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513" w:rsidRPr="003F6AAE" w:rsidRDefault="00715513" w:rsidP="00715513">
      <w:pPr>
        <w:jc w:val="right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3F6AAE">
        <w:rPr>
          <w:rFonts w:ascii="Times New Roman" w:hAnsi="Times New Roman" w:cs="Times New Roman"/>
          <w:b/>
          <w:sz w:val="28"/>
          <w:szCs w:val="28"/>
          <w:lang w:val="ro-MD"/>
        </w:rPr>
        <w:t>Proiect „UE”</w:t>
      </w:r>
    </w:p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715513" w:rsidRPr="003F6AAE" w:rsidTr="00E91CFA">
        <w:tc>
          <w:tcPr>
            <w:tcW w:w="5000" w:type="pct"/>
          </w:tcPr>
          <w:p w:rsidR="00715513" w:rsidRPr="003F6AAE" w:rsidRDefault="00715513" w:rsidP="00E91CFA">
            <w:pPr>
              <w:ind w:firstLine="34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3F6AA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0" locked="0" layoutInCell="0" allowOverlap="1" wp14:anchorId="1B1EE695" wp14:editId="0B80B381">
                  <wp:simplePos x="0" y="0"/>
                  <wp:positionH relativeFrom="column">
                    <wp:align>center</wp:align>
                  </wp:positionH>
                  <wp:positionV relativeFrom="line">
                    <wp:align>top</wp:align>
                  </wp:positionV>
                  <wp:extent cx="752475" cy="860425"/>
                  <wp:effectExtent l="0" t="0" r="9525" b="0"/>
                  <wp:wrapNone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62" t="5074" r="11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860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15513" w:rsidRPr="003F6AAE" w:rsidRDefault="00715513" w:rsidP="00E91CFA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715513" w:rsidRPr="003F6AAE" w:rsidRDefault="00715513" w:rsidP="00E91CFA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715513" w:rsidRPr="003F6AAE" w:rsidRDefault="00715513" w:rsidP="00E91CFA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</w:tr>
      <w:tr w:rsidR="00715513" w:rsidRPr="003F6AAE" w:rsidTr="00E91CFA">
        <w:tc>
          <w:tcPr>
            <w:tcW w:w="5000" w:type="pct"/>
          </w:tcPr>
          <w:p w:rsidR="00715513" w:rsidRPr="003F6AAE" w:rsidRDefault="00715513" w:rsidP="00E91CFA">
            <w:pPr>
              <w:pStyle w:val="Titlu8"/>
              <w:outlineLvl w:val="7"/>
              <w:rPr>
                <w:rFonts w:ascii="Times New Roman" w:eastAsia="Calibri" w:hAnsi="Times New Roman" w:cs="Times New Roman"/>
                <w:color w:val="auto"/>
                <w:sz w:val="10"/>
                <w:szCs w:val="20"/>
                <w:lang w:val="ro-MD"/>
              </w:rPr>
            </w:pPr>
          </w:p>
          <w:p w:rsidR="00715513" w:rsidRPr="003F6AAE" w:rsidRDefault="00715513" w:rsidP="00E91CFA">
            <w:pPr>
              <w:pStyle w:val="Titlu8"/>
              <w:ind w:firstLine="0"/>
              <w:jc w:val="center"/>
              <w:outlineLvl w:val="7"/>
              <w:rPr>
                <w:rFonts w:ascii="Times New Roman" w:hAnsi="Times New Roman" w:cs="Times New Roman"/>
                <w:color w:val="auto"/>
                <w:spacing w:val="20"/>
                <w:sz w:val="40"/>
                <w:szCs w:val="40"/>
                <w:lang w:val="ro-MD"/>
              </w:rPr>
            </w:pPr>
            <w:r w:rsidRPr="003F6AAE">
              <w:rPr>
                <w:rFonts w:ascii="Times New Roman" w:hAnsi="Times New Roman" w:cs="Times New Roman"/>
                <w:color w:val="auto"/>
                <w:spacing w:val="20"/>
                <w:sz w:val="40"/>
                <w:szCs w:val="40"/>
                <w:lang w:val="ro-MD"/>
              </w:rPr>
              <w:t>GUVERNUL  REPUBLICII  MOLDOVA</w:t>
            </w:r>
          </w:p>
          <w:p w:rsidR="00715513" w:rsidRPr="003F6AAE" w:rsidRDefault="00715513" w:rsidP="00E91CFA">
            <w:pPr>
              <w:ind w:firstLine="0"/>
              <w:jc w:val="center"/>
              <w:rPr>
                <w:rFonts w:ascii="Times New Roman" w:hAnsi="Times New Roman"/>
                <w:lang w:val="ro-MD"/>
              </w:rPr>
            </w:pPr>
          </w:p>
          <w:p w:rsidR="00715513" w:rsidRPr="003F6AAE" w:rsidRDefault="00715513" w:rsidP="00E91CFA">
            <w:pPr>
              <w:pStyle w:val="Titlu8"/>
              <w:ind w:firstLine="0"/>
              <w:jc w:val="center"/>
              <w:outlineLvl w:val="7"/>
              <w:rPr>
                <w:rFonts w:ascii="Times New Roman" w:hAnsi="Times New Roman" w:cs="Times New Roman"/>
                <w:color w:val="auto"/>
                <w:sz w:val="34"/>
                <w:szCs w:val="34"/>
                <w:lang w:val="ro-MD"/>
              </w:rPr>
            </w:pPr>
            <w:r w:rsidRPr="003F6AAE">
              <w:rPr>
                <w:rFonts w:ascii="Times New Roman" w:hAnsi="Times New Roman" w:cs="Times New Roman"/>
                <w:color w:val="auto"/>
                <w:spacing w:val="40"/>
                <w:sz w:val="32"/>
                <w:szCs w:val="32"/>
                <w:lang w:val="ro-MD"/>
              </w:rPr>
              <w:t>HOTĂRÂRE</w:t>
            </w:r>
            <w:r w:rsidRPr="003F6AAE">
              <w:rPr>
                <w:rFonts w:ascii="Times New Roman" w:hAnsi="Times New Roman" w:cs="Times New Roman"/>
                <w:color w:val="auto"/>
                <w:sz w:val="34"/>
                <w:szCs w:val="34"/>
                <w:lang w:val="ro-MD"/>
              </w:rPr>
              <w:t xml:space="preserve"> </w:t>
            </w:r>
            <w:r w:rsidRPr="003F6AAE">
              <w:rPr>
                <w:rFonts w:ascii="Times New Roman" w:hAnsi="Times New Roman" w:cs="Times New Roman"/>
                <w:color w:val="auto"/>
                <w:sz w:val="32"/>
                <w:szCs w:val="32"/>
                <w:lang w:val="ro-MD"/>
              </w:rPr>
              <w:t>nr. ____</w:t>
            </w:r>
          </w:p>
          <w:p w:rsidR="00715513" w:rsidRPr="003F6AAE" w:rsidRDefault="00715513" w:rsidP="00E91CFA">
            <w:pPr>
              <w:jc w:val="center"/>
              <w:rPr>
                <w:rFonts w:ascii="Times New Roman" w:hAnsi="Times New Roman"/>
                <w:lang w:val="ro-MD"/>
              </w:rPr>
            </w:pPr>
          </w:p>
          <w:p w:rsidR="00715513" w:rsidRPr="003F6AAE" w:rsidRDefault="00715513" w:rsidP="00E91CFA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o-MD"/>
              </w:rPr>
            </w:pPr>
            <w:r w:rsidRPr="003F6AAE">
              <w:rPr>
                <w:rFonts w:ascii="Times New Roman" w:hAnsi="Times New Roman"/>
                <w:b/>
                <w:sz w:val="28"/>
                <w:szCs w:val="28"/>
                <w:u w:val="single"/>
                <w:lang w:val="ro-MD"/>
              </w:rPr>
              <w:t xml:space="preserve">din                                        </w:t>
            </w:r>
            <w:r w:rsidR="004B33FC">
              <w:rPr>
                <w:rFonts w:ascii="Times New Roman" w:hAnsi="Times New Roman"/>
                <w:b/>
                <w:sz w:val="28"/>
                <w:szCs w:val="28"/>
                <w:u w:val="single"/>
                <w:lang w:val="ro-MD"/>
              </w:rPr>
              <w:t>2026</w:t>
            </w:r>
          </w:p>
          <w:p w:rsidR="00715513" w:rsidRPr="003F6AAE" w:rsidRDefault="00715513" w:rsidP="00E91CFA">
            <w:pPr>
              <w:spacing w:before="12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3F6AAE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Chișinău</w:t>
            </w:r>
          </w:p>
          <w:p w:rsidR="00715513" w:rsidRPr="003F6AAE" w:rsidRDefault="00715513" w:rsidP="00E91CFA">
            <w:pPr>
              <w:jc w:val="center"/>
              <w:rPr>
                <w:rFonts w:ascii="Times New Roman" w:hAnsi="Times New Roman"/>
                <w:noProof/>
                <w:lang w:val="ro-MD" w:eastAsia="ro-RO"/>
              </w:rPr>
            </w:pPr>
          </w:p>
        </w:tc>
      </w:tr>
    </w:tbl>
    <w:p w:rsidR="001E1C46" w:rsidRPr="00957FE7" w:rsidRDefault="001E1C46" w:rsidP="001E1C46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</w:p>
    <w:p w:rsidR="001E1C46" w:rsidRPr="00957FE7" w:rsidRDefault="00977513" w:rsidP="001E1C46">
      <w:pPr>
        <w:pStyle w:val="tt"/>
        <w:spacing w:before="0" w:beforeAutospacing="0" w:after="0" w:afterAutospacing="0"/>
        <w:jc w:val="center"/>
        <w:rPr>
          <w:b/>
          <w:bCs/>
          <w:sz w:val="28"/>
          <w:szCs w:val="28"/>
          <w:lang w:val="ro-MD"/>
        </w:rPr>
      </w:pPr>
      <w:r w:rsidRPr="00977513">
        <w:rPr>
          <w:b/>
          <w:bCs/>
          <w:sz w:val="28"/>
          <w:szCs w:val="28"/>
          <w:lang w:val="ro-MD"/>
        </w:rPr>
        <w:t xml:space="preserve">pentru modificarea Hotărârii </w:t>
      </w:r>
      <w:r w:rsidR="00696810">
        <w:rPr>
          <w:b/>
          <w:bCs/>
          <w:sz w:val="28"/>
          <w:szCs w:val="28"/>
          <w:lang w:val="ro-MD"/>
        </w:rPr>
        <w:t xml:space="preserve">de </w:t>
      </w:r>
      <w:r w:rsidRPr="00977513">
        <w:rPr>
          <w:b/>
          <w:bCs/>
          <w:sz w:val="28"/>
          <w:szCs w:val="28"/>
          <w:lang w:val="ro-MD"/>
        </w:rPr>
        <w:t xml:space="preserve">Guvern nr. </w:t>
      </w:r>
      <w:r>
        <w:rPr>
          <w:b/>
          <w:bCs/>
          <w:sz w:val="28"/>
          <w:szCs w:val="28"/>
          <w:lang w:val="ro-MD"/>
        </w:rPr>
        <w:t>71/2025</w:t>
      </w:r>
      <w:r w:rsidRPr="00977513">
        <w:rPr>
          <w:b/>
          <w:bCs/>
          <w:sz w:val="28"/>
          <w:szCs w:val="28"/>
          <w:lang w:val="ro-MD"/>
        </w:rPr>
        <w:t xml:space="preserve"> </w:t>
      </w:r>
      <w:r w:rsidR="00757482">
        <w:rPr>
          <w:b/>
          <w:bCs/>
          <w:sz w:val="28"/>
          <w:szCs w:val="28"/>
          <w:lang w:val="ro-MD"/>
        </w:rPr>
        <w:t>cu privire la</w:t>
      </w:r>
      <w:r w:rsidR="001E1C46" w:rsidRPr="001E1C46">
        <w:rPr>
          <w:b/>
          <w:bCs/>
          <w:sz w:val="28"/>
          <w:szCs w:val="28"/>
          <w:lang w:val="ro-MD"/>
        </w:rPr>
        <w:t xml:space="preserve"> stabilirea unor măsuri de prevenire a introducerii pe teritoriul Republicii Moldova a organismelor dăunătoare</w:t>
      </w:r>
    </w:p>
    <w:p w:rsidR="001E1C46" w:rsidRPr="00957FE7" w:rsidRDefault="001E1C46" w:rsidP="001E1C46">
      <w:pPr>
        <w:pStyle w:val="tt"/>
        <w:spacing w:before="0" w:beforeAutospacing="0" w:after="0" w:afterAutospacing="0"/>
        <w:jc w:val="center"/>
        <w:rPr>
          <w:b/>
          <w:bCs/>
          <w:sz w:val="28"/>
          <w:szCs w:val="28"/>
          <w:lang w:val="ro-MD"/>
        </w:rPr>
      </w:pPr>
    </w:p>
    <w:p w:rsidR="000B7715" w:rsidRPr="00715513" w:rsidRDefault="000832DC" w:rsidP="005171DE">
      <w:pPr>
        <w:pStyle w:val="cn"/>
        <w:spacing w:before="0" w:beforeAutospacing="0" w:after="0" w:afterAutospacing="0" w:line="276" w:lineRule="auto"/>
        <w:ind w:firstLine="567"/>
        <w:jc w:val="both"/>
        <w:rPr>
          <w:b/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Guvernul </w:t>
      </w:r>
      <w:r w:rsidR="000B7715" w:rsidRPr="00715513">
        <w:rPr>
          <w:b/>
          <w:sz w:val="28"/>
          <w:szCs w:val="28"/>
          <w:lang w:val="ro-MD"/>
        </w:rPr>
        <w:t>HOTĂRĂȘTE:</w:t>
      </w:r>
    </w:p>
    <w:p w:rsidR="007C4776" w:rsidRPr="007C4776" w:rsidRDefault="007C4776" w:rsidP="007C47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7C4776">
        <w:rPr>
          <w:rFonts w:ascii="Times New Roman" w:hAnsi="Times New Roman" w:cs="Times New Roman"/>
          <w:sz w:val="28"/>
          <w:szCs w:val="28"/>
          <w:lang w:val="ro-MD"/>
        </w:rPr>
        <w:t>Prezenta hotărâre:</w:t>
      </w:r>
    </w:p>
    <w:p w:rsidR="005F633B" w:rsidRPr="005F633B" w:rsidRDefault="005F633B" w:rsidP="005F63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5F633B">
        <w:rPr>
          <w:rFonts w:ascii="Times New Roman" w:hAnsi="Times New Roman" w:cs="Times New Roman"/>
          <w:sz w:val="28"/>
          <w:szCs w:val="28"/>
          <w:lang w:val="ro-MD"/>
        </w:rPr>
        <w:t xml:space="preserve">- </w:t>
      </w:r>
      <w:r w:rsidR="00DD0CE7">
        <w:rPr>
          <w:rFonts w:ascii="Times New Roman" w:hAnsi="Times New Roman" w:cs="Times New Roman"/>
          <w:sz w:val="28"/>
          <w:szCs w:val="28"/>
          <w:lang w:val="ro-MD"/>
        </w:rPr>
        <w:t>transpune</w:t>
      </w:r>
      <w:r w:rsidRPr="005F633B">
        <w:rPr>
          <w:rFonts w:ascii="Times New Roman" w:hAnsi="Times New Roman" w:cs="Times New Roman"/>
          <w:sz w:val="28"/>
          <w:szCs w:val="28"/>
          <w:lang w:val="ro-MD"/>
        </w:rPr>
        <w:t xml:space="preserve"> Regulamentul de punere în aplicare (UE) 2025/505 al Comisiei din 19 martie 2025 de modificare a Regulamentului de punere în aplicare (UE) 2022/632 în ceea ce privește prelungirea măsurilor temporare privind fructele specificate originare din Argentina, Brazilia, Africa de Sud, Uruguay și Zimbabwe pentru a preveni introducerea și răspândirea în Uniune a organismului dăunător </w:t>
      </w:r>
      <w:proofErr w:type="spellStart"/>
      <w:r w:rsidRPr="00A32ACA">
        <w:rPr>
          <w:rFonts w:ascii="Times New Roman" w:hAnsi="Times New Roman" w:cs="Times New Roman"/>
          <w:i/>
          <w:sz w:val="28"/>
          <w:szCs w:val="28"/>
          <w:lang w:val="ro-MD"/>
        </w:rPr>
        <w:t>Phyllosticta</w:t>
      </w:r>
      <w:proofErr w:type="spellEnd"/>
      <w:r w:rsidRPr="00A32ACA">
        <w:rPr>
          <w:rFonts w:ascii="Times New Roman" w:hAnsi="Times New Roman" w:cs="Times New Roman"/>
          <w:i/>
          <w:sz w:val="28"/>
          <w:szCs w:val="28"/>
          <w:lang w:val="ro-MD"/>
        </w:rPr>
        <w:t xml:space="preserve"> </w:t>
      </w:r>
      <w:proofErr w:type="spellStart"/>
      <w:r w:rsidRPr="00A32ACA">
        <w:rPr>
          <w:rFonts w:ascii="Times New Roman" w:hAnsi="Times New Roman" w:cs="Times New Roman"/>
          <w:i/>
          <w:sz w:val="28"/>
          <w:szCs w:val="28"/>
          <w:lang w:val="ro-MD"/>
        </w:rPr>
        <w:t>citricarpa</w:t>
      </w:r>
      <w:proofErr w:type="spellEnd"/>
      <w:r w:rsidRPr="005F633B">
        <w:rPr>
          <w:rFonts w:ascii="Times New Roman" w:hAnsi="Times New Roman" w:cs="Times New Roman"/>
          <w:sz w:val="28"/>
          <w:szCs w:val="28"/>
          <w:lang w:val="ro-MD"/>
        </w:rPr>
        <w:t xml:space="preserve"> (</w:t>
      </w:r>
      <w:proofErr w:type="spellStart"/>
      <w:r w:rsidRPr="005F633B">
        <w:rPr>
          <w:rFonts w:ascii="Times New Roman" w:hAnsi="Times New Roman" w:cs="Times New Roman"/>
          <w:sz w:val="28"/>
          <w:szCs w:val="28"/>
          <w:lang w:val="ro-MD"/>
        </w:rPr>
        <w:t>McAlpine</w:t>
      </w:r>
      <w:proofErr w:type="spellEnd"/>
      <w:r w:rsidRPr="005F633B">
        <w:rPr>
          <w:rFonts w:ascii="Times New Roman" w:hAnsi="Times New Roman" w:cs="Times New Roman"/>
          <w:sz w:val="28"/>
          <w:szCs w:val="28"/>
          <w:lang w:val="ro-MD"/>
        </w:rPr>
        <w:t xml:space="preserve">) Van </w:t>
      </w:r>
      <w:proofErr w:type="spellStart"/>
      <w:r w:rsidRPr="005F633B">
        <w:rPr>
          <w:rFonts w:ascii="Times New Roman" w:hAnsi="Times New Roman" w:cs="Times New Roman"/>
          <w:sz w:val="28"/>
          <w:szCs w:val="28"/>
          <w:lang w:val="ro-MD"/>
        </w:rPr>
        <w:t>der</w:t>
      </w:r>
      <w:proofErr w:type="spellEnd"/>
      <w:r w:rsidRPr="005F633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Pr="005F633B">
        <w:rPr>
          <w:rFonts w:ascii="Times New Roman" w:hAnsi="Times New Roman" w:cs="Times New Roman"/>
          <w:sz w:val="28"/>
          <w:szCs w:val="28"/>
          <w:lang w:val="ro-MD"/>
        </w:rPr>
        <w:t>Aa</w:t>
      </w:r>
      <w:proofErr w:type="spellEnd"/>
      <w:r w:rsidRPr="005F633B">
        <w:rPr>
          <w:rFonts w:ascii="Times New Roman" w:hAnsi="Times New Roman" w:cs="Times New Roman"/>
          <w:sz w:val="28"/>
          <w:szCs w:val="28"/>
          <w:lang w:val="ro-MD"/>
        </w:rPr>
        <w:t xml:space="preserve">, CELEX: 32025R0505, publicat în Jurnalul Oficial al Uniunii Europene L 2025/505 din 20 martie 2025; </w:t>
      </w:r>
    </w:p>
    <w:p w:rsidR="007C4776" w:rsidRPr="007C4776" w:rsidRDefault="005F633B" w:rsidP="005F63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5F633B">
        <w:rPr>
          <w:rFonts w:ascii="Times New Roman" w:hAnsi="Times New Roman" w:cs="Times New Roman"/>
          <w:sz w:val="28"/>
          <w:szCs w:val="28"/>
          <w:lang w:val="ro-MD"/>
        </w:rPr>
        <w:t xml:space="preserve">- </w:t>
      </w:r>
      <w:r w:rsidR="00DD0CE7">
        <w:rPr>
          <w:rFonts w:ascii="Times New Roman" w:hAnsi="Times New Roman" w:cs="Times New Roman"/>
          <w:sz w:val="28"/>
          <w:szCs w:val="28"/>
          <w:lang w:val="ro-MD"/>
        </w:rPr>
        <w:t>transpune</w:t>
      </w:r>
      <w:r w:rsidRPr="005F633B">
        <w:rPr>
          <w:rFonts w:ascii="Times New Roman" w:hAnsi="Times New Roman" w:cs="Times New Roman"/>
          <w:sz w:val="28"/>
          <w:szCs w:val="28"/>
          <w:lang w:val="ro-MD"/>
        </w:rPr>
        <w:t xml:space="preserve"> Decizia de punere în aplicare (UE) 2017/2374 a Comisiei din 15 decembrie 2017 de stabilire a condițiilor pentru circulația, depozitarea și prelucrarea anumitor fructe și a hibrizilor lor, originare din țări terțe, în vederea împiedicării introducerii în Uniune a anumitor organisme dăunătoare, notificată cu numărul C(2017) 8395, CELEX: 32017D2374, publicat în Jurnalul Oficial al Uniunii Europene L 337 din 19 decembrie 2017.</w:t>
      </w:r>
    </w:p>
    <w:p w:rsidR="00926B8A" w:rsidRPr="0099035D" w:rsidRDefault="00926B8A" w:rsidP="00926B8A">
      <w:pPr>
        <w:tabs>
          <w:tab w:val="left" w:pos="567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926B8A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1.</w:t>
      </w:r>
      <w:r w:rsidRPr="00926B8A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Hotărârea Guvernului nr. </w:t>
      </w:r>
      <w:r w:rsidR="007C5C85" w:rsidRPr="007C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>71/2025 cu privire la stabilirea unor măsuri de prevenire a introducerii pe teritoriul Republicii Moldova a organismelor dăunătoare</w:t>
      </w:r>
      <w:r w:rsidRPr="007C5C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 xml:space="preserve"> </w:t>
      </w:r>
      <w:r w:rsidRPr="00A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>(Monitorul Ofi</w:t>
      </w:r>
      <w:r w:rsidR="00A4104B" w:rsidRPr="00A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>cial al Republicii Moldova, 2024</w:t>
      </w:r>
      <w:r w:rsidRPr="00A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 xml:space="preserve">, nr. </w:t>
      </w:r>
      <w:r w:rsidR="00A4104B" w:rsidRPr="00A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>98-100</w:t>
      </w:r>
      <w:r w:rsidRPr="00A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 xml:space="preserve">, art. </w:t>
      </w:r>
      <w:r w:rsidR="00A4104B" w:rsidRPr="00A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>147</w:t>
      </w:r>
      <w:r w:rsidRPr="00A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MD" w:eastAsia="ru-RU"/>
        </w:rPr>
        <w:t>), se modifică după cum urmează:</w:t>
      </w:r>
    </w:p>
    <w:p w:rsidR="00522864" w:rsidRDefault="00926B8A" w:rsidP="00692905">
      <w:pPr>
        <w:tabs>
          <w:tab w:val="left" w:pos="567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9F59C7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1.1.</w:t>
      </w:r>
      <w:r w:rsidRPr="009F59C7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6605D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în hotărâre: </w:t>
      </w:r>
    </w:p>
    <w:p w:rsidR="00DE04B5" w:rsidRDefault="005807CB" w:rsidP="00692905">
      <w:pPr>
        <w:tabs>
          <w:tab w:val="left" w:pos="567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226EAA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lastRenderedPageBreak/>
        <w:t>1.1.1.</w:t>
      </w:r>
      <w:r w:rsidR="00226EAA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DE04B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la punctul 1:</w:t>
      </w:r>
    </w:p>
    <w:p w:rsidR="00DE04B5" w:rsidRDefault="00DE04B5" w:rsidP="00692905">
      <w:pPr>
        <w:tabs>
          <w:tab w:val="left" w:pos="567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DE04B5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1.1.1.1. </w:t>
      </w:r>
      <w:r w:rsidR="005F10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sub</w:t>
      </w:r>
      <w:r w:rsidR="00583842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punctul</w:t>
      </w:r>
      <w:r w:rsidR="005F10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1.3 se abrogă;</w:t>
      </w:r>
    </w:p>
    <w:p w:rsidR="005F10FB" w:rsidRDefault="005F10FB" w:rsidP="00692905">
      <w:pPr>
        <w:tabs>
          <w:tab w:val="left" w:pos="567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1.1.1.2</w:t>
      </w:r>
      <w:r w:rsidRPr="00DE04B5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. </w:t>
      </w:r>
      <w:r w:rsidR="00583842" w:rsidRPr="00583842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se completează</w:t>
      </w:r>
      <w:r w:rsidR="00583842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cu </w:t>
      </w:r>
      <w:r w:rsidRPr="00583842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subp</w:t>
      </w:r>
      <w:r w:rsidR="00B512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unctul 1.4 cu următorul cuprins:</w:t>
      </w:r>
    </w:p>
    <w:p w:rsidR="00B51200" w:rsidRDefault="00B51200" w:rsidP="002662E4">
      <w:pPr>
        <w:tabs>
          <w:tab w:val="left" w:pos="567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„</w:t>
      </w:r>
      <w:r w:rsidR="00F26C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1.4</w:t>
      </w:r>
      <w:r w:rsidR="002B0748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.</w:t>
      </w:r>
      <w:r w:rsidR="002662E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2B0C0F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Regulamentul</w:t>
      </w:r>
      <w:r w:rsidR="002662E4" w:rsidRPr="002662E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de stabilire a condițiilor pentru circulația, depozitarea și prelucrarea anumitor fructe și a hibrizilor lor, originare din alte țări, în vederea împiedicării introducerii în Republica Moldova</w:t>
      </w:r>
      <w:r w:rsidR="002662E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2662E4" w:rsidRPr="002662E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 anumitor organisme dăunătoare</w:t>
      </w:r>
      <w:r w:rsidR="00F26C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,</w:t>
      </w:r>
      <w:r w:rsidR="002662E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F26C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conform anexei nr.4</w:t>
      </w:r>
      <w:r w:rsidR="00F26C55" w:rsidRPr="00F26C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.</w:t>
      </w:r>
      <w:r w:rsidR="002662E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”</w:t>
      </w:r>
      <w:r w:rsidR="00392FC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;</w:t>
      </w:r>
    </w:p>
    <w:p w:rsidR="00392FC0" w:rsidRDefault="00392FC0" w:rsidP="00692905">
      <w:pPr>
        <w:tabs>
          <w:tab w:val="left" w:pos="567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392FC0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1.2. </w:t>
      </w:r>
      <w:r w:rsidRPr="00392FC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în </w:t>
      </w: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anexa nr. 1</w:t>
      </w:r>
      <w:r w:rsidR="00414A88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:</w:t>
      </w:r>
    </w:p>
    <w:p w:rsidR="00692905" w:rsidRPr="009F59C7" w:rsidRDefault="00414A88" w:rsidP="00692905">
      <w:pPr>
        <w:tabs>
          <w:tab w:val="left" w:pos="567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414A88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1.2.1.</w:t>
      </w: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EB319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c</w:t>
      </w:r>
      <w:r w:rsidR="00692905" w:rsidRPr="009F59C7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lauza de armonizare va avea următorul cuprins:</w:t>
      </w:r>
    </w:p>
    <w:p w:rsidR="00926B8A" w:rsidRPr="009F59C7" w:rsidRDefault="00F71428" w:rsidP="00926B8A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9F59C7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„</w:t>
      </w:r>
      <w:r w:rsidR="00FD28CE" w:rsidRPr="00FD28C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Prezentul Regulament pune în aplicare Regulamentul de punere în aplicare (UE) 2025/505 al Comisiei din 19 martie 2025 de modificare a Regulamentului de punere în aplicare (UE) 2022/632 în ceea ce privește prelungirea măsurilor temporare privind fructele specificate originare din Argentina, Brazilia, Africa de Sud, Uruguay și Zimbabwe pentru a preveni introducerea și răspândirea în Uniune a organismului dăunător </w:t>
      </w:r>
      <w:proofErr w:type="spellStart"/>
      <w:r w:rsidR="00FD28CE" w:rsidRPr="00FD28CE">
        <w:rPr>
          <w:rFonts w:ascii="Times New Roman" w:eastAsia="Times New Roman" w:hAnsi="Times New Roman" w:cs="Times New Roman"/>
          <w:i/>
          <w:sz w:val="28"/>
          <w:szCs w:val="28"/>
          <w:lang w:val="ro-MD" w:eastAsia="ru-RU"/>
        </w:rPr>
        <w:t>Phyllosticta</w:t>
      </w:r>
      <w:proofErr w:type="spellEnd"/>
      <w:r w:rsidR="00FD28CE" w:rsidRPr="00FD28CE">
        <w:rPr>
          <w:rFonts w:ascii="Times New Roman" w:eastAsia="Times New Roman" w:hAnsi="Times New Roman" w:cs="Times New Roman"/>
          <w:i/>
          <w:sz w:val="28"/>
          <w:szCs w:val="28"/>
          <w:lang w:val="ro-MD" w:eastAsia="ru-RU"/>
        </w:rPr>
        <w:t xml:space="preserve"> </w:t>
      </w:r>
      <w:proofErr w:type="spellStart"/>
      <w:r w:rsidR="00FD28CE" w:rsidRPr="00FD28CE">
        <w:rPr>
          <w:rFonts w:ascii="Times New Roman" w:eastAsia="Times New Roman" w:hAnsi="Times New Roman" w:cs="Times New Roman"/>
          <w:i/>
          <w:sz w:val="28"/>
          <w:szCs w:val="28"/>
          <w:lang w:val="ro-MD" w:eastAsia="ru-RU"/>
        </w:rPr>
        <w:t>citricarpa</w:t>
      </w:r>
      <w:proofErr w:type="spellEnd"/>
      <w:r w:rsidR="00FD28CE" w:rsidRPr="00FD28C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(</w:t>
      </w:r>
      <w:proofErr w:type="spellStart"/>
      <w:r w:rsidR="00FD28CE" w:rsidRPr="00FD28C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McAlpine</w:t>
      </w:r>
      <w:proofErr w:type="spellEnd"/>
      <w:r w:rsidR="00FD28CE" w:rsidRPr="00FD28C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) Van </w:t>
      </w:r>
      <w:proofErr w:type="spellStart"/>
      <w:r w:rsidR="00FD28CE" w:rsidRPr="00FD28C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der</w:t>
      </w:r>
      <w:proofErr w:type="spellEnd"/>
      <w:r w:rsidR="00FD28CE" w:rsidRPr="00FD28C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="00FD28CE" w:rsidRPr="00FD28C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Aa</w:t>
      </w:r>
      <w:proofErr w:type="spellEnd"/>
      <w:r w:rsidR="00FD28CE" w:rsidRPr="00FD28CE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, CELEX: 32025R0505, publicat în Jurnalul Oficial al Uniunii Europene L 2025/505 din 20 martie 2025</w:t>
      </w:r>
      <w:r w:rsidR="00373B68" w:rsidRPr="009F59C7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”</w:t>
      </w:r>
    </w:p>
    <w:p w:rsidR="0057585C" w:rsidRPr="009F59C7" w:rsidRDefault="00926B8A" w:rsidP="0057585C">
      <w:pPr>
        <w:tabs>
          <w:tab w:val="left" w:pos="567"/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9F59C7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1.</w:t>
      </w:r>
      <w:r w:rsidR="00414A88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2</w:t>
      </w:r>
      <w:r w:rsidR="005807CB" w:rsidRPr="009F59C7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.</w:t>
      </w:r>
      <w:r w:rsidR="00870984" w:rsidRPr="009F59C7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2</w:t>
      </w:r>
      <w:r w:rsidRPr="009F59C7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.</w:t>
      </w:r>
      <w:r w:rsidRPr="009F59C7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9D7F48" w:rsidRPr="009F59C7">
        <w:rPr>
          <w:rFonts w:ascii="Times New Roman" w:hAnsi="Times New Roman" w:cs="Times New Roman"/>
          <w:sz w:val="28"/>
          <w:szCs w:val="28"/>
          <w:lang w:val="ro-MD"/>
        </w:rPr>
        <w:t>se completează</w:t>
      </w:r>
      <w:r w:rsidR="005807CB" w:rsidRPr="009F59C7">
        <w:rPr>
          <w:rFonts w:ascii="Times New Roman" w:hAnsi="Times New Roman" w:cs="Times New Roman"/>
          <w:sz w:val="28"/>
          <w:szCs w:val="28"/>
          <w:lang w:val="ro-MD"/>
        </w:rPr>
        <w:t xml:space="preserve"> cu </w:t>
      </w:r>
      <w:r w:rsidR="00EB319E">
        <w:rPr>
          <w:rFonts w:ascii="Times New Roman" w:hAnsi="Times New Roman" w:cs="Times New Roman"/>
          <w:sz w:val="28"/>
          <w:szCs w:val="28"/>
          <w:lang w:val="ro-MD"/>
        </w:rPr>
        <w:t>pct. 17</w:t>
      </w:r>
      <w:r w:rsidR="00EB319E">
        <w:rPr>
          <w:rFonts w:ascii="Times New Roman" w:hAnsi="Times New Roman" w:cs="Times New Roman"/>
          <w:sz w:val="28"/>
          <w:szCs w:val="28"/>
          <w:vertAlign w:val="superscript"/>
          <w:lang w:val="ro-MD"/>
        </w:rPr>
        <w:t>1</w:t>
      </w:r>
      <w:r w:rsidR="005807CB" w:rsidRPr="009F59C7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57585C" w:rsidRPr="009F59C7">
        <w:rPr>
          <w:rFonts w:ascii="Times New Roman" w:hAnsi="Times New Roman" w:cs="Times New Roman"/>
          <w:sz w:val="28"/>
          <w:szCs w:val="28"/>
          <w:lang w:val="ro-MD"/>
        </w:rPr>
        <w:t>cu următorul text:</w:t>
      </w:r>
    </w:p>
    <w:p w:rsidR="002A3512" w:rsidRPr="009F59C7" w:rsidRDefault="00411EC7" w:rsidP="006A005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9F59C7">
        <w:rPr>
          <w:rFonts w:ascii="Times New Roman" w:hAnsi="Times New Roman" w:cs="Times New Roman"/>
          <w:sz w:val="28"/>
          <w:szCs w:val="28"/>
          <w:lang w:val="ro-MD"/>
        </w:rPr>
        <w:t>„</w:t>
      </w:r>
      <w:r w:rsidR="002A3512" w:rsidRPr="009F59C7">
        <w:rPr>
          <w:rFonts w:ascii="Times New Roman" w:hAnsi="Times New Roman" w:cs="Times New Roman"/>
          <w:sz w:val="28"/>
          <w:szCs w:val="28"/>
          <w:lang w:val="ro-MD"/>
        </w:rPr>
        <w:t xml:space="preserve">Prezentul regulament </w:t>
      </w:r>
      <w:r w:rsidR="00A769E4">
        <w:rPr>
          <w:rFonts w:ascii="Times New Roman" w:hAnsi="Times New Roman" w:cs="Times New Roman"/>
          <w:sz w:val="28"/>
          <w:szCs w:val="28"/>
          <w:lang w:val="ro-MD"/>
        </w:rPr>
        <w:t xml:space="preserve">se aplică până </w:t>
      </w:r>
      <w:r w:rsidR="002A3512" w:rsidRPr="009F59C7">
        <w:rPr>
          <w:rFonts w:ascii="Times New Roman" w:hAnsi="Times New Roman" w:cs="Times New Roman"/>
          <w:sz w:val="28"/>
          <w:szCs w:val="28"/>
          <w:lang w:val="ro-MD"/>
        </w:rPr>
        <w:t>la 31 martie 2028.”</w:t>
      </w:r>
    </w:p>
    <w:p w:rsidR="00314E86" w:rsidRPr="00D064F3" w:rsidRDefault="007A5CFA" w:rsidP="00861E3C">
      <w:pPr>
        <w:tabs>
          <w:tab w:val="left" w:pos="884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9F59C7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2</w:t>
      </w:r>
      <w:r w:rsidR="00926B8A" w:rsidRPr="009F59C7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.</w:t>
      </w:r>
      <w:r w:rsidR="00314E8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</w:t>
      </w:r>
      <w:r w:rsidR="00314E86" w:rsidRPr="00D064F3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Anexa nr. 3 se abrogă</w:t>
      </w:r>
      <w:r w:rsidR="00D064F3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.</w:t>
      </w:r>
    </w:p>
    <w:p w:rsidR="00B34BD6" w:rsidRPr="002F42D9" w:rsidRDefault="00314E86" w:rsidP="00861E3C">
      <w:pPr>
        <w:tabs>
          <w:tab w:val="left" w:pos="884"/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3.</w:t>
      </w:r>
      <w:r w:rsidR="00F86133" w:rsidRPr="009F59C7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827976" w:rsidRPr="002F42D9">
        <w:rPr>
          <w:rFonts w:ascii="Times New Roman" w:hAnsi="Times New Roman" w:cs="Times New Roman"/>
          <w:sz w:val="28"/>
          <w:szCs w:val="28"/>
          <w:lang w:val="ro-MD"/>
        </w:rPr>
        <w:t>S</w:t>
      </w:r>
      <w:r w:rsidR="00EF36B4" w:rsidRPr="002F42D9">
        <w:rPr>
          <w:rFonts w:ascii="Times New Roman" w:hAnsi="Times New Roman" w:cs="Times New Roman"/>
          <w:sz w:val="28"/>
          <w:szCs w:val="28"/>
          <w:lang w:val="ro-MD"/>
        </w:rPr>
        <w:t xml:space="preserve">e </w:t>
      </w:r>
      <w:r w:rsidR="001C57A4" w:rsidRPr="002F42D9">
        <w:rPr>
          <w:rFonts w:ascii="Times New Roman" w:hAnsi="Times New Roman" w:cs="Times New Roman"/>
          <w:sz w:val="28"/>
          <w:szCs w:val="28"/>
          <w:lang w:val="ro-MD"/>
        </w:rPr>
        <w:t xml:space="preserve">completează </w:t>
      </w:r>
      <w:r w:rsidR="00242992" w:rsidRPr="002F42D9">
        <w:rPr>
          <w:rFonts w:ascii="Times New Roman" w:hAnsi="Times New Roman" w:cs="Times New Roman"/>
          <w:sz w:val="28"/>
          <w:szCs w:val="28"/>
          <w:lang w:val="ro-MD"/>
        </w:rPr>
        <w:t xml:space="preserve">cu </w:t>
      </w:r>
      <w:r w:rsidR="00F26A5A">
        <w:rPr>
          <w:rFonts w:ascii="Times New Roman" w:hAnsi="Times New Roman" w:cs="Times New Roman"/>
          <w:sz w:val="28"/>
          <w:szCs w:val="28"/>
          <w:lang w:val="ro-MD"/>
        </w:rPr>
        <w:t>a</w:t>
      </w:r>
      <w:r w:rsidR="00242992" w:rsidRPr="002F42D9">
        <w:rPr>
          <w:rFonts w:ascii="Times New Roman" w:hAnsi="Times New Roman" w:cs="Times New Roman"/>
          <w:sz w:val="28"/>
          <w:szCs w:val="28"/>
          <w:lang w:val="ro-MD"/>
        </w:rPr>
        <w:t>nexa nr. 4,</w:t>
      </w:r>
      <w:r w:rsidR="001C57A4" w:rsidRPr="002F42D9">
        <w:rPr>
          <w:rFonts w:ascii="Times New Roman" w:hAnsi="Times New Roman" w:cs="Times New Roman"/>
          <w:sz w:val="28"/>
          <w:szCs w:val="28"/>
          <w:lang w:val="ro-MD"/>
        </w:rPr>
        <w:t xml:space="preserve"> cu următorul cuprins:</w:t>
      </w:r>
    </w:p>
    <w:p w:rsidR="00120463" w:rsidRDefault="00120463" w:rsidP="00120463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  <w:lang w:val="ro-MD"/>
        </w:rPr>
      </w:pPr>
    </w:p>
    <w:p w:rsidR="00120463" w:rsidRPr="00120463" w:rsidRDefault="00120463" w:rsidP="00120463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„Anexa nr. 4</w:t>
      </w:r>
    </w:p>
    <w:p w:rsidR="00120463" w:rsidRPr="00120463" w:rsidRDefault="00120463" w:rsidP="00120463">
      <w:pPr>
        <w:spacing w:after="0"/>
        <w:ind w:left="360"/>
        <w:jc w:val="right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120463">
        <w:rPr>
          <w:rFonts w:ascii="Times New Roman" w:hAnsi="Times New Roman" w:cs="Times New Roman"/>
          <w:sz w:val="28"/>
          <w:szCs w:val="28"/>
          <w:lang w:val="ro-MD"/>
        </w:rPr>
        <w:t>la Hotărârea Guvernului nr.71/2025</w:t>
      </w:r>
    </w:p>
    <w:p w:rsidR="000A6B49" w:rsidRPr="00314E86" w:rsidRDefault="000A6B49" w:rsidP="00926B8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B27287" w:rsidRDefault="00B142B3" w:rsidP="009518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sz w:val="28"/>
          <w:szCs w:val="28"/>
          <w:lang w:val="ro-MD"/>
        </w:rPr>
        <w:t>Regulamentul</w:t>
      </w:r>
      <w:r w:rsidR="00F96C25">
        <w:rPr>
          <w:rFonts w:ascii="Times New Roman" w:hAnsi="Times New Roman" w:cs="Times New Roman"/>
          <w:b/>
          <w:sz w:val="28"/>
          <w:szCs w:val="28"/>
          <w:lang w:val="ro-MD"/>
        </w:rPr>
        <w:t xml:space="preserve"> </w:t>
      </w:r>
      <w:r w:rsidR="00951829" w:rsidRPr="00951829">
        <w:rPr>
          <w:rFonts w:ascii="Times New Roman" w:hAnsi="Times New Roman" w:cs="Times New Roman"/>
          <w:b/>
          <w:sz w:val="28"/>
          <w:szCs w:val="28"/>
          <w:lang w:val="ro-MD"/>
        </w:rPr>
        <w:t xml:space="preserve">de stabilire a condițiilor pentru circulația, depozitarea și prelucrarea anumitor fructe și a hibrizilor lor, originare din </w:t>
      </w:r>
      <w:r w:rsidR="00F67B03">
        <w:rPr>
          <w:rFonts w:ascii="Times New Roman" w:hAnsi="Times New Roman" w:cs="Times New Roman"/>
          <w:b/>
          <w:sz w:val="28"/>
          <w:szCs w:val="28"/>
          <w:lang w:val="ro-MD"/>
        </w:rPr>
        <w:t xml:space="preserve">alte </w:t>
      </w:r>
      <w:r w:rsidR="00951829" w:rsidRPr="00951829">
        <w:rPr>
          <w:rFonts w:ascii="Times New Roman" w:hAnsi="Times New Roman" w:cs="Times New Roman"/>
          <w:b/>
          <w:sz w:val="28"/>
          <w:szCs w:val="28"/>
          <w:lang w:val="ro-MD"/>
        </w:rPr>
        <w:t>țări</w:t>
      </w:r>
      <w:r w:rsidR="00F67B03">
        <w:rPr>
          <w:rFonts w:ascii="Times New Roman" w:hAnsi="Times New Roman" w:cs="Times New Roman"/>
          <w:b/>
          <w:sz w:val="28"/>
          <w:szCs w:val="28"/>
          <w:lang w:val="ro-MD"/>
        </w:rPr>
        <w:t xml:space="preserve">, </w:t>
      </w:r>
      <w:r w:rsidR="00951829" w:rsidRPr="00951829">
        <w:rPr>
          <w:rFonts w:ascii="Times New Roman" w:hAnsi="Times New Roman" w:cs="Times New Roman"/>
          <w:b/>
          <w:sz w:val="28"/>
          <w:szCs w:val="28"/>
          <w:lang w:val="ro-MD"/>
        </w:rPr>
        <w:t xml:space="preserve">în vederea împiedicării introducerii în </w:t>
      </w:r>
      <w:r w:rsidR="00951829">
        <w:rPr>
          <w:rFonts w:ascii="Times New Roman" w:hAnsi="Times New Roman" w:cs="Times New Roman"/>
          <w:b/>
          <w:sz w:val="28"/>
          <w:szCs w:val="28"/>
          <w:lang w:val="ro-MD"/>
        </w:rPr>
        <w:t>Republica Moldova</w:t>
      </w:r>
      <w:r w:rsidR="00951829" w:rsidRPr="00951829">
        <w:rPr>
          <w:rFonts w:ascii="Times New Roman" w:hAnsi="Times New Roman" w:cs="Times New Roman"/>
          <w:b/>
          <w:sz w:val="28"/>
          <w:szCs w:val="28"/>
          <w:lang w:val="ro-MD"/>
        </w:rPr>
        <w:t xml:space="preserve"> </w:t>
      </w:r>
    </w:p>
    <w:p w:rsidR="00C72775" w:rsidRDefault="00951829" w:rsidP="009518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951829">
        <w:rPr>
          <w:rFonts w:ascii="Times New Roman" w:hAnsi="Times New Roman" w:cs="Times New Roman"/>
          <w:b/>
          <w:sz w:val="28"/>
          <w:szCs w:val="28"/>
          <w:lang w:val="ro-MD"/>
        </w:rPr>
        <w:t>a anumitor organisme dăunătoare</w:t>
      </w:r>
    </w:p>
    <w:p w:rsidR="00951829" w:rsidRDefault="00951829" w:rsidP="00F223B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C72775" w:rsidRPr="00BB2AD0" w:rsidRDefault="00836FD7" w:rsidP="00C727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836FD7">
        <w:rPr>
          <w:rFonts w:ascii="Times New Roman" w:hAnsi="Times New Roman" w:cs="Times New Roman"/>
          <w:sz w:val="28"/>
          <w:szCs w:val="28"/>
          <w:lang w:val="ro-MD"/>
        </w:rPr>
        <w:t>Prezentul Regulament pune în aplicare Decizia de punere în aplicare (UE) 2017/2374 a Comisiei din 15 decembrie 2017 de stabilire a condițiilor pentru circulația, depozitarea și prelucrarea anumitor fructe și a hibrizilor lor, originare din țări terțe, în vederea împiedicării introducerii în Uniune a anumitor organisme dăunătoare, notificată cu numărul C(2017) 8395, CELEX: 32017D2374, publicată în Jurnalul Oficial al Uniunii Europene L 337 din 19 decembrie 2017</w:t>
      </w:r>
      <w:r w:rsidR="00C72775" w:rsidRPr="00BB2AD0">
        <w:rPr>
          <w:rFonts w:ascii="Times New Roman" w:hAnsi="Times New Roman" w:cs="Times New Roman"/>
          <w:sz w:val="28"/>
          <w:szCs w:val="28"/>
          <w:lang w:val="ro-MD"/>
        </w:rPr>
        <w:t>;</w:t>
      </w:r>
    </w:p>
    <w:p w:rsidR="00C72775" w:rsidRPr="00314E86" w:rsidRDefault="00C72775" w:rsidP="00C727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</w:p>
    <w:p w:rsidR="00DF1FD5" w:rsidRDefault="00C72775" w:rsidP="004559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F9258C">
        <w:rPr>
          <w:rFonts w:ascii="Times New Roman" w:hAnsi="Times New Roman" w:cs="Times New Roman"/>
          <w:sz w:val="28"/>
          <w:szCs w:val="28"/>
          <w:lang w:val="ro-MD"/>
        </w:rPr>
        <w:lastRenderedPageBreak/>
        <w:t>1. Prezent</w:t>
      </w:r>
      <w:r w:rsidR="00B142B3">
        <w:rPr>
          <w:rFonts w:ascii="Times New Roman" w:hAnsi="Times New Roman" w:cs="Times New Roman"/>
          <w:sz w:val="28"/>
          <w:szCs w:val="28"/>
          <w:lang w:val="ro-MD"/>
        </w:rPr>
        <w:t>ul</w:t>
      </w:r>
      <w:r w:rsidRPr="00F9258C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B142B3">
        <w:rPr>
          <w:rFonts w:ascii="Times New Roman" w:hAnsi="Times New Roman" w:cs="Times New Roman"/>
          <w:sz w:val="28"/>
          <w:szCs w:val="28"/>
          <w:lang w:val="ro-MD"/>
        </w:rPr>
        <w:t>regulament</w:t>
      </w:r>
      <w:r w:rsidRPr="00F9258C">
        <w:rPr>
          <w:rFonts w:ascii="Times New Roman" w:hAnsi="Times New Roman" w:cs="Times New Roman"/>
          <w:sz w:val="28"/>
          <w:szCs w:val="28"/>
          <w:lang w:val="ro-MD"/>
        </w:rPr>
        <w:t xml:space="preserve"> stabile</w:t>
      </w:r>
      <w:r w:rsidR="00B142B3">
        <w:rPr>
          <w:rFonts w:ascii="Times New Roman" w:hAnsi="Times New Roman" w:cs="Times New Roman"/>
          <w:sz w:val="28"/>
          <w:szCs w:val="28"/>
          <w:lang w:val="ro-MD"/>
        </w:rPr>
        <w:t>ște</w:t>
      </w:r>
      <w:r w:rsidRPr="00F9258C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>c</w:t>
      </w:r>
      <w:r w:rsidR="00B142B3">
        <w:rPr>
          <w:rFonts w:ascii="Times New Roman" w:hAnsi="Times New Roman" w:cs="Times New Roman"/>
          <w:sz w:val="28"/>
          <w:szCs w:val="28"/>
          <w:lang w:val="ro-MD"/>
        </w:rPr>
        <w:t>erințele</w:t>
      </w:r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pentru circulația, depozitarea și prelucrarea fructelor de </w:t>
      </w:r>
      <w:proofErr w:type="spellStart"/>
      <w:r w:rsidR="00DF1FD5" w:rsidRPr="006D681F">
        <w:rPr>
          <w:rFonts w:ascii="Times New Roman" w:hAnsi="Times New Roman" w:cs="Times New Roman"/>
          <w:i/>
          <w:sz w:val="28"/>
          <w:szCs w:val="28"/>
          <w:lang w:val="ro-MD"/>
        </w:rPr>
        <w:t>Citrus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L., </w:t>
      </w:r>
      <w:proofErr w:type="spellStart"/>
      <w:r w:rsidR="00DF1FD5" w:rsidRPr="006D681F">
        <w:rPr>
          <w:rFonts w:ascii="Times New Roman" w:hAnsi="Times New Roman" w:cs="Times New Roman"/>
          <w:i/>
          <w:sz w:val="28"/>
          <w:szCs w:val="28"/>
          <w:lang w:val="ro-MD"/>
        </w:rPr>
        <w:t>Fortunella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>Swingle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, </w:t>
      </w:r>
      <w:proofErr w:type="spellStart"/>
      <w:r w:rsidR="00DF1FD5" w:rsidRPr="006D681F">
        <w:rPr>
          <w:rFonts w:ascii="Times New Roman" w:hAnsi="Times New Roman" w:cs="Times New Roman"/>
          <w:i/>
          <w:sz w:val="28"/>
          <w:szCs w:val="28"/>
          <w:lang w:val="ro-MD"/>
        </w:rPr>
        <w:t>Poncirus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Raf., </w:t>
      </w:r>
      <w:proofErr w:type="spellStart"/>
      <w:r w:rsidR="00DF1FD5" w:rsidRPr="006D681F">
        <w:rPr>
          <w:rFonts w:ascii="Times New Roman" w:hAnsi="Times New Roman" w:cs="Times New Roman"/>
          <w:i/>
          <w:sz w:val="28"/>
          <w:szCs w:val="28"/>
          <w:lang w:val="ro-MD"/>
        </w:rPr>
        <w:t>Microcitrus</w:t>
      </w:r>
      <w:proofErr w:type="spellEnd"/>
      <w:r w:rsidR="00DF1FD5" w:rsidRPr="006D681F">
        <w:rPr>
          <w:rFonts w:ascii="Times New Roman" w:hAnsi="Times New Roman" w:cs="Times New Roman"/>
          <w:i/>
          <w:sz w:val="28"/>
          <w:szCs w:val="28"/>
          <w:lang w:val="ro-MD"/>
        </w:rPr>
        <w:t xml:space="preserve"> </w:t>
      </w:r>
      <w:proofErr w:type="spellStart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>Swingle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, </w:t>
      </w:r>
      <w:proofErr w:type="spellStart"/>
      <w:r w:rsidR="00DF1FD5" w:rsidRPr="006D681F">
        <w:rPr>
          <w:rFonts w:ascii="Times New Roman" w:hAnsi="Times New Roman" w:cs="Times New Roman"/>
          <w:i/>
          <w:sz w:val="28"/>
          <w:szCs w:val="28"/>
          <w:lang w:val="ro-MD"/>
        </w:rPr>
        <w:t>Naringi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>Adans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. și </w:t>
      </w:r>
      <w:proofErr w:type="spellStart"/>
      <w:r w:rsidR="00DF1FD5" w:rsidRPr="006D681F">
        <w:rPr>
          <w:rFonts w:ascii="Times New Roman" w:hAnsi="Times New Roman" w:cs="Times New Roman"/>
          <w:i/>
          <w:sz w:val="28"/>
          <w:szCs w:val="28"/>
          <w:lang w:val="ro-MD"/>
        </w:rPr>
        <w:t>Swinglea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>Merr</w:t>
      </w:r>
      <w:proofErr w:type="spellEnd"/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>. și a hibrizilor lor, originare din</w:t>
      </w:r>
      <w:r w:rsidR="006D681F">
        <w:rPr>
          <w:rFonts w:ascii="Times New Roman" w:hAnsi="Times New Roman" w:cs="Times New Roman"/>
          <w:sz w:val="28"/>
          <w:szCs w:val="28"/>
          <w:lang w:val="ro-MD"/>
        </w:rPr>
        <w:t xml:space="preserve"> alte </w:t>
      </w:r>
      <w:r w:rsidR="00DF1FD5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țări, în sensul </w:t>
      </w:r>
      <w:r w:rsidR="00455948">
        <w:rPr>
          <w:rFonts w:ascii="Times New Roman" w:hAnsi="Times New Roman" w:cs="Times New Roman"/>
          <w:sz w:val="28"/>
          <w:szCs w:val="28"/>
          <w:lang w:val="ro-MD"/>
        </w:rPr>
        <w:t xml:space="preserve">alin (3) art. 41 din Legea nr. 422/2023 </w:t>
      </w:r>
      <w:r w:rsidR="00455948" w:rsidRPr="00455948">
        <w:rPr>
          <w:rFonts w:ascii="Times New Roman" w:hAnsi="Times New Roman" w:cs="Times New Roman"/>
          <w:sz w:val="28"/>
          <w:szCs w:val="28"/>
          <w:lang w:val="ro-MD"/>
        </w:rPr>
        <w:t xml:space="preserve">privind măsurile de </w:t>
      </w:r>
      <w:r w:rsidR="006F61B0" w:rsidRPr="00455948">
        <w:rPr>
          <w:rFonts w:ascii="Times New Roman" w:hAnsi="Times New Roman" w:cs="Times New Roman"/>
          <w:sz w:val="28"/>
          <w:szCs w:val="28"/>
          <w:lang w:val="ro-MD"/>
        </w:rPr>
        <w:t>protecție</w:t>
      </w:r>
      <w:r w:rsidR="00455948" w:rsidRPr="00455948">
        <w:rPr>
          <w:rFonts w:ascii="Times New Roman" w:hAnsi="Times New Roman" w:cs="Times New Roman"/>
          <w:sz w:val="28"/>
          <w:szCs w:val="28"/>
          <w:lang w:val="ro-MD"/>
        </w:rPr>
        <w:t xml:space="preserve"> împotriva</w:t>
      </w:r>
      <w:r w:rsidR="006F61B0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455948" w:rsidRPr="00455948">
        <w:rPr>
          <w:rFonts w:ascii="Times New Roman" w:hAnsi="Times New Roman" w:cs="Times New Roman"/>
          <w:sz w:val="28"/>
          <w:szCs w:val="28"/>
          <w:lang w:val="ro-MD"/>
        </w:rPr>
        <w:t>organismelor dăunătoare plantelor</w:t>
      </w:r>
      <w:r w:rsidR="006F61B0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C72775" w:rsidRPr="00FA2E47" w:rsidRDefault="006009BF" w:rsidP="00C727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FA2E47">
        <w:rPr>
          <w:rFonts w:ascii="Times New Roman" w:hAnsi="Times New Roman" w:cs="Times New Roman"/>
          <w:sz w:val="28"/>
          <w:szCs w:val="28"/>
          <w:lang w:val="ro-MD"/>
        </w:rPr>
        <w:t>2</w:t>
      </w:r>
      <w:r w:rsidR="00C72775" w:rsidRPr="00FA2E47">
        <w:rPr>
          <w:rFonts w:ascii="Times New Roman" w:hAnsi="Times New Roman" w:cs="Times New Roman"/>
          <w:sz w:val="28"/>
          <w:szCs w:val="28"/>
          <w:lang w:val="ro-MD"/>
        </w:rPr>
        <w:t>. În sensul prezent</w:t>
      </w:r>
      <w:r w:rsidR="002B0C0F">
        <w:rPr>
          <w:rFonts w:ascii="Times New Roman" w:hAnsi="Times New Roman" w:cs="Times New Roman"/>
          <w:sz w:val="28"/>
          <w:szCs w:val="28"/>
          <w:lang w:val="ro-MD"/>
        </w:rPr>
        <w:t>ului</w:t>
      </w:r>
      <w:r w:rsidR="005B764E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2B0C0F">
        <w:rPr>
          <w:rFonts w:ascii="Times New Roman" w:hAnsi="Times New Roman" w:cs="Times New Roman"/>
          <w:sz w:val="28"/>
          <w:szCs w:val="28"/>
          <w:lang w:val="ro-MD"/>
        </w:rPr>
        <w:t>regulament</w:t>
      </w:r>
      <w:r w:rsidR="00C72775" w:rsidRPr="00FA2E47">
        <w:rPr>
          <w:rFonts w:ascii="Times New Roman" w:hAnsi="Times New Roman" w:cs="Times New Roman"/>
          <w:sz w:val="28"/>
          <w:szCs w:val="28"/>
          <w:lang w:val="ro-MD"/>
        </w:rPr>
        <w:t>, se aplică următoarele noțiuni:</w:t>
      </w:r>
    </w:p>
    <w:p w:rsidR="00F223BC" w:rsidRPr="000E1FA8" w:rsidRDefault="006009BF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FA2E47">
        <w:rPr>
          <w:rFonts w:ascii="Times New Roman" w:hAnsi="Times New Roman" w:cs="Times New Roman"/>
          <w:sz w:val="28"/>
          <w:szCs w:val="28"/>
          <w:lang w:val="ro-MD"/>
        </w:rPr>
        <w:t>2</w:t>
      </w:r>
      <w:r w:rsidR="00C72775" w:rsidRPr="00FA2E47">
        <w:rPr>
          <w:rFonts w:ascii="Times New Roman" w:hAnsi="Times New Roman" w:cs="Times New Roman"/>
          <w:sz w:val="28"/>
          <w:szCs w:val="28"/>
          <w:lang w:val="ro-MD"/>
        </w:rPr>
        <w:t xml:space="preserve">.1. </w:t>
      </w:r>
      <w:r w:rsidR="00C72775" w:rsidRPr="00FA2E47">
        <w:rPr>
          <w:rFonts w:ascii="Times New Roman" w:hAnsi="Times New Roman" w:cs="Times New Roman"/>
          <w:i/>
          <w:sz w:val="28"/>
          <w:szCs w:val="28"/>
          <w:lang w:val="ro-MD"/>
        </w:rPr>
        <w:t>organism</w:t>
      </w:r>
      <w:r w:rsidR="00115452" w:rsidRPr="00FA2E47">
        <w:rPr>
          <w:rFonts w:ascii="Times New Roman" w:hAnsi="Times New Roman" w:cs="Times New Roman"/>
          <w:i/>
          <w:sz w:val="28"/>
          <w:szCs w:val="28"/>
          <w:lang w:val="ro-MD"/>
        </w:rPr>
        <w:t>e</w:t>
      </w:r>
      <w:r w:rsidR="00C72775" w:rsidRPr="00FA2E47">
        <w:rPr>
          <w:rFonts w:ascii="Times New Roman" w:hAnsi="Times New Roman" w:cs="Times New Roman"/>
          <w:i/>
          <w:sz w:val="28"/>
          <w:szCs w:val="28"/>
          <w:lang w:val="ro-MD"/>
        </w:rPr>
        <w:t xml:space="preserve"> specificat</w:t>
      </w:r>
      <w:r w:rsidR="00115452" w:rsidRPr="00FA2E47">
        <w:rPr>
          <w:rFonts w:ascii="Times New Roman" w:hAnsi="Times New Roman" w:cs="Times New Roman"/>
          <w:i/>
          <w:sz w:val="28"/>
          <w:szCs w:val="28"/>
          <w:lang w:val="ro-MD"/>
        </w:rPr>
        <w:t xml:space="preserve">e </w:t>
      </w:r>
      <w:r w:rsidR="00FA2E47" w:rsidRPr="00FA2E47">
        <w:rPr>
          <w:rFonts w:ascii="Times New Roman" w:hAnsi="Times New Roman" w:cs="Times New Roman"/>
          <w:i/>
          <w:sz w:val="28"/>
          <w:szCs w:val="28"/>
          <w:lang w:val="ro-MD"/>
        </w:rPr>
        <w:t>–</w:t>
      </w:r>
      <w:r w:rsidR="00115452" w:rsidRPr="00FA2E47">
        <w:rPr>
          <w:rFonts w:ascii="Times New Roman" w:hAnsi="Times New Roman" w:cs="Times New Roman"/>
          <w:i/>
          <w:sz w:val="28"/>
          <w:szCs w:val="28"/>
          <w:lang w:val="ro-MD"/>
        </w:rPr>
        <w:t xml:space="preserve"> </w:t>
      </w:r>
      <w:r w:rsidR="00FA2E47" w:rsidRPr="00FA2E47">
        <w:rPr>
          <w:rFonts w:ascii="Times New Roman" w:hAnsi="Times New Roman" w:cs="Times New Roman"/>
          <w:sz w:val="28"/>
          <w:szCs w:val="28"/>
          <w:lang w:val="ro-MD"/>
        </w:rPr>
        <w:t>organism</w:t>
      </w:r>
      <w:r w:rsidR="00FA2E47">
        <w:rPr>
          <w:rFonts w:ascii="Times New Roman" w:hAnsi="Times New Roman" w:cs="Times New Roman"/>
          <w:sz w:val="28"/>
          <w:szCs w:val="28"/>
          <w:lang w:val="ro-MD"/>
        </w:rPr>
        <w:t>e</w:t>
      </w:r>
      <w:r w:rsidR="00FA2E47" w:rsidRPr="00FA2E47">
        <w:rPr>
          <w:rFonts w:ascii="Times New Roman" w:hAnsi="Times New Roman" w:cs="Times New Roman"/>
          <w:sz w:val="28"/>
          <w:szCs w:val="28"/>
          <w:lang w:val="ro-MD"/>
        </w:rPr>
        <w:t>l</w:t>
      </w:r>
      <w:r w:rsidR="00FA2E47">
        <w:rPr>
          <w:rFonts w:ascii="Times New Roman" w:hAnsi="Times New Roman" w:cs="Times New Roman"/>
          <w:sz w:val="28"/>
          <w:szCs w:val="28"/>
          <w:lang w:val="ro-MD"/>
        </w:rPr>
        <w:t>e</w:t>
      </w:r>
      <w:r w:rsidR="00FA2E47" w:rsidRPr="00FA2E47">
        <w:rPr>
          <w:rFonts w:ascii="Times New Roman" w:hAnsi="Times New Roman" w:cs="Times New Roman"/>
          <w:sz w:val="28"/>
          <w:szCs w:val="28"/>
          <w:lang w:val="ro-MD"/>
        </w:rPr>
        <w:t xml:space="preserve"> dăunăto</w:t>
      </w:r>
      <w:r w:rsidR="00FA2E47">
        <w:rPr>
          <w:rFonts w:ascii="Times New Roman" w:hAnsi="Times New Roman" w:cs="Times New Roman"/>
          <w:sz w:val="28"/>
          <w:szCs w:val="28"/>
          <w:lang w:val="ro-MD"/>
        </w:rPr>
        <w:t>a</w:t>
      </w:r>
      <w:r w:rsidR="00FA2E47" w:rsidRPr="00FA2E47">
        <w:rPr>
          <w:rFonts w:ascii="Times New Roman" w:hAnsi="Times New Roman" w:cs="Times New Roman"/>
          <w:sz w:val="28"/>
          <w:szCs w:val="28"/>
          <w:lang w:val="ro-MD"/>
        </w:rPr>
        <w:t>r</w:t>
      </w:r>
      <w:r w:rsidR="00FA2E47">
        <w:rPr>
          <w:rFonts w:ascii="Times New Roman" w:hAnsi="Times New Roman" w:cs="Times New Roman"/>
          <w:sz w:val="28"/>
          <w:szCs w:val="28"/>
          <w:lang w:val="ro-MD"/>
        </w:rPr>
        <w:t>e:</w:t>
      </w:r>
      <w:r w:rsidR="00FA2E47" w:rsidRPr="00FA2E47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F223BC" w:rsidRPr="00115452">
        <w:rPr>
          <w:rFonts w:ascii="Times New Roman" w:hAnsi="Times New Roman" w:cs="Times New Roman"/>
          <w:i/>
          <w:sz w:val="28"/>
          <w:szCs w:val="28"/>
          <w:lang w:val="ro-MD"/>
        </w:rPr>
        <w:t>Phyllosticta</w:t>
      </w:r>
      <w:proofErr w:type="spellEnd"/>
      <w:r w:rsidR="00F223BC" w:rsidRPr="00115452">
        <w:rPr>
          <w:rFonts w:ascii="Times New Roman" w:hAnsi="Times New Roman" w:cs="Times New Roman"/>
          <w:i/>
          <w:sz w:val="28"/>
          <w:szCs w:val="28"/>
          <w:lang w:val="ro-MD"/>
        </w:rPr>
        <w:t xml:space="preserve"> </w:t>
      </w:r>
      <w:proofErr w:type="spellStart"/>
      <w:r w:rsidR="00F223BC" w:rsidRPr="00115452">
        <w:rPr>
          <w:rFonts w:ascii="Times New Roman" w:hAnsi="Times New Roman" w:cs="Times New Roman"/>
          <w:i/>
          <w:sz w:val="28"/>
          <w:szCs w:val="28"/>
          <w:lang w:val="ro-MD"/>
        </w:rPr>
        <w:t>citricarpa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(</w:t>
      </w:r>
      <w:proofErr w:type="spellStart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McAlpine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) Van </w:t>
      </w:r>
      <w:proofErr w:type="spellStart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der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Aa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, </w:t>
      </w:r>
      <w:proofErr w:type="spellStart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>Xanthomonas</w:t>
      </w:r>
      <w:proofErr w:type="spellEnd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 xml:space="preserve"> </w:t>
      </w:r>
      <w:proofErr w:type="spellStart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>citri</w:t>
      </w:r>
      <w:proofErr w:type="spellEnd"/>
      <w:r w:rsidR="006178D0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6178D0" w:rsidRPr="00B41B52">
        <w:rPr>
          <w:rFonts w:ascii="Times New Roman" w:hAnsi="Times New Roman" w:cs="Times New Roman"/>
          <w:i/>
          <w:sz w:val="28"/>
          <w:szCs w:val="28"/>
          <w:lang w:val="ro-MD"/>
        </w:rPr>
        <w:t>pv</w:t>
      </w:r>
      <w:proofErr w:type="spellEnd"/>
      <w:r w:rsidR="006178D0" w:rsidRPr="00B41B52">
        <w:rPr>
          <w:rFonts w:ascii="Times New Roman" w:hAnsi="Times New Roman" w:cs="Times New Roman"/>
          <w:i/>
          <w:sz w:val="28"/>
          <w:szCs w:val="28"/>
          <w:lang w:val="ro-MD"/>
        </w:rPr>
        <w:t xml:space="preserve">. </w:t>
      </w:r>
      <w:proofErr w:type="spellStart"/>
      <w:r w:rsidR="006178D0" w:rsidRPr="00B41B52">
        <w:rPr>
          <w:rFonts w:ascii="Times New Roman" w:hAnsi="Times New Roman" w:cs="Times New Roman"/>
          <w:i/>
          <w:sz w:val="28"/>
          <w:szCs w:val="28"/>
          <w:lang w:val="ro-MD"/>
        </w:rPr>
        <w:t>c</w:t>
      </w:r>
      <w:r w:rsidR="00F223BC" w:rsidRPr="00B41B52">
        <w:rPr>
          <w:rFonts w:ascii="Times New Roman" w:hAnsi="Times New Roman" w:cs="Times New Roman"/>
          <w:i/>
          <w:sz w:val="28"/>
          <w:szCs w:val="28"/>
          <w:lang w:val="ro-MD"/>
        </w:rPr>
        <w:t>itri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și </w:t>
      </w:r>
      <w:proofErr w:type="spellStart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>Xanthomonas</w:t>
      </w:r>
      <w:proofErr w:type="spellEnd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 xml:space="preserve"> </w:t>
      </w:r>
      <w:proofErr w:type="spellStart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>citri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pv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. </w:t>
      </w:r>
      <w:proofErr w:type="spellStart"/>
      <w:r w:rsidR="006178D0">
        <w:rPr>
          <w:rFonts w:ascii="Times New Roman" w:hAnsi="Times New Roman" w:cs="Times New Roman"/>
          <w:i/>
          <w:sz w:val="28"/>
          <w:szCs w:val="28"/>
          <w:lang w:val="ro-MD"/>
        </w:rPr>
        <w:t>a</w:t>
      </w:r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>urantifolii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;</w:t>
      </w:r>
    </w:p>
    <w:p w:rsidR="00F223BC" w:rsidRPr="000E1FA8" w:rsidRDefault="007D00D3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2.2.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fructe specificate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-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fructele de </w:t>
      </w:r>
      <w:proofErr w:type="spellStart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>Citrus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L., </w:t>
      </w:r>
      <w:proofErr w:type="spellStart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>Fortunella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Swingle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, </w:t>
      </w:r>
      <w:proofErr w:type="spellStart"/>
      <w:r w:rsidR="00F223BC" w:rsidRPr="007D00D3">
        <w:rPr>
          <w:rFonts w:ascii="Times New Roman" w:hAnsi="Times New Roman" w:cs="Times New Roman"/>
          <w:i/>
          <w:sz w:val="28"/>
          <w:szCs w:val="28"/>
          <w:lang w:val="ro-MD"/>
        </w:rPr>
        <w:t>Poncirus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Raf., </w:t>
      </w:r>
      <w:proofErr w:type="spellStart"/>
      <w:r w:rsidR="00F223BC" w:rsidRPr="005B17F2">
        <w:rPr>
          <w:rFonts w:ascii="Times New Roman" w:hAnsi="Times New Roman" w:cs="Times New Roman"/>
          <w:i/>
          <w:sz w:val="28"/>
          <w:szCs w:val="28"/>
          <w:lang w:val="ro-MD"/>
        </w:rPr>
        <w:t>Microcitrus</w:t>
      </w:r>
      <w:proofErr w:type="spellEnd"/>
      <w:r w:rsidR="00F223BC" w:rsidRPr="005B17F2">
        <w:rPr>
          <w:rFonts w:ascii="Times New Roman" w:hAnsi="Times New Roman" w:cs="Times New Roman"/>
          <w:i/>
          <w:sz w:val="28"/>
          <w:szCs w:val="28"/>
          <w:lang w:val="ro-MD"/>
        </w:rPr>
        <w:t xml:space="preserve"> </w:t>
      </w:r>
      <w:proofErr w:type="spellStart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Swingle</w:t>
      </w:r>
      <w:proofErr w:type="spellEnd"/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, </w:t>
      </w:r>
      <w:proofErr w:type="spellStart"/>
      <w:r w:rsidR="00F223BC" w:rsidRPr="005B17F2">
        <w:rPr>
          <w:rFonts w:ascii="Times New Roman" w:hAnsi="Times New Roman" w:cs="Times New Roman"/>
          <w:i/>
          <w:sz w:val="28"/>
          <w:szCs w:val="28"/>
          <w:lang w:val="ro-MD"/>
        </w:rPr>
        <w:t>Naringi</w:t>
      </w:r>
      <w:proofErr w:type="spellEnd"/>
      <w:r w:rsidR="005B17F2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5B17F2">
        <w:rPr>
          <w:rFonts w:ascii="Times New Roman" w:hAnsi="Times New Roman" w:cs="Times New Roman"/>
          <w:sz w:val="28"/>
          <w:szCs w:val="28"/>
          <w:lang w:val="ro-MD"/>
        </w:rPr>
        <w:t>Adans</w:t>
      </w:r>
      <w:proofErr w:type="spellEnd"/>
      <w:r w:rsidR="005B17F2">
        <w:rPr>
          <w:rFonts w:ascii="Times New Roman" w:hAnsi="Times New Roman" w:cs="Times New Roman"/>
          <w:sz w:val="28"/>
          <w:szCs w:val="28"/>
          <w:lang w:val="ro-MD"/>
        </w:rPr>
        <w:t xml:space="preserve">. și </w:t>
      </w:r>
      <w:proofErr w:type="spellStart"/>
      <w:r w:rsidR="005B17F2" w:rsidRPr="005B17F2">
        <w:rPr>
          <w:rFonts w:ascii="Times New Roman" w:hAnsi="Times New Roman" w:cs="Times New Roman"/>
          <w:i/>
          <w:sz w:val="28"/>
          <w:szCs w:val="28"/>
          <w:lang w:val="ro-MD"/>
        </w:rPr>
        <w:t>Swinglea</w:t>
      </w:r>
      <w:proofErr w:type="spellEnd"/>
      <w:r w:rsidR="005B17F2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proofErr w:type="spellStart"/>
      <w:r w:rsidR="005B17F2">
        <w:rPr>
          <w:rFonts w:ascii="Times New Roman" w:hAnsi="Times New Roman" w:cs="Times New Roman"/>
          <w:sz w:val="28"/>
          <w:szCs w:val="28"/>
          <w:lang w:val="ro-MD"/>
        </w:rPr>
        <w:t>Merr</w:t>
      </w:r>
      <w:proofErr w:type="spellEnd"/>
      <w:r w:rsidR="005B17F2">
        <w:rPr>
          <w:rFonts w:ascii="Times New Roman" w:hAnsi="Times New Roman" w:cs="Times New Roman"/>
          <w:sz w:val="28"/>
          <w:szCs w:val="28"/>
          <w:lang w:val="ro-MD"/>
        </w:rPr>
        <w:t>. ș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i hibrizii lor, originare din</w:t>
      </w:r>
      <w:r w:rsidR="005B17F2">
        <w:rPr>
          <w:rFonts w:ascii="Times New Roman" w:hAnsi="Times New Roman" w:cs="Times New Roman"/>
          <w:sz w:val="28"/>
          <w:szCs w:val="28"/>
          <w:lang w:val="ro-MD"/>
        </w:rPr>
        <w:t xml:space="preserve"> alte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țări.</w:t>
      </w:r>
    </w:p>
    <w:p w:rsidR="00F223BC" w:rsidRPr="000E1FA8" w:rsidRDefault="00FC3777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3.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Fructele specificate nu pot fi transportate pe teritoriul </w:t>
      </w:r>
      <w:r>
        <w:rPr>
          <w:rFonts w:ascii="Times New Roman" w:hAnsi="Times New Roman" w:cs="Times New Roman"/>
          <w:sz w:val="28"/>
          <w:szCs w:val="28"/>
          <w:lang w:val="ro-MD"/>
        </w:rPr>
        <w:t>Republic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ii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Moldova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decât dacă importatorul a notificat detaliile fiecărui container </w:t>
      </w:r>
      <w:r w:rsidR="00550B44">
        <w:rPr>
          <w:rFonts w:ascii="Times New Roman" w:hAnsi="Times New Roman" w:cs="Times New Roman"/>
          <w:sz w:val="28"/>
          <w:szCs w:val="28"/>
          <w:lang w:val="ro-MD"/>
        </w:rPr>
        <w:t>autorității competente din Republica Moldova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C74596">
        <w:rPr>
          <w:rFonts w:ascii="Times New Roman" w:hAnsi="Times New Roman" w:cs="Times New Roman"/>
          <w:sz w:val="28"/>
          <w:szCs w:val="28"/>
          <w:lang w:val="ro-MD"/>
        </w:rPr>
        <w:t xml:space="preserve">la </w:t>
      </w:r>
      <w:r w:rsidR="00AA2280">
        <w:rPr>
          <w:rFonts w:ascii="Times New Roman" w:hAnsi="Times New Roman" w:cs="Times New Roman"/>
          <w:sz w:val="28"/>
          <w:szCs w:val="28"/>
          <w:lang w:val="ro-MD"/>
        </w:rPr>
        <w:t xml:space="preserve">punctul </w:t>
      </w:r>
      <w:r w:rsidR="00D3635E" w:rsidRPr="00D3635E">
        <w:rPr>
          <w:rFonts w:ascii="Times New Roman" w:hAnsi="Times New Roman" w:cs="Times New Roman"/>
          <w:sz w:val="28"/>
          <w:szCs w:val="28"/>
          <w:lang w:val="ro-MD"/>
        </w:rPr>
        <w:t xml:space="preserve">de trecere a frontierei </w:t>
      </w:r>
      <w:r w:rsidR="0094497F">
        <w:rPr>
          <w:rFonts w:ascii="Times New Roman" w:hAnsi="Times New Roman" w:cs="Times New Roman"/>
          <w:sz w:val="28"/>
          <w:szCs w:val="28"/>
          <w:lang w:val="ro-MD"/>
        </w:rPr>
        <w:t>iar notificarea</w:t>
      </w:r>
      <w:r w:rsidR="00AA2280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include următoarele informații:</w:t>
      </w:r>
    </w:p>
    <w:p w:rsidR="00F223BC" w:rsidRPr="000E1FA8" w:rsidRDefault="00AA2280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3.1.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volumul fructelor specificate;</w:t>
      </w:r>
    </w:p>
    <w:p w:rsidR="00F223BC" w:rsidRPr="000E1FA8" w:rsidRDefault="00AA2280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3.2.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numerele de identificare ale containerelor;</w:t>
      </w:r>
    </w:p>
    <w:p w:rsidR="00F223BC" w:rsidRPr="000E1FA8" w:rsidRDefault="00AA2280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3.3.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data preconizată a introducerii și punctul </w:t>
      </w:r>
      <w:r w:rsidR="00D3635E" w:rsidRPr="00D3635E">
        <w:rPr>
          <w:rFonts w:ascii="Times New Roman" w:hAnsi="Times New Roman" w:cs="Times New Roman"/>
          <w:sz w:val="28"/>
          <w:szCs w:val="28"/>
          <w:lang w:val="ro-MD"/>
        </w:rPr>
        <w:t xml:space="preserve">de trecere a frontierei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în </w:t>
      </w:r>
      <w:r w:rsidR="006D4EC6">
        <w:rPr>
          <w:rFonts w:ascii="Times New Roman" w:hAnsi="Times New Roman" w:cs="Times New Roman"/>
          <w:sz w:val="28"/>
          <w:szCs w:val="28"/>
          <w:lang w:val="ro-MD"/>
        </w:rPr>
        <w:t>Republica Moldova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;</w:t>
      </w:r>
    </w:p>
    <w:p w:rsidR="00F223BC" w:rsidRPr="000E1FA8" w:rsidRDefault="00AA2280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3.4.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denumirile, adresele și amplasarea instalațiilor menționate</w:t>
      </w:r>
      <w:r w:rsidR="00454571">
        <w:rPr>
          <w:rFonts w:ascii="Times New Roman" w:hAnsi="Times New Roman" w:cs="Times New Roman"/>
          <w:sz w:val="28"/>
          <w:szCs w:val="28"/>
          <w:lang w:val="ro-MD"/>
        </w:rPr>
        <w:t xml:space="preserve"> pct. 7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F223BC" w:rsidRPr="000E1FA8" w:rsidRDefault="006D4EC6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4.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Importatorii informează </w:t>
      </w:r>
      <w:r w:rsidR="004638B0">
        <w:rPr>
          <w:rFonts w:ascii="Times New Roman" w:hAnsi="Times New Roman" w:cs="Times New Roman"/>
          <w:sz w:val="28"/>
          <w:szCs w:val="28"/>
          <w:lang w:val="ro-MD"/>
        </w:rPr>
        <w:t>auto</w:t>
      </w:r>
      <w:r w:rsidR="00D83868">
        <w:rPr>
          <w:rFonts w:ascii="Times New Roman" w:hAnsi="Times New Roman" w:cs="Times New Roman"/>
          <w:sz w:val="28"/>
          <w:szCs w:val="28"/>
          <w:lang w:val="ro-MD"/>
        </w:rPr>
        <w:t>ritatea competentă menționată</w:t>
      </w:r>
      <w:r w:rsidR="00D0768A">
        <w:rPr>
          <w:rFonts w:ascii="Times New Roman" w:hAnsi="Times New Roman" w:cs="Times New Roman"/>
          <w:sz w:val="28"/>
          <w:szCs w:val="28"/>
          <w:lang w:val="ro-MD"/>
        </w:rPr>
        <w:t xml:space="preserve"> pct. 3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cu privire la orice modificare a informațiilor incluse în notificarea respectivă, de îndată ce aceste informații sunt cunoscute.</w:t>
      </w:r>
    </w:p>
    <w:p w:rsidR="00F223BC" w:rsidRPr="000E1FA8" w:rsidRDefault="006D4EC6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5.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Fructele specificate </w:t>
      </w:r>
      <w:r w:rsidR="00D36EE3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introduse în </w:t>
      </w:r>
      <w:r w:rsidR="00B91CD8">
        <w:rPr>
          <w:rFonts w:ascii="Times New Roman" w:hAnsi="Times New Roman" w:cs="Times New Roman"/>
          <w:sz w:val="28"/>
          <w:szCs w:val="28"/>
          <w:lang w:val="ro-MD"/>
        </w:rPr>
        <w:t>Republica Moldova</w:t>
      </w:r>
      <w:r w:rsidR="00D36EE3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pot fi transportate </w:t>
      </w:r>
      <w:r w:rsidR="00B91CD8">
        <w:rPr>
          <w:rFonts w:ascii="Times New Roman" w:hAnsi="Times New Roman" w:cs="Times New Roman"/>
          <w:sz w:val="28"/>
          <w:szCs w:val="28"/>
          <w:lang w:val="ro-MD"/>
        </w:rPr>
        <w:t xml:space="preserve">pe </w:t>
      </w:r>
      <w:r w:rsidR="009C0CF6">
        <w:rPr>
          <w:rFonts w:ascii="Times New Roman" w:hAnsi="Times New Roman" w:cs="Times New Roman"/>
          <w:sz w:val="28"/>
          <w:szCs w:val="28"/>
          <w:lang w:val="ro-MD"/>
        </w:rPr>
        <w:t>teritoriul țării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dacă </w:t>
      </w:r>
      <w:r w:rsidR="00D36EE3">
        <w:rPr>
          <w:rFonts w:ascii="Times New Roman" w:hAnsi="Times New Roman" w:cs="Times New Roman"/>
          <w:sz w:val="28"/>
          <w:szCs w:val="28"/>
          <w:lang w:val="ro-MD"/>
        </w:rPr>
        <w:t>autoritatea competentă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9530E9">
        <w:rPr>
          <w:rFonts w:ascii="Times New Roman" w:hAnsi="Times New Roman" w:cs="Times New Roman"/>
          <w:sz w:val="28"/>
          <w:szCs w:val="28"/>
          <w:lang w:val="ro-MD"/>
        </w:rPr>
        <w:t>este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F82183">
        <w:rPr>
          <w:rFonts w:ascii="Times New Roman" w:hAnsi="Times New Roman" w:cs="Times New Roman"/>
          <w:sz w:val="28"/>
          <w:szCs w:val="28"/>
          <w:lang w:val="ro-MD"/>
        </w:rPr>
        <w:t>notificată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cu deplasarea respectivă.</w:t>
      </w:r>
    </w:p>
    <w:p w:rsidR="00F223BC" w:rsidRPr="000E1FA8" w:rsidRDefault="006D4EC6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6.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 Fructele specificate se transportă direct și fără întârziere la instalațiile de prelucrare menționate </w:t>
      </w:r>
      <w:r w:rsidR="00D0768A">
        <w:rPr>
          <w:rFonts w:ascii="Times New Roman" w:hAnsi="Times New Roman" w:cs="Times New Roman"/>
          <w:sz w:val="28"/>
          <w:szCs w:val="28"/>
          <w:lang w:val="ro-MD"/>
        </w:rPr>
        <w:t xml:space="preserve">pct. 7-10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sau la un spațiu de depozitare, astfel </w:t>
      </w:r>
      <w:r w:rsidR="00153A99">
        <w:rPr>
          <w:rFonts w:ascii="Times New Roman" w:hAnsi="Times New Roman" w:cs="Times New Roman"/>
          <w:sz w:val="28"/>
          <w:szCs w:val="28"/>
          <w:lang w:val="ro-MD"/>
        </w:rPr>
        <w:t xml:space="preserve">cum este menționat la </w:t>
      </w:r>
      <w:r w:rsidR="00D0768A">
        <w:rPr>
          <w:rFonts w:ascii="Times New Roman" w:hAnsi="Times New Roman" w:cs="Times New Roman"/>
          <w:sz w:val="28"/>
          <w:szCs w:val="28"/>
          <w:lang w:val="ro-MD"/>
        </w:rPr>
        <w:t>pct. 11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. Deplasările fructelor specificate se efectuează sub supravegherea </w:t>
      </w:r>
      <w:r w:rsidR="00153A99">
        <w:rPr>
          <w:rFonts w:ascii="Times New Roman" w:hAnsi="Times New Roman" w:cs="Times New Roman"/>
          <w:sz w:val="28"/>
          <w:szCs w:val="28"/>
          <w:lang w:val="ro-MD"/>
        </w:rPr>
        <w:t>autorității competente</w:t>
      </w:r>
      <w:r w:rsidR="00866F7C">
        <w:rPr>
          <w:rFonts w:ascii="Times New Roman" w:hAnsi="Times New Roman" w:cs="Times New Roman"/>
          <w:sz w:val="28"/>
          <w:szCs w:val="28"/>
          <w:lang w:val="ro-MD"/>
        </w:rPr>
        <w:t xml:space="preserve"> și cooperarea subdiviziunilor teritoriale ale autorității competente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F223BC" w:rsidRPr="00E51941" w:rsidRDefault="00AB3E97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7.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 xml:space="preserve">Fructele specificate se prelucrează în instalații situate într-o zonă în care nu se produc fructele specificate. Instalațiile trebuie să fie înregistrate oficial și autorizate în acest scop de către </w:t>
      </w:r>
      <w:r w:rsidR="003F1AD8">
        <w:rPr>
          <w:rFonts w:ascii="Times New Roman" w:hAnsi="Times New Roman" w:cs="Times New Roman"/>
          <w:sz w:val="28"/>
          <w:szCs w:val="28"/>
          <w:lang w:val="ro-MD"/>
        </w:rPr>
        <w:t xml:space="preserve">autoritatea </w:t>
      </w:r>
      <w:r w:rsidR="003F1AD8" w:rsidRPr="00E51941">
        <w:rPr>
          <w:rFonts w:ascii="Times New Roman" w:hAnsi="Times New Roman" w:cs="Times New Roman"/>
          <w:sz w:val="28"/>
          <w:szCs w:val="28"/>
          <w:lang w:val="ro-MD"/>
        </w:rPr>
        <w:t>competentă, în conformitate cu prevederile</w:t>
      </w:r>
      <w:r w:rsidR="000C6F77">
        <w:rPr>
          <w:rFonts w:ascii="Times New Roman" w:hAnsi="Times New Roman" w:cs="Times New Roman"/>
          <w:sz w:val="28"/>
          <w:szCs w:val="28"/>
          <w:lang w:val="ro-MD"/>
        </w:rPr>
        <w:t xml:space="preserve"> art. 65-67 din Legea</w:t>
      </w:r>
      <w:r w:rsidR="003F1AD8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 nr. 422/2023</w:t>
      </w:r>
      <w:r w:rsidR="00E143EE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E143EE" w:rsidRPr="00E143EE">
        <w:rPr>
          <w:rFonts w:ascii="Times New Roman" w:hAnsi="Times New Roman" w:cs="Times New Roman"/>
          <w:sz w:val="28"/>
          <w:szCs w:val="28"/>
          <w:lang w:val="ro-MD"/>
        </w:rPr>
        <w:t>privind măsurile de protecție împotriva organismelor dăunătoare plantelor</w:t>
      </w:r>
      <w:r w:rsidR="003063E9" w:rsidRPr="00E51941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F223BC" w:rsidRPr="00E51941" w:rsidRDefault="00D22CF0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E51941">
        <w:rPr>
          <w:rFonts w:ascii="Times New Roman" w:hAnsi="Times New Roman" w:cs="Times New Roman"/>
          <w:sz w:val="28"/>
          <w:szCs w:val="28"/>
          <w:lang w:val="ro-MD"/>
        </w:rPr>
        <w:lastRenderedPageBreak/>
        <w:t xml:space="preserve">8. 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Deșeurile și subprodusele obținute din fructele specificate se utilizează sau se distrug într-o zonă în care nu se produc fructele specificate, situată pe teritoriul </w:t>
      </w:r>
      <w:r w:rsidRPr="00E51941">
        <w:rPr>
          <w:rFonts w:ascii="Times New Roman" w:hAnsi="Times New Roman" w:cs="Times New Roman"/>
          <w:sz w:val="28"/>
          <w:szCs w:val="28"/>
          <w:lang w:val="ro-MD"/>
        </w:rPr>
        <w:t>țării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F223BC" w:rsidRPr="00E51941" w:rsidRDefault="00D22CF0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9. 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>Deșeurile și subprodusele se distrug prin orice metodă justificată din punct de vedere tehnic și aprobată de</w:t>
      </w:r>
      <w:r w:rsidR="00AF5301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 către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Pr="00E51941">
        <w:rPr>
          <w:rFonts w:ascii="Times New Roman" w:hAnsi="Times New Roman" w:cs="Times New Roman"/>
          <w:sz w:val="28"/>
          <w:szCs w:val="28"/>
          <w:lang w:val="ro-MD"/>
        </w:rPr>
        <w:t>autoritatea competentă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08417A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precum 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și sub supravegherea </w:t>
      </w:r>
      <w:r w:rsidR="00C30C52" w:rsidRPr="00E51941">
        <w:rPr>
          <w:rFonts w:ascii="Times New Roman" w:hAnsi="Times New Roman" w:cs="Times New Roman"/>
          <w:sz w:val="28"/>
          <w:szCs w:val="28"/>
          <w:lang w:val="ro-MD"/>
        </w:rPr>
        <w:t>autorității</w:t>
      </w:r>
      <w:r w:rsidR="0008417A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 competente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>, într-un mod care să împiedice orice risc potențial de răspândire a organismelor specificate.</w:t>
      </w:r>
    </w:p>
    <w:p w:rsidR="00F223BC" w:rsidRPr="00E51941" w:rsidRDefault="0008417A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10. 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Operatorii care au efectuat prelucrarea păstrează, timp de cel puțin trei ani, registre ale fructelor specificate prelucrate și le pun, la cerere, la dispoziția </w:t>
      </w:r>
      <w:r w:rsidR="00182BAF" w:rsidRPr="00E51941">
        <w:rPr>
          <w:rFonts w:ascii="Times New Roman" w:hAnsi="Times New Roman" w:cs="Times New Roman"/>
          <w:sz w:val="28"/>
          <w:szCs w:val="28"/>
          <w:lang w:val="ro-MD"/>
        </w:rPr>
        <w:t>autorității competente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>. Registrele respective indică numerele și mărcile distinctive ale containerelor, volumele fructelor specificate primite și volumele și alte informații detaliate privind utilizarea sau distrugerea deșeurilor și a subproduselor.</w:t>
      </w:r>
    </w:p>
    <w:p w:rsidR="003F1AD8" w:rsidRPr="00E51941" w:rsidRDefault="00AF5301" w:rsidP="003F1A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11. 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În cazul în care fructele specificate nu sunt prelucrate imediat, ele se depozitează într-un spațiu de depozitare înregistrat și autorizat în acest scop de către </w:t>
      </w:r>
      <w:r w:rsidRPr="00E51941">
        <w:rPr>
          <w:rFonts w:ascii="Times New Roman" w:hAnsi="Times New Roman" w:cs="Times New Roman"/>
          <w:sz w:val="28"/>
          <w:szCs w:val="28"/>
          <w:lang w:val="ro-MD"/>
        </w:rPr>
        <w:t>autoritatea competentă</w:t>
      </w:r>
      <w:r w:rsidR="003F1AD8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, în conformitate cu prevederile </w:t>
      </w:r>
      <w:bookmarkStart w:id="0" w:name="_GoBack"/>
      <w:r w:rsidR="00AC0501">
        <w:rPr>
          <w:rFonts w:ascii="Times New Roman" w:hAnsi="Times New Roman" w:cs="Times New Roman"/>
          <w:sz w:val="28"/>
          <w:szCs w:val="28"/>
          <w:lang w:val="ro-MD"/>
        </w:rPr>
        <w:t>art. 65-67 din Legea</w:t>
      </w:r>
      <w:r w:rsidR="00AC0501"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 nr. 422/2023</w:t>
      </w:r>
      <w:bookmarkEnd w:id="0"/>
      <w:r w:rsidR="003063E9" w:rsidRPr="00E51941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F223BC" w:rsidRPr="00E51941" w:rsidRDefault="00BB7CCE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E51941">
        <w:rPr>
          <w:rFonts w:ascii="Times New Roman" w:hAnsi="Times New Roman" w:cs="Times New Roman"/>
          <w:sz w:val="28"/>
          <w:szCs w:val="28"/>
          <w:lang w:val="ro-MD"/>
        </w:rPr>
        <w:t xml:space="preserve">12. </w:t>
      </w:r>
      <w:r w:rsidR="00F223BC" w:rsidRPr="00E51941">
        <w:rPr>
          <w:rFonts w:ascii="Times New Roman" w:hAnsi="Times New Roman" w:cs="Times New Roman"/>
          <w:sz w:val="28"/>
          <w:szCs w:val="28"/>
          <w:lang w:val="ro-MD"/>
        </w:rPr>
        <w:t>Loturile de fructe specificate trebuie să rămână identificabile în mod separat.</w:t>
      </w:r>
    </w:p>
    <w:p w:rsidR="00F223BC" w:rsidRPr="000E1FA8" w:rsidRDefault="00BB7CCE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13. </w:t>
      </w:r>
      <w:r w:rsidR="00F223BC" w:rsidRPr="000E1FA8">
        <w:rPr>
          <w:rFonts w:ascii="Times New Roman" w:hAnsi="Times New Roman" w:cs="Times New Roman"/>
          <w:sz w:val="28"/>
          <w:szCs w:val="28"/>
          <w:lang w:val="ro-MD"/>
        </w:rPr>
        <w:t>Fructele specificate se depozitează într-un mod care să prevină orice risc potențial de răspândire a organismelor specificate.</w:t>
      </w:r>
      <w:r w:rsidR="00324B34">
        <w:rPr>
          <w:rFonts w:ascii="Times New Roman" w:hAnsi="Times New Roman" w:cs="Times New Roman"/>
          <w:sz w:val="28"/>
          <w:szCs w:val="28"/>
          <w:lang w:val="ro-MD"/>
        </w:rPr>
        <w:t>”</w:t>
      </w:r>
    </w:p>
    <w:p w:rsidR="00F223BC" w:rsidRPr="000E1FA8" w:rsidRDefault="00F223BC" w:rsidP="00F2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</w:p>
    <w:p w:rsidR="00CB3D06" w:rsidRPr="00324B34" w:rsidRDefault="00314E86" w:rsidP="00926B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sz w:val="28"/>
          <w:szCs w:val="28"/>
          <w:lang w:val="ro-MD"/>
        </w:rPr>
        <w:t>4</w:t>
      </w:r>
      <w:r w:rsidR="00CB3D06" w:rsidRPr="00324B34">
        <w:rPr>
          <w:rFonts w:ascii="Times New Roman" w:hAnsi="Times New Roman" w:cs="Times New Roman"/>
          <w:b/>
          <w:sz w:val="28"/>
          <w:szCs w:val="28"/>
          <w:lang w:val="ro-MD"/>
        </w:rPr>
        <w:t>.</w:t>
      </w:r>
      <w:r w:rsidR="00CB3D06" w:rsidRPr="00324B34">
        <w:rPr>
          <w:rFonts w:ascii="Times New Roman" w:hAnsi="Times New Roman" w:cs="Times New Roman"/>
          <w:sz w:val="28"/>
          <w:szCs w:val="28"/>
          <w:lang w:val="ro-MD"/>
        </w:rPr>
        <w:t xml:space="preserve"> Prezenta hotărâre intră în vigoare la expirarea termenului o lună de la data publicării în Monitorul Oficial al Republicii Moldova.</w:t>
      </w: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583071" w:rsidRDefault="00583071" w:rsidP="00CB3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24B34">
        <w:rPr>
          <w:rFonts w:ascii="Times New Roman" w:hAnsi="Times New Roman" w:cs="Times New Roman"/>
          <w:b/>
          <w:sz w:val="28"/>
          <w:szCs w:val="28"/>
          <w:lang w:val="ro-RO"/>
        </w:rPr>
        <w:t>Prim-ministru</w:t>
      </w:r>
      <w:r w:rsidRPr="00324B3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4D66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="0062357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</w:t>
      </w:r>
      <w:r w:rsidR="006727E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</w:t>
      </w:r>
      <w:r w:rsidR="0062357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</w:t>
      </w:r>
      <w:r w:rsidR="004D66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62357B">
        <w:rPr>
          <w:rFonts w:ascii="Times New Roman" w:hAnsi="Times New Roman" w:cs="Times New Roman"/>
          <w:b/>
          <w:sz w:val="28"/>
          <w:szCs w:val="28"/>
          <w:lang w:val="ro-RO"/>
        </w:rPr>
        <w:t>VASILE TOFAN</w:t>
      </w: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83071" w:rsidRDefault="00583071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24B34">
        <w:rPr>
          <w:rFonts w:ascii="Times New Roman" w:hAnsi="Times New Roman" w:cs="Times New Roman"/>
          <w:sz w:val="28"/>
          <w:szCs w:val="28"/>
          <w:lang w:val="ro-RO"/>
        </w:rPr>
        <w:t>Contrasemnează:</w:t>
      </w: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24B34">
        <w:rPr>
          <w:rFonts w:ascii="Times New Roman" w:hAnsi="Times New Roman" w:cs="Times New Roman"/>
          <w:sz w:val="28"/>
          <w:szCs w:val="28"/>
          <w:lang w:val="ro-RO"/>
        </w:rPr>
        <w:t>Ministrul agriculturii</w:t>
      </w:r>
    </w:p>
    <w:p w:rsidR="00CB3D06" w:rsidRPr="00314E86" w:rsidRDefault="00CB3D06" w:rsidP="00CB3D06">
      <w:pPr>
        <w:spacing w:after="0"/>
        <w:jc w:val="both"/>
        <w:rPr>
          <w:rFonts w:ascii="Times New Roman" w:hAnsi="Times New Roman" w:cs="Times New Roman"/>
          <w:b/>
          <w:strike/>
          <w:sz w:val="28"/>
          <w:szCs w:val="28"/>
          <w:lang w:val="ro-MD"/>
        </w:rPr>
      </w:pPr>
      <w:r w:rsidRPr="00324B34">
        <w:rPr>
          <w:rFonts w:ascii="Times New Roman" w:hAnsi="Times New Roman" w:cs="Times New Roman"/>
          <w:sz w:val="28"/>
          <w:szCs w:val="28"/>
          <w:lang w:val="ro-RO"/>
        </w:rPr>
        <w:t>și industriei alimentare</w:t>
      </w:r>
      <w:r w:rsidRPr="00324B3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sz w:val="28"/>
          <w:szCs w:val="28"/>
          <w:lang w:val="ro-RO"/>
        </w:rPr>
        <w:tab/>
      </w:r>
      <w:r w:rsidR="004D6651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  <w:r w:rsidR="00AB3A8C"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  <w:r w:rsidR="009F5046" w:rsidRPr="009F5046">
        <w:rPr>
          <w:rFonts w:ascii="Times New Roman" w:hAnsi="Times New Roman" w:cs="Times New Roman"/>
          <w:sz w:val="28"/>
          <w:szCs w:val="28"/>
        </w:rPr>
        <w:t>Eugeniu Osmochescu</w:t>
      </w: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ro-MD"/>
        </w:rPr>
      </w:pPr>
    </w:p>
    <w:p w:rsidR="00583071" w:rsidRDefault="00583071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83071" w:rsidRDefault="00583071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24B34">
        <w:rPr>
          <w:rFonts w:ascii="Times New Roman" w:hAnsi="Times New Roman" w:cs="Times New Roman"/>
          <w:sz w:val="28"/>
          <w:szCs w:val="28"/>
          <w:lang w:val="ro-RO"/>
        </w:rPr>
        <w:lastRenderedPageBreak/>
        <w:t>Vizează:</w:t>
      </w:r>
    </w:p>
    <w:p w:rsidR="00CB3D06" w:rsidRPr="00324B34" w:rsidRDefault="00CB3D06" w:rsidP="00CB3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715513" w:rsidRPr="00324B34" w:rsidRDefault="00CB3D06" w:rsidP="0071551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324B34">
        <w:rPr>
          <w:rFonts w:ascii="Times New Roman" w:hAnsi="Times New Roman" w:cs="Times New Roman"/>
          <w:sz w:val="28"/>
          <w:szCs w:val="28"/>
          <w:lang w:val="ro-RO"/>
        </w:rPr>
        <w:t>Secretar general al Guvernului</w:t>
      </w:r>
      <w:r w:rsidRPr="00324B3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324B34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             </w:t>
      </w:r>
      <w:r w:rsidRPr="00324B34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Alexei BUZU</w:t>
      </w:r>
    </w:p>
    <w:p w:rsidR="00B66A47" w:rsidRPr="00324B34" w:rsidRDefault="00B66A47" w:rsidP="00110C9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sectPr w:rsidR="00B66A47" w:rsidRPr="00324B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D094F"/>
    <w:multiLevelType w:val="multilevel"/>
    <w:tmpl w:val="E3CCC1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0F351F29"/>
    <w:multiLevelType w:val="hybridMultilevel"/>
    <w:tmpl w:val="9C14574A"/>
    <w:lvl w:ilvl="0" w:tplc="267605D2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353E67"/>
    <w:multiLevelType w:val="hybridMultilevel"/>
    <w:tmpl w:val="79F2D3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970EC"/>
    <w:multiLevelType w:val="hybridMultilevel"/>
    <w:tmpl w:val="7B6C48D4"/>
    <w:lvl w:ilvl="0" w:tplc="ACC489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709C6"/>
    <w:multiLevelType w:val="hybridMultilevel"/>
    <w:tmpl w:val="A052D3AE"/>
    <w:lvl w:ilvl="0" w:tplc="0C00A926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6F4160B"/>
    <w:multiLevelType w:val="multilevel"/>
    <w:tmpl w:val="6B6A3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42D5E27"/>
    <w:multiLevelType w:val="hybridMultilevel"/>
    <w:tmpl w:val="E3F4984E"/>
    <w:lvl w:ilvl="0" w:tplc="4CCA741C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D3578F"/>
    <w:multiLevelType w:val="hybridMultilevel"/>
    <w:tmpl w:val="CAC0AF58"/>
    <w:lvl w:ilvl="0" w:tplc="01741E1E">
      <w:start w:val="1"/>
      <w:numFmt w:val="decimal"/>
      <w:lvlText w:val="%1)"/>
      <w:lvlJc w:val="left"/>
      <w:pPr>
        <w:ind w:left="928" w:hanging="360"/>
      </w:pPr>
      <w:rPr>
        <w:rFonts w:eastAsiaTheme="minorHAnsi"/>
        <w:color w:val="auto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623790"/>
    <w:multiLevelType w:val="hybridMultilevel"/>
    <w:tmpl w:val="B2C4994E"/>
    <w:lvl w:ilvl="0" w:tplc="EA729666">
      <w:start w:val="1"/>
      <w:numFmt w:val="decimal"/>
      <w:lvlText w:val="%1)"/>
      <w:lvlJc w:val="left"/>
      <w:pPr>
        <w:ind w:left="128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19F62B0"/>
    <w:multiLevelType w:val="hybridMultilevel"/>
    <w:tmpl w:val="1B26FAF4"/>
    <w:lvl w:ilvl="0" w:tplc="231C4BD8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6F1391"/>
    <w:multiLevelType w:val="hybridMultilevel"/>
    <w:tmpl w:val="71B0D040"/>
    <w:lvl w:ilvl="0" w:tplc="B9A0D5E0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8E722A"/>
    <w:multiLevelType w:val="hybridMultilevel"/>
    <w:tmpl w:val="FEB04D50"/>
    <w:lvl w:ilvl="0" w:tplc="A7DE9ED0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CC45015"/>
    <w:multiLevelType w:val="hybridMultilevel"/>
    <w:tmpl w:val="1040E660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D6B33D0"/>
    <w:multiLevelType w:val="hybridMultilevel"/>
    <w:tmpl w:val="172897C2"/>
    <w:lvl w:ilvl="0" w:tplc="E256985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"/>
  </w:num>
  <w:num w:numId="8">
    <w:abstractNumId w:val="2"/>
  </w:num>
  <w:num w:numId="9">
    <w:abstractNumId w:val="4"/>
  </w:num>
  <w:num w:numId="10">
    <w:abstractNumId w:val="0"/>
  </w:num>
  <w:num w:numId="11">
    <w:abstractNumId w:val="11"/>
  </w:num>
  <w:num w:numId="12">
    <w:abstractNumId w:val="10"/>
  </w:num>
  <w:num w:numId="13">
    <w:abstractNumId w:val="5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0C"/>
    <w:rsid w:val="00000653"/>
    <w:rsid w:val="000028D6"/>
    <w:rsid w:val="000038FA"/>
    <w:rsid w:val="00003D7A"/>
    <w:rsid w:val="000044FE"/>
    <w:rsid w:val="000148B5"/>
    <w:rsid w:val="00016CDF"/>
    <w:rsid w:val="00033BB8"/>
    <w:rsid w:val="00034819"/>
    <w:rsid w:val="00034997"/>
    <w:rsid w:val="000401B7"/>
    <w:rsid w:val="000444BD"/>
    <w:rsid w:val="00047F28"/>
    <w:rsid w:val="00054438"/>
    <w:rsid w:val="00054A58"/>
    <w:rsid w:val="000552F6"/>
    <w:rsid w:val="00064278"/>
    <w:rsid w:val="000645BC"/>
    <w:rsid w:val="00076D95"/>
    <w:rsid w:val="00077CB0"/>
    <w:rsid w:val="000832DC"/>
    <w:rsid w:val="00083874"/>
    <w:rsid w:val="0008417A"/>
    <w:rsid w:val="000870B5"/>
    <w:rsid w:val="000930F9"/>
    <w:rsid w:val="0009600B"/>
    <w:rsid w:val="0009670C"/>
    <w:rsid w:val="00097C46"/>
    <w:rsid w:val="000A6B49"/>
    <w:rsid w:val="000A6CE0"/>
    <w:rsid w:val="000A7AFD"/>
    <w:rsid w:val="000B0A23"/>
    <w:rsid w:val="000B0E2C"/>
    <w:rsid w:val="000B2B83"/>
    <w:rsid w:val="000B444F"/>
    <w:rsid w:val="000B49DB"/>
    <w:rsid w:val="000B7715"/>
    <w:rsid w:val="000C2F3E"/>
    <w:rsid w:val="000C420B"/>
    <w:rsid w:val="000C6F77"/>
    <w:rsid w:val="000D3F7D"/>
    <w:rsid w:val="000D5114"/>
    <w:rsid w:val="000D7F2D"/>
    <w:rsid w:val="000E09AA"/>
    <w:rsid w:val="000E1FA8"/>
    <w:rsid w:val="000E3A4F"/>
    <w:rsid w:val="000E6722"/>
    <w:rsid w:val="000F5BE9"/>
    <w:rsid w:val="00102552"/>
    <w:rsid w:val="00110885"/>
    <w:rsid w:val="00110C93"/>
    <w:rsid w:val="00115452"/>
    <w:rsid w:val="00120463"/>
    <w:rsid w:val="00122C91"/>
    <w:rsid w:val="00123869"/>
    <w:rsid w:val="001275C2"/>
    <w:rsid w:val="00135F5E"/>
    <w:rsid w:val="00137872"/>
    <w:rsid w:val="001458A2"/>
    <w:rsid w:val="00153A99"/>
    <w:rsid w:val="001540E1"/>
    <w:rsid w:val="001569AB"/>
    <w:rsid w:val="00157EEC"/>
    <w:rsid w:val="001627C9"/>
    <w:rsid w:val="00165042"/>
    <w:rsid w:val="001701BF"/>
    <w:rsid w:val="00170670"/>
    <w:rsid w:val="00170DC3"/>
    <w:rsid w:val="00176A6F"/>
    <w:rsid w:val="00180526"/>
    <w:rsid w:val="00180F42"/>
    <w:rsid w:val="00182BAF"/>
    <w:rsid w:val="00184BE0"/>
    <w:rsid w:val="00186579"/>
    <w:rsid w:val="0019455D"/>
    <w:rsid w:val="001950AB"/>
    <w:rsid w:val="0019539B"/>
    <w:rsid w:val="001A30AF"/>
    <w:rsid w:val="001A6172"/>
    <w:rsid w:val="001B374B"/>
    <w:rsid w:val="001B3E4A"/>
    <w:rsid w:val="001B4A5B"/>
    <w:rsid w:val="001C15A4"/>
    <w:rsid w:val="001C284F"/>
    <w:rsid w:val="001C3096"/>
    <w:rsid w:val="001C57A4"/>
    <w:rsid w:val="001D0A5F"/>
    <w:rsid w:val="001D25A4"/>
    <w:rsid w:val="001D39C3"/>
    <w:rsid w:val="001D486C"/>
    <w:rsid w:val="001D6F92"/>
    <w:rsid w:val="001D745B"/>
    <w:rsid w:val="001E0845"/>
    <w:rsid w:val="001E1C46"/>
    <w:rsid w:val="001F187A"/>
    <w:rsid w:val="001F2D7E"/>
    <w:rsid w:val="001F4155"/>
    <w:rsid w:val="002004E3"/>
    <w:rsid w:val="002024D2"/>
    <w:rsid w:val="0020366B"/>
    <w:rsid w:val="00203D35"/>
    <w:rsid w:val="00210E82"/>
    <w:rsid w:val="002161CC"/>
    <w:rsid w:val="0022432F"/>
    <w:rsid w:val="0022504F"/>
    <w:rsid w:val="00226EAA"/>
    <w:rsid w:val="00233E33"/>
    <w:rsid w:val="002352A8"/>
    <w:rsid w:val="002405A7"/>
    <w:rsid w:val="00242992"/>
    <w:rsid w:val="002430E7"/>
    <w:rsid w:val="00252469"/>
    <w:rsid w:val="00253535"/>
    <w:rsid w:val="00263881"/>
    <w:rsid w:val="002642EE"/>
    <w:rsid w:val="002644D5"/>
    <w:rsid w:val="00265BD1"/>
    <w:rsid w:val="002662E4"/>
    <w:rsid w:val="00272361"/>
    <w:rsid w:val="0027237E"/>
    <w:rsid w:val="00287D4B"/>
    <w:rsid w:val="0029296F"/>
    <w:rsid w:val="002A346F"/>
    <w:rsid w:val="002A3512"/>
    <w:rsid w:val="002A4380"/>
    <w:rsid w:val="002A7127"/>
    <w:rsid w:val="002B06A9"/>
    <w:rsid w:val="002B0748"/>
    <w:rsid w:val="002B0C0F"/>
    <w:rsid w:val="002B3749"/>
    <w:rsid w:val="002B79A2"/>
    <w:rsid w:val="002B7BD2"/>
    <w:rsid w:val="002C0972"/>
    <w:rsid w:val="002C15CA"/>
    <w:rsid w:val="002C4D0F"/>
    <w:rsid w:val="002C512F"/>
    <w:rsid w:val="002C7A20"/>
    <w:rsid w:val="002D2324"/>
    <w:rsid w:val="002D4FE2"/>
    <w:rsid w:val="002D670C"/>
    <w:rsid w:val="002D7C5E"/>
    <w:rsid w:val="002E3E19"/>
    <w:rsid w:val="002E6789"/>
    <w:rsid w:val="002F2669"/>
    <w:rsid w:val="002F339C"/>
    <w:rsid w:val="002F3815"/>
    <w:rsid w:val="002F42D9"/>
    <w:rsid w:val="002F4BBB"/>
    <w:rsid w:val="002F4FBC"/>
    <w:rsid w:val="002F5D83"/>
    <w:rsid w:val="002F728A"/>
    <w:rsid w:val="0030056F"/>
    <w:rsid w:val="0030232E"/>
    <w:rsid w:val="00302CA5"/>
    <w:rsid w:val="003063E9"/>
    <w:rsid w:val="003073EB"/>
    <w:rsid w:val="00307F1C"/>
    <w:rsid w:val="00314C38"/>
    <w:rsid w:val="00314E86"/>
    <w:rsid w:val="00324A28"/>
    <w:rsid w:val="00324B34"/>
    <w:rsid w:val="00326A4F"/>
    <w:rsid w:val="003309B1"/>
    <w:rsid w:val="003347C6"/>
    <w:rsid w:val="0033513D"/>
    <w:rsid w:val="0034306A"/>
    <w:rsid w:val="003434FC"/>
    <w:rsid w:val="003458B9"/>
    <w:rsid w:val="00350565"/>
    <w:rsid w:val="0035767E"/>
    <w:rsid w:val="00362A26"/>
    <w:rsid w:val="00363D0D"/>
    <w:rsid w:val="003642CF"/>
    <w:rsid w:val="00365B03"/>
    <w:rsid w:val="00365E5A"/>
    <w:rsid w:val="003732E7"/>
    <w:rsid w:val="00373B68"/>
    <w:rsid w:val="00376ACB"/>
    <w:rsid w:val="00381BE8"/>
    <w:rsid w:val="00382CC7"/>
    <w:rsid w:val="00392FC0"/>
    <w:rsid w:val="003A1A33"/>
    <w:rsid w:val="003A286D"/>
    <w:rsid w:val="003B1624"/>
    <w:rsid w:val="003B3336"/>
    <w:rsid w:val="003B343E"/>
    <w:rsid w:val="003B6016"/>
    <w:rsid w:val="003C24A5"/>
    <w:rsid w:val="003C401F"/>
    <w:rsid w:val="003D2658"/>
    <w:rsid w:val="003D3D72"/>
    <w:rsid w:val="003D433E"/>
    <w:rsid w:val="003D5DBB"/>
    <w:rsid w:val="003E005C"/>
    <w:rsid w:val="003E0515"/>
    <w:rsid w:val="003E0601"/>
    <w:rsid w:val="003E5862"/>
    <w:rsid w:val="003F1AD8"/>
    <w:rsid w:val="003F3E00"/>
    <w:rsid w:val="00405EE5"/>
    <w:rsid w:val="00406A58"/>
    <w:rsid w:val="00411EC7"/>
    <w:rsid w:val="00414A88"/>
    <w:rsid w:val="00420764"/>
    <w:rsid w:val="00420A01"/>
    <w:rsid w:val="0042517F"/>
    <w:rsid w:val="0042569F"/>
    <w:rsid w:val="00427823"/>
    <w:rsid w:val="004304ED"/>
    <w:rsid w:val="004346EB"/>
    <w:rsid w:val="00442A97"/>
    <w:rsid w:val="00445F15"/>
    <w:rsid w:val="00453921"/>
    <w:rsid w:val="00454571"/>
    <w:rsid w:val="00455948"/>
    <w:rsid w:val="004638B0"/>
    <w:rsid w:val="00470B37"/>
    <w:rsid w:val="0047100C"/>
    <w:rsid w:val="00484083"/>
    <w:rsid w:val="0048484C"/>
    <w:rsid w:val="00486446"/>
    <w:rsid w:val="004907BE"/>
    <w:rsid w:val="0049115A"/>
    <w:rsid w:val="00492616"/>
    <w:rsid w:val="00492A81"/>
    <w:rsid w:val="00492E18"/>
    <w:rsid w:val="004953CA"/>
    <w:rsid w:val="00495881"/>
    <w:rsid w:val="004A09B7"/>
    <w:rsid w:val="004A12F9"/>
    <w:rsid w:val="004B2326"/>
    <w:rsid w:val="004B28C8"/>
    <w:rsid w:val="004B33FC"/>
    <w:rsid w:val="004B54C6"/>
    <w:rsid w:val="004C0BD4"/>
    <w:rsid w:val="004C4554"/>
    <w:rsid w:val="004C6AF7"/>
    <w:rsid w:val="004C7D77"/>
    <w:rsid w:val="004D1C03"/>
    <w:rsid w:val="004D5A2A"/>
    <w:rsid w:val="004D5EE5"/>
    <w:rsid w:val="004D6651"/>
    <w:rsid w:val="004D683B"/>
    <w:rsid w:val="004D6A79"/>
    <w:rsid w:val="004E45C8"/>
    <w:rsid w:val="004F0A4D"/>
    <w:rsid w:val="004F11E5"/>
    <w:rsid w:val="004F3A5F"/>
    <w:rsid w:val="004F3A65"/>
    <w:rsid w:val="004F45AA"/>
    <w:rsid w:val="004F764F"/>
    <w:rsid w:val="00501D56"/>
    <w:rsid w:val="00501D9B"/>
    <w:rsid w:val="00504358"/>
    <w:rsid w:val="005100B8"/>
    <w:rsid w:val="00511949"/>
    <w:rsid w:val="00513114"/>
    <w:rsid w:val="005171DE"/>
    <w:rsid w:val="0052147A"/>
    <w:rsid w:val="00522864"/>
    <w:rsid w:val="00524B4B"/>
    <w:rsid w:val="0052779F"/>
    <w:rsid w:val="00527DE7"/>
    <w:rsid w:val="00531F76"/>
    <w:rsid w:val="005321A2"/>
    <w:rsid w:val="00535C50"/>
    <w:rsid w:val="005442B7"/>
    <w:rsid w:val="005474D4"/>
    <w:rsid w:val="00550B44"/>
    <w:rsid w:val="00560254"/>
    <w:rsid w:val="00566893"/>
    <w:rsid w:val="00571E50"/>
    <w:rsid w:val="0057585C"/>
    <w:rsid w:val="005807CB"/>
    <w:rsid w:val="00583071"/>
    <w:rsid w:val="00583842"/>
    <w:rsid w:val="005870F5"/>
    <w:rsid w:val="00590DA0"/>
    <w:rsid w:val="0059239F"/>
    <w:rsid w:val="005923DF"/>
    <w:rsid w:val="005958F2"/>
    <w:rsid w:val="005A25FC"/>
    <w:rsid w:val="005A55A6"/>
    <w:rsid w:val="005A70CE"/>
    <w:rsid w:val="005B16C5"/>
    <w:rsid w:val="005B17F2"/>
    <w:rsid w:val="005B723D"/>
    <w:rsid w:val="005B7624"/>
    <w:rsid w:val="005B764E"/>
    <w:rsid w:val="005C077B"/>
    <w:rsid w:val="005D13E1"/>
    <w:rsid w:val="005D2F8F"/>
    <w:rsid w:val="005E0970"/>
    <w:rsid w:val="005E0FB5"/>
    <w:rsid w:val="005E1A96"/>
    <w:rsid w:val="005F10FB"/>
    <w:rsid w:val="005F140D"/>
    <w:rsid w:val="005F2EA3"/>
    <w:rsid w:val="005F32AD"/>
    <w:rsid w:val="005F3EEC"/>
    <w:rsid w:val="005F633B"/>
    <w:rsid w:val="005F6A71"/>
    <w:rsid w:val="006009BF"/>
    <w:rsid w:val="00600CD4"/>
    <w:rsid w:val="006016A2"/>
    <w:rsid w:val="0060542A"/>
    <w:rsid w:val="0061331D"/>
    <w:rsid w:val="00616D68"/>
    <w:rsid w:val="00617350"/>
    <w:rsid w:val="006178D0"/>
    <w:rsid w:val="00617A6C"/>
    <w:rsid w:val="00620F7E"/>
    <w:rsid w:val="00622554"/>
    <w:rsid w:val="0062357B"/>
    <w:rsid w:val="00623B9B"/>
    <w:rsid w:val="006248B4"/>
    <w:rsid w:val="0062509E"/>
    <w:rsid w:val="006257FE"/>
    <w:rsid w:val="00625935"/>
    <w:rsid w:val="006276DC"/>
    <w:rsid w:val="006312DA"/>
    <w:rsid w:val="0063323F"/>
    <w:rsid w:val="00644559"/>
    <w:rsid w:val="00653FEB"/>
    <w:rsid w:val="00654D64"/>
    <w:rsid w:val="006605D9"/>
    <w:rsid w:val="006608BF"/>
    <w:rsid w:val="0066230B"/>
    <w:rsid w:val="00667B4C"/>
    <w:rsid w:val="00667E28"/>
    <w:rsid w:val="006727E3"/>
    <w:rsid w:val="006742AE"/>
    <w:rsid w:val="006745FB"/>
    <w:rsid w:val="00674B9C"/>
    <w:rsid w:val="00674C37"/>
    <w:rsid w:val="00680E41"/>
    <w:rsid w:val="00681E48"/>
    <w:rsid w:val="00683479"/>
    <w:rsid w:val="00685F78"/>
    <w:rsid w:val="00692905"/>
    <w:rsid w:val="00695C1D"/>
    <w:rsid w:val="00696810"/>
    <w:rsid w:val="006974AA"/>
    <w:rsid w:val="006A0056"/>
    <w:rsid w:val="006A00A5"/>
    <w:rsid w:val="006A3091"/>
    <w:rsid w:val="006A4AA2"/>
    <w:rsid w:val="006B3690"/>
    <w:rsid w:val="006B51A7"/>
    <w:rsid w:val="006B73CA"/>
    <w:rsid w:val="006B7EB4"/>
    <w:rsid w:val="006C0D72"/>
    <w:rsid w:val="006C5D02"/>
    <w:rsid w:val="006D4EC6"/>
    <w:rsid w:val="006D5864"/>
    <w:rsid w:val="006D681F"/>
    <w:rsid w:val="006D78B9"/>
    <w:rsid w:val="006E2AC5"/>
    <w:rsid w:val="006E3453"/>
    <w:rsid w:val="006E437B"/>
    <w:rsid w:val="006E5FC7"/>
    <w:rsid w:val="006F06B3"/>
    <w:rsid w:val="006F133B"/>
    <w:rsid w:val="006F5CDA"/>
    <w:rsid w:val="006F61B0"/>
    <w:rsid w:val="00702DE7"/>
    <w:rsid w:val="007034C9"/>
    <w:rsid w:val="0070446B"/>
    <w:rsid w:val="00715513"/>
    <w:rsid w:val="00717226"/>
    <w:rsid w:val="007211DB"/>
    <w:rsid w:val="007216DD"/>
    <w:rsid w:val="00723DBE"/>
    <w:rsid w:val="007244CA"/>
    <w:rsid w:val="00732F56"/>
    <w:rsid w:val="0073494A"/>
    <w:rsid w:val="007368F0"/>
    <w:rsid w:val="00740301"/>
    <w:rsid w:val="007418F2"/>
    <w:rsid w:val="00741AD7"/>
    <w:rsid w:val="00744F2B"/>
    <w:rsid w:val="00746BF3"/>
    <w:rsid w:val="00750601"/>
    <w:rsid w:val="00757482"/>
    <w:rsid w:val="00761819"/>
    <w:rsid w:val="0076708E"/>
    <w:rsid w:val="00767299"/>
    <w:rsid w:val="007679BA"/>
    <w:rsid w:val="00772477"/>
    <w:rsid w:val="00776B6B"/>
    <w:rsid w:val="007833E9"/>
    <w:rsid w:val="00785DED"/>
    <w:rsid w:val="00793486"/>
    <w:rsid w:val="0079575D"/>
    <w:rsid w:val="00795C50"/>
    <w:rsid w:val="00797B48"/>
    <w:rsid w:val="007A2323"/>
    <w:rsid w:val="007A28DD"/>
    <w:rsid w:val="007A2C83"/>
    <w:rsid w:val="007A3F15"/>
    <w:rsid w:val="007A47BC"/>
    <w:rsid w:val="007A59F4"/>
    <w:rsid w:val="007A5B28"/>
    <w:rsid w:val="007A5CFA"/>
    <w:rsid w:val="007A6A9B"/>
    <w:rsid w:val="007B4CAD"/>
    <w:rsid w:val="007B4DA6"/>
    <w:rsid w:val="007B7660"/>
    <w:rsid w:val="007C46CF"/>
    <w:rsid w:val="007C4776"/>
    <w:rsid w:val="007C5C85"/>
    <w:rsid w:val="007C68DB"/>
    <w:rsid w:val="007D00D3"/>
    <w:rsid w:val="007D0A6E"/>
    <w:rsid w:val="007D255D"/>
    <w:rsid w:val="007D6645"/>
    <w:rsid w:val="007E0B44"/>
    <w:rsid w:val="007E2DD0"/>
    <w:rsid w:val="007E717E"/>
    <w:rsid w:val="007F331A"/>
    <w:rsid w:val="007F62E8"/>
    <w:rsid w:val="00802930"/>
    <w:rsid w:val="00804BED"/>
    <w:rsid w:val="00807D12"/>
    <w:rsid w:val="00815ED6"/>
    <w:rsid w:val="00816A77"/>
    <w:rsid w:val="00822751"/>
    <w:rsid w:val="00822895"/>
    <w:rsid w:val="00823C9B"/>
    <w:rsid w:val="00823D22"/>
    <w:rsid w:val="00824A6C"/>
    <w:rsid w:val="00824D6F"/>
    <w:rsid w:val="00827976"/>
    <w:rsid w:val="008300BB"/>
    <w:rsid w:val="00830792"/>
    <w:rsid w:val="00830CA2"/>
    <w:rsid w:val="008349E2"/>
    <w:rsid w:val="008365FC"/>
    <w:rsid w:val="00836FD7"/>
    <w:rsid w:val="008371F7"/>
    <w:rsid w:val="00841A98"/>
    <w:rsid w:val="00842FAC"/>
    <w:rsid w:val="00857449"/>
    <w:rsid w:val="00861E3C"/>
    <w:rsid w:val="00865188"/>
    <w:rsid w:val="00865D8A"/>
    <w:rsid w:val="00866F7C"/>
    <w:rsid w:val="00870984"/>
    <w:rsid w:val="008809B7"/>
    <w:rsid w:val="0089238E"/>
    <w:rsid w:val="00892A38"/>
    <w:rsid w:val="0089506F"/>
    <w:rsid w:val="008952DB"/>
    <w:rsid w:val="008B1B07"/>
    <w:rsid w:val="008B1EF2"/>
    <w:rsid w:val="008B4D9D"/>
    <w:rsid w:val="008B5DA5"/>
    <w:rsid w:val="008C17B8"/>
    <w:rsid w:val="008C1D4F"/>
    <w:rsid w:val="008C1F28"/>
    <w:rsid w:val="008E142F"/>
    <w:rsid w:val="008E37E1"/>
    <w:rsid w:val="0090016D"/>
    <w:rsid w:val="009121C8"/>
    <w:rsid w:val="0092012D"/>
    <w:rsid w:val="009208BA"/>
    <w:rsid w:val="00923CD6"/>
    <w:rsid w:val="009242A0"/>
    <w:rsid w:val="00925F74"/>
    <w:rsid w:val="00926B8A"/>
    <w:rsid w:val="009311A9"/>
    <w:rsid w:val="0093121A"/>
    <w:rsid w:val="00931349"/>
    <w:rsid w:val="00931A9B"/>
    <w:rsid w:val="00933241"/>
    <w:rsid w:val="00934073"/>
    <w:rsid w:val="009346C6"/>
    <w:rsid w:val="00934FED"/>
    <w:rsid w:val="00935560"/>
    <w:rsid w:val="00943A1C"/>
    <w:rsid w:val="0094497F"/>
    <w:rsid w:val="00946715"/>
    <w:rsid w:val="00951829"/>
    <w:rsid w:val="00951E93"/>
    <w:rsid w:val="009530E9"/>
    <w:rsid w:val="00954D5E"/>
    <w:rsid w:val="00957DCA"/>
    <w:rsid w:val="00974E9C"/>
    <w:rsid w:val="00977513"/>
    <w:rsid w:val="00982A32"/>
    <w:rsid w:val="0098429F"/>
    <w:rsid w:val="00985C6D"/>
    <w:rsid w:val="00986837"/>
    <w:rsid w:val="0098760E"/>
    <w:rsid w:val="0098796E"/>
    <w:rsid w:val="0099035D"/>
    <w:rsid w:val="0099595E"/>
    <w:rsid w:val="00995F85"/>
    <w:rsid w:val="009A10BF"/>
    <w:rsid w:val="009A2C14"/>
    <w:rsid w:val="009B0A84"/>
    <w:rsid w:val="009B1AE8"/>
    <w:rsid w:val="009B372C"/>
    <w:rsid w:val="009B3F73"/>
    <w:rsid w:val="009B495B"/>
    <w:rsid w:val="009B727B"/>
    <w:rsid w:val="009C09CD"/>
    <w:rsid w:val="009C0CF6"/>
    <w:rsid w:val="009C197A"/>
    <w:rsid w:val="009C7656"/>
    <w:rsid w:val="009C7CEF"/>
    <w:rsid w:val="009D5379"/>
    <w:rsid w:val="009D7F48"/>
    <w:rsid w:val="009E295A"/>
    <w:rsid w:val="009E3609"/>
    <w:rsid w:val="009F5039"/>
    <w:rsid w:val="009F5046"/>
    <w:rsid w:val="009F59C7"/>
    <w:rsid w:val="00A023AC"/>
    <w:rsid w:val="00A04807"/>
    <w:rsid w:val="00A152E9"/>
    <w:rsid w:val="00A1532B"/>
    <w:rsid w:val="00A17D8E"/>
    <w:rsid w:val="00A234AB"/>
    <w:rsid w:val="00A24BE2"/>
    <w:rsid w:val="00A26AA0"/>
    <w:rsid w:val="00A27EB6"/>
    <w:rsid w:val="00A32ACA"/>
    <w:rsid w:val="00A3451B"/>
    <w:rsid w:val="00A3647C"/>
    <w:rsid w:val="00A367D0"/>
    <w:rsid w:val="00A4104B"/>
    <w:rsid w:val="00A460FC"/>
    <w:rsid w:val="00A470A0"/>
    <w:rsid w:val="00A47167"/>
    <w:rsid w:val="00A47AD5"/>
    <w:rsid w:val="00A50837"/>
    <w:rsid w:val="00A50919"/>
    <w:rsid w:val="00A51960"/>
    <w:rsid w:val="00A53044"/>
    <w:rsid w:val="00A53862"/>
    <w:rsid w:val="00A64A85"/>
    <w:rsid w:val="00A66819"/>
    <w:rsid w:val="00A73F43"/>
    <w:rsid w:val="00A74CB1"/>
    <w:rsid w:val="00A7659F"/>
    <w:rsid w:val="00A769E4"/>
    <w:rsid w:val="00A8132D"/>
    <w:rsid w:val="00A81D71"/>
    <w:rsid w:val="00A83DC6"/>
    <w:rsid w:val="00A854C1"/>
    <w:rsid w:val="00A86D48"/>
    <w:rsid w:val="00A87A14"/>
    <w:rsid w:val="00A87B5A"/>
    <w:rsid w:val="00A91463"/>
    <w:rsid w:val="00AA1013"/>
    <w:rsid w:val="00AA203B"/>
    <w:rsid w:val="00AA2280"/>
    <w:rsid w:val="00AB3A8C"/>
    <w:rsid w:val="00AB3E97"/>
    <w:rsid w:val="00AB54C5"/>
    <w:rsid w:val="00AB7CD0"/>
    <w:rsid w:val="00AC0501"/>
    <w:rsid w:val="00AC3D83"/>
    <w:rsid w:val="00AC3FC0"/>
    <w:rsid w:val="00AD68CF"/>
    <w:rsid w:val="00AE06B7"/>
    <w:rsid w:val="00AE09F9"/>
    <w:rsid w:val="00AE1644"/>
    <w:rsid w:val="00AF291F"/>
    <w:rsid w:val="00AF3E06"/>
    <w:rsid w:val="00AF4549"/>
    <w:rsid w:val="00AF5301"/>
    <w:rsid w:val="00AF58BE"/>
    <w:rsid w:val="00AF5C8C"/>
    <w:rsid w:val="00AF5D02"/>
    <w:rsid w:val="00AF6705"/>
    <w:rsid w:val="00AF79C5"/>
    <w:rsid w:val="00B02E7D"/>
    <w:rsid w:val="00B049D4"/>
    <w:rsid w:val="00B07BAB"/>
    <w:rsid w:val="00B07D52"/>
    <w:rsid w:val="00B10224"/>
    <w:rsid w:val="00B108D1"/>
    <w:rsid w:val="00B124A5"/>
    <w:rsid w:val="00B142B3"/>
    <w:rsid w:val="00B17035"/>
    <w:rsid w:val="00B2422F"/>
    <w:rsid w:val="00B27287"/>
    <w:rsid w:val="00B30836"/>
    <w:rsid w:val="00B30D21"/>
    <w:rsid w:val="00B34BD6"/>
    <w:rsid w:val="00B41B52"/>
    <w:rsid w:val="00B4405E"/>
    <w:rsid w:val="00B44554"/>
    <w:rsid w:val="00B453CF"/>
    <w:rsid w:val="00B45627"/>
    <w:rsid w:val="00B45FD8"/>
    <w:rsid w:val="00B51200"/>
    <w:rsid w:val="00B520D0"/>
    <w:rsid w:val="00B5226B"/>
    <w:rsid w:val="00B60A51"/>
    <w:rsid w:val="00B622D0"/>
    <w:rsid w:val="00B65544"/>
    <w:rsid w:val="00B669A9"/>
    <w:rsid w:val="00B66A47"/>
    <w:rsid w:val="00B715AD"/>
    <w:rsid w:val="00B72A45"/>
    <w:rsid w:val="00B80E2C"/>
    <w:rsid w:val="00B838AE"/>
    <w:rsid w:val="00B85FFA"/>
    <w:rsid w:val="00B8786A"/>
    <w:rsid w:val="00B90659"/>
    <w:rsid w:val="00B90DDB"/>
    <w:rsid w:val="00B91CD8"/>
    <w:rsid w:val="00B96296"/>
    <w:rsid w:val="00BA3A66"/>
    <w:rsid w:val="00BB2AD0"/>
    <w:rsid w:val="00BB518E"/>
    <w:rsid w:val="00BB7CCE"/>
    <w:rsid w:val="00BC54D9"/>
    <w:rsid w:val="00BD212F"/>
    <w:rsid w:val="00BD4505"/>
    <w:rsid w:val="00BE07BA"/>
    <w:rsid w:val="00BE1BB2"/>
    <w:rsid w:val="00BE403B"/>
    <w:rsid w:val="00BE5854"/>
    <w:rsid w:val="00BE64CD"/>
    <w:rsid w:val="00BE6CF8"/>
    <w:rsid w:val="00BF1456"/>
    <w:rsid w:val="00BF1EBA"/>
    <w:rsid w:val="00BF334B"/>
    <w:rsid w:val="00BF752A"/>
    <w:rsid w:val="00C01ED2"/>
    <w:rsid w:val="00C01F4D"/>
    <w:rsid w:val="00C10DBA"/>
    <w:rsid w:val="00C1377F"/>
    <w:rsid w:val="00C1704B"/>
    <w:rsid w:val="00C21CFB"/>
    <w:rsid w:val="00C240E2"/>
    <w:rsid w:val="00C25B14"/>
    <w:rsid w:val="00C25C66"/>
    <w:rsid w:val="00C30C52"/>
    <w:rsid w:val="00C37AF5"/>
    <w:rsid w:val="00C4136A"/>
    <w:rsid w:val="00C42C8D"/>
    <w:rsid w:val="00C43A1B"/>
    <w:rsid w:val="00C475C4"/>
    <w:rsid w:val="00C47E38"/>
    <w:rsid w:val="00C51F65"/>
    <w:rsid w:val="00C54641"/>
    <w:rsid w:val="00C60D09"/>
    <w:rsid w:val="00C618EC"/>
    <w:rsid w:val="00C6262D"/>
    <w:rsid w:val="00C6559B"/>
    <w:rsid w:val="00C6721D"/>
    <w:rsid w:val="00C7084A"/>
    <w:rsid w:val="00C72060"/>
    <w:rsid w:val="00C72775"/>
    <w:rsid w:val="00C74596"/>
    <w:rsid w:val="00C75438"/>
    <w:rsid w:val="00C80B99"/>
    <w:rsid w:val="00C81916"/>
    <w:rsid w:val="00C835E9"/>
    <w:rsid w:val="00C916B1"/>
    <w:rsid w:val="00C97858"/>
    <w:rsid w:val="00CA1E6B"/>
    <w:rsid w:val="00CA286D"/>
    <w:rsid w:val="00CB3D06"/>
    <w:rsid w:val="00CC1696"/>
    <w:rsid w:val="00CC22A3"/>
    <w:rsid w:val="00CC7861"/>
    <w:rsid w:val="00CD08A7"/>
    <w:rsid w:val="00CD60F5"/>
    <w:rsid w:val="00CE45D9"/>
    <w:rsid w:val="00CF22C5"/>
    <w:rsid w:val="00D00989"/>
    <w:rsid w:val="00D0158B"/>
    <w:rsid w:val="00D063DB"/>
    <w:rsid w:val="00D064F3"/>
    <w:rsid w:val="00D0768A"/>
    <w:rsid w:val="00D1307F"/>
    <w:rsid w:val="00D15D91"/>
    <w:rsid w:val="00D16736"/>
    <w:rsid w:val="00D21951"/>
    <w:rsid w:val="00D21F5C"/>
    <w:rsid w:val="00D22CF0"/>
    <w:rsid w:val="00D23377"/>
    <w:rsid w:val="00D249DC"/>
    <w:rsid w:val="00D2572A"/>
    <w:rsid w:val="00D276AC"/>
    <w:rsid w:val="00D27AA1"/>
    <w:rsid w:val="00D307C7"/>
    <w:rsid w:val="00D34E9D"/>
    <w:rsid w:val="00D36303"/>
    <w:rsid w:val="00D3635E"/>
    <w:rsid w:val="00D36EE3"/>
    <w:rsid w:val="00D42846"/>
    <w:rsid w:val="00D42DAD"/>
    <w:rsid w:val="00D44B07"/>
    <w:rsid w:val="00D44C04"/>
    <w:rsid w:val="00D464CB"/>
    <w:rsid w:val="00D47806"/>
    <w:rsid w:val="00D55876"/>
    <w:rsid w:val="00D5697A"/>
    <w:rsid w:val="00D56BF4"/>
    <w:rsid w:val="00D6009A"/>
    <w:rsid w:val="00D62168"/>
    <w:rsid w:val="00D648FC"/>
    <w:rsid w:val="00D72AA5"/>
    <w:rsid w:val="00D76D62"/>
    <w:rsid w:val="00D779A8"/>
    <w:rsid w:val="00D82773"/>
    <w:rsid w:val="00D83868"/>
    <w:rsid w:val="00D8610F"/>
    <w:rsid w:val="00D872BC"/>
    <w:rsid w:val="00D87A08"/>
    <w:rsid w:val="00D93A41"/>
    <w:rsid w:val="00DA0691"/>
    <w:rsid w:val="00DA3040"/>
    <w:rsid w:val="00DA3D9C"/>
    <w:rsid w:val="00DA41D4"/>
    <w:rsid w:val="00DB33D9"/>
    <w:rsid w:val="00DB4059"/>
    <w:rsid w:val="00DB6F80"/>
    <w:rsid w:val="00DC169B"/>
    <w:rsid w:val="00DC2171"/>
    <w:rsid w:val="00DD0CE7"/>
    <w:rsid w:val="00DD100C"/>
    <w:rsid w:val="00DD1555"/>
    <w:rsid w:val="00DD58C5"/>
    <w:rsid w:val="00DE0181"/>
    <w:rsid w:val="00DE04B5"/>
    <w:rsid w:val="00DE56D3"/>
    <w:rsid w:val="00DE589B"/>
    <w:rsid w:val="00DF1FD5"/>
    <w:rsid w:val="00DF5F56"/>
    <w:rsid w:val="00DF7218"/>
    <w:rsid w:val="00E00DF1"/>
    <w:rsid w:val="00E0604D"/>
    <w:rsid w:val="00E07359"/>
    <w:rsid w:val="00E143EE"/>
    <w:rsid w:val="00E144B3"/>
    <w:rsid w:val="00E16896"/>
    <w:rsid w:val="00E21425"/>
    <w:rsid w:val="00E37B0B"/>
    <w:rsid w:val="00E37F0E"/>
    <w:rsid w:val="00E43C37"/>
    <w:rsid w:val="00E46D1F"/>
    <w:rsid w:val="00E51941"/>
    <w:rsid w:val="00E53CDA"/>
    <w:rsid w:val="00E5405E"/>
    <w:rsid w:val="00E56674"/>
    <w:rsid w:val="00E77D48"/>
    <w:rsid w:val="00E802A5"/>
    <w:rsid w:val="00E90885"/>
    <w:rsid w:val="00E90A55"/>
    <w:rsid w:val="00E91CFA"/>
    <w:rsid w:val="00EA2DE0"/>
    <w:rsid w:val="00EA39ED"/>
    <w:rsid w:val="00EA6F16"/>
    <w:rsid w:val="00EA7238"/>
    <w:rsid w:val="00EB117E"/>
    <w:rsid w:val="00EB319E"/>
    <w:rsid w:val="00EB4A72"/>
    <w:rsid w:val="00EB512A"/>
    <w:rsid w:val="00EB5726"/>
    <w:rsid w:val="00EC4DB6"/>
    <w:rsid w:val="00ED3261"/>
    <w:rsid w:val="00ED3687"/>
    <w:rsid w:val="00ED59D7"/>
    <w:rsid w:val="00ED7CC1"/>
    <w:rsid w:val="00EF167D"/>
    <w:rsid w:val="00EF36B4"/>
    <w:rsid w:val="00EF719B"/>
    <w:rsid w:val="00EF7EC1"/>
    <w:rsid w:val="00F04ED1"/>
    <w:rsid w:val="00F05589"/>
    <w:rsid w:val="00F0577E"/>
    <w:rsid w:val="00F165C2"/>
    <w:rsid w:val="00F16E6D"/>
    <w:rsid w:val="00F223BC"/>
    <w:rsid w:val="00F2592B"/>
    <w:rsid w:val="00F26A5A"/>
    <w:rsid w:val="00F26C55"/>
    <w:rsid w:val="00F37592"/>
    <w:rsid w:val="00F37676"/>
    <w:rsid w:val="00F37C33"/>
    <w:rsid w:val="00F40A21"/>
    <w:rsid w:val="00F40DB7"/>
    <w:rsid w:val="00F42BA9"/>
    <w:rsid w:val="00F43246"/>
    <w:rsid w:val="00F440D1"/>
    <w:rsid w:val="00F47C62"/>
    <w:rsid w:val="00F52A36"/>
    <w:rsid w:val="00F5670B"/>
    <w:rsid w:val="00F63330"/>
    <w:rsid w:val="00F649AE"/>
    <w:rsid w:val="00F64DB9"/>
    <w:rsid w:val="00F67B03"/>
    <w:rsid w:val="00F71428"/>
    <w:rsid w:val="00F82183"/>
    <w:rsid w:val="00F86133"/>
    <w:rsid w:val="00F87011"/>
    <w:rsid w:val="00F9258C"/>
    <w:rsid w:val="00F94455"/>
    <w:rsid w:val="00F95BC8"/>
    <w:rsid w:val="00F96C25"/>
    <w:rsid w:val="00FA2E47"/>
    <w:rsid w:val="00FB3B2C"/>
    <w:rsid w:val="00FB58BE"/>
    <w:rsid w:val="00FC1108"/>
    <w:rsid w:val="00FC3777"/>
    <w:rsid w:val="00FC53C9"/>
    <w:rsid w:val="00FD11EA"/>
    <w:rsid w:val="00FD1EE4"/>
    <w:rsid w:val="00FD28CE"/>
    <w:rsid w:val="00FE0F6C"/>
    <w:rsid w:val="00FE2E5D"/>
    <w:rsid w:val="00FE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D617B-6E30-43A2-80DB-AB15BA40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669"/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1551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453CF"/>
    <w:pPr>
      <w:ind w:left="720"/>
      <w:contextualSpacing/>
    </w:pPr>
  </w:style>
  <w:style w:type="paragraph" w:customStyle="1" w:styleId="tt">
    <w:name w:val="tt"/>
    <w:basedOn w:val="Normal"/>
    <w:rsid w:val="001E1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">
    <w:name w:val="pb"/>
    <w:basedOn w:val="Normal"/>
    <w:rsid w:val="001E1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1551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elgril">
    <w:name w:val="Table Grid"/>
    <w:basedOn w:val="TabelNormal"/>
    <w:uiPriority w:val="39"/>
    <w:rsid w:val="00715513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b">
    <w:name w:val="cb"/>
    <w:basedOn w:val="Normal"/>
    <w:rsid w:val="004C6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n">
    <w:name w:val="cn"/>
    <w:basedOn w:val="Normal"/>
    <w:rsid w:val="00083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E53CDA"/>
    <w:rPr>
      <w:color w:val="0563C1" w:themeColor="hyperlink"/>
      <w:u w:val="single"/>
    </w:rPr>
  </w:style>
  <w:style w:type="paragraph" w:customStyle="1" w:styleId="cp">
    <w:name w:val="cp"/>
    <w:basedOn w:val="Normal"/>
    <w:rsid w:val="00662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7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0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3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4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9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06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6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01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9505">
              <w:marLeft w:val="810"/>
              <w:marRight w:val="81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1CE86-8973-45D9-BA6D-B551B2C9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7139</TotalTime>
  <Pages>1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68</cp:revision>
  <cp:lastPrinted>2026-06-09T13:26:00Z</cp:lastPrinted>
  <dcterms:created xsi:type="dcterms:W3CDTF">2024-07-09T08:56:00Z</dcterms:created>
  <dcterms:modified xsi:type="dcterms:W3CDTF">2026-09-07T10:28:00Z</dcterms:modified>
</cp:coreProperties>
</file>