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DA42A" w14:textId="62E57FB0" w:rsidR="00F36C12" w:rsidRPr="00564385" w:rsidRDefault="00F36C12" w:rsidP="00584B73">
      <w:pPr>
        <w:widowControl w:val="0"/>
        <w:autoSpaceDE w:val="0"/>
        <w:autoSpaceDN w:val="0"/>
        <w:spacing w:before="134" w:after="0" w:line="240" w:lineRule="auto"/>
        <w:ind w:right="141"/>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pacing w:val="-2"/>
          <w:sz w:val="24"/>
          <w:szCs w:val="24"/>
        </w:rPr>
        <w:t>SINTEZA</w:t>
      </w:r>
    </w:p>
    <w:p w14:paraId="5B907C06" w14:textId="3C6CC8E8" w:rsidR="00F36C12" w:rsidRPr="004A3689" w:rsidRDefault="004A3689" w:rsidP="00584B73">
      <w:pPr>
        <w:widowControl w:val="0"/>
        <w:autoSpaceDE w:val="0"/>
        <w:autoSpaceDN w:val="0"/>
        <w:spacing w:after="0" w:line="240" w:lineRule="auto"/>
        <w:ind w:right="772"/>
        <w:jc w:val="center"/>
        <w:rPr>
          <w:rFonts w:ascii="Times New Roman" w:eastAsia="Times New Roman" w:hAnsi="Times New Roman" w:cs="Times New Roman"/>
          <w:b/>
          <w:bCs/>
          <w:sz w:val="24"/>
          <w:szCs w:val="24"/>
        </w:rPr>
      </w:pPr>
      <w:r w:rsidRPr="004A3689">
        <w:rPr>
          <w:rFonts w:ascii="Times New Roman" w:eastAsia="Times New Roman" w:hAnsi="Times New Roman" w:cs="Times New Roman"/>
          <w:b/>
          <w:bCs/>
          <w:sz w:val="24"/>
          <w:szCs w:val="24"/>
        </w:rPr>
        <w:t>la p</w:t>
      </w:r>
      <w:r w:rsidR="00F36C12" w:rsidRPr="004A3689">
        <w:rPr>
          <w:rFonts w:ascii="Times New Roman" w:eastAsia="Times New Roman" w:hAnsi="Times New Roman" w:cs="Times New Roman"/>
          <w:b/>
          <w:bCs/>
          <w:sz w:val="24"/>
          <w:szCs w:val="24"/>
        </w:rPr>
        <w:t>roiectul Hotărârii Guvern</w:t>
      </w:r>
      <w:r w:rsidR="00806577" w:rsidRPr="004A3689">
        <w:rPr>
          <w:rFonts w:ascii="Times New Roman" w:eastAsia="Times New Roman" w:hAnsi="Times New Roman" w:cs="Times New Roman"/>
          <w:b/>
          <w:bCs/>
          <w:sz w:val="24"/>
          <w:szCs w:val="24"/>
        </w:rPr>
        <w:t>ului</w:t>
      </w:r>
      <w:r w:rsidR="00F36C12" w:rsidRPr="004A3689">
        <w:rPr>
          <w:rFonts w:ascii="Times New Roman" w:eastAsia="Times New Roman" w:hAnsi="Times New Roman" w:cs="Times New Roman"/>
          <w:b/>
          <w:bCs/>
          <w:sz w:val="24"/>
          <w:szCs w:val="24"/>
        </w:rPr>
        <w:t xml:space="preserve"> </w:t>
      </w:r>
      <w:proofErr w:type="spellStart"/>
      <w:r w:rsidR="00806577" w:rsidRPr="004A3689">
        <w:rPr>
          <w:rFonts w:ascii="Times New Roman" w:eastAsia="Times New Roman" w:hAnsi="Times New Roman" w:cs="Times New Roman"/>
          <w:b/>
          <w:bCs/>
          <w:sz w:val="24"/>
          <w:szCs w:val="24"/>
          <w:lang w:val="en-US"/>
        </w:rPr>
        <w:t>p</w:t>
      </w:r>
      <w:r w:rsidR="00F36C12" w:rsidRPr="004A3689">
        <w:rPr>
          <w:rFonts w:ascii="Times New Roman" w:eastAsia="Times New Roman" w:hAnsi="Times New Roman" w:cs="Times New Roman"/>
          <w:b/>
          <w:bCs/>
          <w:sz w:val="24"/>
          <w:szCs w:val="24"/>
          <w:lang w:val="en-US"/>
        </w:rPr>
        <w:t>entru</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aprobarea</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normelor</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privind</w:t>
      </w:r>
      <w:proofErr w:type="spellEnd"/>
      <w:r>
        <w:rPr>
          <w:rFonts w:ascii="Times New Roman" w:eastAsia="Times New Roman" w:hAnsi="Times New Roman" w:cs="Times New Roman"/>
          <w:b/>
          <w:bCs/>
          <w:sz w:val="24"/>
          <w:szCs w:val="24"/>
          <w:lang w:val="en-US"/>
        </w:rPr>
        <w:t xml:space="preserve"> </w:t>
      </w:r>
      <w:proofErr w:type="spellStart"/>
      <w:r>
        <w:rPr>
          <w:rFonts w:ascii="Times New Roman" w:eastAsia="Times New Roman" w:hAnsi="Times New Roman" w:cs="Times New Roman"/>
          <w:b/>
          <w:bCs/>
          <w:sz w:val="24"/>
          <w:szCs w:val="24"/>
          <w:lang w:val="en-US"/>
        </w:rPr>
        <w:t>efectuarea</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controalel</w:t>
      </w:r>
      <w:r>
        <w:rPr>
          <w:rFonts w:ascii="Times New Roman" w:eastAsia="Times New Roman" w:hAnsi="Times New Roman" w:cs="Times New Roman"/>
          <w:b/>
          <w:bCs/>
          <w:sz w:val="24"/>
          <w:szCs w:val="24"/>
          <w:lang w:val="en-US"/>
        </w:rPr>
        <w:t>or</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oficiale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specifice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aplicabile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transporturilor</w:t>
      </w:r>
      <w:proofErr w:type="spellEnd"/>
      <w:r w:rsidR="00F36C12" w:rsidRPr="004A3689">
        <w:rPr>
          <w:rFonts w:ascii="Times New Roman" w:eastAsia="Times New Roman" w:hAnsi="Times New Roman" w:cs="Times New Roman"/>
          <w:b/>
          <w:bCs/>
          <w:sz w:val="24"/>
          <w:szCs w:val="24"/>
          <w:lang w:val="en-US"/>
        </w:rPr>
        <w:t xml:space="preserve"> de </w:t>
      </w:r>
      <w:proofErr w:type="spellStart"/>
      <w:r w:rsidR="00F36C12" w:rsidRPr="004A3689">
        <w:rPr>
          <w:rFonts w:ascii="Times New Roman" w:eastAsia="Times New Roman" w:hAnsi="Times New Roman" w:cs="Times New Roman"/>
          <w:b/>
          <w:bCs/>
          <w:sz w:val="24"/>
          <w:szCs w:val="24"/>
          <w:lang w:val="en-US"/>
        </w:rPr>
        <w:t>anumite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animale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și</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bunuri</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originare</w:t>
      </w:r>
      <w:proofErr w:type="spellEnd"/>
      <w:r w:rsidR="00F36C12" w:rsidRPr="004A3689">
        <w:rPr>
          <w:rFonts w:ascii="Times New Roman" w:eastAsia="Times New Roman" w:hAnsi="Times New Roman" w:cs="Times New Roman"/>
          <w:b/>
          <w:bCs/>
          <w:sz w:val="24"/>
          <w:szCs w:val="24"/>
          <w:lang w:val="en-US"/>
        </w:rPr>
        <w:t xml:space="preserve"> din </w:t>
      </w:r>
      <w:proofErr w:type="spellStart"/>
      <w:r w:rsidR="00F36C12" w:rsidRPr="004A3689">
        <w:rPr>
          <w:rFonts w:ascii="Times New Roman" w:eastAsia="Times New Roman" w:hAnsi="Times New Roman" w:cs="Times New Roman"/>
          <w:b/>
          <w:bCs/>
          <w:sz w:val="24"/>
          <w:szCs w:val="24"/>
          <w:lang w:val="en-US"/>
        </w:rPr>
        <w:t>Republica</w:t>
      </w:r>
      <w:proofErr w:type="spellEnd"/>
      <w:r w:rsidR="00F36C12" w:rsidRPr="004A3689">
        <w:rPr>
          <w:rFonts w:ascii="Times New Roman" w:eastAsia="Times New Roman" w:hAnsi="Times New Roman" w:cs="Times New Roman"/>
          <w:b/>
          <w:bCs/>
          <w:sz w:val="24"/>
          <w:szCs w:val="24"/>
          <w:lang w:val="en-US"/>
        </w:rPr>
        <w:t xml:space="preserve"> Moldova care </w:t>
      </w:r>
      <w:proofErr w:type="spellStart"/>
      <w:r w:rsidR="00F36C12" w:rsidRPr="004A3689">
        <w:rPr>
          <w:rFonts w:ascii="Times New Roman" w:eastAsia="Times New Roman" w:hAnsi="Times New Roman" w:cs="Times New Roman"/>
          <w:b/>
          <w:bCs/>
          <w:sz w:val="24"/>
          <w:szCs w:val="24"/>
          <w:lang w:val="en-US"/>
        </w:rPr>
        <w:t>revin</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în</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țară</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în</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urma</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unui</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refuz</w:t>
      </w:r>
      <w:proofErr w:type="spellEnd"/>
      <w:r w:rsidR="00F36C12" w:rsidRPr="004A3689">
        <w:rPr>
          <w:rFonts w:ascii="Times New Roman" w:eastAsia="Times New Roman" w:hAnsi="Times New Roman" w:cs="Times New Roman"/>
          <w:b/>
          <w:bCs/>
          <w:sz w:val="24"/>
          <w:szCs w:val="24"/>
          <w:lang w:val="en-US"/>
        </w:rPr>
        <w:t xml:space="preserve"> de </w:t>
      </w:r>
      <w:proofErr w:type="spellStart"/>
      <w:r w:rsidR="00F36C12" w:rsidRPr="004A3689">
        <w:rPr>
          <w:rFonts w:ascii="Times New Roman" w:eastAsia="Times New Roman" w:hAnsi="Times New Roman" w:cs="Times New Roman"/>
          <w:b/>
          <w:bCs/>
          <w:sz w:val="24"/>
          <w:szCs w:val="24"/>
          <w:lang w:val="en-US"/>
        </w:rPr>
        <w:t>intrare</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într</w:t>
      </w:r>
      <w:proofErr w:type="spellEnd"/>
      <w:r w:rsidR="00F36C12" w:rsidRPr="004A3689">
        <w:rPr>
          <w:rFonts w:ascii="Times New Roman" w:eastAsia="Times New Roman" w:hAnsi="Times New Roman" w:cs="Times New Roman"/>
          <w:b/>
          <w:bCs/>
          <w:sz w:val="24"/>
          <w:szCs w:val="24"/>
          <w:lang w:val="en-US"/>
        </w:rPr>
        <w:t xml:space="preserve">-o </w:t>
      </w:r>
      <w:proofErr w:type="spellStart"/>
      <w:r w:rsidR="00F36C12" w:rsidRPr="004A3689">
        <w:rPr>
          <w:rFonts w:ascii="Times New Roman" w:eastAsia="Times New Roman" w:hAnsi="Times New Roman" w:cs="Times New Roman"/>
          <w:b/>
          <w:bCs/>
          <w:sz w:val="24"/>
          <w:szCs w:val="24"/>
          <w:lang w:val="en-US"/>
        </w:rPr>
        <w:t>altă</w:t>
      </w:r>
      <w:proofErr w:type="spellEnd"/>
      <w:r w:rsidR="00F36C12" w:rsidRPr="004A3689">
        <w:rPr>
          <w:rFonts w:ascii="Times New Roman" w:eastAsia="Times New Roman" w:hAnsi="Times New Roman" w:cs="Times New Roman"/>
          <w:b/>
          <w:bCs/>
          <w:sz w:val="24"/>
          <w:szCs w:val="24"/>
          <w:lang w:val="en-US"/>
        </w:rPr>
        <w:t xml:space="preserve"> </w:t>
      </w:r>
      <w:proofErr w:type="spellStart"/>
      <w:r w:rsidR="00F36C12" w:rsidRPr="004A3689">
        <w:rPr>
          <w:rFonts w:ascii="Times New Roman" w:eastAsia="Times New Roman" w:hAnsi="Times New Roman" w:cs="Times New Roman"/>
          <w:b/>
          <w:bCs/>
          <w:sz w:val="24"/>
          <w:szCs w:val="24"/>
          <w:lang w:val="en-US"/>
        </w:rPr>
        <w:t>țară</w:t>
      </w:r>
      <w:proofErr w:type="spellEnd"/>
    </w:p>
    <w:p w14:paraId="0FA3B12D" w14:textId="19606E63" w:rsidR="00F36C12" w:rsidRPr="00564385" w:rsidRDefault="00F36C12" w:rsidP="00584B73">
      <w:pPr>
        <w:widowControl w:val="0"/>
        <w:autoSpaceDE w:val="0"/>
        <w:autoSpaceDN w:val="0"/>
        <w:spacing w:after="0" w:line="240" w:lineRule="auto"/>
        <w:ind w:right="772"/>
        <w:jc w:val="center"/>
        <w:rPr>
          <w:rFonts w:ascii="Times New Roman" w:eastAsia="Times New Roman" w:hAnsi="Times New Roman" w:cs="Times New Roman"/>
          <w:b/>
          <w:i/>
          <w:sz w:val="24"/>
          <w:szCs w:val="24"/>
        </w:rPr>
      </w:pPr>
      <w:r w:rsidRPr="00564385">
        <w:rPr>
          <w:rFonts w:ascii="Times New Roman" w:eastAsia="Times New Roman" w:hAnsi="Times New Roman" w:cs="Times New Roman"/>
          <w:b/>
          <w:i/>
          <w:sz w:val="24"/>
          <w:szCs w:val="24"/>
        </w:rPr>
        <w:t>(număr</w:t>
      </w:r>
      <w:r w:rsidRPr="00564385">
        <w:rPr>
          <w:rFonts w:ascii="Times New Roman" w:eastAsia="Times New Roman" w:hAnsi="Times New Roman" w:cs="Times New Roman"/>
          <w:b/>
          <w:i/>
          <w:spacing w:val="-7"/>
          <w:sz w:val="24"/>
          <w:szCs w:val="24"/>
        </w:rPr>
        <w:t xml:space="preserve"> </w:t>
      </w:r>
      <w:r w:rsidRPr="00564385">
        <w:rPr>
          <w:rFonts w:ascii="Times New Roman" w:eastAsia="Times New Roman" w:hAnsi="Times New Roman" w:cs="Times New Roman"/>
          <w:b/>
          <w:i/>
          <w:sz w:val="24"/>
          <w:szCs w:val="24"/>
        </w:rPr>
        <w:t>unic</w:t>
      </w:r>
      <w:r w:rsidRPr="00564385">
        <w:rPr>
          <w:rFonts w:ascii="Times New Roman" w:eastAsia="Times New Roman" w:hAnsi="Times New Roman" w:cs="Times New Roman"/>
          <w:b/>
          <w:i/>
          <w:spacing w:val="-6"/>
          <w:sz w:val="24"/>
          <w:szCs w:val="24"/>
        </w:rPr>
        <w:t xml:space="preserve"> </w:t>
      </w:r>
      <w:r w:rsidRPr="00564385">
        <w:rPr>
          <w:rFonts w:ascii="Times New Roman" w:eastAsia="Times New Roman" w:hAnsi="Times New Roman" w:cs="Times New Roman"/>
          <w:b/>
          <w:i/>
          <w:sz w:val="24"/>
          <w:szCs w:val="24"/>
        </w:rPr>
        <w:t>767</w:t>
      </w:r>
      <w:r w:rsidRPr="00564385">
        <w:rPr>
          <w:rFonts w:ascii="Times New Roman" w:eastAsia="Times New Roman" w:hAnsi="Times New Roman" w:cs="Times New Roman"/>
          <w:b/>
          <w:i/>
          <w:spacing w:val="-3"/>
          <w:sz w:val="24"/>
          <w:szCs w:val="24"/>
        </w:rPr>
        <w:t xml:space="preserve"> </w:t>
      </w:r>
      <w:r w:rsidRPr="00564385">
        <w:rPr>
          <w:rFonts w:ascii="Times New Roman" w:eastAsia="Times New Roman" w:hAnsi="Times New Roman" w:cs="Times New Roman"/>
          <w:b/>
          <w:i/>
          <w:spacing w:val="-2"/>
          <w:sz w:val="24"/>
          <w:szCs w:val="24"/>
        </w:rPr>
        <w:t>/MAIA/2025)</w:t>
      </w:r>
    </w:p>
    <w:tbl>
      <w:tblPr>
        <w:tblStyle w:val="TableGrid"/>
        <w:tblW w:w="0" w:type="auto"/>
        <w:tblLook w:val="04A0" w:firstRow="1" w:lastRow="0" w:firstColumn="1" w:lastColumn="0" w:noHBand="0" w:noVBand="1"/>
      </w:tblPr>
      <w:tblGrid>
        <w:gridCol w:w="2669"/>
        <w:gridCol w:w="659"/>
        <w:gridCol w:w="5411"/>
        <w:gridCol w:w="5255"/>
      </w:tblGrid>
      <w:tr w:rsidR="00F36C12" w:rsidRPr="00564385" w14:paraId="581639BE" w14:textId="77777777" w:rsidTr="00584B73">
        <w:tc>
          <w:tcPr>
            <w:tcW w:w="2669" w:type="dxa"/>
          </w:tcPr>
          <w:p w14:paraId="390BE1AD"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Participantul la avizare (expertizare)/consultare publică</w:t>
            </w:r>
          </w:p>
        </w:tc>
        <w:tc>
          <w:tcPr>
            <w:tcW w:w="659" w:type="dxa"/>
          </w:tcPr>
          <w:p w14:paraId="17DD7647"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Nr. ord</w:t>
            </w:r>
          </w:p>
        </w:tc>
        <w:tc>
          <w:tcPr>
            <w:tcW w:w="5411" w:type="dxa"/>
            <w:vAlign w:val="center"/>
          </w:tcPr>
          <w:p w14:paraId="260F3FC3"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Conținutul obiecției/propunerii (recomandării)</w:t>
            </w:r>
          </w:p>
        </w:tc>
        <w:tc>
          <w:tcPr>
            <w:tcW w:w="5255" w:type="dxa"/>
            <w:vAlign w:val="center"/>
          </w:tcPr>
          <w:p w14:paraId="320DD7A2"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Argumentarea autorului proiectului</w:t>
            </w:r>
          </w:p>
        </w:tc>
      </w:tr>
      <w:tr w:rsidR="00F36C12" w:rsidRPr="00564385" w14:paraId="166188CA" w14:textId="77777777" w:rsidTr="000B2367">
        <w:tc>
          <w:tcPr>
            <w:tcW w:w="13994" w:type="dxa"/>
            <w:gridSpan w:val="4"/>
            <w:vAlign w:val="center"/>
          </w:tcPr>
          <w:p w14:paraId="67B20A55" w14:textId="77777777" w:rsidR="00F36C12" w:rsidRPr="00564385" w:rsidRDefault="00F36C12" w:rsidP="00584B73">
            <w:pPr>
              <w:widowControl w:val="0"/>
              <w:autoSpaceDE w:val="0"/>
              <w:autoSpaceDN w:val="0"/>
              <w:jc w:val="center"/>
              <w:rPr>
                <w:rFonts w:ascii="Times New Roman" w:eastAsia="Times New Roman" w:hAnsi="Times New Roman" w:cs="Times New Roman"/>
                <w:b/>
                <w:bCs/>
                <w:sz w:val="24"/>
                <w:szCs w:val="24"/>
              </w:rPr>
            </w:pPr>
            <w:r w:rsidRPr="00564385">
              <w:rPr>
                <w:rFonts w:ascii="Times New Roman" w:eastAsia="Times New Roman" w:hAnsi="Times New Roman" w:cs="Times New Roman"/>
                <w:b/>
                <w:bCs/>
                <w:sz w:val="24"/>
                <w:szCs w:val="24"/>
              </w:rPr>
              <w:t>Avizare</w:t>
            </w:r>
            <w:r w:rsidRPr="00564385">
              <w:rPr>
                <w:rFonts w:ascii="Times New Roman" w:eastAsia="Times New Roman" w:hAnsi="Times New Roman" w:cs="Times New Roman"/>
                <w:b/>
                <w:bCs/>
                <w:spacing w:val="-10"/>
                <w:sz w:val="24"/>
                <w:szCs w:val="24"/>
              </w:rPr>
              <w:t xml:space="preserve"> </w:t>
            </w:r>
            <w:r w:rsidRPr="00564385">
              <w:rPr>
                <w:rFonts w:ascii="Times New Roman" w:eastAsia="Times New Roman" w:hAnsi="Times New Roman" w:cs="Times New Roman"/>
                <w:b/>
                <w:bCs/>
                <w:sz w:val="24"/>
                <w:szCs w:val="24"/>
              </w:rPr>
              <w:t>și</w:t>
            </w:r>
            <w:r w:rsidRPr="00564385">
              <w:rPr>
                <w:rFonts w:ascii="Times New Roman" w:eastAsia="Times New Roman" w:hAnsi="Times New Roman" w:cs="Times New Roman"/>
                <w:b/>
                <w:bCs/>
                <w:spacing w:val="-5"/>
                <w:sz w:val="24"/>
                <w:szCs w:val="24"/>
              </w:rPr>
              <w:t xml:space="preserve"> </w:t>
            </w:r>
            <w:r w:rsidRPr="00564385">
              <w:rPr>
                <w:rFonts w:ascii="Times New Roman" w:eastAsia="Times New Roman" w:hAnsi="Times New Roman" w:cs="Times New Roman"/>
                <w:b/>
                <w:bCs/>
                <w:sz w:val="24"/>
                <w:szCs w:val="24"/>
              </w:rPr>
              <w:t>consultare</w:t>
            </w:r>
            <w:r w:rsidRPr="00564385">
              <w:rPr>
                <w:rFonts w:ascii="Times New Roman" w:eastAsia="Times New Roman" w:hAnsi="Times New Roman" w:cs="Times New Roman"/>
                <w:b/>
                <w:bCs/>
                <w:spacing w:val="-6"/>
                <w:sz w:val="24"/>
                <w:szCs w:val="24"/>
              </w:rPr>
              <w:t xml:space="preserve"> </w:t>
            </w:r>
            <w:r w:rsidRPr="00564385">
              <w:rPr>
                <w:rFonts w:ascii="Times New Roman" w:eastAsia="Times New Roman" w:hAnsi="Times New Roman" w:cs="Times New Roman"/>
                <w:b/>
                <w:bCs/>
                <w:spacing w:val="-2"/>
                <w:sz w:val="24"/>
                <w:szCs w:val="24"/>
              </w:rPr>
              <w:t>publică</w:t>
            </w:r>
          </w:p>
          <w:p w14:paraId="344356B1" w14:textId="77777777" w:rsidR="00F36C12" w:rsidRPr="00564385" w:rsidRDefault="00F36C12" w:rsidP="00564385">
            <w:pPr>
              <w:widowControl w:val="0"/>
              <w:autoSpaceDE w:val="0"/>
              <w:autoSpaceDN w:val="0"/>
              <w:rPr>
                <w:rFonts w:ascii="Times New Roman" w:eastAsia="Times New Roman" w:hAnsi="Times New Roman" w:cs="Times New Roman"/>
                <w:sz w:val="24"/>
                <w:szCs w:val="24"/>
              </w:rPr>
            </w:pPr>
          </w:p>
        </w:tc>
      </w:tr>
      <w:tr w:rsidR="00F36C12" w:rsidRPr="00564385" w14:paraId="51D9766C" w14:textId="77777777" w:rsidTr="00584B73">
        <w:trPr>
          <w:trHeight w:val="1097"/>
        </w:trPr>
        <w:tc>
          <w:tcPr>
            <w:tcW w:w="2669" w:type="dxa"/>
          </w:tcPr>
          <w:p w14:paraId="76716E3A" w14:textId="77777777" w:rsidR="00F36C12" w:rsidRPr="00564385" w:rsidRDefault="0004059C" w:rsidP="00564385">
            <w:pPr>
              <w:widowControl w:val="0"/>
              <w:autoSpaceDE w:val="0"/>
              <w:autoSpaceDN w:val="0"/>
              <w:spacing w:before="68"/>
              <w:ind w:left="17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 xml:space="preserve">Ministerul Mediului </w:t>
            </w:r>
          </w:p>
          <w:p w14:paraId="788E8E96" w14:textId="36F073FC" w:rsidR="0004059C" w:rsidRPr="00564385" w:rsidRDefault="00934AD8" w:rsidP="00564385">
            <w:pPr>
              <w:widowControl w:val="0"/>
              <w:autoSpaceDE w:val="0"/>
              <w:autoSpaceDN w:val="0"/>
              <w:spacing w:before="68"/>
              <w:ind w:left="170"/>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04059C" w:rsidRPr="00564385">
              <w:rPr>
                <w:rFonts w:ascii="Times New Roman" w:eastAsia="Times New Roman" w:hAnsi="Times New Roman" w:cs="Times New Roman"/>
                <w:sz w:val="24"/>
                <w:szCs w:val="24"/>
              </w:rPr>
              <w:t>r. 13-05/2779 din 13.10.2025</w:t>
            </w:r>
          </w:p>
        </w:tc>
        <w:tc>
          <w:tcPr>
            <w:tcW w:w="659" w:type="dxa"/>
          </w:tcPr>
          <w:p w14:paraId="10011784" w14:textId="418CF58B"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666" w:type="dxa"/>
            <w:gridSpan w:val="2"/>
          </w:tcPr>
          <w:p w14:paraId="14EFE2B8" w14:textId="039C043D" w:rsidR="00F36C12" w:rsidRPr="00564385" w:rsidRDefault="0004059C" w:rsidP="00564385">
            <w:pPr>
              <w:widowControl w:val="0"/>
              <w:autoSpaceDE w:val="0"/>
              <w:autoSpaceDN w:val="0"/>
              <w:rPr>
                <w:rFonts w:ascii="Times New Roman" w:eastAsia="Times New Roman" w:hAnsi="Times New Roman" w:cs="Times New Roman"/>
                <w:sz w:val="24"/>
                <w:szCs w:val="24"/>
              </w:rPr>
            </w:pPr>
            <w:r w:rsidRPr="00564385">
              <w:rPr>
                <w:rFonts w:ascii="Times New Roman" w:hAnsi="Times New Roman" w:cs="Times New Roman"/>
                <w:sz w:val="24"/>
                <w:szCs w:val="24"/>
              </w:rPr>
              <w:t>Comunică lipsa de obiecții și propuneri</w:t>
            </w:r>
          </w:p>
        </w:tc>
      </w:tr>
      <w:tr w:rsidR="00F36C12" w:rsidRPr="00564385" w14:paraId="6F251D7F" w14:textId="77777777" w:rsidTr="00E300F0">
        <w:trPr>
          <w:trHeight w:val="1098"/>
        </w:trPr>
        <w:tc>
          <w:tcPr>
            <w:tcW w:w="2669" w:type="dxa"/>
          </w:tcPr>
          <w:p w14:paraId="518B2217" w14:textId="1D1416F6" w:rsidR="00F36C12" w:rsidRPr="00564385" w:rsidRDefault="00A71901" w:rsidP="00564385">
            <w:pPr>
              <w:widowControl w:val="0"/>
              <w:autoSpaceDE w:val="0"/>
              <w:autoSpaceDN w:val="0"/>
              <w:spacing w:before="157" w:line="242" w:lineRule="auto"/>
              <w:ind w:left="110" w:right="149"/>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w:t>
            </w:r>
            <w:r w:rsidRPr="00564385">
              <w:rPr>
                <w:rFonts w:ascii="Times New Roman" w:eastAsia="Times New Roman" w:hAnsi="Times New Roman" w:cs="Times New Roman"/>
                <w:b/>
                <w:spacing w:val="-15"/>
                <w:sz w:val="24"/>
                <w:szCs w:val="24"/>
              </w:rPr>
              <w:t xml:space="preserve"> </w:t>
            </w:r>
            <w:r w:rsidR="00641F09" w:rsidRPr="00564385">
              <w:rPr>
                <w:rFonts w:ascii="Times New Roman" w:eastAsia="Times New Roman" w:hAnsi="Times New Roman" w:cs="Times New Roman"/>
                <w:b/>
                <w:sz w:val="24"/>
                <w:szCs w:val="24"/>
              </w:rPr>
              <w:t>Sănătății</w:t>
            </w:r>
          </w:p>
          <w:p w14:paraId="1EA0F550" w14:textId="2A79EBD1" w:rsidR="00AE11AF" w:rsidRPr="00934AD8" w:rsidRDefault="00934AD8" w:rsidP="00934AD8">
            <w:pPr>
              <w:widowControl w:val="0"/>
              <w:autoSpaceDE w:val="0"/>
              <w:autoSpaceDN w:val="0"/>
              <w:spacing w:before="157" w:line="242" w:lineRule="auto"/>
              <w:ind w:left="110" w:right="149"/>
              <w:rPr>
                <w:rFonts w:ascii="Times New Roman" w:eastAsia="Times New Roman" w:hAnsi="Times New Roman" w:cs="Times New Roman"/>
                <w:bCs/>
                <w:spacing w:val="-2"/>
                <w:sz w:val="24"/>
                <w:szCs w:val="24"/>
              </w:rPr>
            </w:pPr>
            <w:r w:rsidRPr="00934AD8">
              <w:rPr>
                <w:rFonts w:ascii="Times New Roman" w:eastAsia="Times New Roman" w:hAnsi="Times New Roman" w:cs="Times New Roman"/>
                <w:bCs/>
                <w:spacing w:val="-2"/>
                <w:sz w:val="24"/>
                <w:szCs w:val="24"/>
              </w:rPr>
              <w:t>n</w:t>
            </w:r>
            <w:r w:rsidR="00641F09" w:rsidRPr="00934AD8">
              <w:rPr>
                <w:rFonts w:ascii="Times New Roman" w:eastAsia="Times New Roman" w:hAnsi="Times New Roman" w:cs="Times New Roman"/>
                <w:bCs/>
                <w:spacing w:val="-2"/>
                <w:sz w:val="24"/>
                <w:szCs w:val="24"/>
              </w:rPr>
              <w:t>r. 09/3240 din 15.10.2025</w:t>
            </w:r>
          </w:p>
        </w:tc>
        <w:tc>
          <w:tcPr>
            <w:tcW w:w="659" w:type="dxa"/>
          </w:tcPr>
          <w:p w14:paraId="1FEFBD01" w14:textId="57B4A12C"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666" w:type="dxa"/>
            <w:gridSpan w:val="2"/>
          </w:tcPr>
          <w:p w14:paraId="4B329904" w14:textId="4B55E1CF" w:rsidR="00F36C12" w:rsidRPr="00564385" w:rsidRDefault="00581188" w:rsidP="00564385">
            <w:pPr>
              <w:widowControl w:val="0"/>
              <w:autoSpaceDE w:val="0"/>
              <w:autoSpaceDN w:val="0"/>
              <w:rPr>
                <w:rFonts w:ascii="Times New Roman" w:eastAsia="Times New Roman" w:hAnsi="Times New Roman" w:cs="Times New Roman"/>
                <w:sz w:val="24"/>
                <w:szCs w:val="24"/>
              </w:rPr>
            </w:pPr>
            <w:r w:rsidRPr="00564385">
              <w:rPr>
                <w:rFonts w:ascii="Times New Roman" w:hAnsi="Times New Roman" w:cs="Times New Roman"/>
                <w:sz w:val="24"/>
                <w:szCs w:val="24"/>
              </w:rPr>
              <w:t>Comunică lipsa de obiecții și propuneri</w:t>
            </w:r>
          </w:p>
        </w:tc>
      </w:tr>
      <w:tr w:rsidR="00F36C12" w:rsidRPr="00564385" w14:paraId="46817703" w14:textId="77777777" w:rsidTr="007269D5">
        <w:trPr>
          <w:trHeight w:val="1133"/>
        </w:trPr>
        <w:tc>
          <w:tcPr>
            <w:tcW w:w="2669" w:type="dxa"/>
            <w:vMerge w:val="restart"/>
          </w:tcPr>
          <w:p w14:paraId="64AF2453" w14:textId="77777777" w:rsidR="00AE11AF" w:rsidRPr="00564385" w:rsidRDefault="00AE11AF" w:rsidP="00564385">
            <w:pPr>
              <w:widowControl w:val="0"/>
              <w:autoSpaceDE w:val="0"/>
              <w:autoSpaceDN w:val="0"/>
              <w:spacing w:before="68"/>
              <w:ind w:left="170"/>
              <w:rPr>
                <w:rFonts w:ascii="Times New Roman" w:eastAsia="Times New Roman" w:hAnsi="Times New Roman" w:cs="Times New Roman"/>
                <w:b/>
                <w:spacing w:val="-2"/>
                <w:sz w:val="24"/>
                <w:szCs w:val="24"/>
              </w:rPr>
            </w:pPr>
            <w:r w:rsidRPr="00564385">
              <w:rPr>
                <w:rFonts w:ascii="Times New Roman" w:eastAsia="Times New Roman" w:hAnsi="Times New Roman" w:cs="Times New Roman"/>
                <w:b/>
                <w:sz w:val="24"/>
                <w:szCs w:val="24"/>
              </w:rPr>
              <w:t>Ministerul</w:t>
            </w:r>
            <w:r w:rsidRPr="00564385">
              <w:rPr>
                <w:rFonts w:ascii="Times New Roman" w:eastAsia="Times New Roman" w:hAnsi="Times New Roman" w:cs="Times New Roman"/>
                <w:b/>
                <w:spacing w:val="-3"/>
                <w:sz w:val="24"/>
                <w:szCs w:val="24"/>
              </w:rPr>
              <w:t xml:space="preserve"> </w:t>
            </w:r>
            <w:r w:rsidRPr="00564385">
              <w:rPr>
                <w:rFonts w:ascii="Times New Roman" w:eastAsia="Times New Roman" w:hAnsi="Times New Roman" w:cs="Times New Roman"/>
                <w:b/>
                <w:spacing w:val="-2"/>
                <w:sz w:val="24"/>
                <w:szCs w:val="24"/>
              </w:rPr>
              <w:t>Finanțelor</w:t>
            </w:r>
          </w:p>
          <w:p w14:paraId="2E116530" w14:textId="77777777" w:rsidR="00AE11AF" w:rsidRPr="00564385" w:rsidRDefault="00AE11AF" w:rsidP="00564385">
            <w:pPr>
              <w:widowControl w:val="0"/>
              <w:autoSpaceDE w:val="0"/>
              <w:autoSpaceDN w:val="0"/>
              <w:spacing w:before="68"/>
              <w:ind w:left="17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09/2-03/479/14450</w:t>
            </w:r>
          </w:p>
          <w:p w14:paraId="6C639E87" w14:textId="77777777" w:rsidR="00AE11AF" w:rsidRPr="00564385" w:rsidRDefault="00AE11AF" w:rsidP="00564385">
            <w:pPr>
              <w:widowControl w:val="0"/>
              <w:autoSpaceDE w:val="0"/>
              <w:autoSpaceDN w:val="0"/>
              <w:spacing w:before="68"/>
              <w:ind w:left="17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10.10.25</w:t>
            </w:r>
          </w:p>
          <w:p w14:paraId="7DE97251" w14:textId="6478304B" w:rsidR="00F36C12" w:rsidRPr="00564385" w:rsidRDefault="00F36C12" w:rsidP="00564385">
            <w:pPr>
              <w:widowControl w:val="0"/>
              <w:autoSpaceDE w:val="0"/>
              <w:autoSpaceDN w:val="0"/>
              <w:rPr>
                <w:rFonts w:ascii="Times New Roman" w:eastAsia="Times New Roman" w:hAnsi="Times New Roman" w:cs="Times New Roman"/>
                <w:sz w:val="24"/>
                <w:szCs w:val="24"/>
              </w:rPr>
            </w:pPr>
          </w:p>
        </w:tc>
        <w:tc>
          <w:tcPr>
            <w:tcW w:w="659" w:type="dxa"/>
          </w:tcPr>
          <w:p w14:paraId="7FD37DE4" w14:textId="4798005B"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411" w:type="dxa"/>
          </w:tcPr>
          <w:p w14:paraId="1D814079" w14:textId="50D0F7F1" w:rsidR="00AE11AF"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1. Conform art. 3 din Legea nr.82/2024 privind controalele oficiale în domeniul</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agroalimentar:</w:t>
            </w:r>
          </w:p>
          <w:p w14:paraId="091BA0D1" w14:textId="7A6983E6" w:rsidR="00AE11AF"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i/>
                <w:sz w:val="24"/>
                <w:szCs w:val="24"/>
              </w:rPr>
              <w:t>post de control la frontieră</w:t>
            </w:r>
            <w:r w:rsidRPr="00564385">
              <w:rPr>
                <w:rFonts w:ascii="Times New Roman" w:eastAsia="Times New Roman" w:hAnsi="Times New Roman" w:cs="Times New Roman"/>
                <w:sz w:val="24"/>
                <w:szCs w:val="24"/>
              </w:rPr>
              <w:t xml:space="preserve"> semnifică loc, inclusiv ansamblul facilităților</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aferente acestuia, desemnat pentru efectuarea controalelor oficiale prevăzute la art.45</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alin. (1);</w:t>
            </w:r>
          </w:p>
          <w:p w14:paraId="6E5275F8" w14:textId="47E8AB7B" w:rsidR="00AE11AF"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i/>
                <w:sz w:val="24"/>
                <w:szCs w:val="24"/>
              </w:rPr>
              <w:t>punct de ieșire</w:t>
            </w:r>
            <w:r w:rsidRPr="00564385">
              <w:rPr>
                <w:rFonts w:ascii="Times New Roman" w:eastAsia="Times New Roman" w:hAnsi="Times New Roman" w:cs="Times New Roman"/>
                <w:sz w:val="24"/>
                <w:szCs w:val="24"/>
              </w:rPr>
              <w:t xml:space="preserve"> semnifică post de control la frontieră prin care animalele sunt</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scoase de pe teritoriul vamal al țării.</w:t>
            </w:r>
          </w:p>
          <w:p w14:paraId="4E64B343" w14:textId="5EA8AD8E" w:rsidR="00F36C12"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Menționăm că în conținutul proiectului de hotărâre, autorul folosește noțiuni,</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precum ,,posturile de inspecție la frontieră” și ,,punctul de control la frontieră”, care</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nu sunt aliniate cu terminologia prevăzută de Legea nr.82/2024. Ori, conform art.16</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 xml:space="preserve">din Legea nr.100/2017 cu privire la actele normative, </w:t>
            </w:r>
            <w:r w:rsidRPr="00564385">
              <w:rPr>
                <w:rFonts w:ascii="Times New Roman" w:eastAsia="Times New Roman" w:hAnsi="Times New Roman" w:cs="Times New Roman"/>
                <w:sz w:val="24"/>
                <w:szCs w:val="24"/>
              </w:rPr>
              <w:lastRenderedPageBreak/>
              <w:t>acestea se limitează strict la</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cadrul stabilit de actele normative de nivel superior pentru executarea cărora se emit</w:t>
            </w:r>
            <w:r w:rsidR="00385699"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sau se aprobă și nu pot contraveni prevederilor actelor respective.</w:t>
            </w:r>
          </w:p>
        </w:tc>
        <w:tc>
          <w:tcPr>
            <w:tcW w:w="5255" w:type="dxa"/>
          </w:tcPr>
          <w:p w14:paraId="75D5D126" w14:textId="72918DBD" w:rsidR="00F36C12" w:rsidRPr="00564385" w:rsidRDefault="00AE11AF" w:rsidP="00584B73">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Se acceptă</w:t>
            </w:r>
            <w:r w:rsidR="001A59F8" w:rsidRPr="00564385">
              <w:rPr>
                <w:rFonts w:ascii="Times New Roman" w:eastAsia="Times New Roman" w:hAnsi="Times New Roman" w:cs="Times New Roman"/>
                <w:b/>
                <w:sz w:val="24"/>
                <w:szCs w:val="24"/>
              </w:rPr>
              <w:t xml:space="preserve"> </w:t>
            </w:r>
          </w:p>
          <w:p w14:paraId="16529474" w14:textId="77777777" w:rsidR="00AE11AF" w:rsidRPr="00564385" w:rsidRDefault="00385699"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p w14:paraId="568F50F7" w14:textId="58FCE037" w:rsidR="00394216" w:rsidRPr="00564385" w:rsidRDefault="001A59F8" w:rsidP="00584B73">
            <w:pPr>
              <w:widowControl w:val="0"/>
              <w:autoSpaceDE w:val="0"/>
              <w:autoSpaceDN w:val="0"/>
              <w:jc w:val="both"/>
              <w:rPr>
                <w:rFonts w:ascii="Times New Roman" w:eastAsia="Times New Roman" w:hAnsi="Times New Roman" w:cs="Times New Roman"/>
                <w:i/>
                <w:sz w:val="24"/>
                <w:szCs w:val="24"/>
              </w:rPr>
            </w:pPr>
            <w:r w:rsidRPr="00564385">
              <w:rPr>
                <w:rFonts w:ascii="Times New Roman" w:eastAsia="Times New Roman" w:hAnsi="Times New Roman" w:cs="Times New Roman"/>
                <w:sz w:val="24"/>
                <w:szCs w:val="24"/>
              </w:rPr>
              <w:t>Sintagma „punctul de control la fronti</w:t>
            </w:r>
            <w:r w:rsidR="00594210" w:rsidRPr="00564385">
              <w:rPr>
                <w:rFonts w:ascii="Times New Roman" w:eastAsia="Times New Roman" w:hAnsi="Times New Roman" w:cs="Times New Roman"/>
                <w:sz w:val="24"/>
                <w:szCs w:val="24"/>
              </w:rPr>
              <w:t>er</w:t>
            </w:r>
            <w:r w:rsidRPr="00564385">
              <w:rPr>
                <w:rFonts w:ascii="Times New Roman" w:eastAsia="Times New Roman" w:hAnsi="Times New Roman" w:cs="Times New Roman"/>
                <w:sz w:val="24"/>
                <w:szCs w:val="24"/>
              </w:rPr>
              <w:t>ă” este substitui</w:t>
            </w:r>
            <w:r w:rsidR="000632AA">
              <w:rPr>
                <w:rFonts w:ascii="Times New Roman" w:eastAsia="Times New Roman" w:hAnsi="Times New Roman" w:cs="Times New Roman"/>
                <w:sz w:val="24"/>
                <w:szCs w:val="24"/>
              </w:rPr>
              <w:t>tă</w:t>
            </w:r>
            <w:r w:rsidRPr="00564385">
              <w:rPr>
                <w:rFonts w:ascii="Times New Roman" w:eastAsia="Times New Roman" w:hAnsi="Times New Roman" w:cs="Times New Roman"/>
                <w:sz w:val="24"/>
                <w:szCs w:val="24"/>
              </w:rPr>
              <w:t xml:space="preserve"> cu sintagma: „</w:t>
            </w:r>
            <w:r w:rsidRPr="00564385">
              <w:rPr>
                <w:rFonts w:ascii="Times New Roman" w:eastAsia="Times New Roman" w:hAnsi="Times New Roman" w:cs="Times New Roman"/>
                <w:i/>
                <w:sz w:val="24"/>
                <w:szCs w:val="24"/>
              </w:rPr>
              <w:t>post de control la frontieră”</w:t>
            </w:r>
          </w:p>
          <w:p w14:paraId="756904C8" w14:textId="77777777" w:rsidR="001A59F8" w:rsidRPr="00564385" w:rsidRDefault="001A59F8" w:rsidP="00584B73">
            <w:pPr>
              <w:widowControl w:val="0"/>
              <w:autoSpaceDE w:val="0"/>
              <w:autoSpaceDN w:val="0"/>
              <w:jc w:val="both"/>
              <w:rPr>
                <w:rFonts w:ascii="Times New Roman" w:eastAsia="Times New Roman" w:hAnsi="Times New Roman" w:cs="Times New Roman"/>
                <w:sz w:val="24"/>
                <w:szCs w:val="24"/>
              </w:rPr>
            </w:pPr>
          </w:p>
          <w:p w14:paraId="04C101E9" w14:textId="7F01A694" w:rsidR="000632AA" w:rsidRPr="00564385" w:rsidRDefault="000632AA" w:rsidP="000632AA">
            <w:pPr>
              <w:widowControl w:val="0"/>
              <w:autoSpaceDE w:val="0"/>
              <w:autoSpaceDN w:val="0"/>
              <w:jc w:val="both"/>
              <w:rPr>
                <w:rFonts w:ascii="Times New Roman" w:eastAsia="Times New Roman" w:hAnsi="Times New Roman" w:cs="Times New Roman"/>
                <w:i/>
                <w:sz w:val="24"/>
                <w:szCs w:val="24"/>
              </w:rPr>
            </w:pPr>
            <w:r w:rsidRPr="00564385">
              <w:rPr>
                <w:rFonts w:ascii="Times New Roman" w:eastAsia="Times New Roman" w:hAnsi="Times New Roman" w:cs="Times New Roman"/>
                <w:sz w:val="24"/>
                <w:szCs w:val="24"/>
              </w:rPr>
              <w:t>Sintagma „p</w:t>
            </w:r>
            <w:r>
              <w:rPr>
                <w:rFonts w:ascii="Times New Roman" w:eastAsia="Times New Roman" w:hAnsi="Times New Roman" w:cs="Times New Roman"/>
                <w:sz w:val="24"/>
                <w:szCs w:val="24"/>
              </w:rPr>
              <w:t>ostul</w:t>
            </w:r>
            <w:r w:rsidRPr="00564385">
              <w:rPr>
                <w:rFonts w:ascii="Times New Roman" w:eastAsia="Times New Roman" w:hAnsi="Times New Roman" w:cs="Times New Roman"/>
                <w:sz w:val="24"/>
                <w:szCs w:val="24"/>
              </w:rPr>
              <w:t xml:space="preserve"> de </w:t>
            </w:r>
            <w:r>
              <w:rPr>
                <w:rFonts w:ascii="Times New Roman" w:eastAsia="Times New Roman" w:hAnsi="Times New Roman" w:cs="Times New Roman"/>
                <w:sz w:val="24"/>
                <w:szCs w:val="24"/>
              </w:rPr>
              <w:t>inspecție</w:t>
            </w:r>
            <w:r w:rsidRPr="00564385">
              <w:rPr>
                <w:rFonts w:ascii="Times New Roman" w:eastAsia="Times New Roman" w:hAnsi="Times New Roman" w:cs="Times New Roman"/>
                <w:sz w:val="24"/>
                <w:szCs w:val="24"/>
              </w:rPr>
              <w:t xml:space="preserve"> la frontieră” este substitui</w:t>
            </w:r>
            <w:r>
              <w:rPr>
                <w:rFonts w:ascii="Times New Roman" w:eastAsia="Times New Roman" w:hAnsi="Times New Roman" w:cs="Times New Roman"/>
                <w:sz w:val="24"/>
                <w:szCs w:val="24"/>
              </w:rPr>
              <w:t>tă</w:t>
            </w:r>
            <w:r w:rsidRPr="00564385">
              <w:rPr>
                <w:rFonts w:ascii="Times New Roman" w:eastAsia="Times New Roman" w:hAnsi="Times New Roman" w:cs="Times New Roman"/>
                <w:sz w:val="24"/>
                <w:szCs w:val="24"/>
              </w:rPr>
              <w:t xml:space="preserve"> cu sintagma</w:t>
            </w:r>
            <w:r w:rsidRPr="000632AA">
              <w:rPr>
                <w:rFonts w:ascii="Times New Roman" w:eastAsia="Times New Roman" w:hAnsi="Times New Roman" w:cs="Times New Roman"/>
                <w:sz w:val="24"/>
                <w:szCs w:val="24"/>
              </w:rPr>
              <w:t xml:space="preserve"> „post de control la frontieră”</w:t>
            </w:r>
            <w:r w:rsidR="002C14F7">
              <w:rPr>
                <w:rFonts w:ascii="Times New Roman" w:eastAsia="Times New Roman" w:hAnsi="Times New Roman" w:cs="Times New Roman"/>
                <w:sz w:val="24"/>
                <w:szCs w:val="24"/>
              </w:rPr>
              <w:t>.</w:t>
            </w:r>
          </w:p>
          <w:p w14:paraId="48F6FE2A" w14:textId="7B72EED4" w:rsidR="00394216" w:rsidRPr="000632AA" w:rsidRDefault="00394216" w:rsidP="00934AD8">
            <w:pPr>
              <w:widowControl w:val="0"/>
              <w:autoSpaceDE w:val="0"/>
              <w:autoSpaceDN w:val="0"/>
              <w:jc w:val="both"/>
              <w:rPr>
                <w:rFonts w:ascii="Times New Roman" w:eastAsia="Times New Roman" w:hAnsi="Times New Roman" w:cs="Times New Roman"/>
                <w:iCs/>
                <w:sz w:val="24"/>
                <w:szCs w:val="24"/>
              </w:rPr>
            </w:pPr>
          </w:p>
        </w:tc>
      </w:tr>
      <w:tr w:rsidR="00F36C12" w:rsidRPr="00564385" w14:paraId="5C2FF100" w14:textId="77777777" w:rsidTr="00584B73">
        <w:tc>
          <w:tcPr>
            <w:tcW w:w="2669" w:type="dxa"/>
            <w:vMerge/>
          </w:tcPr>
          <w:p w14:paraId="6FBF7B30" w14:textId="77777777" w:rsidR="00F36C12" w:rsidRPr="00564385" w:rsidRDefault="00F36C12" w:rsidP="00564385">
            <w:pPr>
              <w:widowControl w:val="0"/>
              <w:autoSpaceDE w:val="0"/>
              <w:autoSpaceDN w:val="0"/>
              <w:rPr>
                <w:rFonts w:ascii="Times New Roman" w:eastAsia="Times New Roman" w:hAnsi="Times New Roman" w:cs="Times New Roman"/>
                <w:sz w:val="24"/>
                <w:szCs w:val="24"/>
              </w:rPr>
            </w:pPr>
          </w:p>
        </w:tc>
        <w:tc>
          <w:tcPr>
            <w:tcW w:w="659" w:type="dxa"/>
          </w:tcPr>
          <w:p w14:paraId="1FE5DD1F" w14:textId="2D528810"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411" w:type="dxa"/>
          </w:tcPr>
          <w:p w14:paraId="5060AB54" w14:textId="0890FBB6" w:rsidR="00F36C12" w:rsidRPr="00564385" w:rsidRDefault="00AE11AF"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2. Totodată, este necesară includerea unei prevederi referitoare la modalitatea de informare a Serviciului Vamal în legătură cu transporturile de anumite animale și bunuri originare din Republica Moldova care revin în țară în urma unui refuz de intrare într-o altă țară.</w:t>
            </w:r>
          </w:p>
        </w:tc>
        <w:tc>
          <w:tcPr>
            <w:tcW w:w="5255" w:type="dxa"/>
          </w:tcPr>
          <w:p w14:paraId="37239450" w14:textId="77777777" w:rsidR="00192332" w:rsidRPr="00F33463" w:rsidRDefault="00192332" w:rsidP="00192332">
            <w:pPr>
              <w:widowControl w:val="0"/>
              <w:autoSpaceDE w:val="0"/>
              <w:autoSpaceDN w:val="0"/>
              <w:jc w:val="both"/>
              <w:rPr>
                <w:rFonts w:ascii="Times New Roman" w:eastAsia="Times New Roman" w:hAnsi="Times New Roman" w:cs="Times New Roman"/>
                <w:b/>
                <w:bCs/>
                <w:sz w:val="24"/>
                <w:szCs w:val="24"/>
              </w:rPr>
            </w:pPr>
            <w:r w:rsidRPr="00F33463">
              <w:rPr>
                <w:rFonts w:ascii="Times New Roman" w:eastAsia="Times New Roman" w:hAnsi="Times New Roman" w:cs="Times New Roman"/>
                <w:b/>
                <w:bCs/>
                <w:sz w:val="24"/>
                <w:szCs w:val="24"/>
              </w:rPr>
              <w:t>Se acceptă</w:t>
            </w:r>
          </w:p>
          <w:p w14:paraId="3ED7143B" w14:textId="7DAE88FD" w:rsidR="00F36C12" w:rsidRPr="00564385" w:rsidRDefault="00192332" w:rsidP="00192332">
            <w:pPr>
              <w:widowControl w:val="0"/>
              <w:autoSpaceDE w:val="0"/>
              <w:autoSpaceDN w:val="0"/>
              <w:jc w:val="both"/>
              <w:rPr>
                <w:rFonts w:ascii="Times New Roman" w:eastAsia="Times New Roman" w:hAnsi="Times New Roman" w:cs="Times New Roman"/>
                <w:sz w:val="24"/>
                <w:szCs w:val="24"/>
              </w:rPr>
            </w:pPr>
            <w:r w:rsidRPr="00F33463">
              <w:rPr>
                <w:rFonts w:ascii="Times New Roman" w:eastAsia="Times New Roman" w:hAnsi="Times New Roman" w:cs="Times New Roman"/>
                <w:sz w:val="24"/>
                <w:szCs w:val="24"/>
              </w:rPr>
              <w:t xml:space="preserve">Prevederile se regăsesc </w:t>
            </w:r>
            <w:r>
              <w:rPr>
                <w:rFonts w:ascii="Times New Roman" w:eastAsia="Times New Roman" w:hAnsi="Times New Roman" w:cs="Times New Roman"/>
                <w:sz w:val="24"/>
                <w:szCs w:val="24"/>
              </w:rPr>
              <w:t xml:space="preserve">în </w:t>
            </w:r>
            <w:r w:rsidR="00594210" w:rsidRPr="00564385">
              <w:rPr>
                <w:rFonts w:ascii="Times New Roman" w:eastAsia="Times New Roman" w:hAnsi="Times New Roman" w:cs="Times New Roman"/>
                <w:sz w:val="24"/>
                <w:szCs w:val="24"/>
              </w:rPr>
              <w:t>capitolul II, pct. 5-8</w:t>
            </w:r>
            <w:r w:rsidR="00594210" w:rsidRPr="00564385">
              <w:rPr>
                <w:rFonts w:ascii="Times New Roman" w:eastAsia="Times New Roman" w:hAnsi="Times New Roman" w:cs="Times New Roman"/>
                <w:sz w:val="24"/>
                <w:szCs w:val="24"/>
                <w:vertAlign w:val="superscript"/>
              </w:rPr>
              <w:t>1</w:t>
            </w:r>
            <w:r w:rsidR="00A603B5" w:rsidRPr="00564385">
              <w:rPr>
                <w:rFonts w:ascii="Times New Roman" w:eastAsia="Times New Roman" w:hAnsi="Times New Roman" w:cs="Times New Roman"/>
                <w:sz w:val="24"/>
                <w:szCs w:val="24"/>
              </w:rPr>
              <w:t xml:space="preserve"> la Regulamentul privind modul de trecere a frontierei de stat a mărfurilor supuse controlului Agenţiei Naţionale pentru Siguranţa Alimentelor, aprobat prin Hotărârea Guvernului nr. 938/2018 ( Monitorul Oficial al Republicii Moldova, </w:t>
            </w:r>
            <w:r w:rsidR="00034E42" w:rsidRPr="00564385">
              <w:rPr>
                <w:rFonts w:ascii="Times New Roman" w:eastAsia="Times New Roman" w:hAnsi="Times New Roman" w:cs="Times New Roman"/>
                <w:sz w:val="24"/>
                <w:szCs w:val="24"/>
              </w:rPr>
              <w:t xml:space="preserve">2018, </w:t>
            </w:r>
            <w:r w:rsidR="00A603B5" w:rsidRPr="00564385">
              <w:rPr>
                <w:rFonts w:ascii="Times New Roman" w:eastAsia="Times New Roman" w:hAnsi="Times New Roman" w:cs="Times New Roman"/>
                <w:sz w:val="24"/>
                <w:szCs w:val="24"/>
              </w:rPr>
              <w:t>nr. 398-399, art.1044) cu modificările ulterioare</w:t>
            </w:r>
            <w:r w:rsidR="00594210" w:rsidRPr="00564385">
              <w:rPr>
                <w:rFonts w:ascii="Times New Roman" w:eastAsia="Times New Roman" w:hAnsi="Times New Roman" w:cs="Times New Roman"/>
                <w:sz w:val="24"/>
                <w:szCs w:val="24"/>
              </w:rPr>
              <w:t>, este prevăzut interacțiunea Agenţiei Naţionale pentru Siguranţa Alimentelor cu Serviciul Vamal.</w:t>
            </w:r>
          </w:p>
        </w:tc>
      </w:tr>
      <w:tr w:rsidR="00F36C12" w:rsidRPr="00564385" w14:paraId="5C5EB5BC" w14:textId="77777777" w:rsidTr="00584B73">
        <w:tc>
          <w:tcPr>
            <w:tcW w:w="2669" w:type="dxa"/>
            <w:vMerge/>
          </w:tcPr>
          <w:p w14:paraId="363D7779" w14:textId="77777777" w:rsidR="00F36C12" w:rsidRPr="00564385" w:rsidRDefault="00F36C12" w:rsidP="00564385">
            <w:pPr>
              <w:widowControl w:val="0"/>
              <w:autoSpaceDE w:val="0"/>
              <w:autoSpaceDN w:val="0"/>
              <w:rPr>
                <w:rFonts w:ascii="Times New Roman" w:eastAsia="Times New Roman" w:hAnsi="Times New Roman" w:cs="Times New Roman"/>
                <w:sz w:val="24"/>
                <w:szCs w:val="24"/>
              </w:rPr>
            </w:pPr>
          </w:p>
        </w:tc>
        <w:tc>
          <w:tcPr>
            <w:tcW w:w="659" w:type="dxa"/>
          </w:tcPr>
          <w:p w14:paraId="6F1D3B10" w14:textId="523AA1F5"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411" w:type="dxa"/>
          </w:tcPr>
          <w:p w14:paraId="4F6FDA69" w14:textId="0449D419" w:rsidR="00F36C12" w:rsidRPr="00564385" w:rsidRDefault="00F36C12" w:rsidP="00E300F0">
            <w:pPr>
              <w:widowControl w:val="0"/>
              <w:autoSpaceDE w:val="0"/>
              <w:autoSpaceDN w:val="0"/>
              <w:spacing w:before="248"/>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3</w:t>
            </w:r>
            <w:r w:rsidR="00AE11AF" w:rsidRPr="00564385">
              <w:rPr>
                <w:rFonts w:ascii="Times New Roman" w:eastAsia="Times New Roman" w:hAnsi="Times New Roman" w:cs="Times New Roman"/>
                <w:sz w:val="24"/>
                <w:szCs w:val="24"/>
              </w:rPr>
              <w:t xml:space="preserve">. </w:t>
            </w:r>
            <w:r w:rsidR="00AE11AF" w:rsidRPr="00564385">
              <w:rPr>
                <w:rFonts w:ascii="Times New Roman" w:hAnsi="Times New Roman" w:cs="Times New Roman"/>
                <w:sz w:val="24"/>
                <w:szCs w:val="24"/>
              </w:rPr>
              <w:t>Se recomandă uniformizarea modului de indicare a sursei de publicare, după următoarea schemă: (Monitorul Oficial al Republicii Moldova, anul publicării, numărul Monitorului, numărul articolului). În concluzie, Ministerul Finanțelor este disponibil de a examina repetat proiectul de hotărâre, după revederea obiecțiilor înaintate, pentru a formula opinia finală asupra acestuia.</w:t>
            </w:r>
          </w:p>
        </w:tc>
        <w:tc>
          <w:tcPr>
            <w:tcW w:w="5255" w:type="dxa"/>
          </w:tcPr>
          <w:p w14:paraId="4AB36903" w14:textId="6F9EED11" w:rsidR="00F36C12" w:rsidRPr="00564385" w:rsidRDefault="00034E42" w:rsidP="00564385">
            <w:pPr>
              <w:widowControl w:val="0"/>
              <w:autoSpaceDE w:val="0"/>
              <w:autoSpaceDN w:val="0"/>
              <w:spacing w:before="3"/>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5FD07D2B" w14:textId="0FBA4CC6" w:rsidR="00F36C12" w:rsidRPr="00564385" w:rsidRDefault="00034E42"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F36C12" w:rsidRPr="00564385" w14:paraId="5BC9BE5B" w14:textId="77777777" w:rsidTr="00584B73">
        <w:tc>
          <w:tcPr>
            <w:tcW w:w="2669" w:type="dxa"/>
            <w:vMerge w:val="restart"/>
          </w:tcPr>
          <w:p w14:paraId="386EC257" w14:textId="77777777" w:rsidR="00F36C12" w:rsidRPr="00564385" w:rsidRDefault="00F36C1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Centrul de Armonizare  a Legislației</w:t>
            </w:r>
          </w:p>
          <w:p w14:paraId="421DEE4A" w14:textId="77777777" w:rsidR="00F36C12" w:rsidRPr="00564385" w:rsidRDefault="00CF54CB" w:rsidP="00564385">
            <w:pPr>
              <w:widowControl w:val="0"/>
              <w:autoSpaceDE w:val="0"/>
              <w:autoSpaceDN w:val="0"/>
              <w:rPr>
                <w:rFonts w:ascii="Times New Roman" w:hAnsi="Times New Roman" w:cs="Times New Roman"/>
                <w:sz w:val="24"/>
                <w:szCs w:val="24"/>
              </w:rPr>
            </w:pPr>
            <w:r w:rsidRPr="00564385">
              <w:rPr>
                <w:rFonts w:ascii="Times New Roman" w:hAnsi="Times New Roman" w:cs="Times New Roman"/>
                <w:sz w:val="24"/>
                <w:szCs w:val="24"/>
              </w:rPr>
              <w:t>Nr.31/02-126-10255</w:t>
            </w:r>
          </w:p>
          <w:p w14:paraId="0C2263AB" w14:textId="51AC14D8" w:rsidR="00CF54CB" w:rsidRPr="00564385" w:rsidRDefault="00CF54CB"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06.10.25</w:t>
            </w:r>
          </w:p>
        </w:tc>
        <w:tc>
          <w:tcPr>
            <w:tcW w:w="659" w:type="dxa"/>
          </w:tcPr>
          <w:p w14:paraId="1E56455B" w14:textId="607AEFED" w:rsidR="00F36C12" w:rsidRPr="00FB04BB" w:rsidRDefault="00FB04BB" w:rsidP="00564385">
            <w:pPr>
              <w:widowControl w:val="0"/>
              <w:autoSpaceDE w:val="0"/>
              <w:autoSpaceDN w:val="0"/>
              <w:rPr>
                <w:rFonts w:ascii="Times New Roman" w:eastAsia="Times New Roman" w:hAnsi="Times New Roman" w:cs="Times New Roman"/>
                <w:sz w:val="24"/>
                <w:szCs w:val="24"/>
                <w:lang w:val="ru-MD"/>
              </w:rPr>
            </w:pPr>
            <w:r>
              <w:rPr>
                <w:rFonts w:ascii="Times New Roman" w:eastAsia="Times New Roman" w:hAnsi="Times New Roman" w:cs="Times New Roman"/>
                <w:sz w:val="24"/>
                <w:szCs w:val="24"/>
                <w:lang w:val="ru-MD"/>
              </w:rPr>
              <w:t>6</w:t>
            </w:r>
          </w:p>
        </w:tc>
        <w:tc>
          <w:tcPr>
            <w:tcW w:w="5411" w:type="dxa"/>
          </w:tcPr>
          <w:p w14:paraId="6EAF6A4E" w14:textId="51A89230" w:rsidR="00F36C12" w:rsidRPr="00564385" w:rsidRDefault="00F36C12" w:rsidP="00584B73">
            <w:pPr>
              <w:widowControl w:val="0"/>
              <w:autoSpaceDE w:val="0"/>
              <w:autoSpaceDN w:val="0"/>
              <w:jc w:val="both"/>
              <w:rPr>
                <w:rFonts w:ascii="Times New Roman" w:eastAsia="Times New Roman" w:hAnsi="Times New Roman" w:cs="Times New Roman"/>
                <w:b/>
                <w:i/>
                <w:sz w:val="24"/>
                <w:szCs w:val="24"/>
              </w:rPr>
            </w:pPr>
            <w:r w:rsidRPr="00564385">
              <w:rPr>
                <w:rFonts w:ascii="Times New Roman" w:eastAsia="Times New Roman" w:hAnsi="Times New Roman" w:cs="Times New Roman"/>
                <w:b/>
                <w:i/>
                <w:sz w:val="24"/>
                <w:szCs w:val="24"/>
              </w:rPr>
              <w:t>Obiecții privind clauza de armonizare</w:t>
            </w:r>
          </w:p>
          <w:p w14:paraId="69A71382" w14:textId="49A4564A" w:rsidR="00382974" w:rsidRPr="00564385" w:rsidRDefault="00CF54CB" w:rsidP="00584B73">
            <w:pPr>
              <w:pStyle w:val="ListParagraph"/>
              <w:widowControl w:val="0"/>
              <w:numPr>
                <w:ilvl w:val="0"/>
                <w:numId w:val="1"/>
              </w:numPr>
              <w:autoSpaceDE w:val="0"/>
              <w:autoSpaceDN w:val="0"/>
              <w:ind w:left="394" w:hanging="426"/>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Obiecții privind clauza de armonizare </w:t>
            </w:r>
          </w:p>
          <w:p w14:paraId="4472C0A6" w14:textId="0EE5FE77" w:rsidR="00F36C12" w:rsidRPr="00564385" w:rsidRDefault="00CF54CB" w:rsidP="00E90A7A">
            <w:pPr>
              <w:widowControl w:val="0"/>
              <w:autoSpaceDE w:val="0"/>
              <w:autoSpaceDN w:val="0"/>
              <w:ind w:left="110" w:firstLine="284"/>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Clauza de armonizare urmează a fi exclusă din pct. 1 al proiectului de HG și expusă, după clauza de adoptare, în următoarea redacție</w:t>
            </w:r>
            <w:bookmarkStart w:id="0" w:name="_Hlk210896862"/>
            <w:r w:rsidRPr="00564385">
              <w:rPr>
                <w:rFonts w:ascii="Times New Roman" w:eastAsia="Times New Roman" w:hAnsi="Times New Roman" w:cs="Times New Roman"/>
                <w:sz w:val="24"/>
                <w:szCs w:val="24"/>
              </w:rPr>
              <w:t>: ”</w:t>
            </w:r>
            <w:bookmarkStart w:id="1" w:name="_Hlk236757171"/>
            <w:r w:rsidRPr="00564385">
              <w:rPr>
                <w:rFonts w:ascii="Times New Roman" w:eastAsia="Times New Roman" w:hAnsi="Times New Roman" w:cs="Times New Roman"/>
                <w:sz w:val="24"/>
                <w:szCs w:val="24"/>
              </w:rPr>
              <w:t xml:space="preserve">Prezenta Hotărâre transpune parțial (transpune art. 1, art. 2, art. 3 (1), (2) lit. a), b), (4) și (5)) Regulamentul delegat (UE) 2019/2074 al Comisiei din 23 septembrie 2019 de completare a Regulamentului (UE) 2017/625 al Parlamentului European și al Consiliului în ceea ce privește normele privind controalele oficiale </w:t>
            </w:r>
            <w:r w:rsidRPr="00564385">
              <w:rPr>
                <w:rFonts w:ascii="Times New Roman" w:eastAsia="Times New Roman" w:hAnsi="Times New Roman" w:cs="Times New Roman"/>
                <w:sz w:val="24"/>
                <w:szCs w:val="24"/>
              </w:rPr>
              <w:lastRenderedPageBreak/>
              <w:t>specifice efectuate asupra transporturilor de anumite animale și bunuri originare din Uniune și care se întorc în Uniune după ce li s-a refuzat intrarea într-o țară terță, CELEX: 32019R2074, publicat în Jurnalul Oficial L 316 din 6 decembrie 2019, așa cum a fost modificat ultima dată prin Regulamentul delegat (UE) 2021/2089 al Comisiei din 21 septembrie 2021</w:t>
            </w:r>
            <w:bookmarkEnd w:id="1"/>
            <w:r w:rsidRPr="00564385">
              <w:rPr>
                <w:rFonts w:ascii="Times New Roman" w:eastAsia="Times New Roman" w:hAnsi="Times New Roman" w:cs="Times New Roman"/>
                <w:sz w:val="24"/>
                <w:szCs w:val="24"/>
              </w:rPr>
              <w:t>”.</w:t>
            </w:r>
            <w:bookmarkEnd w:id="0"/>
          </w:p>
        </w:tc>
        <w:tc>
          <w:tcPr>
            <w:tcW w:w="5255" w:type="dxa"/>
          </w:tcPr>
          <w:p w14:paraId="01557F18" w14:textId="77777777" w:rsidR="00F36C12" w:rsidRPr="00564385" w:rsidRDefault="00F36C12" w:rsidP="00584B73">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Se acceptă</w:t>
            </w:r>
          </w:p>
          <w:p w14:paraId="7AE27C3B" w14:textId="77777777" w:rsidR="00024012" w:rsidRPr="00564385" w:rsidRDefault="00024012"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Clauza de armonizare este expusă după clauza de adoptare, în următoarea redacție: </w:t>
            </w:r>
          </w:p>
          <w:p w14:paraId="21913C79" w14:textId="3C11331C" w:rsidR="00F36C12" w:rsidRPr="00564385" w:rsidRDefault="00024012" w:rsidP="00584B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Prezenta Hotărâre transpune parțial (transpune art. 1, art. 2, art. 3 (1), (2) lit. a), b), (4) și (5)) Regulamentul delegat (UE) 2019/2074 al Comisiei din 23 septembrie 2019 de completare a Regulamentului (UE) 2017/625 al Parlamentului European și al Consiliului în ceea ce privește normele privind controalele oficiale specifice efectuate asupra transporturilor de anumite animale și bunuri </w:t>
            </w:r>
            <w:r w:rsidRPr="00564385">
              <w:rPr>
                <w:rFonts w:ascii="Times New Roman" w:eastAsia="Times New Roman" w:hAnsi="Times New Roman" w:cs="Times New Roman"/>
                <w:sz w:val="24"/>
                <w:szCs w:val="24"/>
              </w:rPr>
              <w:lastRenderedPageBreak/>
              <w:t>originare din Uniune și care se întorc în Uniune după ce li s-a refuzat intrarea într-o țară terță, CELEX: 32019R2074, publicat în Jurnalul Oficial L 316 din 6 decembrie 2019, așa cum a fost modificat ultima dată prin Regulamentul delegat (UE) 2021/2089 al Comisiei din 21 septembrie 2021</w:t>
            </w:r>
          </w:p>
        </w:tc>
      </w:tr>
      <w:tr w:rsidR="00F36C12" w:rsidRPr="00564385" w14:paraId="041E4F90" w14:textId="77777777" w:rsidTr="00584B73">
        <w:trPr>
          <w:trHeight w:val="2245"/>
        </w:trPr>
        <w:tc>
          <w:tcPr>
            <w:tcW w:w="2669" w:type="dxa"/>
            <w:vMerge/>
          </w:tcPr>
          <w:p w14:paraId="5DA2B7B4" w14:textId="77777777" w:rsidR="00F36C12" w:rsidRPr="00564385" w:rsidRDefault="00F36C12" w:rsidP="00564385">
            <w:pPr>
              <w:widowControl w:val="0"/>
              <w:autoSpaceDE w:val="0"/>
              <w:autoSpaceDN w:val="0"/>
              <w:rPr>
                <w:rFonts w:ascii="Times New Roman" w:eastAsia="Times New Roman" w:hAnsi="Times New Roman" w:cs="Times New Roman"/>
                <w:sz w:val="24"/>
                <w:szCs w:val="24"/>
              </w:rPr>
            </w:pPr>
          </w:p>
        </w:tc>
        <w:tc>
          <w:tcPr>
            <w:tcW w:w="659" w:type="dxa"/>
          </w:tcPr>
          <w:p w14:paraId="466E68E7" w14:textId="77777777" w:rsidR="00F36C12" w:rsidRPr="00564385" w:rsidRDefault="00F36C12"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7</w:t>
            </w:r>
          </w:p>
        </w:tc>
        <w:tc>
          <w:tcPr>
            <w:tcW w:w="5411" w:type="dxa"/>
          </w:tcPr>
          <w:p w14:paraId="14BB5112" w14:textId="24665341" w:rsidR="00F36C12" w:rsidRPr="00564385" w:rsidRDefault="00F36C12" w:rsidP="004A677E">
            <w:pPr>
              <w:widowControl w:val="0"/>
              <w:autoSpaceDE w:val="0"/>
              <w:autoSpaceDN w:val="0"/>
              <w:jc w:val="both"/>
              <w:rPr>
                <w:rFonts w:ascii="Times New Roman" w:eastAsia="Times New Roman" w:hAnsi="Times New Roman" w:cs="Times New Roman"/>
                <w:b/>
                <w:i/>
                <w:sz w:val="24"/>
                <w:szCs w:val="24"/>
              </w:rPr>
            </w:pPr>
            <w:r w:rsidRPr="00564385">
              <w:rPr>
                <w:rFonts w:ascii="Times New Roman" w:eastAsia="Times New Roman" w:hAnsi="Times New Roman" w:cs="Times New Roman"/>
                <w:sz w:val="24"/>
                <w:szCs w:val="24"/>
              </w:rPr>
              <w:t xml:space="preserve">b) </w:t>
            </w:r>
            <w:r w:rsidRPr="00564385">
              <w:rPr>
                <w:rFonts w:ascii="Times New Roman" w:eastAsia="Times New Roman" w:hAnsi="Times New Roman" w:cs="Times New Roman"/>
                <w:b/>
                <w:i/>
                <w:sz w:val="24"/>
                <w:szCs w:val="24"/>
              </w:rPr>
              <w:t>Obiecții privind tabel</w:t>
            </w:r>
            <w:r w:rsidR="00CC725D" w:rsidRPr="00564385">
              <w:rPr>
                <w:rFonts w:ascii="Times New Roman" w:eastAsia="Times New Roman" w:hAnsi="Times New Roman" w:cs="Times New Roman"/>
                <w:b/>
                <w:i/>
                <w:sz w:val="24"/>
                <w:szCs w:val="24"/>
              </w:rPr>
              <w:t xml:space="preserve">ul </w:t>
            </w:r>
            <w:r w:rsidRPr="00564385">
              <w:rPr>
                <w:rFonts w:ascii="Times New Roman" w:eastAsia="Times New Roman" w:hAnsi="Times New Roman" w:cs="Times New Roman"/>
                <w:b/>
                <w:i/>
                <w:sz w:val="24"/>
                <w:szCs w:val="24"/>
              </w:rPr>
              <w:t>de concordanță</w:t>
            </w:r>
          </w:p>
          <w:p w14:paraId="426F1D0C" w14:textId="77777777" w:rsidR="00F36C12" w:rsidRPr="00564385" w:rsidRDefault="00F23DCC" w:rsidP="004A677E">
            <w:pPr>
              <w:widowControl w:val="0"/>
              <w:autoSpaceDE w:val="0"/>
              <w:autoSpaceDN w:val="0"/>
              <w:jc w:val="both"/>
              <w:rPr>
                <w:rFonts w:ascii="Times New Roman" w:hAnsi="Times New Roman" w:cs="Times New Roman"/>
                <w:sz w:val="24"/>
                <w:szCs w:val="24"/>
              </w:rPr>
            </w:pPr>
            <w:r w:rsidRPr="00564385">
              <w:rPr>
                <w:rFonts w:ascii="Times New Roman" w:hAnsi="Times New Roman" w:cs="Times New Roman"/>
                <w:sz w:val="24"/>
                <w:szCs w:val="24"/>
              </w:rPr>
              <w:t>La compartimentul 7 urmează a fi introdusă ultima versiune a proiectului național, or numerotarea prevederilor proiectului nu corespunde cu versiunea inserată în TC.</w:t>
            </w:r>
          </w:p>
          <w:p w14:paraId="701EEFCB" w14:textId="77777777" w:rsidR="0004059C" w:rsidRPr="00564385" w:rsidRDefault="0004059C" w:rsidP="004A677E">
            <w:pPr>
              <w:widowControl w:val="0"/>
              <w:autoSpaceDE w:val="0"/>
              <w:autoSpaceDN w:val="0"/>
              <w:jc w:val="both"/>
              <w:rPr>
                <w:rFonts w:ascii="Times New Roman" w:eastAsia="Times New Roman" w:hAnsi="Times New Roman" w:cs="Times New Roman"/>
                <w:sz w:val="24"/>
                <w:szCs w:val="24"/>
              </w:rPr>
            </w:pPr>
          </w:p>
          <w:p w14:paraId="7743AE13" w14:textId="77777777" w:rsidR="008110CE" w:rsidRPr="00564385" w:rsidRDefault="0004059C" w:rsidP="004A677E">
            <w:pPr>
              <w:widowControl w:val="0"/>
              <w:autoSpaceDE w:val="0"/>
              <w:autoSpaceDN w:val="0"/>
              <w:jc w:val="both"/>
              <w:rPr>
                <w:rFonts w:ascii="Times New Roman" w:hAnsi="Times New Roman" w:cs="Times New Roman"/>
                <w:sz w:val="24"/>
                <w:szCs w:val="24"/>
              </w:rPr>
            </w:pPr>
            <w:r w:rsidRPr="00564385">
              <w:rPr>
                <w:rFonts w:ascii="Times New Roman" w:hAnsi="Times New Roman" w:cs="Times New Roman"/>
                <w:sz w:val="24"/>
                <w:szCs w:val="24"/>
              </w:rPr>
              <w:t xml:space="preserve">Concluzii </w:t>
            </w:r>
          </w:p>
          <w:p w14:paraId="2667693B" w14:textId="5B30B95B" w:rsidR="0004059C" w:rsidRPr="00564385" w:rsidRDefault="0004059C"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Ca urmare a expertizei de compatibilitate realizate, se va asigura revizuirea instrumentelor de armonizare (clauza de armonizare și tabelul de concordanță) prin prisma observațiilor enunțate în prezenta Declarație de compatibilitate.</w:t>
            </w:r>
          </w:p>
        </w:tc>
        <w:tc>
          <w:tcPr>
            <w:tcW w:w="5255" w:type="dxa"/>
          </w:tcPr>
          <w:p w14:paraId="683CC051" w14:textId="0494B743" w:rsidR="00F36C12" w:rsidRPr="00564385" w:rsidRDefault="00F36C12"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1D6D45DF" w14:textId="7F1DEAAB" w:rsidR="00F36C12" w:rsidRPr="00BB5717" w:rsidRDefault="00BB5717" w:rsidP="00157573">
            <w:pPr>
              <w:pStyle w:val="NoSpacing"/>
              <w:spacing w:line="276" w:lineRule="auto"/>
              <w:jc w:val="both"/>
              <w:rPr>
                <w:rFonts w:ascii="Times New Roman" w:hAnsi="Times New Roman" w:cs="Times New Roman"/>
                <w:sz w:val="24"/>
                <w:szCs w:val="24"/>
              </w:rPr>
            </w:pPr>
            <w:r w:rsidRPr="00BB5717">
              <w:rPr>
                <w:rFonts w:ascii="Times New Roman" w:hAnsi="Times New Roman" w:cs="Times New Roman"/>
                <w:sz w:val="24"/>
                <w:szCs w:val="24"/>
              </w:rPr>
              <w:t>Conținutul compartimentului 7 al tabelului de concordanță a fost redactat conform obiecției.</w:t>
            </w:r>
          </w:p>
        </w:tc>
      </w:tr>
      <w:tr w:rsidR="001A2B94" w:rsidRPr="00564385" w14:paraId="5794178C" w14:textId="77777777" w:rsidTr="00584B73">
        <w:tc>
          <w:tcPr>
            <w:tcW w:w="2669" w:type="dxa"/>
          </w:tcPr>
          <w:p w14:paraId="351A8EAE" w14:textId="56E07410" w:rsidR="001A2B94" w:rsidRPr="00564385" w:rsidRDefault="001A2B94" w:rsidP="00564385">
            <w:pPr>
              <w:widowControl w:val="0"/>
              <w:autoSpaceDE w:val="0"/>
              <w:autoSpaceDN w:val="0"/>
              <w:spacing w:before="66"/>
              <w:ind w:left="164" w:right="155" w:firstLine="20"/>
              <w:rPr>
                <w:rFonts w:ascii="Times New Roman" w:eastAsia="Times New Roman" w:hAnsi="Times New Roman" w:cs="Times New Roman"/>
                <w:b/>
                <w:spacing w:val="-2"/>
                <w:sz w:val="24"/>
                <w:szCs w:val="24"/>
              </w:rPr>
            </w:pPr>
            <w:r w:rsidRPr="00564385">
              <w:rPr>
                <w:rFonts w:ascii="Times New Roman" w:eastAsia="Times New Roman" w:hAnsi="Times New Roman" w:cs="Times New Roman"/>
                <w:b/>
                <w:sz w:val="24"/>
                <w:szCs w:val="24"/>
              </w:rPr>
              <w:t xml:space="preserve">Ministerul Afacerilor </w:t>
            </w:r>
            <w:r w:rsidRPr="00564385">
              <w:rPr>
                <w:rFonts w:ascii="Times New Roman" w:eastAsia="Times New Roman" w:hAnsi="Times New Roman" w:cs="Times New Roman"/>
                <w:b/>
                <w:spacing w:val="-2"/>
                <w:sz w:val="24"/>
                <w:szCs w:val="24"/>
              </w:rPr>
              <w:t>Externe</w:t>
            </w:r>
          </w:p>
          <w:p w14:paraId="0AAAF271" w14:textId="3D7D6894" w:rsidR="001A2B94" w:rsidRPr="00564385" w:rsidRDefault="001A2B94" w:rsidP="00564385">
            <w:pPr>
              <w:widowControl w:val="0"/>
              <w:autoSpaceDE w:val="0"/>
              <w:autoSpaceDN w:val="0"/>
              <w:rPr>
                <w:rFonts w:ascii="Times New Roman" w:eastAsia="Times New Roman" w:hAnsi="Times New Roman" w:cs="Times New Roman"/>
                <w:sz w:val="24"/>
                <w:szCs w:val="24"/>
              </w:rPr>
            </w:pPr>
            <w:r w:rsidRPr="00564385">
              <w:rPr>
                <w:rFonts w:ascii="Times New Roman" w:hAnsi="Times New Roman" w:cs="Times New Roman"/>
                <w:sz w:val="24"/>
                <w:szCs w:val="24"/>
              </w:rPr>
              <w:t>Nr. DI/3/041-10286 din 06 octombrie 2025</w:t>
            </w:r>
            <w:r w:rsidRPr="00564385">
              <w:rPr>
                <w:rFonts w:ascii="Times New Roman" w:eastAsia="Times New Roman" w:hAnsi="Times New Roman" w:cs="Times New Roman"/>
                <w:sz w:val="24"/>
                <w:szCs w:val="24"/>
              </w:rPr>
              <w:t xml:space="preserve"> </w:t>
            </w:r>
          </w:p>
        </w:tc>
        <w:tc>
          <w:tcPr>
            <w:tcW w:w="659" w:type="dxa"/>
          </w:tcPr>
          <w:p w14:paraId="5B2382A2" w14:textId="4C4A2A74" w:rsidR="001A2B94"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411" w:type="dxa"/>
          </w:tcPr>
          <w:p w14:paraId="7C5779C8" w14:textId="56DD67FC" w:rsidR="001A2B94" w:rsidRPr="00564385" w:rsidRDefault="001A2B94"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Compartimentele 2 și 5 din tabelul de concordanță la proiectul de hotărâre urmează a fi completate conform instrucțiunilor din Anexa nr. 2 la Regulamentul privind armonizarea legislației Republicii Moldova cu legislația Uniunii Europene, aprobat prin HG nr. 1171/2018.</w:t>
            </w:r>
          </w:p>
        </w:tc>
        <w:tc>
          <w:tcPr>
            <w:tcW w:w="5255" w:type="dxa"/>
          </w:tcPr>
          <w:p w14:paraId="4107E151" w14:textId="77777777" w:rsidR="001A2B94" w:rsidRPr="00564385" w:rsidRDefault="001A2B94"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42E7F44D" w14:textId="377A5C35" w:rsidR="004D089F" w:rsidRPr="00564385" w:rsidRDefault="004D089F"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TC este ajustat conform prevederilor HG nr. 1171/2018.</w:t>
            </w:r>
          </w:p>
        </w:tc>
      </w:tr>
      <w:tr w:rsidR="00F36C12" w:rsidRPr="00564385" w14:paraId="3130CD84" w14:textId="77777777" w:rsidTr="00584B73">
        <w:tc>
          <w:tcPr>
            <w:tcW w:w="2669" w:type="dxa"/>
            <w:tcBorders>
              <w:bottom w:val="nil"/>
            </w:tcBorders>
          </w:tcPr>
          <w:p w14:paraId="0EEB4139" w14:textId="26D2AE59" w:rsidR="00F36C12" w:rsidRPr="0022425A" w:rsidRDefault="00F36C12" w:rsidP="0022425A">
            <w:pPr>
              <w:widowControl w:val="0"/>
              <w:autoSpaceDE w:val="0"/>
              <w:autoSpaceDN w:val="0"/>
              <w:rPr>
                <w:rFonts w:ascii="Times New Roman" w:eastAsia="Times New Roman" w:hAnsi="Times New Roman" w:cs="Times New Roman"/>
                <w:b/>
                <w:bCs/>
                <w:iCs/>
                <w:sz w:val="24"/>
                <w:szCs w:val="24"/>
              </w:rPr>
            </w:pPr>
            <w:r w:rsidRPr="0022425A">
              <w:rPr>
                <w:rFonts w:ascii="Times New Roman" w:eastAsia="Times New Roman" w:hAnsi="Times New Roman" w:cs="Times New Roman"/>
                <w:b/>
                <w:bCs/>
                <w:iCs/>
                <w:sz w:val="24"/>
                <w:szCs w:val="24"/>
              </w:rPr>
              <w:t>Grupul de Lucru al Comisiei de Stat pentru Reglementarea</w:t>
            </w:r>
          </w:p>
          <w:p w14:paraId="5AADF2A4" w14:textId="77777777" w:rsidR="00F36C12" w:rsidRPr="0022425A" w:rsidRDefault="00F36C12" w:rsidP="0022425A">
            <w:pPr>
              <w:widowControl w:val="0"/>
              <w:autoSpaceDE w:val="0"/>
              <w:autoSpaceDN w:val="0"/>
              <w:rPr>
                <w:rFonts w:ascii="Times New Roman" w:eastAsia="Times New Roman" w:hAnsi="Times New Roman" w:cs="Times New Roman"/>
                <w:b/>
                <w:bCs/>
                <w:iCs/>
                <w:sz w:val="24"/>
                <w:szCs w:val="24"/>
              </w:rPr>
            </w:pPr>
            <w:r w:rsidRPr="0022425A">
              <w:rPr>
                <w:rFonts w:ascii="Times New Roman" w:eastAsia="Times New Roman" w:hAnsi="Times New Roman" w:cs="Times New Roman"/>
                <w:b/>
                <w:bCs/>
                <w:iCs/>
                <w:sz w:val="24"/>
                <w:szCs w:val="24"/>
              </w:rPr>
              <w:t>Activității de Întreprinzător</w:t>
            </w:r>
          </w:p>
          <w:p w14:paraId="2DCBC4B3" w14:textId="77777777" w:rsidR="00F36C12" w:rsidRPr="00564385" w:rsidRDefault="004171A3"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Nr. 38-78-10333</w:t>
            </w:r>
          </w:p>
          <w:p w14:paraId="28042E09" w14:textId="4B94989F" w:rsidR="00536A20" w:rsidRPr="00564385" w:rsidRDefault="00536A20"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08.10.2025</w:t>
            </w:r>
          </w:p>
        </w:tc>
        <w:tc>
          <w:tcPr>
            <w:tcW w:w="659" w:type="dxa"/>
          </w:tcPr>
          <w:p w14:paraId="4366CD29" w14:textId="544B6EFE" w:rsidR="00F36C12"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411" w:type="dxa"/>
          </w:tcPr>
          <w:p w14:paraId="3E5C05B7" w14:textId="77777777" w:rsidR="001A2B94" w:rsidRPr="00564385" w:rsidRDefault="001A2B94" w:rsidP="004A677E">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 xml:space="preserve">Proiectul se susține cu obiecții și recomandări. </w:t>
            </w:r>
          </w:p>
          <w:p w14:paraId="3CC2C891" w14:textId="6D039AF1" w:rsidR="00536A20" w:rsidRPr="00564385" w:rsidRDefault="00536A20"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La p. 2 al proiectului hotărârii de Guvern este prevăzut, că se aprobă normele pentru efectuarea controalelor oficiale specifice la posturile de inspecție la frontieră asupra transporturilor din categoriile de animale și bunuri returnate în urma unui refuz de intrare într-o altă țară. </w:t>
            </w:r>
          </w:p>
          <w:p w14:paraId="64AFA879" w14:textId="54FA11B5" w:rsidR="00536A20" w:rsidRPr="00564385" w:rsidRDefault="00536A20"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Prevederile alin.(2) al articolului 14 din Legea nr. </w:t>
            </w:r>
            <w:r w:rsidRPr="00564385">
              <w:rPr>
                <w:rFonts w:ascii="Times New Roman" w:eastAsia="Times New Roman" w:hAnsi="Times New Roman" w:cs="Times New Roman"/>
                <w:sz w:val="24"/>
                <w:szCs w:val="24"/>
              </w:rPr>
              <w:lastRenderedPageBreak/>
              <w:t>100/2017 stabilesc, că Hotărârea Guvernului cu caracter</w:t>
            </w:r>
          </w:p>
          <w:p w14:paraId="7012C967" w14:textId="77777777" w:rsidR="00536A20" w:rsidRPr="00564385" w:rsidRDefault="00536A20"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normativ poate conține, după caz, regulamente, instrucțiuni, reguli, metodologii, standarde. </w:t>
            </w:r>
          </w:p>
          <w:p w14:paraId="277B6E6D" w14:textId="7E322ADF" w:rsidR="00536A20" w:rsidRPr="00564385" w:rsidRDefault="00536A20"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b/>
                <w:sz w:val="24"/>
                <w:szCs w:val="24"/>
              </w:rPr>
              <w:t>Se recomandă</w:t>
            </w:r>
            <w:r w:rsidRPr="00564385">
              <w:rPr>
                <w:rFonts w:ascii="Times New Roman" w:eastAsia="Times New Roman" w:hAnsi="Times New Roman" w:cs="Times New Roman"/>
                <w:sz w:val="24"/>
                <w:szCs w:val="24"/>
              </w:rPr>
              <w:t xml:space="preserve"> de examinat oportunitatea de substituire a cuvântului „Normele” cu unul din cuvinte:</w:t>
            </w:r>
          </w:p>
          <w:p w14:paraId="4548048B" w14:textId="77777777" w:rsidR="00536A20" w:rsidRPr="00564385" w:rsidRDefault="00536A20" w:rsidP="004A677E">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„Regulament”, „Reguli” sau „Instrucțiuni”. În acest context menționăm, că proiectul în cauză transpune</w:t>
            </w:r>
          </w:p>
          <w:p w14:paraId="59D97915" w14:textId="2F87A75D" w:rsidR="00536A20" w:rsidRPr="00564385" w:rsidRDefault="00536A20" w:rsidP="00CB3773">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parțial Regulamentul delegat (UE) 2019/2074 al Comisiei din 23 septembrie 2019 de completare a</w:t>
            </w:r>
            <w:r w:rsidR="00CB3773">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Regulamentului (UE) 2017/625 al Parlamentului European și al Consiliului în ceea ce privește normele</w:t>
            </w:r>
            <w:r w:rsidR="00CB3773">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privind controalele oficiale specifice efectuate asupra transporturilor de anumite animale și bunuri originare din Uniune și care se întorc în Uniune în urma unui refuz de intrare din partea unei țări terțe și în proiect poate fi prevăzut cuvântul „Regulament”.</w:t>
            </w:r>
          </w:p>
        </w:tc>
        <w:tc>
          <w:tcPr>
            <w:tcW w:w="5255" w:type="dxa"/>
          </w:tcPr>
          <w:p w14:paraId="2105578E" w14:textId="3A8DA91D" w:rsidR="00C56C7F" w:rsidRDefault="007A3372" w:rsidP="00C10FA2">
            <w:pPr>
              <w:widowControl w:val="0"/>
              <w:autoSpaceDE w:val="0"/>
              <w:autoSpaceDN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Nu se acceptă</w:t>
            </w:r>
          </w:p>
          <w:p w14:paraId="679D9EF1" w14:textId="7BC9FC27" w:rsidR="007A3372" w:rsidRPr="00564385" w:rsidRDefault="007A3372" w:rsidP="00C10FA2">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Regulamentul</w:t>
            </w:r>
            <w:r w:rsidR="00755436">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delegat (UE) 2019/2074</w:t>
            </w:r>
            <w:r w:rsidR="00755436">
              <w:rPr>
                <w:rFonts w:ascii="Times New Roman" w:eastAsia="Times New Roman" w:hAnsi="Times New Roman" w:cs="Times New Roman"/>
                <w:sz w:val="24"/>
                <w:szCs w:val="24"/>
              </w:rPr>
              <w:t xml:space="preserve"> vizează norme pentru efectuarea controalelor oficiale, astfel cum prevede și art. 68 alin. (1) din Legea nr. 82/2024, care servește și drept temei pentru prezentul proiect.</w:t>
            </w:r>
          </w:p>
          <w:p w14:paraId="0706F6A5" w14:textId="76F84268" w:rsidR="00337E06" w:rsidRPr="00564385" w:rsidRDefault="00337E06" w:rsidP="00C10FA2">
            <w:pPr>
              <w:widowControl w:val="0"/>
              <w:autoSpaceDE w:val="0"/>
              <w:autoSpaceDN w:val="0"/>
              <w:jc w:val="both"/>
              <w:rPr>
                <w:rFonts w:ascii="Times New Roman" w:eastAsia="Times New Roman" w:hAnsi="Times New Roman" w:cs="Times New Roman"/>
                <w:sz w:val="24"/>
                <w:szCs w:val="24"/>
              </w:rPr>
            </w:pPr>
          </w:p>
        </w:tc>
      </w:tr>
      <w:tr w:rsidR="00536A20" w:rsidRPr="00564385" w14:paraId="73801833" w14:textId="77777777" w:rsidTr="00584B73">
        <w:tc>
          <w:tcPr>
            <w:tcW w:w="2669" w:type="dxa"/>
            <w:tcBorders>
              <w:top w:val="nil"/>
              <w:bottom w:val="nil"/>
            </w:tcBorders>
          </w:tcPr>
          <w:p w14:paraId="5BD1CDB5" w14:textId="77777777" w:rsidR="00536A20" w:rsidRPr="00564385" w:rsidRDefault="00536A20" w:rsidP="00564385">
            <w:pPr>
              <w:widowControl w:val="0"/>
              <w:autoSpaceDE w:val="0"/>
              <w:autoSpaceDN w:val="0"/>
              <w:rPr>
                <w:rFonts w:ascii="Times New Roman" w:eastAsia="Times New Roman" w:hAnsi="Times New Roman" w:cs="Times New Roman"/>
                <w:b/>
                <w:sz w:val="24"/>
                <w:szCs w:val="24"/>
              </w:rPr>
            </w:pPr>
          </w:p>
        </w:tc>
        <w:tc>
          <w:tcPr>
            <w:tcW w:w="659" w:type="dxa"/>
          </w:tcPr>
          <w:p w14:paraId="1ACD7E49" w14:textId="7F5F0BD0" w:rsidR="00536A20"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411" w:type="dxa"/>
          </w:tcPr>
          <w:p w14:paraId="288BA031" w14:textId="77777777" w:rsidR="00536A20" w:rsidRPr="00564385" w:rsidRDefault="00536A20" w:rsidP="001B77FC">
            <w:pPr>
              <w:jc w:val="both"/>
              <w:rPr>
                <w:rFonts w:ascii="Times New Roman" w:hAnsi="Times New Roman" w:cs="Times New Roman"/>
                <w:sz w:val="24"/>
                <w:szCs w:val="24"/>
              </w:rPr>
            </w:pPr>
            <w:r w:rsidRPr="00564385">
              <w:rPr>
                <w:rFonts w:ascii="Times New Roman" w:hAnsi="Times New Roman" w:cs="Times New Roman"/>
                <w:sz w:val="24"/>
                <w:szCs w:val="24"/>
              </w:rPr>
              <w:t xml:space="preserve">Prevederile p. 7.1 din proiectul normelor privind controalele oficiale specifice aplicabile transporturilor de anumite animale și bunuri originare din Republica Moldova care revin în țară în urma unui refuz de intrare într-o altă țară (proiectul) stabilesc, că transporturile de produse menționate la pct.6 trebuie să fie însoțite de certificatul oficial original emis de autoritatea competentă a Republicii Moldova care a însoțit transportul către țara de destinație. </w:t>
            </w:r>
          </w:p>
          <w:p w14:paraId="58726EB7" w14:textId="6A83D73F" w:rsidR="00536A20" w:rsidRPr="00564385" w:rsidRDefault="00536A20" w:rsidP="00E90A7A">
            <w:pPr>
              <w:jc w:val="both"/>
              <w:rPr>
                <w:rFonts w:ascii="Times New Roman" w:eastAsia="Times New Roman" w:hAnsi="Times New Roman" w:cs="Times New Roman"/>
                <w:b/>
                <w:sz w:val="24"/>
                <w:szCs w:val="24"/>
              </w:rPr>
            </w:pPr>
            <w:r w:rsidRPr="00564385">
              <w:rPr>
                <w:rFonts w:ascii="Times New Roman" w:hAnsi="Times New Roman" w:cs="Times New Roman"/>
                <w:b/>
                <w:sz w:val="24"/>
                <w:szCs w:val="24"/>
              </w:rPr>
              <w:t>Se recomandă</w:t>
            </w:r>
            <w:r w:rsidRPr="00564385">
              <w:rPr>
                <w:rFonts w:ascii="Times New Roman" w:hAnsi="Times New Roman" w:cs="Times New Roman"/>
                <w:sz w:val="24"/>
                <w:szCs w:val="24"/>
              </w:rPr>
              <w:t xml:space="preserve"> clarificarea și concretizarea prevederilor referitor la certificatul oficial, deoarece Legea 82/2024 privind controalele oficiale în domeniul agroalimentar operează cu noțiunea certificat oficial iar Legea 196/2024 privind sănătatea animală - cu noțiunea certificat de sănătate animală.</w:t>
            </w:r>
          </w:p>
        </w:tc>
        <w:tc>
          <w:tcPr>
            <w:tcW w:w="5255" w:type="dxa"/>
          </w:tcPr>
          <w:p w14:paraId="71110454" w14:textId="77777777" w:rsidR="00536A20" w:rsidRPr="00564385" w:rsidRDefault="00D745A5"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390E4529" w14:textId="113FD41C" w:rsidR="00D745A5" w:rsidRPr="00564385" w:rsidRDefault="00566E31"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Subpct. 7.1. </w:t>
            </w:r>
            <w:r w:rsidR="00F9558F" w:rsidRPr="00564385">
              <w:rPr>
                <w:rFonts w:ascii="Times New Roman" w:eastAsia="Times New Roman" w:hAnsi="Times New Roman" w:cs="Times New Roman"/>
                <w:sz w:val="24"/>
                <w:szCs w:val="24"/>
              </w:rPr>
              <w:t xml:space="preserve">va avea următorul cuprins: </w:t>
            </w:r>
            <w:r w:rsidRPr="00564385">
              <w:rPr>
                <w:rFonts w:ascii="Times New Roman" w:eastAsia="Times New Roman" w:hAnsi="Times New Roman" w:cs="Times New Roman"/>
                <w:sz w:val="24"/>
                <w:szCs w:val="24"/>
              </w:rPr>
              <w:t>„7.1.</w:t>
            </w:r>
            <w:r w:rsidR="00F9558F" w:rsidRPr="00564385">
              <w:rPr>
                <w:rFonts w:ascii="Times New Roman" w:eastAsia="Times New Roman" w:hAnsi="Times New Roman" w:cs="Times New Roman"/>
                <w:sz w:val="24"/>
                <w:szCs w:val="24"/>
              </w:rPr>
              <w:t xml:space="preserve"> certificatul oficial original emis de autoritatea competentă a Republicii Moldova care a însoțit transportul către țara de destinație conform prevederilor art.70-74 din Legea nr.82/2024.”</w:t>
            </w:r>
          </w:p>
        </w:tc>
      </w:tr>
      <w:tr w:rsidR="003B765D" w:rsidRPr="00564385" w14:paraId="1D25CC9F" w14:textId="77777777" w:rsidTr="00584B73">
        <w:tc>
          <w:tcPr>
            <w:tcW w:w="2669" w:type="dxa"/>
            <w:tcBorders>
              <w:top w:val="nil"/>
              <w:bottom w:val="nil"/>
            </w:tcBorders>
          </w:tcPr>
          <w:p w14:paraId="79A52B7B" w14:textId="77777777" w:rsidR="003B765D" w:rsidRPr="00564385" w:rsidRDefault="003B765D" w:rsidP="00564385">
            <w:pPr>
              <w:widowControl w:val="0"/>
              <w:autoSpaceDE w:val="0"/>
              <w:autoSpaceDN w:val="0"/>
              <w:rPr>
                <w:rFonts w:ascii="Times New Roman" w:eastAsia="Times New Roman" w:hAnsi="Times New Roman" w:cs="Times New Roman"/>
                <w:b/>
                <w:sz w:val="24"/>
                <w:szCs w:val="24"/>
              </w:rPr>
            </w:pPr>
          </w:p>
        </w:tc>
        <w:tc>
          <w:tcPr>
            <w:tcW w:w="659" w:type="dxa"/>
          </w:tcPr>
          <w:p w14:paraId="508205A5" w14:textId="68E0C3C3"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411" w:type="dxa"/>
          </w:tcPr>
          <w:p w14:paraId="037950AE" w14:textId="77777777" w:rsidR="003B765D" w:rsidRPr="00564385" w:rsidRDefault="003B765D" w:rsidP="001B77FC">
            <w:pPr>
              <w:widowControl w:val="0"/>
              <w:autoSpaceDE w:val="0"/>
              <w:autoSpaceDN w:val="0"/>
              <w:jc w:val="both"/>
              <w:rPr>
                <w:rFonts w:ascii="Times New Roman" w:hAnsi="Times New Roman" w:cs="Times New Roman"/>
                <w:b/>
                <w:sz w:val="24"/>
                <w:szCs w:val="24"/>
              </w:rPr>
            </w:pPr>
            <w:r w:rsidRPr="00564385">
              <w:rPr>
                <w:rFonts w:ascii="Times New Roman" w:hAnsi="Times New Roman" w:cs="Times New Roman"/>
                <w:b/>
                <w:sz w:val="24"/>
                <w:szCs w:val="24"/>
              </w:rPr>
              <w:t xml:space="preserve">Nota de fundamentare se susține cu obiecții și </w:t>
            </w:r>
            <w:r w:rsidRPr="00564385">
              <w:rPr>
                <w:rFonts w:ascii="Times New Roman" w:hAnsi="Times New Roman" w:cs="Times New Roman"/>
                <w:b/>
                <w:sz w:val="24"/>
                <w:szCs w:val="24"/>
              </w:rPr>
              <w:lastRenderedPageBreak/>
              <w:t>recomandări.</w:t>
            </w:r>
          </w:p>
          <w:p w14:paraId="1578950F" w14:textId="77777777" w:rsidR="003B765D" w:rsidRPr="00564385" w:rsidRDefault="003B765D" w:rsidP="001B77FC">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b/>
                <w:sz w:val="24"/>
                <w:szCs w:val="24"/>
              </w:rPr>
              <w:t xml:space="preserve">• </w:t>
            </w:r>
            <w:r w:rsidRPr="00564385">
              <w:rPr>
                <w:rFonts w:ascii="Times New Roman" w:eastAsia="Times New Roman" w:hAnsi="Times New Roman" w:cs="Times New Roman"/>
                <w:sz w:val="24"/>
                <w:szCs w:val="24"/>
              </w:rPr>
              <w:t>Condițiile ce au impus elaborarea proiectului actului normativ</w:t>
            </w:r>
          </w:p>
          <w:p w14:paraId="3EAAC36E" w14:textId="77777777" w:rsidR="003B765D" w:rsidRPr="00564385" w:rsidRDefault="003B765D" w:rsidP="001B77FC">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La sub punctului 2.2 este necesar de formulat clar și succint problema care se propune a fi soluționată. Reieșind din conținutul Notei de fundamentare și a proiectului, problema poate fi definită ca riscuri pentru sănătatea publică, animală și siguranța alimentelor. Informația referitor la beneficiile preconizate nu este relevantă pentru acest compartiment și se recomandă a fi exclusă, totodată aceasta poate să se regăsească la compartimentul „Analiza impactului” fără a admite dublări. </w:t>
            </w:r>
          </w:p>
          <w:p w14:paraId="271F5D70" w14:textId="5EE58831" w:rsidR="003B765D" w:rsidRPr="00564385" w:rsidRDefault="003B765D" w:rsidP="00E90A7A">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sz w:val="24"/>
                <w:szCs w:val="24"/>
              </w:rPr>
              <w:t>De asemenea, se recomandă de inclus informație referitor la părțile interesate și cauzele care au dus la apariția problemei.</w:t>
            </w:r>
          </w:p>
        </w:tc>
        <w:tc>
          <w:tcPr>
            <w:tcW w:w="5255" w:type="dxa"/>
          </w:tcPr>
          <w:p w14:paraId="0076ECAF" w14:textId="77777777" w:rsidR="003B765D" w:rsidRPr="00564385" w:rsidRDefault="00E26680"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Se acceptă</w:t>
            </w:r>
          </w:p>
          <w:p w14:paraId="79506B00" w14:textId="24C43893" w:rsidR="00F9558F" w:rsidRPr="00564385" w:rsidRDefault="00DE6BFA"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lastRenderedPageBreak/>
              <w:t>Subpct. 2.2. din Nota de fundamentare a fost ajustat conform recomandărilor.</w:t>
            </w:r>
          </w:p>
        </w:tc>
      </w:tr>
      <w:tr w:rsidR="003B765D" w:rsidRPr="00564385" w14:paraId="305AD4BF" w14:textId="77777777" w:rsidTr="00584B73">
        <w:tc>
          <w:tcPr>
            <w:tcW w:w="2669" w:type="dxa"/>
            <w:tcBorders>
              <w:top w:val="nil"/>
              <w:bottom w:val="nil"/>
            </w:tcBorders>
          </w:tcPr>
          <w:p w14:paraId="763DCEB7" w14:textId="77777777" w:rsidR="003B765D" w:rsidRPr="00564385" w:rsidRDefault="003B765D" w:rsidP="00564385">
            <w:pPr>
              <w:widowControl w:val="0"/>
              <w:autoSpaceDE w:val="0"/>
              <w:autoSpaceDN w:val="0"/>
              <w:rPr>
                <w:rFonts w:ascii="Times New Roman" w:eastAsia="Times New Roman" w:hAnsi="Times New Roman" w:cs="Times New Roman"/>
                <w:b/>
                <w:sz w:val="24"/>
                <w:szCs w:val="24"/>
              </w:rPr>
            </w:pPr>
          </w:p>
        </w:tc>
        <w:tc>
          <w:tcPr>
            <w:tcW w:w="659" w:type="dxa"/>
          </w:tcPr>
          <w:p w14:paraId="3C3030ED" w14:textId="7E54C0D4"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411" w:type="dxa"/>
          </w:tcPr>
          <w:p w14:paraId="451ECF41" w14:textId="77777777" w:rsidR="003B765D" w:rsidRPr="00564385" w:rsidRDefault="003B765D" w:rsidP="00325A47">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Obiectivele urmărite şi soluțiile propuse</w:t>
            </w:r>
          </w:p>
          <w:p w14:paraId="3EE95688" w14:textId="48B239F6" w:rsidR="003B765D" w:rsidRPr="00564385" w:rsidRDefault="003B765D" w:rsidP="00160504">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acest compartiment se recomandă excluderea punctelor 1-5, deoarece informația respectivă nu</w:t>
            </w:r>
            <w:r w:rsidR="00160504">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poate fi calificată ca obiective – această informație reprezintă instrumente de soluționare a problemei.</w:t>
            </w:r>
          </w:p>
          <w:p w14:paraId="39918C91" w14:textId="0A217826" w:rsidR="003B765D" w:rsidRPr="00564385" w:rsidRDefault="003B765D" w:rsidP="00325A47">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Menționăm, că obiectivul/obiectivele trebuie să fie legate de problema definită și acestea se stabilesc</w:t>
            </w:r>
            <w:r w:rsidR="00160504">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în mod măsurabil, realist și fixat în timp.</w:t>
            </w:r>
          </w:p>
          <w:p w14:paraId="1FD1C40C" w14:textId="77777777" w:rsidR="003B765D" w:rsidRPr="00564385" w:rsidRDefault="003B765D" w:rsidP="00325A47">
            <w:pPr>
              <w:widowControl w:val="0"/>
              <w:autoSpaceDE w:val="0"/>
              <w:autoSpaceDN w:val="0"/>
              <w:jc w:val="both"/>
              <w:rPr>
                <w:rFonts w:ascii="Times New Roman" w:eastAsia="Times New Roman" w:hAnsi="Times New Roman" w:cs="Times New Roman"/>
                <w:b/>
                <w:sz w:val="24"/>
                <w:szCs w:val="24"/>
              </w:rPr>
            </w:pPr>
          </w:p>
        </w:tc>
        <w:tc>
          <w:tcPr>
            <w:tcW w:w="5255" w:type="dxa"/>
          </w:tcPr>
          <w:p w14:paraId="095C9DD9" w14:textId="77777777" w:rsidR="003B765D" w:rsidRPr="00564385" w:rsidRDefault="00E26680"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4BD8A80A" w14:textId="77777777" w:rsidR="009D4163" w:rsidRPr="00564385" w:rsidRDefault="009D4163"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Pct. 3 va avea următorul conținut</w:t>
            </w:r>
          </w:p>
          <w:p w14:paraId="119530CC" w14:textId="77777777" w:rsidR="009D4163" w:rsidRPr="00564385" w:rsidRDefault="009D4163" w:rsidP="00C10FA2">
            <w:pPr>
              <w:widowControl w:val="0"/>
              <w:autoSpaceDE w:val="0"/>
              <w:autoSpaceDN w:val="0"/>
              <w:jc w:val="both"/>
              <w:rPr>
                <w:rFonts w:ascii="Times New Roman" w:eastAsia="Times New Roman" w:hAnsi="Times New Roman" w:cs="Times New Roman"/>
                <w:sz w:val="24"/>
                <w:szCs w:val="24"/>
                <w:u w:val="single"/>
              </w:rPr>
            </w:pPr>
            <w:r w:rsidRPr="00564385">
              <w:rPr>
                <w:rFonts w:ascii="Times New Roman" w:eastAsia="Times New Roman" w:hAnsi="Times New Roman" w:cs="Times New Roman"/>
                <w:sz w:val="24"/>
                <w:szCs w:val="24"/>
                <w:u w:val="single"/>
              </w:rPr>
              <w:t>Obiectivul general:</w:t>
            </w:r>
          </w:p>
          <w:p w14:paraId="4D862C3D" w14:textId="77777777" w:rsidR="004E3D41" w:rsidRPr="00564385" w:rsidRDefault="004E3D41"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Asigurarea protejării sănătății publice, sănătății animalelor și garantării conformității cu cerințele sanitar-veterinare și de siguranță alimentară și protecția pieții interne de zoonoze.</w:t>
            </w:r>
          </w:p>
          <w:p w14:paraId="4D5AD2EE" w14:textId="04D07E33" w:rsidR="009D4163" w:rsidRPr="00564385" w:rsidRDefault="009D4163"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sz w:val="24"/>
                <w:szCs w:val="24"/>
              </w:rPr>
              <w:t>Obiectivul susține integrarea eficientă în sistemul UE, reduce riscurile pentru sănătate și contribuie la modernizarea controlului alimentar în Moldova.</w:t>
            </w:r>
          </w:p>
        </w:tc>
      </w:tr>
      <w:tr w:rsidR="003B765D" w:rsidRPr="00564385" w14:paraId="6CDF1D92" w14:textId="77777777" w:rsidTr="00584B73">
        <w:tc>
          <w:tcPr>
            <w:tcW w:w="2669" w:type="dxa"/>
            <w:tcBorders>
              <w:top w:val="nil"/>
              <w:bottom w:val="nil"/>
            </w:tcBorders>
          </w:tcPr>
          <w:p w14:paraId="22569671" w14:textId="77777777" w:rsidR="003B765D" w:rsidRPr="00564385" w:rsidRDefault="003B765D" w:rsidP="00564385">
            <w:pPr>
              <w:widowControl w:val="0"/>
              <w:autoSpaceDE w:val="0"/>
              <w:autoSpaceDN w:val="0"/>
              <w:rPr>
                <w:rFonts w:ascii="Times New Roman" w:eastAsia="Times New Roman" w:hAnsi="Times New Roman" w:cs="Times New Roman"/>
                <w:b/>
                <w:sz w:val="24"/>
                <w:szCs w:val="24"/>
              </w:rPr>
            </w:pPr>
          </w:p>
        </w:tc>
        <w:tc>
          <w:tcPr>
            <w:tcW w:w="659" w:type="dxa"/>
          </w:tcPr>
          <w:p w14:paraId="6ED62F0F" w14:textId="1ED3AA45"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5411" w:type="dxa"/>
          </w:tcPr>
          <w:p w14:paraId="5BBD22B3" w14:textId="49D32F5E" w:rsidR="003B765D" w:rsidRPr="00564385" w:rsidRDefault="003B765D" w:rsidP="00325A47">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Analiza impactului de reglementare</w:t>
            </w:r>
          </w:p>
          <w:p w14:paraId="01E918EE" w14:textId="45CCFD38" w:rsidR="003B765D" w:rsidRPr="00564385" w:rsidRDefault="003B765D" w:rsidP="00325A47">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subpunctul 4.3 este prevăzut, că operatorii vor suporta eventuale costuri legate de: - Depozitarea</w:t>
            </w:r>
          </w:p>
          <w:p w14:paraId="77B95538" w14:textId="617C99E3" w:rsidR="00E26680" w:rsidRPr="00564385" w:rsidRDefault="003B765D" w:rsidP="00325A47">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temporară a mărfurilor returnate; - Reexpertizarea sau testarea acestora; - Transportul suplimentar</w:t>
            </w:r>
            <w:r w:rsidR="00E26680"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 xml:space="preserve">necesar. </w:t>
            </w:r>
          </w:p>
          <w:p w14:paraId="18E965CF" w14:textId="5BD636B2" w:rsidR="003B765D" w:rsidRPr="00564385" w:rsidRDefault="003B765D" w:rsidP="00325A47">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Se recomandă de prezentat informații referitor la costuri cuantificate pentru activitățile</w:t>
            </w:r>
            <w:r w:rsidR="00E26680"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menționate.</w:t>
            </w:r>
          </w:p>
          <w:p w14:paraId="29D853A1" w14:textId="77777777" w:rsidR="003B765D" w:rsidRPr="00564385" w:rsidRDefault="003B765D" w:rsidP="00325A47">
            <w:pPr>
              <w:widowControl w:val="0"/>
              <w:autoSpaceDE w:val="0"/>
              <w:autoSpaceDN w:val="0"/>
              <w:jc w:val="both"/>
              <w:rPr>
                <w:rFonts w:ascii="Times New Roman" w:eastAsia="Times New Roman" w:hAnsi="Times New Roman" w:cs="Times New Roman"/>
                <w:b/>
                <w:sz w:val="24"/>
                <w:szCs w:val="24"/>
              </w:rPr>
            </w:pPr>
          </w:p>
        </w:tc>
        <w:tc>
          <w:tcPr>
            <w:tcW w:w="5255" w:type="dxa"/>
          </w:tcPr>
          <w:p w14:paraId="1D497FBB" w14:textId="62940B26" w:rsidR="00D51A58" w:rsidRPr="00564385" w:rsidRDefault="00D51A58"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647CAEE8" w14:textId="559C1F45" w:rsidR="00D51A58" w:rsidRPr="00564385" w:rsidRDefault="00D51A58"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Subpct. 4.3 din  Nota de fundamentare se completează cu următorul conținut:</w:t>
            </w:r>
          </w:p>
          <w:p w14:paraId="6B0D00A8" w14:textId="53FA9BDC" w:rsidR="003B765D" w:rsidRPr="00564385" w:rsidRDefault="00D51A58"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Conform art.31 alin.</w:t>
            </w:r>
            <w:r w:rsidR="00E2457F" w:rsidRPr="00564385">
              <w:rPr>
                <w:rFonts w:ascii="Times New Roman" w:eastAsia="Times New Roman" w:hAnsi="Times New Roman" w:cs="Times New Roman"/>
                <w:sz w:val="24"/>
                <w:szCs w:val="24"/>
              </w:rPr>
              <w:t xml:space="preserve">(5) </w:t>
            </w:r>
            <w:r w:rsidRPr="00564385">
              <w:rPr>
                <w:rFonts w:ascii="Times New Roman" w:eastAsia="Times New Roman" w:hAnsi="Times New Roman" w:cs="Times New Roman"/>
                <w:sz w:val="24"/>
                <w:szCs w:val="24"/>
              </w:rPr>
              <w:t>din Legea nr. 306/2018 : „</w:t>
            </w:r>
            <w:r w:rsidR="00E2457F" w:rsidRPr="00564385">
              <w:rPr>
                <w:rFonts w:ascii="Times New Roman" w:eastAsia="Times New Roman" w:hAnsi="Times New Roman" w:cs="Times New Roman"/>
                <w:sz w:val="24"/>
                <w:szCs w:val="24"/>
              </w:rPr>
              <w:t xml:space="preserve">Toate cheltuielile care rezultă din controalele oficiale efectuate în caz de neconformitate, inclusiv prelevarea probelor, investigaţiile de laborator, expertiza, depozitarea, transportul, utilizarea </w:t>
            </w:r>
            <w:r w:rsidR="00E2457F" w:rsidRPr="00564385">
              <w:rPr>
                <w:rFonts w:ascii="Times New Roman" w:eastAsia="Times New Roman" w:hAnsi="Times New Roman" w:cs="Times New Roman"/>
                <w:sz w:val="24"/>
                <w:szCs w:val="24"/>
              </w:rPr>
              <w:lastRenderedPageBreak/>
              <w:t>condiţionată sau nimicirea produselor alimentare şi a materialelor care vin în contact cu produsele alimentare periculoase şi/sau neconforme legislaţiei din domeniul alimentar, sunt suportate de către operatorul din domeniul alimentar care le deţine.</w:t>
            </w:r>
            <w:r w:rsidRPr="00564385">
              <w:rPr>
                <w:rFonts w:ascii="Times New Roman" w:eastAsia="Times New Roman" w:hAnsi="Times New Roman" w:cs="Times New Roman"/>
                <w:sz w:val="24"/>
                <w:szCs w:val="24"/>
              </w:rPr>
              <w:t>”</w:t>
            </w:r>
          </w:p>
        </w:tc>
      </w:tr>
      <w:tr w:rsidR="003B765D" w:rsidRPr="00564385" w14:paraId="48F183D6" w14:textId="77777777" w:rsidTr="00584B73">
        <w:tc>
          <w:tcPr>
            <w:tcW w:w="2669" w:type="dxa"/>
            <w:tcBorders>
              <w:top w:val="nil"/>
              <w:bottom w:val="nil"/>
            </w:tcBorders>
          </w:tcPr>
          <w:p w14:paraId="7D1004C9" w14:textId="77777777" w:rsidR="003B765D" w:rsidRPr="00564385" w:rsidRDefault="003B765D" w:rsidP="00564385">
            <w:pPr>
              <w:widowControl w:val="0"/>
              <w:autoSpaceDE w:val="0"/>
              <w:autoSpaceDN w:val="0"/>
              <w:rPr>
                <w:rFonts w:ascii="Times New Roman" w:eastAsia="Times New Roman" w:hAnsi="Times New Roman" w:cs="Times New Roman"/>
                <w:b/>
                <w:sz w:val="24"/>
                <w:szCs w:val="24"/>
              </w:rPr>
            </w:pPr>
          </w:p>
        </w:tc>
        <w:tc>
          <w:tcPr>
            <w:tcW w:w="659" w:type="dxa"/>
          </w:tcPr>
          <w:p w14:paraId="6A9483C9" w14:textId="2EEAC86F" w:rsidR="003B765D" w:rsidRPr="00564385" w:rsidRDefault="00B07B68"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5411" w:type="dxa"/>
          </w:tcPr>
          <w:p w14:paraId="36AAE4D9" w14:textId="3F2AE7F7" w:rsidR="003B765D" w:rsidRPr="0056438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 Avizarea și consultarea publică a proiectului actului normativ</w:t>
            </w:r>
          </w:p>
          <w:p w14:paraId="551A2C60" w14:textId="77777777" w:rsidR="003B765D" w:rsidRPr="0056438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acest compartiment este prezentată informația doar referitor la publicarea anunțului de inițiere</w:t>
            </w:r>
          </w:p>
          <w:p w14:paraId="68254D04" w14:textId="77777777" w:rsidR="003B765D" w:rsidRPr="0056438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a elaborării proiectului și este necesar de prevăzut linkul, prin care poate fi nemijlocit accesat proiectul</w:t>
            </w:r>
          </w:p>
          <w:p w14:paraId="5E909E18" w14:textId="12C0BAD5" w:rsidR="003B765D" w:rsidRPr="007269D5" w:rsidRDefault="003B765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și Nota de fundamentare. </w:t>
            </w:r>
            <w:r w:rsidR="00E26680" w:rsidRPr="00564385">
              <w:rPr>
                <w:rFonts w:ascii="Times New Roman" w:eastAsia="Times New Roman" w:hAnsi="Times New Roman" w:cs="Times New Roman"/>
                <w:sz w:val="24"/>
                <w:szCs w:val="24"/>
              </w:rPr>
              <w:t>Totodată, se recomandă organizarea consultărilor publice a proiectului și Notei de fundamentare cu reprezentanții mediului de afaceri, fiind expuse rezultatele acestor consultări.</w:t>
            </w:r>
          </w:p>
        </w:tc>
        <w:tc>
          <w:tcPr>
            <w:tcW w:w="5255" w:type="dxa"/>
          </w:tcPr>
          <w:p w14:paraId="0D21149D" w14:textId="77777777" w:rsidR="00D51A58" w:rsidRPr="00564385" w:rsidRDefault="00E26680"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577E2756" w14:textId="77777777" w:rsidR="00CC453D" w:rsidRDefault="00D51A58"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PHG este plasat pe platforma </w:t>
            </w:r>
          </w:p>
          <w:p w14:paraId="7BC2D876" w14:textId="1662630A" w:rsidR="00D51A58" w:rsidRPr="00CC453D" w:rsidRDefault="00672FF9" w:rsidP="00C10FA2">
            <w:pPr>
              <w:widowControl w:val="0"/>
              <w:autoSpaceDE w:val="0"/>
              <w:autoSpaceDN w:val="0"/>
              <w:jc w:val="both"/>
              <w:rPr>
                <w:rFonts w:ascii="Times New Roman" w:eastAsia="Times New Roman" w:hAnsi="Times New Roman" w:cs="Times New Roman"/>
                <w:sz w:val="24"/>
                <w:szCs w:val="24"/>
              </w:rPr>
            </w:pPr>
            <w:hyperlink r:id="rId7" w:history="1">
              <w:r w:rsidR="00CC453D" w:rsidRPr="00CC453D">
                <w:rPr>
                  <w:rStyle w:val="Hyperlink"/>
                  <w:rFonts w:ascii="Times New Roman" w:hAnsi="Times New Roman" w:cs="Times New Roman"/>
                  <w:sz w:val="24"/>
                  <w:szCs w:val="24"/>
                </w:rPr>
                <w:t>Anunț privind inițierea elaborării Proiectul Hotărârii Guvernului privind aprobarea normelor privind controalele oficiale specifice efectuate asupra transporturilor de anumite animale și bunuri originare din Republica Moldova și care se întorc în Republica Moldova în urma unui refuz de intrare într-o țară terță | Particip.gov.md</w:t>
              </w:r>
            </w:hyperlink>
          </w:p>
          <w:p w14:paraId="6D0DE405" w14:textId="0B2E67E9" w:rsidR="00177082" w:rsidRPr="00564385" w:rsidRDefault="00177082" w:rsidP="00C10FA2">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Este expediat Asociațiilor interesate scrisoare pentru aviz</w:t>
            </w:r>
            <w:r w:rsidR="00806577" w:rsidRPr="00564385">
              <w:rPr>
                <w:rFonts w:ascii="Times New Roman" w:eastAsia="Times New Roman" w:hAnsi="Times New Roman" w:cs="Times New Roman"/>
                <w:sz w:val="24"/>
                <w:szCs w:val="24"/>
              </w:rPr>
              <w:t>a</w:t>
            </w:r>
            <w:r w:rsidRPr="00564385">
              <w:rPr>
                <w:rFonts w:ascii="Times New Roman" w:eastAsia="Times New Roman" w:hAnsi="Times New Roman" w:cs="Times New Roman"/>
                <w:sz w:val="24"/>
                <w:szCs w:val="24"/>
              </w:rPr>
              <w:t>re nr. 11-05/2800 din 08.10.2025</w:t>
            </w:r>
          </w:p>
        </w:tc>
      </w:tr>
      <w:tr w:rsidR="00111AAA" w:rsidRPr="00564385" w14:paraId="37E9E4F3" w14:textId="77777777" w:rsidTr="000002E9">
        <w:tc>
          <w:tcPr>
            <w:tcW w:w="2669" w:type="dxa"/>
            <w:tcBorders>
              <w:top w:val="single" w:sz="4" w:space="0" w:color="auto"/>
              <w:bottom w:val="nil"/>
            </w:tcBorders>
          </w:tcPr>
          <w:p w14:paraId="0911583E" w14:textId="78DD5584" w:rsidR="00111AAA" w:rsidRPr="00564385" w:rsidRDefault="00111AAA" w:rsidP="00111AAA">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 Infrastructurii și Dezvoltării Regionale</w:t>
            </w:r>
          </w:p>
          <w:p w14:paraId="1F78B61D" w14:textId="77777777" w:rsidR="00111AAA" w:rsidRPr="00564385" w:rsidRDefault="00111AAA" w:rsidP="00564385">
            <w:pPr>
              <w:widowControl w:val="0"/>
              <w:autoSpaceDE w:val="0"/>
              <w:autoSpaceDN w:val="0"/>
              <w:rPr>
                <w:rFonts w:ascii="Times New Roman" w:eastAsia="Times New Roman" w:hAnsi="Times New Roman" w:cs="Times New Roman"/>
                <w:sz w:val="24"/>
                <w:szCs w:val="24"/>
              </w:rPr>
            </w:pPr>
          </w:p>
          <w:p w14:paraId="4D95E84A" w14:textId="56CD5D14" w:rsidR="00111AAA" w:rsidRPr="00564385" w:rsidRDefault="00111AAA"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sz w:val="24"/>
                <w:szCs w:val="24"/>
              </w:rPr>
              <w:t>Nr. 11-5331 din 09.10.25</w:t>
            </w:r>
          </w:p>
        </w:tc>
        <w:tc>
          <w:tcPr>
            <w:tcW w:w="659" w:type="dxa"/>
            <w:vMerge w:val="restart"/>
          </w:tcPr>
          <w:p w14:paraId="75E063F3" w14:textId="77777777" w:rsidR="00111AAA" w:rsidRPr="00564385" w:rsidRDefault="00111AAA"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p w14:paraId="0AFD4C95" w14:textId="6EF288D1"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p>
        </w:tc>
        <w:tc>
          <w:tcPr>
            <w:tcW w:w="5411" w:type="dxa"/>
            <w:vMerge w:val="restart"/>
          </w:tcPr>
          <w:p w14:paraId="5A89800B" w14:textId="77777777" w:rsidR="00111AAA" w:rsidRPr="00564385" w:rsidRDefault="00111AAA" w:rsidP="00801768">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Prin prisma competențelor legale, comunicăm lipsa obiecțiilor de ordin conceptual. </w:t>
            </w:r>
          </w:p>
          <w:p w14:paraId="6802030E" w14:textId="77777777" w:rsidR="00111AAA" w:rsidRDefault="00111AAA" w:rsidP="00475189">
            <w:pPr>
              <w:widowControl w:val="0"/>
              <w:autoSpaceDE w:val="0"/>
              <w:autoSpaceDN w:val="0"/>
              <w:jc w:val="both"/>
              <w:rPr>
                <w:rFonts w:ascii="Times New Roman" w:eastAsia="Times New Roman" w:hAnsi="Times New Roman" w:cs="Times New Roman"/>
                <w:sz w:val="24"/>
                <w:szCs w:val="24"/>
              </w:rPr>
            </w:pPr>
          </w:p>
          <w:p w14:paraId="303C20DB" w14:textId="77777777"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Totodată, din perspectiva cerințelor de tehnică legislativă, înaintăm următoarele recomandări de îmbunătățire a calității proiectului:</w:t>
            </w:r>
          </w:p>
          <w:p w14:paraId="0DC53333" w14:textId="77777777"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1. La proiectului hotărârii Guvernului:</w:t>
            </w:r>
          </w:p>
          <w:p w14:paraId="6149E37F" w14:textId="77777777"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pct. 1, clauza de armonizare urmează a fi exclusă din acest punct și corelată cu dispozițiile Hotărârii Guvernului nr. 1171/2018 pentru aprobarea Regulamentului privind armonizarea legislației Republicii Moldova cu legislația Uniunii Europene,</w:t>
            </w:r>
          </w:p>
          <w:p w14:paraId="6AA97346" w14:textId="77777777"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întrucât clauza de armonizare se include după preambul și după clauza de adoptare ale proiectului. </w:t>
            </w:r>
          </w:p>
          <w:p w14:paraId="62277930" w14:textId="01B8331A"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Ca efect, celelalte puncte se vor numerota corespunzător.</w:t>
            </w:r>
          </w:p>
        </w:tc>
        <w:tc>
          <w:tcPr>
            <w:tcW w:w="5255" w:type="dxa"/>
            <w:vMerge w:val="restart"/>
          </w:tcPr>
          <w:p w14:paraId="4F409FD1" w14:textId="77777777" w:rsidR="00111AAA" w:rsidRPr="00564385" w:rsidRDefault="00111AAA"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7F714826" w14:textId="7D4000D2" w:rsidR="00111AAA" w:rsidRPr="00564385" w:rsidRDefault="00111AAA"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111AAA" w:rsidRPr="00564385" w14:paraId="3A6B55DD" w14:textId="77777777" w:rsidTr="00584B73">
        <w:tc>
          <w:tcPr>
            <w:tcW w:w="2669" w:type="dxa"/>
            <w:tcBorders>
              <w:top w:val="nil"/>
              <w:bottom w:val="nil"/>
            </w:tcBorders>
          </w:tcPr>
          <w:p w14:paraId="56FA09D0" w14:textId="77777777" w:rsidR="00111AAA" w:rsidRPr="00564385" w:rsidRDefault="00111AAA" w:rsidP="00564385">
            <w:pPr>
              <w:widowControl w:val="0"/>
              <w:autoSpaceDE w:val="0"/>
              <w:autoSpaceDN w:val="0"/>
              <w:rPr>
                <w:rFonts w:ascii="Times New Roman" w:eastAsia="Times New Roman" w:hAnsi="Times New Roman" w:cs="Times New Roman"/>
                <w:b/>
                <w:sz w:val="24"/>
                <w:szCs w:val="24"/>
              </w:rPr>
            </w:pPr>
          </w:p>
        </w:tc>
        <w:tc>
          <w:tcPr>
            <w:tcW w:w="659" w:type="dxa"/>
            <w:vMerge/>
          </w:tcPr>
          <w:p w14:paraId="51576167" w14:textId="68C8AEA2"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p>
        </w:tc>
        <w:tc>
          <w:tcPr>
            <w:tcW w:w="5411" w:type="dxa"/>
            <w:vMerge/>
          </w:tcPr>
          <w:p w14:paraId="20409B64" w14:textId="2E6101A9" w:rsidR="00111AAA" w:rsidRPr="00564385" w:rsidRDefault="00111AAA" w:rsidP="00475189">
            <w:pPr>
              <w:widowControl w:val="0"/>
              <w:autoSpaceDE w:val="0"/>
              <w:autoSpaceDN w:val="0"/>
              <w:jc w:val="both"/>
              <w:rPr>
                <w:rFonts w:ascii="Times New Roman" w:eastAsia="Times New Roman" w:hAnsi="Times New Roman" w:cs="Times New Roman"/>
                <w:sz w:val="24"/>
                <w:szCs w:val="24"/>
              </w:rPr>
            </w:pPr>
          </w:p>
        </w:tc>
        <w:tc>
          <w:tcPr>
            <w:tcW w:w="5255" w:type="dxa"/>
            <w:vMerge/>
          </w:tcPr>
          <w:p w14:paraId="6995FF2D" w14:textId="4986B0FC" w:rsidR="00111AAA" w:rsidRPr="00564385" w:rsidRDefault="00111AAA" w:rsidP="00564385">
            <w:pPr>
              <w:widowControl w:val="0"/>
              <w:autoSpaceDE w:val="0"/>
              <w:autoSpaceDN w:val="0"/>
              <w:rPr>
                <w:rFonts w:ascii="Times New Roman" w:eastAsia="Times New Roman" w:hAnsi="Times New Roman" w:cs="Times New Roman"/>
                <w:b/>
                <w:sz w:val="24"/>
                <w:szCs w:val="24"/>
              </w:rPr>
            </w:pPr>
          </w:p>
        </w:tc>
      </w:tr>
      <w:tr w:rsidR="00A71901" w:rsidRPr="00564385" w14:paraId="011B38FA" w14:textId="77777777" w:rsidTr="00584B73">
        <w:tc>
          <w:tcPr>
            <w:tcW w:w="2669" w:type="dxa"/>
            <w:tcBorders>
              <w:top w:val="nil"/>
              <w:bottom w:val="nil"/>
            </w:tcBorders>
          </w:tcPr>
          <w:p w14:paraId="121CE103" w14:textId="77777777" w:rsidR="00A71901" w:rsidRPr="00564385" w:rsidRDefault="00A71901" w:rsidP="00564385">
            <w:pPr>
              <w:widowControl w:val="0"/>
              <w:autoSpaceDE w:val="0"/>
              <w:autoSpaceDN w:val="0"/>
              <w:rPr>
                <w:rFonts w:ascii="Times New Roman" w:eastAsia="Times New Roman" w:hAnsi="Times New Roman" w:cs="Times New Roman"/>
                <w:b/>
                <w:sz w:val="24"/>
                <w:szCs w:val="24"/>
              </w:rPr>
            </w:pPr>
          </w:p>
        </w:tc>
        <w:tc>
          <w:tcPr>
            <w:tcW w:w="659" w:type="dxa"/>
          </w:tcPr>
          <w:p w14:paraId="78F0EAD5" w14:textId="15D18981" w:rsidR="00A71901"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63792">
              <w:rPr>
                <w:rFonts w:ascii="Times New Roman" w:eastAsia="Times New Roman" w:hAnsi="Times New Roman" w:cs="Times New Roman"/>
                <w:sz w:val="24"/>
                <w:szCs w:val="24"/>
              </w:rPr>
              <w:t>6</w:t>
            </w:r>
          </w:p>
        </w:tc>
        <w:tc>
          <w:tcPr>
            <w:tcW w:w="5411" w:type="dxa"/>
          </w:tcPr>
          <w:p w14:paraId="4D6DD6CD" w14:textId="22D575F7" w:rsidR="00A71901"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La pct. 2, în vederea asigurării unei trimiteri corespunzătoare la conținutul anexei, se va completa </w:t>
            </w:r>
            <w:r w:rsidRPr="00564385">
              <w:rPr>
                <w:rFonts w:ascii="Times New Roman" w:eastAsia="Times New Roman" w:hAnsi="Times New Roman" w:cs="Times New Roman"/>
                <w:sz w:val="24"/>
                <w:szCs w:val="24"/>
              </w:rPr>
              <w:lastRenderedPageBreak/>
              <w:t>la final cu mențiunea „(se anexează)”.</w:t>
            </w:r>
          </w:p>
        </w:tc>
        <w:tc>
          <w:tcPr>
            <w:tcW w:w="5255" w:type="dxa"/>
          </w:tcPr>
          <w:p w14:paraId="5D5AC400" w14:textId="15D41542" w:rsidR="00C56C7F" w:rsidRPr="00564385" w:rsidRDefault="00C56C7F"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Se acceptă</w:t>
            </w:r>
          </w:p>
          <w:p w14:paraId="09D66632" w14:textId="39F73FE3" w:rsidR="00A71901" w:rsidRPr="00564385" w:rsidRDefault="00C56C7F"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A71901" w:rsidRPr="00564385" w14:paraId="786F1140" w14:textId="77777777" w:rsidTr="00584B73">
        <w:tc>
          <w:tcPr>
            <w:tcW w:w="2669" w:type="dxa"/>
            <w:tcBorders>
              <w:top w:val="nil"/>
              <w:bottom w:val="nil"/>
            </w:tcBorders>
          </w:tcPr>
          <w:p w14:paraId="3F758B60" w14:textId="77777777" w:rsidR="00A71901" w:rsidRPr="00564385" w:rsidRDefault="00A71901" w:rsidP="00564385">
            <w:pPr>
              <w:widowControl w:val="0"/>
              <w:autoSpaceDE w:val="0"/>
              <w:autoSpaceDN w:val="0"/>
              <w:rPr>
                <w:rFonts w:ascii="Times New Roman" w:eastAsia="Times New Roman" w:hAnsi="Times New Roman" w:cs="Times New Roman"/>
                <w:b/>
                <w:sz w:val="24"/>
                <w:szCs w:val="24"/>
              </w:rPr>
            </w:pPr>
          </w:p>
        </w:tc>
        <w:tc>
          <w:tcPr>
            <w:tcW w:w="659" w:type="dxa"/>
          </w:tcPr>
          <w:p w14:paraId="1B70C8AE" w14:textId="41C17DD7" w:rsidR="00A71901"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63792">
              <w:rPr>
                <w:rFonts w:ascii="Times New Roman" w:eastAsia="Times New Roman" w:hAnsi="Times New Roman" w:cs="Times New Roman"/>
                <w:sz w:val="24"/>
                <w:szCs w:val="24"/>
              </w:rPr>
              <w:t>7</w:t>
            </w:r>
          </w:p>
        </w:tc>
        <w:tc>
          <w:tcPr>
            <w:tcW w:w="5411" w:type="dxa"/>
          </w:tcPr>
          <w:p w14:paraId="50CF76C7" w14:textId="2A2D3D16" w:rsidR="00A71901"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pct. 4, în temeiul prevederilor art. 56 al Legii nr. 100/2017 cu privire la actele normative, luând în considerare că Legea nr. 82/2024 privind controalele oficiale în domeniul agroalimentar a fost deja publicată în Monitorul Oficial, se propune indicarea termenului concret de intrare în vigoarea a normelor, și anume 8 mai 2028.</w:t>
            </w:r>
          </w:p>
        </w:tc>
        <w:tc>
          <w:tcPr>
            <w:tcW w:w="5255" w:type="dxa"/>
          </w:tcPr>
          <w:p w14:paraId="3C02E22C" w14:textId="77777777" w:rsidR="00A71901" w:rsidRPr="00564385" w:rsidRDefault="00D14A8D"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420C99A4" w14:textId="0DCD000B" w:rsidR="00B533E8" w:rsidRPr="00564385" w:rsidRDefault="003E037D" w:rsidP="00C6775D">
            <w:pPr>
              <w:widowControl w:val="0"/>
              <w:autoSpaceDE w:val="0"/>
              <w:autoSpaceDN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Întrucât termenul de intrare în vigoare a Legii nr. 82/2024 a suferit</w:t>
            </w:r>
            <w:r w:rsidR="00B533E8" w:rsidRPr="0056438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modificări (Legea nr. 25/2025 ), considerăm necesar de a indica termenul </w:t>
            </w:r>
            <w:r>
              <w:rPr>
                <w:rFonts w:ascii="Times New Roman" w:eastAsia="Times New Roman" w:hAnsi="Times New Roman" w:cs="Times New Roman"/>
                <w:sz w:val="24"/>
                <w:szCs w:val="24"/>
                <w:lang w:val="en-GB"/>
              </w:rPr>
              <w:t>’’</w:t>
            </w:r>
            <w:r w:rsidRPr="003E037D">
              <w:rPr>
                <w:rFonts w:ascii="Times New Roman" w:hAnsi="Times New Roman" w:cs="Times New Roman"/>
                <w:sz w:val="24"/>
                <w:szCs w:val="24"/>
              </w:rPr>
              <w:t>la data intrării în vigoare a Legii nr. 82/2024 privind controalele oficiale în domeniul agroalimentar</w:t>
            </w:r>
            <w:r>
              <w:rPr>
                <w:rFonts w:ascii="Times New Roman" w:hAnsi="Times New Roman" w:cs="Times New Roman"/>
                <w:sz w:val="24"/>
                <w:szCs w:val="24"/>
              </w:rPr>
              <w:t>’’.</w:t>
            </w:r>
          </w:p>
        </w:tc>
      </w:tr>
      <w:tr w:rsidR="00D14A8D" w:rsidRPr="00564385" w14:paraId="3BFCD044" w14:textId="77777777" w:rsidTr="00584B73">
        <w:tc>
          <w:tcPr>
            <w:tcW w:w="2669" w:type="dxa"/>
            <w:tcBorders>
              <w:top w:val="nil"/>
              <w:bottom w:val="nil"/>
            </w:tcBorders>
          </w:tcPr>
          <w:p w14:paraId="11FB5F9C" w14:textId="77777777" w:rsidR="00D14A8D" w:rsidRPr="00564385" w:rsidRDefault="00D14A8D" w:rsidP="00564385">
            <w:pPr>
              <w:widowControl w:val="0"/>
              <w:autoSpaceDE w:val="0"/>
              <w:autoSpaceDN w:val="0"/>
              <w:rPr>
                <w:rFonts w:ascii="Times New Roman" w:eastAsia="Times New Roman" w:hAnsi="Times New Roman" w:cs="Times New Roman"/>
                <w:b/>
                <w:sz w:val="24"/>
                <w:szCs w:val="24"/>
              </w:rPr>
            </w:pPr>
          </w:p>
        </w:tc>
        <w:tc>
          <w:tcPr>
            <w:tcW w:w="659" w:type="dxa"/>
          </w:tcPr>
          <w:p w14:paraId="738FA35C" w14:textId="66E76785" w:rsidR="00D14A8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63792">
              <w:rPr>
                <w:rFonts w:ascii="Times New Roman" w:eastAsia="Times New Roman" w:hAnsi="Times New Roman" w:cs="Times New Roman"/>
                <w:sz w:val="24"/>
                <w:szCs w:val="24"/>
              </w:rPr>
              <w:t>8</w:t>
            </w:r>
          </w:p>
        </w:tc>
        <w:tc>
          <w:tcPr>
            <w:tcW w:w="5411" w:type="dxa"/>
          </w:tcPr>
          <w:p w14:paraId="0B8EDC46" w14:textId="77777777"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2. La proiectului anexei</w:t>
            </w:r>
          </w:p>
          <w:p w14:paraId="687AE965" w14:textId="4D3228CF"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Dat fiind faptul că prin proiect autorul propune aprobarea unor norme, anexa se</w:t>
            </w:r>
            <w:r w:rsidR="00B533E8" w:rsidRPr="00564385">
              <w:rPr>
                <w:rFonts w:ascii="Times New Roman" w:eastAsia="Times New Roman" w:hAnsi="Times New Roman" w:cs="Times New Roman"/>
                <w:sz w:val="24"/>
                <w:szCs w:val="24"/>
              </w:rPr>
              <w:t xml:space="preserve"> </w:t>
            </w:r>
            <w:r w:rsidRPr="00564385">
              <w:rPr>
                <w:rFonts w:ascii="Times New Roman" w:eastAsia="Times New Roman" w:hAnsi="Times New Roman" w:cs="Times New Roman"/>
                <w:sz w:val="24"/>
                <w:szCs w:val="24"/>
              </w:rPr>
              <w:t>va completa cu parafa de aprobare, după cum urmează „Aprobate prin Hotărârea Guvernului nr. ___/2025”.</w:t>
            </w:r>
          </w:p>
        </w:tc>
        <w:tc>
          <w:tcPr>
            <w:tcW w:w="5255" w:type="dxa"/>
          </w:tcPr>
          <w:p w14:paraId="1D1C9118" w14:textId="0129D7C9" w:rsidR="00C56C7F" w:rsidRPr="00564385" w:rsidRDefault="00C56C7F"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4E58B3F6" w14:textId="19A9AB47" w:rsidR="00D14A8D" w:rsidRPr="00812167" w:rsidRDefault="00C56C7F" w:rsidP="00564385">
            <w:pPr>
              <w:widowControl w:val="0"/>
              <w:autoSpaceDE w:val="0"/>
              <w:autoSpaceDN w:val="0"/>
              <w:rPr>
                <w:rFonts w:ascii="Times New Roman" w:eastAsia="Times New Roman" w:hAnsi="Times New Roman" w:cs="Times New Roman"/>
                <w:bCs/>
                <w:sz w:val="24"/>
                <w:szCs w:val="24"/>
              </w:rPr>
            </w:pPr>
            <w:r w:rsidRPr="00812167">
              <w:rPr>
                <w:rFonts w:ascii="Times New Roman" w:eastAsia="Times New Roman" w:hAnsi="Times New Roman" w:cs="Times New Roman"/>
                <w:bCs/>
                <w:sz w:val="24"/>
                <w:szCs w:val="24"/>
              </w:rPr>
              <w:t>Proiect ajustat</w:t>
            </w:r>
          </w:p>
        </w:tc>
      </w:tr>
      <w:tr w:rsidR="00D14A8D" w:rsidRPr="00564385" w14:paraId="6643CCE1" w14:textId="77777777" w:rsidTr="00584B73">
        <w:tc>
          <w:tcPr>
            <w:tcW w:w="2669" w:type="dxa"/>
            <w:tcBorders>
              <w:top w:val="nil"/>
              <w:bottom w:val="nil"/>
            </w:tcBorders>
          </w:tcPr>
          <w:p w14:paraId="3BE095CB" w14:textId="77777777" w:rsidR="00D14A8D" w:rsidRPr="00564385" w:rsidRDefault="00D14A8D" w:rsidP="00564385">
            <w:pPr>
              <w:widowControl w:val="0"/>
              <w:autoSpaceDE w:val="0"/>
              <w:autoSpaceDN w:val="0"/>
              <w:rPr>
                <w:rFonts w:ascii="Times New Roman" w:eastAsia="Times New Roman" w:hAnsi="Times New Roman" w:cs="Times New Roman"/>
                <w:b/>
                <w:sz w:val="24"/>
                <w:szCs w:val="24"/>
              </w:rPr>
            </w:pPr>
          </w:p>
        </w:tc>
        <w:tc>
          <w:tcPr>
            <w:tcW w:w="659" w:type="dxa"/>
          </w:tcPr>
          <w:p w14:paraId="31DF54FA" w14:textId="658ECC69" w:rsidR="00D14A8D" w:rsidRPr="00564385" w:rsidRDefault="00463792"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5411" w:type="dxa"/>
          </w:tcPr>
          <w:p w14:paraId="5FCBD88E" w14:textId="23305E15"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pct. 3.2, se propune substituirea sintagmei „prevăzute la art. 1 alin. (2)” cu sintagma „cu prevederile art. 1 alin. (2)”, întrucât raportul de conformitate se stabilește față de prevederi legale, nu față de bunuri prevăzute.</w:t>
            </w:r>
          </w:p>
        </w:tc>
        <w:tc>
          <w:tcPr>
            <w:tcW w:w="5255" w:type="dxa"/>
          </w:tcPr>
          <w:p w14:paraId="5A956F94" w14:textId="77777777" w:rsidR="00171038" w:rsidRDefault="00320C46" w:rsidP="00320C46">
            <w:pPr>
              <w:widowControl w:val="0"/>
              <w:autoSpaceDE w:val="0"/>
              <w:autoSpaceDN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25FE4983" w14:textId="77777777" w:rsidR="00320C46" w:rsidRPr="00157573" w:rsidRDefault="00320C46" w:rsidP="00320C46">
            <w:pPr>
              <w:widowControl w:val="0"/>
              <w:autoSpaceDE w:val="0"/>
              <w:autoSpaceDN w:val="0"/>
              <w:jc w:val="both"/>
              <w:rPr>
                <w:rFonts w:ascii="Times New Roman" w:eastAsia="Times New Roman" w:hAnsi="Times New Roman" w:cs="Times New Roman"/>
                <w:sz w:val="24"/>
                <w:szCs w:val="24"/>
                <w:lang w:val="en-GB"/>
              </w:rPr>
            </w:pPr>
            <w:r w:rsidRPr="00157573">
              <w:rPr>
                <w:rFonts w:ascii="Times New Roman" w:eastAsia="Times New Roman" w:hAnsi="Times New Roman" w:cs="Times New Roman"/>
                <w:sz w:val="24"/>
                <w:szCs w:val="24"/>
              </w:rPr>
              <w:t>Pct. 3.2. a fost ajustat conform obiecției cu următorul cuprins</w:t>
            </w:r>
            <w:r w:rsidRPr="00157573">
              <w:rPr>
                <w:rFonts w:ascii="Times New Roman" w:eastAsia="Times New Roman" w:hAnsi="Times New Roman" w:cs="Times New Roman"/>
                <w:sz w:val="24"/>
                <w:szCs w:val="24"/>
                <w:lang w:val="en-GB"/>
              </w:rPr>
              <w:t xml:space="preserve">: </w:t>
            </w:r>
          </w:p>
          <w:p w14:paraId="2A3FA258" w14:textId="0F9FA1A4" w:rsidR="00320C46" w:rsidRPr="00320C46" w:rsidRDefault="00320C46" w:rsidP="00320C46">
            <w:pPr>
              <w:pStyle w:val="NoSpacing"/>
              <w:spacing w:line="276" w:lineRule="auto"/>
              <w:jc w:val="both"/>
              <w:rPr>
                <w:rFonts w:ascii="Times New Roman" w:hAnsi="Times New Roman" w:cs="Times New Roman"/>
                <w:i/>
                <w:iCs/>
                <w:sz w:val="28"/>
                <w:szCs w:val="28"/>
              </w:rPr>
            </w:pPr>
            <w:r w:rsidRPr="00157573">
              <w:rPr>
                <w:rFonts w:ascii="Times New Roman" w:hAnsi="Times New Roman" w:cs="Times New Roman"/>
                <w:i/>
                <w:iCs/>
                <w:sz w:val="24"/>
                <w:szCs w:val="24"/>
              </w:rPr>
              <w:t xml:space="preserve">3.2 </w:t>
            </w:r>
            <w:r w:rsidRPr="00157573">
              <w:rPr>
                <w:rFonts w:ascii="Times New Roman" w:hAnsi="Times New Roman" w:cs="Times New Roman"/>
                <w:i/>
                <w:iCs/>
                <w:color w:val="000000"/>
                <w:sz w:val="24"/>
                <w:szCs w:val="24"/>
                <w:shd w:val="clear" w:color="auto" w:fill="FFFFFF"/>
              </w:rPr>
              <w:t>transporturile de bunuri prevăzute la art. 45 alin. (1) lit. b) și c) din Legea nr. 82/2024,  în cazul în care se suspectează nerespectarea de către aceste bunuri a normelor menționate la art. 1 alin.(2) din Legea nr. 82/2024, pentru a confirma sau a elimina suspiciunea respectivă.</w:t>
            </w:r>
          </w:p>
        </w:tc>
      </w:tr>
      <w:tr w:rsidR="00D14A8D" w:rsidRPr="00564385" w14:paraId="2BFFF7A8" w14:textId="77777777" w:rsidTr="00584B73">
        <w:tc>
          <w:tcPr>
            <w:tcW w:w="2669" w:type="dxa"/>
            <w:tcBorders>
              <w:top w:val="nil"/>
              <w:bottom w:val="single" w:sz="4" w:space="0" w:color="auto"/>
            </w:tcBorders>
          </w:tcPr>
          <w:p w14:paraId="390166ED" w14:textId="77777777" w:rsidR="00D14A8D" w:rsidRPr="00564385" w:rsidRDefault="00D14A8D" w:rsidP="00564385">
            <w:pPr>
              <w:widowControl w:val="0"/>
              <w:autoSpaceDE w:val="0"/>
              <w:autoSpaceDN w:val="0"/>
              <w:rPr>
                <w:rFonts w:ascii="Times New Roman" w:eastAsia="Times New Roman" w:hAnsi="Times New Roman" w:cs="Times New Roman"/>
                <w:b/>
                <w:sz w:val="24"/>
                <w:szCs w:val="24"/>
              </w:rPr>
            </w:pPr>
          </w:p>
        </w:tc>
        <w:tc>
          <w:tcPr>
            <w:tcW w:w="659" w:type="dxa"/>
          </w:tcPr>
          <w:p w14:paraId="05D66040" w14:textId="15B9A52E" w:rsidR="00D14A8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0</w:t>
            </w:r>
          </w:p>
        </w:tc>
        <w:tc>
          <w:tcPr>
            <w:tcW w:w="5411" w:type="dxa"/>
          </w:tcPr>
          <w:p w14:paraId="352C456E" w14:textId="77777777"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3. La Nota de fundamentare </w:t>
            </w:r>
          </w:p>
          <w:p w14:paraId="0C373C0A" w14:textId="4D9DAE15" w:rsidR="00D14A8D" w:rsidRPr="00564385" w:rsidRDefault="00D14A8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Se atrage atenția autorului asupra respectării structurii stabilite în anexa nr. 1 la Legea nr. 100/2017 cu privire la actele normative și, respectiv, asupra completării notei cu compartimentele lipsă. Astfel, se va completa cu compartimentul 7 „Concluziile expertizelor”, care lipsește.</w:t>
            </w:r>
          </w:p>
        </w:tc>
        <w:tc>
          <w:tcPr>
            <w:tcW w:w="5255" w:type="dxa"/>
          </w:tcPr>
          <w:p w14:paraId="6A440D15" w14:textId="77777777" w:rsidR="00D14A8D" w:rsidRPr="00564385" w:rsidRDefault="00D14A8D"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3E06F55E" w14:textId="134AAD90" w:rsidR="00D14A8D" w:rsidRPr="00564385" w:rsidRDefault="00D14A8D" w:rsidP="00320C46">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Compartimentul va fi completat după analiza expertizelor</w:t>
            </w:r>
          </w:p>
        </w:tc>
      </w:tr>
      <w:tr w:rsidR="00DC3749" w:rsidRPr="00564385" w14:paraId="70443DA7" w14:textId="77777777" w:rsidTr="00584B73">
        <w:tc>
          <w:tcPr>
            <w:tcW w:w="2669" w:type="dxa"/>
            <w:tcBorders>
              <w:top w:val="single" w:sz="4" w:space="0" w:color="auto"/>
              <w:bottom w:val="nil"/>
            </w:tcBorders>
          </w:tcPr>
          <w:p w14:paraId="34B75DAA" w14:textId="509492C5" w:rsidR="003F202D" w:rsidRPr="00564385" w:rsidRDefault="003F202D"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 Afacerilor Interne</w:t>
            </w:r>
          </w:p>
          <w:p w14:paraId="6ECF607D" w14:textId="0B040741" w:rsidR="003F202D" w:rsidRPr="00564385" w:rsidRDefault="003F202D"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 xml:space="preserve">Nr. 41/3622 </w:t>
            </w:r>
          </w:p>
          <w:p w14:paraId="3497095A" w14:textId="2E273E0D" w:rsidR="003F202D" w:rsidRPr="00564385" w:rsidRDefault="003F202D"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Din 13.10.2025</w:t>
            </w:r>
          </w:p>
          <w:p w14:paraId="4E92D04C" w14:textId="77777777" w:rsidR="003F202D" w:rsidRPr="00564385" w:rsidRDefault="003F202D" w:rsidP="00564385">
            <w:pPr>
              <w:widowControl w:val="0"/>
              <w:autoSpaceDE w:val="0"/>
              <w:autoSpaceDN w:val="0"/>
              <w:rPr>
                <w:rFonts w:ascii="Times New Roman" w:eastAsia="Times New Roman" w:hAnsi="Times New Roman" w:cs="Times New Roman"/>
                <w:b/>
                <w:sz w:val="24"/>
                <w:szCs w:val="24"/>
              </w:rPr>
            </w:pPr>
          </w:p>
          <w:p w14:paraId="51D7FA8D" w14:textId="77777777" w:rsidR="003F202D" w:rsidRPr="00564385" w:rsidRDefault="003F202D" w:rsidP="00564385">
            <w:pPr>
              <w:widowControl w:val="0"/>
              <w:autoSpaceDE w:val="0"/>
              <w:autoSpaceDN w:val="0"/>
              <w:rPr>
                <w:rFonts w:ascii="Times New Roman" w:eastAsia="Times New Roman" w:hAnsi="Times New Roman" w:cs="Times New Roman"/>
                <w:b/>
                <w:sz w:val="24"/>
                <w:szCs w:val="24"/>
              </w:rPr>
            </w:pPr>
          </w:p>
          <w:p w14:paraId="5D37C99B" w14:textId="2806802B" w:rsidR="003F202D" w:rsidRPr="00564385" w:rsidRDefault="003F202D" w:rsidP="00564385">
            <w:pPr>
              <w:widowControl w:val="0"/>
              <w:autoSpaceDE w:val="0"/>
              <w:autoSpaceDN w:val="0"/>
              <w:rPr>
                <w:rFonts w:ascii="Times New Roman" w:eastAsia="Times New Roman" w:hAnsi="Times New Roman" w:cs="Times New Roman"/>
                <w:b/>
                <w:sz w:val="24"/>
                <w:szCs w:val="24"/>
              </w:rPr>
            </w:pPr>
          </w:p>
        </w:tc>
        <w:tc>
          <w:tcPr>
            <w:tcW w:w="659" w:type="dxa"/>
          </w:tcPr>
          <w:p w14:paraId="403E2C7B" w14:textId="13F9753B"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463792">
              <w:rPr>
                <w:rFonts w:ascii="Times New Roman" w:eastAsia="Times New Roman" w:hAnsi="Times New Roman" w:cs="Times New Roman"/>
                <w:sz w:val="24"/>
                <w:szCs w:val="24"/>
              </w:rPr>
              <w:t>1</w:t>
            </w:r>
          </w:p>
        </w:tc>
        <w:tc>
          <w:tcPr>
            <w:tcW w:w="5411" w:type="dxa"/>
          </w:tcPr>
          <w:p w14:paraId="143ECD58" w14:textId="77777777"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La proiectul hotărârii:</w:t>
            </w:r>
          </w:p>
          <w:p w14:paraId="2C3D371D" w14:textId="490A2479" w:rsidR="003F202D"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 xml:space="preserve">1. Potrivit pct. 34 din Regulamentul privind armonizarea legislației Republicii Moldova cu legislația Uniunii Europene, aprobat prin Hotărârea </w:t>
            </w:r>
            <w:r w:rsidRPr="00564385">
              <w:rPr>
                <w:rFonts w:ascii="Times New Roman" w:hAnsi="Times New Roman" w:cs="Times New Roman"/>
                <w:sz w:val="24"/>
                <w:szCs w:val="24"/>
              </w:rPr>
              <w:lastRenderedPageBreak/>
              <w:t>Guvernului nr. 1171/2018, clauza de armonizare se include după preambul și clauza de adoptare ale proiectului. În acest sens se recomandă revizuirea pct. 1.</w:t>
            </w:r>
          </w:p>
        </w:tc>
        <w:tc>
          <w:tcPr>
            <w:tcW w:w="5255" w:type="dxa"/>
          </w:tcPr>
          <w:p w14:paraId="46253D42" w14:textId="77777777" w:rsidR="00DC3749" w:rsidRPr="00564385" w:rsidRDefault="00584B37"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Se acceptă</w:t>
            </w:r>
          </w:p>
          <w:p w14:paraId="43781180" w14:textId="136FA477" w:rsidR="00584B37" w:rsidRPr="00564385" w:rsidRDefault="00584B37"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DC3749" w:rsidRPr="00564385" w14:paraId="1221FA89" w14:textId="77777777" w:rsidTr="00584B73">
        <w:tc>
          <w:tcPr>
            <w:tcW w:w="2669" w:type="dxa"/>
            <w:tcBorders>
              <w:top w:val="nil"/>
              <w:bottom w:val="nil"/>
            </w:tcBorders>
          </w:tcPr>
          <w:p w14:paraId="01725DDB" w14:textId="77777777" w:rsidR="00DC3749" w:rsidRPr="00564385" w:rsidRDefault="00DC3749" w:rsidP="00564385">
            <w:pPr>
              <w:widowControl w:val="0"/>
              <w:autoSpaceDE w:val="0"/>
              <w:autoSpaceDN w:val="0"/>
              <w:rPr>
                <w:rFonts w:ascii="Times New Roman" w:eastAsia="Times New Roman" w:hAnsi="Times New Roman" w:cs="Times New Roman"/>
                <w:b/>
                <w:sz w:val="24"/>
                <w:szCs w:val="24"/>
              </w:rPr>
            </w:pPr>
          </w:p>
        </w:tc>
        <w:tc>
          <w:tcPr>
            <w:tcW w:w="659" w:type="dxa"/>
          </w:tcPr>
          <w:p w14:paraId="1B873E01" w14:textId="6B665EC8"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2</w:t>
            </w:r>
          </w:p>
        </w:tc>
        <w:tc>
          <w:tcPr>
            <w:tcW w:w="5411" w:type="dxa"/>
          </w:tcPr>
          <w:p w14:paraId="2E625C9F" w14:textId="252607A1"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1. La pct. 2 propunem a se revizui reglementarea pentru a o aduce în concordanță cu denumirea proiectului. Totodată, pentru a asigura o referință corectă la conținutul normelor, se recomandă completarea pct. 2 la sfârșit cu cuvintele „se anexează”.</w:t>
            </w:r>
          </w:p>
        </w:tc>
        <w:tc>
          <w:tcPr>
            <w:tcW w:w="5255" w:type="dxa"/>
          </w:tcPr>
          <w:p w14:paraId="2CE41408" w14:textId="77777777" w:rsidR="00DC3749" w:rsidRPr="00564385" w:rsidRDefault="00584B37"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0E87FDD8" w14:textId="0DA3079D" w:rsidR="00584B37" w:rsidRPr="00564385" w:rsidRDefault="00584B37"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DC3749" w:rsidRPr="00564385" w14:paraId="5970E88D" w14:textId="77777777" w:rsidTr="00584B73">
        <w:tc>
          <w:tcPr>
            <w:tcW w:w="2669" w:type="dxa"/>
            <w:tcBorders>
              <w:top w:val="nil"/>
              <w:bottom w:val="nil"/>
            </w:tcBorders>
          </w:tcPr>
          <w:p w14:paraId="58415A1D" w14:textId="77777777" w:rsidR="00DC3749" w:rsidRPr="00564385" w:rsidRDefault="00DC3749" w:rsidP="00564385">
            <w:pPr>
              <w:widowControl w:val="0"/>
              <w:autoSpaceDE w:val="0"/>
              <w:autoSpaceDN w:val="0"/>
              <w:rPr>
                <w:rFonts w:ascii="Times New Roman" w:eastAsia="Times New Roman" w:hAnsi="Times New Roman" w:cs="Times New Roman"/>
                <w:b/>
                <w:sz w:val="24"/>
                <w:szCs w:val="24"/>
              </w:rPr>
            </w:pPr>
          </w:p>
        </w:tc>
        <w:tc>
          <w:tcPr>
            <w:tcW w:w="659" w:type="dxa"/>
          </w:tcPr>
          <w:p w14:paraId="5E2AE113" w14:textId="5F6BDD31"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3</w:t>
            </w:r>
          </w:p>
        </w:tc>
        <w:tc>
          <w:tcPr>
            <w:tcW w:w="5411" w:type="dxa"/>
          </w:tcPr>
          <w:p w14:paraId="79E8C47B" w14:textId="77777777" w:rsidR="00584B37" w:rsidRPr="00564385" w:rsidRDefault="003F202D" w:rsidP="00475189">
            <w:pPr>
              <w:widowControl w:val="0"/>
              <w:autoSpaceDE w:val="0"/>
              <w:autoSpaceDN w:val="0"/>
              <w:jc w:val="both"/>
              <w:rPr>
                <w:rFonts w:ascii="Times New Roman" w:hAnsi="Times New Roman" w:cs="Times New Roman"/>
                <w:sz w:val="24"/>
                <w:szCs w:val="24"/>
              </w:rPr>
            </w:pPr>
            <w:r w:rsidRPr="00564385">
              <w:rPr>
                <w:rFonts w:ascii="Times New Roman" w:hAnsi="Times New Roman" w:cs="Times New Roman"/>
                <w:sz w:val="24"/>
                <w:szCs w:val="24"/>
              </w:rPr>
              <w:t xml:space="preserve">2. Referitor la Norme: </w:t>
            </w:r>
          </w:p>
          <w:p w14:paraId="2E098E3D" w14:textId="6A52C801"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1 Se recomandă aprobarea normelor ca o anexă distinctă a actului normativ, potrivit normelor de tehnică legislativă. Totodată, întru evitarea creării unor ambiguități în procesul de implementare și aplicare a acestora, propunem includerea denumirii acestei anexe.</w:t>
            </w:r>
          </w:p>
        </w:tc>
        <w:tc>
          <w:tcPr>
            <w:tcW w:w="5255" w:type="dxa"/>
          </w:tcPr>
          <w:p w14:paraId="7001EBBF" w14:textId="77777777" w:rsidR="00DC3749" w:rsidRPr="00564385" w:rsidRDefault="00584B37"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3FA2890F" w14:textId="512638F4" w:rsidR="00584B37" w:rsidRPr="00564385" w:rsidRDefault="00584B37" w:rsidP="003E037D">
            <w:pPr>
              <w:widowControl w:val="0"/>
              <w:autoSpaceDE w:val="0"/>
              <w:autoSpaceDN w:val="0"/>
              <w:jc w:val="both"/>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r w:rsidR="003E037D">
              <w:rPr>
                <w:rFonts w:ascii="Times New Roman" w:eastAsia="Times New Roman" w:hAnsi="Times New Roman" w:cs="Times New Roman"/>
                <w:sz w:val="24"/>
                <w:szCs w:val="24"/>
              </w:rPr>
              <w:t xml:space="preserve"> conform tehnicii legislative și ocnfomr obiecțiile Ministerului Justiției.</w:t>
            </w:r>
          </w:p>
        </w:tc>
      </w:tr>
      <w:tr w:rsidR="00DC3749" w:rsidRPr="00564385" w14:paraId="50D74BE2" w14:textId="77777777" w:rsidTr="00584B73">
        <w:tc>
          <w:tcPr>
            <w:tcW w:w="2669" w:type="dxa"/>
            <w:tcBorders>
              <w:top w:val="nil"/>
              <w:bottom w:val="nil"/>
            </w:tcBorders>
          </w:tcPr>
          <w:p w14:paraId="2D1DE5B2" w14:textId="77777777" w:rsidR="00DC3749" w:rsidRPr="00564385" w:rsidRDefault="00DC3749" w:rsidP="00564385">
            <w:pPr>
              <w:widowControl w:val="0"/>
              <w:autoSpaceDE w:val="0"/>
              <w:autoSpaceDN w:val="0"/>
              <w:rPr>
                <w:rFonts w:ascii="Times New Roman" w:eastAsia="Times New Roman" w:hAnsi="Times New Roman" w:cs="Times New Roman"/>
                <w:b/>
                <w:sz w:val="24"/>
                <w:szCs w:val="24"/>
              </w:rPr>
            </w:pPr>
          </w:p>
        </w:tc>
        <w:tc>
          <w:tcPr>
            <w:tcW w:w="659" w:type="dxa"/>
          </w:tcPr>
          <w:p w14:paraId="6F01B2B5" w14:textId="6180D86A"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4</w:t>
            </w:r>
          </w:p>
        </w:tc>
        <w:tc>
          <w:tcPr>
            <w:tcW w:w="5411" w:type="dxa"/>
          </w:tcPr>
          <w:p w14:paraId="2F31A9D0" w14:textId="3EFF84E1"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2. Se propune revizuirea Capitolului I care este structurat doar dintr-un singur punct, ceea ce contravine tehnicii legislative.</w:t>
            </w:r>
          </w:p>
        </w:tc>
        <w:tc>
          <w:tcPr>
            <w:tcW w:w="5255" w:type="dxa"/>
          </w:tcPr>
          <w:p w14:paraId="1381B854" w14:textId="48BA35E9" w:rsidR="00DC3749" w:rsidRPr="00564385" w:rsidRDefault="00454DC9" w:rsidP="00C10FA2">
            <w:pPr>
              <w:widowControl w:val="0"/>
              <w:autoSpaceDE w:val="0"/>
              <w:autoSpaceDN w:val="0"/>
              <w:jc w:val="both"/>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1F4C654F" w14:textId="06383FB9" w:rsidR="00106BF8" w:rsidRPr="00C326F4" w:rsidRDefault="003E037D" w:rsidP="00C10FA2">
            <w:pPr>
              <w:pStyle w:val="NoSpacing"/>
              <w:spacing w:line="276" w:lineRule="auto"/>
              <w:jc w:val="both"/>
              <w:rPr>
                <w:rFonts w:ascii="Times New Roman" w:hAnsi="Times New Roman" w:cs="Times New Roman"/>
                <w:sz w:val="24"/>
                <w:szCs w:val="24"/>
              </w:rPr>
            </w:pPr>
            <w:r w:rsidRPr="00C326F4">
              <w:rPr>
                <w:rFonts w:ascii="Times New Roman" w:hAnsi="Times New Roman" w:cs="Times New Roman"/>
                <w:sz w:val="24"/>
                <w:szCs w:val="24"/>
              </w:rPr>
              <w:t>Conținutul capitolului I a fost revizuit și redactat conform obiecției</w:t>
            </w:r>
            <w:r w:rsidR="00C326F4" w:rsidRPr="00C326F4">
              <w:rPr>
                <w:rFonts w:ascii="Times New Roman" w:hAnsi="Times New Roman" w:cs="Times New Roman"/>
                <w:sz w:val="24"/>
                <w:szCs w:val="24"/>
              </w:rPr>
              <w:t>.</w:t>
            </w:r>
          </w:p>
        </w:tc>
      </w:tr>
      <w:tr w:rsidR="00DC3749" w:rsidRPr="00564385" w14:paraId="207F0FAB" w14:textId="77777777" w:rsidTr="00584B73">
        <w:tc>
          <w:tcPr>
            <w:tcW w:w="2669" w:type="dxa"/>
            <w:tcBorders>
              <w:top w:val="nil"/>
              <w:bottom w:val="nil"/>
            </w:tcBorders>
          </w:tcPr>
          <w:p w14:paraId="7ABD11CC" w14:textId="77777777" w:rsidR="00DC3749" w:rsidRPr="00564385" w:rsidRDefault="00DC3749" w:rsidP="00564385">
            <w:pPr>
              <w:widowControl w:val="0"/>
              <w:autoSpaceDE w:val="0"/>
              <w:autoSpaceDN w:val="0"/>
              <w:rPr>
                <w:rFonts w:ascii="Times New Roman" w:eastAsia="Times New Roman" w:hAnsi="Times New Roman" w:cs="Times New Roman"/>
                <w:b/>
                <w:sz w:val="24"/>
                <w:szCs w:val="24"/>
              </w:rPr>
            </w:pPr>
          </w:p>
        </w:tc>
        <w:tc>
          <w:tcPr>
            <w:tcW w:w="659" w:type="dxa"/>
          </w:tcPr>
          <w:p w14:paraId="4260C216" w14:textId="0DD1EEFB"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5</w:t>
            </w:r>
          </w:p>
        </w:tc>
        <w:tc>
          <w:tcPr>
            <w:tcW w:w="5411" w:type="dxa"/>
          </w:tcPr>
          <w:p w14:paraId="15028CF4" w14:textId="04CFCC2C"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3. Se recomandă revizuirea pe tot parcursul textului a cuvintelor „Autoritatea competentă”, astfel încât norma să nu genereze echivocuri. Așadar, se recomandă indicarea expresă a autorității competente, de exemplu: Serviciul Vamal sau Agenția Națională pentru Siguranța Alimentelor.</w:t>
            </w:r>
          </w:p>
        </w:tc>
        <w:tc>
          <w:tcPr>
            <w:tcW w:w="5255" w:type="dxa"/>
          </w:tcPr>
          <w:p w14:paraId="10DDEED1" w14:textId="045A420C" w:rsidR="0062734D" w:rsidRPr="0062734D" w:rsidRDefault="0062734D" w:rsidP="00B406FB">
            <w:pPr>
              <w:pStyle w:val="NormalWeb"/>
              <w:ind w:firstLine="567"/>
              <w:jc w:val="both"/>
              <w:rPr>
                <w:rFonts w:eastAsia="Times New Roman"/>
                <w:b/>
                <w:bCs/>
              </w:rPr>
            </w:pPr>
            <w:r w:rsidRPr="0062734D">
              <w:rPr>
                <w:rFonts w:eastAsia="Times New Roman"/>
                <w:b/>
                <w:bCs/>
              </w:rPr>
              <w:t>Se ia act</w:t>
            </w:r>
          </w:p>
          <w:p w14:paraId="75EFAAA0" w14:textId="5B628B7E" w:rsidR="00564385" w:rsidRPr="00B406FB" w:rsidRDefault="00106BF8" w:rsidP="00B406FB">
            <w:pPr>
              <w:pStyle w:val="NormalWeb"/>
              <w:ind w:firstLine="567"/>
              <w:jc w:val="both"/>
              <w:rPr>
                <w:rFonts w:eastAsia="Times New Roman"/>
                <w:lang w:eastAsia="ro-RO"/>
              </w:rPr>
            </w:pPr>
            <w:r w:rsidRPr="00564385">
              <w:rPr>
                <w:rFonts w:eastAsia="Times New Roman"/>
              </w:rPr>
              <w:t xml:space="preserve">Conform art.2 și 3 din Legea nr. 82/2024 </w:t>
            </w:r>
            <w:r w:rsidR="00E6550B" w:rsidRPr="00564385">
              <w:rPr>
                <w:rFonts w:eastAsia="Times New Roman"/>
                <w:i/>
                <w:iCs/>
                <w:lang w:eastAsia="ro-RO"/>
              </w:rPr>
              <w:t>autoritate competentă</w:t>
            </w:r>
            <w:r w:rsidR="00E6550B" w:rsidRPr="00564385">
              <w:rPr>
                <w:rFonts w:eastAsia="Times New Roman"/>
                <w:lang w:eastAsia="ro-RO"/>
              </w:rPr>
              <w:t xml:space="preserve"> – autoritate responsabilă de organizarea controalelor oficiale şi de alte activităţi oficiale în conformitate cu prezenta lege şi cu normele art.1 alin.(2);</w:t>
            </w:r>
          </w:p>
          <w:p w14:paraId="1DE620A5" w14:textId="712E1319" w:rsidR="00C6775D" w:rsidRPr="00C6775D" w:rsidRDefault="00A574FC" w:rsidP="00C6775D">
            <w:pPr>
              <w:ind w:firstLine="567"/>
              <w:jc w:val="both"/>
              <w:rPr>
                <w:rFonts w:ascii="Times New Roman" w:eastAsia="Times New Roman" w:hAnsi="Times New Roman" w:cs="Times New Roman"/>
                <w:lang w:eastAsia="ro-RO"/>
              </w:rPr>
            </w:pPr>
            <w:r>
              <w:rPr>
                <w:rFonts w:ascii="Times New Roman" w:eastAsia="Times New Roman" w:hAnsi="Times New Roman" w:cs="Times New Roman"/>
                <w:sz w:val="24"/>
                <w:szCs w:val="24"/>
                <w:lang w:eastAsia="ro-RO"/>
              </w:rPr>
              <w:t xml:space="preserve">Prevederile prezentului proiect nu vizează atribuții </w:t>
            </w:r>
            <w:r w:rsidR="001D5385">
              <w:rPr>
                <w:rFonts w:ascii="Times New Roman" w:eastAsia="Times New Roman" w:hAnsi="Times New Roman" w:cs="Times New Roman"/>
                <w:sz w:val="24"/>
                <w:szCs w:val="24"/>
                <w:lang w:eastAsia="ro-RO"/>
              </w:rPr>
              <w:t xml:space="preserve">de control </w:t>
            </w:r>
            <w:r>
              <w:rPr>
                <w:rFonts w:ascii="Times New Roman" w:eastAsia="Times New Roman" w:hAnsi="Times New Roman" w:cs="Times New Roman"/>
                <w:sz w:val="24"/>
                <w:szCs w:val="24"/>
                <w:lang w:eastAsia="ro-RO"/>
              </w:rPr>
              <w:t>pentru Serviciul Vamal</w:t>
            </w:r>
            <w:r w:rsidR="00AA3B89">
              <w:rPr>
                <w:rFonts w:ascii="Times New Roman" w:eastAsia="Times New Roman" w:hAnsi="Times New Roman" w:cs="Times New Roman"/>
                <w:sz w:val="24"/>
                <w:szCs w:val="24"/>
                <w:lang w:eastAsia="ro-RO"/>
              </w:rPr>
              <w:t xml:space="preserve">, </w:t>
            </w:r>
            <w:r w:rsidR="00AA3B89" w:rsidRPr="00AA3B89">
              <w:rPr>
                <w:rFonts w:ascii="Times New Roman" w:eastAsia="Times New Roman" w:hAnsi="Times New Roman" w:cs="Times New Roman"/>
                <w:sz w:val="24"/>
                <w:szCs w:val="24"/>
                <w:lang w:eastAsia="ro-RO"/>
              </w:rPr>
              <w:t xml:space="preserve">iar </w:t>
            </w:r>
            <w:r w:rsidR="00AA3B89" w:rsidRPr="00AA3B89">
              <w:rPr>
                <w:rFonts w:ascii="Times New Roman" w:eastAsia="Times New Roman" w:hAnsi="Times New Roman" w:cs="Times New Roman"/>
                <w:lang w:eastAsia="ro-RO"/>
              </w:rPr>
              <w:t>autoritate</w:t>
            </w:r>
            <w:r w:rsidR="00206CD3">
              <w:rPr>
                <w:rFonts w:ascii="Times New Roman" w:eastAsia="Times New Roman" w:hAnsi="Times New Roman" w:cs="Times New Roman"/>
                <w:lang w:eastAsia="ro-RO"/>
              </w:rPr>
              <w:t>a</w:t>
            </w:r>
            <w:r w:rsidR="00AA3B89" w:rsidRPr="00AA3B89">
              <w:rPr>
                <w:rFonts w:ascii="Times New Roman" w:eastAsia="Times New Roman" w:hAnsi="Times New Roman" w:cs="Times New Roman"/>
                <w:lang w:eastAsia="ro-RO"/>
              </w:rPr>
              <w:t xml:space="preserve"> responsabilă de organizarea controalelor oficiale</w:t>
            </w:r>
            <w:r w:rsidR="00AA3B89">
              <w:rPr>
                <w:rFonts w:ascii="Times New Roman" w:eastAsia="Times New Roman" w:hAnsi="Times New Roman" w:cs="Times New Roman"/>
                <w:lang w:eastAsia="ro-RO"/>
              </w:rPr>
              <w:t xml:space="preserve"> conform art.68 alin.(1) lit.h) </w:t>
            </w:r>
            <w:r w:rsidR="00206CD3">
              <w:rPr>
                <w:rFonts w:ascii="Times New Roman" w:eastAsia="Times New Roman" w:hAnsi="Times New Roman" w:cs="Times New Roman"/>
                <w:lang w:eastAsia="ro-RO"/>
              </w:rPr>
              <w:t>din Legea nr.82/2024 este Agenția Națională pentru Siguranța Alimentelor.</w:t>
            </w:r>
          </w:p>
        </w:tc>
      </w:tr>
      <w:tr w:rsidR="00DC3749" w:rsidRPr="00564385" w14:paraId="26BA6030" w14:textId="77777777" w:rsidTr="00584B73">
        <w:tc>
          <w:tcPr>
            <w:tcW w:w="2669" w:type="dxa"/>
            <w:tcBorders>
              <w:top w:val="nil"/>
              <w:bottom w:val="nil"/>
            </w:tcBorders>
          </w:tcPr>
          <w:p w14:paraId="068BCC43" w14:textId="77777777" w:rsidR="00DC3749" w:rsidRPr="00564385" w:rsidRDefault="00DC3749" w:rsidP="00564385">
            <w:pPr>
              <w:widowControl w:val="0"/>
              <w:autoSpaceDE w:val="0"/>
              <w:autoSpaceDN w:val="0"/>
              <w:rPr>
                <w:rFonts w:ascii="Times New Roman" w:eastAsia="Times New Roman" w:hAnsi="Times New Roman" w:cs="Times New Roman"/>
                <w:b/>
                <w:sz w:val="24"/>
                <w:szCs w:val="24"/>
              </w:rPr>
            </w:pPr>
          </w:p>
        </w:tc>
        <w:tc>
          <w:tcPr>
            <w:tcW w:w="659" w:type="dxa"/>
          </w:tcPr>
          <w:p w14:paraId="3C27CC54" w14:textId="5F7A94AC" w:rsidR="00DC3749"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6</w:t>
            </w:r>
          </w:p>
        </w:tc>
        <w:tc>
          <w:tcPr>
            <w:tcW w:w="5411" w:type="dxa"/>
          </w:tcPr>
          <w:p w14:paraId="5DD68FE0" w14:textId="32D8667D" w:rsidR="00DC3749"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 xml:space="preserve">4. Se recomandă revizuirea terminologiei utilizate, în special cuvintele „punctul de inspecție de la frontiera </w:t>
            </w:r>
            <w:r w:rsidRPr="00564385">
              <w:rPr>
                <w:rFonts w:ascii="Times New Roman" w:hAnsi="Times New Roman" w:cs="Times New Roman"/>
                <w:sz w:val="24"/>
                <w:szCs w:val="24"/>
              </w:rPr>
              <w:lastRenderedPageBreak/>
              <w:t>de sosire” și „punctul de control la frontieră de sosire” de a racorda cu pct. 2 din Regulamentul privind modul de trecere a frontierei de stat a mărfurilor supuse controlului de către Agenția Națională pentru Siguranța Alimentelor, aprobat prin Hotărârea Guvernului nr.938/2018, precum și cu art. 3 din Legea nr. 82/2024 privind controalele oficiale în domeniul agroalimentar.</w:t>
            </w:r>
          </w:p>
        </w:tc>
        <w:tc>
          <w:tcPr>
            <w:tcW w:w="5255" w:type="dxa"/>
          </w:tcPr>
          <w:p w14:paraId="4D153CB7" w14:textId="77777777" w:rsidR="00DC3749" w:rsidRPr="00564385" w:rsidRDefault="00E6550B"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Se acceptă</w:t>
            </w:r>
          </w:p>
          <w:p w14:paraId="0B5A6AA8" w14:textId="1807C604" w:rsidR="00E6550B" w:rsidRPr="00564385" w:rsidRDefault="00157573" w:rsidP="00564385">
            <w:pPr>
              <w:widowControl w:val="0"/>
              <w:autoSpaceDE w:val="0"/>
              <w:autoSpaceDN w:val="0"/>
              <w:rPr>
                <w:rFonts w:ascii="Times New Roman" w:eastAsia="Times New Roman" w:hAnsi="Times New Roman" w:cs="Times New Roman"/>
                <w:sz w:val="24"/>
                <w:szCs w:val="24"/>
              </w:rPr>
            </w:pPr>
            <w:r>
              <w:rPr>
                <w:rFonts w:ascii="Times New Roman" w:hAnsi="Times New Roman" w:cs="Times New Roman"/>
                <w:sz w:val="24"/>
                <w:szCs w:val="24"/>
              </w:rPr>
              <w:t>C</w:t>
            </w:r>
            <w:r w:rsidRPr="00564385">
              <w:rPr>
                <w:rFonts w:ascii="Times New Roman" w:hAnsi="Times New Roman" w:cs="Times New Roman"/>
                <w:sz w:val="24"/>
                <w:szCs w:val="24"/>
              </w:rPr>
              <w:t xml:space="preserve">uvintele „punctul de inspecție de la frontiera de </w:t>
            </w:r>
            <w:r w:rsidRPr="00564385">
              <w:rPr>
                <w:rFonts w:ascii="Times New Roman" w:hAnsi="Times New Roman" w:cs="Times New Roman"/>
                <w:sz w:val="24"/>
                <w:szCs w:val="24"/>
              </w:rPr>
              <w:lastRenderedPageBreak/>
              <w:t>sosire” și „punctul de control la frontieră de sosire”</w:t>
            </w:r>
            <w:r>
              <w:rPr>
                <w:rFonts w:ascii="Times New Roman" w:hAnsi="Times New Roman" w:cs="Times New Roman"/>
                <w:sz w:val="24"/>
                <w:szCs w:val="24"/>
              </w:rPr>
              <w:t xml:space="preserve"> au fost substituite cu sintagma </w:t>
            </w:r>
            <w:r w:rsidRPr="00564385">
              <w:rPr>
                <w:rFonts w:ascii="Times New Roman" w:hAnsi="Times New Roman" w:cs="Times New Roman"/>
                <w:sz w:val="24"/>
                <w:szCs w:val="24"/>
              </w:rPr>
              <w:t>„</w:t>
            </w:r>
            <w:r>
              <w:rPr>
                <w:rFonts w:ascii="Times New Roman" w:hAnsi="Times New Roman" w:cs="Times New Roman"/>
                <w:sz w:val="24"/>
                <w:szCs w:val="24"/>
              </w:rPr>
              <w:t>postul</w:t>
            </w:r>
            <w:r w:rsidRPr="00564385">
              <w:rPr>
                <w:rFonts w:ascii="Times New Roman" w:hAnsi="Times New Roman" w:cs="Times New Roman"/>
                <w:sz w:val="24"/>
                <w:szCs w:val="24"/>
              </w:rPr>
              <w:t xml:space="preserve"> de </w:t>
            </w:r>
            <w:r>
              <w:rPr>
                <w:rFonts w:ascii="Times New Roman" w:hAnsi="Times New Roman" w:cs="Times New Roman"/>
                <w:sz w:val="24"/>
                <w:szCs w:val="24"/>
              </w:rPr>
              <w:t xml:space="preserve">control </w:t>
            </w:r>
            <w:r w:rsidRPr="00564385">
              <w:rPr>
                <w:rFonts w:ascii="Times New Roman" w:hAnsi="Times New Roman" w:cs="Times New Roman"/>
                <w:sz w:val="24"/>
                <w:szCs w:val="24"/>
              </w:rPr>
              <w:t>de la frontiera de sosire”</w:t>
            </w:r>
          </w:p>
        </w:tc>
      </w:tr>
      <w:tr w:rsidR="003F202D" w:rsidRPr="00564385" w14:paraId="40696829" w14:textId="77777777" w:rsidTr="00584B73">
        <w:tc>
          <w:tcPr>
            <w:tcW w:w="2669" w:type="dxa"/>
            <w:tcBorders>
              <w:top w:val="nil"/>
              <w:bottom w:val="single" w:sz="4" w:space="0" w:color="auto"/>
            </w:tcBorders>
          </w:tcPr>
          <w:p w14:paraId="63CB3EF5" w14:textId="77777777" w:rsidR="003F202D" w:rsidRPr="00564385" w:rsidRDefault="003F202D" w:rsidP="00564385">
            <w:pPr>
              <w:widowControl w:val="0"/>
              <w:autoSpaceDE w:val="0"/>
              <w:autoSpaceDN w:val="0"/>
              <w:rPr>
                <w:rFonts w:ascii="Times New Roman" w:eastAsia="Times New Roman" w:hAnsi="Times New Roman" w:cs="Times New Roman"/>
                <w:b/>
                <w:sz w:val="24"/>
                <w:szCs w:val="24"/>
              </w:rPr>
            </w:pPr>
          </w:p>
        </w:tc>
        <w:tc>
          <w:tcPr>
            <w:tcW w:w="659" w:type="dxa"/>
          </w:tcPr>
          <w:p w14:paraId="073B1AAB" w14:textId="1AAAC48E" w:rsidR="003F202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7</w:t>
            </w:r>
          </w:p>
        </w:tc>
        <w:tc>
          <w:tcPr>
            <w:tcW w:w="5411" w:type="dxa"/>
          </w:tcPr>
          <w:p w14:paraId="017AC78D" w14:textId="32E08D39" w:rsidR="003F202D" w:rsidRPr="00564385" w:rsidRDefault="003F202D"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5. Se propune revizuirea pct. 6.1 și pct. 9, întrucât potrivit normelor de tehnică legislativă, nu este necesar să se menționeze sursa publicării actului normativ.</w:t>
            </w:r>
          </w:p>
        </w:tc>
        <w:tc>
          <w:tcPr>
            <w:tcW w:w="5255" w:type="dxa"/>
          </w:tcPr>
          <w:p w14:paraId="43328A80" w14:textId="77777777" w:rsidR="003F202D" w:rsidRPr="00564385" w:rsidRDefault="00BE60D2"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Se acceptă</w:t>
            </w:r>
          </w:p>
          <w:p w14:paraId="5E460CE4" w14:textId="020DC37F" w:rsidR="00BE60D2" w:rsidRPr="00564385" w:rsidRDefault="00BE60D2" w:rsidP="00564385">
            <w:pPr>
              <w:widowControl w:val="0"/>
              <w:autoSpaceDE w:val="0"/>
              <w:autoSpaceDN w:val="0"/>
              <w:rPr>
                <w:rFonts w:ascii="Times New Roman" w:eastAsia="Times New Roman" w:hAnsi="Times New Roman" w:cs="Times New Roman"/>
                <w:sz w:val="24"/>
                <w:szCs w:val="24"/>
              </w:rPr>
            </w:pPr>
            <w:r w:rsidRPr="00564385">
              <w:rPr>
                <w:rFonts w:ascii="Times New Roman" w:eastAsia="Times New Roman" w:hAnsi="Times New Roman" w:cs="Times New Roman"/>
                <w:sz w:val="24"/>
                <w:szCs w:val="24"/>
              </w:rPr>
              <w:t>Proiect ajustat</w:t>
            </w:r>
          </w:p>
        </w:tc>
      </w:tr>
      <w:tr w:rsidR="003F202D" w:rsidRPr="00564385" w14:paraId="7EF246C7" w14:textId="77777777" w:rsidTr="00584B73">
        <w:tc>
          <w:tcPr>
            <w:tcW w:w="2669" w:type="dxa"/>
            <w:tcBorders>
              <w:top w:val="single" w:sz="4" w:space="0" w:color="auto"/>
              <w:bottom w:val="nil"/>
            </w:tcBorders>
          </w:tcPr>
          <w:p w14:paraId="06497DF6" w14:textId="77777777" w:rsidR="003F202D" w:rsidRPr="00564385" w:rsidRDefault="007536D2" w:rsidP="008C0AFD">
            <w:pPr>
              <w:widowControl w:val="0"/>
              <w:autoSpaceDE w:val="0"/>
              <w:autoSpaceDN w:val="0"/>
              <w:jc w:val="center"/>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Agenția Națională pentru Siguranța Alimentelor</w:t>
            </w:r>
          </w:p>
          <w:p w14:paraId="4C5F5B92" w14:textId="77777777" w:rsidR="007536D2" w:rsidRPr="00564385" w:rsidRDefault="007536D2" w:rsidP="008C0AFD">
            <w:pPr>
              <w:widowControl w:val="0"/>
              <w:autoSpaceDE w:val="0"/>
              <w:autoSpaceDN w:val="0"/>
              <w:jc w:val="center"/>
              <w:rPr>
                <w:rFonts w:ascii="Times New Roman" w:eastAsia="Times New Roman" w:hAnsi="Times New Roman" w:cs="Times New Roman"/>
                <w:b/>
                <w:sz w:val="24"/>
                <w:szCs w:val="24"/>
              </w:rPr>
            </w:pPr>
          </w:p>
          <w:p w14:paraId="3F34E16A" w14:textId="0178F1A7" w:rsidR="007536D2" w:rsidRPr="005C642F" w:rsidRDefault="007536D2" w:rsidP="008C0AFD">
            <w:pPr>
              <w:widowControl w:val="0"/>
              <w:autoSpaceDE w:val="0"/>
              <w:autoSpaceDN w:val="0"/>
              <w:jc w:val="center"/>
              <w:rPr>
                <w:rFonts w:ascii="Times New Roman" w:eastAsia="Times New Roman" w:hAnsi="Times New Roman" w:cs="Times New Roman"/>
                <w:sz w:val="24"/>
                <w:szCs w:val="24"/>
              </w:rPr>
            </w:pPr>
            <w:r w:rsidRPr="005C642F">
              <w:rPr>
                <w:rFonts w:ascii="Times New Roman" w:eastAsia="Times New Roman" w:hAnsi="Times New Roman" w:cs="Times New Roman"/>
                <w:sz w:val="24"/>
                <w:szCs w:val="24"/>
              </w:rPr>
              <w:t>Nr. 21-5534 din 15.10.2025</w:t>
            </w:r>
          </w:p>
        </w:tc>
        <w:tc>
          <w:tcPr>
            <w:tcW w:w="659" w:type="dxa"/>
          </w:tcPr>
          <w:p w14:paraId="6AB87513" w14:textId="40CD4659" w:rsidR="003F202D"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63792">
              <w:rPr>
                <w:rFonts w:ascii="Times New Roman" w:eastAsia="Times New Roman" w:hAnsi="Times New Roman" w:cs="Times New Roman"/>
                <w:sz w:val="24"/>
                <w:szCs w:val="24"/>
              </w:rPr>
              <w:t>8</w:t>
            </w:r>
          </w:p>
        </w:tc>
        <w:tc>
          <w:tcPr>
            <w:tcW w:w="5411" w:type="dxa"/>
          </w:tcPr>
          <w:p w14:paraId="41704460" w14:textId="6B9576ED" w:rsidR="003F202D" w:rsidRPr="00564385" w:rsidRDefault="007536D2"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1. La pct. 9 din proiect, a se revedea formularea, în special în partea ce ține de sintagma ,,în conformitate cu prevederile Regulamentului privind măsurile de protecție a pădurilor împotriva bolilor și dăunătorilor”.</w:t>
            </w:r>
          </w:p>
        </w:tc>
        <w:tc>
          <w:tcPr>
            <w:tcW w:w="5255" w:type="dxa"/>
          </w:tcPr>
          <w:p w14:paraId="2A2F5171" w14:textId="3CCF6BC5" w:rsidR="00213405" w:rsidRPr="00584B73" w:rsidRDefault="00213405" w:rsidP="00C10FA2">
            <w:pPr>
              <w:widowControl w:val="0"/>
              <w:autoSpaceDE w:val="0"/>
              <w:autoSpaceDN w:val="0"/>
              <w:spacing w:line="276" w:lineRule="auto"/>
              <w:jc w:val="both"/>
              <w:rPr>
                <w:rFonts w:ascii="Times New Roman" w:hAnsi="Times New Roman" w:cs="Times New Roman"/>
                <w:b/>
                <w:sz w:val="24"/>
                <w:szCs w:val="24"/>
                <w:lang w:val="en-US"/>
              </w:rPr>
            </w:pPr>
            <w:r w:rsidRPr="00584B73">
              <w:rPr>
                <w:rFonts w:ascii="Times New Roman" w:hAnsi="Times New Roman" w:cs="Times New Roman"/>
                <w:b/>
                <w:sz w:val="24"/>
                <w:szCs w:val="24"/>
                <w:lang w:val="en-US"/>
              </w:rPr>
              <w:t xml:space="preserve">Se </w:t>
            </w:r>
            <w:proofErr w:type="spellStart"/>
            <w:r w:rsidRPr="00584B73">
              <w:rPr>
                <w:rFonts w:ascii="Times New Roman" w:hAnsi="Times New Roman" w:cs="Times New Roman"/>
                <w:b/>
                <w:sz w:val="24"/>
                <w:szCs w:val="24"/>
                <w:lang w:val="en-US"/>
              </w:rPr>
              <w:t>acceptă</w:t>
            </w:r>
            <w:proofErr w:type="spellEnd"/>
          </w:p>
          <w:p w14:paraId="7C663C74" w14:textId="352846BA" w:rsidR="00213405" w:rsidRPr="00157573" w:rsidRDefault="00213405" w:rsidP="00160504">
            <w:pPr>
              <w:widowControl w:val="0"/>
              <w:autoSpaceDE w:val="0"/>
              <w:autoSpaceDN w:val="0"/>
              <w:jc w:val="both"/>
              <w:rPr>
                <w:rFonts w:ascii="Times New Roman" w:hAnsi="Times New Roman" w:cs="Times New Roman"/>
                <w:sz w:val="24"/>
                <w:szCs w:val="24"/>
                <w:lang w:val="en-GB"/>
              </w:rPr>
            </w:pPr>
            <w:r w:rsidRPr="00564385">
              <w:rPr>
                <w:rFonts w:ascii="Times New Roman" w:hAnsi="Times New Roman" w:cs="Times New Roman"/>
                <w:sz w:val="24"/>
                <w:szCs w:val="24"/>
                <w:lang w:val="en-US"/>
              </w:rPr>
              <w:t xml:space="preserve">Text </w:t>
            </w:r>
            <w:proofErr w:type="spellStart"/>
            <w:r w:rsidR="00157573">
              <w:rPr>
                <w:rFonts w:ascii="Times New Roman" w:hAnsi="Times New Roman" w:cs="Times New Roman"/>
                <w:sz w:val="24"/>
                <w:szCs w:val="24"/>
                <w:lang w:val="en-US"/>
              </w:rPr>
              <w:t>reformulat</w:t>
            </w:r>
            <w:proofErr w:type="spellEnd"/>
            <w:r w:rsidR="00157573">
              <w:rPr>
                <w:rFonts w:ascii="Times New Roman" w:hAnsi="Times New Roman" w:cs="Times New Roman"/>
                <w:sz w:val="24"/>
                <w:szCs w:val="24"/>
                <w:lang w:val="en-GB"/>
              </w:rPr>
              <w:t>:</w:t>
            </w:r>
          </w:p>
          <w:p w14:paraId="0AFBF4FD" w14:textId="2F8D7D49" w:rsidR="003F202D" w:rsidRPr="00157573" w:rsidRDefault="00157573" w:rsidP="00160504">
            <w:pPr>
              <w:widowControl w:val="0"/>
              <w:autoSpaceDE w:val="0"/>
              <w:autoSpaceDN w:val="0"/>
              <w:jc w:val="both"/>
              <w:rPr>
                <w:rFonts w:ascii="Times New Roman" w:hAnsi="Times New Roman" w:cs="Times New Roman"/>
                <w:i/>
                <w:iCs/>
                <w:sz w:val="24"/>
                <w:szCs w:val="24"/>
                <w:lang w:val="en-US"/>
              </w:rPr>
            </w:pPr>
            <w:r w:rsidRPr="00157573">
              <w:rPr>
                <w:rFonts w:ascii="Times New Roman" w:hAnsi="Times New Roman" w:cs="Times New Roman"/>
                <w:i/>
                <w:iCs/>
                <w:sz w:val="24"/>
                <w:szCs w:val="24"/>
                <w:lang w:val="en-US"/>
              </w:rPr>
              <w:t xml:space="preserve">9. </w:t>
            </w:r>
            <w:proofErr w:type="spellStart"/>
            <w:r w:rsidRPr="00157573">
              <w:rPr>
                <w:rFonts w:ascii="Times New Roman" w:hAnsi="Times New Roman" w:cs="Times New Roman"/>
                <w:i/>
                <w:iCs/>
                <w:sz w:val="24"/>
                <w:szCs w:val="24"/>
                <w:lang w:val="en-US"/>
              </w:rPr>
              <w:t>Autoritatea</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competentă</w:t>
            </w:r>
            <w:proofErr w:type="spellEnd"/>
            <w:r w:rsidRPr="00157573">
              <w:rPr>
                <w:rFonts w:ascii="Times New Roman" w:hAnsi="Times New Roman" w:cs="Times New Roman"/>
                <w:i/>
                <w:iCs/>
                <w:sz w:val="24"/>
                <w:szCs w:val="24"/>
                <w:lang w:val="en-US"/>
              </w:rPr>
              <w:t xml:space="preserve"> de la </w:t>
            </w:r>
            <w:proofErr w:type="spellStart"/>
            <w:r w:rsidRPr="00157573">
              <w:rPr>
                <w:rFonts w:ascii="Times New Roman" w:hAnsi="Times New Roman" w:cs="Times New Roman"/>
                <w:i/>
                <w:iCs/>
                <w:sz w:val="24"/>
                <w:szCs w:val="24"/>
                <w:lang w:val="en-US"/>
              </w:rPr>
              <w:t>postul</w:t>
            </w:r>
            <w:proofErr w:type="spellEnd"/>
            <w:r w:rsidRPr="00157573">
              <w:rPr>
                <w:rFonts w:ascii="Times New Roman" w:hAnsi="Times New Roman" w:cs="Times New Roman"/>
                <w:i/>
                <w:iCs/>
                <w:sz w:val="24"/>
                <w:szCs w:val="24"/>
                <w:lang w:val="en-US"/>
              </w:rPr>
              <w:t xml:space="preserve"> de control la </w:t>
            </w:r>
            <w:proofErr w:type="spellStart"/>
            <w:r w:rsidRPr="00157573">
              <w:rPr>
                <w:rFonts w:ascii="Times New Roman" w:hAnsi="Times New Roman" w:cs="Times New Roman"/>
                <w:i/>
                <w:iCs/>
                <w:sz w:val="24"/>
                <w:szCs w:val="24"/>
                <w:lang w:val="en-US"/>
              </w:rPr>
              <w:t>frontieră</w:t>
            </w:r>
            <w:proofErr w:type="spellEnd"/>
            <w:r w:rsidRPr="00157573">
              <w:rPr>
                <w:rFonts w:ascii="Times New Roman" w:hAnsi="Times New Roman" w:cs="Times New Roman"/>
                <w:i/>
                <w:iCs/>
                <w:sz w:val="24"/>
                <w:szCs w:val="24"/>
                <w:lang w:val="en-US"/>
              </w:rPr>
              <w:t xml:space="preserve"> de </w:t>
            </w:r>
            <w:proofErr w:type="spellStart"/>
            <w:r w:rsidRPr="00157573">
              <w:rPr>
                <w:rFonts w:ascii="Times New Roman" w:hAnsi="Times New Roman" w:cs="Times New Roman"/>
                <w:i/>
                <w:iCs/>
                <w:sz w:val="24"/>
                <w:szCs w:val="24"/>
                <w:lang w:val="en-US"/>
              </w:rPr>
              <w:t>sosire</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în</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Republica</w:t>
            </w:r>
            <w:proofErr w:type="spellEnd"/>
            <w:r w:rsidRPr="00157573">
              <w:rPr>
                <w:rFonts w:ascii="Times New Roman" w:hAnsi="Times New Roman" w:cs="Times New Roman"/>
                <w:i/>
                <w:iCs/>
                <w:sz w:val="24"/>
                <w:szCs w:val="24"/>
                <w:lang w:val="en-US"/>
              </w:rPr>
              <w:t xml:space="preserve"> Moldova </w:t>
            </w:r>
            <w:proofErr w:type="spellStart"/>
            <w:r w:rsidRPr="00157573">
              <w:rPr>
                <w:rFonts w:ascii="Times New Roman" w:hAnsi="Times New Roman" w:cs="Times New Roman"/>
                <w:i/>
                <w:iCs/>
                <w:sz w:val="24"/>
                <w:szCs w:val="24"/>
                <w:lang w:val="en-US"/>
              </w:rPr>
              <w:t>monitorizează</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transportarea</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și</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sosirea</w:t>
            </w:r>
            <w:proofErr w:type="spellEnd"/>
            <w:r w:rsidRPr="00157573">
              <w:rPr>
                <w:rFonts w:ascii="Times New Roman" w:hAnsi="Times New Roman" w:cs="Times New Roman"/>
                <w:i/>
                <w:iCs/>
                <w:sz w:val="24"/>
                <w:szCs w:val="24"/>
                <w:lang w:val="en-US"/>
              </w:rPr>
              <w:t xml:space="preserve"> la </w:t>
            </w:r>
            <w:proofErr w:type="spellStart"/>
            <w:r w:rsidRPr="00157573">
              <w:rPr>
                <w:rFonts w:ascii="Times New Roman" w:hAnsi="Times New Roman" w:cs="Times New Roman"/>
                <w:i/>
                <w:iCs/>
                <w:sz w:val="24"/>
                <w:szCs w:val="24"/>
                <w:lang w:val="en-US"/>
              </w:rPr>
              <w:t>locul</w:t>
            </w:r>
            <w:proofErr w:type="spellEnd"/>
            <w:r w:rsidRPr="00157573">
              <w:rPr>
                <w:rFonts w:ascii="Times New Roman" w:hAnsi="Times New Roman" w:cs="Times New Roman"/>
                <w:i/>
                <w:iCs/>
                <w:sz w:val="24"/>
                <w:szCs w:val="24"/>
                <w:lang w:val="en-US"/>
              </w:rPr>
              <w:t xml:space="preserve"> de </w:t>
            </w:r>
            <w:proofErr w:type="spellStart"/>
            <w:r w:rsidRPr="00157573">
              <w:rPr>
                <w:rFonts w:ascii="Times New Roman" w:hAnsi="Times New Roman" w:cs="Times New Roman"/>
                <w:i/>
                <w:iCs/>
                <w:sz w:val="24"/>
                <w:szCs w:val="24"/>
                <w:lang w:val="en-US"/>
              </w:rPr>
              <w:t>destinaţie</w:t>
            </w:r>
            <w:proofErr w:type="spellEnd"/>
            <w:r w:rsidRPr="00157573">
              <w:rPr>
                <w:rFonts w:ascii="Times New Roman" w:hAnsi="Times New Roman" w:cs="Times New Roman"/>
                <w:i/>
                <w:iCs/>
                <w:sz w:val="24"/>
                <w:szCs w:val="24"/>
                <w:lang w:val="en-US"/>
              </w:rPr>
              <w:t xml:space="preserve"> a </w:t>
            </w:r>
            <w:proofErr w:type="spellStart"/>
            <w:r w:rsidRPr="00157573">
              <w:rPr>
                <w:rFonts w:ascii="Times New Roman" w:hAnsi="Times New Roman" w:cs="Times New Roman"/>
                <w:i/>
                <w:iCs/>
                <w:sz w:val="24"/>
                <w:szCs w:val="24"/>
                <w:lang w:val="en-US"/>
              </w:rPr>
              <w:t>transportului</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în</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conformitate</w:t>
            </w:r>
            <w:proofErr w:type="spellEnd"/>
            <w:r w:rsidRPr="00157573">
              <w:rPr>
                <w:rFonts w:ascii="Times New Roman" w:hAnsi="Times New Roman" w:cs="Times New Roman"/>
                <w:i/>
                <w:iCs/>
                <w:sz w:val="24"/>
                <w:szCs w:val="24"/>
                <w:lang w:val="en-US"/>
              </w:rPr>
              <w:t xml:space="preserve"> cu </w:t>
            </w:r>
            <w:proofErr w:type="spellStart"/>
            <w:r w:rsidRPr="00157573">
              <w:rPr>
                <w:rFonts w:ascii="Times New Roman" w:hAnsi="Times New Roman" w:cs="Times New Roman"/>
                <w:i/>
                <w:iCs/>
                <w:sz w:val="24"/>
                <w:szCs w:val="24"/>
                <w:lang w:val="en-US"/>
              </w:rPr>
              <w:t>cerințele</w:t>
            </w:r>
            <w:proofErr w:type="spellEnd"/>
            <w:r w:rsidRPr="00157573">
              <w:rPr>
                <w:rFonts w:ascii="Times New Roman" w:hAnsi="Times New Roman" w:cs="Times New Roman"/>
                <w:i/>
                <w:iCs/>
                <w:sz w:val="24"/>
                <w:szCs w:val="24"/>
                <w:lang w:val="en-US"/>
              </w:rPr>
              <w:t xml:space="preserve"> de </w:t>
            </w:r>
            <w:proofErr w:type="spellStart"/>
            <w:r w:rsidRPr="00157573">
              <w:rPr>
                <w:rFonts w:ascii="Times New Roman" w:hAnsi="Times New Roman" w:cs="Times New Roman"/>
                <w:i/>
                <w:iCs/>
                <w:sz w:val="24"/>
                <w:szCs w:val="24"/>
                <w:lang w:val="en-US"/>
              </w:rPr>
              <w:t>monitorizare</w:t>
            </w:r>
            <w:proofErr w:type="spellEnd"/>
            <w:r w:rsidRPr="00157573">
              <w:rPr>
                <w:rFonts w:ascii="Times New Roman" w:hAnsi="Times New Roman" w:cs="Times New Roman"/>
                <w:i/>
                <w:iCs/>
                <w:sz w:val="24"/>
                <w:szCs w:val="24"/>
                <w:lang w:val="en-US"/>
              </w:rPr>
              <w:t xml:space="preserve"> a </w:t>
            </w:r>
            <w:proofErr w:type="spellStart"/>
            <w:r w:rsidRPr="00157573">
              <w:rPr>
                <w:rFonts w:ascii="Times New Roman" w:hAnsi="Times New Roman" w:cs="Times New Roman"/>
                <w:i/>
                <w:iCs/>
                <w:sz w:val="24"/>
                <w:szCs w:val="24"/>
                <w:lang w:val="en-US"/>
              </w:rPr>
              <w:t>transporturilor</w:t>
            </w:r>
            <w:proofErr w:type="spellEnd"/>
            <w:r w:rsidRPr="00157573">
              <w:rPr>
                <w:rFonts w:ascii="Times New Roman" w:hAnsi="Times New Roman" w:cs="Times New Roman"/>
                <w:i/>
                <w:iCs/>
                <w:sz w:val="24"/>
                <w:szCs w:val="24"/>
                <w:lang w:val="en-US"/>
              </w:rPr>
              <w:t xml:space="preserve"> de </w:t>
            </w:r>
            <w:proofErr w:type="spellStart"/>
            <w:r w:rsidRPr="00157573">
              <w:rPr>
                <w:rFonts w:ascii="Times New Roman" w:hAnsi="Times New Roman" w:cs="Times New Roman"/>
                <w:i/>
                <w:iCs/>
                <w:sz w:val="24"/>
                <w:szCs w:val="24"/>
                <w:lang w:val="en-US"/>
              </w:rPr>
              <w:t>animale</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și</w:t>
            </w:r>
            <w:proofErr w:type="spellEnd"/>
            <w:r w:rsidRPr="00157573">
              <w:rPr>
                <w:rFonts w:ascii="Times New Roman" w:hAnsi="Times New Roman" w:cs="Times New Roman"/>
                <w:i/>
                <w:iCs/>
                <w:sz w:val="24"/>
                <w:szCs w:val="24"/>
                <w:lang w:val="en-US"/>
              </w:rPr>
              <w:t xml:space="preserve"> de </w:t>
            </w:r>
            <w:proofErr w:type="spellStart"/>
            <w:r w:rsidRPr="00157573">
              <w:rPr>
                <w:rFonts w:ascii="Times New Roman" w:hAnsi="Times New Roman" w:cs="Times New Roman"/>
                <w:i/>
                <w:iCs/>
                <w:sz w:val="24"/>
                <w:szCs w:val="24"/>
                <w:lang w:val="en-US"/>
              </w:rPr>
              <w:t>anumite</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bunuri</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însoțite</w:t>
            </w:r>
            <w:proofErr w:type="spellEnd"/>
            <w:r w:rsidRPr="00157573">
              <w:rPr>
                <w:rFonts w:ascii="Times New Roman" w:hAnsi="Times New Roman" w:cs="Times New Roman"/>
                <w:i/>
                <w:iCs/>
                <w:sz w:val="24"/>
                <w:szCs w:val="24"/>
                <w:lang w:val="en-US"/>
              </w:rPr>
              <w:t xml:space="preserve"> de </w:t>
            </w:r>
            <w:proofErr w:type="spellStart"/>
            <w:r w:rsidRPr="00157573">
              <w:rPr>
                <w:rFonts w:ascii="Times New Roman" w:hAnsi="Times New Roman" w:cs="Times New Roman"/>
                <w:i/>
                <w:iCs/>
                <w:sz w:val="24"/>
                <w:szCs w:val="24"/>
                <w:lang w:val="en-US"/>
              </w:rPr>
              <w:t>documentul</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sanitar</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comun</w:t>
            </w:r>
            <w:proofErr w:type="spellEnd"/>
            <w:r w:rsidRPr="00157573">
              <w:rPr>
                <w:rFonts w:ascii="Times New Roman" w:hAnsi="Times New Roman" w:cs="Times New Roman"/>
                <w:i/>
                <w:iCs/>
                <w:sz w:val="24"/>
                <w:szCs w:val="24"/>
                <w:lang w:val="en-US"/>
              </w:rPr>
              <w:t xml:space="preserve"> de </w:t>
            </w:r>
            <w:proofErr w:type="spellStart"/>
            <w:r w:rsidRPr="00157573">
              <w:rPr>
                <w:rFonts w:ascii="Times New Roman" w:hAnsi="Times New Roman" w:cs="Times New Roman"/>
                <w:i/>
                <w:iCs/>
                <w:sz w:val="24"/>
                <w:szCs w:val="24"/>
                <w:lang w:val="en-US"/>
              </w:rPr>
              <w:t>intrare</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aprobate</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prin</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Hotărârea</w:t>
            </w:r>
            <w:proofErr w:type="spellEnd"/>
            <w:r w:rsidRPr="00157573">
              <w:rPr>
                <w:rFonts w:ascii="Times New Roman" w:hAnsi="Times New Roman" w:cs="Times New Roman"/>
                <w:i/>
                <w:iCs/>
                <w:sz w:val="24"/>
                <w:szCs w:val="24"/>
                <w:lang w:val="en-US"/>
              </w:rPr>
              <w:t xml:space="preserve"> </w:t>
            </w:r>
            <w:proofErr w:type="spellStart"/>
            <w:r w:rsidRPr="00157573">
              <w:rPr>
                <w:rFonts w:ascii="Times New Roman" w:hAnsi="Times New Roman" w:cs="Times New Roman"/>
                <w:i/>
                <w:iCs/>
                <w:sz w:val="24"/>
                <w:szCs w:val="24"/>
                <w:lang w:val="en-US"/>
              </w:rPr>
              <w:t>Guvernului</w:t>
            </w:r>
            <w:proofErr w:type="spellEnd"/>
            <w:r w:rsidRPr="00157573">
              <w:rPr>
                <w:rFonts w:ascii="Times New Roman" w:hAnsi="Times New Roman" w:cs="Times New Roman"/>
                <w:i/>
                <w:iCs/>
                <w:sz w:val="24"/>
                <w:szCs w:val="24"/>
                <w:lang w:val="en-US"/>
              </w:rPr>
              <w:t xml:space="preserve"> nr. 541/2025.</w:t>
            </w:r>
          </w:p>
        </w:tc>
      </w:tr>
      <w:tr w:rsidR="007536D2" w:rsidRPr="00564385" w14:paraId="3BEDD9F8" w14:textId="77777777" w:rsidTr="00584B73">
        <w:tc>
          <w:tcPr>
            <w:tcW w:w="2669" w:type="dxa"/>
            <w:tcBorders>
              <w:top w:val="nil"/>
              <w:bottom w:val="single" w:sz="4" w:space="0" w:color="auto"/>
            </w:tcBorders>
          </w:tcPr>
          <w:p w14:paraId="242259DF" w14:textId="77777777" w:rsidR="007536D2" w:rsidRPr="00564385" w:rsidRDefault="007536D2" w:rsidP="00564385">
            <w:pPr>
              <w:widowControl w:val="0"/>
              <w:autoSpaceDE w:val="0"/>
              <w:autoSpaceDN w:val="0"/>
              <w:rPr>
                <w:rFonts w:ascii="Times New Roman" w:eastAsia="Times New Roman" w:hAnsi="Times New Roman" w:cs="Times New Roman"/>
                <w:b/>
                <w:sz w:val="24"/>
                <w:szCs w:val="24"/>
              </w:rPr>
            </w:pPr>
          </w:p>
        </w:tc>
        <w:tc>
          <w:tcPr>
            <w:tcW w:w="659" w:type="dxa"/>
          </w:tcPr>
          <w:p w14:paraId="54DE98BA" w14:textId="5FC6A3E6" w:rsidR="007536D2" w:rsidRPr="00564385" w:rsidRDefault="00463792"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5411" w:type="dxa"/>
          </w:tcPr>
          <w:p w14:paraId="7A95F3CE" w14:textId="3937932D" w:rsidR="007536D2" w:rsidRPr="00564385" w:rsidRDefault="007536D2"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2. Legea nr.221/2007 privind activitatea sanitar veterinară precum și Hotărârea Guvernului nr.14/2023 cu privire la organizarea și funcționarea Agenției Naționale pentru Siguranța Alimentelor operează cu termenii ,,postul de inspecție la frontieră”. Astfel, pe tot parcursul textului sintagma ,,punctul de control la frontieră” se va reformula corespunzător.</w:t>
            </w:r>
          </w:p>
        </w:tc>
        <w:tc>
          <w:tcPr>
            <w:tcW w:w="5255" w:type="dxa"/>
          </w:tcPr>
          <w:p w14:paraId="30ED470C" w14:textId="1129E877" w:rsidR="007536D2" w:rsidRDefault="00311C86" w:rsidP="00C10FA2">
            <w:pPr>
              <w:widowControl w:val="0"/>
              <w:autoSpaceDE w:val="0"/>
              <w:autoSpaceDN w:val="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w:t>
            </w:r>
            <w:r w:rsidR="003F5734" w:rsidRPr="00564385">
              <w:rPr>
                <w:rFonts w:ascii="Times New Roman" w:eastAsia="Times New Roman" w:hAnsi="Times New Roman" w:cs="Times New Roman"/>
                <w:b/>
                <w:sz w:val="24"/>
                <w:szCs w:val="24"/>
              </w:rPr>
              <w:t>e acceptă</w:t>
            </w:r>
          </w:p>
          <w:p w14:paraId="65B716AD" w14:textId="6F07761A" w:rsidR="003F5734" w:rsidRPr="0022425A" w:rsidRDefault="0022425A" w:rsidP="00C10FA2">
            <w:pPr>
              <w:widowControl w:val="0"/>
              <w:autoSpaceDE w:val="0"/>
              <w:autoSpaceDN w:val="0"/>
              <w:jc w:val="both"/>
              <w:rPr>
                <w:rFonts w:ascii="Times New Roman" w:eastAsia="Times New Roman" w:hAnsi="Times New Roman" w:cs="Times New Roman"/>
                <w:b/>
                <w:sz w:val="24"/>
                <w:szCs w:val="24"/>
              </w:rPr>
            </w:pPr>
            <w:r w:rsidRPr="0022425A">
              <w:rPr>
                <w:rFonts w:ascii="Times New Roman" w:hAnsi="Times New Roman" w:cs="Times New Roman"/>
                <w:sz w:val="24"/>
                <w:szCs w:val="24"/>
              </w:rPr>
              <w:t xml:space="preserve">Întrucât </w:t>
            </w:r>
            <w:r w:rsidR="001D5385" w:rsidRPr="0022425A">
              <w:rPr>
                <w:rFonts w:ascii="Times New Roman" w:hAnsi="Times New Roman" w:cs="Times New Roman"/>
                <w:sz w:val="24"/>
                <w:szCs w:val="24"/>
              </w:rPr>
              <w:t>în Legea nr. 82/2024 privind controalele oficiale în domeniul agroalimentar, care va intra în vigoare la 8 mai 2028</w:t>
            </w:r>
            <w:r w:rsidR="001D5385">
              <w:rPr>
                <w:rFonts w:ascii="Times New Roman" w:hAnsi="Times New Roman" w:cs="Times New Roman"/>
                <w:sz w:val="24"/>
                <w:szCs w:val="24"/>
              </w:rPr>
              <w:t xml:space="preserve">, </w:t>
            </w:r>
            <w:r w:rsidRPr="0022425A">
              <w:rPr>
                <w:rFonts w:ascii="Times New Roman" w:hAnsi="Times New Roman" w:cs="Times New Roman"/>
                <w:sz w:val="24"/>
                <w:szCs w:val="24"/>
              </w:rPr>
              <w:t>se utilizează termenii „post de control la frontieră” și „controale oficiale”, aceștia sunt consacrați expres și fără echivoc și desemnează unitatea administrativă competentă și procedurile oficiale corespunzătoare. Prin urmare, aceștia reprezintă terminologia corectă și aplicabilă în domeniu. Menținerea în anexă a unor termeni diferiți, nedefiniți sau neconsacrați, cum sunt „post de inspecție la frontieră” și „control sanitar-</w:t>
            </w:r>
            <w:r w:rsidRPr="0022425A">
              <w:rPr>
                <w:rFonts w:ascii="Times New Roman" w:hAnsi="Times New Roman" w:cs="Times New Roman"/>
                <w:sz w:val="24"/>
                <w:szCs w:val="24"/>
              </w:rPr>
              <w:lastRenderedPageBreak/>
              <w:t>veterinar”, creează un risc real de incoerență și de aplicare neunitară a actului normativ, contrar principiului clarității și previzibilității legislației.</w:t>
            </w:r>
          </w:p>
        </w:tc>
      </w:tr>
      <w:tr w:rsidR="007536D2" w:rsidRPr="00564385" w14:paraId="07260680" w14:textId="77777777" w:rsidTr="00584B73">
        <w:tc>
          <w:tcPr>
            <w:tcW w:w="2669" w:type="dxa"/>
            <w:tcBorders>
              <w:top w:val="single" w:sz="4" w:space="0" w:color="auto"/>
              <w:bottom w:val="single" w:sz="4" w:space="0" w:color="auto"/>
            </w:tcBorders>
          </w:tcPr>
          <w:p w14:paraId="3E285F74" w14:textId="77777777" w:rsidR="007536D2" w:rsidRPr="00564385" w:rsidRDefault="00D64330" w:rsidP="00564385">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lastRenderedPageBreak/>
              <w:t>Ministerul Dezvoltării Economice și Digitalizării</w:t>
            </w:r>
          </w:p>
          <w:p w14:paraId="25FE8560" w14:textId="3F72EBA2" w:rsidR="00D64330" w:rsidRPr="005C642F" w:rsidRDefault="00D64330" w:rsidP="00564385">
            <w:pPr>
              <w:widowControl w:val="0"/>
              <w:autoSpaceDE w:val="0"/>
              <w:autoSpaceDN w:val="0"/>
              <w:rPr>
                <w:rFonts w:ascii="Times New Roman" w:eastAsia="Times New Roman" w:hAnsi="Times New Roman" w:cs="Times New Roman"/>
                <w:sz w:val="24"/>
                <w:szCs w:val="24"/>
              </w:rPr>
            </w:pPr>
            <w:r w:rsidRPr="005C642F">
              <w:rPr>
                <w:rFonts w:ascii="Times New Roman" w:eastAsia="Times New Roman" w:hAnsi="Times New Roman" w:cs="Times New Roman"/>
                <w:sz w:val="24"/>
                <w:szCs w:val="24"/>
              </w:rPr>
              <w:t>Nr. 03-69-10080 din 29.09.2025</w:t>
            </w:r>
          </w:p>
        </w:tc>
        <w:tc>
          <w:tcPr>
            <w:tcW w:w="659" w:type="dxa"/>
          </w:tcPr>
          <w:p w14:paraId="304F694D" w14:textId="77350C9C" w:rsidR="007536D2" w:rsidRPr="00564385" w:rsidRDefault="00584B73"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463792">
              <w:rPr>
                <w:rFonts w:ascii="Times New Roman" w:eastAsia="Times New Roman" w:hAnsi="Times New Roman" w:cs="Times New Roman"/>
                <w:sz w:val="24"/>
                <w:szCs w:val="24"/>
              </w:rPr>
              <w:t>0</w:t>
            </w:r>
          </w:p>
        </w:tc>
        <w:tc>
          <w:tcPr>
            <w:tcW w:w="5411" w:type="dxa"/>
          </w:tcPr>
          <w:p w14:paraId="718783D4" w14:textId="10A2369D" w:rsidR="007536D2" w:rsidRPr="00564385" w:rsidRDefault="00D64330" w:rsidP="00475189">
            <w:pPr>
              <w:widowControl w:val="0"/>
              <w:autoSpaceDE w:val="0"/>
              <w:autoSpaceDN w:val="0"/>
              <w:jc w:val="both"/>
              <w:rPr>
                <w:rFonts w:ascii="Times New Roman" w:eastAsia="Times New Roman" w:hAnsi="Times New Roman" w:cs="Times New Roman"/>
                <w:sz w:val="24"/>
                <w:szCs w:val="24"/>
              </w:rPr>
            </w:pPr>
            <w:r w:rsidRPr="00564385">
              <w:rPr>
                <w:rFonts w:ascii="Times New Roman" w:hAnsi="Times New Roman" w:cs="Times New Roman"/>
                <w:sz w:val="24"/>
                <w:szCs w:val="24"/>
              </w:rPr>
              <w:t>La compartimentul 4.3 din Nota de fundamentare, referitor la impactul asupra sectorului privat, considerăm oportun completarea acestuia cu date privind estimarea și cuantificarea raportului cost/beneficiu al acestor măsuri.</w:t>
            </w:r>
          </w:p>
        </w:tc>
        <w:tc>
          <w:tcPr>
            <w:tcW w:w="5255" w:type="dxa"/>
          </w:tcPr>
          <w:p w14:paraId="4AF1E8B4" w14:textId="7944BBB8" w:rsidR="00111AAA" w:rsidRPr="003F0A10" w:rsidRDefault="00111AAA" w:rsidP="00C10FA2">
            <w:pPr>
              <w:spacing w:line="276" w:lineRule="auto"/>
              <w:jc w:val="both"/>
              <w:rPr>
                <w:rFonts w:ascii="Times New Roman" w:hAnsi="Times New Roman" w:cs="Times New Roman"/>
                <w:b/>
                <w:bCs/>
                <w:color w:val="000000" w:themeColor="text1"/>
                <w:sz w:val="24"/>
                <w:szCs w:val="24"/>
                <w:lang w:val="ro-MD"/>
              </w:rPr>
            </w:pPr>
            <w:r w:rsidRPr="003F0A10">
              <w:rPr>
                <w:rFonts w:ascii="Times New Roman" w:hAnsi="Times New Roman" w:cs="Times New Roman"/>
                <w:b/>
                <w:bCs/>
                <w:color w:val="000000" w:themeColor="text1"/>
                <w:sz w:val="24"/>
                <w:szCs w:val="24"/>
                <w:lang w:val="ro-MD"/>
              </w:rPr>
              <w:t>Se acceptă</w:t>
            </w:r>
          </w:p>
          <w:p w14:paraId="76D93DD5" w14:textId="6635B331" w:rsidR="007536D2" w:rsidRPr="00564385" w:rsidRDefault="003F0A10" w:rsidP="00D31B96">
            <w:pPr>
              <w:spacing w:line="276" w:lineRule="auto"/>
              <w:jc w:val="both"/>
              <w:rPr>
                <w:rFonts w:ascii="Times New Roman" w:eastAsia="Times New Roman" w:hAnsi="Times New Roman" w:cs="Times New Roman"/>
                <w:b/>
                <w:sz w:val="24"/>
                <w:szCs w:val="24"/>
                <w:lang w:val="ro-MD"/>
              </w:rPr>
            </w:pPr>
            <w:r>
              <w:rPr>
                <w:rFonts w:ascii="Times New Roman" w:hAnsi="Times New Roman" w:cs="Times New Roman"/>
                <w:sz w:val="24"/>
                <w:szCs w:val="24"/>
              </w:rPr>
              <w:t>C</w:t>
            </w:r>
            <w:r w:rsidRPr="00564385">
              <w:rPr>
                <w:rFonts w:ascii="Times New Roman" w:hAnsi="Times New Roman" w:cs="Times New Roman"/>
                <w:sz w:val="24"/>
                <w:szCs w:val="24"/>
              </w:rPr>
              <w:t>ompartimentul 4.3 din Nota de fundamentare</w:t>
            </w:r>
            <w:r>
              <w:rPr>
                <w:rFonts w:ascii="Times New Roman" w:hAnsi="Times New Roman" w:cs="Times New Roman"/>
                <w:sz w:val="24"/>
                <w:szCs w:val="24"/>
              </w:rPr>
              <w:t xml:space="preserve"> a fost redactat.</w:t>
            </w:r>
          </w:p>
        </w:tc>
      </w:tr>
      <w:tr w:rsidR="00B7153F" w:rsidRPr="00564385" w14:paraId="200DCDED" w14:textId="77777777" w:rsidTr="00584B73">
        <w:tc>
          <w:tcPr>
            <w:tcW w:w="2669" w:type="dxa"/>
            <w:tcBorders>
              <w:top w:val="single" w:sz="4" w:space="0" w:color="auto"/>
              <w:bottom w:val="single" w:sz="4" w:space="0" w:color="auto"/>
            </w:tcBorders>
          </w:tcPr>
          <w:p w14:paraId="1C134C99" w14:textId="77777777" w:rsidR="00B7153F" w:rsidRDefault="00B7153F" w:rsidP="00564385">
            <w:pPr>
              <w:widowControl w:val="0"/>
              <w:autoSpaceDE w:val="0"/>
              <w:autoSpaceDN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Cancelaria de Stat</w:t>
            </w:r>
          </w:p>
          <w:p w14:paraId="55B2B659" w14:textId="1631A078" w:rsidR="00B7153F" w:rsidRDefault="00FA19B5"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Prin </w:t>
            </w:r>
            <w:r w:rsidR="00DB14E7" w:rsidRPr="00DB14E7">
              <w:rPr>
                <w:rFonts w:ascii="Times New Roman" w:eastAsia="Times New Roman" w:hAnsi="Times New Roman" w:cs="Times New Roman"/>
                <w:sz w:val="24"/>
                <w:szCs w:val="24"/>
              </w:rPr>
              <w:t>e-legiferare</w:t>
            </w:r>
          </w:p>
          <w:p w14:paraId="23FE8C33" w14:textId="711F941F" w:rsidR="00DB14E7" w:rsidRPr="00DB14E7" w:rsidRDefault="00DB14E7"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20.10.2025</w:t>
            </w:r>
          </w:p>
        </w:tc>
        <w:tc>
          <w:tcPr>
            <w:tcW w:w="659" w:type="dxa"/>
          </w:tcPr>
          <w:p w14:paraId="77554E13" w14:textId="12BD7F6B" w:rsidR="00B7153F" w:rsidRPr="00463792" w:rsidRDefault="00FB04B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1</w:t>
            </w:r>
          </w:p>
        </w:tc>
        <w:tc>
          <w:tcPr>
            <w:tcW w:w="5411" w:type="dxa"/>
          </w:tcPr>
          <w:p w14:paraId="1EA12F08" w14:textId="178C835C" w:rsidR="00B7153F" w:rsidRPr="001D60F4" w:rsidRDefault="00B7153F" w:rsidP="001B06E1">
            <w:pPr>
              <w:widowControl w:val="0"/>
              <w:autoSpaceDE w:val="0"/>
              <w:autoSpaceDN w:val="0"/>
              <w:jc w:val="both"/>
              <w:rPr>
                <w:rFonts w:ascii="Times New Roman" w:hAnsi="Times New Roman" w:cs="Times New Roman"/>
                <w:sz w:val="24"/>
                <w:szCs w:val="24"/>
              </w:rPr>
            </w:pPr>
            <w:r w:rsidRPr="001D60F4">
              <w:rPr>
                <w:rFonts w:ascii="Times New Roman" w:hAnsi="Times New Roman" w:cs="Times New Roman"/>
                <w:spacing w:val="4"/>
                <w:sz w:val="24"/>
                <w:szCs w:val="24"/>
                <w:shd w:val="clear" w:color="auto" w:fill="FFFFFF"/>
              </w:rPr>
              <w:t>CAL validează condiționat cu următorul comentariu:</w:t>
            </w:r>
            <w:r w:rsidRPr="001D60F4">
              <w:rPr>
                <w:rFonts w:ascii="Times New Roman" w:hAnsi="Times New Roman" w:cs="Times New Roman"/>
                <w:spacing w:val="4"/>
                <w:sz w:val="24"/>
                <w:szCs w:val="24"/>
              </w:rPr>
              <w:br/>
            </w:r>
            <w:r w:rsidRPr="001D60F4">
              <w:rPr>
                <w:rFonts w:ascii="Times New Roman" w:hAnsi="Times New Roman" w:cs="Times New Roman"/>
                <w:spacing w:val="4"/>
                <w:sz w:val="24"/>
                <w:szCs w:val="24"/>
                <w:shd w:val="clear" w:color="auto" w:fill="FFFFFF"/>
              </w:rPr>
              <w:t>Clauza de armonizare în redacția prezentată se va exclude din textul Regulamentului și se va repoziționa în textul HG, imediat după clauza de adoptare.</w:t>
            </w:r>
          </w:p>
        </w:tc>
        <w:tc>
          <w:tcPr>
            <w:tcW w:w="5255" w:type="dxa"/>
          </w:tcPr>
          <w:p w14:paraId="04A3938F" w14:textId="77777777" w:rsidR="00B7153F" w:rsidRPr="00B45854" w:rsidRDefault="00DB14E7" w:rsidP="00564385">
            <w:pPr>
              <w:spacing w:line="276" w:lineRule="auto"/>
              <w:rPr>
                <w:rFonts w:ascii="Times New Roman" w:hAnsi="Times New Roman" w:cs="Times New Roman"/>
                <w:b/>
                <w:sz w:val="24"/>
                <w:szCs w:val="24"/>
                <w:lang w:val="ro-MD"/>
              </w:rPr>
            </w:pPr>
            <w:r w:rsidRPr="00B45854">
              <w:rPr>
                <w:rFonts w:ascii="Times New Roman" w:hAnsi="Times New Roman" w:cs="Times New Roman"/>
                <w:b/>
                <w:sz w:val="24"/>
                <w:szCs w:val="24"/>
                <w:lang w:val="ro-MD"/>
              </w:rPr>
              <w:t>Se acceptă</w:t>
            </w:r>
          </w:p>
          <w:p w14:paraId="289610C3" w14:textId="18088571" w:rsidR="00AE72BC" w:rsidRPr="00564385" w:rsidRDefault="00AE72BC" w:rsidP="00564385">
            <w:pPr>
              <w:spacing w:line="276" w:lineRule="auto"/>
              <w:rPr>
                <w:rFonts w:ascii="Times New Roman" w:hAnsi="Times New Roman" w:cs="Times New Roman"/>
                <w:sz w:val="24"/>
                <w:szCs w:val="24"/>
                <w:lang w:val="ro-MD"/>
              </w:rPr>
            </w:pPr>
            <w:r>
              <w:rPr>
                <w:rFonts w:ascii="Times New Roman" w:hAnsi="Times New Roman" w:cs="Times New Roman"/>
                <w:sz w:val="24"/>
                <w:szCs w:val="24"/>
                <w:lang w:val="ro-MD"/>
              </w:rPr>
              <w:t>Proiect ajustat</w:t>
            </w:r>
          </w:p>
        </w:tc>
      </w:tr>
      <w:tr w:rsidR="008C0AFD" w:rsidRPr="00564385" w14:paraId="01634BF1" w14:textId="77777777" w:rsidTr="00EB216F">
        <w:tc>
          <w:tcPr>
            <w:tcW w:w="2669" w:type="dxa"/>
            <w:tcBorders>
              <w:top w:val="single" w:sz="4" w:space="0" w:color="auto"/>
              <w:bottom w:val="single" w:sz="4" w:space="0" w:color="auto"/>
            </w:tcBorders>
          </w:tcPr>
          <w:p w14:paraId="111FF032" w14:textId="77777777" w:rsidR="008C0AFD" w:rsidRDefault="008C0AFD" w:rsidP="00564385">
            <w:pPr>
              <w:widowControl w:val="0"/>
              <w:autoSpaceDE w:val="0"/>
              <w:autoSpaceDN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Ministerul Sănătății</w:t>
            </w:r>
          </w:p>
          <w:p w14:paraId="66955B86" w14:textId="26C9E0FA" w:rsidR="008C0AFD" w:rsidRPr="00AE72BC" w:rsidRDefault="008C0AFD" w:rsidP="00564385">
            <w:pPr>
              <w:widowControl w:val="0"/>
              <w:autoSpaceDE w:val="0"/>
              <w:autoSpaceDN w:val="0"/>
              <w:rPr>
                <w:rFonts w:ascii="Times New Roman" w:eastAsia="Times New Roman" w:hAnsi="Times New Roman" w:cs="Times New Roman"/>
                <w:sz w:val="24"/>
                <w:szCs w:val="24"/>
              </w:rPr>
            </w:pPr>
            <w:r w:rsidRPr="00AE72BC">
              <w:rPr>
                <w:rFonts w:ascii="Times New Roman" w:eastAsia="Times New Roman" w:hAnsi="Times New Roman" w:cs="Times New Roman"/>
                <w:sz w:val="24"/>
                <w:szCs w:val="24"/>
              </w:rPr>
              <w:t>Prin e-legiferare</w:t>
            </w:r>
            <w:r>
              <w:rPr>
                <w:rFonts w:ascii="Times New Roman" w:eastAsia="Times New Roman" w:hAnsi="Times New Roman" w:cs="Times New Roman"/>
                <w:sz w:val="24"/>
                <w:szCs w:val="24"/>
              </w:rPr>
              <w:t xml:space="preserve"> 20.10.2025</w:t>
            </w:r>
          </w:p>
        </w:tc>
        <w:tc>
          <w:tcPr>
            <w:tcW w:w="659" w:type="dxa"/>
          </w:tcPr>
          <w:p w14:paraId="0AE516EC" w14:textId="1B0BDC52" w:rsidR="008C0AFD" w:rsidRPr="00463792" w:rsidRDefault="008C0AFD"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2</w:t>
            </w:r>
          </w:p>
        </w:tc>
        <w:tc>
          <w:tcPr>
            <w:tcW w:w="10666" w:type="dxa"/>
            <w:gridSpan w:val="2"/>
          </w:tcPr>
          <w:p w14:paraId="3944043C" w14:textId="6473BCC5" w:rsidR="008C0AFD" w:rsidRDefault="008C0AFD" w:rsidP="00564385">
            <w:pPr>
              <w:spacing w:line="276" w:lineRule="auto"/>
              <w:rPr>
                <w:rFonts w:ascii="Times New Roman" w:hAnsi="Times New Roman" w:cs="Times New Roman"/>
                <w:sz w:val="24"/>
                <w:szCs w:val="24"/>
                <w:lang w:val="ro-MD"/>
              </w:rPr>
            </w:pPr>
            <w:r w:rsidRPr="001D60F4">
              <w:rPr>
                <w:rFonts w:ascii="Times New Roman" w:hAnsi="Times New Roman" w:cs="Times New Roman"/>
                <w:spacing w:val="4"/>
                <w:sz w:val="24"/>
                <w:szCs w:val="24"/>
                <w:shd w:val="clear" w:color="auto" w:fill="FFFFFF"/>
              </w:rPr>
              <w:t>Ministerul Sănătății comunică lipsa de obiecții și propuneri.</w:t>
            </w:r>
          </w:p>
        </w:tc>
      </w:tr>
      <w:tr w:rsidR="00DB14E7" w:rsidRPr="00564385" w14:paraId="349A14CD" w14:textId="77777777" w:rsidTr="00584B73">
        <w:tc>
          <w:tcPr>
            <w:tcW w:w="2669" w:type="dxa"/>
            <w:tcBorders>
              <w:top w:val="single" w:sz="4" w:space="0" w:color="auto"/>
              <w:bottom w:val="single" w:sz="4" w:space="0" w:color="auto"/>
            </w:tcBorders>
          </w:tcPr>
          <w:p w14:paraId="068CC9C6" w14:textId="667DC544" w:rsidR="00DB14E7" w:rsidRDefault="00B30FFD"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C</w:t>
            </w:r>
            <w:r w:rsidR="00AF6736">
              <w:rPr>
                <w:rFonts w:ascii="Times New Roman" w:eastAsia="Times New Roman" w:hAnsi="Times New Roman" w:cs="Times New Roman"/>
                <w:b/>
                <w:sz w:val="24"/>
                <w:szCs w:val="24"/>
              </w:rPr>
              <w:t xml:space="preserve">entrul </w:t>
            </w:r>
            <w:r>
              <w:rPr>
                <w:rFonts w:ascii="Times New Roman" w:eastAsia="Times New Roman" w:hAnsi="Times New Roman" w:cs="Times New Roman"/>
                <w:b/>
                <w:sz w:val="24"/>
                <w:szCs w:val="24"/>
              </w:rPr>
              <w:t>N</w:t>
            </w:r>
            <w:r w:rsidR="00CC79E6">
              <w:rPr>
                <w:rFonts w:ascii="Times New Roman" w:eastAsia="Times New Roman" w:hAnsi="Times New Roman" w:cs="Times New Roman"/>
                <w:b/>
                <w:sz w:val="24"/>
                <w:szCs w:val="24"/>
              </w:rPr>
              <w:t xml:space="preserve">ațional </w:t>
            </w:r>
            <w:r>
              <w:rPr>
                <w:rFonts w:ascii="Times New Roman" w:eastAsia="Times New Roman" w:hAnsi="Times New Roman" w:cs="Times New Roman"/>
                <w:b/>
                <w:sz w:val="24"/>
                <w:szCs w:val="24"/>
              </w:rPr>
              <w:t>A</w:t>
            </w:r>
            <w:r w:rsidR="00CC79E6">
              <w:rPr>
                <w:rFonts w:ascii="Times New Roman" w:eastAsia="Times New Roman" w:hAnsi="Times New Roman" w:cs="Times New Roman"/>
                <w:b/>
                <w:sz w:val="24"/>
                <w:szCs w:val="24"/>
              </w:rPr>
              <w:t>nticorupție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nr. 06/2/18987</w:t>
            </w:r>
          </w:p>
          <w:p w14:paraId="674D03CD" w14:textId="02710430" w:rsidR="00B30FFD" w:rsidRPr="00B30FFD" w:rsidRDefault="00B30FFD"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Din 24.10.2025</w:t>
            </w:r>
          </w:p>
        </w:tc>
        <w:tc>
          <w:tcPr>
            <w:tcW w:w="659" w:type="dxa"/>
          </w:tcPr>
          <w:p w14:paraId="1097CACF" w14:textId="4BA83989" w:rsidR="00DB14E7" w:rsidRPr="00463792" w:rsidRDefault="00FB04B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3</w:t>
            </w:r>
          </w:p>
        </w:tc>
        <w:tc>
          <w:tcPr>
            <w:tcW w:w="5411" w:type="dxa"/>
          </w:tcPr>
          <w:p w14:paraId="1CB7EB86" w14:textId="77777777"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Pct.8 din Regulament</w:t>
            </w:r>
          </w:p>
          <w:p w14:paraId="44E0B82D" w14:textId="25B77CF5" w:rsidR="00DB14E7"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8. „Autoritatea competentă de la postul de inspecție la frontieră de sosire în Republica Moldova</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poate acorda derogări de la cerințele stabilite la subpct. 7.2 [...]”</w:t>
            </w:r>
          </w:p>
          <w:p w14:paraId="619124ED" w14:textId="77777777"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Obiecții:</w:t>
            </w:r>
          </w:p>
          <w:p w14:paraId="2B343234" w14:textId="5C44275B"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Formularea „poate acorda derogări”, utilizată în cuprinsul actului normativ, în absența unor criterii clare,</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obiective și verificabile, generează riscuri semnificative din perspectiva integrității instituționale și creează</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premisele apariției unor vulnerabilități sistemice în aplicarea prevederilor legale.</w:t>
            </w:r>
          </w:p>
          <w:p w14:paraId="0C76CE82" w14:textId="77777777"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Această exprimare conferă autorității competente o marjă excesivă de apreciere subiectivă. În lipsa unui</w:t>
            </w:r>
          </w:p>
          <w:p w14:paraId="6F6EAF06" w14:textId="425ADC7D"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 xml:space="preserve">cadru normativ previzibil, deciziile privind acordarea derogărilor pot dobândi un caracter </w:t>
            </w:r>
            <w:r w:rsidRPr="004B2118">
              <w:rPr>
                <w:rFonts w:ascii="Times New Roman" w:hAnsi="Times New Roman" w:cs="Times New Roman"/>
                <w:spacing w:val="4"/>
                <w:sz w:val="24"/>
                <w:szCs w:val="24"/>
                <w:shd w:val="clear" w:color="auto" w:fill="FFFFFF"/>
              </w:rPr>
              <w:lastRenderedPageBreak/>
              <w:t>arbitrar,</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autoritatea având posibilitatea de a decide discreționar de la caz la caz.</w:t>
            </w:r>
          </w:p>
          <w:p w14:paraId="7C18212D" w14:textId="2B7B8383" w:rsidR="00B30FFD" w:rsidRPr="004B2118" w:rsidRDefault="00B30FFD"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shd w:val="clear" w:color="auto" w:fill="FFFFFF"/>
              </w:rPr>
              <w:t>O astfel de situație generează un risc ridicat de tratament inegal între operatorii economici, cu potențial defavorizare nejustificată a unor entități în detrimentul altora, contrar principiilor legalității, imparțialității,</w:t>
            </w:r>
            <w:r w:rsidR="004B2118">
              <w:rPr>
                <w:rFonts w:ascii="Times New Roman" w:hAnsi="Times New Roman" w:cs="Times New Roman"/>
                <w:spacing w:val="4"/>
                <w:sz w:val="24"/>
                <w:szCs w:val="24"/>
                <w:shd w:val="clear" w:color="auto" w:fill="FFFFFF"/>
              </w:rPr>
              <w:t xml:space="preserve"> </w:t>
            </w:r>
            <w:r w:rsidRPr="004B2118">
              <w:rPr>
                <w:rFonts w:ascii="Times New Roman" w:hAnsi="Times New Roman" w:cs="Times New Roman"/>
                <w:spacing w:val="4"/>
                <w:sz w:val="24"/>
                <w:szCs w:val="24"/>
                <w:shd w:val="clear" w:color="auto" w:fill="FFFFFF"/>
              </w:rPr>
              <w:t>echității și concurenței loiale.</w:t>
            </w:r>
            <w:r w:rsidRPr="004B2118">
              <w:rPr>
                <w:rFonts w:ascii="Times New Roman" w:hAnsi="Times New Roman" w:cs="Times New Roman"/>
                <w:spacing w:val="4"/>
                <w:sz w:val="24"/>
                <w:szCs w:val="24"/>
                <w:shd w:val="clear" w:color="auto" w:fill="FFFFFF"/>
              </w:rPr>
              <w:cr/>
            </w:r>
          </w:p>
          <w:p w14:paraId="3FD62C3B" w14:textId="77777777" w:rsidR="005D3F4C" w:rsidRPr="004B2118" w:rsidRDefault="005D3F4C"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pacing w:val="4"/>
                <w:sz w:val="24"/>
                <w:szCs w:val="24"/>
                <w:u w:val="single"/>
                <w:shd w:val="clear" w:color="auto" w:fill="FFFFFF"/>
              </w:rPr>
              <w:t>Recomandări</w:t>
            </w:r>
            <w:r w:rsidRPr="004B2118">
              <w:rPr>
                <w:rFonts w:ascii="Times New Roman" w:hAnsi="Times New Roman" w:cs="Times New Roman"/>
                <w:spacing w:val="4"/>
                <w:sz w:val="24"/>
                <w:szCs w:val="24"/>
                <w:shd w:val="clear" w:color="auto" w:fill="FFFFFF"/>
              </w:rPr>
              <w:t>:</w:t>
            </w:r>
          </w:p>
          <w:p w14:paraId="2A4C19ED" w14:textId="166BBC69" w:rsidR="00B30FFD" w:rsidRDefault="005D3F4C" w:rsidP="004B2118">
            <w:pPr>
              <w:widowControl w:val="0"/>
              <w:autoSpaceDE w:val="0"/>
              <w:autoSpaceDN w:val="0"/>
              <w:jc w:val="both"/>
              <w:rPr>
                <w:rFonts w:ascii="Arial" w:hAnsi="Arial" w:cs="Arial"/>
                <w:spacing w:val="4"/>
                <w:sz w:val="21"/>
                <w:szCs w:val="21"/>
                <w:shd w:val="clear" w:color="auto" w:fill="FFFFFF"/>
              </w:rPr>
            </w:pPr>
            <w:r w:rsidRPr="004B2118">
              <w:rPr>
                <w:rFonts w:ascii="Times New Roman" w:hAnsi="Times New Roman" w:cs="Times New Roman"/>
                <w:spacing w:val="4"/>
                <w:sz w:val="24"/>
                <w:szCs w:val="24"/>
                <w:shd w:val="clear" w:color="auto" w:fill="FFFFFF"/>
              </w:rPr>
              <w:t>Înlocuirea expresiei „poate acorda” cu formularea imperativă condiționată „acordă”.</w:t>
            </w:r>
          </w:p>
        </w:tc>
        <w:tc>
          <w:tcPr>
            <w:tcW w:w="5255" w:type="dxa"/>
          </w:tcPr>
          <w:p w14:paraId="66799534" w14:textId="77777777" w:rsidR="00DB14E7" w:rsidRDefault="005D3F4C" w:rsidP="00564385">
            <w:pPr>
              <w:spacing w:line="276" w:lineRule="auto"/>
              <w:rPr>
                <w:rFonts w:ascii="Times New Roman" w:hAnsi="Times New Roman" w:cs="Times New Roman"/>
                <w:b/>
                <w:sz w:val="24"/>
                <w:szCs w:val="24"/>
                <w:lang w:val="ro-MD"/>
              </w:rPr>
            </w:pPr>
            <w:r w:rsidRPr="005D3F4C">
              <w:rPr>
                <w:rFonts w:ascii="Times New Roman" w:hAnsi="Times New Roman" w:cs="Times New Roman"/>
                <w:b/>
                <w:sz w:val="24"/>
                <w:szCs w:val="24"/>
                <w:lang w:val="ro-MD"/>
              </w:rPr>
              <w:lastRenderedPageBreak/>
              <w:t>Se acceptă</w:t>
            </w:r>
          </w:p>
          <w:p w14:paraId="4D4BF1EC" w14:textId="1E4A5A2D" w:rsidR="00855343" w:rsidRPr="00551274" w:rsidRDefault="00551274" w:rsidP="00564385">
            <w:pPr>
              <w:spacing w:line="276" w:lineRule="auto"/>
              <w:rPr>
                <w:rFonts w:ascii="Times New Roman" w:hAnsi="Times New Roman" w:cs="Times New Roman"/>
                <w:bCs/>
                <w:sz w:val="24"/>
                <w:szCs w:val="24"/>
                <w:lang w:val="ro-MD"/>
              </w:rPr>
            </w:pPr>
            <w:r w:rsidRPr="00551274">
              <w:rPr>
                <w:rFonts w:ascii="Times New Roman" w:hAnsi="Times New Roman" w:cs="Times New Roman"/>
                <w:bCs/>
                <w:sz w:val="24"/>
                <w:szCs w:val="24"/>
                <w:lang w:val="ro-MD"/>
              </w:rPr>
              <w:t>Pct. 8 a fost redactat cu următorul cuprins:</w:t>
            </w:r>
          </w:p>
          <w:p w14:paraId="448B71D0" w14:textId="580F21B2" w:rsidR="004E1C28" w:rsidRPr="00551274" w:rsidRDefault="00551274" w:rsidP="00551274">
            <w:pPr>
              <w:pStyle w:val="ListParagraph"/>
              <w:widowControl w:val="0"/>
              <w:autoSpaceDE w:val="0"/>
              <w:autoSpaceDN w:val="0"/>
              <w:spacing w:line="276" w:lineRule="auto"/>
              <w:ind w:left="0" w:firstLine="567"/>
              <w:jc w:val="both"/>
              <w:rPr>
                <w:rFonts w:ascii="Times New Roman" w:hAnsi="Times New Roman" w:cs="Times New Roman"/>
                <w:i/>
                <w:iCs/>
                <w:sz w:val="24"/>
                <w:szCs w:val="24"/>
                <w:lang w:val="en-US"/>
              </w:rPr>
            </w:pPr>
            <w:r>
              <w:rPr>
                <w:rFonts w:ascii="Times New Roman" w:hAnsi="Times New Roman" w:cs="Times New Roman"/>
                <w:i/>
                <w:iCs/>
                <w:sz w:val="24"/>
                <w:szCs w:val="24"/>
                <w:lang w:val="en-US"/>
              </w:rPr>
              <w:t>”</w:t>
            </w:r>
            <w:r w:rsidR="005D69AB" w:rsidRPr="005D69AB">
              <w:rPr>
                <w:rFonts w:ascii="Times New Roman" w:hAnsi="Times New Roman" w:cs="Times New Roman"/>
                <w:i/>
                <w:iCs/>
                <w:sz w:val="24"/>
                <w:szCs w:val="24"/>
                <w:lang w:val="en-US"/>
              </w:rPr>
              <w:t xml:space="preserve">8. </w:t>
            </w:r>
            <w:proofErr w:type="spellStart"/>
            <w:r w:rsidR="005D69AB" w:rsidRPr="005D69AB">
              <w:rPr>
                <w:rFonts w:ascii="Times New Roman" w:hAnsi="Times New Roman" w:cs="Times New Roman"/>
                <w:i/>
                <w:iCs/>
                <w:sz w:val="24"/>
                <w:szCs w:val="24"/>
                <w:lang w:val="en-US"/>
              </w:rPr>
              <w:t>Autoritatea</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competentă</w:t>
            </w:r>
            <w:proofErr w:type="spellEnd"/>
            <w:r w:rsidR="005D69AB" w:rsidRPr="005D69AB">
              <w:rPr>
                <w:rFonts w:ascii="Times New Roman" w:hAnsi="Times New Roman" w:cs="Times New Roman"/>
                <w:i/>
                <w:iCs/>
                <w:sz w:val="24"/>
                <w:szCs w:val="24"/>
                <w:lang w:val="en-US"/>
              </w:rPr>
              <w:t xml:space="preserve"> de la </w:t>
            </w:r>
            <w:proofErr w:type="spellStart"/>
            <w:r w:rsidR="005D69AB" w:rsidRPr="005D69AB">
              <w:rPr>
                <w:rFonts w:ascii="Times New Roman" w:hAnsi="Times New Roman" w:cs="Times New Roman"/>
                <w:i/>
                <w:iCs/>
                <w:sz w:val="24"/>
                <w:szCs w:val="24"/>
                <w:lang w:val="en-US"/>
              </w:rPr>
              <w:t>postul</w:t>
            </w:r>
            <w:proofErr w:type="spellEnd"/>
            <w:r w:rsidR="005D69AB" w:rsidRPr="005D69AB">
              <w:rPr>
                <w:rFonts w:ascii="Times New Roman" w:hAnsi="Times New Roman" w:cs="Times New Roman"/>
                <w:i/>
                <w:iCs/>
                <w:sz w:val="24"/>
                <w:szCs w:val="24"/>
                <w:lang w:val="en-US"/>
              </w:rPr>
              <w:t xml:space="preserve"> de control la </w:t>
            </w:r>
            <w:proofErr w:type="spellStart"/>
            <w:r w:rsidR="005D69AB" w:rsidRPr="005D69AB">
              <w:rPr>
                <w:rFonts w:ascii="Times New Roman" w:hAnsi="Times New Roman" w:cs="Times New Roman"/>
                <w:i/>
                <w:iCs/>
                <w:sz w:val="24"/>
                <w:szCs w:val="24"/>
                <w:lang w:val="en-US"/>
              </w:rPr>
              <w:t>frontieră</w:t>
            </w:r>
            <w:proofErr w:type="spellEnd"/>
            <w:r w:rsidR="005D69AB" w:rsidRPr="005D69AB">
              <w:rPr>
                <w:rFonts w:ascii="Times New Roman" w:hAnsi="Times New Roman" w:cs="Times New Roman"/>
                <w:i/>
                <w:iCs/>
                <w:sz w:val="24"/>
                <w:szCs w:val="24"/>
                <w:lang w:val="en-US"/>
              </w:rPr>
              <w:t xml:space="preserve"> de </w:t>
            </w:r>
            <w:proofErr w:type="spellStart"/>
            <w:r w:rsidR="005D69AB" w:rsidRPr="005D69AB">
              <w:rPr>
                <w:rFonts w:ascii="Times New Roman" w:hAnsi="Times New Roman" w:cs="Times New Roman"/>
                <w:i/>
                <w:iCs/>
                <w:sz w:val="24"/>
                <w:szCs w:val="24"/>
                <w:lang w:val="en-US"/>
              </w:rPr>
              <w:t>sosire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în</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Republica</w:t>
            </w:r>
            <w:proofErr w:type="spellEnd"/>
            <w:r w:rsidR="005D69AB" w:rsidRPr="005D69AB">
              <w:rPr>
                <w:rFonts w:ascii="Times New Roman" w:hAnsi="Times New Roman" w:cs="Times New Roman"/>
                <w:i/>
                <w:iCs/>
                <w:sz w:val="24"/>
                <w:szCs w:val="24"/>
                <w:lang w:val="en-US"/>
              </w:rPr>
              <w:t xml:space="preserve"> Moldova </w:t>
            </w:r>
            <w:proofErr w:type="spellStart"/>
            <w:r w:rsidR="005D69AB" w:rsidRPr="005D69AB">
              <w:rPr>
                <w:rFonts w:ascii="Times New Roman" w:hAnsi="Times New Roman" w:cs="Times New Roman"/>
                <w:i/>
                <w:iCs/>
                <w:sz w:val="24"/>
                <w:szCs w:val="24"/>
                <w:lang w:val="en-US"/>
              </w:rPr>
              <w:t>acordă</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derogări</w:t>
            </w:r>
            <w:proofErr w:type="spellEnd"/>
            <w:r w:rsidR="005D69AB" w:rsidRPr="005D69AB">
              <w:rPr>
                <w:rFonts w:ascii="Times New Roman" w:hAnsi="Times New Roman" w:cs="Times New Roman"/>
                <w:i/>
                <w:iCs/>
                <w:sz w:val="24"/>
                <w:szCs w:val="24"/>
                <w:lang w:val="en-US"/>
              </w:rPr>
              <w:t xml:space="preserve"> de la </w:t>
            </w:r>
            <w:proofErr w:type="spellStart"/>
            <w:r w:rsidR="005D69AB" w:rsidRPr="005D69AB">
              <w:rPr>
                <w:rFonts w:ascii="Times New Roman" w:hAnsi="Times New Roman" w:cs="Times New Roman"/>
                <w:i/>
                <w:iCs/>
                <w:sz w:val="24"/>
                <w:szCs w:val="24"/>
                <w:lang w:val="en-US"/>
              </w:rPr>
              <w:t>cerinţele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stabilite</w:t>
            </w:r>
            <w:proofErr w:type="spellEnd"/>
            <w:r w:rsidR="005D69AB" w:rsidRPr="005D69AB">
              <w:rPr>
                <w:rFonts w:ascii="Times New Roman" w:hAnsi="Times New Roman" w:cs="Times New Roman"/>
                <w:i/>
                <w:iCs/>
                <w:sz w:val="24"/>
                <w:szCs w:val="24"/>
                <w:lang w:val="en-US"/>
              </w:rPr>
              <w:t xml:space="preserve"> la subpct.7.2 </w:t>
            </w:r>
            <w:proofErr w:type="spellStart"/>
            <w:r w:rsidR="005D69AB" w:rsidRPr="005D69AB">
              <w:rPr>
                <w:rFonts w:ascii="Times New Roman" w:hAnsi="Times New Roman" w:cs="Times New Roman"/>
                <w:i/>
                <w:iCs/>
                <w:sz w:val="24"/>
                <w:szCs w:val="24"/>
                <w:lang w:val="en-US"/>
              </w:rPr>
              <w:t>pentru</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transporturile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sigilate</w:t>
            </w:r>
            <w:proofErr w:type="spellEnd"/>
            <w:r w:rsidR="005D69AB" w:rsidRPr="005D69AB">
              <w:rPr>
                <w:rFonts w:ascii="Times New Roman" w:hAnsi="Times New Roman" w:cs="Times New Roman"/>
                <w:i/>
                <w:iCs/>
                <w:sz w:val="24"/>
                <w:szCs w:val="24"/>
                <w:lang w:val="en-US"/>
              </w:rPr>
              <w:t xml:space="preserve">, cu </w:t>
            </w:r>
            <w:proofErr w:type="spellStart"/>
            <w:r w:rsidR="005D69AB" w:rsidRPr="005D69AB">
              <w:rPr>
                <w:rFonts w:ascii="Times New Roman" w:hAnsi="Times New Roman" w:cs="Times New Roman"/>
                <w:i/>
                <w:iCs/>
                <w:sz w:val="24"/>
                <w:szCs w:val="24"/>
                <w:lang w:val="en-US"/>
              </w:rPr>
              <w:t>sigiliul</w:t>
            </w:r>
            <w:proofErr w:type="spellEnd"/>
            <w:r w:rsidR="005D69AB" w:rsidRPr="005D69AB">
              <w:rPr>
                <w:rFonts w:ascii="Times New Roman" w:hAnsi="Times New Roman" w:cs="Times New Roman"/>
                <w:i/>
                <w:iCs/>
                <w:sz w:val="24"/>
                <w:szCs w:val="24"/>
                <w:lang w:val="en-US"/>
              </w:rPr>
              <w:t xml:space="preserve"> original intact, cu </w:t>
            </w:r>
            <w:proofErr w:type="spellStart"/>
            <w:r w:rsidR="005D69AB" w:rsidRPr="005D69AB">
              <w:rPr>
                <w:rFonts w:ascii="Times New Roman" w:hAnsi="Times New Roman" w:cs="Times New Roman"/>
                <w:i/>
                <w:iCs/>
                <w:sz w:val="24"/>
                <w:szCs w:val="24"/>
                <w:lang w:val="en-US"/>
              </w:rPr>
              <w:t>condiţia</w:t>
            </w:r>
            <w:proofErr w:type="spellEnd"/>
            <w:r w:rsidR="005D69AB" w:rsidRPr="005D69AB">
              <w:rPr>
                <w:rFonts w:ascii="Times New Roman" w:hAnsi="Times New Roman" w:cs="Times New Roman"/>
                <w:i/>
                <w:iCs/>
                <w:sz w:val="24"/>
                <w:szCs w:val="24"/>
                <w:lang w:val="en-US"/>
              </w:rPr>
              <w:t xml:space="preserve"> ca </w:t>
            </w:r>
            <w:proofErr w:type="spellStart"/>
            <w:r w:rsidR="005D69AB" w:rsidRPr="005D69AB">
              <w:rPr>
                <w:rFonts w:ascii="Times New Roman" w:hAnsi="Times New Roman" w:cs="Times New Roman"/>
                <w:i/>
                <w:iCs/>
                <w:sz w:val="24"/>
                <w:szCs w:val="24"/>
                <w:lang w:val="en-US"/>
              </w:rPr>
              <w:t>operatorul</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responsabil</w:t>
            </w:r>
            <w:proofErr w:type="spellEnd"/>
            <w:r w:rsidR="005D69AB" w:rsidRPr="005D69AB">
              <w:rPr>
                <w:rFonts w:ascii="Times New Roman" w:hAnsi="Times New Roman" w:cs="Times New Roman"/>
                <w:i/>
                <w:iCs/>
                <w:sz w:val="24"/>
                <w:szCs w:val="24"/>
                <w:lang w:val="en-US"/>
              </w:rPr>
              <w:t xml:space="preserve"> cu </w:t>
            </w:r>
            <w:proofErr w:type="spellStart"/>
            <w:r w:rsidR="005D69AB" w:rsidRPr="005D69AB">
              <w:rPr>
                <w:rFonts w:ascii="Times New Roman" w:hAnsi="Times New Roman" w:cs="Times New Roman"/>
                <w:i/>
                <w:iCs/>
                <w:sz w:val="24"/>
                <w:szCs w:val="24"/>
                <w:lang w:val="en-US"/>
              </w:rPr>
              <w:t>transportul</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să</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prezinte</w:t>
            </w:r>
            <w:proofErr w:type="spellEnd"/>
            <w:r w:rsidR="005D69AB" w:rsidRPr="005D69AB">
              <w:rPr>
                <w:rFonts w:ascii="Times New Roman" w:hAnsi="Times New Roman" w:cs="Times New Roman"/>
                <w:i/>
                <w:iCs/>
                <w:sz w:val="24"/>
                <w:szCs w:val="24"/>
                <w:lang w:val="en-US"/>
              </w:rPr>
              <w:t xml:space="preserve"> o </w:t>
            </w:r>
            <w:proofErr w:type="spellStart"/>
            <w:r w:rsidR="005D69AB" w:rsidRPr="005D69AB">
              <w:rPr>
                <w:rFonts w:ascii="Times New Roman" w:hAnsi="Times New Roman" w:cs="Times New Roman"/>
                <w:i/>
                <w:iCs/>
                <w:sz w:val="24"/>
                <w:szCs w:val="24"/>
                <w:lang w:val="en-US"/>
              </w:rPr>
              <w:t>declaraţie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în</w:t>
            </w:r>
            <w:proofErr w:type="spellEnd"/>
            <w:r w:rsidR="005D69AB" w:rsidRPr="005D69AB">
              <w:rPr>
                <w:rFonts w:ascii="Times New Roman" w:hAnsi="Times New Roman" w:cs="Times New Roman"/>
                <w:i/>
                <w:iCs/>
                <w:sz w:val="24"/>
                <w:szCs w:val="24"/>
                <w:lang w:val="en-US"/>
              </w:rPr>
              <w:t xml:space="preserve"> care </w:t>
            </w:r>
            <w:proofErr w:type="spellStart"/>
            <w:r w:rsidR="005D69AB" w:rsidRPr="005D69AB">
              <w:rPr>
                <w:rFonts w:ascii="Times New Roman" w:hAnsi="Times New Roman" w:cs="Times New Roman"/>
                <w:i/>
                <w:iCs/>
                <w:sz w:val="24"/>
                <w:szCs w:val="24"/>
                <w:lang w:val="en-US"/>
              </w:rPr>
              <w:t>să</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precizeze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motivul</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pentru</w:t>
            </w:r>
            <w:proofErr w:type="spellEnd"/>
            <w:r w:rsidR="005D69AB" w:rsidRPr="005D69AB">
              <w:rPr>
                <w:rFonts w:ascii="Times New Roman" w:hAnsi="Times New Roman" w:cs="Times New Roman"/>
                <w:i/>
                <w:iCs/>
                <w:sz w:val="24"/>
                <w:szCs w:val="24"/>
                <w:lang w:val="en-US"/>
              </w:rPr>
              <w:t xml:space="preserve"> care </w:t>
            </w:r>
            <w:proofErr w:type="spellStart"/>
            <w:r w:rsidR="005D69AB" w:rsidRPr="005D69AB">
              <w:rPr>
                <w:rFonts w:ascii="Times New Roman" w:hAnsi="Times New Roman" w:cs="Times New Roman"/>
                <w:i/>
                <w:iCs/>
                <w:sz w:val="24"/>
                <w:szCs w:val="24"/>
                <w:lang w:val="en-US"/>
              </w:rPr>
              <w:t>ţara</w:t>
            </w:r>
            <w:proofErr w:type="spellEnd"/>
            <w:r w:rsidR="005D69AB" w:rsidRPr="005D69AB">
              <w:rPr>
                <w:rFonts w:ascii="Times New Roman" w:hAnsi="Times New Roman" w:cs="Times New Roman"/>
                <w:i/>
                <w:iCs/>
                <w:sz w:val="24"/>
                <w:szCs w:val="24"/>
                <w:lang w:val="en-US"/>
              </w:rPr>
              <w:t xml:space="preserve"> de </w:t>
            </w:r>
            <w:proofErr w:type="spellStart"/>
            <w:r w:rsidR="005D69AB" w:rsidRPr="005D69AB">
              <w:rPr>
                <w:rFonts w:ascii="Times New Roman" w:hAnsi="Times New Roman" w:cs="Times New Roman"/>
                <w:i/>
                <w:iCs/>
                <w:sz w:val="24"/>
                <w:szCs w:val="24"/>
                <w:lang w:val="en-US"/>
              </w:rPr>
              <w:t>destinație</w:t>
            </w:r>
            <w:proofErr w:type="spellEnd"/>
            <w:r w:rsidR="005D69AB" w:rsidRPr="005D69AB">
              <w:rPr>
                <w:rFonts w:ascii="Times New Roman" w:hAnsi="Times New Roman" w:cs="Times New Roman"/>
                <w:i/>
                <w:iCs/>
                <w:sz w:val="24"/>
                <w:szCs w:val="24"/>
                <w:lang w:val="en-US"/>
              </w:rPr>
              <w:t xml:space="preserve"> a </w:t>
            </w:r>
            <w:proofErr w:type="spellStart"/>
            <w:r w:rsidR="005D69AB" w:rsidRPr="005D69AB">
              <w:rPr>
                <w:rFonts w:ascii="Times New Roman" w:hAnsi="Times New Roman" w:cs="Times New Roman"/>
                <w:i/>
                <w:iCs/>
                <w:sz w:val="24"/>
                <w:szCs w:val="24"/>
                <w:lang w:val="en-US"/>
              </w:rPr>
              <w:t>refuzat</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intrarea</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sau</w:t>
            </w:r>
            <w:proofErr w:type="spellEnd"/>
            <w:r w:rsidR="005D69AB" w:rsidRPr="005D69AB">
              <w:rPr>
                <w:rFonts w:ascii="Times New Roman" w:hAnsi="Times New Roman" w:cs="Times New Roman"/>
                <w:i/>
                <w:iCs/>
                <w:sz w:val="24"/>
                <w:szCs w:val="24"/>
                <w:lang w:val="en-US"/>
              </w:rPr>
              <w:t xml:space="preserve"> a </w:t>
            </w:r>
            <w:proofErr w:type="spellStart"/>
            <w:r w:rsidR="005D69AB" w:rsidRPr="005D69AB">
              <w:rPr>
                <w:rFonts w:ascii="Times New Roman" w:hAnsi="Times New Roman" w:cs="Times New Roman"/>
                <w:i/>
                <w:iCs/>
                <w:sz w:val="24"/>
                <w:szCs w:val="24"/>
                <w:lang w:val="en-US"/>
              </w:rPr>
              <w:t>returnat</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transportul</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și</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să</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confirme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faptul</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că</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transportul</w:t>
            </w:r>
            <w:proofErr w:type="spellEnd"/>
            <w:r w:rsidR="005D69AB" w:rsidRPr="005D69AB">
              <w:rPr>
                <w:rFonts w:ascii="Times New Roman" w:hAnsi="Times New Roman" w:cs="Times New Roman"/>
                <w:i/>
                <w:iCs/>
                <w:sz w:val="24"/>
                <w:szCs w:val="24"/>
                <w:lang w:val="en-US"/>
              </w:rPr>
              <w:t xml:space="preserve"> s-a </w:t>
            </w:r>
            <w:proofErr w:type="spellStart"/>
            <w:r w:rsidR="005D69AB" w:rsidRPr="005D69AB">
              <w:rPr>
                <w:rFonts w:ascii="Times New Roman" w:hAnsi="Times New Roman" w:cs="Times New Roman"/>
                <w:i/>
                <w:iCs/>
                <w:sz w:val="24"/>
                <w:szCs w:val="24"/>
                <w:lang w:val="en-US"/>
              </w:rPr>
              <w:t>derulat</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în</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condiţii</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corespunzătoare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pentru</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tipul</w:t>
            </w:r>
            <w:proofErr w:type="spellEnd"/>
            <w:r w:rsidR="005D69AB" w:rsidRPr="005D69AB">
              <w:rPr>
                <w:rFonts w:ascii="Times New Roman" w:hAnsi="Times New Roman" w:cs="Times New Roman"/>
                <w:i/>
                <w:iCs/>
                <w:sz w:val="24"/>
                <w:szCs w:val="24"/>
                <w:lang w:val="en-US"/>
              </w:rPr>
              <w:t xml:space="preserve"> relevant de </w:t>
            </w:r>
            <w:proofErr w:type="spellStart"/>
            <w:r w:rsidR="005D69AB" w:rsidRPr="005D69AB">
              <w:rPr>
                <w:rFonts w:ascii="Times New Roman" w:hAnsi="Times New Roman" w:cs="Times New Roman"/>
                <w:i/>
                <w:iCs/>
                <w:sz w:val="24"/>
                <w:szCs w:val="24"/>
                <w:lang w:val="en-US"/>
              </w:rPr>
              <w:t>produse</w:t>
            </w:r>
            <w:proofErr w:type="spellEnd"/>
            <w:r w:rsidR="005D69AB" w:rsidRPr="005D69AB">
              <w:rPr>
                <w:rFonts w:ascii="Times New Roman" w:hAnsi="Times New Roman" w:cs="Times New Roman"/>
                <w:i/>
                <w:iCs/>
                <w:sz w:val="24"/>
                <w:szCs w:val="24"/>
                <w:lang w:val="en-US"/>
              </w:rPr>
              <w:t xml:space="preserve"> de </w:t>
            </w:r>
            <w:proofErr w:type="spellStart"/>
            <w:r w:rsidR="005D69AB" w:rsidRPr="005D69AB">
              <w:rPr>
                <w:rFonts w:ascii="Times New Roman" w:hAnsi="Times New Roman" w:cs="Times New Roman"/>
                <w:i/>
                <w:iCs/>
                <w:sz w:val="24"/>
                <w:szCs w:val="24"/>
                <w:lang w:val="en-US"/>
              </w:rPr>
              <w:t>origine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animală</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și</w:t>
            </w:r>
            <w:proofErr w:type="spellEnd"/>
            <w:r w:rsidR="005D69AB" w:rsidRPr="005D69AB">
              <w:rPr>
                <w:rFonts w:ascii="Times New Roman" w:hAnsi="Times New Roman" w:cs="Times New Roman"/>
                <w:i/>
                <w:iCs/>
                <w:sz w:val="24"/>
                <w:szCs w:val="24"/>
                <w:lang w:val="en-US"/>
              </w:rPr>
              <w:t xml:space="preserve"> de </w:t>
            </w:r>
            <w:proofErr w:type="spellStart"/>
            <w:r w:rsidR="005D69AB" w:rsidRPr="005D69AB">
              <w:rPr>
                <w:rFonts w:ascii="Times New Roman" w:hAnsi="Times New Roman" w:cs="Times New Roman"/>
                <w:i/>
                <w:iCs/>
                <w:sz w:val="24"/>
                <w:szCs w:val="24"/>
                <w:lang w:val="en-US"/>
              </w:rPr>
              <w:t>produse</w:t>
            </w:r>
            <w:proofErr w:type="spellEnd"/>
            <w:r w:rsidR="005D69AB" w:rsidRPr="005D69AB">
              <w:rPr>
                <w:rFonts w:ascii="Times New Roman" w:hAnsi="Times New Roman" w:cs="Times New Roman"/>
                <w:i/>
                <w:iCs/>
                <w:sz w:val="24"/>
                <w:szCs w:val="24"/>
                <w:lang w:val="en-US"/>
              </w:rPr>
              <w:t xml:space="preserve"> </w:t>
            </w:r>
            <w:proofErr w:type="spellStart"/>
            <w:r w:rsidR="005D69AB" w:rsidRPr="005D69AB">
              <w:rPr>
                <w:rFonts w:ascii="Times New Roman" w:hAnsi="Times New Roman" w:cs="Times New Roman"/>
                <w:i/>
                <w:iCs/>
                <w:sz w:val="24"/>
                <w:szCs w:val="24"/>
                <w:lang w:val="en-US"/>
              </w:rPr>
              <w:t>compuse</w:t>
            </w:r>
            <w:proofErr w:type="spellEnd"/>
            <w:r>
              <w:rPr>
                <w:rFonts w:ascii="Times New Roman" w:hAnsi="Times New Roman" w:cs="Times New Roman"/>
                <w:i/>
                <w:iCs/>
                <w:sz w:val="24"/>
                <w:szCs w:val="24"/>
                <w:lang w:val="en-US"/>
              </w:rPr>
              <w:t>.”</w:t>
            </w:r>
          </w:p>
        </w:tc>
      </w:tr>
      <w:tr w:rsidR="00DB14E7" w:rsidRPr="00564385" w14:paraId="48B37213" w14:textId="77777777" w:rsidTr="0089627B">
        <w:tc>
          <w:tcPr>
            <w:tcW w:w="2669" w:type="dxa"/>
            <w:tcBorders>
              <w:top w:val="single" w:sz="4" w:space="0" w:color="auto"/>
              <w:bottom w:val="nil"/>
            </w:tcBorders>
          </w:tcPr>
          <w:p w14:paraId="326384FC" w14:textId="77777777" w:rsidR="0089627B" w:rsidRPr="00564385" w:rsidRDefault="0089627B" w:rsidP="0089627B">
            <w:pPr>
              <w:widowControl w:val="0"/>
              <w:autoSpaceDE w:val="0"/>
              <w:autoSpaceDN w:val="0"/>
              <w:rPr>
                <w:rFonts w:ascii="Times New Roman" w:eastAsia="Times New Roman" w:hAnsi="Times New Roman" w:cs="Times New Roman"/>
                <w:b/>
                <w:sz w:val="24"/>
                <w:szCs w:val="24"/>
              </w:rPr>
            </w:pPr>
            <w:r w:rsidRPr="00564385">
              <w:rPr>
                <w:rFonts w:ascii="Times New Roman" w:eastAsia="Times New Roman" w:hAnsi="Times New Roman" w:cs="Times New Roman"/>
                <w:b/>
                <w:sz w:val="24"/>
                <w:szCs w:val="24"/>
              </w:rPr>
              <w:t>Ministerul Afacerilor Interne</w:t>
            </w:r>
          </w:p>
          <w:p w14:paraId="5152EDB3" w14:textId="571C161E" w:rsidR="00DB14E7" w:rsidRPr="006B0EDE" w:rsidRDefault="006B0EDE"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nr</w:t>
            </w:r>
            <w:r w:rsidRPr="006B0EDE">
              <w:rPr>
                <w:rFonts w:ascii="Times New Roman" w:eastAsia="Times New Roman" w:hAnsi="Times New Roman" w:cs="Times New Roman"/>
                <w:sz w:val="24"/>
                <w:szCs w:val="24"/>
              </w:rPr>
              <w:t xml:space="preserve"> 41/3725</w:t>
            </w:r>
          </w:p>
          <w:p w14:paraId="6B4CFF5D" w14:textId="7330C330" w:rsidR="006B0EDE" w:rsidRDefault="006B0EDE" w:rsidP="00564385">
            <w:pPr>
              <w:widowControl w:val="0"/>
              <w:autoSpaceDE w:val="0"/>
              <w:autoSpaceDN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din</w:t>
            </w:r>
            <w:r w:rsidRPr="006B0EDE">
              <w:rPr>
                <w:rFonts w:ascii="Times New Roman" w:eastAsia="Times New Roman" w:hAnsi="Times New Roman" w:cs="Times New Roman"/>
                <w:sz w:val="24"/>
                <w:szCs w:val="24"/>
              </w:rPr>
              <w:t xml:space="preserve"> 24.10.2025</w:t>
            </w:r>
          </w:p>
        </w:tc>
        <w:tc>
          <w:tcPr>
            <w:tcW w:w="659" w:type="dxa"/>
          </w:tcPr>
          <w:p w14:paraId="03ED8940" w14:textId="0DAB6FA1" w:rsidR="00DB14E7" w:rsidRPr="00463792" w:rsidRDefault="00FB04B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4</w:t>
            </w:r>
          </w:p>
        </w:tc>
        <w:tc>
          <w:tcPr>
            <w:tcW w:w="5411" w:type="dxa"/>
          </w:tcPr>
          <w:p w14:paraId="4AB71678" w14:textId="17FCB988"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1. La proiectul hotărârii: 1.1. În clauza de adoptare se propune excluderea cuvântului „prevederilor”, utilizarea acestuia fiind inutilă, precum și a cuvintelor „cu modificările ulterioare”, întrucât Legea nr. 82/2024 privind controalele oficiale în domeniul agroalimentar nu a fost supusă modificării.</w:t>
            </w:r>
          </w:p>
        </w:tc>
        <w:tc>
          <w:tcPr>
            <w:tcW w:w="5255" w:type="dxa"/>
          </w:tcPr>
          <w:p w14:paraId="4640DBEA" w14:textId="1250FC4A" w:rsidR="00DB14E7" w:rsidRPr="0082507A" w:rsidRDefault="00EF53CD" w:rsidP="00564385">
            <w:pPr>
              <w:spacing w:line="276" w:lineRule="auto"/>
              <w:rPr>
                <w:rFonts w:ascii="Times New Roman" w:hAnsi="Times New Roman" w:cs="Times New Roman"/>
                <w:b/>
                <w:sz w:val="24"/>
                <w:szCs w:val="24"/>
                <w:lang w:val="ro-MD"/>
              </w:rPr>
            </w:pPr>
            <w:r w:rsidRPr="0082507A">
              <w:rPr>
                <w:rFonts w:ascii="Times New Roman" w:hAnsi="Times New Roman" w:cs="Times New Roman"/>
                <w:b/>
                <w:sz w:val="24"/>
                <w:szCs w:val="24"/>
                <w:lang w:val="ro-MD"/>
              </w:rPr>
              <w:t>S</w:t>
            </w:r>
            <w:r w:rsidR="0089627B" w:rsidRPr="0082507A">
              <w:rPr>
                <w:rFonts w:ascii="Times New Roman" w:hAnsi="Times New Roman" w:cs="Times New Roman"/>
                <w:b/>
                <w:sz w:val="24"/>
                <w:szCs w:val="24"/>
                <w:lang w:val="ro-MD"/>
              </w:rPr>
              <w:t>e acceptă</w:t>
            </w:r>
          </w:p>
          <w:p w14:paraId="22EC00BA" w14:textId="021626EC" w:rsidR="00EF53CD" w:rsidRPr="0082507A" w:rsidRDefault="0082507A" w:rsidP="0082507A">
            <w:pPr>
              <w:spacing w:line="276" w:lineRule="auto"/>
              <w:jc w:val="both"/>
              <w:rPr>
                <w:rFonts w:ascii="Times New Roman" w:hAnsi="Times New Roman" w:cs="Times New Roman"/>
                <w:b/>
                <w:sz w:val="24"/>
                <w:szCs w:val="24"/>
              </w:rPr>
            </w:pPr>
            <w:r w:rsidRPr="0082507A">
              <w:rPr>
                <w:rFonts w:ascii="Times New Roman" w:hAnsi="Times New Roman" w:cs="Times New Roman"/>
                <w:bCs/>
                <w:sz w:val="24"/>
                <w:szCs w:val="24"/>
                <w:lang w:val="ro-MD"/>
              </w:rPr>
              <w:t xml:space="preserve">În clauza de adoptare au fost excluse cuvintele </w:t>
            </w:r>
            <w:r w:rsidRPr="0082507A">
              <w:rPr>
                <w:rFonts w:ascii="Times New Roman" w:hAnsi="Times New Roman" w:cs="Times New Roman"/>
                <w:sz w:val="24"/>
                <w:szCs w:val="24"/>
              </w:rPr>
              <w:t>„prevederilor” conform obiecției.</w:t>
            </w:r>
          </w:p>
          <w:p w14:paraId="2AA1D5FE" w14:textId="77777777" w:rsidR="00EF53CD" w:rsidRPr="00551274" w:rsidRDefault="00EF53CD" w:rsidP="00564385">
            <w:pPr>
              <w:spacing w:line="276" w:lineRule="auto"/>
              <w:rPr>
                <w:rFonts w:ascii="Times New Roman" w:hAnsi="Times New Roman" w:cs="Times New Roman"/>
                <w:b/>
                <w:color w:val="000000" w:themeColor="text1"/>
                <w:sz w:val="24"/>
                <w:szCs w:val="24"/>
                <w:lang w:val="ro-MD"/>
              </w:rPr>
            </w:pPr>
          </w:p>
          <w:p w14:paraId="66395043" w14:textId="2C536EE9" w:rsidR="00EF53CD" w:rsidRDefault="00EF53CD" w:rsidP="00564385">
            <w:pPr>
              <w:spacing w:line="276" w:lineRule="auto"/>
              <w:rPr>
                <w:rFonts w:ascii="Times New Roman" w:hAnsi="Times New Roman" w:cs="Times New Roman"/>
                <w:b/>
                <w:sz w:val="24"/>
                <w:szCs w:val="24"/>
                <w:lang w:val="ro-MD"/>
              </w:rPr>
            </w:pPr>
            <w:r w:rsidRPr="0082507A">
              <w:rPr>
                <w:rFonts w:ascii="Times New Roman" w:hAnsi="Times New Roman" w:cs="Times New Roman"/>
                <w:b/>
                <w:sz w:val="24"/>
                <w:szCs w:val="24"/>
                <w:lang w:val="ro-MD"/>
              </w:rPr>
              <w:t>Nu se acceptă</w:t>
            </w:r>
          </w:p>
          <w:p w14:paraId="6CE5D89A" w14:textId="31AA4FF6" w:rsidR="0089627B" w:rsidRDefault="00F2729F" w:rsidP="00551274">
            <w:pPr>
              <w:spacing w:line="276" w:lineRule="auto"/>
              <w:jc w:val="both"/>
              <w:rPr>
                <w:rFonts w:ascii="Times New Roman" w:hAnsi="Times New Roman" w:cs="Times New Roman"/>
                <w:sz w:val="24"/>
                <w:szCs w:val="24"/>
                <w:lang w:val="ro-MD"/>
              </w:rPr>
            </w:pPr>
            <w:r>
              <w:rPr>
                <w:rFonts w:ascii="Times New Roman" w:hAnsi="Times New Roman" w:cs="Times New Roman"/>
                <w:sz w:val="24"/>
                <w:szCs w:val="24"/>
              </w:rPr>
              <w:t xml:space="preserve">Cuvinte </w:t>
            </w:r>
            <w:r w:rsidRPr="0082507A">
              <w:rPr>
                <w:rFonts w:ascii="Times New Roman" w:hAnsi="Times New Roman" w:cs="Times New Roman"/>
                <w:sz w:val="24"/>
                <w:szCs w:val="24"/>
              </w:rPr>
              <w:t>„cu modificările ulterioare”</w:t>
            </w:r>
            <w:r>
              <w:rPr>
                <w:rFonts w:ascii="Times New Roman" w:hAnsi="Times New Roman" w:cs="Times New Roman"/>
                <w:sz w:val="24"/>
                <w:szCs w:val="24"/>
              </w:rPr>
              <w:t xml:space="preserve"> nu se vor exclude, deoarece, L</w:t>
            </w:r>
            <w:r w:rsidR="00495ECE" w:rsidRPr="00495ECE">
              <w:rPr>
                <w:rFonts w:ascii="Times New Roman" w:hAnsi="Times New Roman" w:cs="Times New Roman"/>
                <w:sz w:val="24"/>
                <w:szCs w:val="24"/>
                <w:lang w:val="ro-MD"/>
              </w:rPr>
              <w:t xml:space="preserve">egea nr.82/2024 </w:t>
            </w:r>
            <w:r>
              <w:rPr>
                <w:rFonts w:ascii="Times New Roman" w:hAnsi="Times New Roman" w:cs="Times New Roman"/>
                <w:sz w:val="24"/>
                <w:szCs w:val="24"/>
                <w:lang w:val="ro-MD"/>
              </w:rPr>
              <w:t xml:space="preserve">a fost </w:t>
            </w:r>
            <w:r w:rsidR="00495ECE" w:rsidRPr="00495ECE">
              <w:rPr>
                <w:rFonts w:ascii="Times New Roman" w:hAnsi="Times New Roman" w:cs="Times New Roman"/>
                <w:sz w:val="24"/>
                <w:szCs w:val="24"/>
                <w:lang w:val="ro-MD"/>
              </w:rPr>
              <w:t xml:space="preserve">modificată prin </w:t>
            </w:r>
            <w:r w:rsidR="00495ECE">
              <w:rPr>
                <w:rFonts w:ascii="Times New Roman" w:hAnsi="Times New Roman" w:cs="Times New Roman"/>
                <w:sz w:val="24"/>
                <w:szCs w:val="24"/>
                <w:lang w:val="ro-MD"/>
              </w:rPr>
              <w:t xml:space="preserve">art. XLIII din </w:t>
            </w:r>
            <w:r w:rsidR="00495ECE" w:rsidRPr="00495ECE">
              <w:rPr>
                <w:rFonts w:ascii="Times New Roman" w:hAnsi="Times New Roman" w:cs="Times New Roman"/>
                <w:sz w:val="24"/>
                <w:szCs w:val="24"/>
                <w:lang w:val="ro-MD"/>
              </w:rPr>
              <w:t>Legea nr. 25/2025</w:t>
            </w:r>
            <w:hyperlink w:history="1">
              <w:r w:rsidR="00495ECE" w:rsidRPr="00A2174E">
                <w:rPr>
                  <w:rFonts w:ascii="Times New Roman" w:eastAsia="Times New Roman" w:hAnsi="Times New Roman" w:cs="Times New Roman"/>
                  <w:sz w:val="24"/>
                  <w:szCs w:val="24"/>
                  <w:lang w:eastAsia="ro-RO"/>
                </w:rPr>
                <w:t xml:space="preserve"> pentru modificarea unor acte normative (Legea nr.131/2012 privind controlul de stat şi legile sectoriale conexe)</w:t>
              </w:r>
            </w:hyperlink>
            <w:r w:rsidR="00495ECE" w:rsidRPr="00495ECE">
              <w:rPr>
                <w:rFonts w:ascii="Times New Roman" w:eastAsia="Times New Roman" w:hAnsi="Times New Roman" w:cs="Times New Roman"/>
                <w:sz w:val="24"/>
                <w:szCs w:val="24"/>
                <w:lang w:eastAsia="ro-RO"/>
              </w:rPr>
              <w:t xml:space="preserve"> </w:t>
            </w:r>
            <w:r w:rsidR="004B2118">
              <w:rPr>
                <w:rFonts w:ascii="Times New Roman" w:eastAsia="Times New Roman" w:hAnsi="Times New Roman" w:cs="Times New Roman"/>
                <w:sz w:val="24"/>
                <w:szCs w:val="24"/>
                <w:lang w:eastAsia="ro-RO"/>
              </w:rPr>
              <w:t>și</w:t>
            </w:r>
            <w:r w:rsidR="00495ECE" w:rsidRPr="002E50AA">
              <w:rPr>
                <w:rFonts w:ascii="Times New Roman" w:eastAsia="Times New Roman" w:hAnsi="Times New Roman" w:cs="Times New Roman"/>
                <w:sz w:val="24"/>
                <w:szCs w:val="24"/>
                <w:lang w:eastAsia="ro-RO"/>
              </w:rPr>
              <w:t xml:space="preserve"> prin art. XXII din Legea nr</w:t>
            </w:r>
            <w:r w:rsidR="002E50AA" w:rsidRPr="002E50AA">
              <w:rPr>
                <w:rFonts w:ascii="Times New Roman" w:eastAsia="Times New Roman" w:hAnsi="Times New Roman" w:cs="Times New Roman"/>
                <w:sz w:val="24"/>
                <w:szCs w:val="24"/>
                <w:lang w:eastAsia="ro-RO"/>
              </w:rPr>
              <w:t xml:space="preserve"> . 140/2025</w:t>
            </w:r>
            <w:r w:rsidR="00495ECE" w:rsidRPr="002E50AA">
              <w:rPr>
                <w:rFonts w:ascii="Times New Roman" w:eastAsia="Times New Roman" w:hAnsi="Times New Roman" w:cs="Times New Roman"/>
                <w:sz w:val="24"/>
                <w:szCs w:val="24"/>
                <w:lang w:eastAsia="ro-RO"/>
              </w:rPr>
              <w:t xml:space="preserve"> </w:t>
            </w:r>
            <w:r w:rsidR="002E50AA" w:rsidRPr="002E50AA">
              <w:rPr>
                <w:rFonts w:ascii="Times New Roman" w:eastAsia="Times New Roman" w:hAnsi="Times New Roman" w:cs="Times New Roman"/>
                <w:sz w:val="24"/>
                <w:szCs w:val="24"/>
                <w:lang w:eastAsia="ro-RO"/>
              </w:rPr>
              <w:t>pentru modificarea unor acte normative (migrarea autorităţilor administrative centrale)</w:t>
            </w:r>
            <w:r w:rsidR="00551274">
              <w:rPr>
                <w:rFonts w:ascii="Times New Roman" w:eastAsia="Times New Roman" w:hAnsi="Times New Roman" w:cs="Times New Roman"/>
                <w:sz w:val="24"/>
                <w:szCs w:val="24"/>
                <w:lang w:eastAsia="ro-RO"/>
              </w:rPr>
              <w:t>.</w:t>
            </w:r>
            <w:r w:rsidR="002E50AA" w:rsidRPr="002E50AA">
              <w:rPr>
                <w:rFonts w:ascii="Times New Roman" w:eastAsia="Times New Roman" w:hAnsi="Times New Roman" w:cs="Times New Roman"/>
                <w:sz w:val="24"/>
                <w:szCs w:val="24"/>
                <w:lang w:eastAsia="ro-RO"/>
              </w:rPr>
              <w:t xml:space="preserve"> </w:t>
            </w:r>
          </w:p>
        </w:tc>
      </w:tr>
      <w:tr w:rsidR="00DB14E7" w:rsidRPr="00564385" w14:paraId="3AB54396" w14:textId="77777777" w:rsidTr="0089627B">
        <w:tc>
          <w:tcPr>
            <w:tcW w:w="2669" w:type="dxa"/>
            <w:tcBorders>
              <w:top w:val="nil"/>
              <w:bottom w:val="nil"/>
            </w:tcBorders>
          </w:tcPr>
          <w:p w14:paraId="09F2801E"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659" w:type="dxa"/>
          </w:tcPr>
          <w:p w14:paraId="3729A51D" w14:textId="0B5ACFF3" w:rsidR="00DB14E7" w:rsidRPr="00463792" w:rsidRDefault="00FB04B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5</w:t>
            </w:r>
          </w:p>
        </w:tc>
        <w:tc>
          <w:tcPr>
            <w:tcW w:w="5411" w:type="dxa"/>
          </w:tcPr>
          <w:p w14:paraId="53B01570" w14:textId="4B157ED1"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 La Anexă: 2.1. Potrivit pct. 34 din Regulamentul privind armonizarea legislației Republicii Moldova cu legislația Uniunii Europene, aprobat prin Hotărârea Guvernului nr. 1171/2018, clauza de armonizare se include după preambul și clauza de adoptare ale proiectului. În acest sens, se recomandă excluderea clauzei de armonizare din textul Regulamentului anexat la hotărâre.</w:t>
            </w:r>
          </w:p>
        </w:tc>
        <w:tc>
          <w:tcPr>
            <w:tcW w:w="5255" w:type="dxa"/>
          </w:tcPr>
          <w:p w14:paraId="3CFDB7BE" w14:textId="77777777" w:rsidR="00DB14E7" w:rsidRPr="00B6651B" w:rsidRDefault="006B0EDE" w:rsidP="00564385">
            <w:pPr>
              <w:spacing w:line="276" w:lineRule="auto"/>
              <w:rPr>
                <w:rFonts w:ascii="Times New Roman" w:hAnsi="Times New Roman" w:cs="Times New Roman"/>
                <w:b/>
                <w:bCs/>
                <w:sz w:val="24"/>
                <w:szCs w:val="24"/>
                <w:lang w:val="ro-MD"/>
              </w:rPr>
            </w:pPr>
            <w:r w:rsidRPr="00B6651B">
              <w:rPr>
                <w:rFonts w:ascii="Times New Roman" w:hAnsi="Times New Roman" w:cs="Times New Roman"/>
                <w:b/>
                <w:bCs/>
                <w:sz w:val="24"/>
                <w:szCs w:val="24"/>
                <w:lang w:val="ro-MD"/>
              </w:rPr>
              <w:t>Se acceptă</w:t>
            </w:r>
          </w:p>
          <w:p w14:paraId="2533439A" w14:textId="634E7350" w:rsidR="006B0EDE" w:rsidRDefault="006B0EDE" w:rsidP="00564385">
            <w:pPr>
              <w:spacing w:line="276" w:lineRule="auto"/>
              <w:rPr>
                <w:rFonts w:ascii="Times New Roman" w:hAnsi="Times New Roman" w:cs="Times New Roman"/>
                <w:sz w:val="24"/>
                <w:szCs w:val="24"/>
                <w:lang w:val="ro-MD"/>
              </w:rPr>
            </w:pPr>
            <w:r>
              <w:rPr>
                <w:rFonts w:ascii="Times New Roman" w:hAnsi="Times New Roman" w:cs="Times New Roman"/>
                <w:sz w:val="24"/>
                <w:szCs w:val="24"/>
                <w:lang w:val="ro-MD"/>
              </w:rPr>
              <w:t>Proiect ajustat</w:t>
            </w:r>
            <w:r w:rsidR="00227080">
              <w:rPr>
                <w:rFonts w:ascii="Times New Roman" w:hAnsi="Times New Roman" w:cs="Times New Roman"/>
                <w:sz w:val="24"/>
                <w:szCs w:val="24"/>
                <w:lang w:val="ro-MD"/>
              </w:rPr>
              <w:t xml:space="preserve"> </w:t>
            </w:r>
          </w:p>
        </w:tc>
      </w:tr>
      <w:tr w:rsidR="00DB14E7" w:rsidRPr="00564385" w14:paraId="7CA2A976" w14:textId="77777777" w:rsidTr="0089627B">
        <w:tc>
          <w:tcPr>
            <w:tcW w:w="2669" w:type="dxa"/>
            <w:tcBorders>
              <w:top w:val="nil"/>
              <w:bottom w:val="nil"/>
            </w:tcBorders>
          </w:tcPr>
          <w:p w14:paraId="18EA1097"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659" w:type="dxa"/>
          </w:tcPr>
          <w:p w14:paraId="668B2467" w14:textId="2EC792C2" w:rsidR="00DB14E7" w:rsidRPr="00463792" w:rsidRDefault="00FB04B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6</w:t>
            </w:r>
          </w:p>
        </w:tc>
        <w:tc>
          <w:tcPr>
            <w:tcW w:w="5411" w:type="dxa"/>
          </w:tcPr>
          <w:p w14:paraId="0300826D" w14:textId="3C278305"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2.2. La Capitolul I, pct. 1 se propune substituirea cuvintelor „Prezenta Hotărâre” cu cuvintele „Prezentul Regulament”.</w:t>
            </w:r>
          </w:p>
        </w:tc>
        <w:tc>
          <w:tcPr>
            <w:tcW w:w="5255" w:type="dxa"/>
          </w:tcPr>
          <w:p w14:paraId="1820942F" w14:textId="0F085965" w:rsidR="00227080" w:rsidRDefault="005A20AA" w:rsidP="00227080">
            <w:pPr>
              <w:spacing w:line="276" w:lineRule="auto"/>
              <w:jc w:val="both"/>
              <w:rPr>
                <w:rFonts w:ascii="Times New Roman" w:hAnsi="Times New Roman" w:cs="Times New Roman"/>
                <w:b/>
                <w:bCs/>
                <w:strike/>
                <w:sz w:val="24"/>
                <w:szCs w:val="24"/>
              </w:rPr>
            </w:pPr>
            <w:r>
              <w:rPr>
                <w:rFonts w:ascii="Times New Roman" w:hAnsi="Times New Roman" w:cs="Times New Roman"/>
                <w:b/>
                <w:bCs/>
                <w:sz w:val="24"/>
                <w:szCs w:val="24"/>
              </w:rPr>
              <w:t xml:space="preserve">Se acceptă </w:t>
            </w:r>
          </w:p>
          <w:p w14:paraId="029933DF" w14:textId="77777777" w:rsidR="00180CA2" w:rsidRDefault="0082507A" w:rsidP="00AD5565">
            <w:pPr>
              <w:jc w:val="both"/>
              <w:rPr>
                <w:rFonts w:ascii="Times New Roman" w:hAnsi="Times New Roman" w:cs="Times New Roman"/>
                <w:sz w:val="24"/>
                <w:szCs w:val="24"/>
              </w:rPr>
            </w:pPr>
            <w:r>
              <w:rPr>
                <w:rFonts w:ascii="Times New Roman" w:hAnsi="Times New Roman" w:cs="Times New Roman"/>
                <w:sz w:val="24"/>
                <w:szCs w:val="24"/>
              </w:rPr>
              <w:t xml:space="preserve">Pct. 1 a fost redactat, astfel au fost excluse cuvintele </w:t>
            </w:r>
            <w:r w:rsidRPr="004B2118">
              <w:rPr>
                <w:rFonts w:ascii="Times New Roman" w:hAnsi="Times New Roman" w:cs="Times New Roman"/>
                <w:sz w:val="24"/>
                <w:szCs w:val="24"/>
              </w:rPr>
              <w:t>„Prezenta Hotărâre”</w:t>
            </w:r>
            <w:r>
              <w:rPr>
                <w:rFonts w:ascii="Times New Roman" w:hAnsi="Times New Roman" w:cs="Times New Roman"/>
                <w:sz w:val="24"/>
                <w:szCs w:val="24"/>
              </w:rPr>
              <w:t xml:space="preserve"> și </w:t>
            </w:r>
            <w:r w:rsidRPr="004B2118">
              <w:rPr>
                <w:rFonts w:ascii="Times New Roman" w:hAnsi="Times New Roman" w:cs="Times New Roman"/>
                <w:sz w:val="24"/>
                <w:szCs w:val="24"/>
              </w:rPr>
              <w:t>„Prezentul Regulament”</w:t>
            </w:r>
            <w:r>
              <w:rPr>
                <w:rFonts w:ascii="Times New Roman" w:hAnsi="Times New Roman" w:cs="Times New Roman"/>
                <w:sz w:val="24"/>
                <w:szCs w:val="24"/>
              </w:rPr>
              <w:t xml:space="preserve">. </w:t>
            </w:r>
          </w:p>
          <w:p w14:paraId="178AC60F" w14:textId="2A7214FD" w:rsidR="00AD5565" w:rsidRDefault="0082507A" w:rsidP="00AD5565">
            <w:pPr>
              <w:jc w:val="both"/>
              <w:rPr>
                <w:rFonts w:ascii="Times New Roman" w:hAnsi="Times New Roman" w:cs="Times New Roman"/>
                <w:sz w:val="24"/>
                <w:szCs w:val="24"/>
                <w:lang w:val="en-GB"/>
              </w:rPr>
            </w:pPr>
            <w:r>
              <w:rPr>
                <w:rFonts w:ascii="Times New Roman" w:hAnsi="Times New Roman" w:cs="Times New Roman"/>
                <w:sz w:val="24"/>
                <w:szCs w:val="24"/>
              </w:rPr>
              <w:t xml:space="preserve">În redacția actuală, </w:t>
            </w:r>
            <w:r w:rsidR="00AD5565">
              <w:rPr>
                <w:rFonts w:ascii="Times New Roman" w:hAnsi="Times New Roman" w:cs="Times New Roman"/>
                <w:sz w:val="24"/>
                <w:szCs w:val="24"/>
              </w:rPr>
              <w:t>conform redacției,</w:t>
            </w:r>
            <w:r w:rsidR="00180CA2">
              <w:rPr>
                <w:rFonts w:ascii="Times New Roman" w:hAnsi="Times New Roman" w:cs="Times New Roman"/>
                <w:sz w:val="24"/>
                <w:szCs w:val="24"/>
              </w:rPr>
              <w:t xml:space="preserve"> </w:t>
            </w:r>
            <w:r>
              <w:rPr>
                <w:rFonts w:ascii="Times New Roman" w:hAnsi="Times New Roman" w:cs="Times New Roman"/>
                <w:sz w:val="24"/>
                <w:szCs w:val="24"/>
              </w:rPr>
              <w:t>textul punctul</w:t>
            </w:r>
            <w:r w:rsidR="00AD5565">
              <w:rPr>
                <w:rFonts w:ascii="Times New Roman" w:hAnsi="Times New Roman" w:cs="Times New Roman"/>
                <w:sz w:val="24"/>
                <w:szCs w:val="24"/>
              </w:rPr>
              <w:t>ui</w:t>
            </w:r>
            <w:r>
              <w:rPr>
                <w:rFonts w:ascii="Times New Roman" w:hAnsi="Times New Roman" w:cs="Times New Roman"/>
                <w:sz w:val="24"/>
                <w:szCs w:val="24"/>
              </w:rPr>
              <w:t xml:space="preserve"> prenotat</w:t>
            </w:r>
            <w:r w:rsidR="00AD5565">
              <w:rPr>
                <w:rFonts w:ascii="Times New Roman" w:hAnsi="Times New Roman" w:cs="Times New Roman"/>
                <w:sz w:val="24"/>
                <w:szCs w:val="24"/>
              </w:rPr>
              <w:t xml:space="preserve"> are </w:t>
            </w:r>
            <w:r w:rsidR="00180CA2">
              <w:rPr>
                <w:rFonts w:ascii="Times New Roman" w:hAnsi="Times New Roman" w:cs="Times New Roman"/>
                <w:sz w:val="24"/>
                <w:szCs w:val="24"/>
              </w:rPr>
              <w:t>următorul cuprins</w:t>
            </w:r>
            <w:r w:rsidR="00AD5565">
              <w:rPr>
                <w:rFonts w:ascii="Times New Roman" w:hAnsi="Times New Roman" w:cs="Times New Roman"/>
                <w:sz w:val="24"/>
                <w:szCs w:val="24"/>
                <w:lang w:val="en-GB"/>
              </w:rPr>
              <w:t xml:space="preserve">: </w:t>
            </w:r>
          </w:p>
          <w:p w14:paraId="45983E81" w14:textId="5817D860" w:rsidR="000A03AC" w:rsidRPr="00AD5565" w:rsidRDefault="00180CA2" w:rsidP="00AD5565">
            <w:pPr>
              <w:jc w:val="both"/>
              <w:rPr>
                <w:rFonts w:ascii="Times New Roman" w:hAnsi="Times New Roman" w:cs="Times New Roman"/>
                <w:sz w:val="24"/>
                <w:szCs w:val="24"/>
              </w:rPr>
            </w:pPr>
            <w:r>
              <w:rPr>
                <w:rFonts w:ascii="Times New Roman" w:hAnsi="Times New Roman" w:cs="Times New Roman"/>
                <w:i/>
                <w:iCs/>
                <w:sz w:val="24"/>
                <w:szCs w:val="24"/>
              </w:rPr>
              <w:t>”</w:t>
            </w:r>
            <w:r w:rsidR="00AD5565" w:rsidRPr="00AD5565">
              <w:rPr>
                <w:rFonts w:ascii="Times New Roman" w:hAnsi="Times New Roman" w:cs="Times New Roman"/>
                <w:i/>
                <w:iCs/>
                <w:sz w:val="24"/>
                <w:szCs w:val="24"/>
              </w:rPr>
              <w:t>1. Normele privind efectuarea controalelor oficiale specifice la posturile de control la frontieră asupra transporturilor de animale și bunuri se aplică transporturilor de categorii de animale și bunuri prevăzute la art. 45 alin. (1) lit. a)–c) din Legea nr. 82/2024 privind controalele oficiale în domeniul agroalimentar (în continuare Legea nr. 82/2024), originare din Republica Moldova, care revin pe teritoriul țării ca urmare a refuzului de intrare într-o altă țară.</w:t>
            </w:r>
            <w:r w:rsidR="00842115">
              <w:rPr>
                <w:rFonts w:ascii="Times New Roman" w:hAnsi="Times New Roman" w:cs="Times New Roman"/>
                <w:i/>
                <w:iCs/>
                <w:sz w:val="24"/>
                <w:szCs w:val="24"/>
              </w:rPr>
              <w:t>”</w:t>
            </w:r>
          </w:p>
        </w:tc>
      </w:tr>
      <w:tr w:rsidR="00DB14E7" w:rsidRPr="00564385" w14:paraId="0344E21E" w14:textId="77777777" w:rsidTr="0089627B">
        <w:tc>
          <w:tcPr>
            <w:tcW w:w="2669" w:type="dxa"/>
            <w:tcBorders>
              <w:top w:val="nil"/>
              <w:bottom w:val="nil"/>
            </w:tcBorders>
          </w:tcPr>
          <w:p w14:paraId="4D4CD22A"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659" w:type="dxa"/>
          </w:tcPr>
          <w:p w14:paraId="17276A4E" w14:textId="2F2E11C0" w:rsidR="00DB14E7" w:rsidRPr="00463792" w:rsidRDefault="00FB04B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7</w:t>
            </w:r>
          </w:p>
        </w:tc>
        <w:tc>
          <w:tcPr>
            <w:tcW w:w="5411" w:type="dxa"/>
          </w:tcPr>
          <w:p w14:paraId="5E25EC07" w14:textId="00DD4E37"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2.3. Se recomandă revizuirea pe tot parcursul textului a cuvintelor „Autoritatea competentă”, astfel încât norma să nu genereze echivocuri, cu indicarea expresă a autorității competente, de exemplu: Serviciul Vamal sau Agenția Națională pentru Siguranța Alimentelor.</w:t>
            </w:r>
          </w:p>
        </w:tc>
        <w:tc>
          <w:tcPr>
            <w:tcW w:w="5255" w:type="dxa"/>
          </w:tcPr>
          <w:p w14:paraId="643D82FC" w14:textId="60B58ABD" w:rsidR="00B6651B" w:rsidRPr="00B6651B" w:rsidRDefault="00B6651B" w:rsidP="0098542F">
            <w:pPr>
              <w:pStyle w:val="NormalWeb"/>
              <w:ind w:firstLine="567"/>
              <w:jc w:val="both"/>
              <w:rPr>
                <w:rFonts w:eastAsia="Times New Roman"/>
                <w:b/>
                <w:bCs/>
              </w:rPr>
            </w:pPr>
            <w:r w:rsidRPr="00B6651B">
              <w:rPr>
                <w:rFonts w:eastAsia="Times New Roman"/>
                <w:b/>
                <w:bCs/>
              </w:rPr>
              <w:t>Se acceptă</w:t>
            </w:r>
          </w:p>
          <w:p w14:paraId="7D7AA48E" w14:textId="41DCEE30" w:rsidR="0098542F" w:rsidRDefault="0098542F" w:rsidP="0098542F">
            <w:pPr>
              <w:pStyle w:val="NormalWeb"/>
              <w:ind w:firstLine="567"/>
              <w:jc w:val="both"/>
              <w:rPr>
                <w:rFonts w:eastAsia="Times New Roman"/>
                <w:lang w:eastAsia="ro-RO"/>
              </w:rPr>
            </w:pPr>
            <w:r w:rsidRPr="00564385">
              <w:rPr>
                <w:rFonts w:eastAsia="Times New Roman"/>
              </w:rPr>
              <w:t xml:space="preserve">Conform art.2 și 3 din Legea nr. 82/2024 </w:t>
            </w:r>
            <w:r w:rsidRPr="00564385">
              <w:rPr>
                <w:rFonts w:eastAsia="Times New Roman"/>
                <w:i/>
                <w:iCs/>
                <w:lang w:eastAsia="ro-RO"/>
              </w:rPr>
              <w:t>autoritate competentă</w:t>
            </w:r>
            <w:r w:rsidRPr="00564385">
              <w:rPr>
                <w:rFonts w:eastAsia="Times New Roman"/>
                <w:lang w:eastAsia="ro-RO"/>
              </w:rPr>
              <w:t xml:space="preserve"> – autoritate responsabilă de organizarea controalelor oficiale şi de alte activităţi oficiale în conformitate cu prezenta lege şi cu normele art.1 alin.(2);</w:t>
            </w:r>
          </w:p>
          <w:p w14:paraId="6FDCC37F" w14:textId="2AB9FC26" w:rsidR="006B0EDE" w:rsidRPr="00F07203" w:rsidRDefault="00AD5565" w:rsidP="00F07203">
            <w:pPr>
              <w:pStyle w:val="NormalWeb"/>
              <w:jc w:val="both"/>
              <w:rPr>
                <w:rFonts w:eastAsia="Times New Roman"/>
                <w:lang w:eastAsia="ro-RO"/>
              </w:rPr>
            </w:pPr>
            <w:r>
              <w:rPr>
                <w:rFonts w:eastAsia="Times New Roman"/>
                <w:lang w:eastAsia="ro-RO"/>
              </w:rPr>
              <w:t xml:space="preserve">Cooperarea dintre ANSA și Serviciul Vamal este prevăzută în art. 66 din Legea nr. 82/2024. Totodată, menționăm că prevederile prezentului proiect nu prevăd </w:t>
            </w:r>
            <w:r w:rsidR="00E7502C">
              <w:rPr>
                <w:rFonts w:eastAsia="Times New Roman"/>
                <w:lang w:eastAsia="ro-RO"/>
              </w:rPr>
              <w:t xml:space="preserve">competențe sau </w:t>
            </w:r>
            <w:r w:rsidR="00F07203">
              <w:rPr>
                <w:rFonts w:eastAsia="Times New Roman"/>
                <w:lang w:eastAsia="ro-RO"/>
              </w:rPr>
              <w:t>responsabilități</w:t>
            </w:r>
            <w:r w:rsidR="00E7502C">
              <w:rPr>
                <w:rFonts w:eastAsia="Times New Roman"/>
                <w:lang w:eastAsia="ro-RO"/>
              </w:rPr>
              <w:t xml:space="preserve"> </w:t>
            </w:r>
            <w:r w:rsidR="00F07203">
              <w:rPr>
                <w:rFonts w:eastAsia="Times New Roman"/>
                <w:lang w:eastAsia="ro-RO"/>
              </w:rPr>
              <w:t>atribuite</w:t>
            </w:r>
            <w:r w:rsidR="00E7502C">
              <w:rPr>
                <w:rFonts w:eastAsia="Times New Roman"/>
                <w:lang w:eastAsia="ro-RO"/>
              </w:rPr>
              <w:t xml:space="preserve"> </w:t>
            </w:r>
            <w:r>
              <w:rPr>
                <w:rFonts w:eastAsia="Times New Roman"/>
                <w:lang w:eastAsia="ro-RO"/>
              </w:rPr>
              <w:t xml:space="preserve"> Serviciului Vamal, astfel indicarea expresă a unor </w:t>
            </w:r>
            <w:r w:rsidR="00F07203">
              <w:rPr>
                <w:rFonts w:eastAsia="Times New Roman"/>
                <w:lang w:eastAsia="ro-RO"/>
              </w:rPr>
              <w:t xml:space="preserve">presupuse </w:t>
            </w:r>
            <w:r>
              <w:rPr>
                <w:rFonts w:eastAsia="Times New Roman"/>
                <w:lang w:eastAsia="ro-RO"/>
              </w:rPr>
              <w:t>atribuții nu e relevantă.</w:t>
            </w:r>
          </w:p>
        </w:tc>
      </w:tr>
      <w:tr w:rsidR="00DB14E7" w:rsidRPr="00564385" w14:paraId="7E708A37" w14:textId="77777777" w:rsidTr="006B0EDE">
        <w:tc>
          <w:tcPr>
            <w:tcW w:w="2669" w:type="dxa"/>
            <w:tcBorders>
              <w:top w:val="nil"/>
              <w:bottom w:val="nil"/>
            </w:tcBorders>
          </w:tcPr>
          <w:p w14:paraId="03B4774C" w14:textId="77777777" w:rsidR="00DB14E7" w:rsidRDefault="00DB14E7" w:rsidP="00564385">
            <w:pPr>
              <w:widowControl w:val="0"/>
              <w:autoSpaceDE w:val="0"/>
              <w:autoSpaceDN w:val="0"/>
              <w:rPr>
                <w:rFonts w:ascii="Times New Roman" w:eastAsia="Times New Roman" w:hAnsi="Times New Roman" w:cs="Times New Roman"/>
                <w:b/>
                <w:sz w:val="24"/>
                <w:szCs w:val="24"/>
              </w:rPr>
            </w:pPr>
          </w:p>
        </w:tc>
        <w:tc>
          <w:tcPr>
            <w:tcW w:w="659" w:type="dxa"/>
          </w:tcPr>
          <w:p w14:paraId="3D514DAA" w14:textId="60671320" w:rsidR="00DB14E7" w:rsidRPr="00463792" w:rsidRDefault="00FB04B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3</w:t>
            </w:r>
            <w:r w:rsidR="00463792">
              <w:rPr>
                <w:rFonts w:ascii="Times New Roman" w:eastAsia="Times New Roman" w:hAnsi="Times New Roman" w:cs="Times New Roman"/>
                <w:sz w:val="24"/>
                <w:szCs w:val="24"/>
              </w:rPr>
              <w:t>8</w:t>
            </w:r>
          </w:p>
        </w:tc>
        <w:tc>
          <w:tcPr>
            <w:tcW w:w="5411" w:type="dxa"/>
          </w:tcPr>
          <w:p w14:paraId="731D4F4B" w14:textId="63C815F8" w:rsidR="00DB14E7" w:rsidRPr="004B2118" w:rsidRDefault="0089627B"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2.4. Se propune pe parcursul întregului text, la indicarea Legii nr. 82/2024 privind controalele oficiale în domeniul agroalimentar, a se utiliza denumirea deplină a actului normativ, fie la prima utilizare a se indica abrevierea utilizată în 2 continuare, pentru asigurarea respectării art. 55 alin. (5) al Legii nr. 100/2017 cu privire la actele normative.</w:t>
            </w:r>
          </w:p>
        </w:tc>
        <w:tc>
          <w:tcPr>
            <w:tcW w:w="5255" w:type="dxa"/>
          </w:tcPr>
          <w:p w14:paraId="2C537C2B" w14:textId="77777777" w:rsidR="00DB14E7" w:rsidRPr="00B6651B" w:rsidRDefault="00205194" w:rsidP="00D30453">
            <w:pPr>
              <w:spacing w:line="276" w:lineRule="auto"/>
              <w:jc w:val="both"/>
              <w:rPr>
                <w:rFonts w:ascii="Times New Roman" w:hAnsi="Times New Roman" w:cs="Times New Roman"/>
                <w:b/>
                <w:bCs/>
                <w:sz w:val="24"/>
                <w:szCs w:val="24"/>
                <w:lang w:val="ro-MD"/>
              </w:rPr>
            </w:pPr>
            <w:r w:rsidRPr="00B6651B">
              <w:rPr>
                <w:rFonts w:ascii="Times New Roman" w:hAnsi="Times New Roman" w:cs="Times New Roman"/>
                <w:b/>
                <w:bCs/>
                <w:sz w:val="24"/>
                <w:szCs w:val="24"/>
                <w:lang w:val="ro-MD"/>
              </w:rPr>
              <w:t>Se acceptă</w:t>
            </w:r>
          </w:p>
          <w:p w14:paraId="5515AB07" w14:textId="224A1365" w:rsidR="00205194" w:rsidRPr="008A4EB1" w:rsidRDefault="00205194" w:rsidP="00D30453">
            <w:pPr>
              <w:spacing w:line="276" w:lineRule="auto"/>
              <w:jc w:val="both"/>
              <w:rPr>
                <w:rFonts w:ascii="Times New Roman" w:hAnsi="Times New Roman" w:cs="Times New Roman"/>
                <w:sz w:val="24"/>
                <w:szCs w:val="24"/>
                <w:lang w:val="ro-MD"/>
              </w:rPr>
            </w:pPr>
            <w:r w:rsidRPr="008A4EB1">
              <w:rPr>
                <w:rFonts w:ascii="Times New Roman" w:hAnsi="Times New Roman" w:cs="Times New Roman"/>
                <w:sz w:val="24"/>
                <w:szCs w:val="24"/>
                <w:lang w:val="ro-MD"/>
              </w:rPr>
              <w:t xml:space="preserve">Proiect ajustat </w:t>
            </w:r>
          </w:p>
          <w:p w14:paraId="4677D699" w14:textId="144AA44F" w:rsidR="0098542F" w:rsidRDefault="0098542F" w:rsidP="00D30453">
            <w:pPr>
              <w:spacing w:line="276" w:lineRule="auto"/>
              <w:jc w:val="both"/>
              <w:rPr>
                <w:rFonts w:ascii="Times New Roman" w:hAnsi="Times New Roman" w:cs="Times New Roman"/>
                <w:sz w:val="24"/>
                <w:szCs w:val="24"/>
                <w:lang w:val="ro-MD"/>
              </w:rPr>
            </w:pPr>
            <w:r w:rsidRPr="008A4EB1">
              <w:rPr>
                <w:rFonts w:ascii="Times New Roman" w:hAnsi="Times New Roman" w:cs="Times New Roman"/>
                <w:sz w:val="24"/>
                <w:szCs w:val="24"/>
              </w:rPr>
              <w:t>Legea nr. 82/2024 privind controalele oficiale în domeniul agroalimentar (</w:t>
            </w:r>
            <w:r w:rsidRPr="008A4EB1">
              <w:rPr>
                <w:rFonts w:ascii="Times New Roman" w:hAnsi="Times New Roman" w:cs="Times New Roman"/>
                <w:i/>
                <w:sz w:val="24"/>
                <w:szCs w:val="24"/>
              </w:rPr>
              <w:t>în continuare Legea nr.82/2024</w:t>
            </w:r>
            <w:r w:rsidRPr="008A4EB1">
              <w:rPr>
                <w:rFonts w:ascii="Times New Roman" w:hAnsi="Times New Roman" w:cs="Times New Roman"/>
                <w:sz w:val="24"/>
                <w:szCs w:val="24"/>
              </w:rPr>
              <w:t>)</w:t>
            </w:r>
          </w:p>
        </w:tc>
      </w:tr>
      <w:tr w:rsidR="00474A90" w:rsidRPr="00564385" w14:paraId="154DE7D2" w14:textId="77777777" w:rsidTr="006B0EDE">
        <w:tc>
          <w:tcPr>
            <w:tcW w:w="2669" w:type="dxa"/>
            <w:tcBorders>
              <w:top w:val="nil"/>
              <w:bottom w:val="single" w:sz="4" w:space="0" w:color="auto"/>
            </w:tcBorders>
          </w:tcPr>
          <w:p w14:paraId="57A65302" w14:textId="77777777" w:rsidR="00474A90" w:rsidRDefault="00474A90" w:rsidP="00564385">
            <w:pPr>
              <w:widowControl w:val="0"/>
              <w:autoSpaceDE w:val="0"/>
              <w:autoSpaceDN w:val="0"/>
              <w:rPr>
                <w:rFonts w:ascii="Times New Roman" w:eastAsia="Times New Roman" w:hAnsi="Times New Roman" w:cs="Times New Roman"/>
                <w:b/>
                <w:sz w:val="24"/>
                <w:szCs w:val="24"/>
              </w:rPr>
            </w:pPr>
          </w:p>
        </w:tc>
        <w:tc>
          <w:tcPr>
            <w:tcW w:w="659" w:type="dxa"/>
          </w:tcPr>
          <w:p w14:paraId="22CB47CC" w14:textId="39002A25" w:rsidR="00474A90" w:rsidRPr="00463792" w:rsidRDefault="00463792"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5411" w:type="dxa"/>
          </w:tcPr>
          <w:p w14:paraId="0D2EC51B" w14:textId="77777777" w:rsidR="006B0EDE" w:rsidRPr="004B2118" w:rsidRDefault="002B19AF" w:rsidP="004B2118">
            <w:pPr>
              <w:widowControl w:val="0"/>
              <w:autoSpaceDE w:val="0"/>
              <w:autoSpaceDN w:val="0"/>
              <w:jc w:val="both"/>
              <w:rPr>
                <w:rFonts w:ascii="Times New Roman" w:hAnsi="Times New Roman" w:cs="Times New Roman"/>
                <w:sz w:val="24"/>
                <w:szCs w:val="24"/>
              </w:rPr>
            </w:pPr>
            <w:r w:rsidRPr="004B2118">
              <w:rPr>
                <w:rFonts w:ascii="Times New Roman" w:hAnsi="Times New Roman" w:cs="Times New Roman"/>
                <w:sz w:val="24"/>
                <w:szCs w:val="24"/>
              </w:rPr>
              <w:t xml:space="preserve">2.5. Se recomandă a se revedea conținutul pct. 6.1 și pct. 9, întrucât potrivit normelor de tehnică legislativă, nu este necesar să se menționeze sursa publicării actului normativ. </w:t>
            </w:r>
          </w:p>
          <w:p w14:paraId="6B8E2F4E" w14:textId="7A7C49F9" w:rsidR="00474A90" w:rsidRPr="004B2118" w:rsidRDefault="002B19AF" w:rsidP="004B2118">
            <w:pPr>
              <w:widowControl w:val="0"/>
              <w:autoSpaceDE w:val="0"/>
              <w:autoSpaceDN w:val="0"/>
              <w:jc w:val="both"/>
              <w:rPr>
                <w:rFonts w:ascii="Times New Roman" w:hAnsi="Times New Roman" w:cs="Times New Roman"/>
                <w:spacing w:val="4"/>
                <w:sz w:val="24"/>
                <w:szCs w:val="24"/>
                <w:shd w:val="clear" w:color="auto" w:fill="FFFFFF"/>
              </w:rPr>
            </w:pPr>
            <w:r w:rsidRPr="004B2118">
              <w:rPr>
                <w:rFonts w:ascii="Times New Roman" w:hAnsi="Times New Roman" w:cs="Times New Roman"/>
                <w:sz w:val="24"/>
                <w:szCs w:val="24"/>
              </w:rPr>
              <w:t>Suplimentar, recomandăm revizuirea proiectului prin prisma normelor de tehnică legislativă prevăzute de Legea nr. 100/2017 cu privire la actele normative, inclusiv prin racordarea structurii și conținutului acestuia la Legea prenotată.</w:t>
            </w:r>
          </w:p>
        </w:tc>
        <w:tc>
          <w:tcPr>
            <w:tcW w:w="5255" w:type="dxa"/>
          </w:tcPr>
          <w:p w14:paraId="15CA340D" w14:textId="77777777" w:rsidR="00474A90" w:rsidRPr="00205194" w:rsidRDefault="0099571D" w:rsidP="00564385">
            <w:pPr>
              <w:spacing w:line="276" w:lineRule="auto"/>
              <w:rPr>
                <w:rFonts w:ascii="Times New Roman" w:hAnsi="Times New Roman" w:cs="Times New Roman"/>
                <w:b/>
                <w:sz w:val="24"/>
                <w:szCs w:val="24"/>
                <w:lang w:val="ro-MD"/>
              </w:rPr>
            </w:pPr>
            <w:r w:rsidRPr="00205194">
              <w:rPr>
                <w:rFonts w:ascii="Times New Roman" w:hAnsi="Times New Roman" w:cs="Times New Roman"/>
                <w:b/>
                <w:sz w:val="24"/>
                <w:szCs w:val="24"/>
                <w:lang w:val="ro-MD"/>
              </w:rPr>
              <w:t>Se acceptă</w:t>
            </w:r>
          </w:p>
          <w:p w14:paraId="48B9A724" w14:textId="02D78D08" w:rsidR="0099571D" w:rsidRDefault="0099571D" w:rsidP="00564385">
            <w:pPr>
              <w:spacing w:line="276" w:lineRule="auto"/>
              <w:rPr>
                <w:rFonts w:ascii="Times New Roman" w:hAnsi="Times New Roman" w:cs="Times New Roman"/>
                <w:sz w:val="24"/>
                <w:szCs w:val="24"/>
                <w:lang w:val="ro-MD"/>
              </w:rPr>
            </w:pPr>
            <w:r>
              <w:rPr>
                <w:rFonts w:ascii="Times New Roman" w:hAnsi="Times New Roman" w:cs="Times New Roman"/>
                <w:sz w:val="24"/>
                <w:szCs w:val="24"/>
                <w:lang w:val="ro-MD"/>
              </w:rPr>
              <w:t>Proiect ajustat</w:t>
            </w:r>
          </w:p>
        </w:tc>
      </w:tr>
      <w:tr w:rsidR="00B6651B" w:rsidRPr="00564385" w14:paraId="7EDCCA45" w14:textId="77777777" w:rsidTr="00EE13E2">
        <w:tc>
          <w:tcPr>
            <w:tcW w:w="2669" w:type="dxa"/>
            <w:tcBorders>
              <w:top w:val="single" w:sz="4" w:space="0" w:color="auto"/>
              <w:bottom w:val="single" w:sz="4" w:space="0" w:color="auto"/>
            </w:tcBorders>
          </w:tcPr>
          <w:p w14:paraId="5EEDBD44" w14:textId="77777777" w:rsidR="00B6651B" w:rsidRDefault="00B6651B" w:rsidP="00564385">
            <w:pPr>
              <w:widowControl w:val="0"/>
              <w:autoSpaceDE w:val="0"/>
              <w:autoSpaceDN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Ministerul Finanțelor</w:t>
            </w:r>
          </w:p>
          <w:p w14:paraId="26DBE129" w14:textId="3E4693B3" w:rsidR="00B6651B" w:rsidRPr="00721354" w:rsidRDefault="00B6651B" w:rsidP="00564385">
            <w:pPr>
              <w:widowControl w:val="0"/>
              <w:autoSpaceDE w:val="0"/>
              <w:autoSpaceDN w:val="0"/>
              <w:rPr>
                <w:rFonts w:ascii="Times New Roman" w:eastAsia="Times New Roman" w:hAnsi="Times New Roman" w:cs="Times New Roman"/>
                <w:sz w:val="24"/>
                <w:szCs w:val="24"/>
              </w:rPr>
            </w:pPr>
            <w:r w:rsidRPr="00721354">
              <w:rPr>
                <w:rFonts w:ascii="Times New Roman" w:eastAsia="Times New Roman" w:hAnsi="Times New Roman" w:cs="Times New Roman"/>
                <w:sz w:val="24"/>
                <w:szCs w:val="24"/>
              </w:rPr>
              <w:t>Prin e-legiferare din 29.10.2025</w:t>
            </w:r>
            <w:r>
              <w:rPr>
                <w:rFonts w:ascii="Times New Roman" w:eastAsia="Times New Roman" w:hAnsi="Times New Roman" w:cs="Times New Roman"/>
                <w:sz w:val="24"/>
                <w:szCs w:val="24"/>
              </w:rPr>
              <w:t xml:space="preserve"> f/n</w:t>
            </w:r>
          </w:p>
        </w:tc>
        <w:tc>
          <w:tcPr>
            <w:tcW w:w="659" w:type="dxa"/>
          </w:tcPr>
          <w:p w14:paraId="5C59AB79" w14:textId="6362B5C1" w:rsidR="00B6651B" w:rsidRPr="00463792" w:rsidRDefault="00B6651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4</w:t>
            </w:r>
            <w:r w:rsidR="00463792">
              <w:rPr>
                <w:rFonts w:ascii="Times New Roman" w:eastAsia="Times New Roman" w:hAnsi="Times New Roman" w:cs="Times New Roman"/>
                <w:sz w:val="24"/>
                <w:szCs w:val="24"/>
              </w:rPr>
              <w:t>0</w:t>
            </w:r>
          </w:p>
        </w:tc>
        <w:tc>
          <w:tcPr>
            <w:tcW w:w="10666" w:type="dxa"/>
            <w:gridSpan w:val="2"/>
          </w:tcPr>
          <w:p w14:paraId="5B76FD35" w14:textId="7AB949F6" w:rsidR="00B6651B" w:rsidRDefault="00B6651B" w:rsidP="00564385">
            <w:pPr>
              <w:spacing w:line="276" w:lineRule="auto"/>
              <w:rPr>
                <w:rFonts w:ascii="Times New Roman" w:hAnsi="Times New Roman" w:cs="Times New Roman"/>
                <w:sz w:val="24"/>
                <w:szCs w:val="24"/>
                <w:lang w:val="ro-MD"/>
              </w:rPr>
            </w:pPr>
            <w:r w:rsidRPr="00D30453">
              <w:rPr>
                <w:rFonts w:ascii="Times New Roman" w:hAnsi="Times New Roman" w:cs="Times New Roman"/>
                <w:color w:val="000000"/>
                <w:sz w:val="24"/>
                <w:szCs w:val="24"/>
                <w:shd w:val="clear" w:color="auto" w:fill="FFFFFF"/>
              </w:rPr>
              <w:t xml:space="preserve">Ministerul Finanțelor a examinat repetat și comunică lipsa de obiecții. </w:t>
            </w:r>
          </w:p>
        </w:tc>
      </w:tr>
      <w:tr w:rsidR="00B6651B" w:rsidRPr="00564385" w14:paraId="5933EAFC" w14:textId="77777777" w:rsidTr="00B8282F">
        <w:tc>
          <w:tcPr>
            <w:tcW w:w="2669" w:type="dxa"/>
            <w:tcBorders>
              <w:top w:val="single" w:sz="4" w:space="0" w:color="auto"/>
              <w:bottom w:val="single" w:sz="4" w:space="0" w:color="auto"/>
            </w:tcBorders>
          </w:tcPr>
          <w:p w14:paraId="1F8EC346" w14:textId="155A53CC" w:rsidR="00B6651B" w:rsidRDefault="00B6651B" w:rsidP="00564385">
            <w:pPr>
              <w:widowControl w:val="0"/>
              <w:autoSpaceDE w:val="0"/>
              <w:autoSpaceDN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Ministerul Afacerilor </w:t>
            </w:r>
            <w:r w:rsidR="00A003F9">
              <w:rPr>
                <w:rFonts w:ascii="Times New Roman" w:eastAsia="Times New Roman" w:hAnsi="Times New Roman" w:cs="Times New Roman"/>
                <w:b/>
                <w:sz w:val="24"/>
                <w:szCs w:val="24"/>
              </w:rPr>
              <w:t>E</w:t>
            </w:r>
            <w:r>
              <w:rPr>
                <w:rFonts w:ascii="Times New Roman" w:eastAsia="Times New Roman" w:hAnsi="Times New Roman" w:cs="Times New Roman"/>
                <w:b/>
                <w:sz w:val="24"/>
                <w:szCs w:val="24"/>
              </w:rPr>
              <w:t>xterne</w:t>
            </w:r>
          </w:p>
          <w:p w14:paraId="0F5CB5D4" w14:textId="434FA736" w:rsidR="00B6651B" w:rsidRPr="00A84D4A" w:rsidRDefault="00B6651B" w:rsidP="00564385">
            <w:pPr>
              <w:widowControl w:val="0"/>
              <w:autoSpaceDE w:val="0"/>
              <w:autoSpaceDN w:val="0"/>
              <w:rPr>
                <w:rFonts w:ascii="Times New Roman" w:eastAsia="Times New Roman" w:hAnsi="Times New Roman" w:cs="Times New Roman"/>
                <w:sz w:val="24"/>
                <w:szCs w:val="24"/>
              </w:rPr>
            </w:pPr>
            <w:r w:rsidRPr="00A84D4A">
              <w:rPr>
                <w:rFonts w:ascii="Times New Roman" w:eastAsia="Times New Roman" w:hAnsi="Times New Roman" w:cs="Times New Roman"/>
                <w:sz w:val="24"/>
                <w:szCs w:val="24"/>
              </w:rPr>
              <w:t>Prin e-legiferare din 29.10.2025</w:t>
            </w:r>
          </w:p>
        </w:tc>
        <w:tc>
          <w:tcPr>
            <w:tcW w:w="659" w:type="dxa"/>
          </w:tcPr>
          <w:p w14:paraId="72B84B3F" w14:textId="24631AC6" w:rsidR="00B6651B" w:rsidRPr="00463792" w:rsidRDefault="00B6651B" w:rsidP="00564385">
            <w:pPr>
              <w:widowControl w:val="0"/>
              <w:autoSpaceDE w:val="0"/>
              <w:autoSpaceDN w:val="0"/>
              <w:rPr>
                <w:rFonts w:ascii="Times New Roman" w:eastAsia="Times New Roman" w:hAnsi="Times New Roman" w:cs="Times New Roman"/>
                <w:sz w:val="24"/>
                <w:szCs w:val="24"/>
              </w:rPr>
            </w:pPr>
            <w:r>
              <w:rPr>
                <w:rFonts w:ascii="Times New Roman" w:eastAsia="Times New Roman" w:hAnsi="Times New Roman" w:cs="Times New Roman"/>
                <w:sz w:val="24"/>
                <w:szCs w:val="24"/>
                <w:lang w:val="ru-MD"/>
              </w:rPr>
              <w:t>4</w:t>
            </w:r>
            <w:r w:rsidR="00463792">
              <w:rPr>
                <w:rFonts w:ascii="Times New Roman" w:eastAsia="Times New Roman" w:hAnsi="Times New Roman" w:cs="Times New Roman"/>
                <w:sz w:val="24"/>
                <w:szCs w:val="24"/>
              </w:rPr>
              <w:t>1</w:t>
            </w:r>
          </w:p>
        </w:tc>
        <w:tc>
          <w:tcPr>
            <w:tcW w:w="10666" w:type="dxa"/>
            <w:gridSpan w:val="2"/>
          </w:tcPr>
          <w:p w14:paraId="5D1DBEF7" w14:textId="3DC11329" w:rsidR="00B6651B" w:rsidRDefault="00B6651B" w:rsidP="00564385">
            <w:pPr>
              <w:spacing w:line="276" w:lineRule="auto"/>
              <w:rPr>
                <w:rFonts w:ascii="Times New Roman" w:hAnsi="Times New Roman" w:cs="Times New Roman"/>
                <w:sz w:val="24"/>
                <w:szCs w:val="24"/>
                <w:lang w:val="ro-MD"/>
              </w:rPr>
            </w:pPr>
            <w:r w:rsidRPr="00D30453">
              <w:rPr>
                <w:rFonts w:ascii="Times New Roman" w:hAnsi="Times New Roman" w:cs="Times New Roman"/>
                <w:spacing w:val="4"/>
                <w:sz w:val="24"/>
                <w:szCs w:val="24"/>
                <w:shd w:val="clear" w:color="auto" w:fill="FFFFFF"/>
              </w:rPr>
              <w:t>MAE comunică lipsa de obiecții și propuneri.</w:t>
            </w:r>
          </w:p>
        </w:tc>
      </w:tr>
      <w:tr w:rsidR="00A003F9" w:rsidRPr="00D30453" w14:paraId="5BC1BF36" w14:textId="77777777" w:rsidTr="00632D4A">
        <w:tc>
          <w:tcPr>
            <w:tcW w:w="2669" w:type="dxa"/>
            <w:vMerge w:val="restart"/>
            <w:tcBorders>
              <w:top w:val="single" w:sz="4" w:space="0" w:color="auto"/>
            </w:tcBorders>
          </w:tcPr>
          <w:p w14:paraId="5749EA78" w14:textId="77777777" w:rsidR="00A003F9" w:rsidRPr="00D30453" w:rsidRDefault="00A003F9" w:rsidP="00564385">
            <w:pPr>
              <w:widowControl w:val="0"/>
              <w:autoSpaceDE w:val="0"/>
              <w:autoSpaceDN w:val="0"/>
              <w:rPr>
                <w:rFonts w:ascii="Times New Roman" w:eastAsia="Times New Roman" w:hAnsi="Times New Roman" w:cs="Times New Roman"/>
                <w:b/>
                <w:sz w:val="24"/>
                <w:szCs w:val="24"/>
                <w:lang w:val="ro-MD"/>
              </w:rPr>
            </w:pPr>
            <w:r w:rsidRPr="00D30453">
              <w:rPr>
                <w:rFonts w:ascii="Times New Roman" w:eastAsia="Times New Roman" w:hAnsi="Times New Roman" w:cs="Times New Roman"/>
                <w:b/>
                <w:sz w:val="24"/>
                <w:szCs w:val="24"/>
                <w:lang w:val="ro-MD"/>
              </w:rPr>
              <w:t>Ministerul Justiției</w:t>
            </w:r>
          </w:p>
          <w:p w14:paraId="142F2D90" w14:textId="49B4E226" w:rsidR="00A003F9" w:rsidRPr="00D30453" w:rsidRDefault="00A003F9" w:rsidP="00564385">
            <w:pPr>
              <w:widowControl w:val="0"/>
              <w:autoSpaceDE w:val="0"/>
              <w:autoSpaceDN w:val="0"/>
              <w:rPr>
                <w:rFonts w:ascii="Times New Roman" w:eastAsia="Times New Roman" w:hAnsi="Times New Roman" w:cs="Times New Roman"/>
                <w:b/>
                <w:sz w:val="24"/>
                <w:szCs w:val="24"/>
              </w:rPr>
            </w:pPr>
            <w:r w:rsidRPr="00D30453">
              <w:rPr>
                <w:rFonts w:ascii="Times New Roman" w:eastAsia="Times New Roman" w:hAnsi="Times New Roman" w:cs="Times New Roman"/>
                <w:sz w:val="24"/>
                <w:szCs w:val="24"/>
                <w:lang w:val="ro-MD"/>
              </w:rPr>
              <w:t>Nr. 04/2-10602 din 29.10.25</w:t>
            </w:r>
          </w:p>
        </w:tc>
        <w:tc>
          <w:tcPr>
            <w:tcW w:w="659" w:type="dxa"/>
          </w:tcPr>
          <w:p w14:paraId="70F3A0B6" w14:textId="6893324F" w:rsidR="00A003F9" w:rsidRPr="00463792" w:rsidRDefault="00A003F9"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lang w:val="ru-MD"/>
              </w:rPr>
              <w:t>4</w:t>
            </w:r>
            <w:r w:rsidR="00463792">
              <w:rPr>
                <w:rFonts w:ascii="Times New Roman" w:eastAsia="Times New Roman" w:hAnsi="Times New Roman" w:cs="Times New Roman"/>
                <w:sz w:val="24"/>
                <w:szCs w:val="24"/>
              </w:rPr>
              <w:t>2</w:t>
            </w:r>
          </w:p>
        </w:tc>
        <w:tc>
          <w:tcPr>
            <w:tcW w:w="5411" w:type="dxa"/>
          </w:tcPr>
          <w:p w14:paraId="77024E58" w14:textId="77777777" w:rsidR="00A003F9" w:rsidRPr="00D30453" w:rsidRDefault="00A003F9" w:rsidP="00564385">
            <w:pPr>
              <w:widowControl w:val="0"/>
              <w:autoSpaceDE w:val="0"/>
              <w:autoSpaceDN w:val="0"/>
              <w:rPr>
                <w:rFonts w:ascii="Times New Roman" w:hAnsi="Times New Roman" w:cs="Times New Roman"/>
                <w:sz w:val="24"/>
                <w:szCs w:val="24"/>
              </w:rPr>
            </w:pPr>
            <w:r w:rsidRPr="00D30453">
              <w:rPr>
                <w:rFonts w:ascii="Times New Roman" w:hAnsi="Times New Roman" w:cs="Times New Roman"/>
                <w:sz w:val="24"/>
                <w:szCs w:val="24"/>
              </w:rPr>
              <w:t xml:space="preserve">La proiectul Regulamentului: </w:t>
            </w:r>
          </w:p>
          <w:p w14:paraId="18D40AFB" w14:textId="19B6059E" w:rsidR="00A003F9" w:rsidRPr="00D30453" w:rsidRDefault="00A003F9" w:rsidP="00564385">
            <w:pPr>
              <w:widowControl w:val="0"/>
              <w:autoSpaceDE w:val="0"/>
              <w:autoSpaceDN w:val="0"/>
              <w:rPr>
                <w:rFonts w:ascii="Times New Roman" w:hAnsi="Times New Roman" w:cs="Times New Roman"/>
                <w:sz w:val="24"/>
                <w:szCs w:val="24"/>
              </w:rPr>
            </w:pPr>
            <w:r w:rsidRPr="00D30453">
              <w:rPr>
                <w:rFonts w:ascii="Times New Roman" w:hAnsi="Times New Roman" w:cs="Times New Roman"/>
                <w:sz w:val="24"/>
                <w:szCs w:val="24"/>
              </w:rPr>
              <w:t xml:space="preserve">Întru corectitudinea redactării, parafa de aprobare se va indica după cum urmează: „Aprobat prin Hotărârea Guvernului nr.____/______”. </w:t>
            </w:r>
          </w:p>
          <w:p w14:paraId="4D69572F" w14:textId="171EEF6E" w:rsidR="00A003F9" w:rsidRPr="00D30453" w:rsidRDefault="00A003F9" w:rsidP="00564385">
            <w:pPr>
              <w:widowControl w:val="0"/>
              <w:autoSpaceDE w:val="0"/>
              <w:autoSpaceDN w:val="0"/>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În clauza de armonizare, cuvintele „Jurnalul Oficial” vor fi succedate de cuvintele „al Uniunii Europene”.</w:t>
            </w:r>
          </w:p>
        </w:tc>
        <w:tc>
          <w:tcPr>
            <w:tcW w:w="5255" w:type="dxa"/>
          </w:tcPr>
          <w:p w14:paraId="7FA5A0DA" w14:textId="77777777" w:rsidR="00A003F9" w:rsidRPr="00A003F9" w:rsidRDefault="00A003F9" w:rsidP="00564385">
            <w:pPr>
              <w:spacing w:line="276" w:lineRule="auto"/>
              <w:rPr>
                <w:rFonts w:ascii="Times New Roman" w:hAnsi="Times New Roman" w:cs="Times New Roman"/>
                <w:b/>
                <w:bCs/>
                <w:sz w:val="24"/>
                <w:szCs w:val="24"/>
                <w:lang w:val="ro-MD"/>
              </w:rPr>
            </w:pPr>
            <w:r w:rsidRPr="00A003F9">
              <w:rPr>
                <w:rFonts w:ascii="Times New Roman" w:hAnsi="Times New Roman" w:cs="Times New Roman"/>
                <w:b/>
                <w:bCs/>
                <w:sz w:val="24"/>
                <w:szCs w:val="24"/>
                <w:lang w:val="ro-MD"/>
              </w:rPr>
              <w:t>Se acceptă</w:t>
            </w:r>
          </w:p>
          <w:p w14:paraId="5D4283A8" w14:textId="5D82ED54" w:rsidR="00A003F9" w:rsidRPr="00D30453" w:rsidRDefault="00A003F9" w:rsidP="00564385">
            <w:pPr>
              <w:spacing w:line="276" w:lineRule="auto"/>
              <w:rPr>
                <w:rFonts w:ascii="Times New Roman" w:hAnsi="Times New Roman" w:cs="Times New Roman"/>
                <w:sz w:val="24"/>
                <w:szCs w:val="24"/>
                <w:lang w:val="ro-MD"/>
              </w:rPr>
            </w:pPr>
            <w:r w:rsidRPr="00D30453">
              <w:rPr>
                <w:rFonts w:ascii="Times New Roman" w:hAnsi="Times New Roman" w:cs="Times New Roman"/>
                <w:sz w:val="24"/>
                <w:szCs w:val="24"/>
                <w:lang w:val="ro-MD"/>
              </w:rPr>
              <w:t xml:space="preserve">Proiect ajustat </w:t>
            </w:r>
          </w:p>
        </w:tc>
      </w:tr>
      <w:tr w:rsidR="00A003F9" w:rsidRPr="00D30453" w14:paraId="1D4C421F" w14:textId="77777777" w:rsidTr="00632D4A">
        <w:tc>
          <w:tcPr>
            <w:tcW w:w="2669" w:type="dxa"/>
            <w:vMerge/>
          </w:tcPr>
          <w:p w14:paraId="45DF2DD2" w14:textId="4B961253" w:rsidR="00A003F9" w:rsidRPr="00D30453" w:rsidRDefault="00A003F9" w:rsidP="00564385">
            <w:pPr>
              <w:widowControl w:val="0"/>
              <w:autoSpaceDE w:val="0"/>
              <w:autoSpaceDN w:val="0"/>
              <w:rPr>
                <w:rFonts w:ascii="Times New Roman" w:eastAsia="Times New Roman" w:hAnsi="Times New Roman" w:cs="Times New Roman"/>
                <w:b/>
                <w:sz w:val="24"/>
                <w:szCs w:val="24"/>
              </w:rPr>
            </w:pPr>
          </w:p>
        </w:tc>
        <w:tc>
          <w:tcPr>
            <w:tcW w:w="659" w:type="dxa"/>
          </w:tcPr>
          <w:p w14:paraId="1DEDA7C2" w14:textId="3653482A" w:rsidR="00A003F9" w:rsidRPr="00463792" w:rsidRDefault="00A003F9"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lang w:val="ru-MD"/>
              </w:rPr>
              <w:t>4</w:t>
            </w:r>
            <w:r w:rsidR="00463792">
              <w:rPr>
                <w:rFonts w:ascii="Times New Roman" w:eastAsia="Times New Roman" w:hAnsi="Times New Roman" w:cs="Times New Roman"/>
                <w:sz w:val="24"/>
                <w:szCs w:val="24"/>
              </w:rPr>
              <w:t>3</w:t>
            </w:r>
          </w:p>
        </w:tc>
        <w:tc>
          <w:tcPr>
            <w:tcW w:w="5411" w:type="dxa"/>
          </w:tcPr>
          <w:p w14:paraId="4149887B" w14:textId="3729D25B" w:rsidR="00A003F9" w:rsidRPr="00D30453" w:rsidRDefault="00A003F9" w:rsidP="00C908C6">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la pct. 2, textul „pct. (1)” se va substitui cu textul „pct. 1”.</w:t>
            </w:r>
          </w:p>
        </w:tc>
        <w:tc>
          <w:tcPr>
            <w:tcW w:w="5255" w:type="dxa"/>
          </w:tcPr>
          <w:p w14:paraId="07BED63B" w14:textId="77777777" w:rsidR="00A003F9" w:rsidRPr="00A003F9" w:rsidRDefault="00A003F9" w:rsidP="00C908C6">
            <w:pPr>
              <w:spacing w:line="276" w:lineRule="auto"/>
              <w:jc w:val="both"/>
              <w:rPr>
                <w:rFonts w:ascii="Times New Roman" w:hAnsi="Times New Roman" w:cs="Times New Roman"/>
                <w:b/>
                <w:bCs/>
                <w:sz w:val="24"/>
                <w:szCs w:val="24"/>
                <w:lang w:val="ro-MD"/>
              </w:rPr>
            </w:pPr>
            <w:r w:rsidRPr="00A003F9">
              <w:rPr>
                <w:rFonts w:ascii="Times New Roman" w:hAnsi="Times New Roman" w:cs="Times New Roman"/>
                <w:b/>
                <w:bCs/>
                <w:sz w:val="24"/>
                <w:szCs w:val="24"/>
                <w:lang w:val="ro-MD"/>
              </w:rPr>
              <w:t>Se acceptă</w:t>
            </w:r>
          </w:p>
          <w:p w14:paraId="3D05A9B4" w14:textId="6593431F" w:rsidR="00A003F9" w:rsidRPr="00D30453" w:rsidRDefault="00A003F9" w:rsidP="00C908C6">
            <w:pPr>
              <w:spacing w:line="276" w:lineRule="auto"/>
              <w:jc w:val="both"/>
              <w:rPr>
                <w:rFonts w:ascii="Times New Roman" w:hAnsi="Times New Roman" w:cs="Times New Roman"/>
                <w:sz w:val="24"/>
                <w:szCs w:val="24"/>
                <w:lang w:val="ro-MD"/>
              </w:rPr>
            </w:pPr>
            <w:r w:rsidRPr="00D30453">
              <w:rPr>
                <w:rFonts w:ascii="Times New Roman" w:hAnsi="Times New Roman" w:cs="Times New Roman"/>
                <w:sz w:val="24"/>
                <w:szCs w:val="24"/>
                <w:lang w:val="ro-MD"/>
              </w:rPr>
              <w:t xml:space="preserve">Proiect ajustat </w:t>
            </w:r>
          </w:p>
        </w:tc>
      </w:tr>
      <w:tr w:rsidR="00A003F9" w:rsidRPr="00D30453" w14:paraId="631DAA21" w14:textId="77777777" w:rsidTr="00632D4A">
        <w:tc>
          <w:tcPr>
            <w:tcW w:w="2669" w:type="dxa"/>
            <w:vMerge/>
            <w:tcBorders>
              <w:bottom w:val="nil"/>
            </w:tcBorders>
          </w:tcPr>
          <w:p w14:paraId="7E0BD746" w14:textId="19EEE8C4" w:rsidR="00A003F9" w:rsidRPr="00D30453" w:rsidRDefault="00A003F9" w:rsidP="00564385">
            <w:pPr>
              <w:widowControl w:val="0"/>
              <w:autoSpaceDE w:val="0"/>
              <w:autoSpaceDN w:val="0"/>
              <w:rPr>
                <w:rFonts w:ascii="Times New Roman" w:eastAsia="Times New Roman" w:hAnsi="Times New Roman" w:cs="Times New Roman"/>
                <w:sz w:val="24"/>
                <w:szCs w:val="24"/>
                <w:lang w:val="ro-MD"/>
              </w:rPr>
            </w:pPr>
          </w:p>
        </w:tc>
        <w:tc>
          <w:tcPr>
            <w:tcW w:w="659" w:type="dxa"/>
          </w:tcPr>
          <w:p w14:paraId="274E8A66" w14:textId="20993197" w:rsidR="00A003F9" w:rsidRPr="00463792" w:rsidRDefault="00A003F9"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lang w:val="ru-MD"/>
              </w:rPr>
              <w:t>4</w:t>
            </w:r>
            <w:r w:rsidR="00463792">
              <w:rPr>
                <w:rFonts w:ascii="Times New Roman" w:eastAsia="Times New Roman" w:hAnsi="Times New Roman" w:cs="Times New Roman"/>
                <w:sz w:val="24"/>
                <w:szCs w:val="24"/>
              </w:rPr>
              <w:t>4</w:t>
            </w:r>
          </w:p>
        </w:tc>
        <w:tc>
          <w:tcPr>
            <w:tcW w:w="5411" w:type="dxa"/>
          </w:tcPr>
          <w:p w14:paraId="7CEB24BC" w14:textId="77777777" w:rsidR="00A003F9" w:rsidRPr="00D30453" w:rsidRDefault="00A003F9" w:rsidP="00C908C6">
            <w:pPr>
              <w:widowControl w:val="0"/>
              <w:autoSpaceDE w:val="0"/>
              <w:autoSpaceDN w:val="0"/>
              <w:jc w:val="both"/>
              <w:rPr>
                <w:rFonts w:ascii="Times New Roman" w:hAnsi="Times New Roman" w:cs="Times New Roman"/>
                <w:sz w:val="24"/>
                <w:szCs w:val="24"/>
              </w:rPr>
            </w:pPr>
            <w:r w:rsidRPr="00D30453">
              <w:rPr>
                <w:rFonts w:ascii="Times New Roman" w:hAnsi="Times New Roman" w:cs="Times New Roman"/>
                <w:sz w:val="24"/>
                <w:szCs w:val="24"/>
              </w:rPr>
              <w:t xml:space="preserve">Având în vedere regula expusă la art. 52 alin. (2) din Legea nr. 100/2017, </w:t>
            </w:r>
          </w:p>
          <w:p w14:paraId="0B20292C" w14:textId="497086AB" w:rsidR="00A003F9" w:rsidRPr="00D30453" w:rsidRDefault="00A003F9" w:rsidP="00C908C6">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la capitolul II, punctul 2 se va renumerota cu pct. 3, or, capitolul I deja conține un punct numerotat cu „2”. În acest context, se vor renumerota și restul punctelor din proiect.</w:t>
            </w:r>
          </w:p>
        </w:tc>
        <w:tc>
          <w:tcPr>
            <w:tcW w:w="5255" w:type="dxa"/>
          </w:tcPr>
          <w:p w14:paraId="5E572F0C" w14:textId="77777777" w:rsidR="00A003F9" w:rsidRPr="00A003F9" w:rsidRDefault="00A003F9" w:rsidP="00C908C6">
            <w:pPr>
              <w:spacing w:line="276" w:lineRule="auto"/>
              <w:jc w:val="both"/>
              <w:rPr>
                <w:rFonts w:ascii="Times New Roman" w:hAnsi="Times New Roman" w:cs="Times New Roman"/>
                <w:b/>
                <w:bCs/>
                <w:sz w:val="24"/>
                <w:szCs w:val="24"/>
                <w:lang w:val="ro-MD"/>
              </w:rPr>
            </w:pPr>
            <w:r w:rsidRPr="00A003F9">
              <w:rPr>
                <w:rFonts w:ascii="Times New Roman" w:hAnsi="Times New Roman" w:cs="Times New Roman"/>
                <w:b/>
                <w:bCs/>
                <w:sz w:val="24"/>
                <w:szCs w:val="24"/>
                <w:lang w:val="ro-MD"/>
              </w:rPr>
              <w:t>Se acceptă</w:t>
            </w:r>
          </w:p>
          <w:p w14:paraId="6BD846B6" w14:textId="4973410C" w:rsidR="00A003F9" w:rsidRPr="00D30453" w:rsidRDefault="00A003F9" w:rsidP="00C908C6">
            <w:pPr>
              <w:spacing w:line="276" w:lineRule="auto"/>
              <w:jc w:val="both"/>
              <w:rPr>
                <w:rFonts w:ascii="Times New Roman" w:hAnsi="Times New Roman" w:cs="Times New Roman"/>
                <w:sz w:val="24"/>
                <w:szCs w:val="24"/>
                <w:lang w:val="ro-MD"/>
              </w:rPr>
            </w:pPr>
            <w:r w:rsidRPr="00D30453">
              <w:rPr>
                <w:rFonts w:ascii="Times New Roman" w:hAnsi="Times New Roman" w:cs="Times New Roman"/>
                <w:sz w:val="24"/>
                <w:szCs w:val="24"/>
                <w:lang w:val="ro-MD"/>
              </w:rPr>
              <w:t xml:space="preserve">Proiect ajustat </w:t>
            </w:r>
          </w:p>
        </w:tc>
      </w:tr>
      <w:tr w:rsidR="009F4ED1" w:rsidRPr="00D30453" w14:paraId="014E55DC" w14:textId="77777777" w:rsidTr="00FB04BB">
        <w:tc>
          <w:tcPr>
            <w:tcW w:w="2669" w:type="dxa"/>
            <w:tcBorders>
              <w:top w:val="nil"/>
              <w:bottom w:val="nil"/>
            </w:tcBorders>
          </w:tcPr>
          <w:p w14:paraId="62516903" w14:textId="77777777" w:rsidR="009F4ED1" w:rsidRPr="00D30453" w:rsidRDefault="009F4ED1" w:rsidP="00564385">
            <w:pPr>
              <w:widowControl w:val="0"/>
              <w:autoSpaceDE w:val="0"/>
              <w:autoSpaceDN w:val="0"/>
              <w:rPr>
                <w:rFonts w:ascii="Times New Roman" w:eastAsia="Times New Roman" w:hAnsi="Times New Roman" w:cs="Times New Roman"/>
                <w:b/>
                <w:sz w:val="24"/>
                <w:szCs w:val="24"/>
              </w:rPr>
            </w:pPr>
          </w:p>
        </w:tc>
        <w:tc>
          <w:tcPr>
            <w:tcW w:w="659" w:type="dxa"/>
          </w:tcPr>
          <w:p w14:paraId="68367227" w14:textId="7648C6A2" w:rsidR="009F4ED1" w:rsidRPr="00463792" w:rsidRDefault="00FB04BB"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lang w:val="ru-MD"/>
              </w:rPr>
              <w:t>4</w:t>
            </w:r>
            <w:r w:rsidR="00463792">
              <w:rPr>
                <w:rFonts w:ascii="Times New Roman" w:eastAsia="Times New Roman" w:hAnsi="Times New Roman" w:cs="Times New Roman"/>
                <w:sz w:val="24"/>
                <w:szCs w:val="24"/>
              </w:rPr>
              <w:t>5</w:t>
            </w:r>
          </w:p>
        </w:tc>
        <w:tc>
          <w:tcPr>
            <w:tcW w:w="5411" w:type="dxa"/>
          </w:tcPr>
          <w:p w14:paraId="0BC628C0" w14:textId="4C36C04F" w:rsidR="009F4ED1" w:rsidRPr="00D30453" w:rsidRDefault="00F9710A" w:rsidP="00C908C6">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 xml:space="preserve">La subpct. 6.1, în denumirea Regulamentului, cuvântul „regulament” se va scrie cu majusculă, iar cuvântul „privind” va fi succedat de cuvintele „modul de”, 2 cu </w:t>
            </w:r>
            <w:r w:rsidRPr="00D30453">
              <w:rPr>
                <w:rFonts w:ascii="Times New Roman" w:hAnsi="Times New Roman" w:cs="Times New Roman"/>
                <w:sz w:val="24"/>
                <w:szCs w:val="24"/>
              </w:rPr>
              <w:lastRenderedPageBreak/>
              <w:t>ajustarea ulterioară a textului, iar sursa de publicare a Hotărârii Guvernului nr. 938/2018 se va exclude ca fiind excedentă.</w:t>
            </w:r>
          </w:p>
        </w:tc>
        <w:tc>
          <w:tcPr>
            <w:tcW w:w="5255" w:type="dxa"/>
          </w:tcPr>
          <w:p w14:paraId="4E7C470B" w14:textId="77777777" w:rsidR="009F4ED1" w:rsidRDefault="00F963F7" w:rsidP="00C908C6">
            <w:pPr>
              <w:spacing w:line="276" w:lineRule="auto"/>
              <w:jc w:val="both"/>
              <w:rPr>
                <w:rFonts w:ascii="Times New Roman" w:hAnsi="Times New Roman" w:cs="Times New Roman"/>
                <w:b/>
                <w:bCs/>
                <w:sz w:val="24"/>
                <w:szCs w:val="24"/>
                <w:lang w:val="ro-MD"/>
              </w:rPr>
            </w:pPr>
            <w:r w:rsidRPr="00507FE7">
              <w:rPr>
                <w:rFonts w:ascii="Times New Roman" w:hAnsi="Times New Roman" w:cs="Times New Roman"/>
                <w:b/>
                <w:bCs/>
                <w:sz w:val="24"/>
                <w:szCs w:val="24"/>
                <w:lang w:val="ro-MD"/>
              </w:rPr>
              <w:lastRenderedPageBreak/>
              <w:t>Se acceptă</w:t>
            </w:r>
          </w:p>
          <w:p w14:paraId="4AEED3A4" w14:textId="5BBCC5B6" w:rsidR="006B44F9" w:rsidRPr="006B44F9" w:rsidRDefault="006B44F9" w:rsidP="00C908C6">
            <w:pPr>
              <w:spacing w:line="276" w:lineRule="auto"/>
              <w:jc w:val="both"/>
              <w:rPr>
                <w:rFonts w:ascii="Times New Roman" w:hAnsi="Times New Roman" w:cs="Times New Roman"/>
                <w:sz w:val="24"/>
                <w:szCs w:val="24"/>
                <w:lang w:val="ro-MD"/>
              </w:rPr>
            </w:pPr>
            <w:r w:rsidRPr="006B44F9">
              <w:rPr>
                <w:rFonts w:ascii="Times New Roman" w:hAnsi="Times New Roman" w:cs="Times New Roman"/>
                <w:sz w:val="24"/>
                <w:szCs w:val="24"/>
                <w:lang w:val="ro-MD"/>
              </w:rPr>
              <w:t>Subpct 6.1 s-a redactat cu următorul cuprins:</w:t>
            </w:r>
          </w:p>
          <w:p w14:paraId="4C15F46A" w14:textId="4CE3FA3A" w:rsidR="00F963F7" w:rsidRPr="006B44F9" w:rsidRDefault="006B44F9" w:rsidP="00C908C6">
            <w:pPr>
              <w:spacing w:line="276" w:lineRule="auto"/>
              <w:jc w:val="both"/>
              <w:rPr>
                <w:rFonts w:ascii="Times New Roman" w:hAnsi="Times New Roman" w:cs="Times New Roman"/>
                <w:sz w:val="24"/>
                <w:szCs w:val="24"/>
                <w:lang w:val="en-US"/>
              </w:rPr>
            </w:pPr>
            <w:r>
              <w:rPr>
                <w:rFonts w:ascii="Times New Roman" w:hAnsi="Times New Roman" w:cs="Times New Roman"/>
                <w:color w:val="000000" w:themeColor="text1"/>
                <w:sz w:val="24"/>
                <w:szCs w:val="24"/>
                <w:lang w:val="en-US"/>
              </w:rPr>
              <w:lastRenderedPageBreak/>
              <w:t>”</w:t>
            </w:r>
            <w:r w:rsidRPr="006B44F9">
              <w:rPr>
                <w:rFonts w:ascii="Times New Roman" w:hAnsi="Times New Roman" w:cs="Times New Roman"/>
                <w:i/>
                <w:iCs/>
                <w:color w:val="000000" w:themeColor="text1"/>
                <w:sz w:val="24"/>
                <w:szCs w:val="24"/>
                <w:lang w:val="en-US"/>
              </w:rPr>
              <w:t xml:space="preserve">6.1 </w:t>
            </w:r>
            <w:proofErr w:type="spellStart"/>
            <w:r w:rsidRPr="006B44F9">
              <w:rPr>
                <w:rFonts w:ascii="Times New Roman" w:hAnsi="Times New Roman" w:cs="Times New Roman"/>
                <w:i/>
                <w:iCs/>
                <w:color w:val="000000" w:themeColor="text1"/>
                <w:sz w:val="24"/>
                <w:szCs w:val="24"/>
                <w:lang w:val="en-US"/>
              </w:rPr>
              <w:t>produse</w:t>
            </w:r>
            <w:proofErr w:type="spellEnd"/>
            <w:r w:rsidRPr="006B44F9">
              <w:rPr>
                <w:rFonts w:ascii="Times New Roman" w:hAnsi="Times New Roman" w:cs="Times New Roman"/>
                <w:i/>
                <w:iCs/>
                <w:color w:val="000000" w:themeColor="text1"/>
                <w:sz w:val="24"/>
                <w:szCs w:val="24"/>
                <w:lang w:val="en-US"/>
              </w:rPr>
              <w:t xml:space="preserve"> de </w:t>
            </w:r>
            <w:proofErr w:type="spellStart"/>
            <w:r w:rsidRPr="006B44F9">
              <w:rPr>
                <w:rFonts w:ascii="Times New Roman" w:hAnsi="Times New Roman" w:cs="Times New Roman"/>
                <w:i/>
                <w:iCs/>
                <w:color w:val="000000" w:themeColor="text1"/>
                <w:sz w:val="24"/>
                <w:szCs w:val="24"/>
                <w:lang w:val="en-US"/>
              </w:rPr>
              <w:t>origine</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animală</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prevăzute</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în</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anexa</w:t>
            </w:r>
            <w:proofErr w:type="spellEnd"/>
            <w:r w:rsidRPr="006B44F9">
              <w:rPr>
                <w:rFonts w:ascii="Times New Roman" w:hAnsi="Times New Roman" w:cs="Times New Roman"/>
                <w:i/>
                <w:iCs/>
                <w:color w:val="000000" w:themeColor="text1"/>
                <w:sz w:val="24"/>
                <w:szCs w:val="24"/>
                <w:lang w:val="en-US"/>
              </w:rPr>
              <w:t xml:space="preserve"> nr. 1 la </w:t>
            </w:r>
            <w:proofErr w:type="spellStart"/>
            <w:r w:rsidRPr="006B44F9">
              <w:rPr>
                <w:rFonts w:ascii="Times New Roman" w:hAnsi="Times New Roman" w:cs="Times New Roman"/>
                <w:i/>
                <w:iCs/>
                <w:color w:val="000000" w:themeColor="text1"/>
                <w:sz w:val="24"/>
                <w:szCs w:val="24"/>
                <w:lang w:val="en-US"/>
              </w:rPr>
              <w:t>Nomenclatorul</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mărfurilor</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supuse</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controlului</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sanitar-veterinar</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anexa</w:t>
            </w:r>
            <w:proofErr w:type="spellEnd"/>
            <w:r w:rsidRPr="006B44F9">
              <w:rPr>
                <w:rFonts w:ascii="Times New Roman" w:hAnsi="Times New Roman" w:cs="Times New Roman"/>
                <w:i/>
                <w:iCs/>
                <w:color w:val="000000" w:themeColor="text1"/>
                <w:sz w:val="24"/>
                <w:szCs w:val="24"/>
                <w:lang w:val="en-US"/>
              </w:rPr>
              <w:t xml:space="preserve"> nr. 1 la </w:t>
            </w:r>
            <w:proofErr w:type="spellStart"/>
            <w:r w:rsidRPr="006B44F9">
              <w:rPr>
                <w:rFonts w:ascii="Times New Roman" w:hAnsi="Times New Roman" w:cs="Times New Roman"/>
                <w:i/>
                <w:iCs/>
                <w:color w:val="000000" w:themeColor="text1"/>
                <w:sz w:val="24"/>
                <w:szCs w:val="24"/>
                <w:lang w:val="en-US"/>
              </w:rPr>
              <w:t>Regulamentul</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privind</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modul</w:t>
            </w:r>
            <w:proofErr w:type="spellEnd"/>
            <w:r w:rsidRPr="006B44F9">
              <w:rPr>
                <w:rFonts w:ascii="Times New Roman" w:hAnsi="Times New Roman" w:cs="Times New Roman"/>
                <w:i/>
                <w:iCs/>
                <w:color w:val="000000" w:themeColor="text1"/>
                <w:sz w:val="24"/>
                <w:szCs w:val="24"/>
                <w:lang w:val="en-US"/>
              </w:rPr>
              <w:t xml:space="preserve"> de </w:t>
            </w:r>
            <w:proofErr w:type="spellStart"/>
            <w:r w:rsidRPr="006B44F9">
              <w:rPr>
                <w:rFonts w:ascii="Times New Roman" w:hAnsi="Times New Roman" w:cs="Times New Roman"/>
                <w:i/>
                <w:iCs/>
                <w:color w:val="000000" w:themeColor="text1"/>
                <w:sz w:val="24"/>
                <w:szCs w:val="24"/>
                <w:lang w:val="en-US"/>
              </w:rPr>
              <w:t>trecere</w:t>
            </w:r>
            <w:proofErr w:type="spellEnd"/>
            <w:r w:rsidRPr="006B44F9">
              <w:rPr>
                <w:rFonts w:ascii="Times New Roman" w:hAnsi="Times New Roman" w:cs="Times New Roman"/>
                <w:i/>
                <w:iCs/>
                <w:color w:val="000000" w:themeColor="text1"/>
                <w:sz w:val="24"/>
                <w:szCs w:val="24"/>
                <w:lang w:val="en-US"/>
              </w:rPr>
              <w:t xml:space="preserve"> a </w:t>
            </w:r>
            <w:proofErr w:type="spellStart"/>
            <w:r w:rsidRPr="006B44F9">
              <w:rPr>
                <w:rFonts w:ascii="Times New Roman" w:hAnsi="Times New Roman" w:cs="Times New Roman"/>
                <w:i/>
                <w:iCs/>
                <w:color w:val="000000" w:themeColor="text1"/>
                <w:sz w:val="24"/>
                <w:szCs w:val="24"/>
                <w:lang w:val="en-US"/>
              </w:rPr>
              <w:t>frontierei</w:t>
            </w:r>
            <w:proofErr w:type="spellEnd"/>
            <w:r w:rsidRPr="006B44F9">
              <w:rPr>
                <w:rFonts w:ascii="Times New Roman" w:hAnsi="Times New Roman" w:cs="Times New Roman"/>
                <w:i/>
                <w:iCs/>
                <w:color w:val="000000" w:themeColor="text1"/>
                <w:sz w:val="24"/>
                <w:szCs w:val="24"/>
                <w:lang w:val="en-US"/>
              </w:rPr>
              <w:t xml:space="preserve"> de stat a </w:t>
            </w:r>
            <w:proofErr w:type="spellStart"/>
            <w:r w:rsidRPr="006B44F9">
              <w:rPr>
                <w:rFonts w:ascii="Times New Roman" w:hAnsi="Times New Roman" w:cs="Times New Roman"/>
                <w:i/>
                <w:iCs/>
                <w:color w:val="000000" w:themeColor="text1"/>
                <w:sz w:val="24"/>
                <w:szCs w:val="24"/>
                <w:lang w:val="en-US"/>
              </w:rPr>
              <w:t>mărfurilor</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supuse</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controlului</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Agenției</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Naționale</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pentru</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Siguranța</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Alimentelor</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aprobat</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prin</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Hotărârea</w:t>
            </w:r>
            <w:proofErr w:type="spellEnd"/>
            <w:r w:rsidRPr="006B44F9">
              <w:rPr>
                <w:rFonts w:ascii="Times New Roman" w:hAnsi="Times New Roman" w:cs="Times New Roman"/>
                <w:i/>
                <w:iCs/>
                <w:color w:val="000000" w:themeColor="text1"/>
                <w:sz w:val="24"/>
                <w:szCs w:val="24"/>
                <w:lang w:val="en-US"/>
              </w:rPr>
              <w:t xml:space="preserve"> </w:t>
            </w:r>
            <w:proofErr w:type="spellStart"/>
            <w:r w:rsidRPr="006B44F9">
              <w:rPr>
                <w:rFonts w:ascii="Times New Roman" w:hAnsi="Times New Roman" w:cs="Times New Roman"/>
                <w:i/>
                <w:iCs/>
                <w:color w:val="000000" w:themeColor="text1"/>
                <w:sz w:val="24"/>
                <w:szCs w:val="24"/>
                <w:lang w:val="en-US"/>
              </w:rPr>
              <w:t>Guvernului</w:t>
            </w:r>
            <w:proofErr w:type="spellEnd"/>
            <w:r w:rsidRPr="006B44F9">
              <w:rPr>
                <w:rFonts w:ascii="Times New Roman" w:hAnsi="Times New Roman" w:cs="Times New Roman"/>
                <w:i/>
                <w:iCs/>
                <w:color w:val="000000" w:themeColor="text1"/>
                <w:sz w:val="24"/>
                <w:szCs w:val="24"/>
                <w:lang w:val="en-US"/>
              </w:rPr>
              <w:t xml:space="preserve"> nr. 938/2018.”</w:t>
            </w:r>
          </w:p>
        </w:tc>
      </w:tr>
      <w:tr w:rsidR="00FB04BB" w:rsidRPr="00D30453" w14:paraId="15B6DC88" w14:textId="77777777" w:rsidTr="00F9710A">
        <w:tc>
          <w:tcPr>
            <w:tcW w:w="2669" w:type="dxa"/>
            <w:tcBorders>
              <w:top w:val="nil"/>
              <w:bottom w:val="nil"/>
            </w:tcBorders>
          </w:tcPr>
          <w:p w14:paraId="20966AC2" w14:textId="77777777" w:rsidR="00FB04BB" w:rsidRPr="00D30453" w:rsidRDefault="00FB04BB" w:rsidP="00564385">
            <w:pPr>
              <w:widowControl w:val="0"/>
              <w:autoSpaceDE w:val="0"/>
              <w:autoSpaceDN w:val="0"/>
              <w:rPr>
                <w:rFonts w:ascii="Times New Roman" w:eastAsia="Times New Roman" w:hAnsi="Times New Roman" w:cs="Times New Roman"/>
                <w:b/>
                <w:sz w:val="24"/>
                <w:szCs w:val="24"/>
              </w:rPr>
            </w:pPr>
          </w:p>
        </w:tc>
        <w:tc>
          <w:tcPr>
            <w:tcW w:w="659" w:type="dxa"/>
          </w:tcPr>
          <w:p w14:paraId="458A572A" w14:textId="52EB320A" w:rsidR="00FB04BB" w:rsidRPr="00463792" w:rsidRDefault="00FB04BB"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lang w:val="ru-MD"/>
              </w:rPr>
              <w:t>4</w:t>
            </w:r>
            <w:r w:rsidR="00463792">
              <w:rPr>
                <w:rFonts w:ascii="Times New Roman" w:eastAsia="Times New Roman" w:hAnsi="Times New Roman" w:cs="Times New Roman"/>
                <w:sz w:val="24"/>
                <w:szCs w:val="24"/>
              </w:rPr>
              <w:t>6</w:t>
            </w:r>
          </w:p>
        </w:tc>
        <w:tc>
          <w:tcPr>
            <w:tcW w:w="5411" w:type="dxa"/>
          </w:tcPr>
          <w:p w14:paraId="7F1FCCEE" w14:textId="77777777" w:rsidR="00FB04BB" w:rsidRDefault="00F9710A" w:rsidP="00C908C6">
            <w:pPr>
              <w:widowControl w:val="0"/>
              <w:autoSpaceDE w:val="0"/>
              <w:autoSpaceDN w:val="0"/>
              <w:jc w:val="both"/>
              <w:rPr>
                <w:rFonts w:ascii="Times New Roman" w:hAnsi="Times New Roman" w:cs="Times New Roman"/>
                <w:sz w:val="24"/>
                <w:szCs w:val="24"/>
              </w:rPr>
            </w:pPr>
            <w:r w:rsidRPr="00D30453">
              <w:rPr>
                <w:rFonts w:ascii="Times New Roman" w:hAnsi="Times New Roman" w:cs="Times New Roman"/>
                <w:sz w:val="24"/>
                <w:szCs w:val="24"/>
              </w:rPr>
              <w:t xml:space="preserve">La subpct. 6.2, care transpune art. 3 alin. (1) lit. (b) din Regulamentul delegat (UE) 2019/2074, referința la „Hotărârea Guvernului nr. 938/2018” se va substitui cu referința la „capitolele VIII-XIII din anexa nr. 1 la Nomenclatorul mărfurilor supuse controlului sanitar-veterinar, anexa nr. 1 </w:t>
            </w:r>
            <w:bookmarkStart w:id="2" w:name="_Hlk212708154"/>
            <w:r w:rsidRPr="00D30453">
              <w:rPr>
                <w:rFonts w:ascii="Times New Roman" w:hAnsi="Times New Roman" w:cs="Times New Roman"/>
                <w:sz w:val="24"/>
                <w:szCs w:val="24"/>
              </w:rPr>
              <w:t>la Regulamentul privind modul de trecere a frontierei de stat a mărfurilor supuse controlului Agenției Naționale pentru Siguranța Alimentelor, aprobat prin Hotărârea Guvernului nr. 938/2018</w:t>
            </w:r>
            <w:bookmarkEnd w:id="2"/>
            <w:r w:rsidRPr="00D30453">
              <w:rPr>
                <w:rFonts w:ascii="Times New Roman" w:hAnsi="Times New Roman" w:cs="Times New Roman"/>
                <w:sz w:val="24"/>
                <w:szCs w:val="24"/>
              </w:rPr>
              <w:t>”, ce transpune capitolele 15-19 și 21 din anexa la Regulamentul de punere în aplicare (UE) 2021/632, la care se face referință în art. 3 alin. (1) lit. (b).</w:t>
            </w:r>
          </w:p>
          <w:p w14:paraId="531E6A92" w14:textId="77777777" w:rsidR="003B15BB" w:rsidRPr="00D30453" w:rsidRDefault="003B15BB" w:rsidP="003B15BB">
            <w:pPr>
              <w:widowControl w:val="0"/>
              <w:autoSpaceDE w:val="0"/>
              <w:autoSpaceDN w:val="0"/>
              <w:jc w:val="both"/>
              <w:rPr>
                <w:rFonts w:ascii="Times New Roman" w:hAnsi="Times New Roman" w:cs="Times New Roman"/>
                <w:sz w:val="24"/>
                <w:szCs w:val="24"/>
              </w:rPr>
            </w:pPr>
            <w:r w:rsidRPr="00D30453">
              <w:rPr>
                <w:rFonts w:ascii="Times New Roman" w:hAnsi="Times New Roman" w:cs="Times New Roman"/>
                <w:sz w:val="24"/>
                <w:szCs w:val="24"/>
              </w:rPr>
              <w:t>În altă ordine de idei, menționăm că capitolele 20 și 22 din anexa la Regulamentul de punere în aplicare (UE) 2021/632 nu au fost transpuse, prin urmare,</w:t>
            </w:r>
          </w:p>
          <w:p w14:paraId="673EB30F" w14:textId="50EB3815" w:rsidR="003B15BB" w:rsidRPr="00D30453" w:rsidRDefault="003B15BB" w:rsidP="003B15BB">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  în tabelul de concordanță, la rubrica, „gradul de compatibilitate”, se va modifica gradul de compatibilitate din „compatibil” în „parțial compatibil”.</w:t>
            </w:r>
          </w:p>
        </w:tc>
        <w:tc>
          <w:tcPr>
            <w:tcW w:w="5255" w:type="dxa"/>
          </w:tcPr>
          <w:p w14:paraId="6E4F8648" w14:textId="77777777" w:rsidR="00F963F7" w:rsidRPr="00A003F9" w:rsidRDefault="00F963F7" w:rsidP="00C908C6">
            <w:pPr>
              <w:spacing w:line="276" w:lineRule="auto"/>
              <w:jc w:val="both"/>
              <w:rPr>
                <w:rFonts w:ascii="Times New Roman" w:hAnsi="Times New Roman" w:cs="Times New Roman"/>
                <w:b/>
                <w:bCs/>
                <w:sz w:val="24"/>
                <w:szCs w:val="24"/>
                <w:lang w:val="ro-MD"/>
              </w:rPr>
            </w:pPr>
            <w:r w:rsidRPr="00A003F9">
              <w:rPr>
                <w:rFonts w:ascii="Times New Roman" w:hAnsi="Times New Roman" w:cs="Times New Roman"/>
                <w:b/>
                <w:bCs/>
                <w:sz w:val="24"/>
                <w:szCs w:val="24"/>
                <w:lang w:val="ro-MD"/>
              </w:rPr>
              <w:t>Se acceptă</w:t>
            </w:r>
          </w:p>
          <w:p w14:paraId="1EC27A67" w14:textId="185E5681" w:rsidR="00FB04BB" w:rsidRDefault="003B15BB" w:rsidP="00C908C6">
            <w:pPr>
              <w:tabs>
                <w:tab w:val="left" w:pos="1860"/>
              </w:tabs>
              <w:spacing w:line="276" w:lineRule="auto"/>
              <w:jc w:val="both"/>
              <w:rPr>
                <w:rFonts w:ascii="Times New Roman" w:hAnsi="Times New Roman" w:cs="Times New Roman"/>
                <w:i/>
                <w:iCs/>
                <w:sz w:val="24"/>
                <w:szCs w:val="24"/>
                <w:lang w:val="en-US"/>
              </w:rPr>
            </w:pPr>
            <w:r>
              <w:rPr>
                <w:rFonts w:ascii="Times New Roman" w:hAnsi="Times New Roman" w:cs="Times New Roman"/>
                <w:sz w:val="24"/>
                <w:szCs w:val="24"/>
                <w:lang w:val="ro-MD"/>
              </w:rPr>
              <w:t>Ref</w:t>
            </w:r>
            <w:r w:rsidR="00C43AF2">
              <w:rPr>
                <w:rFonts w:ascii="Times New Roman" w:hAnsi="Times New Roman" w:cs="Times New Roman"/>
                <w:sz w:val="24"/>
                <w:szCs w:val="24"/>
                <w:lang w:val="ro-MD"/>
              </w:rPr>
              <w:t>e</w:t>
            </w:r>
            <w:r>
              <w:rPr>
                <w:rFonts w:ascii="Times New Roman" w:hAnsi="Times New Roman" w:cs="Times New Roman"/>
                <w:sz w:val="24"/>
                <w:szCs w:val="24"/>
                <w:lang w:val="ro-MD"/>
              </w:rPr>
              <w:t>rința ajustată</w:t>
            </w:r>
            <w:r>
              <w:rPr>
                <w:rFonts w:ascii="Times New Roman" w:hAnsi="Times New Roman" w:cs="Times New Roman"/>
                <w:sz w:val="24"/>
                <w:szCs w:val="24"/>
                <w:lang w:val="en-GB"/>
              </w:rPr>
              <w:t xml:space="preserve">: </w:t>
            </w:r>
            <w:r w:rsidRPr="003B15BB">
              <w:rPr>
                <w:rFonts w:ascii="Times New Roman" w:hAnsi="Times New Roman" w:cs="Times New Roman"/>
                <w:i/>
                <w:iCs/>
                <w:sz w:val="24"/>
                <w:szCs w:val="24"/>
                <w:lang w:val="en-US"/>
              </w:rPr>
              <w:t xml:space="preserve">6.2 </w:t>
            </w:r>
            <w:proofErr w:type="spellStart"/>
            <w:r w:rsidRPr="003B15BB">
              <w:rPr>
                <w:rFonts w:ascii="Times New Roman" w:hAnsi="Times New Roman" w:cs="Times New Roman"/>
                <w:i/>
                <w:iCs/>
                <w:sz w:val="24"/>
                <w:szCs w:val="24"/>
                <w:lang w:val="en-US"/>
              </w:rPr>
              <w:t>produse</w:t>
            </w:r>
            <w:proofErr w:type="spellEnd"/>
            <w:r w:rsidRPr="003B15BB">
              <w:rPr>
                <w:rFonts w:ascii="Times New Roman" w:hAnsi="Times New Roman" w:cs="Times New Roman"/>
                <w:i/>
                <w:iCs/>
                <w:sz w:val="24"/>
                <w:szCs w:val="24"/>
                <w:lang w:val="en-US"/>
              </w:rPr>
              <w:t xml:space="preserve"> </w:t>
            </w:r>
            <w:proofErr w:type="spellStart"/>
            <w:r w:rsidRPr="003B15BB">
              <w:rPr>
                <w:rFonts w:ascii="Times New Roman" w:hAnsi="Times New Roman" w:cs="Times New Roman"/>
                <w:i/>
                <w:iCs/>
                <w:sz w:val="24"/>
                <w:szCs w:val="24"/>
                <w:lang w:val="en-US"/>
              </w:rPr>
              <w:t>compuse</w:t>
            </w:r>
            <w:proofErr w:type="spellEnd"/>
            <w:r w:rsidRPr="003B15BB">
              <w:rPr>
                <w:rFonts w:ascii="Times New Roman" w:hAnsi="Times New Roman" w:cs="Times New Roman"/>
                <w:i/>
                <w:iCs/>
                <w:sz w:val="24"/>
                <w:szCs w:val="24"/>
                <w:lang w:val="en-US"/>
              </w:rPr>
              <w:t xml:space="preserve"> </w:t>
            </w:r>
            <w:proofErr w:type="spellStart"/>
            <w:r w:rsidRPr="003B15BB">
              <w:rPr>
                <w:rFonts w:ascii="Times New Roman" w:hAnsi="Times New Roman" w:cs="Times New Roman"/>
                <w:i/>
                <w:iCs/>
                <w:sz w:val="24"/>
                <w:szCs w:val="24"/>
                <w:lang w:val="en-US"/>
              </w:rPr>
              <w:t>prevăzute</w:t>
            </w:r>
            <w:proofErr w:type="spellEnd"/>
            <w:r w:rsidRPr="003B15BB">
              <w:rPr>
                <w:rFonts w:ascii="Times New Roman" w:hAnsi="Times New Roman" w:cs="Times New Roman"/>
                <w:i/>
                <w:iCs/>
                <w:sz w:val="24"/>
                <w:szCs w:val="24"/>
                <w:lang w:val="en-US"/>
              </w:rPr>
              <w:t xml:space="preserve"> </w:t>
            </w:r>
            <w:proofErr w:type="spellStart"/>
            <w:r w:rsidRPr="003B15BB">
              <w:rPr>
                <w:rFonts w:ascii="Times New Roman" w:hAnsi="Times New Roman" w:cs="Times New Roman"/>
                <w:i/>
                <w:iCs/>
                <w:sz w:val="24"/>
                <w:szCs w:val="24"/>
                <w:lang w:val="en-US"/>
              </w:rPr>
              <w:t>în</w:t>
            </w:r>
            <w:proofErr w:type="spellEnd"/>
            <w:r w:rsidRPr="003B15BB">
              <w:rPr>
                <w:rFonts w:ascii="Times New Roman" w:hAnsi="Times New Roman" w:cs="Times New Roman"/>
                <w:i/>
                <w:iCs/>
                <w:sz w:val="24"/>
                <w:szCs w:val="24"/>
              </w:rPr>
              <w:t xml:space="preserve"> cap. IX-XVIII din anexa nr. 1 la Nomenclatorul mărfurilor supuse controlului sanitar-veterinar, anexa nr. 1 la Regulamentul privind modul de trecere a frontierei de stat a mărfurilor supuse controlului Agenției Naționale pentru Siguranța Alimentelor, aprobat prin Hotărârea Guvernului nr. 938/2018</w:t>
            </w:r>
            <w:r w:rsidRPr="003B15BB">
              <w:rPr>
                <w:rFonts w:ascii="Times New Roman" w:hAnsi="Times New Roman" w:cs="Times New Roman"/>
                <w:i/>
                <w:iCs/>
                <w:sz w:val="24"/>
                <w:szCs w:val="24"/>
                <w:lang w:val="en-US"/>
              </w:rPr>
              <w:t>,</w:t>
            </w:r>
          </w:p>
          <w:p w14:paraId="6B682741" w14:textId="1FF55519" w:rsidR="004D525C" w:rsidRPr="004D525C" w:rsidRDefault="004D525C" w:rsidP="00C908C6">
            <w:pPr>
              <w:tabs>
                <w:tab w:val="left" w:pos="1860"/>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Capitolele XV-XXII din Regulamentul 2074/2019 au fost transpuse prin </w:t>
            </w:r>
            <w:r w:rsidR="001D1A12">
              <w:rPr>
                <w:rFonts w:ascii="Times New Roman" w:hAnsi="Times New Roman" w:cs="Times New Roman"/>
                <w:sz w:val="24"/>
                <w:szCs w:val="24"/>
              </w:rPr>
              <w:t>p</w:t>
            </w:r>
            <w:r>
              <w:rPr>
                <w:rFonts w:ascii="Times New Roman" w:hAnsi="Times New Roman" w:cs="Times New Roman"/>
                <w:sz w:val="24"/>
                <w:szCs w:val="24"/>
              </w:rPr>
              <w:t>roiectul Hotărârii de Guvern</w:t>
            </w:r>
            <w:r w:rsidR="00C43AF2">
              <w:rPr>
                <w:rFonts w:ascii="Times New Roman" w:hAnsi="Times New Roman" w:cs="Times New Roman"/>
                <w:sz w:val="24"/>
                <w:szCs w:val="24"/>
              </w:rPr>
              <w:t xml:space="preserve"> </w:t>
            </w:r>
            <w:r w:rsidR="00C43AF2" w:rsidRPr="00C43AF2">
              <w:rPr>
                <w:rFonts w:ascii="Times New Roman" w:hAnsi="Times New Roman" w:cs="Times New Roman"/>
                <w:color w:val="000000"/>
                <w:sz w:val="24"/>
                <w:szCs w:val="24"/>
              </w:rPr>
              <w:t>cu privire la modificarea Hotărârea Guvernului nr. 938/2018 pentru aprobarea unor regulamente privind trecerea frontierei de stat a mărfurilor supuse controlului de către Agenția Națională pentru Siguranța Alimentelor (număr unic 822 /MAIA/2025)</w:t>
            </w:r>
            <w:r w:rsidR="008A2E71">
              <w:rPr>
                <w:rFonts w:ascii="Times New Roman" w:hAnsi="Times New Roman" w:cs="Times New Roman"/>
                <w:color w:val="000000"/>
                <w:sz w:val="24"/>
                <w:szCs w:val="24"/>
              </w:rPr>
              <w:t xml:space="preserve">, </w:t>
            </w:r>
            <w:r w:rsidR="001D1A12">
              <w:rPr>
                <w:rFonts w:ascii="Times New Roman" w:hAnsi="Times New Roman" w:cs="Times New Roman"/>
                <w:color w:val="000000"/>
                <w:sz w:val="24"/>
                <w:szCs w:val="24"/>
              </w:rPr>
              <w:t>pentru a asigura coerența și corelarea prevederilor menționăm că</w:t>
            </w:r>
            <w:r w:rsidR="002A5563">
              <w:rPr>
                <w:rFonts w:ascii="Times New Roman" w:hAnsi="Times New Roman" w:cs="Times New Roman"/>
                <w:color w:val="000000"/>
                <w:sz w:val="24"/>
                <w:szCs w:val="24"/>
              </w:rPr>
              <w:t>,</w:t>
            </w:r>
            <w:r w:rsidR="001D1A12">
              <w:rPr>
                <w:rFonts w:ascii="Times New Roman" w:hAnsi="Times New Roman" w:cs="Times New Roman"/>
                <w:color w:val="000000"/>
                <w:sz w:val="24"/>
                <w:szCs w:val="24"/>
              </w:rPr>
              <w:t xml:space="preserve"> </w:t>
            </w:r>
            <w:r w:rsidR="000C0840">
              <w:rPr>
                <w:rFonts w:ascii="Times New Roman" w:hAnsi="Times New Roman" w:cs="Times New Roman"/>
                <w:color w:val="000000"/>
                <w:sz w:val="24"/>
                <w:szCs w:val="24"/>
              </w:rPr>
              <w:t>prezentul proiect de hotărîre</w:t>
            </w:r>
            <w:r w:rsidR="002A5563">
              <w:rPr>
                <w:rFonts w:ascii="Times New Roman" w:hAnsi="Times New Roman" w:cs="Times New Roman"/>
                <w:color w:val="000000"/>
                <w:sz w:val="24"/>
                <w:szCs w:val="24"/>
              </w:rPr>
              <w:t xml:space="preserve"> </w:t>
            </w:r>
            <w:r w:rsidR="002A5563" w:rsidRPr="00C43AF2">
              <w:rPr>
                <w:rFonts w:ascii="Times New Roman" w:hAnsi="Times New Roman" w:cs="Times New Roman"/>
                <w:color w:val="000000"/>
                <w:sz w:val="24"/>
                <w:szCs w:val="24"/>
              </w:rPr>
              <w:t xml:space="preserve">(număr unic </w:t>
            </w:r>
            <w:r w:rsidR="002A5563">
              <w:rPr>
                <w:rFonts w:ascii="Times New Roman" w:hAnsi="Times New Roman" w:cs="Times New Roman"/>
                <w:color w:val="000000"/>
                <w:sz w:val="24"/>
                <w:szCs w:val="24"/>
              </w:rPr>
              <w:t>767</w:t>
            </w:r>
            <w:r w:rsidR="002A5563" w:rsidRPr="00C43AF2">
              <w:rPr>
                <w:rFonts w:ascii="Times New Roman" w:hAnsi="Times New Roman" w:cs="Times New Roman"/>
                <w:color w:val="000000"/>
                <w:sz w:val="24"/>
                <w:szCs w:val="24"/>
              </w:rPr>
              <w:t>/MAIA/2025)</w:t>
            </w:r>
            <w:r w:rsidR="000C0840">
              <w:rPr>
                <w:rFonts w:ascii="Times New Roman" w:hAnsi="Times New Roman" w:cs="Times New Roman"/>
                <w:color w:val="000000"/>
                <w:sz w:val="24"/>
                <w:szCs w:val="24"/>
              </w:rPr>
              <w:t xml:space="preserve"> va fi </w:t>
            </w:r>
            <w:r w:rsidR="008A2E71">
              <w:rPr>
                <w:rFonts w:ascii="Times New Roman" w:hAnsi="Times New Roman" w:cs="Times New Roman"/>
                <w:color w:val="000000"/>
                <w:sz w:val="24"/>
                <w:szCs w:val="24"/>
              </w:rPr>
              <w:t>promovat concomitent</w:t>
            </w:r>
            <w:r w:rsidR="000C0840">
              <w:rPr>
                <w:rFonts w:ascii="Times New Roman" w:hAnsi="Times New Roman" w:cs="Times New Roman"/>
                <w:color w:val="000000"/>
                <w:sz w:val="24"/>
                <w:szCs w:val="24"/>
              </w:rPr>
              <w:t xml:space="preserve"> cu proiectul de hotărîre </w:t>
            </w:r>
            <w:r w:rsidR="000C0840" w:rsidRPr="00C43AF2">
              <w:rPr>
                <w:rFonts w:ascii="Times New Roman" w:hAnsi="Times New Roman" w:cs="Times New Roman"/>
                <w:color w:val="000000"/>
                <w:sz w:val="24"/>
                <w:szCs w:val="24"/>
              </w:rPr>
              <w:t>(număr unic 822 /MAIA/2025)</w:t>
            </w:r>
            <w:r w:rsidR="000C0840">
              <w:rPr>
                <w:rFonts w:ascii="Times New Roman" w:hAnsi="Times New Roman" w:cs="Times New Roman"/>
                <w:color w:val="000000"/>
                <w:sz w:val="24"/>
                <w:szCs w:val="24"/>
              </w:rPr>
              <w:t>.</w:t>
            </w:r>
          </w:p>
        </w:tc>
      </w:tr>
      <w:tr w:rsidR="00F9710A" w:rsidRPr="00D30453" w14:paraId="2D24553B" w14:textId="77777777" w:rsidTr="00F9710A">
        <w:tc>
          <w:tcPr>
            <w:tcW w:w="2669" w:type="dxa"/>
            <w:tcBorders>
              <w:top w:val="nil"/>
              <w:bottom w:val="nil"/>
            </w:tcBorders>
          </w:tcPr>
          <w:p w14:paraId="61E45B77" w14:textId="77777777" w:rsidR="00F9710A" w:rsidRPr="00D30453" w:rsidRDefault="00F9710A" w:rsidP="00564385">
            <w:pPr>
              <w:widowControl w:val="0"/>
              <w:autoSpaceDE w:val="0"/>
              <w:autoSpaceDN w:val="0"/>
              <w:rPr>
                <w:rFonts w:ascii="Times New Roman" w:eastAsia="Times New Roman" w:hAnsi="Times New Roman" w:cs="Times New Roman"/>
                <w:b/>
                <w:sz w:val="24"/>
                <w:szCs w:val="24"/>
              </w:rPr>
            </w:pPr>
          </w:p>
        </w:tc>
        <w:tc>
          <w:tcPr>
            <w:tcW w:w="659" w:type="dxa"/>
          </w:tcPr>
          <w:p w14:paraId="1095E13F" w14:textId="49BDFD88" w:rsidR="00F9710A" w:rsidRPr="00D30453" w:rsidRDefault="00F9710A" w:rsidP="00564385">
            <w:pPr>
              <w:widowControl w:val="0"/>
              <w:autoSpaceDE w:val="0"/>
              <w:autoSpaceDN w:val="0"/>
              <w:rPr>
                <w:rFonts w:ascii="Times New Roman" w:eastAsia="Times New Roman" w:hAnsi="Times New Roman" w:cs="Times New Roman"/>
                <w:sz w:val="24"/>
                <w:szCs w:val="24"/>
                <w:lang w:val="ro-MD"/>
              </w:rPr>
            </w:pPr>
            <w:r w:rsidRPr="00D30453">
              <w:rPr>
                <w:rFonts w:ascii="Times New Roman" w:eastAsia="Times New Roman" w:hAnsi="Times New Roman" w:cs="Times New Roman"/>
                <w:sz w:val="24"/>
                <w:szCs w:val="24"/>
                <w:lang w:val="ro-MD"/>
              </w:rPr>
              <w:t>4</w:t>
            </w:r>
            <w:r w:rsidR="003B15BB">
              <w:rPr>
                <w:rFonts w:ascii="Times New Roman" w:eastAsia="Times New Roman" w:hAnsi="Times New Roman" w:cs="Times New Roman"/>
                <w:sz w:val="24"/>
                <w:szCs w:val="24"/>
                <w:lang w:val="ro-MD"/>
              </w:rPr>
              <w:t>7</w:t>
            </w:r>
          </w:p>
        </w:tc>
        <w:tc>
          <w:tcPr>
            <w:tcW w:w="5411" w:type="dxa"/>
          </w:tcPr>
          <w:p w14:paraId="60EEEF86" w14:textId="7C7EB8CB" w:rsidR="00D21039" w:rsidRPr="00D30453" w:rsidRDefault="00323B1E" w:rsidP="00A003F9">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 xml:space="preserve">La pct. 9, care transpune art. 3 alin. (5) din Regulamentul delegat (UE) 2019/2074, menționăm că </w:t>
            </w:r>
            <w:r w:rsidRPr="00D30453">
              <w:rPr>
                <w:rFonts w:ascii="Times New Roman" w:hAnsi="Times New Roman" w:cs="Times New Roman"/>
                <w:sz w:val="24"/>
                <w:szCs w:val="24"/>
              </w:rPr>
              <w:lastRenderedPageBreak/>
              <w:t>Regulamentul privind măsurile de protecţie a pădurilor împotriva bolilor şi dăunătorilor este aprobat prin Hotărârea Guvernului nr. 540/2025, iar Cerinţele și condițiile de monitorizare a transporturilor de animale şi de anumite bunuri și Cerințele pentru documentul sanitar comun de intrare care însoțește transporturile de animale și de bunuri către destinația acestora sunt aprobate prin Hotărârea Guvernului nr. 541/2025. Prin urmare, la pct. 9, textul „Regulamentului privind măsurile de protecţie a pădurilor împotriva bolilor şi dăunătorilor pentru aprobarea cerinţelor de monitorizare a transporturilor de animale şi de anumite bunuri însoţite de documentul sanitar comun de intrare, aprobate prin Hotărârea Guvernului nr. 541/2025” se va ajusta corespunzător.</w:t>
            </w:r>
          </w:p>
        </w:tc>
        <w:tc>
          <w:tcPr>
            <w:tcW w:w="5255" w:type="dxa"/>
          </w:tcPr>
          <w:p w14:paraId="43424252" w14:textId="77777777" w:rsidR="00F963F7" w:rsidRPr="00A003F9" w:rsidRDefault="00F963F7" w:rsidP="00C908C6">
            <w:pPr>
              <w:spacing w:line="276" w:lineRule="auto"/>
              <w:jc w:val="both"/>
              <w:rPr>
                <w:rFonts w:ascii="Times New Roman" w:hAnsi="Times New Roman" w:cs="Times New Roman"/>
                <w:b/>
                <w:bCs/>
                <w:sz w:val="24"/>
                <w:szCs w:val="24"/>
                <w:lang w:val="ro-MD"/>
              </w:rPr>
            </w:pPr>
            <w:r w:rsidRPr="00A003F9">
              <w:rPr>
                <w:rFonts w:ascii="Times New Roman" w:hAnsi="Times New Roman" w:cs="Times New Roman"/>
                <w:b/>
                <w:bCs/>
                <w:sz w:val="24"/>
                <w:szCs w:val="24"/>
                <w:lang w:val="ro-MD"/>
              </w:rPr>
              <w:lastRenderedPageBreak/>
              <w:t>Se acceptă</w:t>
            </w:r>
          </w:p>
          <w:p w14:paraId="4A20CA2A" w14:textId="51714DB5" w:rsidR="00F9710A" w:rsidRPr="00D30453" w:rsidRDefault="00F963F7" w:rsidP="00C908C6">
            <w:pPr>
              <w:spacing w:line="276" w:lineRule="auto"/>
              <w:jc w:val="both"/>
              <w:rPr>
                <w:rFonts w:ascii="Times New Roman" w:hAnsi="Times New Roman" w:cs="Times New Roman"/>
                <w:sz w:val="24"/>
                <w:szCs w:val="24"/>
                <w:lang w:val="ro-MD"/>
              </w:rPr>
            </w:pPr>
            <w:r w:rsidRPr="00D30453">
              <w:rPr>
                <w:rFonts w:ascii="Times New Roman" w:hAnsi="Times New Roman" w:cs="Times New Roman"/>
                <w:sz w:val="24"/>
                <w:szCs w:val="24"/>
                <w:lang w:val="ro-MD"/>
              </w:rPr>
              <w:lastRenderedPageBreak/>
              <w:t>Proiect ajustat</w:t>
            </w:r>
            <w:r w:rsidR="00D029A2" w:rsidRPr="00D30453">
              <w:rPr>
                <w:rFonts w:ascii="Times New Roman" w:hAnsi="Times New Roman" w:cs="Times New Roman"/>
                <w:sz w:val="24"/>
                <w:szCs w:val="24"/>
                <w:lang w:val="ro-MD"/>
              </w:rPr>
              <w:t xml:space="preserve"> </w:t>
            </w:r>
          </w:p>
          <w:p w14:paraId="5874DDC3" w14:textId="58F37719" w:rsidR="007A6EA9" w:rsidRPr="007A6EA9" w:rsidRDefault="007A6EA9" w:rsidP="007A6EA9">
            <w:pPr>
              <w:widowControl w:val="0"/>
              <w:autoSpaceDE w:val="0"/>
              <w:autoSpaceDN w:val="0"/>
              <w:spacing w:line="276" w:lineRule="auto"/>
              <w:jc w:val="both"/>
              <w:rPr>
                <w:rFonts w:ascii="Times New Roman" w:hAnsi="Times New Roman" w:cs="Times New Roman"/>
                <w:lang w:val="en-US"/>
              </w:rPr>
            </w:pPr>
            <w:r w:rsidRPr="007A6EA9">
              <w:rPr>
                <w:rFonts w:ascii="Times New Roman" w:hAnsi="Times New Roman" w:cs="Times New Roman"/>
                <w:lang w:val="en-US"/>
              </w:rPr>
              <w:t xml:space="preserve">9. </w:t>
            </w:r>
            <w:proofErr w:type="spellStart"/>
            <w:r w:rsidRPr="007A6EA9">
              <w:rPr>
                <w:rFonts w:ascii="Times New Roman" w:hAnsi="Times New Roman" w:cs="Times New Roman"/>
                <w:lang w:val="en-US"/>
              </w:rPr>
              <w:t>Autoritatea</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competentă</w:t>
            </w:r>
            <w:proofErr w:type="spellEnd"/>
            <w:r w:rsidRPr="007A6EA9">
              <w:rPr>
                <w:rFonts w:ascii="Times New Roman" w:hAnsi="Times New Roman" w:cs="Times New Roman"/>
                <w:lang w:val="en-US"/>
              </w:rPr>
              <w:t xml:space="preserve"> de la </w:t>
            </w:r>
            <w:proofErr w:type="spellStart"/>
            <w:r w:rsidRPr="007A6EA9">
              <w:rPr>
                <w:rFonts w:ascii="Times New Roman" w:hAnsi="Times New Roman" w:cs="Times New Roman"/>
                <w:lang w:val="en-US"/>
              </w:rPr>
              <w:t>postul</w:t>
            </w:r>
            <w:proofErr w:type="spellEnd"/>
            <w:r w:rsidRPr="007A6EA9">
              <w:rPr>
                <w:rFonts w:ascii="Times New Roman" w:hAnsi="Times New Roman" w:cs="Times New Roman"/>
                <w:lang w:val="en-US"/>
              </w:rPr>
              <w:t xml:space="preserve"> de </w:t>
            </w:r>
            <w:r w:rsidR="00311C86">
              <w:rPr>
                <w:rFonts w:ascii="Times New Roman" w:hAnsi="Times New Roman" w:cs="Times New Roman"/>
                <w:lang w:val="en-US"/>
              </w:rPr>
              <w:t>control</w:t>
            </w:r>
            <w:r w:rsidRPr="007A6EA9">
              <w:rPr>
                <w:rFonts w:ascii="Times New Roman" w:hAnsi="Times New Roman" w:cs="Times New Roman"/>
                <w:lang w:val="en-US"/>
              </w:rPr>
              <w:t xml:space="preserve"> la </w:t>
            </w:r>
            <w:proofErr w:type="spellStart"/>
            <w:r w:rsidRPr="007A6EA9">
              <w:rPr>
                <w:rFonts w:ascii="Times New Roman" w:hAnsi="Times New Roman" w:cs="Times New Roman"/>
                <w:lang w:val="en-US"/>
              </w:rPr>
              <w:t>frontieră</w:t>
            </w:r>
            <w:proofErr w:type="spellEnd"/>
            <w:r w:rsidRPr="007A6EA9">
              <w:rPr>
                <w:rFonts w:ascii="Times New Roman" w:hAnsi="Times New Roman" w:cs="Times New Roman"/>
                <w:lang w:val="en-US"/>
              </w:rPr>
              <w:t xml:space="preserve"> de </w:t>
            </w:r>
            <w:proofErr w:type="spellStart"/>
            <w:r w:rsidRPr="007A6EA9">
              <w:rPr>
                <w:rFonts w:ascii="Times New Roman" w:hAnsi="Times New Roman" w:cs="Times New Roman"/>
                <w:lang w:val="en-US"/>
              </w:rPr>
              <w:t>sosire</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în</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Republica</w:t>
            </w:r>
            <w:proofErr w:type="spellEnd"/>
            <w:r w:rsidRPr="007A6EA9">
              <w:rPr>
                <w:rFonts w:ascii="Times New Roman" w:hAnsi="Times New Roman" w:cs="Times New Roman"/>
                <w:lang w:val="en-US"/>
              </w:rPr>
              <w:t xml:space="preserve"> Moldova </w:t>
            </w:r>
            <w:proofErr w:type="spellStart"/>
            <w:r w:rsidRPr="007A6EA9">
              <w:rPr>
                <w:rFonts w:ascii="Times New Roman" w:hAnsi="Times New Roman" w:cs="Times New Roman"/>
                <w:lang w:val="en-US"/>
              </w:rPr>
              <w:t>monitorizează</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transportarea</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și</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sosirea</w:t>
            </w:r>
            <w:proofErr w:type="spellEnd"/>
            <w:r w:rsidRPr="007A6EA9">
              <w:rPr>
                <w:rFonts w:ascii="Times New Roman" w:hAnsi="Times New Roman" w:cs="Times New Roman"/>
                <w:lang w:val="en-US"/>
              </w:rPr>
              <w:t xml:space="preserve"> la </w:t>
            </w:r>
            <w:proofErr w:type="spellStart"/>
            <w:r w:rsidRPr="007A6EA9">
              <w:rPr>
                <w:rFonts w:ascii="Times New Roman" w:hAnsi="Times New Roman" w:cs="Times New Roman"/>
                <w:lang w:val="en-US"/>
              </w:rPr>
              <w:t>locul</w:t>
            </w:r>
            <w:proofErr w:type="spellEnd"/>
            <w:r w:rsidRPr="007A6EA9">
              <w:rPr>
                <w:rFonts w:ascii="Times New Roman" w:hAnsi="Times New Roman" w:cs="Times New Roman"/>
                <w:lang w:val="en-US"/>
              </w:rPr>
              <w:t xml:space="preserve"> de </w:t>
            </w:r>
            <w:proofErr w:type="spellStart"/>
            <w:r w:rsidRPr="007A6EA9">
              <w:rPr>
                <w:rFonts w:ascii="Times New Roman" w:hAnsi="Times New Roman" w:cs="Times New Roman"/>
                <w:lang w:val="en-US"/>
              </w:rPr>
              <w:t>destinaţie</w:t>
            </w:r>
            <w:proofErr w:type="spellEnd"/>
            <w:r w:rsidRPr="007A6EA9">
              <w:rPr>
                <w:rFonts w:ascii="Times New Roman" w:hAnsi="Times New Roman" w:cs="Times New Roman"/>
                <w:lang w:val="en-US"/>
              </w:rPr>
              <w:t xml:space="preserve"> a </w:t>
            </w:r>
            <w:proofErr w:type="spellStart"/>
            <w:r w:rsidRPr="007A6EA9">
              <w:rPr>
                <w:rFonts w:ascii="Times New Roman" w:hAnsi="Times New Roman" w:cs="Times New Roman"/>
                <w:lang w:val="en-US"/>
              </w:rPr>
              <w:t>transportului</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în</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conformitate</w:t>
            </w:r>
            <w:proofErr w:type="spellEnd"/>
            <w:r w:rsidRPr="007A6EA9">
              <w:rPr>
                <w:rFonts w:ascii="Times New Roman" w:hAnsi="Times New Roman" w:cs="Times New Roman"/>
                <w:lang w:val="en-US"/>
              </w:rPr>
              <w:t xml:space="preserve"> cu </w:t>
            </w:r>
            <w:proofErr w:type="spellStart"/>
            <w:r w:rsidRPr="007A6EA9">
              <w:rPr>
                <w:rFonts w:ascii="Times New Roman" w:hAnsi="Times New Roman" w:cs="Times New Roman"/>
                <w:lang w:val="en-US"/>
              </w:rPr>
              <w:t>cerințele</w:t>
            </w:r>
            <w:proofErr w:type="spellEnd"/>
            <w:r w:rsidRPr="007A6EA9">
              <w:rPr>
                <w:rFonts w:ascii="Times New Roman" w:hAnsi="Times New Roman" w:cs="Times New Roman"/>
                <w:lang w:val="en-US"/>
              </w:rPr>
              <w:t xml:space="preserve"> de </w:t>
            </w:r>
            <w:proofErr w:type="spellStart"/>
            <w:r w:rsidRPr="007A6EA9">
              <w:rPr>
                <w:rFonts w:ascii="Times New Roman" w:hAnsi="Times New Roman" w:cs="Times New Roman"/>
                <w:lang w:val="en-US"/>
              </w:rPr>
              <w:t>monitorizare</w:t>
            </w:r>
            <w:proofErr w:type="spellEnd"/>
            <w:r w:rsidRPr="007A6EA9">
              <w:rPr>
                <w:rFonts w:ascii="Times New Roman" w:hAnsi="Times New Roman" w:cs="Times New Roman"/>
                <w:lang w:val="en-US"/>
              </w:rPr>
              <w:t xml:space="preserve"> a </w:t>
            </w:r>
            <w:proofErr w:type="spellStart"/>
            <w:r w:rsidRPr="007A6EA9">
              <w:rPr>
                <w:rFonts w:ascii="Times New Roman" w:hAnsi="Times New Roman" w:cs="Times New Roman"/>
                <w:lang w:val="en-US"/>
              </w:rPr>
              <w:t>transporturilor</w:t>
            </w:r>
            <w:proofErr w:type="spellEnd"/>
            <w:r w:rsidRPr="007A6EA9">
              <w:rPr>
                <w:rFonts w:ascii="Times New Roman" w:hAnsi="Times New Roman" w:cs="Times New Roman"/>
                <w:lang w:val="en-US"/>
              </w:rPr>
              <w:t xml:space="preserve"> de </w:t>
            </w:r>
            <w:proofErr w:type="spellStart"/>
            <w:r w:rsidRPr="007A6EA9">
              <w:rPr>
                <w:rFonts w:ascii="Times New Roman" w:hAnsi="Times New Roman" w:cs="Times New Roman"/>
                <w:lang w:val="en-US"/>
              </w:rPr>
              <w:t>animale</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și</w:t>
            </w:r>
            <w:proofErr w:type="spellEnd"/>
            <w:r w:rsidRPr="007A6EA9">
              <w:rPr>
                <w:rFonts w:ascii="Times New Roman" w:hAnsi="Times New Roman" w:cs="Times New Roman"/>
                <w:lang w:val="en-US"/>
              </w:rPr>
              <w:t xml:space="preserve"> de </w:t>
            </w:r>
            <w:proofErr w:type="spellStart"/>
            <w:r w:rsidRPr="007A6EA9">
              <w:rPr>
                <w:rFonts w:ascii="Times New Roman" w:hAnsi="Times New Roman" w:cs="Times New Roman"/>
                <w:lang w:val="en-US"/>
              </w:rPr>
              <w:t>anumite</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bunuri</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însoțite</w:t>
            </w:r>
            <w:proofErr w:type="spellEnd"/>
            <w:r w:rsidRPr="007A6EA9">
              <w:rPr>
                <w:rFonts w:ascii="Times New Roman" w:hAnsi="Times New Roman" w:cs="Times New Roman"/>
                <w:lang w:val="en-US"/>
              </w:rPr>
              <w:t xml:space="preserve"> de </w:t>
            </w:r>
            <w:proofErr w:type="spellStart"/>
            <w:r w:rsidRPr="007A6EA9">
              <w:rPr>
                <w:rFonts w:ascii="Times New Roman" w:hAnsi="Times New Roman" w:cs="Times New Roman"/>
                <w:lang w:val="en-US"/>
              </w:rPr>
              <w:t>documentul</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sanitar</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comun</w:t>
            </w:r>
            <w:proofErr w:type="spellEnd"/>
            <w:r w:rsidRPr="007A6EA9">
              <w:rPr>
                <w:rFonts w:ascii="Times New Roman" w:hAnsi="Times New Roman" w:cs="Times New Roman"/>
                <w:lang w:val="en-US"/>
              </w:rPr>
              <w:t xml:space="preserve"> de </w:t>
            </w:r>
            <w:proofErr w:type="spellStart"/>
            <w:r w:rsidRPr="007A6EA9">
              <w:rPr>
                <w:rFonts w:ascii="Times New Roman" w:hAnsi="Times New Roman" w:cs="Times New Roman"/>
                <w:lang w:val="en-US"/>
              </w:rPr>
              <w:t>intrare</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aprobate</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prin</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Hotărârea</w:t>
            </w:r>
            <w:proofErr w:type="spellEnd"/>
            <w:r w:rsidRPr="007A6EA9">
              <w:rPr>
                <w:rFonts w:ascii="Times New Roman" w:hAnsi="Times New Roman" w:cs="Times New Roman"/>
                <w:lang w:val="en-US"/>
              </w:rPr>
              <w:t xml:space="preserve"> </w:t>
            </w:r>
            <w:proofErr w:type="spellStart"/>
            <w:r w:rsidRPr="007A6EA9">
              <w:rPr>
                <w:rFonts w:ascii="Times New Roman" w:hAnsi="Times New Roman" w:cs="Times New Roman"/>
                <w:lang w:val="en-US"/>
              </w:rPr>
              <w:t>Guvernului</w:t>
            </w:r>
            <w:proofErr w:type="spellEnd"/>
            <w:r w:rsidRPr="007A6EA9">
              <w:rPr>
                <w:rFonts w:ascii="Times New Roman" w:hAnsi="Times New Roman" w:cs="Times New Roman"/>
                <w:lang w:val="en-US"/>
              </w:rPr>
              <w:t xml:space="preserve"> nr. 541/2025.</w:t>
            </w:r>
          </w:p>
          <w:p w14:paraId="4967C604" w14:textId="251602C4" w:rsidR="00DD3325" w:rsidRPr="007A6EA9" w:rsidRDefault="00DD3325" w:rsidP="00C908C6">
            <w:pPr>
              <w:jc w:val="both"/>
              <w:rPr>
                <w:rFonts w:ascii="Times New Roman" w:eastAsia="Times New Roman" w:hAnsi="Times New Roman" w:cs="Times New Roman"/>
                <w:b/>
                <w:bCs/>
                <w:sz w:val="24"/>
                <w:szCs w:val="24"/>
                <w:lang w:val="en-US" w:eastAsia="ro-RO"/>
              </w:rPr>
            </w:pPr>
          </w:p>
        </w:tc>
      </w:tr>
      <w:tr w:rsidR="00F9710A" w:rsidRPr="00D30453" w14:paraId="2255E20B" w14:textId="77777777" w:rsidTr="00F9710A">
        <w:tc>
          <w:tcPr>
            <w:tcW w:w="2669" w:type="dxa"/>
            <w:tcBorders>
              <w:top w:val="nil"/>
              <w:bottom w:val="single" w:sz="4" w:space="0" w:color="auto"/>
            </w:tcBorders>
          </w:tcPr>
          <w:p w14:paraId="03270781" w14:textId="77777777" w:rsidR="00F9710A" w:rsidRPr="00D30453" w:rsidRDefault="00F9710A" w:rsidP="00564385">
            <w:pPr>
              <w:widowControl w:val="0"/>
              <w:autoSpaceDE w:val="0"/>
              <w:autoSpaceDN w:val="0"/>
              <w:rPr>
                <w:rFonts w:ascii="Times New Roman" w:eastAsia="Times New Roman" w:hAnsi="Times New Roman" w:cs="Times New Roman"/>
                <w:b/>
                <w:sz w:val="24"/>
                <w:szCs w:val="24"/>
              </w:rPr>
            </w:pPr>
          </w:p>
        </w:tc>
        <w:tc>
          <w:tcPr>
            <w:tcW w:w="659" w:type="dxa"/>
          </w:tcPr>
          <w:p w14:paraId="0B579FB5" w14:textId="524C91A5" w:rsidR="00F9710A" w:rsidRPr="00D30453" w:rsidRDefault="00463792" w:rsidP="00564385">
            <w:pPr>
              <w:widowControl w:val="0"/>
              <w:autoSpaceDE w:val="0"/>
              <w:autoSpaceDN w:val="0"/>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4</w:t>
            </w:r>
            <w:r w:rsidR="003B15BB">
              <w:rPr>
                <w:rFonts w:ascii="Times New Roman" w:eastAsia="Times New Roman" w:hAnsi="Times New Roman" w:cs="Times New Roman"/>
                <w:sz w:val="24"/>
                <w:szCs w:val="24"/>
                <w:lang w:val="ro-MD"/>
              </w:rPr>
              <w:t>8</w:t>
            </w:r>
          </w:p>
        </w:tc>
        <w:tc>
          <w:tcPr>
            <w:tcW w:w="5411" w:type="dxa"/>
          </w:tcPr>
          <w:p w14:paraId="3B968CF1" w14:textId="731BA677" w:rsidR="00F9710A" w:rsidRPr="00D30453" w:rsidRDefault="00323B1E" w:rsidP="00A003F9">
            <w:pPr>
              <w:widowControl w:val="0"/>
              <w:autoSpaceDE w:val="0"/>
              <w:autoSpaceDN w:val="0"/>
              <w:jc w:val="both"/>
              <w:rPr>
                <w:rFonts w:ascii="Times New Roman" w:hAnsi="Times New Roman" w:cs="Times New Roman"/>
                <w:spacing w:val="4"/>
                <w:sz w:val="24"/>
                <w:szCs w:val="24"/>
                <w:shd w:val="clear" w:color="auto" w:fill="FFFFFF"/>
              </w:rPr>
            </w:pPr>
            <w:r w:rsidRPr="00D30453">
              <w:rPr>
                <w:rFonts w:ascii="Times New Roman" w:hAnsi="Times New Roman" w:cs="Times New Roman"/>
                <w:sz w:val="24"/>
                <w:szCs w:val="24"/>
              </w:rPr>
              <w:t>Totodată, menționăm că în referința la Cerințe, cuvântul „cerințelor” va fi succedat de cuvântul „și condițiilor”. Adițional, cuvintele „însoțite de documentul sanitar comun de intrare” se vor exclude, or, anexa nr. 2 la Hotărârea Guvernului nr. 541/2025 nu conține cuvintele enunțate. În același punct, sursa de publicare a Hotărârii Guvernului nr. 541/2025 se va exclude ca fiind excedentă.</w:t>
            </w:r>
          </w:p>
        </w:tc>
        <w:tc>
          <w:tcPr>
            <w:tcW w:w="5255" w:type="dxa"/>
          </w:tcPr>
          <w:p w14:paraId="2877614C" w14:textId="77777777" w:rsidR="00F963F7" w:rsidRPr="00A003F9" w:rsidRDefault="00F963F7" w:rsidP="00F963F7">
            <w:pPr>
              <w:spacing w:line="276" w:lineRule="auto"/>
              <w:rPr>
                <w:rFonts w:ascii="Times New Roman" w:hAnsi="Times New Roman" w:cs="Times New Roman"/>
                <w:b/>
                <w:bCs/>
                <w:sz w:val="24"/>
                <w:szCs w:val="24"/>
                <w:lang w:val="ro-MD"/>
              </w:rPr>
            </w:pPr>
            <w:r w:rsidRPr="00A003F9">
              <w:rPr>
                <w:rFonts w:ascii="Times New Roman" w:hAnsi="Times New Roman" w:cs="Times New Roman"/>
                <w:b/>
                <w:bCs/>
                <w:sz w:val="24"/>
                <w:szCs w:val="24"/>
                <w:lang w:val="ro-MD"/>
              </w:rPr>
              <w:t>Se acceptă</w:t>
            </w:r>
          </w:p>
          <w:p w14:paraId="19A9CE23" w14:textId="131CC2FE" w:rsidR="00F9710A" w:rsidRPr="00D30453" w:rsidRDefault="00F963F7" w:rsidP="00F963F7">
            <w:pPr>
              <w:spacing w:line="276" w:lineRule="auto"/>
              <w:rPr>
                <w:rFonts w:ascii="Times New Roman" w:hAnsi="Times New Roman" w:cs="Times New Roman"/>
                <w:sz w:val="24"/>
                <w:szCs w:val="24"/>
                <w:lang w:val="ro-MD"/>
              </w:rPr>
            </w:pPr>
            <w:r w:rsidRPr="00D30453">
              <w:rPr>
                <w:rFonts w:ascii="Times New Roman" w:hAnsi="Times New Roman" w:cs="Times New Roman"/>
                <w:sz w:val="24"/>
                <w:szCs w:val="24"/>
                <w:lang w:val="ro-MD"/>
              </w:rPr>
              <w:t>Proiect ajustat</w:t>
            </w:r>
            <w:r w:rsidR="0046698D" w:rsidRPr="00D30453">
              <w:rPr>
                <w:rFonts w:ascii="Times New Roman" w:hAnsi="Times New Roman" w:cs="Times New Roman"/>
                <w:sz w:val="24"/>
                <w:szCs w:val="24"/>
                <w:lang w:val="ro-MD"/>
              </w:rPr>
              <w:t xml:space="preserve"> </w:t>
            </w:r>
          </w:p>
        </w:tc>
      </w:tr>
      <w:tr w:rsidR="00A003F9" w:rsidRPr="00D30453" w14:paraId="347204BA" w14:textId="77777777" w:rsidTr="002A2D62">
        <w:tc>
          <w:tcPr>
            <w:tcW w:w="2669" w:type="dxa"/>
            <w:tcBorders>
              <w:top w:val="single" w:sz="4" w:space="0" w:color="auto"/>
              <w:bottom w:val="single" w:sz="4" w:space="0" w:color="auto"/>
            </w:tcBorders>
          </w:tcPr>
          <w:p w14:paraId="26621EED" w14:textId="60D42B18" w:rsidR="00A003F9" w:rsidRPr="00D30453" w:rsidRDefault="00A003F9" w:rsidP="00564385">
            <w:pPr>
              <w:widowControl w:val="0"/>
              <w:autoSpaceDE w:val="0"/>
              <w:autoSpaceDN w:val="0"/>
              <w:rPr>
                <w:rFonts w:ascii="Times New Roman" w:eastAsia="Times New Roman" w:hAnsi="Times New Roman" w:cs="Times New Roman"/>
                <w:b/>
                <w:sz w:val="24"/>
                <w:szCs w:val="24"/>
              </w:rPr>
            </w:pPr>
            <w:r w:rsidRPr="00D30453">
              <w:rPr>
                <w:rFonts w:ascii="Times New Roman" w:eastAsia="Times New Roman" w:hAnsi="Times New Roman" w:cs="Times New Roman"/>
                <w:b/>
                <w:sz w:val="24"/>
                <w:szCs w:val="24"/>
              </w:rPr>
              <w:t xml:space="preserve">Ministerul Mediului </w:t>
            </w:r>
            <w:r w:rsidRPr="00D30453">
              <w:rPr>
                <w:rFonts w:ascii="Times New Roman" w:eastAsia="Times New Roman" w:hAnsi="Times New Roman" w:cs="Times New Roman"/>
                <w:sz w:val="24"/>
                <w:szCs w:val="24"/>
              </w:rPr>
              <w:t>Prin e-legif 31.10.2025</w:t>
            </w:r>
          </w:p>
        </w:tc>
        <w:tc>
          <w:tcPr>
            <w:tcW w:w="659" w:type="dxa"/>
          </w:tcPr>
          <w:p w14:paraId="1D493A20" w14:textId="67BFB5C6" w:rsidR="00A003F9" w:rsidRPr="00D30453" w:rsidRDefault="003B15BB" w:rsidP="00564385">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49</w:t>
            </w:r>
          </w:p>
        </w:tc>
        <w:tc>
          <w:tcPr>
            <w:tcW w:w="10666" w:type="dxa"/>
            <w:gridSpan w:val="2"/>
          </w:tcPr>
          <w:p w14:paraId="406B49DC" w14:textId="77777777" w:rsidR="00A003F9" w:rsidRPr="00D30453" w:rsidRDefault="00A003F9" w:rsidP="00A003F9">
            <w:pPr>
              <w:widowControl w:val="0"/>
              <w:autoSpaceDE w:val="0"/>
              <w:autoSpaceDN w:val="0"/>
              <w:jc w:val="both"/>
              <w:rPr>
                <w:rFonts w:ascii="Times New Roman" w:hAnsi="Times New Roman" w:cs="Times New Roman"/>
                <w:color w:val="000000"/>
                <w:sz w:val="24"/>
                <w:szCs w:val="24"/>
                <w:shd w:val="clear" w:color="auto" w:fill="FFFFFF"/>
              </w:rPr>
            </w:pPr>
            <w:r w:rsidRPr="00D30453">
              <w:rPr>
                <w:rFonts w:ascii="Times New Roman" w:hAnsi="Times New Roman" w:cs="Times New Roman"/>
                <w:color w:val="000000"/>
                <w:sz w:val="24"/>
                <w:szCs w:val="24"/>
                <w:shd w:val="clear" w:color="auto" w:fill="FFFFFF"/>
              </w:rPr>
              <w:t>În contextul examinării repetate a proiectului de hotărâre de Guvern pentru aprobarea normelor privind controalele oficiale specifice aplicabile transporturilor de anumite animale și bunuri originare din Republica Moldova care revin în țară în urma unui refuz de intrare într-o altă țară (număr unic 767/MAIA/2025),</w:t>
            </w:r>
          </w:p>
          <w:p w14:paraId="5D8AE4A2" w14:textId="6EFD62AC" w:rsidR="00A003F9" w:rsidRPr="00D30453" w:rsidRDefault="00A003F9" w:rsidP="00A003F9">
            <w:pPr>
              <w:spacing w:line="276" w:lineRule="auto"/>
              <w:jc w:val="both"/>
              <w:rPr>
                <w:rFonts w:ascii="Times New Roman" w:hAnsi="Times New Roman" w:cs="Times New Roman"/>
                <w:sz w:val="24"/>
                <w:szCs w:val="24"/>
                <w:lang w:val="ro-MD"/>
              </w:rPr>
            </w:pPr>
            <w:r w:rsidRPr="00D30453">
              <w:rPr>
                <w:rFonts w:ascii="Times New Roman" w:hAnsi="Times New Roman" w:cs="Times New Roman"/>
                <w:color w:val="000000"/>
                <w:sz w:val="24"/>
                <w:szCs w:val="24"/>
                <w:shd w:val="clear" w:color="auto" w:fill="FFFFFF"/>
              </w:rPr>
              <w:t xml:space="preserve"> Vă comunicăm lipsa obiecțiilor și propunerilor. </w:t>
            </w:r>
          </w:p>
        </w:tc>
      </w:tr>
      <w:tr w:rsidR="00A003F9" w:rsidRPr="00D30453" w14:paraId="5E299494" w14:textId="77777777" w:rsidTr="008935EF">
        <w:tc>
          <w:tcPr>
            <w:tcW w:w="2669" w:type="dxa"/>
            <w:tcBorders>
              <w:top w:val="single" w:sz="4" w:space="0" w:color="auto"/>
              <w:bottom w:val="single" w:sz="4" w:space="0" w:color="auto"/>
            </w:tcBorders>
          </w:tcPr>
          <w:p w14:paraId="04AC390E" w14:textId="77777777" w:rsidR="00A003F9" w:rsidRPr="00D30453" w:rsidRDefault="00A003F9" w:rsidP="00564385">
            <w:pPr>
              <w:widowControl w:val="0"/>
              <w:autoSpaceDE w:val="0"/>
              <w:autoSpaceDN w:val="0"/>
              <w:rPr>
                <w:rFonts w:ascii="Times New Roman" w:eastAsia="Times New Roman" w:hAnsi="Times New Roman" w:cs="Times New Roman"/>
                <w:b/>
                <w:sz w:val="24"/>
                <w:szCs w:val="24"/>
              </w:rPr>
            </w:pPr>
            <w:r w:rsidRPr="00D30453">
              <w:rPr>
                <w:rFonts w:ascii="Times New Roman" w:eastAsia="Times New Roman" w:hAnsi="Times New Roman" w:cs="Times New Roman"/>
                <w:b/>
                <w:sz w:val="24"/>
                <w:szCs w:val="24"/>
              </w:rPr>
              <w:t>Ministerul Dezvoltării Economice și Digitalizării</w:t>
            </w:r>
          </w:p>
          <w:p w14:paraId="615766D8" w14:textId="25DD8279" w:rsidR="00A003F9" w:rsidRPr="00D30453" w:rsidRDefault="00A003F9" w:rsidP="00564385">
            <w:pPr>
              <w:widowControl w:val="0"/>
              <w:autoSpaceDE w:val="0"/>
              <w:autoSpaceDN w:val="0"/>
              <w:rPr>
                <w:rFonts w:ascii="Times New Roman" w:eastAsia="Times New Roman" w:hAnsi="Times New Roman" w:cs="Times New Roman"/>
                <w:sz w:val="24"/>
                <w:szCs w:val="24"/>
              </w:rPr>
            </w:pPr>
            <w:r w:rsidRPr="00D30453">
              <w:rPr>
                <w:rFonts w:ascii="Times New Roman" w:eastAsia="Times New Roman" w:hAnsi="Times New Roman" w:cs="Times New Roman"/>
                <w:sz w:val="24"/>
                <w:szCs w:val="24"/>
              </w:rPr>
              <w:t>Prin e-legif 31.10.2025</w:t>
            </w:r>
          </w:p>
        </w:tc>
        <w:tc>
          <w:tcPr>
            <w:tcW w:w="659" w:type="dxa"/>
          </w:tcPr>
          <w:p w14:paraId="71115E95" w14:textId="52BA42A7" w:rsidR="00A003F9" w:rsidRPr="00D30453" w:rsidRDefault="00A003F9" w:rsidP="00564385">
            <w:pPr>
              <w:widowControl w:val="0"/>
              <w:autoSpaceDE w:val="0"/>
              <w:autoSpaceDN w:val="0"/>
              <w:rPr>
                <w:rFonts w:ascii="Times New Roman" w:eastAsia="Times New Roman" w:hAnsi="Times New Roman" w:cs="Times New Roman"/>
                <w:sz w:val="24"/>
                <w:szCs w:val="24"/>
                <w:lang w:val="en-US"/>
              </w:rPr>
            </w:pPr>
            <w:r w:rsidRPr="00D30453">
              <w:rPr>
                <w:rFonts w:ascii="Times New Roman" w:eastAsia="Times New Roman" w:hAnsi="Times New Roman" w:cs="Times New Roman"/>
                <w:sz w:val="24"/>
                <w:szCs w:val="24"/>
                <w:lang w:val="en-US"/>
              </w:rPr>
              <w:t>5</w:t>
            </w:r>
            <w:r w:rsidR="003B15BB">
              <w:rPr>
                <w:rFonts w:ascii="Times New Roman" w:eastAsia="Times New Roman" w:hAnsi="Times New Roman" w:cs="Times New Roman"/>
                <w:sz w:val="24"/>
                <w:szCs w:val="24"/>
                <w:lang w:val="en-US"/>
              </w:rPr>
              <w:t>0</w:t>
            </w:r>
          </w:p>
        </w:tc>
        <w:tc>
          <w:tcPr>
            <w:tcW w:w="10666" w:type="dxa"/>
            <w:gridSpan w:val="2"/>
          </w:tcPr>
          <w:p w14:paraId="6E5C18A0" w14:textId="592BB474" w:rsidR="00A003F9" w:rsidRPr="00D30453" w:rsidRDefault="00A003F9" w:rsidP="00564385">
            <w:pPr>
              <w:spacing w:line="276" w:lineRule="auto"/>
              <w:rPr>
                <w:rFonts w:ascii="Times New Roman" w:hAnsi="Times New Roman" w:cs="Times New Roman"/>
                <w:sz w:val="24"/>
                <w:szCs w:val="24"/>
                <w:lang w:val="ro-MD"/>
              </w:rPr>
            </w:pPr>
            <w:r w:rsidRPr="00D30453">
              <w:rPr>
                <w:rFonts w:ascii="Times New Roman" w:hAnsi="Times New Roman" w:cs="Times New Roman"/>
                <w:color w:val="000000"/>
                <w:sz w:val="24"/>
                <w:szCs w:val="24"/>
                <w:shd w:val="clear" w:color="auto" w:fill="FFFFFF"/>
              </w:rPr>
              <w:t> MDED comunica lipsa obiectiilor si propunerilor</w:t>
            </w:r>
          </w:p>
        </w:tc>
      </w:tr>
      <w:tr w:rsidR="00A003F9" w:rsidRPr="00D30453" w14:paraId="1AC20B3C" w14:textId="77777777" w:rsidTr="00434197">
        <w:tc>
          <w:tcPr>
            <w:tcW w:w="2669" w:type="dxa"/>
            <w:tcBorders>
              <w:top w:val="single" w:sz="4" w:space="0" w:color="auto"/>
              <w:bottom w:val="single" w:sz="4" w:space="0" w:color="auto"/>
            </w:tcBorders>
          </w:tcPr>
          <w:p w14:paraId="41495F81" w14:textId="2F96C5AB" w:rsidR="00A003F9" w:rsidRPr="00D30453" w:rsidRDefault="00A003F9" w:rsidP="00A003F9">
            <w:pPr>
              <w:widowControl w:val="0"/>
              <w:autoSpaceDE w:val="0"/>
              <w:autoSpaceDN w:val="0"/>
              <w:rPr>
                <w:rFonts w:ascii="Times New Roman" w:eastAsia="Times New Roman" w:hAnsi="Times New Roman" w:cs="Times New Roman"/>
                <w:sz w:val="24"/>
                <w:szCs w:val="24"/>
              </w:rPr>
            </w:pPr>
            <w:r w:rsidRPr="00D30453">
              <w:rPr>
                <w:rFonts w:ascii="Times New Roman" w:hAnsi="Times New Roman" w:cs="Times New Roman"/>
                <w:b/>
                <w:spacing w:val="4"/>
                <w:sz w:val="24"/>
                <w:szCs w:val="24"/>
                <w:shd w:val="clear" w:color="auto" w:fill="FFFFFF"/>
              </w:rPr>
              <w:t xml:space="preserve">Ministerul Infrastructurii și Dezvoltării Regionale </w:t>
            </w:r>
            <w:r w:rsidRPr="00D30453">
              <w:rPr>
                <w:rFonts w:ascii="Times New Roman" w:eastAsia="Times New Roman" w:hAnsi="Times New Roman" w:cs="Times New Roman"/>
                <w:sz w:val="24"/>
                <w:szCs w:val="24"/>
              </w:rPr>
              <w:lastRenderedPageBreak/>
              <w:t>prin e-legif 31.10.2025</w:t>
            </w:r>
          </w:p>
        </w:tc>
        <w:tc>
          <w:tcPr>
            <w:tcW w:w="659" w:type="dxa"/>
          </w:tcPr>
          <w:p w14:paraId="36E1BA3F" w14:textId="4B2EC981" w:rsidR="00A003F9" w:rsidRPr="00D30453" w:rsidRDefault="00463792" w:rsidP="00564385">
            <w:pPr>
              <w:widowControl w:val="0"/>
              <w:autoSpaceDE w:val="0"/>
              <w:autoSpaceDN w:val="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5</w:t>
            </w:r>
            <w:r w:rsidR="003B15BB">
              <w:rPr>
                <w:rFonts w:ascii="Times New Roman" w:eastAsia="Times New Roman" w:hAnsi="Times New Roman" w:cs="Times New Roman"/>
                <w:sz w:val="24"/>
                <w:szCs w:val="24"/>
                <w:lang w:val="en-US"/>
              </w:rPr>
              <w:t>1</w:t>
            </w:r>
          </w:p>
        </w:tc>
        <w:tc>
          <w:tcPr>
            <w:tcW w:w="10666" w:type="dxa"/>
            <w:gridSpan w:val="2"/>
          </w:tcPr>
          <w:p w14:paraId="41E21EBD" w14:textId="6D2A779B" w:rsidR="00A003F9" w:rsidRPr="00D30453" w:rsidRDefault="00A003F9" w:rsidP="00564385">
            <w:pPr>
              <w:spacing w:line="276" w:lineRule="auto"/>
              <w:rPr>
                <w:rFonts w:ascii="Times New Roman" w:hAnsi="Times New Roman" w:cs="Times New Roman"/>
                <w:sz w:val="24"/>
                <w:szCs w:val="24"/>
                <w:lang w:val="ro-MD"/>
              </w:rPr>
            </w:pPr>
            <w:r w:rsidRPr="00D30453">
              <w:rPr>
                <w:rFonts w:ascii="Times New Roman" w:hAnsi="Times New Roman" w:cs="Times New Roman"/>
                <w:spacing w:val="4"/>
                <w:sz w:val="24"/>
                <w:szCs w:val="24"/>
                <w:shd w:val="clear" w:color="auto" w:fill="FFFFFF"/>
              </w:rPr>
              <w:t>Ministerul Infrastructurii și Dezvoltării Regionale comunică lipsă de obiecții și propuneri.</w:t>
            </w:r>
          </w:p>
        </w:tc>
      </w:tr>
    </w:tbl>
    <w:p w14:paraId="732EAFDE" w14:textId="4C3E33AE" w:rsidR="00F36C12" w:rsidRPr="00D30453" w:rsidRDefault="00F36C12" w:rsidP="007269D5">
      <w:pPr>
        <w:rPr>
          <w:rFonts w:ascii="Times New Roman" w:hAnsi="Times New Roman" w:cs="Times New Roman"/>
          <w:sz w:val="24"/>
          <w:szCs w:val="24"/>
        </w:rPr>
      </w:pPr>
    </w:p>
    <w:sectPr w:rsidR="00F36C12" w:rsidRPr="00D30453" w:rsidSect="00E300F0">
      <w:footerReference w:type="default" r:id="rId8"/>
      <w:pgSz w:w="16838" w:h="11906" w:orient="landscape"/>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6E4F6" w14:textId="77777777" w:rsidR="00672FF9" w:rsidRDefault="00672FF9" w:rsidP="00B07B68">
      <w:pPr>
        <w:spacing w:after="0" w:line="240" w:lineRule="auto"/>
      </w:pPr>
      <w:r>
        <w:separator/>
      </w:r>
    </w:p>
  </w:endnote>
  <w:endnote w:type="continuationSeparator" w:id="0">
    <w:p w14:paraId="67C6DC5D" w14:textId="77777777" w:rsidR="00672FF9" w:rsidRDefault="00672FF9" w:rsidP="00B07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414854"/>
      <w:docPartObj>
        <w:docPartGallery w:val="Page Numbers (Bottom of Page)"/>
        <w:docPartUnique/>
      </w:docPartObj>
    </w:sdtPr>
    <w:sdtEndPr/>
    <w:sdtContent>
      <w:p w14:paraId="13AE196F" w14:textId="75E24640" w:rsidR="00B07B68" w:rsidRDefault="00B07B68">
        <w:pPr>
          <w:pStyle w:val="Foote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A2E36" w14:textId="77777777" w:rsidR="00672FF9" w:rsidRDefault="00672FF9" w:rsidP="00B07B68">
      <w:pPr>
        <w:spacing w:after="0" w:line="240" w:lineRule="auto"/>
      </w:pPr>
      <w:r>
        <w:separator/>
      </w:r>
    </w:p>
  </w:footnote>
  <w:footnote w:type="continuationSeparator" w:id="0">
    <w:p w14:paraId="7C2771FA" w14:textId="77777777" w:rsidR="00672FF9" w:rsidRDefault="00672FF9" w:rsidP="00B07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2203A"/>
    <w:multiLevelType w:val="hybridMultilevel"/>
    <w:tmpl w:val="6FF805CA"/>
    <w:lvl w:ilvl="0" w:tplc="EB8ABC04">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C38672F"/>
    <w:multiLevelType w:val="hybridMultilevel"/>
    <w:tmpl w:val="CCA0BBAA"/>
    <w:lvl w:ilvl="0" w:tplc="9CD6358C">
      <w:start w:val="20"/>
      <w:numFmt w:val="bullet"/>
      <w:lvlText w:val="-"/>
      <w:lvlJc w:val="left"/>
      <w:pPr>
        <w:ind w:left="720" w:hanging="360"/>
      </w:pPr>
      <w:rPr>
        <w:rFonts w:ascii="Arial" w:eastAsiaTheme="minorHAnsi" w:hAnsi="Arial" w:cs="Arial" w:hint="default"/>
        <w:sz w:val="2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408E5213"/>
    <w:multiLevelType w:val="hybridMultilevel"/>
    <w:tmpl w:val="E7BE21DA"/>
    <w:lvl w:ilvl="0" w:tplc="8DC0A9BA">
      <w:start w:val="1"/>
      <w:numFmt w:val="lowerLetter"/>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A2F"/>
    <w:rsid w:val="000002E9"/>
    <w:rsid w:val="00012DA3"/>
    <w:rsid w:val="00024012"/>
    <w:rsid w:val="00034E42"/>
    <w:rsid w:val="0004059C"/>
    <w:rsid w:val="00042E28"/>
    <w:rsid w:val="00045798"/>
    <w:rsid w:val="000632AA"/>
    <w:rsid w:val="000975F3"/>
    <w:rsid w:val="000A03AC"/>
    <w:rsid w:val="000A53B3"/>
    <w:rsid w:val="000C0840"/>
    <w:rsid w:val="00106BF8"/>
    <w:rsid w:val="00111AAA"/>
    <w:rsid w:val="00114D2B"/>
    <w:rsid w:val="00116BDD"/>
    <w:rsid w:val="00125C15"/>
    <w:rsid w:val="00134947"/>
    <w:rsid w:val="00153739"/>
    <w:rsid w:val="00157573"/>
    <w:rsid w:val="00160504"/>
    <w:rsid w:val="00171038"/>
    <w:rsid w:val="00177082"/>
    <w:rsid w:val="00180CA2"/>
    <w:rsid w:val="00182FA0"/>
    <w:rsid w:val="00190893"/>
    <w:rsid w:val="00192332"/>
    <w:rsid w:val="001A2B94"/>
    <w:rsid w:val="001A59F8"/>
    <w:rsid w:val="001B06E1"/>
    <w:rsid w:val="001B77FC"/>
    <w:rsid w:val="001C0A2F"/>
    <w:rsid w:val="001D1A12"/>
    <w:rsid w:val="001D5385"/>
    <w:rsid w:val="001D60F4"/>
    <w:rsid w:val="00205194"/>
    <w:rsid w:val="00206CD3"/>
    <w:rsid w:val="00213405"/>
    <w:rsid w:val="00214034"/>
    <w:rsid w:val="002146F0"/>
    <w:rsid w:val="0022425A"/>
    <w:rsid w:val="00227080"/>
    <w:rsid w:val="00235048"/>
    <w:rsid w:val="002640AD"/>
    <w:rsid w:val="00291699"/>
    <w:rsid w:val="002A5563"/>
    <w:rsid w:val="002B19AF"/>
    <w:rsid w:val="002C14F7"/>
    <w:rsid w:val="002E50AA"/>
    <w:rsid w:val="00311C86"/>
    <w:rsid w:val="00320C46"/>
    <w:rsid w:val="00323B1E"/>
    <w:rsid w:val="00325A47"/>
    <w:rsid w:val="003267CC"/>
    <w:rsid w:val="00337E06"/>
    <w:rsid w:val="00382974"/>
    <w:rsid w:val="00385699"/>
    <w:rsid w:val="00385E5B"/>
    <w:rsid w:val="00394216"/>
    <w:rsid w:val="003B15BB"/>
    <w:rsid w:val="003B765D"/>
    <w:rsid w:val="003E037D"/>
    <w:rsid w:val="003F0A10"/>
    <w:rsid w:val="003F202D"/>
    <w:rsid w:val="003F5734"/>
    <w:rsid w:val="004171A3"/>
    <w:rsid w:val="00431300"/>
    <w:rsid w:val="00444A3F"/>
    <w:rsid w:val="00454DC9"/>
    <w:rsid w:val="0045526D"/>
    <w:rsid w:val="00463792"/>
    <w:rsid w:val="0046698D"/>
    <w:rsid w:val="00474A90"/>
    <w:rsid w:val="00475189"/>
    <w:rsid w:val="00495ECE"/>
    <w:rsid w:val="004A3689"/>
    <w:rsid w:val="004A677E"/>
    <w:rsid w:val="004B2118"/>
    <w:rsid w:val="004B50B5"/>
    <w:rsid w:val="004D089F"/>
    <w:rsid w:val="004D525C"/>
    <w:rsid w:val="004E1A15"/>
    <w:rsid w:val="004E1C28"/>
    <w:rsid w:val="004E3ADA"/>
    <w:rsid w:val="004E3D41"/>
    <w:rsid w:val="00507FE7"/>
    <w:rsid w:val="00536A20"/>
    <w:rsid w:val="00551274"/>
    <w:rsid w:val="00564385"/>
    <w:rsid w:val="00564E85"/>
    <w:rsid w:val="00566E31"/>
    <w:rsid w:val="00581188"/>
    <w:rsid w:val="00584B37"/>
    <w:rsid w:val="00584B73"/>
    <w:rsid w:val="00594210"/>
    <w:rsid w:val="005A20AA"/>
    <w:rsid w:val="005B7851"/>
    <w:rsid w:val="005C642F"/>
    <w:rsid w:val="005D3F4C"/>
    <w:rsid w:val="005D69AB"/>
    <w:rsid w:val="00604C49"/>
    <w:rsid w:val="00624E9E"/>
    <w:rsid w:val="0062734D"/>
    <w:rsid w:val="00630275"/>
    <w:rsid w:val="00641F09"/>
    <w:rsid w:val="00654B2C"/>
    <w:rsid w:val="00657A87"/>
    <w:rsid w:val="00672FF9"/>
    <w:rsid w:val="00692971"/>
    <w:rsid w:val="00695F6A"/>
    <w:rsid w:val="006B0EDE"/>
    <w:rsid w:val="006B44F9"/>
    <w:rsid w:val="006C75D3"/>
    <w:rsid w:val="006F13AD"/>
    <w:rsid w:val="006F736E"/>
    <w:rsid w:val="007033F5"/>
    <w:rsid w:val="0070402B"/>
    <w:rsid w:val="0071739C"/>
    <w:rsid w:val="00721354"/>
    <w:rsid w:val="007269D5"/>
    <w:rsid w:val="00745480"/>
    <w:rsid w:val="007536D2"/>
    <w:rsid w:val="00755436"/>
    <w:rsid w:val="00760040"/>
    <w:rsid w:val="00794BE3"/>
    <w:rsid w:val="007A3372"/>
    <w:rsid w:val="007A6EA9"/>
    <w:rsid w:val="007B643B"/>
    <w:rsid w:val="007B6670"/>
    <w:rsid w:val="00801768"/>
    <w:rsid w:val="00806577"/>
    <w:rsid w:val="008110CE"/>
    <w:rsid w:val="00812167"/>
    <w:rsid w:val="008122D7"/>
    <w:rsid w:val="0082507A"/>
    <w:rsid w:val="00842115"/>
    <w:rsid w:val="00855343"/>
    <w:rsid w:val="00866E3A"/>
    <w:rsid w:val="0088346B"/>
    <w:rsid w:val="0088718F"/>
    <w:rsid w:val="00893007"/>
    <w:rsid w:val="0089627B"/>
    <w:rsid w:val="008A2E71"/>
    <w:rsid w:val="008A4EB1"/>
    <w:rsid w:val="008B654C"/>
    <w:rsid w:val="008C0AFD"/>
    <w:rsid w:val="008C3F76"/>
    <w:rsid w:val="008C521B"/>
    <w:rsid w:val="008F51F5"/>
    <w:rsid w:val="00905DA1"/>
    <w:rsid w:val="00927E2E"/>
    <w:rsid w:val="00933848"/>
    <w:rsid w:val="00934AD8"/>
    <w:rsid w:val="009572A7"/>
    <w:rsid w:val="0098542F"/>
    <w:rsid w:val="0099571D"/>
    <w:rsid w:val="009D4163"/>
    <w:rsid w:val="009E655D"/>
    <w:rsid w:val="009F4ED1"/>
    <w:rsid w:val="00A003F9"/>
    <w:rsid w:val="00A1332F"/>
    <w:rsid w:val="00A2174E"/>
    <w:rsid w:val="00A34BAF"/>
    <w:rsid w:val="00A574FC"/>
    <w:rsid w:val="00A603B5"/>
    <w:rsid w:val="00A71901"/>
    <w:rsid w:val="00A814F8"/>
    <w:rsid w:val="00A84D4A"/>
    <w:rsid w:val="00A92AD4"/>
    <w:rsid w:val="00AA3B89"/>
    <w:rsid w:val="00AB4A18"/>
    <w:rsid w:val="00AD4465"/>
    <w:rsid w:val="00AD5565"/>
    <w:rsid w:val="00AD73C9"/>
    <w:rsid w:val="00AE109A"/>
    <w:rsid w:val="00AE11AF"/>
    <w:rsid w:val="00AE72BC"/>
    <w:rsid w:val="00AF6736"/>
    <w:rsid w:val="00B07B68"/>
    <w:rsid w:val="00B224E4"/>
    <w:rsid w:val="00B30FFD"/>
    <w:rsid w:val="00B406FB"/>
    <w:rsid w:val="00B45854"/>
    <w:rsid w:val="00B533E8"/>
    <w:rsid w:val="00B6651B"/>
    <w:rsid w:val="00B7153F"/>
    <w:rsid w:val="00B736C6"/>
    <w:rsid w:val="00B77831"/>
    <w:rsid w:val="00B86E1D"/>
    <w:rsid w:val="00B93008"/>
    <w:rsid w:val="00BB5717"/>
    <w:rsid w:val="00BC3A19"/>
    <w:rsid w:val="00BE60D2"/>
    <w:rsid w:val="00C10FA2"/>
    <w:rsid w:val="00C26F63"/>
    <w:rsid w:val="00C326F4"/>
    <w:rsid w:val="00C43AF2"/>
    <w:rsid w:val="00C56C7F"/>
    <w:rsid w:val="00C6775D"/>
    <w:rsid w:val="00C908C6"/>
    <w:rsid w:val="00C961A8"/>
    <w:rsid w:val="00CB1F7A"/>
    <w:rsid w:val="00CB3773"/>
    <w:rsid w:val="00CC453D"/>
    <w:rsid w:val="00CC725D"/>
    <w:rsid w:val="00CC79E6"/>
    <w:rsid w:val="00CD6DDD"/>
    <w:rsid w:val="00CF54CB"/>
    <w:rsid w:val="00D029A2"/>
    <w:rsid w:val="00D038E9"/>
    <w:rsid w:val="00D1394F"/>
    <w:rsid w:val="00D14A8D"/>
    <w:rsid w:val="00D21039"/>
    <w:rsid w:val="00D30453"/>
    <w:rsid w:val="00D31B96"/>
    <w:rsid w:val="00D36CBA"/>
    <w:rsid w:val="00D51A58"/>
    <w:rsid w:val="00D53644"/>
    <w:rsid w:val="00D64330"/>
    <w:rsid w:val="00D745A5"/>
    <w:rsid w:val="00D8294F"/>
    <w:rsid w:val="00DB097C"/>
    <w:rsid w:val="00DB14E7"/>
    <w:rsid w:val="00DC3749"/>
    <w:rsid w:val="00DD3325"/>
    <w:rsid w:val="00DE6BFA"/>
    <w:rsid w:val="00DF38D7"/>
    <w:rsid w:val="00E239BE"/>
    <w:rsid w:val="00E2457F"/>
    <w:rsid w:val="00E26680"/>
    <w:rsid w:val="00E300F0"/>
    <w:rsid w:val="00E33440"/>
    <w:rsid w:val="00E40639"/>
    <w:rsid w:val="00E6550B"/>
    <w:rsid w:val="00E7502C"/>
    <w:rsid w:val="00E90A7A"/>
    <w:rsid w:val="00EA6EE7"/>
    <w:rsid w:val="00EE5708"/>
    <w:rsid w:val="00EF490D"/>
    <w:rsid w:val="00EF53CD"/>
    <w:rsid w:val="00F05E23"/>
    <w:rsid w:val="00F07203"/>
    <w:rsid w:val="00F23DCC"/>
    <w:rsid w:val="00F2729F"/>
    <w:rsid w:val="00F33463"/>
    <w:rsid w:val="00F36C12"/>
    <w:rsid w:val="00F74E7F"/>
    <w:rsid w:val="00F9558F"/>
    <w:rsid w:val="00F963F7"/>
    <w:rsid w:val="00F9710A"/>
    <w:rsid w:val="00F9718E"/>
    <w:rsid w:val="00FA19B5"/>
    <w:rsid w:val="00FA64FD"/>
    <w:rsid w:val="00FB04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BB6CB"/>
  <w15:chartTrackingRefBased/>
  <w15:docId w15:val="{A755DCCE-2CFE-4875-80B9-47588CBA9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6C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36A20"/>
    <w:pPr>
      <w:spacing w:after="0" w:line="240" w:lineRule="auto"/>
    </w:pPr>
  </w:style>
  <w:style w:type="paragraph" w:styleId="ListParagraph">
    <w:name w:val="List Paragraph"/>
    <w:basedOn w:val="Normal"/>
    <w:uiPriority w:val="1"/>
    <w:qFormat/>
    <w:rsid w:val="00382974"/>
    <w:pPr>
      <w:ind w:left="720"/>
      <w:contextualSpacing/>
    </w:pPr>
  </w:style>
  <w:style w:type="character" w:styleId="Hyperlink">
    <w:name w:val="Hyperlink"/>
    <w:basedOn w:val="DefaultParagraphFont"/>
    <w:uiPriority w:val="99"/>
    <w:unhideWhenUsed/>
    <w:rsid w:val="00177082"/>
    <w:rPr>
      <w:color w:val="0563C1" w:themeColor="hyperlink"/>
      <w:u w:val="single"/>
    </w:rPr>
  </w:style>
  <w:style w:type="character" w:styleId="UnresolvedMention">
    <w:name w:val="Unresolved Mention"/>
    <w:basedOn w:val="DefaultParagraphFont"/>
    <w:uiPriority w:val="99"/>
    <w:semiHidden/>
    <w:unhideWhenUsed/>
    <w:rsid w:val="00177082"/>
    <w:rPr>
      <w:color w:val="605E5C"/>
      <w:shd w:val="clear" w:color="auto" w:fill="E1DFDD"/>
    </w:rPr>
  </w:style>
  <w:style w:type="paragraph" w:styleId="NormalWeb">
    <w:name w:val="Normal (Web)"/>
    <w:basedOn w:val="Normal"/>
    <w:uiPriority w:val="99"/>
    <w:unhideWhenUsed/>
    <w:rsid w:val="00E6550B"/>
    <w:rPr>
      <w:rFonts w:ascii="Times New Roman" w:hAnsi="Times New Roman" w:cs="Times New Roman"/>
      <w:sz w:val="24"/>
      <w:szCs w:val="24"/>
    </w:rPr>
  </w:style>
  <w:style w:type="character" w:styleId="Strong">
    <w:name w:val="Strong"/>
    <w:basedOn w:val="DefaultParagraphFont"/>
    <w:uiPriority w:val="22"/>
    <w:qFormat/>
    <w:rsid w:val="00213405"/>
    <w:rPr>
      <w:b/>
      <w:bCs/>
    </w:rPr>
  </w:style>
  <w:style w:type="paragraph" w:styleId="Header">
    <w:name w:val="header"/>
    <w:basedOn w:val="Normal"/>
    <w:link w:val="HeaderChar"/>
    <w:uiPriority w:val="99"/>
    <w:unhideWhenUsed/>
    <w:rsid w:val="00B07B68"/>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7B68"/>
  </w:style>
  <w:style w:type="paragraph" w:styleId="Footer">
    <w:name w:val="footer"/>
    <w:basedOn w:val="Normal"/>
    <w:link w:val="FooterChar"/>
    <w:uiPriority w:val="99"/>
    <w:unhideWhenUsed/>
    <w:rsid w:val="00B07B68"/>
    <w:pPr>
      <w:tabs>
        <w:tab w:val="center" w:pos="4536"/>
        <w:tab w:val="right" w:pos="9072"/>
      </w:tabs>
      <w:spacing w:after="0" w:line="240" w:lineRule="auto"/>
    </w:pPr>
  </w:style>
  <w:style w:type="character" w:customStyle="1" w:styleId="FooterChar">
    <w:name w:val="Footer Char"/>
    <w:basedOn w:val="DefaultParagraphFont"/>
    <w:link w:val="Footer"/>
    <w:uiPriority w:val="99"/>
    <w:rsid w:val="00B07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43569">
      <w:bodyDiv w:val="1"/>
      <w:marLeft w:val="0"/>
      <w:marRight w:val="0"/>
      <w:marTop w:val="0"/>
      <w:marBottom w:val="0"/>
      <w:divBdr>
        <w:top w:val="none" w:sz="0" w:space="0" w:color="auto"/>
        <w:left w:val="none" w:sz="0" w:space="0" w:color="auto"/>
        <w:bottom w:val="none" w:sz="0" w:space="0" w:color="auto"/>
        <w:right w:val="none" w:sz="0" w:space="0" w:color="auto"/>
      </w:divBdr>
      <w:divsChild>
        <w:div w:id="1343165078">
          <w:marLeft w:val="0"/>
          <w:marRight w:val="0"/>
          <w:marTop w:val="0"/>
          <w:marBottom w:val="0"/>
          <w:divBdr>
            <w:top w:val="none" w:sz="0" w:space="0" w:color="auto"/>
            <w:left w:val="none" w:sz="0" w:space="0" w:color="auto"/>
            <w:bottom w:val="none" w:sz="0" w:space="0" w:color="auto"/>
            <w:right w:val="none" w:sz="0" w:space="0" w:color="auto"/>
          </w:divBdr>
        </w:div>
      </w:divsChild>
    </w:div>
    <w:div w:id="181627886">
      <w:bodyDiv w:val="1"/>
      <w:marLeft w:val="0"/>
      <w:marRight w:val="0"/>
      <w:marTop w:val="0"/>
      <w:marBottom w:val="0"/>
      <w:divBdr>
        <w:top w:val="none" w:sz="0" w:space="0" w:color="auto"/>
        <w:left w:val="none" w:sz="0" w:space="0" w:color="auto"/>
        <w:bottom w:val="none" w:sz="0" w:space="0" w:color="auto"/>
        <w:right w:val="none" w:sz="0" w:space="0" w:color="auto"/>
      </w:divBdr>
      <w:divsChild>
        <w:div w:id="1833330238">
          <w:marLeft w:val="0"/>
          <w:marRight w:val="0"/>
          <w:marTop w:val="0"/>
          <w:marBottom w:val="0"/>
          <w:divBdr>
            <w:top w:val="none" w:sz="0" w:space="0" w:color="auto"/>
            <w:left w:val="none" w:sz="0" w:space="0" w:color="auto"/>
            <w:bottom w:val="none" w:sz="0" w:space="0" w:color="auto"/>
            <w:right w:val="none" w:sz="0" w:space="0" w:color="auto"/>
          </w:divBdr>
        </w:div>
      </w:divsChild>
    </w:div>
    <w:div w:id="997659435">
      <w:bodyDiv w:val="1"/>
      <w:marLeft w:val="0"/>
      <w:marRight w:val="0"/>
      <w:marTop w:val="0"/>
      <w:marBottom w:val="0"/>
      <w:divBdr>
        <w:top w:val="none" w:sz="0" w:space="0" w:color="auto"/>
        <w:left w:val="none" w:sz="0" w:space="0" w:color="auto"/>
        <w:bottom w:val="none" w:sz="0" w:space="0" w:color="auto"/>
        <w:right w:val="none" w:sz="0" w:space="0" w:color="auto"/>
      </w:divBdr>
      <w:divsChild>
        <w:div w:id="1795445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articip.gov.md/ro/document/stages/anunt-privind-initierea-elaborarii-proiectul-hotararii-guvernului-privind-aprobarea-normelor-privind-controalele-oficiale-specifice-efectuate-asupra-transporturilor-de-anumite-animale-si-bunuri-originare-din-republica-moldova-si-care-se-intorc-in-republica-moldova-in-urma-unui-refuz-de-intrare-intr-o-tara-terta/151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4714</Words>
  <Characters>27346</Characters>
  <Application>Microsoft Office Word</Application>
  <DocSecurity>0</DocSecurity>
  <Lines>227</Lines>
  <Paragraphs>63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MAIA</dc:creator>
  <cp:keywords/>
  <dc:description/>
  <cp:lastModifiedBy>User MAIA</cp:lastModifiedBy>
  <cp:revision>2</cp:revision>
  <dcterms:created xsi:type="dcterms:W3CDTF">2026-08-06T06:01:00Z</dcterms:created>
  <dcterms:modified xsi:type="dcterms:W3CDTF">2026-08-06T06:01:00Z</dcterms:modified>
</cp:coreProperties>
</file>