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796" w:rsidRPr="00A910F4" w:rsidRDefault="00E80796" w:rsidP="00E80796">
      <w:pPr>
        <w:spacing w:after="0" w:line="240" w:lineRule="auto"/>
        <w:rPr>
          <w:rFonts w:ascii="Times New Roman" w:eastAsia="Times New Roman" w:hAnsi="Times New Roman" w:cs="Times New Roman"/>
          <w:sz w:val="24"/>
          <w:szCs w:val="24"/>
          <w:lang w:val="ro-RO"/>
        </w:rPr>
      </w:pPr>
    </w:p>
    <w:p w:rsidR="00E80796" w:rsidRPr="00A910F4" w:rsidRDefault="00E80796" w:rsidP="00E80796">
      <w:pPr>
        <w:spacing w:after="0" w:line="240" w:lineRule="auto"/>
        <w:jc w:val="center"/>
        <w:rPr>
          <w:rFonts w:ascii="Times New Roman" w:eastAsia="Times New Roman" w:hAnsi="Times New Roman" w:cs="Times New Roman"/>
          <w:sz w:val="24"/>
          <w:szCs w:val="24"/>
          <w:lang w:val="en-US"/>
        </w:rPr>
      </w:pPr>
    </w:p>
    <w:p w:rsidR="00E80796" w:rsidRPr="00A910F4" w:rsidRDefault="00E80796" w:rsidP="00E80796">
      <w:pPr>
        <w:spacing w:after="0" w:line="240" w:lineRule="auto"/>
        <w:jc w:val="center"/>
        <w:rPr>
          <w:rFonts w:ascii="Times New Roman" w:eastAsia="SimSun" w:hAnsi="Times New Roman" w:cs="Times New Roman"/>
          <w:b/>
          <w:bCs/>
          <w:sz w:val="28"/>
          <w:szCs w:val="28"/>
          <w:lang w:val="en-US"/>
        </w:rPr>
      </w:pPr>
    </w:p>
    <w:tbl>
      <w:tblPr>
        <w:tblpPr w:leftFromText="180" w:rightFromText="180" w:vertAnchor="page" w:horzAnchor="margin" w:tblpXSpec="center" w:tblpY="955"/>
        <w:tblW w:w="10476" w:type="dxa"/>
        <w:tblLook w:val="01E0"/>
      </w:tblPr>
      <w:tblGrid>
        <w:gridCol w:w="3708"/>
        <w:gridCol w:w="3060"/>
        <w:gridCol w:w="3708"/>
      </w:tblGrid>
      <w:tr w:rsidR="00AD6832" w:rsidRPr="00BE2F2D" w:rsidTr="00B33E17">
        <w:trPr>
          <w:trHeight w:val="1890"/>
        </w:trPr>
        <w:tc>
          <w:tcPr>
            <w:tcW w:w="3708" w:type="dxa"/>
            <w:tcBorders>
              <w:top w:val="single" w:sz="4" w:space="0" w:color="FFFFFF"/>
              <w:left w:val="single" w:sz="4" w:space="0" w:color="FFFFFF"/>
              <w:bottom w:val="thinThickSmallGap" w:sz="24" w:space="0" w:color="auto"/>
              <w:right w:val="single" w:sz="4" w:space="0" w:color="FFFFFF"/>
            </w:tcBorders>
            <w:shd w:val="clear" w:color="auto" w:fill="auto"/>
          </w:tcPr>
          <w:p w:rsidR="00AD6832" w:rsidRPr="00AD6832" w:rsidRDefault="00AD6832" w:rsidP="00AD6832">
            <w:pPr>
              <w:pStyle w:val="a6"/>
              <w:rPr>
                <w:rFonts w:ascii="Times New Roman" w:hAnsi="Times New Roman" w:cs="Times New Roman"/>
                <w:sz w:val="18"/>
                <w:szCs w:val="18"/>
              </w:rPr>
            </w:pPr>
          </w:p>
          <w:p w:rsidR="00AD6832" w:rsidRPr="00AD6832" w:rsidRDefault="00AD6832" w:rsidP="00AD6832">
            <w:pPr>
              <w:pStyle w:val="a6"/>
              <w:rPr>
                <w:rFonts w:ascii="Times New Roman" w:hAnsi="Times New Roman" w:cs="Times New Roman"/>
                <w:sz w:val="18"/>
                <w:szCs w:val="18"/>
              </w:rPr>
            </w:pPr>
          </w:p>
          <w:p w:rsidR="00AD6832" w:rsidRPr="00AD6832" w:rsidRDefault="00AD6832" w:rsidP="00AD6832">
            <w:pPr>
              <w:pStyle w:val="a6"/>
              <w:rPr>
                <w:rFonts w:ascii="Times New Roman" w:hAnsi="Times New Roman" w:cs="Times New Roman"/>
                <w:sz w:val="18"/>
                <w:szCs w:val="18"/>
                <w:lang w:val="en-US"/>
              </w:rPr>
            </w:pPr>
            <w:r w:rsidRPr="00AD6832">
              <w:rPr>
                <w:rFonts w:ascii="Times New Roman" w:hAnsi="Times New Roman" w:cs="Times New Roman"/>
                <w:sz w:val="18"/>
                <w:szCs w:val="18"/>
                <w:lang w:val="en-US"/>
              </w:rPr>
              <w:t>REPUBLICA   MOLDOVA</w:t>
            </w:r>
          </w:p>
          <w:p w:rsidR="00AD6832" w:rsidRPr="00AD6832" w:rsidRDefault="00AD6832" w:rsidP="00AD6832">
            <w:pPr>
              <w:pStyle w:val="a6"/>
              <w:rPr>
                <w:rFonts w:ascii="Times New Roman" w:hAnsi="Times New Roman" w:cs="Times New Roman"/>
                <w:sz w:val="18"/>
                <w:szCs w:val="18"/>
                <w:lang w:val="en-US"/>
              </w:rPr>
            </w:pPr>
            <w:r w:rsidRPr="00AD6832">
              <w:rPr>
                <w:rFonts w:ascii="Times New Roman" w:hAnsi="Times New Roman" w:cs="Times New Roman"/>
                <w:sz w:val="18"/>
                <w:szCs w:val="18"/>
                <w:lang w:val="en-US"/>
              </w:rPr>
              <w:t>RAIONUL OCNIŢA</w:t>
            </w:r>
          </w:p>
          <w:p w:rsidR="00AD6832" w:rsidRPr="00AD6832" w:rsidRDefault="00AD6832" w:rsidP="00AD6832">
            <w:pPr>
              <w:pStyle w:val="a6"/>
              <w:rPr>
                <w:rFonts w:ascii="Times New Roman" w:hAnsi="Times New Roman" w:cs="Times New Roman"/>
                <w:sz w:val="18"/>
                <w:szCs w:val="18"/>
                <w:lang w:val="en-US"/>
              </w:rPr>
            </w:pPr>
            <w:r w:rsidRPr="00AD6832">
              <w:rPr>
                <w:rFonts w:ascii="Times New Roman" w:hAnsi="Times New Roman" w:cs="Times New Roman"/>
                <w:sz w:val="18"/>
                <w:szCs w:val="18"/>
                <w:lang w:val="en-US"/>
              </w:rPr>
              <w:t xml:space="preserve">    PRIMĂRIA BÎRNOVA</w:t>
            </w:r>
          </w:p>
          <w:p w:rsidR="00AD6832" w:rsidRPr="00AD6832" w:rsidRDefault="00AD6832" w:rsidP="00AD6832">
            <w:pPr>
              <w:pStyle w:val="a6"/>
              <w:rPr>
                <w:rFonts w:ascii="Times New Roman" w:hAnsi="Times New Roman" w:cs="Times New Roman"/>
                <w:sz w:val="18"/>
                <w:szCs w:val="18"/>
                <w:lang w:val="en-US"/>
              </w:rPr>
            </w:pPr>
          </w:p>
        </w:tc>
        <w:tc>
          <w:tcPr>
            <w:tcW w:w="3060" w:type="dxa"/>
            <w:tcBorders>
              <w:top w:val="single" w:sz="4" w:space="0" w:color="FFFFFF"/>
              <w:left w:val="single" w:sz="4" w:space="0" w:color="FFFFFF"/>
              <w:bottom w:val="thinThickSmallGap" w:sz="24" w:space="0" w:color="auto"/>
              <w:right w:val="single" w:sz="4" w:space="0" w:color="FFFFFF"/>
            </w:tcBorders>
          </w:tcPr>
          <w:p w:rsidR="00AD6832" w:rsidRPr="00AD6832" w:rsidRDefault="00AD6832" w:rsidP="00AD6832">
            <w:pPr>
              <w:pStyle w:val="a6"/>
              <w:rPr>
                <w:rFonts w:ascii="Times New Roman" w:hAnsi="Times New Roman" w:cs="Times New Roman"/>
                <w:sz w:val="18"/>
                <w:szCs w:val="18"/>
              </w:rPr>
            </w:pPr>
            <w:r w:rsidRPr="00AD6832">
              <w:rPr>
                <w:rFonts w:ascii="Times New Roman" w:hAnsi="Times New Roman" w:cs="Times New Roman"/>
                <w:noProof/>
                <w:sz w:val="18"/>
                <w:szCs w:val="18"/>
                <w:lang w:eastAsia="ru-RU"/>
              </w:rPr>
              <w:drawing>
                <wp:inline distT="0" distB="0" distL="0" distR="0">
                  <wp:extent cx="1228725" cy="1143000"/>
                  <wp:effectExtent l="19050" t="0" r="9525" b="0"/>
                  <wp:docPr id="6" name="Рисунок 1" descr="STEMA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STEMAOK"/>
                          <pic:cNvPicPr>
                            <a:picLocks noChangeAspect="1" noChangeArrowheads="1"/>
                          </pic:cNvPicPr>
                        </pic:nvPicPr>
                        <pic:blipFill>
                          <a:blip r:embed="rId4"/>
                          <a:srcRect/>
                          <a:stretch>
                            <a:fillRect/>
                          </a:stretch>
                        </pic:blipFill>
                        <pic:spPr bwMode="auto">
                          <a:xfrm>
                            <a:off x="0" y="0"/>
                            <a:ext cx="1228725" cy="1143000"/>
                          </a:xfrm>
                          <a:prstGeom prst="rect">
                            <a:avLst/>
                          </a:prstGeom>
                          <a:noFill/>
                          <a:ln w="9525">
                            <a:noFill/>
                            <a:miter lim="800000"/>
                            <a:headEnd/>
                            <a:tailEnd/>
                          </a:ln>
                        </pic:spPr>
                      </pic:pic>
                    </a:graphicData>
                  </a:graphic>
                </wp:inline>
              </w:drawing>
            </w:r>
          </w:p>
        </w:tc>
        <w:tc>
          <w:tcPr>
            <w:tcW w:w="3708" w:type="dxa"/>
            <w:tcBorders>
              <w:top w:val="single" w:sz="4" w:space="0" w:color="FFFFFF"/>
              <w:left w:val="single" w:sz="4" w:space="0" w:color="FFFFFF"/>
              <w:bottom w:val="thinThickSmallGap" w:sz="24" w:space="0" w:color="auto"/>
              <w:right w:val="single" w:sz="4" w:space="0" w:color="FFFFFF"/>
            </w:tcBorders>
          </w:tcPr>
          <w:p w:rsidR="00AD6832" w:rsidRPr="00AD6832" w:rsidRDefault="00AD6832" w:rsidP="00AD6832">
            <w:pPr>
              <w:pStyle w:val="a6"/>
              <w:rPr>
                <w:rFonts w:ascii="Times New Roman" w:hAnsi="Times New Roman" w:cs="Times New Roman"/>
                <w:sz w:val="18"/>
                <w:szCs w:val="18"/>
              </w:rPr>
            </w:pPr>
          </w:p>
          <w:p w:rsidR="00AD6832" w:rsidRPr="00AD6832" w:rsidRDefault="00AD6832" w:rsidP="00AD6832">
            <w:pPr>
              <w:pStyle w:val="a6"/>
              <w:rPr>
                <w:rFonts w:ascii="Times New Roman" w:hAnsi="Times New Roman" w:cs="Times New Roman"/>
                <w:sz w:val="18"/>
                <w:szCs w:val="18"/>
                <w:lang w:val="en-US"/>
              </w:rPr>
            </w:pPr>
          </w:p>
          <w:p w:rsidR="00AD6832" w:rsidRPr="00AD6832" w:rsidRDefault="00AD6832" w:rsidP="00AD6832">
            <w:pPr>
              <w:pStyle w:val="a6"/>
              <w:rPr>
                <w:rFonts w:ascii="Times New Roman" w:hAnsi="Times New Roman" w:cs="Times New Roman"/>
                <w:sz w:val="18"/>
                <w:szCs w:val="18"/>
              </w:rPr>
            </w:pPr>
            <w:r w:rsidRPr="00AD6832">
              <w:rPr>
                <w:rFonts w:ascii="Times New Roman" w:hAnsi="Times New Roman" w:cs="Times New Roman"/>
                <w:sz w:val="18"/>
                <w:szCs w:val="18"/>
              </w:rPr>
              <w:t>РЕСПУБЛИКА МОЛДОВА</w:t>
            </w:r>
          </w:p>
          <w:p w:rsidR="00AD6832" w:rsidRPr="00AD6832" w:rsidRDefault="00AD6832" w:rsidP="00AD6832">
            <w:pPr>
              <w:pStyle w:val="a6"/>
              <w:rPr>
                <w:rFonts w:ascii="Times New Roman" w:hAnsi="Times New Roman" w:cs="Times New Roman"/>
                <w:sz w:val="18"/>
                <w:szCs w:val="18"/>
              </w:rPr>
            </w:pPr>
            <w:r w:rsidRPr="00AD6832">
              <w:rPr>
                <w:rFonts w:ascii="Times New Roman" w:hAnsi="Times New Roman" w:cs="Times New Roman"/>
                <w:sz w:val="18"/>
                <w:szCs w:val="18"/>
              </w:rPr>
              <w:t>ОКНИЦКИЙ РАЙОН</w:t>
            </w:r>
          </w:p>
          <w:p w:rsidR="00AD6832" w:rsidRPr="00AD6832" w:rsidRDefault="00AD6832" w:rsidP="00AD6832">
            <w:pPr>
              <w:pStyle w:val="a6"/>
              <w:rPr>
                <w:rFonts w:ascii="Times New Roman" w:hAnsi="Times New Roman" w:cs="Times New Roman"/>
                <w:sz w:val="18"/>
                <w:szCs w:val="18"/>
              </w:rPr>
            </w:pPr>
            <w:r w:rsidRPr="00AD6832">
              <w:rPr>
                <w:rFonts w:ascii="Times New Roman" w:hAnsi="Times New Roman" w:cs="Times New Roman"/>
                <w:sz w:val="18"/>
                <w:szCs w:val="18"/>
              </w:rPr>
              <w:t>ПРИМЭРИЯ БЫРНОВА</w:t>
            </w:r>
          </w:p>
          <w:p w:rsidR="00AD6832" w:rsidRPr="00AD6832" w:rsidRDefault="00AD6832" w:rsidP="00AD6832">
            <w:pPr>
              <w:pStyle w:val="a6"/>
              <w:rPr>
                <w:rFonts w:ascii="Times New Roman" w:hAnsi="Times New Roman" w:cs="Times New Roman"/>
                <w:sz w:val="18"/>
                <w:szCs w:val="18"/>
              </w:rPr>
            </w:pPr>
          </w:p>
          <w:p w:rsidR="00AD6832" w:rsidRPr="00AD6832" w:rsidRDefault="00AD6832" w:rsidP="00AD6832">
            <w:pPr>
              <w:pStyle w:val="a6"/>
              <w:rPr>
                <w:rFonts w:ascii="Times New Roman" w:hAnsi="Times New Roman" w:cs="Times New Roman"/>
                <w:sz w:val="18"/>
                <w:szCs w:val="18"/>
              </w:rPr>
            </w:pPr>
          </w:p>
        </w:tc>
      </w:tr>
      <w:tr w:rsidR="00AD6832" w:rsidRPr="00F9275F" w:rsidTr="00B33E17">
        <w:trPr>
          <w:trHeight w:val="619"/>
        </w:trPr>
        <w:tc>
          <w:tcPr>
            <w:tcW w:w="3708" w:type="dxa"/>
            <w:tcBorders>
              <w:top w:val="thinThickSmallGap" w:sz="24" w:space="0" w:color="auto"/>
              <w:left w:val="single" w:sz="4" w:space="0" w:color="FFFFFF"/>
              <w:bottom w:val="thinThickSmallGap" w:sz="24" w:space="0" w:color="auto"/>
              <w:right w:val="single" w:sz="4" w:space="0" w:color="FFFFFF"/>
            </w:tcBorders>
          </w:tcPr>
          <w:p w:rsidR="00AD6832" w:rsidRPr="00AD6832" w:rsidRDefault="00AD6832" w:rsidP="00AD6832">
            <w:pPr>
              <w:pStyle w:val="a6"/>
              <w:rPr>
                <w:rFonts w:ascii="Times New Roman" w:hAnsi="Times New Roman" w:cs="Times New Roman"/>
                <w:sz w:val="18"/>
                <w:szCs w:val="18"/>
                <w:lang w:val="en-US"/>
              </w:rPr>
            </w:pPr>
            <w:proofErr w:type="spellStart"/>
            <w:r w:rsidRPr="00AD6832">
              <w:rPr>
                <w:rFonts w:ascii="Times New Roman" w:hAnsi="Times New Roman" w:cs="Times New Roman"/>
                <w:sz w:val="18"/>
                <w:szCs w:val="18"/>
                <w:lang w:val="en-US"/>
              </w:rPr>
              <w:t>Adresa</w:t>
            </w:r>
            <w:proofErr w:type="spellEnd"/>
            <w:r w:rsidRPr="00AD6832">
              <w:rPr>
                <w:rFonts w:ascii="Times New Roman" w:hAnsi="Times New Roman" w:cs="Times New Roman"/>
                <w:sz w:val="18"/>
                <w:szCs w:val="18"/>
                <w:lang w:val="en-US"/>
              </w:rPr>
              <w:t xml:space="preserve">: 7113, s. </w:t>
            </w:r>
            <w:proofErr w:type="spellStart"/>
            <w:r w:rsidRPr="00AD6832">
              <w:rPr>
                <w:rFonts w:ascii="Times New Roman" w:hAnsi="Times New Roman" w:cs="Times New Roman"/>
                <w:sz w:val="18"/>
                <w:szCs w:val="18"/>
                <w:lang w:val="en-US"/>
              </w:rPr>
              <w:t>Bîrnova</w:t>
            </w:r>
            <w:proofErr w:type="spellEnd"/>
            <w:r w:rsidRPr="00AD6832">
              <w:rPr>
                <w:rFonts w:ascii="Times New Roman" w:hAnsi="Times New Roman" w:cs="Times New Roman"/>
                <w:sz w:val="18"/>
                <w:szCs w:val="18"/>
                <w:lang w:val="en-US"/>
              </w:rPr>
              <w:t xml:space="preserve">, r-l </w:t>
            </w:r>
            <w:proofErr w:type="spellStart"/>
            <w:r w:rsidRPr="00AD6832">
              <w:rPr>
                <w:rFonts w:ascii="Times New Roman" w:hAnsi="Times New Roman" w:cs="Times New Roman"/>
                <w:sz w:val="18"/>
                <w:szCs w:val="18"/>
                <w:lang w:val="en-US"/>
              </w:rPr>
              <w:t>Ocniţa</w:t>
            </w:r>
            <w:proofErr w:type="spellEnd"/>
          </w:p>
          <w:p w:rsidR="00AD6832" w:rsidRPr="00AD6832" w:rsidRDefault="00AD6832" w:rsidP="00AD6832">
            <w:pPr>
              <w:pStyle w:val="a6"/>
              <w:rPr>
                <w:rFonts w:ascii="Times New Roman" w:hAnsi="Times New Roman" w:cs="Times New Roman"/>
                <w:sz w:val="18"/>
                <w:szCs w:val="18"/>
              </w:rPr>
            </w:pPr>
            <w:proofErr w:type="spellStart"/>
            <w:r w:rsidRPr="00AD6832">
              <w:rPr>
                <w:rFonts w:ascii="Times New Roman" w:hAnsi="Times New Roman" w:cs="Times New Roman"/>
                <w:sz w:val="18"/>
                <w:szCs w:val="18"/>
              </w:rPr>
              <w:t>Tel</w:t>
            </w:r>
            <w:proofErr w:type="spellEnd"/>
            <w:proofErr w:type="gramStart"/>
            <w:r w:rsidRPr="00AD6832">
              <w:rPr>
                <w:rFonts w:ascii="Times New Roman" w:hAnsi="Times New Roman" w:cs="Times New Roman"/>
                <w:sz w:val="18"/>
                <w:szCs w:val="18"/>
              </w:rPr>
              <w:t> :</w:t>
            </w:r>
            <w:proofErr w:type="gramEnd"/>
            <w:r w:rsidRPr="00AD6832">
              <w:rPr>
                <w:rFonts w:ascii="Times New Roman" w:hAnsi="Times New Roman" w:cs="Times New Roman"/>
                <w:sz w:val="18"/>
                <w:szCs w:val="18"/>
              </w:rPr>
              <w:t xml:space="preserve">  54507;54377</w:t>
            </w:r>
          </w:p>
          <w:p w:rsidR="00AD6832" w:rsidRPr="00AD6832" w:rsidRDefault="00AD6832" w:rsidP="00AD6832">
            <w:pPr>
              <w:pStyle w:val="a6"/>
              <w:rPr>
                <w:rFonts w:ascii="Times New Roman" w:hAnsi="Times New Roman" w:cs="Times New Roman"/>
                <w:sz w:val="18"/>
                <w:szCs w:val="18"/>
              </w:rPr>
            </w:pPr>
            <w:r w:rsidRPr="00AD6832">
              <w:rPr>
                <w:rFonts w:ascii="Times New Roman" w:hAnsi="Times New Roman" w:cs="Times New Roman"/>
                <w:sz w:val="18"/>
                <w:szCs w:val="18"/>
              </w:rPr>
              <w:t xml:space="preserve">Факс: </w:t>
            </w:r>
            <w:r w:rsidRPr="00AD6832">
              <w:rPr>
                <w:rFonts w:ascii="Times New Roman" w:hAnsi="Times New Roman" w:cs="Times New Roman"/>
                <w:sz w:val="18"/>
                <w:szCs w:val="18"/>
                <w:lang w:val="ro-RO"/>
              </w:rPr>
              <w:t>0271</w:t>
            </w:r>
            <w:r w:rsidRPr="00AD6832">
              <w:rPr>
                <w:rFonts w:ascii="Times New Roman" w:hAnsi="Times New Roman" w:cs="Times New Roman"/>
                <w:sz w:val="18"/>
                <w:szCs w:val="18"/>
              </w:rPr>
              <w:t>54</w:t>
            </w:r>
            <w:r w:rsidRPr="00AD6832">
              <w:rPr>
                <w:rFonts w:ascii="Times New Roman" w:hAnsi="Times New Roman" w:cs="Times New Roman"/>
                <w:sz w:val="18"/>
                <w:szCs w:val="18"/>
                <w:lang w:val="ro-RO"/>
              </w:rPr>
              <w:t>507, primaria.birnova@apl.gov.md</w:t>
            </w:r>
          </w:p>
        </w:tc>
        <w:tc>
          <w:tcPr>
            <w:tcW w:w="3060" w:type="dxa"/>
            <w:tcBorders>
              <w:top w:val="thinThickSmallGap" w:sz="24" w:space="0" w:color="auto"/>
              <w:left w:val="single" w:sz="4" w:space="0" w:color="FFFFFF"/>
              <w:bottom w:val="thinThickSmallGap" w:sz="24" w:space="0" w:color="auto"/>
              <w:right w:val="single" w:sz="4" w:space="0" w:color="FFFFFF"/>
            </w:tcBorders>
          </w:tcPr>
          <w:p w:rsidR="00AD6832" w:rsidRPr="00AD6832" w:rsidRDefault="00AD6832" w:rsidP="00AD6832">
            <w:pPr>
              <w:pStyle w:val="a6"/>
              <w:rPr>
                <w:rFonts w:ascii="Times New Roman" w:hAnsi="Times New Roman" w:cs="Times New Roman"/>
                <w:sz w:val="18"/>
                <w:szCs w:val="18"/>
              </w:rPr>
            </w:pPr>
          </w:p>
        </w:tc>
        <w:tc>
          <w:tcPr>
            <w:tcW w:w="3708" w:type="dxa"/>
            <w:tcBorders>
              <w:top w:val="thinThickSmallGap" w:sz="24" w:space="0" w:color="auto"/>
              <w:left w:val="single" w:sz="4" w:space="0" w:color="FFFFFF"/>
              <w:bottom w:val="thinThickSmallGap" w:sz="24" w:space="0" w:color="auto"/>
              <w:right w:val="single" w:sz="4" w:space="0" w:color="FFFFFF"/>
            </w:tcBorders>
          </w:tcPr>
          <w:p w:rsidR="00AD6832" w:rsidRPr="00AD6832" w:rsidRDefault="00AD6832" w:rsidP="00AD6832">
            <w:pPr>
              <w:pStyle w:val="a6"/>
              <w:rPr>
                <w:rFonts w:ascii="Times New Roman" w:hAnsi="Times New Roman" w:cs="Times New Roman"/>
                <w:sz w:val="18"/>
                <w:szCs w:val="18"/>
              </w:rPr>
            </w:pPr>
            <w:r w:rsidRPr="00AD6832">
              <w:rPr>
                <w:rFonts w:ascii="Times New Roman" w:hAnsi="Times New Roman" w:cs="Times New Roman"/>
                <w:sz w:val="18"/>
                <w:szCs w:val="18"/>
              </w:rPr>
              <w:t xml:space="preserve">Адрес: 7113, с. </w:t>
            </w:r>
            <w:proofErr w:type="spellStart"/>
            <w:r w:rsidRPr="00AD6832">
              <w:rPr>
                <w:rFonts w:ascii="Times New Roman" w:hAnsi="Times New Roman" w:cs="Times New Roman"/>
                <w:sz w:val="18"/>
                <w:szCs w:val="18"/>
              </w:rPr>
              <w:t>Бырнова</w:t>
            </w:r>
            <w:proofErr w:type="spellEnd"/>
            <w:r w:rsidRPr="00AD6832">
              <w:rPr>
                <w:rFonts w:ascii="Times New Roman" w:hAnsi="Times New Roman" w:cs="Times New Roman"/>
                <w:sz w:val="18"/>
                <w:szCs w:val="18"/>
              </w:rPr>
              <w:t xml:space="preserve">, </w:t>
            </w:r>
            <w:proofErr w:type="spellStart"/>
            <w:r w:rsidRPr="00AD6832">
              <w:rPr>
                <w:rFonts w:ascii="Times New Roman" w:hAnsi="Times New Roman" w:cs="Times New Roman"/>
                <w:sz w:val="18"/>
                <w:szCs w:val="18"/>
              </w:rPr>
              <w:t>Окницкий</w:t>
            </w:r>
            <w:proofErr w:type="spellEnd"/>
            <w:r w:rsidRPr="00AD6832">
              <w:rPr>
                <w:rFonts w:ascii="Times New Roman" w:hAnsi="Times New Roman" w:cs="Times New Roman"/>
                <w:sz w:val="18"/>
                <w:szCs w:val="18"/>
              </w:rPr>
              <w:t xml:space="preserve"> р-н</w:t>
            </w:r>
          </w:p>
          <w:p w:rsidR="00AD6832" w:rsidRPr="00AD6832" w:rsidRDefault="00AD6832" w:rsidP="00AD6832">
            <w:pPr>
              <w:pStyle w:val="a6"/>
              <w:rPr>
                <w:rFonts w:ascii="Times New Roman" w:hAnsi="Times New Roman" w:cs="Times New Roman"/>
                <w:sz w:val="18"/>
                <w:szCs w:val="18"/>
              </w:rPr>
            </w:pPr>
            <w:r w:rsidRPr="00AD6832">
              <w:rPr>
                <w:rFonts w:ascii="Times New Roman" w:hAnsi="Times New Roman" w:cs="Times New Roman"/>
                <w:sz w:val="18"/>
                <w:szCs w:val="18"/>
              </w:rPr>
              <w:t>Тел.: 54</w:t>
            </w:r>
            <w:r w:rsidRPr="00AD6832">
              <w:rPr>
                <w:rFonts w:ascii="Times New Roman" w:hAnsi="Times New Roman" w:cs="Times New Roman"/>
                <w:sz w:val="18"/>
                <w:szCs w:val="18"/>
                <w:lang w:val="ro-RO"/>
              </w:rPr>
              <w:t>507</w:t>
            </w:r>
            <w:r w:rsidRPr="00AD6832">
              <w:rPr>
                <w:rFonts w:ascii="Times New Roman" w:hAnsi="Times New Roman" w:cs="Times New Roman"/>
                <w:sz w:val="18"/>
                <w:szCs w:val="18"/>
              </w:rPr>
              <w:t>, 54377</w:t>
            </w:r>
          </w:p>
          <w:p w:rsidR="00AD6832" w:rsidRPr="00AD6832" w:rsidRDefault="00AD6832" w:rsidP="00AD6832">
            <w:pPr>
              <w:pStyle w:val="a6"/>
              <w:rPr>
                <w:rFonts w:ascii="Times New Roman" w:hAnsi="Times New Roman" w:cs="Times New Roman"/>
                <w:sz w:val="18"/>
                <w:szCs w:val="18"/>
                <w:lang w:val="ro-RO"/>
              </w:rPr>
            </w:pPr>
            <w:r w:rsidRPr="00AD6832">
              <w:rPr>
                <w:rFonts w:ascii="Times New Roman" w:hAnsi="Times New Roman" w:cs="Times New Roman"/>
                <w:sz w:val="18"/>
                <w:szCs w:val="18"/>
              </w:rPr>
              <w:t xml:space="preserve">Факс: </w:t>
            </w:r>
            <w:r w:rsidRPr="00AD6832">
              <w:rPr>
                <w:rFonts w:ascii="Times New Roman" w:hAnsi="Times New Roman" w:cs="Times New Roman"/>
                <w:sz w:val="18"/>
                <w:szCs w:val="18"/>
                <w:lang w:val="ro-RO"/>
              </w:rPr>
              <w:t>0271</w:t>
            </w:r>
            <w:r w:rsidRPr="00AD6832">
              <w:rPr>
                <w:rFonts w:ascii="Times New Roman" w:hAnsi="Times New Roman" w:cs="Times New Roman"/>
                <w:sz w:val="18"/>
                <w:szCs w:val="18"/>
              </w:rPr>
              <w:t>54</w:t>
            </w:r>
            <w:r w:rsidRPr="00AD6832">
              <w:rPr>
                <w:rFonts w:ascii="Times New Roman" w:hAnsi="Times New Roman" w:cs="Times New Roman"/>
                <w:sz w:val="18"/>
                <w:szCs w:val="18"/>
                <w:lang w:val="ro-RO"/>
              </w:rPr>
              <w:t>507, primaria.birnova@apl.gov.md</w:t>
            </w:r>
          </w:p>
        </w:tc>
      </w:tr>
    </w:tbl>
    <w:p w:rsidR="00E80796" w:rsidRPr="00AD6832" w:rsidRDefault="00E80796" w:rsidP="00AD6832">
      <w:pPr>
        <w:spacing w:after="0" w:line="240" w:lineRule="auto"/>
        <w:rPr>
          <w:rFonts w:ascii="Times New Roman" w:eastAsia="SimSun" w:hAnsi="Times New Roman" w:cs="Times New Roman"/>
          <w:b/>
          <w:bCs/>
          <w:sz w:val="28"/>
          <w:szCs w:val="28"/>
          <w:lang w:val="en-US"/>
        </w:rPr>
      </w:pPr>
    </w:p>
    <w:p w:rsidR="00E80796" w:rsidRPr="00AD6832" w:rsidRDefault="00E80796" w:rsidP="00E80796">
      <w:pPr>
        <w:spacing w:after="0" w:line="240" w:lineRule="auto"/>
        <w:jc w:val="center"/>
        <w:rPr>
          <w:rFonts w:ascii="Times New Roman" w:eastAsia="SimSun" w:hAnsi="Times New Roman" w:cs="Times New Roman"/>
          <w:b/>
          <w:bCs/>
          <w:sz w:val="28"/>
          <w:szCs w:val="28"/>
        </w:rPr>
      </w:pPr>
    </w:p>
    <w:p w:rsidR="00E80796" w:rsidRPr="00A910F4" w:rsidRDefault="00E80796" w:rsidP="00E80796">
      <w:pPr>
        <w:spacing w:line="276" w:lineRule="auto"/>
        <w:jc w:val="center"/>
        <w:rPr>
          <w:rFonts w:ascii="Times New Roman" w:eastAsia="Onest" w:hAnsi="Times New Roman" w:cs="Times New Roman"/>
          <w:b/>
          <w:i/>
          <w:sz w:val="28"/>
          <w:szCs w:val="28"/>
          <w:lang w:val="ro-RO"/>
        </w:rPr>
      </w:pPr>
      <w:r w:rsidRPr="00A910F4">
        <w:rPr>
          <w:rFonts w:ascii="Times New Roman" w:eastAsia="Onest" w:hAnsi="Times New Roman" w:cs="Times New Roman"/>
          <w:b/>
          <w:i/>
          <w:sz w:val="28"/>
          <w:szCs w:val="28"/>
          <w:lang w:val="ro-RO"/>
        </w:rPr>
        <w:t xml:space="preserve">Anunț privind inițierea elaborării proiectului de decizie privind amalgamarea voluntară </w:t>
      </w:r>
    </w:p>
    <w:p w:rsidR="00E80796" w:rsidRPr="00A910F4" w:rsidRDefault="00E80796" w:rsidP="00E80796">
      <w:pPr>
        <w:spacing w:line="276" w:lineRule="auto"/>
        <w:jc w:val="both"/>
        <w:rPr>
          <w:rFonts w:ascii="Times New Roman" w:eastAsia="Onest" w:hAnsi="Times New Roman" w:cs="Times New Roman"/>
          <w:sz w:val="28"/>
          <w:szCs w:val="28"/>
          <w:lang w:val="ro-RO"/>
        </w:rPr>
      </w:pPr>
    </w:p>
    <w:p w:rsidR="00E80796" w:rsidRPr="00A910F4" w:rsidRDefault="00E80796" w:rsidP="00E80796">
      <w:pPr>
        <w:spacing w:line="276" w:lineRule="auto"/>
        <w:jc w:val="both"/>
        <w:rPr>
          <w:rFonts w:ascii="Times New Roman" w:hAnsi="Times New Roman" w:cs="Times New Roman"/>
          <w:color w:val="000000"/>
          <w:sz w:val="28"/>
          <w:szCs w:val="28"/>
          <w:lang w:val="ro-RO"/>
        </w:rPr>
      </w:pPr>
      <w:r w:rsidRPr="00A910F4">
        <w:rPr>
          <w:rFonts w:ascii="Times New Roman" w:eastAsia="Onest" w:hAnsi="Times New Roman" w:cs="Times New Roman"/>
          <w:sz w:val="28"/>
          <w:szCs w:val="28"/>
          <w:lang w:val="ro-RO"/>
        </w:rPr>
        <w:tab/>
        <w:t xml:space="preserve">Consiliul sătesc </w:t>
      </w:r>
      <w:r w:rsidR="00AD6832">
        <w:rPr>
          <w:rFonts w:ascii="Times New Roman" w:eastAsia="Onest" w:hAnsi="Times New Roman" w:cs="Times New Roman"/>
          <w:sz w:val="28"/>
          <w:szCs w:val="28"/>
          <w:lang w:val="ro-RO"/>
        </w:rPr>
        <w:t>Bîrnova</w:t>
      </w:r>
      <w:r w:rsidRPr="00A910F4">
        <w:rPr>
          <w:rFonts w:ascii="Times New Roman" w:eastAsia="Onest" w:hAnsi="Times New Roman" w:cs="Times New Roman"/>
          <w:sz w:val="28"/>
          <w:szCs w:val="28"/>
          <w:lang w:val="ro-RO"/>
        </w:rPr>
        <w:t xml:space="preserve">, raionulOcniţa informează locuitorii și toate părțile interesate despre inițierea procesului de elaborare a proiectului de decizie cu privire la amalgamarea voluntară </w:t>
      </w:r>
      <w:r w:rsidRPr="00A910F4">
        <w:rPr>
          <w:rFonts w:ascii="Times New Roman" w:hAnsi="Times New Roman" w:cs="Times New Roman"/>
          <w:color w:val="000000"/>
          <w:sz w:val="28"/>
          <w:szCs w:val="28"/>
          <w:lang w:val="ro-RO"/>
        </w:rPr>
        <w:t xml:space="preserve">a </w:t>
      </w:r>
      <w:r w:rsidRPr="00A910F4">
        <w:rPr>
          <w:rFonts w:ascii="Times New Roman" w:eastAsia="Times New Roman" w:hAnsi="Times New Roman" w:cs="Times New Roman"/>
          <w:sz w:val="28"/>
          <w:szCs w:val="28"/>
          <w:lang w:val="ro-RO" w:eastAsia="ru-RU"/>
        </w:rPr>
        <w:t xml:space="preserve">satul </w:t>
      </w:r>
      <w:r w:rsidR="00AD6832">
        <w:rPr>
          <w:rFonts w:ascii="Times New Roman" w:eastAsia="Onest" w:hAnsi="Times New Roman" w:cs="Times New Roman"/>
          <w:sz w:val="28"/>
          <w:szCs w:val="28"/>
          <w:lang w:val="ro-RO"/>
        </w:rPr>
        <w:t>Bîrnova</w:t>
      </w:r>
      <w:r w:rsidRPr="00A910F4">
        <w:rPr>
          <w:rFonts w:ascii="Times New Roman" w:eastAsia="Times New Roman" w:hAnsi="Times New Roman" w:cs="Times New Roman"/>
          <w:sz w:val="28"/>
          <w:szCs w:val="28"/>
          <w:lang w:val="ro-RO" w:eastAsia="ru-RU"/>
        </w:rPr>
        <w:t xml:space="preserve">, satul </w:t>
      </w:r>
      <w:r w:rsidR="00AD6832" w:rsidRPr="00A910F4">
        <w:rPr>
          <w:rFonts w:ascii="Times New Roman" w:eastAsia="Times New Roman" w:hAnsi="Times New Roman" w:cs="Times New Roman"/>
          <w:sz w:val="28"/>
          <w:szCs w:val="28"/>
          <w:lang w:val="ro-RO" w:eastAsia="ru-RU"/>
        </w:rPr>
        <w:t>Naslavcea</w:t>
      </w:r>
      <w:r w:rsidRPr="00A910F4">
        <w:rPr>
          <w:rFonts w:ascii="Times New Roman" w:eastAsia="Times New Roman" w:hAnsi="Times New Roman" w:cs="Times New Roman"/>
          <w:sz w:val="28"/>
          <w:szCs w:val="28"/>
          <w:lang w:val="ro-RO" w:eastAsia="ru-RU"/>
        </w:rPr>
        <w:t>, satul Gîrbova, comuna Lencăuţi și</w:t>
      </w:r>
      <w:r>
        <w:rPr>
          <w:rFonts w:ascii="Times New Roman" w:eastAsia="Times New Roman" w:hAnsi="Times New Roman" w:cs="Times New Roman"/>
          <w:sz w:val="28"/>
          <w:szCs w:val="28"/>
          <w:lang w:val="ro-RO" w:eastAsia="ru-RU"/>
        </w:rPr>
        <w:t xml:space="preserve"> o</w:t>
      </w:r>
      <w:r w:rsidRPr="00A910F4">
        <w:rPr>
          <w:rFonts w:ascii="Times New Roman" w:eastAsia="Times New Roman" w:hAnsi="Times New Roman" w:cs="Times New Roman"/>
          <w:sz w:val="28"/>
          <w:szCs w:val="28"/>
          <w:lang w:val="ro-RO" w:eastAsia="ru-RU"/>
        </w:rPr>
        <w:t>raşul Frunze, raionul Ocniţa.</w:t>
      </w:r>
    </w:p>
    <w:p w:rsidR="00E80796" w:rsidRPr="006D108D" w:rsidRDefault="00E80796" w:rsidP="00E80796">
      <w:pPr>
        <w:spacing w:line="276" w:lineRule="auto"/>
        <w:jc w:val="both"/>
        <w:rPr>
          <w:color w:val="000000"/>
          <w:sz w:val="28"/>
          <w:szCs w:val="28"/>
          <w:lang w:val="en-US"/>
        </w:rPr>
      </w:pPr>
      <w:r w:rsidRPr="00A910F4">
        <w:rPr>
          <w:rFonts w:ascii="Times New Roman" w:eastAsia="Onest" w:hAnsi="Times New Roman" w:cs="Times New Roman"/>
          <w:sz w:val="28"/>
          <w:szCs w:val="28"/>
          <w:lang w:val="ro-RO"/>
        </w:rPr>
        <w:t xml:space="preserve">Toți cei interesați sunt invitați să trimită propunerile la adresa de email: </w:t>
      </w:r>
      <w:hyperlink r:id="rId5" w:history="1">
        <w:r w:rsidR="00AD6832" w:rsidRPr="002B5A82">
          <w:rPr>
            <w:rStyle w:val="a3"/>
            <w:rFonts w:ascii="Times New Roman" w:eastAsia="Onest" w:hAnsi="Times New Roman" w:cs="Times New Roman"/>
            <w:sz w:val="28"/>
            <w:szCs w:val="28"/>
            <w:lang w:val="ro-RO"/>
          </w:rPr>
          <w:t>primaria.birnova@apl.gov.md</w:t>
        </w:r>
      </w:hyperlink>
      <w:r w:rsidRPr="00A910F4">
        <w:rPr>
          <w:rFonts w:ascii="Times New Roman" w:eastAsia="Onest" w:hAnsi="Times New Roman" w:cs="Times New Roman"/>
          <w:sz w:val="28"/>
          <w:szCs w:val="28"/>
          <w:lang w:val="ro-RO"/>
        </w:rPr>
        <w:t>,  sau în scris la adresa poștală a primăriei: MD</w:t>
      </w:r>
      <w:r w:rsidR="00AD6832">
        <w:rPr>
          <w:rFonts w:ascii="Times New Roman" w:eastAsia="Onest" w:hAnsi="Times New Roman" w:cs="Times New Roman"/>
          <w:sz w:val="28"/>
          <w:szCs w:val="28"/>
          <w:lang w:val="ro-RO"/>
        </w:rPr>
        <w:t>-7113</w:t>
      </w:r>
      <w:r w:rsidRPr="00A910F4">
        <w:rPr>
          <w:rFonts w:ascii="Times New Roman" w:eastAsia="Onest" w:hAnsi="Times New Roman" w:cs="Times New Roman"/>
          <w:sz w:val="28"/>
          <w:szCs w:val="28"/>
          <w:lang w:val="ro-RO"/>
        </w:rPr>
        <w:t xml:space="preserve">, </w:t>
      </w:r>
      <w:r>
        <w:rPr>
          <w:rFonts w:ascii="Times New Roman" w:eastAsia="Onest" w:hAnsi="Times New Roman" w:cs="Times New Roman"/>
          <w:sz w:val="28"/>
          <w:szCs w:val="28"/>
          <w:lang w:val="ro-RO"/>
        </w:rPr>
        <w:t xml:space="preserve">str. </w:t>
      </w:r>
      <w:r w:rsidR="00AD6832">
        <w:rPr>
          <w:rFonts w:ascii="Times New Roman" w:eastAsia="Onest" w:hAnsi="Times New Roman" w:cs="Times New Roman"/>
          <w:sz w:val="28"/>
          <w:szCs w:val="28"/>
          <w:lang w:val="ro-RO"/>
        </w:rPr>
        <w:t>Ştefan cel Mare şi Sfînt 42</w:t>
      </w:r>
      <w:r>
        <w:rPr>
          <w:rFonts w:ascii="Times New Roman" w:eastAsia="Onest" w:hAnsi="Times New Roman" w:cs="Times New Roman"/>
          <w:sz w:val="28"/>
          <w:szCs w:val="28"/>
          <w:lang w:val="ro-RO"/>
        </w:rPr>
        <w:t xml:space="preserve"> </w:t>
      </w:r>
      <w:r w:rsidRPr="00A910F4">
        <w:rPr>
          <w:rFonts w:ascii="Times New Roman" w:eastAsia="Onest" w:hAnsi="Times New Roman" w:cs="Times New Roman"/>
          <w:sz w:val="28"/>
          <w:szCs w:val="28"/>
          <w:lang w:val="ro-RO"/>
        </w:rPr>
        <w:t>s.</w:t>
      </w:r>
      <w:r w:rsidR="00AD6832" w:rsidRPr="00AD6832">
        <w:rPr>
          <w:rFonts w:ascii="Times New Roman" w:eastAsia="Onest" w:hAnsi="Times New Roman" w:cs="Times New Roman"/>
          <w:sz w:val="28"/>
          <w:szCs w:val="28"/>
          <w:lang w:val="ro-RO"/>
        </w:rPr>
        <w:t xml:space="preserve"> </w:t>
      </w:r>
      <w:r w:rsidR="00AD6832">
        <w:rPr>
          <w:rFonts w:ascii="Times New Roman" w:eastAsia="Onest" w:hAnsi="Times New Roman" w:cs="Times New Roman"/>
          <w:sz w:val="28"/>
          <w:szCs w:val="28"/>
          <w:lang w:val="ro-RO"/>
        </w:rPr>
        <w:t>Bîrnova</w:t>
      </w:r>
      <w:r w:rsidR="00AD6832" w:rsidRPr="00A910F4">
        <w:rPr>
          <w:rFonts w:ascii="Times New Roman" w:eastAsia="Onest" w:hAnsi="Times New Roman" w:cs="Times New Roman"/>
          <w:sz w:val="28"/>
          <w:szCs w:val="28"/>
          <w:lang w:val="ro-RO"/>
        </w:rPr>
        <w:t xml:space="preserve"> </w:t>
      </w:r>
      <w:r w:rsidRPr="00A910F4">
        <w:rPr>
          <w:rFonts w:ascii="Times New Roman" w:eastAsia="Onest" w:hAnsi="Times New Roman" w:cs="Times New Roman"/>
          <w:sz w:val="28"/>
          <w:szCs w:val="28"/>
          <w:lang w:val="ro-RO"/>
        </w:rPr>
        <w:t xml:space="preserve">a, r.Ocniţa. Subliniem că, ulterior, după finalizarea proiectului de decizie, acesta va fi publicat, împreună cu toate anexele sale. Toți locuitorii vor avea șansa să se expună în cadrul măsurilor de consultare publică care vor fi organizate ulterior. La această etapă sunt binevenite orice propuneri și sugestii legate de procesul de elaborare a proiectului de decizie cu privire la amalgamarea voluntară </w:t>
      </w:r>
      <w:r w:rsidRPr="00A910F4">
        <w:rPr>
          <w:rFonts w:ascii="Times New Roman" w:hAnsi="Times New Roman" w:cs="Times New Roman"/>
          <w:color w:val="000000"/>
          <w:sz w:val="28"/>
          <w:szCs w:val="28"/>
          <w:lang w:val="en-US"/>
        </w:rPr>
        <w:t>a</w:t>
      </w:r>
      <w:r w:rsidR="00AD6832">
        <w:rPr>
          <w:rFonts w:ascii="Times New Roman" w:hAnsi="Times New Roman" w:cs="Times New Roman"/>
          <w:color w:val="000000"/>
          <w:sz w:val="28"/>
          <w:szCs w:val="28"/>
          <w:lang w:val="en-US"/>
        </w:rPr>
        <w:t xml:space="preserve"> </w:t>
      </w:r>
      <w:r w:rsidR="00AD6832" w:rsidRPr="00A910F4">
        <w:rPr>
          <w:rFonts w:ascii="Times New Roman" w:eastAsia="Times New Roman" w:hAnsi="Times New Roman" w:cs="Times New Roman"/>
          <w:sz w:val="28"/>
          <w:szCs w:val="28"/>
          <w:lang w:val="ro-RO" w:eastAsia="ru-RU"/>
        </w:rPr>
        <w:t>satul</w:t>
      </w:r>
      <w:r w:rsidR="00AD6832">
        <w:rPr>
          <w:rFonts w:ascii="Times New Roman" w:eastAsia="Times New Roman" w:hAnsi="Times New Roman" w:cs="Times New Roman"/>
          <w:sz w:val="28"/>
          <w:szCs w:val="28"/>
          <w:lang w:val="ro-RO" w:eastAsia="ru-RU"/>
        </w:rPr>
        <w:t>ui</w:t>
      </w:r>
      <w:r w:rsidR="00AD6832" w:rsidRPr="00A910F4">
        <w:rPr>
          <w:rFonts w:ascii="Times New Roman" w:eastAsia="Times New Roman" w:hAnsi="Times New Roman" w:cs="Times New Roman"/>
          <w:sz w:val="28"/>
          <w:szCs w:val="28"/>
          <w:lang w:val="ro-RO" w:eastAsia="ru-RU"/>
        </w:rPr>
        <w:t xml:space="preserve"> </w:t>
      </w:r>
      <w:r w:rsidR="00AD6832">
        <w:rPr>
          <w:rFonts w:ascii="Times New Roman" w:eastAsia="Onest" w:hAnsi="Times New Roman" w:cs="Times New Roman"/>
          <w:sz w:val="28"/>
          <w:szCs w:val="28"/>
          <w:lang w:val="ro-RO"/>
        </w:rPr>
        <w:t>Bîrnova</w:t>
      </w:r>
      <w:r w:rsidR="00AD6832" w:rsidRPr="00A910F4">
        <w:rPr>
          <w:rFonts w:ascii="Times New Roman" w:eastAsia="Times New Roman" w:hAnsi="Times New Roman" w:cs="Times New Roman"/>
          <w:sz w:val="28"/>
          <w:szCs w:val="28"/>
          <w:lang w:val="ro-RO" w:eastAsia="ru-RU"/>
        </w:rPr>
        <w:t>, satul Naslavcea, satul Gîrbova, comuna Lencăuţi și</w:t>
      </w:r>
      <w:r w:rsidR="00AD6832">
        <w:rPr>
          <w:rFonts w:ascii="Times New Roman" w:eastAsia="Times New Roman" w:hAnsi="Times New Roman" w:cs="Times New Roman"/>
          <w:sz w:val="28"/>
          <w:szCs w:val="28"/>
          <w:lang w:val="ro-RO" w:eastAsia="ru-RU"/>
        </w:rPr>
        <w:t xml:space="preserve"> o</w:t>
      </w:r>
      <w:r w:rsidR="00AD6832" w:rsidRPr="00A910F4">
        <w:rPr>
          <w:rFonts w:ascii="Times New Roman" w:eastAsia="Times New Roman" w:hAnsi="Times New Roman" w:cs="Times New Roman"/>
          <w:sz w:val="28"/>
          <w:szCs w:val="28"/>
          <w:lang w:val="ro-RO" w:eastAsia="ru-RU"/>
        </w:rPr>
        <w:t>raşul Frunze, raionul Ocniţa</w:t>
      </w:r>
    </w:p>
    <w:p w:rsidR="00E80796" w:rsidRDefault="00E80796" w:rsidP="00E80796">
      <w:pPr>
        <w:spacing w:line="276" w:lineRule="auto"/>
        <w:jc w:val="both"/>
        <w:rPr>
          <w:rFonts w:eastAsia="Onest"/>
          <w:sz w:val="28"/>
          <w:szCs w:val="28"/>
          <w:lang w:val="ro-RO"/>
        </w:rPr>
      </w:pPr>
    </w:p>
    <w:p w:rsidR="00E80796" w:rsidRDefault="00E80796" w:rsidP="00E80796">
      <w:pPr>
        <w:spacing w:line="276" w:lineRule="auto"/>
        <w:rPr>
          <w:rFonts w:eastAsia="Onest"/>
          <w:sz w:val="28"/>
          <w:szCs w:val="28"/>
          <w:lang w:val="ro-RO"/>
        </w:rPr>
      </w:pPr>
      <w:r>
        <w:rPr>
          <w:rFonts w:eastAsia="Onest"/>
          <w:b/>
          <w:bCs/>
          <w:sz w:val="28"/>
          <w:szCs w:val="28"/>
          <w:lang w:val="ro-RO"/>
        </w:rPr>
        <w:t>Perioada în care pot fi înaintate propuneri 05.08.2026-1</w:t>
      </w:r>
      <w:r w:rsidR="00D13609">
        <w:rPr>
          <w:rFonts w:eastAsia="Onest"/>
          <w:b/>
          <w:bCs/>
          <w:sz w:val="28"/>
          <w:szCs w:val="28"/>
          <w:lang w:val="ro-RO"/>
        </w:rPr>
        <w:t>1</w:t>
      </w:r>
      <w:r>
        <w:rPr>
          <w:rFonts w:eastAsia="Onest"/>
          <w:b/>
          <w:bCs/>
          <w:sz w:val="28"/>
          <w:szCs w:val="28"/>
          <w:lang w:val="ro-RO"/>
        </w:rPr>
        <w:t>.08.2026</w:t>
      </w:r>
    </w:p>
    <w:p w:rsidR="00E80796" w:rsidRDefault="00E80796" w:rsidP="00E80796">
      <w:pPr>
        <w:spacing w:line="276" w:lineRule="auto"/>
        <w:jc w:val="both"/>
        <w:rPr>
          <w:rFonts w:eastAsia="Onest"/>
          <w:sz w:val="28"/>
          <w:szCs w:val="28"/>
          <w:lang w:val="ro-RO"/>
        </w:rPr>
      </w:pPr>
    </w:p>
    <w:p w:rsidR="00E80796" w:rsidRDefault="00E80796" w:rsidP="00E80796">
      <w:pPr>
        <w:spacing w:line="276" w:lineRule="auto"/>
        <w:jc w:val="both"/>
        <w:rPr>
          <w:rFonts w:eastAsia="Onest"/>
          <w:sz w:val="28"/>
          <w:szCs w:val="28"/>
          <w:lang w:val="ro-RO"/>
        </w:rPr>
      </w:pPr>
      <w:r>
        <w:rPr>
          <w:rFonts w:eastAsia="Onest"/>
          <w:sz w:val="28"/>
          <w:szCs w:val="28"/>
          <w:lang w:val="ro-RO"/>
        </w:rPr>
        <w:t xml:space="preserve">Persoană responsabilă: </w:t>
      </w:r>
      <w:r w:rsidR="00AD6832">
        <w:rPr>
          <w:rFonts w:eastAsia="Onest"/>
          <w:sz w:val="28"/>
          <w:szCs w:val="28"/>
          <w:lang w:val="ro-RO"/>
        </w:rPr>
        <w:t>Iutiş  Igor</w:t>
      </w:r>
    </w:p>
    <w:p w:rsidR="00E80796" w:rsidRDefault="00E80796" w:rsidP="00E80796">
      <w:pPr>
        <w:rPr>
          <w:rFonts w:eastAsia="Calibri"/>
          <w:sz w:val="28"/>
          <w:szCs w:val="28"/>
          <w:lang w:val="en-US"/>
        </w:rPr>
      </w:pPr>
      <w:r>
        <w:rPr>
          <w:rFonts w:eastAsia="Onest"/>
          <w:sz w:val="28"/>
          <w:szCs w:val="28"/>
          <w:lang w:val="ro-RO"/>
        </w:rPr>
        <w:t>Datele de contact 0(271)5</w:t>
      </w:r>
      <w:r w:rsidR="00AD6832">
        <w:rPr>
          <w:rFonts w:eastAsia="Onest"/>
          <w:sz w:val="28"/>
          <w:szCs w:val="28"/>
          <w:lang w:val="ro-RO"/>
        </w:rPr>
        <w:t>4</w:t>
      </w:r>
      <w:r>
        <w:rPr>
          <w:rFonts w:eastAsia="Onest"/>
          <w:sz w:val="28"/>
          <w:szCs w:val="28"/>
          <w:lang w:val="ro-RO"/>
        </w:rPr>
        <w:t>-</w:t>
      </w:r>
      <w:r w:rsidR="00AD6832">
        <w:rPr>
          <w:rFonts w:eastAsia="Onest"/>
          <w:sz w:val="28"/>
          <w:szCs w:val="28"/>
          <w:lang w:val="ro-RO"/>
        </w:rPr>
        <w:t>5</w:t>
      </w:r>
      <w:r>
        <w:rPr>
          <w:rFonts w:eastAsia="Onest"/>
          <w:sz w:val="28"/>
          <w:szCs w:val="28"/>
          <w:lang w:val="ro-RO"/>
        </w:rPr>
        <w:t>-</w:t>
      </w:r>
      <w:r w:rsidR="00AD6832">
        <w:rPr>
          <w:rFonts w:eastAsia="Onest"/>
          <w:sz w:val="28"/>
          <w:szCs w:val="28"/>
          <w:lang w:val="ro-RO"/>
        </w:rPr>
        <w:t>07</w:t>
      </w:r>
      <w:r>
        <w:rPr>
          <w:rFonts w:eastAsia="Onest"/>
          <w:sz w:val="28"/>
          <w:szCs w:val="28"/>
          <w:lang w:val="ro-RO"/>
        </w:rPr>
        <w:t>, 069</w:t>
      </w:r>
      <w:r w:rsidR="00AD6832">
        <w:rPr>
          <w:rFonts w:eastAsia="Onest"/>
          <w:sz w:val="28"/>
          <w:szCs w:val="28"/>
          <w:lang w:val="ro-RO"/>
        </w:rPr>
        <w:t>503029</w:t>
      </w:r>
    </w:p>
    <w:p w:rsidR="00201C5F" w:rsidRPr="00AD6832" w:rsidRDefault="00201C5F">
      <w:pPr>
        <w:rPr>
          <w:lang w:val="en-US"/>
        </w:rPr>
      </w:pPr>
    </w:p>
    <w:sectPr w:rsidR="00201C5F" w:rsidRPr="00AD6832" w:rsidSect="0073499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Onest">
    <w:altName w:val="Times New Roman"/>
    <w:charset w:val="00"/>
    <w:family w:val="auto"/>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F0FD6"/>
    <w:rsid w:val="00201C5F"/>
    <w:rsid w:val="0073499F"/>
    <w:rsid w:val="00770002"/>
    <w:rsid w:val="00AD6832"/>
    <w:rsid w:val="00D13609"/>
    <w:rsid w:val="00DF0FD6"/>
    <w:rsid w:val="00E807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79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80796"/>
    <w:rPr>
      <w:color w:val="0563C1" w:themeColor="hyperlink"/>
      <w:u w:val="single"/>
    </w:rPr>
  </w:style>
  <w:style w:type="paragraph" w:styleId="a4">
    <w:name w:val="Balloon Text"/>
    <w:basedOn w:val="a"/>
    <w:link w:val="a5"/>
    <w:uiPriority w:val="99"/>
    <w:semiHidden/>
    <w:unhideWhenUsed/>
    <w:rsid w:val="00E8079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80796"/>
    <w:rPr>
      <w:rFonts w:ascii="Segoe UI" w:hAnsi="Segoe UI" w:cs="Segoe UI"/>
      <w:sz w:val="18"/>
      <w:szCs w:val="18"/>
    </w:rPr>
  </w:style>
  <w:style w:type="paragraph" w:styleId="a6">
    <w:name w:val="No Spacing"/>
    <w:uiPriority w:val="1"/>
    <w:qFormat/>
    <w:rsid w:val="00AD683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imaria.birnova@apl.gov.md"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241</Words>
  <Characters>1376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org</cp:lastModifiedBy>
  <cp:revision>4</cp:revision>
  <cp:lastPrinted>2026-08-04T08:55:00Z</cp:lastPrinted>
  <dcterms:created xsi:type="dcterms:W3CDTF">2026-08-04T08:51:00Z</dcterms:created>
  <dcterms:modified xsi:type="dcterms:W3CDTF">2026-08-05T12:13:00Z</dcterms:modified>
</cp:coreProperties>
</file>