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36E02" w14:textId="2765115B" w:rsidR="00F911E5" w:rsidRPr="00446316" w:rsidRDefault="00F911E5" w:rsidP="007F4889">
      <w:pPr>
        <w:rPr>
          <w:rFonts w:ascii="Times New Roman" w:eastAsia="Times New Roman" w:hAnsi="Times New Roman"/>
          <w:spacing w:val="20"/>
          <w:w w:val="130"/>
          <w:sz w:val="24"/>
          <w:szCs w:val="24"/>
          <w:lang w:val="ro-RO"/>
        </w:rPr>
      </w:pPr>
    </w:p>
    <w:p w14:paraId="1B0CC606" w14:textId="77777777" w:rsidR="00446316" w:rsidRPr="00446316" w:rsidRDefault="00446316" w:rsidP="00446316">
      <w:pPr>
        <w:spacing w:after="0"/>
        <w:jc w:val="center"/>
        <w:rPr>
          <w:rFonts w:ascii="Times New Roman" w:eastAsia="Onest" w:hAnsi="Times New Roman"/>
          <w:b/>
          <w:bCs/>
          <w:lang w:val="ro" w:eastAsia="ru-RU"/>
        </w:rPr>
      </w:pPr>
      <w:r w:rsidRPr="00446316">
        <w:rPr>
          <w:rFonts w:ascii="Times New Roman" w:eastAsia="Onest" w:hAnsi="Times New Roman"/>
          <w:b/>
          <w:bCs/>
          <w:lang w:val="ro" w:eastAsia="ru-RU"/>
        </w:rPr>
        <w:t xml:space="preserve">Anunț privind inițierea elaborării proiectului de decizie privind amalgamarea voluntară </w:t>
      </w:r>
    </w:p>
    <w:p w14:paraId="24F65614" w14:textId="77777777" w:rsidR="00446316" w:rsidRDefault="00446316" w:rsidP="00446316">
      <w:pPr>
        <w:pStyle w:val="NormalWeb"/>
        <w:spacing w:after="0" w:line="360" w:lineRule="auto"/>
        <w:ind w:left="993"/>
        <w:jc w:val="both"/>
        <w:textAlignment w:val="baseline"/>
        <w:rPr>
          <w:rFonts w:eastAsia="Onest"/>
          <w:lang w:val="ro" w:eastAsia="ru-RU"/>
        </w:rPr>
      </w:pPr>
    </w:p>
    <w:p w14:paraId="237A04AC" w14:textId="57504F94" w:rsidR="00446316" w:rsidRPr="00911BAE" w:rsidRDefault="00446316" w:rsidP="00911BAE">
      <w:pPr>
        <w:pStyle w:val="NormalWeb"/>
        <w:spacing w:after="0" w:line="360" w:lineRule="auto"/>
        <w:jc w:val="both"/>
        <w:textAlignment w:val="baseline"/>
        <w:rPr>
          <w:rFonts w:eastAsia="Onest"/>
          <w:lang w:val="ro" w:eastAsia="ru-RU"/>
        </w:rPr>
        <w:sectPr w:rsidR="00446316" w:rsidRPr="00911BAE">
          <w:pgSz w:w="11906" w:h="16838"/>
          <w:pgMar w:top="1134" w:right="850" w:bottom="1134" w:left="1701" w:header="708" w:footer="708" w:gutter="0"/>
          <w:cols w:space="708"/>
          <w:docGrid w:linePitch="360"/>
        </w:sectPr>
      </w:pPr>
      <w:r w:rsidRPr="003331E3">
        <w:rPr>
          <w:rFonts w:eastAsia="Onest"/>
          <w:lang w:val="ro" w:eastAsia="ru-RU"/>
        </w:rPr>
        <w:tab/>
      </w:r>
      <w:r w:rsidRPr="00446316">
        <w:rPr>
          <w:rFonts w:eastAsia="Onest"/>
          <w:lang w:val="ro" w:eastAsia="ru-RU"/>
        </w:rPr>
        <w:t xml:space="preserve">Consiliul </w:t>
      </w:r>
      <w:r w:rsidRPr="003331E3">
        <w:rPr>
          <w:rFonts w:eastAsia="Onest"/>
          <w:lang w:val="ro" w:eastAsia="ru-RU"/>
        </w:rPr>
        <w:t xml:space="preserve">comunal </w:t>
      </w:r>
      <w:r w:rsidR="00911BAE">
        <w:rPr>
          <w:rFonts w:eastAsia="Onest"/>
          <w:lang w:val="ro" w:eastAsia="ru-RU"/>
        </w:rPr>
        <w:t>Danu</w:t>
      </w:r>
      <w:r w:rsidRPr="003331E3">
        <w:rPr>
          <w:rFonts w:eastAsia="Onest"/>
          <w:shd w:val="clear" w:color="auto" w:fill="D2E3F5"/>
          <w:lang w:val="ro" w:eastAsia="ru-RU"/>
        </w:rPr>
        <w:t xml:space="preserve"> </w:t>
      </w:r>
      <w:r w:rsidRPr="00446316">
        <w:rPr>
          <w:rFonts w:eastAsia="Onest"/>
          <w:lang w:val="ro" w:eastAsia="ru-RU"/>
        </w:rPr>
        <w:t>informează locuitorii și toate părțile interesate despre inițierea procesului de elaborare a proiectului de decizie cu privire la amalgamarea voluntară a</w:t>
      </w:r>
      <w:bookmarkStart w:id="0" w:name="_Hlk230011464"/>
      <w:bookmarkStart w:id="1" w:name="_Hlk230097098"/>
      <w:r w:rsidR="00911BAE">
        <w:rPr>
          <w:rFonts w:eastAsia="Onest"/>
          <w:lang w:val="ro" w:eastAsia="ru-RU"/>
        </w:rPr>
        <w:t xml:space="preserve"> </w:t>
      </w:r>
      <w:r w:rsidR="00911BAE" w:rsidRPr="00911BAE">
        <w:rPr>
          <w:rFonts w:eastAsia="Times New Roman"/>
          <w:color w:val="000000"/>
          <w:lang w:val="it-IT" w:eastAsia="ru-RU"/>
        </w:rPr>
        <w:t>comunei Danu cu orașul Glodeni</w:t>
      </w:r>
      <w:r w:rsidR="00911BAE">
        <w:rPr>
          <w:rFonts w:eastAsia="Times New Roman"/>
          <w:color w:val="000000"/>
          <w:lang w:val="it-IT" w:eastAsia="ru-RU"/>
        </w:rPr>
        <w:t>,</w:t>
      </w:r>
      <w:r w:rsidR="00911BAE" w:rsidRPr="00911BAE">
        <w:rPr>
          <w:rFonts w:eastAsia="Times New Roman"/>
          <w:color w:val="000000"/>
          <w:lang w:val="it-IT" w:eastAsia="ru-RU"/>
        </w:rPr>
        <w:t xml:space="preserve"> satele Petrunea, Dușmani și comuna Iabloana din raionul Glodeni.</w:t>
      </w:r>
    </w:p>
    <w:bookmarkEnd w:id="0"/>
    <w:bookmarkEnd w:id="1"/>
    <w:p w14:paraId="1C203E3E" w14:textId="77777777" w:rsidR="00446316" w:rsidRPr="003331E3" w:rsidRDefault="00446316" w:rsidP="003331E3">
      <w:pPr>
        <w:spacing w:after="0" w:line="360" w:lineRule="auto"/>
        <w:jc w:val="both"/>
        <w:rPr>
          <w:rFonts w:ascii="Times New Roman" w:eastAsia="Onest" w:hAnsi="Times New Roman"/>
          <w:color w:val="144D6F"/>
          <w:sz w:val="24"/>
          <w:szCs w:val="24"/>
          <w:lang w:val="ro" w:eastAsia="ru-RU"/>
        </w:rPr>
        <w:sectPr w:rsidR="00446316" w:rsidRPr="003331E3" w:rsidSect="00446316">
          <w:type w:val="continuous"/>
          <w:pgSz w:w="11906" w:h="16838"/>
          <w:pgMar w:top="1134" w:right="850" w:bottom="1134" w:left="1701" w:header="708" w:footer="708" w:gutter="0"/>
          <w:cols w:num="2" w:space="3"/>
          <w:docGrid w:linePitch="360"/>
        </w:sectPr>
      </w:pPr>
    </w:p>
    <w:p w14:paraId="062F50C4" w14:textId="77777777" w:rsidR="00911BAE" w:rsidRDefault="00446316" w:rsidP="003331E3">
      <w:pPr>
        <w:spacing w:after="0" w:line="360" w:lineRule="auto"/>
        <w:jc w:val="both"/>
        <w:rPr>
          <w:rFonts w:ascii="Times New Roman" w:eastAsia="Onest" w:hAnsi="Times New Roman"/>
          <w:sz w:val="24"/>
          <w:szCs w:val="24"/>
          <w:lang w:val="ro" w:eastAsia="ru-RU"/>
        </w:rPr>
      </w:pPr>
      <w:r w:rsidRPr="00446316">
        <w:rPr>
          <w:rFonts w:ascii="Times New Roman" w:eastAsia="Onest" w:hAnsi="Times New Roman"/>
          <w:color w:val="144D6F"/>
          <w:sz w:val="24"/>
          <w:szCs w:val="24"/>
          <w:lang w:val="ro" w:eastAsia="ru-RU"/>
        </w:rPr>
        <w:t xml:space="preserve"> </w:t>
      </w:r>
      <w:r w:rsidRPr="00446316">
        <w:rPr>
          <w:rFonts w:ascii="Times New Roman" w:eastAsia="Onest" w:hAnsi="Times New Roman"/>
          <w:sz w:val="24"/>
          <w:szCs w:val="24"/>
          <w:lang w:val="ro" w:eastAsia="ru-RU"/>
        </w:rPr>
        <w:t xml:space="preserve">Toți cei interesați sunt invitați să trimită propunerile la adresa de email </w:t>
      </w:r>
      <w:r w:rsidR="003331E3">
        <w:rPr>
          <w:rFonts w:ascii="Times New Roman" w:eastAsia="Onest" w:hAnsi="Times New Roman"/>
          <w:sz w:val="24"/>
          <w:szCs w:val="24"/>
          <w:lang w:val="ro" w:eastAsia="ru-RU"/>
        </w:rPr>
        <w:t xml:space="preserve">                                 </w:t>
      </w:r>
      <w:r w:rsidR="00911BAE" w:rsidRPr="00911BAE">
        <w:rPr>
          <w:rFonts w:ascii="Times New Roman" w:hAnsi="Times New Roman"/>
          <w:sz w:val="24"/>
          <w:szCs w:val="24"/>
          <w:lang w:val="it-IT"/>
        </w:rPr>
        <w:t>primariadanu@gmail.com</w:t>
      </w:r>
      <w:r w:rsidR="00911BAE">
        <w:rPr>
          <w:lang w:val="ro-RO"/>
        </w:rPr>
        <w:t xml:space="preserve"> </w:t>
      </w:r>
      <w:r w:rsidR="003331E3">
        <w:rPr>
          <w:rFonts w:ascii="Times New Roman" w:eastAsia="Onest" w:hAnsi="Times New Roman"/>
          <w:sz w:val="24"/>
          <w:szCs w:val="24"/>
          <w:lang w:val="ro" w:eastAsia="ru-RU"/>
        </w:rPr>
        <w:t xml:space="preserve"> </w:t>
      </w:r>
      <w:r w:rsidRPr="00446316">
        <w:rPr>
          <w:rFonts w:ascii="Times New Roman" w:eastAsia="Onest" w:hAnsi="Times New Roman"/>
          <w:sz w:val="24"/>
          <w:szCs w:val="24"/>
          <w:lang w:val="ro" w:eastAsia="ru-RU"/>
        </w:rPr>
        <w:t>sau în scris la adresa poștală a primăriei</w:t>
      </w:r>
      <w:r w:rsidRPr="003331E3">
        <w:rPr>
          <w:rFonts w:ascii="Times New Roman" w:eastAsia="Onest" w:hAnsi="Times New Roman"/>
          <w:sz w:val="24"/>
          <w:szCs w:val="24"/>
          <w:lang w:val="ro" w:eastAsia="ru-RU"/>
        </w:rPr>
        <w:t xml:space="preserve"> – </w:t>
      </w:r>
      <w:r w:rsidR="00911BAE" w:rsidRPr="00911BAE">
        <w:rPr>
          <w:rFonts w:ascii="Times New Roman" w:eastAsia="Onest" w:hAnsi="Times New Roman"/>
          <w:color w:val="0070C0"/>
          <w:sz w:val="24"/>
          <w:szCs w:val="24"/>
          <w:lang w:val="ro" w:eastAsia="ru-RU"/>
        </w:rPr>
        <w:t>Comuna Danu, Raionul Glodeni, MD-4920</w:t>
      </w:r>
      <w:r w:rsidR="00911BAE">
        <w:rPr>
          <w:rFonts w:ascii="Times New Roman" w:eastAsia="Onest" w:hAnsi="Times New Roman"/>
          <w:sz w:val="24"/>
          <w:szCs w:val="24"/>
          <w:lang w:val="ro" w:eastAsia="ru-RU"/>
        </w:rPr>
        <w:t>.</w:t>
      </w:r>
    </w:p>
    <w:p w14:paraId="60F3955B" w14:textId="0E297481" w:rsidR="00446316" w:rsidRPr="00446316" w:rsidRDefault="00446316" w:rsidP="00911BAE">
      <w:pPr>
        <w:spacing w:after="0" w:line="360" w:lineRule="auto"/>
        <w:ind w:firstLine="708"/>
        <w:jc w:val="both"/>
        <w:rPr>
          <w:rFonts w:ascii="Times New Roman" w:eastAsia="Onest" w:hAnsi="Times New Roman"/>
          <w:sz w:val="24"/>
          <w:szCs w:val="24"/>
          <w:lang w:val="ro" w:eastAsia="ru-RU"/>
        </w:rPr>
      </w:pPr>
      <w:r w:rsidRPr="00446316">
        <w:rPr>
          <w:rFonts w:ascii="Times New Roman" w:eastAsia="Onest" w:hAnsi="Times New Roman"/>
          <w:sz w:val="24"/>
          <w:szCs w:val="24"/>
          <w:lang w:val="ro" w:eastAsia="ru-RU"/>
        </w:rPr>
        <w:t>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 a</w:t>
      </w:r>
      <w:r w:rsidRPr="00911BAE">
        <w:rPr>
          <w:rFonts w:ascii="Times New Roman" w:eastAsia="Onest" w:hAnsi="Times New Roman"/>
          <w:color w:val="144D6F"/>
          <w:sz w:val="24"/>
          <w:szCs w:val="24"/>
          <w:lang w:val="ro" w:eastAsia="ru-RU"/>
        </w:rPr>
        <w:t xml:space="preserve"> </w:t>
      </w:r>
      <w:r w:rsidR="00911BAE" w:rsidRPr="00911BAE">
        <w:rPr>
          <w:rFonts w:ascii="Times New Roman" w:eastAsia="Times New Roman" w:hAnsi="Times New Roman"/>
          <w:color w:val="000000"/>
          <w:sz w:val="24"/>
          <w:szCs w:val="24"/>
          <w:lang w:val="it-IT" w:eastAsia="ru-RU"/>
        </w:rPr>
        <w:t>comunei Danu cu orașul Glodeni, satele Petrunea, Dușmani și comuna Iabloana din raionul Glodeni.</w:t>
      </w:r>
    </w:p>
    <w:p w14:paraId="7BB5B08D" w14:textId="33E5220B" w:rsidR="00446316" w:rsidRPr="00446316" w:rsidRDefault="00446316" w:rsidP="003331E3">
      <w:pPr>
        <w:spacing w:after="0" w:line="360" w:lineRule="auto"/>
        <w:rPr>
          <w:rFonts w:ascii="Times New Roman" w:eastAsia="Onest" w:hAnsi="Times New Roman"/>
          <w:sz w:val="24"/>
          <w:szCs w:val="24"/>
          <w:lang w:val="ro" w:eastAsia="ru-RU"/>
        </w:rPr>
      </w:pPr>
      <w:r w:rsidRPr="00446316">
        <w:rPr>
          <w:rFonts w:ascii="Times New Roman" w:eastAsia="Onest" w:hAnsi="Times New Roman"/>
          <w:b/>
          <w:bCs/>
          <w:sz w:val="24"/>
          <w:szCs w:val="24"/>
          <w:lang w:val="ro" w:eastAsia="ru-RU"/>
        </w:rPr>
        <w:t>Perioada în care pot fi înaintate propuneri</w:t>
      </w:r>
      <w:r w:rsidRPr="003331E3">
        <w:rPr>
          <w:rFonts w:ascii="Times New Roman" w:eastAsia="Onest" w:hAnsi="Times New Roman"/>
          <w:b/>
          <w:bCs/>
          <w:sz w:val="24"/>
          <w:szCs w:val="24"/>
          <w:lang w:val="ro" w:eastAsia="ru-RU"/>
        </w:rPr>
        <w:t xml:space="preserve"> </w:t>
      </w:r>
      <w:r w:rsidR="00911BAE">
        <w:rPr>
          <w:rFonts w:ascii="Times New Roman" w:eastAsia="Onest" w:hAnsi="Times New Roman"/>
          <w:b/>
          <w:bCs/>
          <w:sz w:val="24"/>
          <w:szCs w:val="24"/>
          <w:lang w:val="ro" w:eastAsia="ru-RU"/>
        </w:rPr>
        <w:t>30</w:t>
      </w:r>
      <w:r w:rsidR="003331E3" w:rsidRPr="003331E3">
        <w:rPr>
          <w:rFonts w:ascii="Times New Roman" w:eastAsia="Onest" w:hAnsi="Times New Roman"/>
          <w:b/>
          <w:bCs/>
          <w:sz w:val="24"/>
          <w:szCs w:val="24"/>
          <w:lang w:val="ro" w:eastAsia="ru-RU"/>
        </w:rPr>
        <w:t xml:space="preserve">.07.2026 – </w:t>
      </w:r>
      <w:r w:rsidR="00911BAE">
        <w:rPr>
          <w:rFonts w:ascii="Times New Roman" w:eastAsia="Onest" w:hAnsi="Times New Roman"/>
          <w:b/>
          <w:bCs/>
          <w:sz w:val="24"/>
          <w:szCs w:val="24"/>
          <w:lang w:val="ro" w:eastAsia="ru-RU"/>
        </w:rPr>
        <w:t>0</w:t>
      </w:r>
      <w:r w:rsidR="00EB5392">
        <w:rPr>
          <w:rFonts w:ascii="Times New Roman" w:eastAsia="Onest" w:hAnsi="Times New Roman"/>
          <w:b/>
          <w:bCs/>
          <w:sz w:val="24"/>
          <w:szCs w:val="24"/>
          <w:lang w:val="ro" w:eastAsia="ru-RU"/>
        </w:rPr>
        <w:t>6</w:t>
      </w:r>
      <w:r w:rsidR="003331E3" w:rsidRPr="003331E3">
        <w:rPr>
          <w:rFonts w:ascii="Times New Roman" w:eastAsia="Onest" w:hAnsi="Times New Roman"/>
          <w:b/>
          <w:bCs/>
          <w:sz w:val="24"/>
          <w:szCs w:val="24"/>
          <w:lang w:val="ro" w:eastAsia="ru-RU"/>
        </w:rPr>
        <w:t>.0</w:t>
      </w:r>
      <w:r w:rsidR="00911BAE">
        <w:rPr>
          <w:rFonts w:ascii="Times New Roman" w:eastAsia="Onest" w:hAnsi="Times New Roman"/>
          <w:b/>
          <w:bCs/>
          <w:sz w:val="24"/>
          <w:szCs w:val="24"/>
          <w:lang w:val="ro" w:eastAsia="ru-RU"/>
        </w:rPr>
        <w:t>8</w:t>
      </w:r>
      <w:r w:rsidR="003331E3" w:rsidRPr="003331E3">
        <w:rPr>
          <w:rFonts w:ascii="Times New Roman" w:eastAsia="Onest" w:hAnsi="Times New Roman"/>
          <w:b/>
          <w:bCs/>
          <w:sz w:val="24"/>
          <w:szCs w:val="24"/>
          <w:lang w:val="ro" w:eastAsia="ru-RU"/>
        </w:rPr>
        <w:t>.2026</w:t>
      </w:r>
    </w:p>
    <w:p w14:paraId="04431207" w14:textId="77777777" w:rsidR="00446316" w:rsidRPr="00446316" w:rsidRDefault="00446316" w:rsidP="003331E3">
      <w:pPr>
        <w:spacing w:after="0" w:line="360" w:lineRule="auto"/>
        <w:jc w:val="both"/>
        <w:rPr>
          <w:rFonts w:ascii="Times New Roman" w:eastAsia="Onest" w:hAnsi="Times New Roman"/>
          <w:sz w:val="24"/>
          <w:szCs w:val="24"/>
          <w:lang w:val="ro" w:eastAsia="ru-RU"/>
        </w:rPr>
      </w:pPr>
    </w:p>
    <w:p w14:paraId="1C175350" w14:textId="25E64DEF" w:rsidR="00446316" w:rsidRPr="00446316" w:rsidRDefault="00446316" w:rsidP="003331E3">
      <w:pPr>
        <w:spacing w:after="0" w:line="360" w:lineRule="auto"/>
        <w:jc w:val="both"/>
        <w:rPr>
          <w:rFonts w:ascii="Times New Roman" w:eastAsia="Onest" w:hAnsi="Times New Roman"/>
          <w:sz w:val="24"/>
          <w:szCs w:val="24"/>
          <w:lang w:val="ro" w:eastAsia="ru-RU"/>
        </w:rPr>
      </w:pPr>
      <w:r w:rsidRPr="00446316">
        <w:rPr>
          <w:rFonts w:ascii="Times New Roman" w:eastAsia="Onest" w:hAnsi="Times New Roman"/>
          <w:sz w:val="24"/>
          <w:szCs w:val="24"/>
          <w:lang w:val="ro" w:eastAsia="ru-RU"/>
        </w:rPr>
        <w:t>Persoană responsabilă:</w:t>
      </w:r>
      <w:r w:rsidRPr="003331E3">
        <w:rPr>
          <w:rFonts w:ascii="Times New Roman" w:eastAsia="Onest" w:hAnsi="Times New Roman"/>
          <w:sz w:val="24"/>
          <w:szCs w:val="24"/>
          <w:lang w:val="ro" w:eastAsia="ru-RU"/>
        </w:rPr>
        <w:t xml:space="preserve"> </w:t>
      </w:r>
      <w:r w:rsidR="00911BAE">
        <w:rPr>
          <w:rFonts w:ascii="Times New Roman" w:eastAsia="Onest" w:hAnsi="Times New Roman"/>
          <w:sz w:val="24"/>
          <w:szCs w:val="24"/>
          <w:lang w:val="ro" w:eastAsia="ru-RU"/>
        </w:rPr>
        <w:t>Curmei Lucia</w:t>
      </w:r>
      <w:r w:rsidR="003331E3" w:rsidRPr="003331E3">
        <w:rPr>
          <w:rFonts w:ascii="Times New Roman" w:eastAsia="Onest" w:hAnsi="Times New Roman"/>
          <w:sz w:val="24"/>
          <w:szCs w:val="24"/>
          <w:lang w:val="ro" w:eastAsia="ru-RU"/>
        </w:rPr>
        <w:t xml:space="preserve"> – secretara Consiliului </w:t>
      </w:r>
      <w:r w:rsidR="00911BAE">
        <w:rPr>
          <w:rFonts w:ascii="Times New Roman" w:eastAsia="Onest" w:hAnsi="Times New Roman"/>
          <w:sz w:val="24"/>
          <w:szCs w:val="24"/>
          <w:lang w:val="ro" w:eastAsia="ru-RU"/>
        </w:rPr>
        <w:t>comunal</w:t>
      </w:r>
    </w:p>
    <w:p w14:paraId="45E3E374" w14:textId="77777777" w:rsidR="00446316" w:rsidRPr="00446316" w:rsidRDefault="00446316" w:rsidP="003331E3">
      <w:pPr>
        <w:spacing w:after="0" w:line="360" w:lineRule="auto"/>
        <w:jc w:val="both"/>
        <w:rPr>
          <w:rFonts w:ascii="Times New Roman" w:eastAsia="Onest" w:hAnsi="Times New Roman"/>
          <w:sz w:val="24"/>
          <w:szCs w:val="24"/>
          <w:lang w:val="ro" w:eastAsia="ru-RU"/>
        </w:rPr>
      </w:pPr>
    </w:p>
    <w:p w14:paraId="6B579C1C" w14:textId="162C439D" w:rsidR="00446316" w:rsidRPr="003331E3" w:rsidRDefault="00446316" w:rsidP="003331E3">
      <w:pPr>
        <w:spacing w:line="360" w:lineRule="auto"/>
        <w:rPr>
          <w:rFonts w:ascii="Times New Roman" w:hAnsi="Times New Roman"/>
          <w:sz w:val="24"/>
          <w:szCs w:val="24"/>
          <w:lang w:val="ro-MD"/>
        </w:rPr>
      </w:pPr>
      <w:r w:rsidRPr="003331E3">
        <w:rPr>
          <w:rFonts w:ascii="Times New Roman" w:eastAsia="Onest" w:hAnsi="Times New Roman"/>
          <w:sz w:val="24"/>
          <w:szCs w:val="24"/>
          <w:lang w:val="ro" w:eastAsia="ru-RU"/>
        </w:rPr>
        <w:t>Datele de contact</w:t>
      </w:r>
      <w:r w:rsidRPr="003331E3">
        <w:rPr>
          <w:rFonts w:ascii="Times New Roman" w:eastAsia="Onest" w:hAnsi="Times New Roman"/>
          <w:sz w:val="24"/>
          <w:szCs w:val="24"/>
          <w:lang w:val="ro-MD" w:eastAsia="ru-RU"/>
        </w:rPr>
        <w:t>:</w:t>
      </w:r>
      <w:r w:rsidR="00911BAE" w:rsidRPr="00911BAE">
        <w:t xml:space="preserve"> </w:t>
      </w:r>
      <w:r w:rsidR="00911BAE" w:rsidRPr="00911BAE">
        <w:rPr>
          <w:rFonts w:ascii="Times New Roman" w:eastAsia="Onest" w:hAnsi="Times New Roman"/>
          <w:sz w:val="24"/>
          <w:szCs w:val="24"/>
          <w:lang w:val="ro-MD" w:eastAsia="ru-RU"/>
        </w:rPr>
        <w:t>067171845</w:t>
      </w:r>
    </w:p>
    <w:sectPr w:rsidR="00446316" w:rsidRPr="003331E3" w:rsidSect="0044631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nes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494AAB"/>
    <w:multiLevelType w:val="hybridMultilevel"/>
    <w:tmpl w:val="7298958C"/>
    <w:lvl w:ilvl="0" w:tplc="A31E64A8">
      <w:start w:val="1"/>
      <w:numFmt w:val="decimal"/>
      <w:lvlText w:val="%1."/>
      <w:lvlJc w:val="left"/>
      <w:pPr>
        <w:ind w:left="1440" w:hanging="360"/>
      </w:pPr>
      <w:rPr>
        <w:b/>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0C69E9"/>
    <w:multiLevelType w:val="hybridMultilevel"/>
    <w:tmpl w:val="D7DCCB00"/>
    <w:lvl w:ilvl="0" w:tplc="F74488A2">
      <w:start w:val="1"/>
      <w:numFmt w:val="decimal"/>
      <w:lvlText w:val="%1."/>
      <w:lvlJc w:val="left"/>
      <w:pPr>
        <w:ind w:left="1440" w:hanging="360"/>
      </w:pPr>
      <w:rPr>
        <w:b/>
        <w:bCs/>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66B75A02"/>
    <w:multiLevelType w:val="hybridMultilevel"/>
    <w:tmpl w:val="33BE67B2"/>
    <w:lvl w:ilvl="0" w:tplc="F74488A2">
      <w:start w:val="1"/>
      <w:numFmt w:val="decimal"/>
      <w:lvlText w:val="%1."/>
      <w:lvlJc w:val="left"/>
      <w:pPr>
        <w:ind w:left="1440" w:hanging="360"/>
      </w:pPr>
      <w:rPr>
        <w:b/>
        <w:bCs/>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2114280068">
    <w:abstractNumId w:val="1"/>
  </w:num>
  <w:num w:numId="2" w16cid:durableId="313796795">
    <w:abstractNumId w:val="2"/>
  </w:num>
  <w:num w:numId="3" w16cid:durableId="81031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387"/>
    <w:rsid w:val="001616C5"/>
    <w:rsid w:val="00183CAE"/>
    <w:rsid w:val="003331E3"/>
    <w:rsid w:val="00446316"/>
    <w:rsid w:val="0044697E"/>
    <w:rsid w:val="004714A2"/>
    <w:rsid w:val="004D171D"/>
    <w:rsid w:val="005113A8"/>
    <w:rsid w:val="0052590B"/>
    <w:rsid w:val="00647387"/>
    <w:rsid w:val="007F4889"/>
    <w:rsid w:val="00911BAE"/>
    <w:rsid w:val="00912D58"/>
    <w:rsid w:val="0091632C"/>
    <w:rsid w:val="00C37867"/>
    <w:rsid w:val="00E42CDE"/>
    <w:rsid w:val="00E8400D"/>
    <w:rsid w:val="00EB5392"/>
    <w:rsid w:val="00F7417A"/>
    <w:rsid w:val="00F91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2CDE5"/>
  <w15:docId w15:val="{A5FDBB35-8316-4050-A765-CE99D7022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387"/>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647387"/>
    <w:rPr>
      <w:color w:val="0000FF" w:themeColor="hyperlink"/>
      <w:u w:val="single"/>
    </w:rPr>
  </w:style>
  <w:style w:type="character" w:styleId="MeniuneNerezolvat">
    <w:name w:val="Unresolved Mention"/>
    <w:basedOn w:val="Fontdeparagrafimplicit"/>
    <w:uiPriority w:val="99"/>
    <w:semiHidden/>
    <w:unhideWhenUsed/>
    <w:rsid w:val="007F4889"/>
    <w:rPr>
      <w:color w:val="605E5C"/>
      <w:shd w:val="clear" w:color="auto" w:fill="E1DFDD"/>
    </w:rPr>
  </w:style>
  <w:style w:type="paragraph" w:styleId="NormalWeb">
    <w:name w:val="Normal (Web)"/>
    <w:basedOn w:val="Normal"/>
    <w:uiPriority w:val="99"/>
    <w:semiHidden/>
    <w:unhideWhenUsed/>
    <w:rsid w:val="00446316"/>
    <w:rPr>
      <w:rFonts w:ascii="Times New Roman" w:hAnsi="Times New Roman"/>
      <w:sz w:val="24"/>
      <w:szCs w:val="24"/>
    </w:rPr>
  </w:style>
  <w:style w:type="paragraph" w:styleId="Listparagraf">
    <w:name w:val="List Paragraph"/>
    <w:basedOn w:val="Normal"/>
    <w:uiPriority w:val="34"/>
    <w:qFormat/>
    <w:rsid w:val="004463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185</Words>
  <Characters>1059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Irina Ghidenco</cp:lastModifiedBy>
  <cp:revision>2</cp:revision>
  <cp:lastPrinted>2019-04-01T06:45:00Z</cp:lastPrinted>
  <dcterms:created xsi:type="dcterms:W3CDTF">2026-07-30T11:09:00Z</dcterms:created>
  <dcterms:modified xsi:type="dcterms:W3CDTF">2026-07-30T11:09:00Z</dcterms:modified>
</cp:coreProperties>
</file>