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04B1E" w14:textId="77777777" w:rsidR="00071F57" w:rsidRDefault="00071F57" w:rsidP="00071F57">
      <w:pPr>
        <w:spacing w:line="276" w:lineRule="auto"/>
        <w:jc w:val="right"/>
        <w:outlineLvl w:val="0"/>
        <w:rPr>
          <w:b/>
          <w:bCs/>
          <w:kern w:val="36"/>
        </w:rPr>
      </w:pPr>
      <w:r>
        <w:rPr>
          <w:b/>
          <w:bCs/>
          <w:kern w:val="36"/>
        </w:rPr>
        <w:t xml:space="preserve">Anexa nr.1 </w:t>
      </w:r>
    </w:p>
    <w:p w14:paraId="383EAB5F" w14:textId="77777777" w:rsidR="00071F57" w:rsidRDefault="00071F57" w:rsidP="00071F57">
      <w:pPr>
        <w:spacing w:line="276" w:lineRule="auto"/>
        <w:jc w:val="right"/>
        <w:outlineLvl w:val="0"/>
        <w:rPr>
          <w:b/>
          <w:bCs/>
          <w:kern w:val="36"/>
        </w:rPr>
      </w:pPr>
      <w:r>
        <w:rPr>
          <w:b/>
          <w:bCs/>
          <w:kern w:val="36"/>
        </w:rPr>
        <w:t xml:space="preserve">La decizia consiliului local </w:t>
      </w:r>
    </w:p>
    <w:p w14:paraId="57411D73" w14:textId="77777777" w:rsidR="00071F57" w:rsidRDefault="00071F57" w:rsidP="00071F57">
      <w:pPr>
        <w:spacing w:line="276" w:lineRule="auto"/>
        <w:jc w:val="right"/>
        <w:outlineLvl w:val="0"/>
        <w:rPr>
          <w:b/>
          <w:bCs/>
          <w:kern w:val="36"/>
        </w:rPr>
      </w:pPr>
      <w:r>
        <w:rPr>
          <w:b/>
          <w:bCs/>
          <w:kern w:val="36"/>
        </w:rPr>
        <w:t>nr. din ??.??.2026</w:t>
      </w:r>
    </w:p>
    <w:p w14:paraId="7813989E" w14:textId="77777777" w:rsidR="00071F57" w:rsidRDefault="00071F57" w:rsidP="00071F57">
      <w:pPr>
        <w:spacing w:line="276" w:lineRule="auto"/>
        <w:jc w:val="center"/>
        <w:outlineLvl w:val="0"/>
        <w:rPr>
          <w:b/>
          <w:bCs/>
          <w:kern w:val="36"/>
        </w:rPr>
      </w:pPr>
      <w:r w:rsidRPr="00167B35">
        <w:rPr>
          <w:b/>
          <w:bCs/>
          <w:kern w:val="36"/>
        </w:rPr>
        <w:t>ANALIZĂ</w:t>
      </w:r>
    </w:p>
    <w:p w14:paraId="22D2EF6B" w14:textId="77777777" w:rsidR="00071F57" w:rsidRDefault="00071F57" w:rsidP="00071F57">
      <w:pPr>
        <w:spacing w:line="276" w:lineRule="auto"/>
        <w:jc w:val="both"/>
        <w:outlineLvl w:val="1"/>
        <w:rPr>
          <w:b/>
          <w:bCs/>
        </w:rPr>
      </w:pPr>
      <w:r w:rsidRPr="00167B35">
        <w:rPr>
          <w:b/>
          <w:bCs/>
        </w:rPr>
        <w:t>privind respectarea condițiilor de bază și criteriilor pentru inițierea procesului de amalgamare voluntară a unităților administrativ-teritoriale satul Gura Galbenei, comuna Albina și comuna Lipoveni, raionul Cimișlia</w:t>
      </w:r>
    </w:p>
    <w:p w14:paraId="1137A5D4" w14:textId="77777777" w:rsidR="00071F57" w:rsidRPr="00167B35" w:rsidRDefault="00071F57" w:rsidP="00071F57">
      <w:pPr>
        <w:spacing w:line="276" w:lineRule="auto"/>
        <w:jc w:val="both"/>
        <w:outlineLvl w:val="1"/>
        <w:rPr>
          <w:b/>
          <w:bCs/>
        </w:rPr>
      </w:pPr>
    </w:p>
    <w:p w14:paraId="1EE17435" w14:textId="77777777" w:rsidR="00071F57" w:rsidRPr="00167B35" w:rsidRDefault="00071F57" w:rsidP="00071F57">
      <w:pPr>
        <w:spacing w:line="360" w:lineRule="auto"/>
        <w:jc w:val="center"/>
        <w:outlineLvl w:val="1"/>
        <w:rPr>
          <w:b/>
          <w:bCs/>
        </w:rPr>
      </w:pPr>
      <w:r w:rsidRPr="00167B35">
        <w:rPr>
          <w:b/>
          <w:bCs/>
        </w:rPr>
        <w:t>I. INTRODUCERE</w:t>
      </w:r>
    </w:p>
    <w:p w14:paraId="4A33E5F4" w14:textId="77777777" w:rsidR="00071F57" w:rsidRPr="00167B35" w:rsidRDefault="00071F57" w:rsidP="00071F57">
      <w:pPr>
        <w:spacing w:line="360" w:lineRule="auto"/>
        <w:jc w:val="both"/>
      </w:pPr>
      <w:r w:rsidRPr="00167B35">
        <w:t>Prezenta analiză este elaborată în conformitate cu prevederile Legii nr. 225/2023 privind amalgamarea voluntară a unităților administrativ-teritoriale și ale Hotărârii Guvernului nr. 925/2023 pentru aprobarea Metodologiei de amalgamare voluntară a unităților administrativ-teritoriale și are drept scop evaluarea respectării condițiilor de bază și a criteriilor stabilite de cadrul normativ pentru inițierea procesului de amalgamare voluntară dintre satul Gura Galbenei, comuna Albina și comuna Lipoveni, raionul Cimișlia.</w:t>
      </w:r>
    </w:p>
    <w:p w14:paraId="44098D2B" w14:textId="77777777" w:rsidR="00071F57" w:rsidRPr="00167B35" w:rsidRDefault="00071F57" w:rsidP="00071F57">
      <w:pPr>
        <w:spacing w:line="360" w:lineRule="auto"/>
        <w:jc w:val="both"/>
      </w:pPr>
      <w:r w:rsidRPr="00167B35">
        <w:t xml:space="preserve">Analiza este fundamentată pe informațiile cuprinse în documentul strategic „Viziunea UAT amalgamate Albina–Gura Galbenei–Lipoveni”, pe datele furnizate de autoritățile administrației publice locale participante și pe documentele elaborate în cadrul procesului de consultare și planificare participativă. </w:t>
      </w:r>
    </w:p>
    <w:p w14:paraId="3D79880F" w14:textId="77777777" w:rsidR="00071F57" w:rsidRDefault="00071F57" w:rsidP="00071F57">
      <w:pPr>
        <w:spacing w:line="360" w:lineRule="auto"/>
        <w:jc w:val="both"/>
      </w:pPr>
      <w:r w:rsidRPr="00167B35">
        <w:t>Procesul de amalgamare reprezintă un instrument de consolidare administrativă, financiară și instituțională, având ca obiectiv constituirea unei unități administrativ-teritoriale capabile să asigure servicii publice moderne, accesibile și eficiente, precum și o capacitate sporită de dezvoltare locală și atragere a investițiilor.</w:t>
      </w:r>
    </w:p>
    <w:p w14:paraId="7A656E54" w14:textId="77777777" w:rsidR="00071F57" w:rsidRPr="00167B35" w:rsidRDefault="00071F57" w:rsidP="00071F57">
      <w:pPr>
        <w:spacing w:line="360" w:lineRule="auto"/>
        <w:jc w:val="both"/>
      </w:pPr>
    </w:p>
    <w:p w14:paraId="20468647" w14:textId="77777777" w:rsidR="00071F57" w:rsidRDefault="00071F57" w:rsidP="00071F57">
      <w:pPr>
        <w:spacing w:line="360" w:lineRule="auto"/>
        <w:jc w:val="center"/>
        <w:outlineLvl w:val="0"/>
        <w:rPr>
          <w:b/>
          <w:bCs/>
          <w:kern w:val="36"/>
        </w:rPr>
      </w:pPr>
      <w:r w:rsidRPr="00167B35">
        <w:rPr>
          <w:b/>
          <w:bCs/>
          <w:kern w:val="36"/>
        </w:rPr>
        <w:t>II. ANALIZA RESPECTĂRII CONDIȚIILOR PREVĂZUTE DE LEGEA</w:t>
      </w:r>
    </w:p>
    <w:p w14:paraId="4C9A0BB6" w14:textId="77777777" w:rsidR="00071F57" w:rsidRPr="00167B35" w:rsidRDefault="00071F57" w:rsidP="00071F57">
      <w:pPr>
        <w:spacing w:line="360" w:lineRule="auto"/>
        <w:jc w:val="center"/>
        <w:outlineLvl w:val="0"/>
        <w:rPr>
          <w:b/>
          <w:bCs/>
          <w:kern w:val="36"/>
        </w:rPr>
      </w:pPr>
      <w:r w:rsidRPr="00167B35">
        <w:rPr>
          <w:b/>
          <w:bCs/>
          <w:kern w:val="36"/>
        </w:rPr>
        <w:t xml:space="preserve"> NR. 225/2023</w:t>
      </w:r>
    </w:p>
    <w:p w14:paraId="4CC02E9E" w14:textId="77777777" w:rsidR="00071F57" w:rsidRPr="00167B35" w:rsidRDefault="00071F57" w:rsidP="00071F57">
      <w:pPr>
        <w:spacing w:line="360" w:lineRule="auto"/>
        <w:jc w:val="both"/>
        <w:outlineLvl w:val="1"/>
        <w:rPr>
          <w:b/>
          <w:bCs/>
        </w:rPr>
      </w:pPr>
      <w:r w:rsidRPr="00167B35">
        <w:rPr>
          <w:b/>
          <w:bCs/>
        </w:rPr>
        <w:t>1. Respectarea principiului continuității teritoriale</w:t>
      </w:r>
    </w:p>
    <w:p w14:paraId="03C933A7" w14:textId="77777777" w:rsidR="00071F57" w:rsidRPr="00167B35" w:rsidRDefault="00071F57" w:rsidP="00071F57">
      <w:pPr>
        <w:spacing w:line="360" w:lineRule="auto"/>
        <w:jc w:val="both"/>
      </w:pPr>
      <w:r w:rsidRPr="00167B35">
        <w:t>Una dintre condițiile fundamentale prevăzute de legislație constă în existența unui teritoriu administrativ continuu.</w:t>
      </w:r>
    </w:p>
    <w:p w14:paraId="58CF2F62" w14:textId="77777777" w:rsidR="00071F57" w:rsidRPr="00167B35" w:rsidRDefault="00071F57" w:rsidP="00071F57">
      <w:pPr>
        <w:spacing w:line="360" w:lineRule="auto"/>
        <w:jc w:val="both"/>
      </w:pPr>
      <w:r w:rsidRPr="00167B35">
        <w:t>În urma examinării limitelor administrativ-teritoriale se constată că satul Gura Galbenei, comuna Albina și comuna Lipoveni sunt amplasate în același raion administrativ – Cimișlia – și au hotare comune, formând un teritoriu compact.</w:t>
      </w:r>
    </w:p>
    <w:p w14:paraId="1F59B8C4" w14:textId="77777777" w:rsidR="00071F57" w:rsidRPr="00167B35" w:rsidRDefault="00071F57" w:rsidP="00071F57">
      <w:pPr>
        <w:spacing w:line="360" w:lineRule="auto"/>
        <w:jc w:val="both"/>
      </w:pPr>
      <w:r w:rsidRPr="00167B35">
        <w:t>Nu există enclave teritoriale și nici întreruperi ale continuității spațiale.</w:t>
      </w:r>
    </w:p>
    <w:p w14:paraId="5011FBD6" w14:textId="77777777" w:rsidR="00071F57" w:rsidRPr="00167B35" w:rsidRDefault="00071F57" w:rsidP="00071F57">
      <w:pPr>
        <w:spacing w:line="360" w:lineRule="auto"/>
        <w:jc w:val="both"/>
      </w:pPr>
      <w:r w:rsidRPr="00167B35">
        <w:t>Acest aspect este esențial deoarece permite:</w:t>
      </w:r>
    </w:p>
    <w:p w14:paraId="5CF72944" w14:textId="77777777" w:rsidR="00071F57" w:rsidRPr="00167B35" w:rsidRDefault="00071F57" w:rsidP="00071F57">
      <w:pPr>
        <w:numPr>
          <w:ilvl w:val="0"/>
          <w:numId w:val="1"/>
        </w:numPr>
        <w:spacing w:line="360" w:lineRule="auto"/>
        <w:jc w:val="both"/>
      </w:pPr>
      <w:r w:rsidRPr="00167B35">
        <w:t xml:space="preserve">administrarea unitară a teritoriului; </w:t>
      </w:r>
    </w:p>
    <w:p w14:paraId="10F6FE75" w14:textId="77777777" w:rsidR="00071F57" w:rsidRPr="00167B35" w:rsidRDefault="00071F57" w:rsidP="00071F57">
      <w:pPr>
        <w:numPr>
          <w:ilvl w:val="0"/>
          <w:numId w:val="1"/>
        </w:numPr>
        <w:spacing w:line="360" w:lineRule="auto"/>
        <w:jc w:val="both"/>
      </w:pPr>
      <w:r w:rsidRPr="00167B35">
        <w:t xml:space="preserve">organizarea eficientă a serviciilor publice; </w:t>
      </w:r>
    </w:p>
    <w:p w14:paraId="6E8C7F6E" w14:textId="77777777" w:rsidR="00071F57" w:rsidRPr="00167B35" w:rsidRDefault="00071F57" w:rsidP="00071F57">
      <w:pPr>
        <w:numPr>
          <w:ilvl w:val="0"/>
          <w:numId w:val="1"/>
        </w:numPr>
        <w:spacing w:line="360" w:lineRule="auto"/>
        <w:jc w:val="both"/>
      </w:pPr>
      <w:r w:rsidRPr="00167B35">
        <w:t xml:space="preserve">dezvoltarea infrastructurii comune; </w:t>
      </w:r>
    </w:p>
    <w:p w14:paraId="1F019041" w14:textId="77777777" w:rsidR="00071F57" w:rsidRPr="00167B35" w:rsidRDefault="00071F57" w:rsidP="00071F57">
      <w:pPr>
        <w:numPr>
          <w:ilvl w:val="0"/>
          <w:numId w:val="1"/>
        </w:numPr>
        <w:spacing w:line="360" w:lineRule="auto"/>
        <w:jc w:val="both"/>
      </w:pPr>
      <w:r w:rsidRPr="00167B35">
        <w:lastRenderedPageBreak/>
        <w:t xml:space="preserve">planificarea integrată a investițiilor; </w:t>
      </w:r>
    </w:p>
    <w:p w14:paraId="1A07D9AB" w14:textId="77777777" w:rsidR="00071F57" w:rsidRPr="00167B35" w:rsidRDefault="00071F57" w:rsidP="00071F57">
      <w:pPr>
        <w:numPr>
          <w:ilvl w:val="0"/>
          <w:numId w:val="1"/>
        </w:numPr>
        <w:spacing w:line="360" w:lineRule="auto"/>
        <w:jc w:val="both"/>
      </w:pPr>
      <w:r w:rsidRPr="00167B35">
        <w:t xml:space="preserve">reducerea costurilor administrative. </w:t>
      </w:r>
    </w:p>
    <w:p w14:paraId="3A36369C" w14:textId="77777777" w:rsidR="00071F57" w:rsidRDefault="00071F57" w:rsidP="00071F57">
      <w:pPr>
        <w:spacing w:line="360" w:lineRule="auto"/>
        <w:jc w:val="both"/>
      </w:pPr>
      <w:r w:rsidRPr="00167B35">
        <w:t>În consecință, criteriul continuității teritoriale este respectat integral.</w:t>
      </w:r>
    </w:p>
    <w:p w14:paraId="4CD9CF12" w14:textId="77777777" w:rsidR="00071F57" w:rsidRPr="00167B35" w:rsidRDefault="00071F57" w:rsidP="00071F57">
      <w:pPr>
        <w:spacing w:line="360" w:lineRule="auto"/>
        <w:jc w:val="both"/>
      </w:pPr>
    </w:p>
    <w:p w14:paraId="5AE9BB8E" w14:textId="77777777" w:rsidR="00071F57" w:rsidRPr="00167B35" w:rsidRDefault="00071F57" w:rsidP="00071F57">
      <w:pPr>
        <w:spacing w:line="360" w:lineRule="auto"/>
        <w:jc w:val="center"/>
        <w:outlineLvl w:val="0"/>
        <w:rPr>
          <w:b/>
          <w:bCs/>
          <w:kern w:val="36"/>
        </w:rPr>
      </w:pPr>
      <w:r w:rsidRPr="00167B35">
        <w:rPr>
          <w:b/>
          <w:bCs/>
          <w:kern w:val="36"/>
        </w:rPr>
        <w:t>III. ANALIZA VIABILITĂȚII ADMINISTRATIVE</w:t>
      </w:r>
    </w:p>
    <w:p w14:paraId="53CD2481" w14:textId="77777777" w:rsidR="00071F57" w:rsidRPr="00167B35" w:rsidRDefault="00071F57" w:rsidP="00071F57">
      <w:pPr>
        <w:spacing w:line="360" w:lineRule="auto"/>
        <w:jc w:val="both"/>
      </w:pPr>
      <w:r w:rsidRPr="00167B35">
        <w:t>Legea urmărește constituirea unor autorități publice locale capabile să administreze eficient resursele și să ofere servicii publice de calitate.</w:t>
      </w:r>
    </w:p>
    <w:p w14:paraId="7FFE549B" w14:textId="77777777" w:rsidR="00071F57" w:rsidRPr="00167B35" w:rsidRDefault="00071F57" w:rsidP="00071F57">
      <w:pPr>
        <w:spacing w:line="360" w:lineRule="auto"/>
        <w:jc w:val="both"/>
      </w:pPr>
      <w:r w:rsidRPr="00167B35">
        <w:t>Analiza efectivelor de personal demonstrează existența unei complementarități evidente între cele trei administrații locale.</w:t>
      </w:r>
    </w:p>
    <w:p w14:paraId="5B00C627" w14:textId="77777777" w:rsidR="00071F57" w:rsidRPr="00167B35" w:rsidRDefault="00071F57" w:rsidP="00071F57">
      <w:pPr>
        <w:spacing w:line="360" w:lineRule="auto"/>
        <w:jc w:val="both"/>
      </w:pPr>
      <w:r w:rsidRPr="00167B35">
        <w:t>În prezent:</w:t>
      </w:r>
    </w:p>
    <w:p w14:paraId="47BEAC25" w14:textId="77777777" w:rsidR="00071F57" w:rsidRPr="00167B35" w:rsidRDefault="00071F57" w:rsidP="00071F57">
      <w:pPr>
        <w:numPr>
          <w:ilvl w:val="0"/>
          <w:numId w:val="2"/>
        </w:numPr>
        <w:spacing w:line="360" w:lineRule="auto"/>
        <w:jc w:val="both"/>
      </w:pPr>
      <w:r w:rsidRPr="00167B35">
        <w:t xml:space="preserve">Primăria Gura Galbenei dispune de 19 unități de personal; </w:t>
      </w:r>
    </w:p>
    <w:p w14:paraId="78DEE972" w14:textId="77777777" w:rsidR="00071F57" w:rsidRPr="00167B35" w:rsidRDefault="00071F57" w:rsidP="00071F57">
      <w:pPr>
        <w:numPr>
          <w:ilvl w:val="0"/>
          <w:numId w:val="2"/>
        </w:numPr>
        <w:spacing w:line="360" w:lineRule="auto"/>
        <w:jc w:val="both"/>
      </w:pPr>
      <w:r w:rsidRPr="00167B35">
        <w:t xml:space="preserve">Primăria Albina dispune de 10,75 unități; </w:t>
      </w:r>
    </w:p>
    <w:p w14:paraId="1AAEAABC" w14:textId="77777777" w:rsidR="00071F57" w:rsidRPr="00167B35" w:rsidRDefault="00071F57" w:rsidP="00071F57">
      <w:pPr>
        <w:numPr>
          <w:ilvl w:val="0"/>
          <w:numId w:val="2"/>
        </w:numPr>
        <w:spacing w:line="360" w:lineRule="auto"/>
        <w:jc w:val="both"/>
      </w:pPr>
      <w:r w:rsidRPr="00167B35">
        <w:t xml:space="preserve">Primăria Lipoveni dispune de 10,25 unități. </w:t>
      </w:r>
    </w:p>
    <w:p w14:paraId="39D8AC90" w14:textId="77777777" w:rsidR="00071F57" w:rsidRPr="00167B35" w:rsidRDefault="00071F57" w:rsidP="00071F57">
      <w:pPr>
        <w:spacing w:line="360" w:lineRule="auto"/>
        <w:jc w:val="both"/>
      </w:pPr>
      <w:r w:rsidRPr="00167B35">
        <w:t xml:space="preserve">După amalgamare este propusă constituirea unei structuri administrative moderne cu 37 unități de personal, adaptată necesităților unui teritoriu extins și unei populații mai numeroase. </w:t>
      </w:r>
    </w:p>
    <w:p w14:paraId="4860E7FA" w14:textId="77777777" w:rsidR="00071F57" w:rsidRPr="00167B35" w:rsidRDefault="00071F57" w:rsidP="00071F57">
      <w:pPr>
        <w:spacing w:line="360" w:lineRule="auto"/>
        <w:jc w:val="both"/>
      </w:pPr>
      <w:r w:rsidRPr="00167B35">
        <w:t>Noua structură instituțională presupune:</w:t>
      </w:r>
    </w:p>
    <w:p w14:paraId="48B04F97" w14:textId="77777777" w:rsidR="00071F57" w:rsidRPr="00167B35" w:rsidRDefault="00071F57" w:rsidP="00071F57">
      <w:pPr>
        <w:numPr>
          <w:ilvl w:val="0"/>
          <w:numId w:val="3"/>
        </w:numPr>
        <w:spacing w:line="360" w:lineRule="auto"/>
        <w:jc w:val="both"/>
      </w:pPr>
      <w:r w:rsidRPr="00167B35">
        <w:t xml:space="preserve">Primar; </w:t>
      </w:r>
    </w:p>
    <w:p w14:paraId="2EEA31AB" w14:textId="77777777" w:rsidR="00071F57" w:rsidRPr="00167B35" w:rsidRDefault="00071F57" w:rsidP="00071F57">
      <w:pPr>
        <w:numPr>
          <w:ilvl w:val="0"/>
          <w:numId w:val="3"/>
        </w:numPr>
        <w:spacing w:line="360" w:lineRule="auto"/>
        <w:jc w:val="both"/>
      </w:pPr>
      <w:r w:rsidRPr="00167B35">
        <w:t xml:space="preserve">doi viceprimari; </w:t>
      </w:r>
    </w:p>
    <w:p w14:paraId="6980307B" w14:textId="77777777" w:rsidR="00071F57" w:rsidRPr="00167B35" w:rsidRDefault="00071F57" w:rsidP="00071F57">
      <w:pPr>
        <w:numPr>
          <w:ilvl w:val="0"/>
          <w:numId w:val="3"/>
        </w:numPr>
        <w:spacing w:line="360" w:lineRule="auto"/>
        <w:jc w:val="both"/>
      </w:pPr>
      <w:r w:rsidRPr="00167B35">
        <w:t xml:space="preserve">secretar al consiliului; </w:t>
      </w:r>
    </w:p>
    <w:p w14:paraId="75D0C3D5" w14:textId="77777777" w:rsidR="00071F57" w:rsidRPr="00167B35" w:rsidRDefault="00071F57" w:rsidP="00071F57">
      <w:pPr>
        <w:numPr>
          <w:ilvl w:val="0"/>
          <w:numId w:val="3"/>
        </w:numPr>
        <w:spacing w:line="360" w:lineRule="auto"/>
        <w:jc w:val="both"/>
      </w:pPr>
      <w:r w:rsidRPr="00167B35">
        <w:t xml:space="preserve">12 funcționari publici; </w:t>
      </w:r>
    </w:p>
    <w:p w14:paraId="64F5CAD2" w14:textId="77777777" w:rsidR="00071F57" w:rsidRPr="00167B35" w:rsidRDefault="00071F57" w:rsidP="00071F57">
      <w:pPr>
        <w:numPr>
          <w:ilvl w:val="0"/>
          <w:numId w:val="3"/>
        </w:numPr>
        <w:spacing w:line="360" w:lineRule="auto"/>
        <w:jc w:val="both"/>
      </w:pPr>
      <w:r w:rsidRPr="00167B35">
        <w:t xml:space="preserve">specialiști noi în domenii inexistente sau insuficient dezvoltate în prezent. </w:t>
      </w:r>
    </w:p>
    <w:p w14:paraId="4472D1A6" w14:textId="77777777" w:rsidR="00071F57" w:rsidRPr="00167B35" w:rsidRDefault="00071F57" w:rsidP="00071F57">
      <w:pPr>
        <w:spacing w:line="360" w:lineRule="auto"/>
        <w:jc w:val="both"/>
      </w:pPr>
      <w:r w:rsidRPr="00167B35">
        <w:t>Comparativ cu situația actuală, noua administrație va beneficia de specialiști în:</w:t>
      </w:r>
    </w:p>
    <w:p w14:paraId="03E1B4B6" w14:textId="77777777" w:rsidR="00071F57" w:rsidRPr="00167B35" w:rsidRDefault="00071F57" w:rsidP="00071F57">
      <w:pPr>
        <w:numPr>
          <w:ilvl w:val="0"/>
          <w:numId w:val="4"/>
        </w:numPr>
        <w:spacing w:line="360" w:lineRule="auto"/>
        <w:jc w:val="both"/>
      </w:pPr>
      <w:r w:rsidRPr="00167B35">
        <w:t xml:space="preserve">atragerea investițiilor; </w:t>
      </w:r>
    </w:p>
    <w:p w14:paraId="04DE50B6" w14:textId="77777777" w:rsidR="00071F57" w:rsidRPr="00167B35" w:rsidRDefault="00071F57" w:rsidP="00071F57">
      <w:pPr>
        <w:numPr>
          <w:ilvl w:val="0"/>
          <w:numId w:val="4"/>
        </w:numPr>
        <w:spacing w:line="360" w:lineRule="auto"/>
        <w:jc w:val="both"/>
      </w:pPr>
      <w:r w:rsidRPr="00167B35">
        <w:t xml:space="preserve">urbanism; </w:t>
      </w:r>
    </w:p>
    <w:p w14:paraId="5FCAF822" w14:textId="77777777" w:rsidR="00071F57" w:rsidRPr="00167B35" w:rsidRDefault="00071F57" w:rsidP="00071F57">
      <w:pPr>
        <w:numPr>
          <w:ilvl w:val="0"/>
          <w:numId w:val="4"/>
        </w:numPr>
        <w:spacing w:line="360" w:lineRule="auto"/>
        <w:jc w:val="both"/>
      </w:pPr>
      <w:r w:rsidRPr="00167B35">
        <w:t xml:space="preserve">gestionarea patrimoniului public; </w:t>
      </w:r>
    </w:p>
    <w:p w14:paraId="089E1C07" w14:textId="77777777" w:rsidR="00071F57" w:rsidRPr="00167B35" w:rsidRDefault="00071F57" w:rsidP="00071F57">
      <w:pPr>
        <w:numPr>
          <w:ilvl w:val="0"/>
          <w:numId w:val="4"/>
        </w:numPr>
        <w:spacing w:line="360" w:lineRule="auto"/>
        <w:jc w:val="both"/>
      </w:pPr>
      <w:r w:rsidRPr="00167B35">
        <w:t xml:space="preserve">resurse umane; </w:t>
      </w:r>
    </w:p>
    <w:p w14:paraId="34A5ECB2" w14:textId="77777777" w:rsidR="00071F57" w:rsidRPr="00167B35" w:rsidRDefault="00071F57" w:rsidP="00071F57">
      <w:pPr>
        <w:numPr>
          <w:ilvl w:val="0"/>
          <w:numId w:val="4"/>
        </w:numPr>
        <w:spacing w:line="360" w:lineRule="auto"/>
        <w:jc w:val="both"/>
      </w:pPr>
      <w:r w:rsidRPr="00167B35">
        <w:t xml:space="preserve">CUPS; </w:t>
      </w:r>
    </w:p>
    <w:p w14:paraId="5C762C53" w14:textId="77777777" w:rsidR="00071F57" w:rsidRPr="00167B35" w:rsidRDefault="00071F57" w:rsidP="00071F57">
      <w:pPr>
        <w:numPr>
          <w:ilvl w:val="0"/>
          <w:numId w:val="4"/>
        </w:numPr>
        <w:spacing w:line="360" w:lineRule="auto"/>
        <w:jc w:val="both"/>
      </w:pPr>
      <w:r w:rsidRPr="00167B35">
        <w:t xml:space="preserve">relații cu publicul; </w:t>
      </w:r>
    </w:p>
    <w:p w14:paraId="3C8F46D1" w14:textId="77777777" w:rsidR="00071F57" w:rsidRPr="00167B35" w:rsidRDefault="00071F57" w:rsidP="00071F57">
      <w:pPr>
        <w:numPr>
          <w:ilvl w:val="0"/>
          <w:numId w:val="4"/>
        </w:numPr>
        <w:spacing w:line="360" w:lineRule="auto"/>
        <w:jc w:val="both"/>
      </w:pPr>
      <w:r w:rsidRPr="00167B35">
        <w:t xml:space="preserve">tehnologii informaționale; </w:t>
      </w:r>
    </w:p>
    <w:p w14:paraId="5F9C9185" w14:textId="77777777" w:rsidR="00071F57" w:rsidRPr="00167B35" w:rsidRDefault="00071F57" w:rsidP="00071F57">
      <w:pPr>
        <w:numPr>
          <w:ilvl w:val="0"/>
          <w:numId w:val="4"/>
        </w:numPr>
        <w:spacing w:line="360" w:lineRule="auto"/>
        <w:jc w:val="both"/>
      </w:pPr>
      <w:r w:rsidRPr="00167B35">
        <w:t xml:space="preserve">achiziții publice. </w:t>
      </w:r>
    </w:p>
    <w:p w14:paraId="1487941B" w14:textId="77777777" w:rsidR="00071F57" w:rsidRPr="00167B35" w:rsidRDefault="00071F57" w:rsidP="00071F57">
      <w:pPr>
        <w:spacing w:line="360" w:lineRule="auto"/>
        <w:jc w:val="both"/>
      </w:pPr>
      <w:r w:rsidRPr="00167B35">
        <w:t>Introducerea acestor funcții reprezintă una dintre cele mai importante consecințe pozitive ale amalgamării, deoarece administrațiile actuale nu dispun de suficiente resurse pentru angajarea unor asemenea specialiști.</w:t>
      </w:r>
    </w:p>
    <w:p w14:paraId="30497BCB" w14:textId="77777777" w:rsidR="00071F57" w:rsidRDefault="00071F57" w:rsidP="00071F57">
      <w:pPr>
        <w:spacing w:line="360" w:lineRule="auto"/>
        <w:jc w:val="both"/>
      </w:pPr>
      <w:r w:rsidRPr="00167B35">
        <w:t>Prin urmare, amalgamarea determină creșterea capacității administrative și profesionalizarea aparatului administrativ.</w:t>
      </w:r>
    </w:p>
    <w:p w14:paraId="0E1EE621" w14:textId="77777777" w:rsidR="00071F57" w:rsidRDefault="00071F57" w:rsidP="00071F57">
      <w:pPr>
        <w:spacing w:line="360" w:lineRule="auto"/>
        <w:jc w:val="both"/>
      </w:pPr>
    </w:p>
    <w:p w14:paraId="526F2920" w14:textId="77777777" w:rsidR="00071F57" w:rsidRPr="00167B35" w:rsidRDefault="00071F57" w:rsidP="00071F57">
      <w:pPr>
        <w:spacing w:line="360" w:lineRule="auto"/>
        <w:jc w:val="both"/>
      </w:pPr>
    </w:p>
    <w:p w14:paraId="0D897FC1" w14:textId="77777777" w:rsidR="00071F57" w:rsidRPr="00167B35" w:rsidRDefault="00071F57" w:rsidP="00071F57">
      <w:pPr>
        <w:spacing w:line="360" w:lineRule="auto"/>
        <w:jc w:val="center"/>
        <w:outlineLvl w:val="0"/>
        <w:rPr>
          <w:b/>
          <w:bCs/>
          <w:kern w:val="36"/>
        </w:rPr>
      </w:pPr>
      <w:r w:rsidRPr="00167B35">
        <w:rPr>
          <w:b/>
          <w:bCs/>
          <w:kern w:val="36"/>
        </w:rPr>
        <w:t>IV. ANALIZA CAPACITĂȚII DE FURNIZARE A SERVICIILOR PUBLICE</w:t>
      </w:r>
    </w:p>
    <w:p w14:paraId="6EF6BB65" w14:textId="77777777" w:rsidR="00071F57" w:rsidRPr="00167B35" w:rsidRDefault="00071F57" w:rsidP="00071F57">
      <w:pPr>
        <w:spacing w:line="360" w:lineRule="auto"/>
        <w:jc w:val="both"/>
      </w:pPr>
      <w:r w:rsidRPr="00167B35">
        <w:t>Analiza situației existente relevă faptul că serviciile publice sunt furnizate în mod diferit în cele trei localități.</w:t>
      </w:r>
    </w:p>
    <w:p w14:paraId="0A7FF8F2" w14:textId="77777777" w:rsidR="00071F57" w:rsidRPr="00167B35" w:rsidRDefault="00071F57" w:rsidP="00071F57">
      <w:pPr>
        <w:spacing w:line="360" w:lineRule="auto"/>
        <w:jc w:val="both"/>
      </w:pPr>
      <w:r w:rsidRPr="00167B35">
        <w:t>În prezent există:</w:t>
      </w:r>
    </w:p>
    <w:p w14:paraId="6A7E1B14" w14:textId="77777777" w:rsidR="00071F57" w:rsidRPr="00167B35" w:rsidRDefault="00071F57" w:rsidP="00071F57">
      <w:pPr>
        <w:numPr>
          <w:ilvl w:val="0"/>
          <w:numId w:val="5"/>
        </w:numPr>
        <w:spacing w:line="360" w:lineRule="auto"/>
        <w:jc w:val="both"/>
      </w:pPr>
      <w:r w:rsidRPr="00167B35">
        <w:t xml:space="preserve">servicii administrative clasice; </w:t>
      </w:r>
    </w:p>
    <w:p w14:paraId="02E1ACD4" w14:textId="77777777" w:rsidR="00071F57" w:rsidRPr="00167B35" w:rsidRDefault="00071F57" w:rsidP="00071F57">
      <w:pPr>
        <w:numPr>
          <w:ilvl w:val="0"/>
          <w:numId w:val="5"/>
        </w:numPr>
        <w:spacing w:line="360" w:lineRule="auto"/>
        <w:jc w:val="both"/>
      </w:pPr>
      <w:r w:rsidRPr="00167B35">
        <w:t xml:space="preserve">servicii comunale; </w:t>
      </w:r>
    </w:p>
    <w:p w14:paraId="26AFFD56" w14:textId="77777777" w:rsidR="00071F57" w:rsidRPr="00167B35" w:rsidRDefault="00071F57" w:rsidP="00071F57">
      <w:pPr>
        <w:numPr>
          <w:ilvl w:val="0"/>
          <w:numId w:val="5"/>
        </w:numPr>
        <w:spacing w:line="360" w:lineRule="auto"/>
        <w:jc w:val="both"/>
      </w:pPr>
      <w:r w:rsidRPr="00167B35">
        <w:t xml:space="preserve">servicii sociale; </w:t>
      </w:r>
    </w:p>
    <w:p w14:paraId="48968830" w14:textId="77777777" w:rsidR="00071F57" w:rsidRPr="00167B35" w:rsidRDefault="00071F57" w:rsidP="00071F57">
      <w:pPr>
        <w:numPr>
          <w:ilvl w:val="0"/>
          <w:numId w:val="5"/>
        </w:numPr>
        <w:spacing w:line="360" w:lineRule="auto"/>
        <w:jc w:val="both"/>
      </w:pPr>
      <w:r w:rsidRPr="00167B35">
        <w:t xml:space="preserve">servicii culturale; </w:t>
      </w:r>
    </w:p>
    <w:p w14:paraId="51F36FE7" w14:textId="77777777" w:rsidR="00071F57" w:rsidRPr="00167B35" w:rsidRDefault="00071F57" w:rsidP="00071F57">
      <w:pPr>
        <w:numPr>
          <w:ilvl w:val="0"/>
          <w:numId w:val="5"/>
        </w:numPr>
        <w:spacing w:line="360" w:lineRule="auto"/>
        <w:jc w:val="both"/>
      </w:pPr>
      <w:r w:rsidRPr="00167B35">
        <w:t xml:space="preserve">servicii educaționale. </w:t>
      </w:r>
    </w:p>
    <w:p w14:paraId="0318E24A" w14:textId="77777777" w:rsidR="00071F57" w:rsidRPr="00167B35" w:rsidRDefault="00071F57" w:rsidP="00071F57">
      <w:pPr>
        <w:spacing w:line="360" w:lineRule="auto"/>
        <w:jc w:val="both"/>
      </w:pPr>
      <w:r w:rsidRPr="00167B35">
        <w:t>Totuși, nivelul lor de dezvoltare este neuniform.</w:t>
      </w:r>
    </w:p>
    <w:p w14:paraId="6CADDD8A" w14:textId="77777777" w:rsidR="00071F57" w:rsidRPr="00167B35" w:rsidRDefault="00071F57" w:rsidP="00071F57">
      <w:pPr>
        <w:spacing w:line="360" w:lineRule="auto"/>
        <w:jc w:val="both"/>
      </w:pPr>
      <w:r w:rsidRPr="00167B35">
        <w:t>Documentul de viziune identifică drept principale probleme:</w:t>
      </w:r>
    </w:p>
    <w:p w14:paraId="6518DADD" w14:textId="77777777" w:rsidR="00071F57" w:rsidRPr="00167B35" w:rsidRDefault="00071F57" w:rsidP="00071F57">
      <w:pPr>
        <w:numPr>
          <w:ilvl w:val="0"/>
          <w:numId w:val="6"/>
        </w:numPr>
        <w:spacing w:line="360" w:lineRule="auto"/>
        <w:jc w:val="both"/>
      </w:pPr>
      <w:r w:rsidRPr="00167B35">
        <w:t xml:space="preserve">grad redus de digitalizare; </w:t>
      </w:r>
    </w:p>
    <w:p w14:paraId="05913811" w14:textId="77777777" w:rsidR="00071F57" w:rsidRPr="00167B35" w:rsidRDefault="00071F57" w:rsidP="00071F57">
      <w:pPr>
        <w:numPr>
          <w:ilvl w:val="0"/>
          <w:numId w:val="6"/>
        </w:numPr>
        <w:spacing w:line="360" w:lineRule="auto"/>
        <w:jc w:val="both"/>
      </w:pPr>
      <w:r w:rsidRPr="00167B35">
        <w:t xml:space="preserve">lipsa canalizării în majoritatea localităților; </w:t>
      </w:r>
    </w:p>
    <w:p w14:paraId="2F20873E" w14:textId="77777777" w:rsidR="00071F57" w:rsidRPr="00167B35" w:rsidRDefault="00071F57" w:rsidP="00071F57">
      <w:pPr>
        <w:numPr>
          <w:ilvl w:val="0"/>
          <w:numId w:val="6"/>
        </w:numPr>
        <w:spacing w:line="360" w:lineRule="auto"/>
        <w:jc w:val="both"/>
      </w:pPr>
      <w:r w:rsidRPr="00167B35">
        <w:t xml:space="preserve">lipsa transportului public integrat; </w:t>
      </w:r>
    </w:p>
    <w:p w14:paraId="0DF12FAA" w14:textId="77777777" w:rsidR="00071F57" w:rsidRPr="00167B35" w:rsidRDefault="00071F57" w:rsidP="00071F57">
      <w:pPr>
        <w:numPr>
          <w:ilvl w:val="0"/>
          <w:numId w:val="6"/>
        </w:numPr>
        <w:spacing w:line="360" w:lineRule="auto"/>
        <w:jc w:val="both"/>
      </w:pPr>
      <w:r w:rsidRPr="00167B35">
        <w:t xml:space="preserve">infrastructură tehnică insuficient modernizată; </w:t>
      </w:r>
    </w:p>
    <w:p w14:paraId="78BE53F0" w14:textId="77777777" w:rsidR="00071F57" w:rsidRPr="00167B35" w:rsidRDefault="00071F57" w:rsidP="00071F57">
      <w:pPr>
        <w:numPr>
          <w:ilvl w:val="0"/>
          <w:numId w:val="6"/>
        </w:numPr>
        <w:spacing w:line="360" w:lineRule="auto"/>
        <w:jc w:val="both"/>
      </w:pPr>
      <w:r w:rsidRPr="00167B35">
        <w:t xml:space="preserve">insuficiența personalului calificat. </w:t>
      </w:r>
    </w:p>
    <w:p w14:paraId="38A70D75" w14:textId="77777777" w:rsidR="00071F57" w:rsidRPr="00167B35" w:rsidRDefault="00071F57" w:rsidP="00071F57">
      <w:pPr>
        <w:spacing w:line="360" w:lineRule="auto"/>
        <w:jc w:val="both"/>
      </w:pPr>
      <w:r w:rsidRPr="00167B35">
        <w:t>Amalgamarea permite instituirea unui model unic de furnizare a serviciilor publice prin:</w:t>
      </w:r>
    </w:p>
    <w:p w14:paraId="7BBC114D" w14:textId="77777777" w:rsidR="00071F57" w:rsidRPr="00167B35" w:rsidRDefault="00071F57" w:rsidP="00071F57">
      <w:pPr>
        <w:numPr>
          <w:ilvl w:val="0"/>
          <w:numId w:val="7"/>
        </w:numPr>
        <w:spacing w:line="360" w:lineRule="auto"/>
        <w:jc w:val="both"/>
      </w:pPr>
      <w:r w:rsidRPr="00167B35">
        <w:t xml:space="preserve">dezvoltarea unei rețele CUPS în toate localitățile; </w:t>
      </w:r>
    </w:p>
    <w:p w14:paraId="78F0A1F8" w14:textId="77777777" w:rsidR="00071F57" w:rsidRPr="00167B35" w:rsidRDefault="00071F57" w:rsidP="00071F57">
      <w:pPr>
        <w:numPr>
          <w:ilvl w:val="0"/>
          <w:numId w:val="7"/>
        </w:numPr>
        <w:spacing w:line="360" w:lineRule="auto"/>
        <w:jc w:val="both"/>
      </w:pPr>
      <w:r w:rsidRPr="00167B35">
        <w:t xml:space="preserve">implementarea sistemului e-APL; </w:t>
      </w:r>
    </w:p>
    <w:p w14:paraId="42828F9E" w14:textId="77777777" w:rsidR="00071F57" w:rsidRPr="00167B35" w:rsidRDefault="00071F57" w:rsidP="00071F57">
      <w:pPr>
        <w:numPr>
          <w:ilvl w:val="0"/>
          <w:numId w:val="7"/>
        </w:numPr>
        <w:spacing w:line="360" w:lineRule="auto"/>
        <w:jc w:val="both"/>
      </w:pPr>
      <w:r w:rsidRPr="00167B35">
        <w:t xml:space="preserve">digitalizarea proceselor administrative; </w:t>
      </w:r>
    </w:p>
    <w:p w14:paraId="25CC893A" w14:textId="77777777" w:rsidR="00071F57" w:rsidRPr="00167B35" w:rsidRDefault="00071F57" w:rsidP="00071F57">
      <w:pPr>
        <w:numPr>
          <w:ilvl w:val="0"/>
          <w:numId w:val="7"/>
        </w:numPr>
        <w:spacing w:line="360" w:lineRule="auto"/>
        <w:jc w:val="both"/>
      </w:pPr>
      <w:r w:rsidRPr="00167B35">
        <w:t xml:space="preserve">extinderea serviciilor electronice; </w:t>
      </w:r>
    </w:p>
    <w:p w14:paraId="32B92DF8" w14:textId="77777777" w:rsidR="00071F57" w:rsidRPr="00167B35" w:rsidRDefault="00071F57" w:rsidP="00071F57">
      <w:pPr>
        <w:numPr>
          <w:ilvl w:val="0"/>
          <w:numId w:val="7"/>
        </w:numPr>
        <w:spacing w:line="360" w:lineRule="auto"/>
        <w:jc w:val="both"/>
      </w:pPr>
      <w:r w:rsidRPr="00167B35">
        <w:t xml:space="preserve">standardizarea procedurilor administrative. </w:t>
      </w:r>
    </w:p>
    <w:p w14:paraId="052549E8" w14:textId="77777777" w:rsidR="00071F57" w:rsidRDefault="00071F57" w:rsidP="00071F57">
      <w:pPr>
        <w:spacing w:line="360" w:lineRule="auto"/>
        <w:jc w:val="both"/>
      </w:pPr>
      <w:r w:rsidRPr="00167B35">
        <w:t>Astfel, cetățenii vor avea acces uniform la serviciile administrației publice, indiferent de localitatea de domiciliu.</w:t>
      </w:r>
    </w:p>
    <w:p w14:paraId="0290EF59" w14:textId="77777777" w:rsidR="00071F57" w:rsidRPr="00167B35" w:rsidRDefault="00071F57" w:rsidP="00071F57">
      <w:pPr>
        <w:spacing w:line="360" w:lineRule="auto"/>
        <w:jc w:val="both"/>
      </w:pPr>
    </w:p>
    <w:p w14:paraId="0D3AE74D" w14:textId="77777777" w:rsidR="00071F57" w:rsidRPr="00167B35" w:rsidRDefault="00071F57" w:rsidP="00071F57">
      <w:pPr>
        <w:spacing w:line="360" w:lineRule="auto"/>
        <w:jc w:val="center"/>
        <w:outlineLvl w:val="0"/>
        <w:rPr>
          <w:b/>
          <w:bCs/>
          <w:kern w:val="36"/>
        </w:rPr>
      </w:pPr>
      <w:r w:rsidRPr="00167B35">
        <w:rPr>
          <w:b/>
          <w:bCs/>
          <w:kern w:val="36"/>
        </w:rPr>
        <w:t>V. ANALIZA PATRIMONIULUI PUBLIC</w:t>
      </w:r>
    </w:p>
    <w:p w14:paraId="27C830C5" w14:textId="77777777" w:rsidR="00071F57" w:rsidRPr="00167B35" w:rsidRDefault="00071F57" w:rsidP="00071F57">
      <w:pPr>
        <w:spacing w:line="360" w:lineRule="auto"/>
        <w:jc w:val="both"/>
      </w:pPr>
      <w:r w:rsidRPr="00167B35">
        <w:t>Gestionarea patrimoniului reprezintă unul dintre cele mai importante argumente în favoarea amalgamării.</w:t>
      </w:r>
    </w:p>
    <w:p w14:paraId="4603BE16" w14:textId="77777777" w:rsidR="00071F57" w:rsidRPr="00167B35" w:rsidRDefault="00071F57" w:rsidP="00071F57">
      <w:pPr>
        <w:spacing w:line="360" w:lineRule="auto"/>
        <w:jc w:val="both"/>
      </w:pPr>
      <w:r w:rsidRPr="00167B35">
        <w:t>Analiza demonstrează existența unui patrimoniu public semnificativ:</w:t>
      </w:r>
    </w:p>
    <w:p w14:paraId="18A03C5B" w14:textId="77777777" w:rsidR="00071F57" w:rsidRPr="00167B35" w:rsidRDefault="00071F57" w:rsidP="00071F57">
      <w:pPr>
        <w:numPr>
          <w:ilvl w:val="0"/>
          <w:numId w:val="8"/>
        </w:numPr>
        <w:spacing w:line="360" w:lineRule="auto"/>
        <w:jc w:val="both"/>
      </w:pPr>
      <w:r w:rsidRPr="00167B35">
        <w:t xml:space="preserve">aproximativ 12.388 ha teritoriu administrativ; </w:t>
      </w:r>
    </w:p>
    <w:p w14:paraId="56382F7F" w14:textId="77777777" w:rsidR="00071F57" w:rsidRPr="00167B35" w:rsidRDefault="00071F57" w:rsidP="00071F57">
      <w:pPr>
        <w:numPr>
          <w:ilvl w:val="0"/>
          <w:numId w:val="8"/>
        </w:numPr>
        <w:spacing w:line="360" w:lineRule="auto"/>
        <w:jc w:val="both"/>
      </w:pPr>
      <w:r w:rsidRPr="00167B35">
        <w:t xml:space="preserve">circa 9.240 ha terenuri agricole; </w:t>
      </w:r>
    </w:p>
    <w:p w14:paraId="4482FD11" w14:textId="77777777" w:rsidR="00071F57" w:rsidRPr="00167B35" w:rsidRDefault="00071F57" w:rsidP="00071F57">
      <w:pPr>
        <w:numPr>
          <w:ilvl w:val="0"/>
          <w:numId w:val="8"/>
        </w:numPr>
        <w:spacing w:line="360" w:lineRule="auto"/>
        <w:jc w:val="both"/>
      </w:pPr>
      <w:r w:rsidRPr="00167B35">
        <w:t xml:space="preserve">aproximativ 1.660 ha fond forestier; </w:t>
      </w:r>
    </w:p>
    <w:p w14:paraId="70335E86" w14:textId="77777777" w:rsidR="00071F57" w:rsidRPr="00167B35" w:rsidRDefault="00071F57" w:rsidP="00071F57">
      <w:pPr>
        <w:numPr>
          <w:ilvl w:val="0"/>
          <w:numId w:val="8"/>
        </w:numPr>
        <w:spacing w:line="360" w:lineRule="auto"/>
        <w:jc w:val="both"/>
      </w:pPr>
      <w:r w:rsidRPr="00167B35">
        <w:t xml:space="preserve">aproximativ 264 ha fond acvatic; </w:t>
      </w:r>
    </w:p>
    <w:p w14:paraId="7DBE235A" w14:textId="77777777" w:rsidR="00071F57" w:rsidRPr="00167B35" w:rsidRDefault="00071F57" w:rsidP="00071F57">
      <w:pPr>
        <w:numPr>
          <w:ilvl w:val="0"/>
          <w:numId w:val="8"/>
        </w:numPr>
        <w:spacing w:line="360" w:lineRule="auto"/>
        <w:jc w:val="both"/>
      </w:pPr>
      <w:r w:rsidRPr="00167B35">
        <w:lastRenderedPageBreak/>
        <w:t xml:space="preserve">peste 1.100 ha intravilan. </w:t>
      </w:r>
    </w:p>
    <w:p w14:paraId="025F2A76" w14:textId="77777777" w:rsidR="00071F57" w:rsidRPr="00167B35" w:rsidRDefault="00071F57" w:rsidP="00071F57">
      <w:pPr>
        <w:spacing w:line="360" w:lineRule="auto"/>
        <w:jc w:val="both"/>
      </w:pPr>
      <w:r w:rsidRPr="00167B35">
        <w:t xml:space="preserve">Acest patrimoniu este completat de numeroase clădiri administrative, instituții publice și infrastructură edilitară. </w:t>
      </w:r>
    </w:p>
    <w:p w14:paraId="17ECA099" w14:textId="77777777" w:rsidR="00071F57" w:rsidRPr="00167B35" w:rsidRDefault="00071F57" w:rsidP="00071F57">
      <w:pPr>
        <w:spacing w:line="360" w:lineRule="auto"/>
        <w:jc w:val="both"/>
      </w:pPr>
      <w:r w:rsidRPr="00167B35">
        <w:t>Totodată, analiza identifică dificultăți comune:</w:t>
      </w:r>
    </w:p>
    <w:p w14:paraId="6BD9DC1B" w14:textId="77777777" w:rsidR="00071F57" w:rsidRPr="00167B35" w:rsidRDefault="00071F57" w:rsidP="00071F57">
      <w:pPr>
        <w:numPr>
          <w:ilvl w:val="0"/>
          <w:numId w:val="9"/>
        </w:numPr>
        <w:spacing w:line="360" w:lineRule="auto"/>
        <w:jc w:val="both"/>
      </w:pPr>
      <w:r w:rsidRPr="00167B35">
        <w:t xml:space="preserve">evidență cadastrală incompletă; </w:t>
      </w:r>
    </w:p>
    <w:p w14:paraId="1FDDF671" w14:textId="77777777" w:rsidR="00071F57" w:rsidRPr="00167B35" w:rsidRDefault="00071F57" w:rsidP="00071F57">
      <w:pPr>
        <w:numPr>
          <w:ilvl w:val="0"/>
          <w:numId w:val="9"/>
        </w:numPr>
        <w:spacing w:line="360" w:lineRule="auto"/>
        <w:jc w:val="both"/>
      </w:pPr>
      <w:r w:rsidRPr="00167B35">
        <w:t xml:space="preserve">digitalizare redusă; </w:t>
      </w:r>
    </w:p>
    <w:p w14:paraId="2143FFA1" w14:textId="77777777" w:rsidR="00071F57" w:rsidRPr="00167B35" w:rsidRDefault="00071F57" w:rsidP="00071F57">
      <w:pPr>
        <w:numPr>
          <w:ilvl w:val="0"/>
          <w:numId w:val="9"/>
        </w:numPr>
        <w:spacing w:line="360" w:lineRule="auto"/>
        <w:jc w:val="both"/>
      </w:pPr>
      <w:r w:rsidRPr="00167B35">
        <w:t xml:space="preserve">lipsa unor strategii unitare de valorificare; </w:t>
      </w:r>
    </w:p>
    <w:p w14:paraId="48B28E44" w14:textId="77777777" w:rsidR="00071F57" w:rsidRPr="00167B35" w:rsidRDefault="00071F57" w:rsidP="00071F57">
      <w:pPr>
        <w:numPr>
          <w:ilvl w:val="0"/>
          <w:numId w:val="9"/>
        </w:numPr>
        <w:spacing w:line="360" w:lineRule="auto"/>
        <w:jc w:val="both"/>
      </w:pPr>
      <w:r w:rsidRPr="00167B35">
        <w:t xml:space="preserve">deficit de personal specializat; </w:t>
      </w:r>
    </w:p>
    <w:p w14:paraId="0508AB30" w14:textId="77777777" w:rsidR="00071F57" w:rsidRPr="00167B35" w:rsidRDefault="00071F57" w:rsidP="00071F57">
      <w:pPr>
        <w:numPr>
          <w:ilvl w:val="0"/>
          <w:numId w:val="9"/>
        </w:numPr>
        <w:spacing w:line="360" w:lineRule="auto"/>
        <w:jc w:val="both"/>
      </w:pPr>
      <w:r w:rsidRPr="00167B35">
        <w:t xml:space="preserve">proceduri administrative complexe. </w:t>
      </w:r>
    </w:p>
    <w:p w14:paraId="389BF3CE" w14:textId="77777777" w:rsidR="00071F57" w:rsidRPr="00167B35" w:rsidRDefault="00071F57" w:rsidP="00071F57">
      <w:pPr>
        <w:spacing w:line="360" w:lineRule="auto"/>
        <w:jc w:val="both"/>
      </w:pPr>
      <w:r w:rsidRPr="00167B35">
        <w:t>Prin administrarea unitară a patrimoniului, noua autoritate publică locală va putea:</w:t>
      </w:r>
    </w:p>
    <w:p w14:paraId="51E4F57C" w14:textId="77777777" w:rsidR="00071F57" w:rsidRPr="00167B35" w:rsidRDefault="00071F57" w:rsidP="00071F57">
      <w:pPr>
        <w:numPr>
          <w:ilvl w:val="0"/>
          <w:numId w:val="10"/>
        </w:numPr>
        <w:spacing w:line="360" w:lineRule="auto"/>
        <w:jc w:val="both"/>
      </w:pPr>
      <w:r w:rsidRPr="00167B35">
        <w:t xml:space="preserve">inventaria integral bunurile; </w:t>
      </w:r>
    </w:p>
    <w:p w14:paraId="57AA731B" w14:textId="77777777" w:rsidR="00071F57" w:rsidRPr="00167B35" w:rsidRDefault="00071F57" w:rsidP="00071F57">
      <w:pPr>
        <w:numPr>
          <w:ilvl w:val="0"/>
          <w:numId w:val="10"/>
        </w:numPr>
        <w:spacing w:line="360" w:lineRule="auto"/>
        <w:jc w:val="both"/>
      </w:pPr>
      <w:r w:rsidRPr="00167B35">
        <w:t xml:space="preserve">valorifica activele neutilizate; </w:t>
      </w:r>
    </w:p>
    <w:p w14:paraId="410EC393" w14:textId="77777777" w:rsidR="00071F57" w:rsidRPr="00167B35" w:rsidRDefault="00071F57" w:rsidP="00071F57">
      <w:pPr>
        <w:numPr>
          <w:ilvl w:val="0"/>
          <w:numId w:val="10"/>
        </w:numPr>
        <w:spacing w:line="360" w:lineRule="auto"/>
        <w:jc w:val="both"/>
      </w:pPr>
      <w:r w:rsidRPr="00167B35">
        <w:t xml:space="preserve">atrage investiții; </w:t>
      </w:r>
    </w:p>
    <w:p w14:paraId="6E71C666" w14:textId="77777777" w:rsidR="00071F57" w:rsidRPr="00167B35" w:rsidRDefault="00071F57" w:rsidP="00071F57">
      <w:pPr>
        <w:numPr>
          <w:ilvl w:val="0"/>
          <w:numId w:val="10"/>
        </w:numPr>
        <w:spacing w:line="360" w:lineRule="auto"/>
        <w:jc w:val="both"/>
      </w:pPr>
      <w:r w:rsidRPr="00167B35">
        <w:t xml:space="preserve">genera venituri suplimentare; </w:t>
      </w:r>
    </w:p>
    <w:p w14:paraId="1DD53BC1" w14:textId="77777777" w:rsidR="00071F57" w:rsidRDefault="00071F57" w:rsidP="00071F57">
      <w:pPr>
        <w:numPr>
          <w:ilvl w:val="0"/>
          <w:numId w:val="10"/>
        </w:numPr>
        <w:spacing w:line="360" w:lineRule="auto"/>
        <w:jc w:val="both"/>
      </w:pPr>
      <w:r w:rsidRPr="00167B35">
        <w:t xml:space="preserve">implementa proiecte regionale. </w:t>
      </w:r>
    </w:p>
    <w:p w14:paraId="186228F7" w14:textId="77777777" w:rsidR="00071F57" w:rsidRPr="00167B35" w:rsidRDefault="00071F57" w:rsidP="00071F57">
      <w:pPr>
        <w:spacing w:line="360" w:lineRule="auto"/>
        <w:ind w:left="720"/>
        <w:jc w:val="both"/>
      </w:pPr>
    </w:p>
    <w:p w14:paraId="08CA5B02" w14:textId="77777777" w:rsidR="00071F57" w:rsidRPr="00167B35" w:rsidRDefault="00071F57" w:rsidP="00071F57">
      <w:pPr>
        <w:spacing w:line="360" w:lineRule="auto"/>
        <w:jc w:val="center"/>
        <w:outlineLvl w:val="0"/>
        <w:rPr>
          <w:b/>
          <w:bCs/>
          <w:kern w:val="36"/>
        </w:rPr>
      </w:pPr>
      <w:r w:rsidRPr="00167B35">
        <w:rPr>
          <w:b/>
          <w:bCs/>
          <w:kern w:val="36"/>
        </w:rPr>
        <w:t>VI. ANALIZA SUSTENABILITĂȚII FINANCIARE</w:t>
      </w:r>
    </w:p>
    <w:p w14:paraId="561215F2" w14:textId="77777777" w:rsidR="00071F57" w:rsidRPr="00167B35" w:rsidRDefault="00071F57" w:rsidP="00071F57">
      <w:pPr>
        <w:spacing w:line="360" w:lineRule="auto"/>
        <w:jc w:val="both"/>
      </w:pPr>
      <w:r w:rsidRPr="00167B35">
        <w:t>Analiza financiară demonstrează existența unei complementarități între cele trei bugete locale.</w:t>
      </w:r>
    </w:p>
    <w:p w14:paraId="0EE0C3ED" w14:textId="77777777" w:rsidR="00071F57" w:rsidRPr="00167B35" w:rsidRDefault="00071F57" w:rsidP="00071F57">
      <w:pPr>
        <w:spacing w:line="360" w:lineRule="auto"/>
        <w:jc w:val="both"/>
      </w:pPr>
      <w:r w:rsidRPr="00167B35">
        <w:t xml:space="preserve">Gura Galbenei dispune de cea mai ridicată capacitate financiară proprie, în timp ce Albina și Lipoveni sunt mai dependente de transferurile din bugetul de stat. </w:t>
      </w:r>
    </w:p>
    <w:p w14:paraId="5FC91ADC" w14:textId="77777777" w:rsidR="00071F57" w:rsidRPr="00167B35" w:rsidRDefault="00071F57" w:rsidP="00071F57">
      <w:pPr>
        <w:spacing w:line="360" w:lineRule="auto"/>
        <w:jc w:val="both"/>
      </w:pPr>
      <w:r w:rsidRPr="00167B35">
        <w:t>Prin amalgamare vor putea fi realizate:</w:t>
      </w:r>
    </w:p>
    <w:p w14:paraId="411859DD" w14:textId="77777777" w:rsidR="00071F57" w:rsidRPr="00167B35" w:rsidRDefault="00071F57" w:rsidP="00071F57">
      <w:pPr>
        <w:numPr>
          <w:ilvl w:val="0"/>
          <w:numId w:val="11"/>
        </w:numPr>
        <w:spacing w:line="360" w:lineRule="auto"/>
        <w:jc w:val="both"/>
      </w:pPr>
      <w:r w:rsidRPr="00167B35">
        <w:t xml:space="preserve">reducerea costurilor administrative; </w:t>
      </w:r>
    </w:p>
    <w:p w14:paraId="5E3C5B5C" w14:textId="77777777" w:rsidR="00071F57" w:rsidRPr="00167B35" w:rsidRDefault="00071F57" w:rsidP="00071F57">
      <w:pPr>
        <w:numPr>
          <w:ilvl w:val="0"/>
          <w:numId w:val="11"/>
        </w:numPr>
        <w:spacing w:line="360" w:lineRule="auto"/>
        <w:jc w:val="both"/>
      </w:pPr>
      <w:r w:rsidRPr="00167B35">
        <w:t xml:space="preserve">eliminarea dublării unor funcții; </w:t>
      </w:r>
    </w:p>
    <w:p w14:paraId="4C89BDB9" w14:textId="77777777" w:rsidR="00071F57" w:rsidRPr="00167B35" w:rsidRDefault="00071F57" w:rsidP="00071F57">
      <w:pPr>
        <w:numPr>
          <w:ilvl w:val="0"/>
          <w:numId w:val="11"/>
        </w:numPr>
        <w:spacing w:line="360" w:lineRule="auto"/>
        <w:jc w:val="both"/>
      </w:pPr>
      <w:r w:rsidRPr="00167B35">
        <w:t xml:space="preserve">achiziții publice centralizate; </w:t>
      </w:r>
    </w:p>
    <w:p w14:paraId="5B405239" w14:textId="77777777" w:rsidR="00071F57" w:rsidRPr="00167B35" w:rsidRDefault="00071F57" w:rsidP="00071F57">
      <w:pPr>
        <w:numPr>
          <w:ilvl w:val="0"/>
          <w:numId w:val="11"/>
        </w:numPr>
        <w:spacing w:line="360" w:lineRule="auto"/>
        <w:jc w:val="both"/>
      </w:pPr>
      <w:r w:rsidRPr="00167B35">
        <w:t xml:space="preserve">gestionarea comună a serviciilor comunale; </w:t>
      </w:r>
    </w:p>
    <w:p w14:paraId="4D9F43C0" w14:textId="77777777" w:rsidR="00071F57" w:rsidRPr="00167B35" w:rsidRDefault="00071F57" w:rsidP="00071F57">
      <w:pPr>
        <w:numPr>
          <w:ilvl w:val="0"/>
          <w:numId w:val="11"/>
        </w:numPr>
        <w:spacing w:line="360" w:lineRule="auto"/>
        <w:jc w:val="both"/>
      </w:pPr>
      <w:r w:rsidRPr="00167B35">
        <w:t xml:space="preserve">eficientizarea utilizării patrimoniului; </w:t>
      </w:r>
    </w:p>
    <w:p w14:paraId="71F6FDEE" w14:textId="77777777" w:rsidR="00071F57" w:rsidRPr="00167B35" w:rsidRDefault="00071F57" w:rsidP="00071F57">
      <w:pPr>
        <w:numPr>
          <w:ilvl w:val="0"/>
          <w:numId w:val="11"/>
        </w:numPr>
        <w:spacing w:line="360" w:lineRule="auto"/>
        <w:jc w:val="both"/>
      </w:pPr>
      <w:r w:rsidRPr="00167B35">
        <w:t xml:space="preserve">accesarea stimulentelor financiare acordate de Guvern. </w:t>
      </w:r>
    </w:p>
    <w:p w14:paraId="2B7883DB" w14:textId="77777777" w:rsidR="00071F57" w:rsidRPr="00167B35" w:rsidRDefault="00071F57" w:rsidP="00071F57">
      <w:pPr>
        <w:spacing w:line="360" w:lineRule="auto"/>
        <w:jc w:val="both"/>
      </w:pPr>
      <w:r w:rsidRPr="00167B35">
        <w:t>Documentul strategic prevede inclusiv:</w:t>
      </w:r>
    </w:p>
    <w:p w14:paraId="49672DB8" w14:textId="77777777" w:rsidR="00071F57" w:rsidRPr="00167B35" w:rsidRDefault="00071F57" w:rsidP="00071F57">
      <w:pPr>
        <w:numPr>
          <w:ilvl w:val="0"/>
          <w:numId w:val="12"/>
        </w:numPr>
        <w:spacing w:line="360" w:lineRule="auto"/>
        <w:jc w:val="both"/>
      </w:pPr>
      <w:r w:rsidRPr="00167B35">
        <w:t xml:space="preserve">armonizarea taxelor locale; </w:t>
      </w:r>
    </w:p>
    <w:p w14:paraId="1651B86C" w14:textId="77777777" w:rsidR="00071F57" w:rsidRPr="00167B35" w:rsidRDefault="00071F57" w:rsidP="00071F57">
      <w:pPr>
        <w:numPr>
          <w:ilvl w:val="0"/>
          <w:numId w:val="12"/>
        </w:numPr>
        <w:spacing w:line="360" w:lineRule="auto"/>
        <w:jc w:val="both"/>
      </w:pPr>
      <w:r w:rsidRPr="00167B35">
        <w:t xml:space="preserve">valorificarea patrimoniului public; </w:t>
      </w:r>
    </w:p>
    <w:p w14:paraId="581CD323" w14:textId="77777777" w:rsidR="00071F57" w:rsidRPr="00167B35" w:rsidRDefault="00071F57" w:rsidP="00071F57">
      <w:pPr>
        <w:numPr>
          <w:ilvl w:val="0"/>
          <w:numId w:val="12"/>
        </w:numPr>
        <w:spacing w:line="360" w:lineRule="auto"/>
        <w:jc w:val="both"/>
      </w:pPr>
      <w:r w:rsidRPr="00167B35">
        <w:t xml:space="preserve">dezvoltarea bugetării participative; </w:t>
      </w:r>
    </w:p>
    <w:p w14:paraId="64DCBFA0" w14:textId="77777777" w:rsidR="00071F57" w:rsidRPr="00167B35" w:rsidRDefault="00071F57" w:rsidP="00071F57">
      <w:pPr>
        <w:numPr>
          <w:ilvl w:val="0"/>
          <w:numId w:val="12"/>
        </w:numPr>
        <w:spacing w:line="360" w:lineRule="auto"/>
        <w:jc w:val="both"/>
      </w:pPr>
      <w:r w:rsidRPr="00167B35">
        <w:t xml:space="preserve">atragerea fondurilor europene și naționale; </w:t>
      </w:r>
    </w:p>
    <w:p w14:paraId="03B05C22" w14:textId="77777777" w:rsidR="00071F57" w:rsidRPr="00167B35" w:rsidRDefault="00071F57" w:rsidP="00071F57">
      <w:pPr>
        <w:numPr>
          <w:ilvl w:val="0"/>
          <w:numId w:val="12"/>
        </w:numPr>
        <w:spacing w:line="360" w:lineRule="auto"/>
        <w:jc w:val="both"/>
      </w:pPr>
      <w:r w:rsidRPr="00167B35">
        <w:t xml:space="preserve">extinderea bazei fiscale. </w:t>
      </w:r>
    </w:p>
    <w:p w14:paraId="1FCB3342" w14:textId="77777777" w:rsidR="00071F57" w:rsidRDefault="00071F57" w:rsidP="00071F57">
      <w:pPr>
        <w:spacing w:line="360" w:lineRule="auto"/>
        <w:jc w:val="both"/>
      </w:pPr>
      <w:r w:rsidRPr="00167B35">
        <w:t>Aceste măsuri sporesc autonomia financiară și reduc dependența de transferurile bugetare.</w:t>
      </w:r>
    </w:p>
    <w:p w14:paraId="517A3993" w14:textId="77777777" w:rsidR="00071F57" w:rsidRPr="00167B35" w:rsidRDefault="00071F57" w:rsidP="00071F57">
      <w:pPr>
        <w:spacing w:line="360" w:lineRule="auto"/>
        <w:jc w:val="both"/>
      </w:pPr>
    </w:p>
    <w:p w14:paraId="58FFAAFF" w14:textId="77777777" w:rsidR="00071F57" w:rsidRPr="00167B35" w:rsidRDefault="00071F57" w:rsidP="00071F57">
      <w:pPr>
        <w:spacing w:line="360" w:lineRule="auto"/>
        <w:jc w:val="center"/>
        <w:outlineLvl w:val="0"/>
        <w:rPr>
          <w:b/>
          <w:bCs/>
          <w:kern w:val="36"/>
        </w:rPr>
      </w:pPr>
      <w:r w:rsidRPr="00167B35">
        <w:rPr>
          <w:b/>
          <w:bCs/>
          <w:kern w:val="36"/>
        </w:rPr>
        <w:lastRenderedPageBreak/>
        <w:t>VII. ANALIZA DEZVOLTĂRII ECONOMICE</w:t>
      </w:r>
    </w:p>
    <w:p w14:paraId="634FD65F" w14:textId="77777777" w:rsidR="00071F57" w:rsidRPr="00167B35" w:rsidRDefault="00071F57" w:rsidP="00071F57">
      <w:pPr>
        <w:spacing w:line="360" w:lineRule="auto"/>
        <w:jc w:val="both"/>
      </w:pPr>
      <w:r w:rsidRPr="00167B35">
        <w:t>Cele trei unități administrativ-teritoriale prezintă economii locale complementare.</w:t>
      </w:r>
    </w:p>
    <w:p w14:paraId="08DFDD45" w14:textId="77777777" w:rsidR="00071F57" w:rsidRPr="00167B35" w:rsidRDefault="00071F57" w:rsidP="00071F57">
      <w:pPr>
        <w:spacing w:line="360" w:lineRule="auto"/>
        <w:jc w:val="both"/>
      </w:pPr>
      <w:r w:rsidRPr="00167B35">
        <w:t>Gura Galbenei dispune de cea mai diversificată bază economică, cu activități agricole, comerciale și de procesare.</w:t>
      </w:r>
    </w:p>
    <w:p w14:paraId="0F3862FB" w14:textId="77777777" w:rsidR="00071F57" w:rsidRPr="00167B35" w:rsidRDefault="00071F57" w:rsidP="00071F57">
      <w:pPr>
        <w:spacing w:line="360" w:lineRule="auto"/>
        <w:jc w:val="both"/>
      </w:pPr>
      <w:r w:rsidRPr="00167B35">
        <w:t>Albina și Lipoveni dețin suprafețe agricole importante și un potențial ridicat pentru dezvoltarea agriculturii, zootehniei și silviculturii.</w:t>
      </w:r>
    </w:p>
    <w:p w14:paraId="0139F288" w14:textId="77777777" w:rsidR="00071F57" w:rsidRPr="00167B35" w:rsidRDefault="00071F57" w:rsidP="00071F57">
      <w:pPr>
        <w:spacing w:line="360" w:lineRule="auto"/>
        <w:jc w:val="both"/>
      </w:pPr>
      <w:r w:rsidRPr="00167B35">
        <w:t>Prin amalgamare se creează premise pentru:</w:t>
      </w:r>
    </w:p>
    <w:p w14:paraId="2719F97D" w14:textId="77777777" w:rsidR="00071F57" w:rsidRPr="00167B35" w:rsidRDefault="00071F57" w:rsidP="00071F57">
      <w:pPr>
        <w:numPr>
          <w:ilvl w:val="0"/>
          <w:numId w:val="13"/>
        </w:numPr>
        <w:spacing w:line="360" w:lineRule="auto"/>
        <w:jc w:val="both"/>
      </w:pPr>
      <w:r w:rsidRPr="00167B35">
        <w:t xml:space="preserve">integrarea lanțurilor valorice agricole; </w:t>
      </w:r>
    </w:p>
    <w:p w14:paraId="2A84FF16" w14:textId="77777777" w:rsidR="00071F57" w:rsidRPr="00167B35" w:rsidRDefault="00071F57" w:rsidP="00071F57">
      <w:pPr>
        <w:numPr>
          <w:ilvl w:val="0"/>
          <w:numId w:val="13"/>
        </w:numPr>
        <w:spacing w:line="360" w:lineRule="auto"/>
        <w:jc w:val="both"/>
      </w:pPr>
      <w:r w:rsidRPr="00167B35">
        <w:t xml:space="preserve">dezvoltarea industriei alimentare; </w:t>
      </w:r>
    </w:p>
    <w:p w14:paraId="4B3AC9B1" w14:textId="77777777" w:rsidR="00071F57" w:rsidRPr="00167B35" w:rsidRDefault="00071F57" w:rsidP="00071F57">
      <w:pPr>
        <w:numPr>
          <w:ilvl w:val="0"/>
          <w:numId w:val="13"/>
        </w:numPr>
        <w:spacing w:line="360" w:lineRule="auto"/>
        <w:jc w:val="both"/>
      </w:pPr>
      <w:r w:rsidRPr="00167B35">
        <w:t xml:space="preserve">dezvoltarea sectorului forestier; </w:t>
      </w:r>
    </w:p>
    <w:p w14:paraId="29587391" w14:textId="77777777" w:rsidR="00071F57" w:rsidRPr="00167B35" w:rsidRDefault="00071F57" w:rsidP="00071F57">
      <w:pPr>
        <w:numPr>
          <w:ilvl w:val="0"/>
          <w:numId w:val="13"/>
        </w:numPr>
        <w:spacing w:line="360" w:lineRule="auto"/>
        <w:jc w:val="both"/>
      </w:pPr>
      <w:r w:rsidRPr="00167B35">
        <w:t xml:space="preserve">dezvoltarea turismului rural; </w:t>
      </w:r>
    </w:p>
    <w:p w14:paraId="41563ED1" w14:textId="77777777" w:rsidR="00071F57" w:rsidRPr="00167B35" w:rsidRDefault="00071F57" w:rsidP="00071F57">
      <w:pPr>
        <w:numPr>
          <w:ilvl w:val="0"/>
          <w:numId w:val="13"/>
        </w:numPr>
        <w:spacing w:line="360" w:lineRule="auto"/>
        <w:jc w:val="both"/>
      </w:pPr>
      <w:r w:rsidRPr="00167B35">
        <w:t xml:space="preserve">valorificarea patrimoniului natural; </w:t>
      </w:r>
    </w:p>
    <w:p w14:paraId="24B4BA29" w14:textId="77777777" w:rsidR="00071F57" w:rsidRPr="00167B35" w:rsidRDefault="00071F57" w:rsidP="00071F57">
      <w:pPr>
        <w:numPr>
          <w:ilvl w:val="0"/>
          <w:numId w:val="13"/>
        </w:numPr>
        <w:spacing w:line="360" w:lineRule="auto"/>
        <w:jc w:val="both"/>
      </w:pPr>
      <w:r w:rsidRPr="00167B35">
        <w:t xml:space="preserve">dezvoltarea economiei verzi; </w:t>
      </w:r>
    </w:p>
    <w:p w14:paraId="44566F64" w14:textId="77777777" w:rsidR="00071F57" w:rsidRPr="00167B35" w:rsidRDefault="00071F57" w:rsidP="00071F57">
      <w:pPr>
        <w:numPr>
          <w:ilvl w:val="0"/>
          <w:numId w:val="13"/>
        </w:numPr>
        <w:spacing w:line="360" w:lineRule="auto"/>
        <w:jc w:val="both"/>
      </w:pPr>
      <w:r w:rsidRPr="00167B35">
        <w:t xml:space="preserve">atragerea investitorilor. </w:t>
      </w:r>
    </w:p>
    <w:p w14:paraId="42FC2785" w14:textId="77777777" w:rsidR="00071F57" w:rsidRDefault="00071F57" w:rsidP="00071F57">
      <w:pPr>
        <w:spacing w:line="360" w:lineRule="auto"/>
        <w:jc w:val="both"/>
      </w:pPr>
      <w:r w:rsidRPr="00167B35">
        <w:t xml:space="preserve">Aceste direcții sunt susținute de analiza SWOT și de prioritățile identificate în documentul de viziune. </w:t>
      </w:r>
    </w:p>
    <w:p w14:paraId="5E84EB23" w14:textId="77777777" w:rsidR="00071F57" w:rsidRPr="00167B35" w:rsidRDefault="00071F57" w:rsidP="00071F57">
      <w:pPr>
        <w:spacing w:line="360" w:lineRule="auto"/>
        <w:jc w:val="both"/>
      </w:pPr>
    </w:p>
    <w:p w14:paraId="2C3D850B" w14:textId="77777777" w:rsidR="00071F57" w:rsidRPr="00167B35" w:rsidRDefault="00071F57" w:rsidP="00071F57">
      <w:pPr>
        <w:spacing w:line="360" w:lineRule="auto"/>
        <w:jc w:val="center"/>
        <w:outlineLvl w:val="0"/>
        <w:rPr>
          <w:b/>
          <w:bCs/>
          <w:kern w:val="36"/>
        </w:rPr>
      </w:pPr>
      <w:r w:rsidRPr="00167B35">
        <w:rPr>
          <w:b/>
          <w:bCs/>
          <w:kern w:val="36"/>
        </w:rPr>
        <w:t>VIII. ANALIZA IMPACTULUI ASUPRA CETĂȚENILOR</w:t>
      </w:r>
    </w:p>
    <w:p w14:paraId="4F25BCFB" w14:textId="77777777" w:rsidR="00071F57" w:rsidRPr="00167B35" w:rsidRDefault="00071F57" w:rsidP="00071F57">
      <w:pPr>
        <w:spacing w:line="360" w:lineRule="auto"/>
        <w:jc w:val="both"/>
      </w:pPr>
      <w:r w:rsidRPr="00167B35">
        <w:t>Procesul de amalgamare urmărește îmbunătățirea calității vieții populației prin:</w:t>
      </w:r>
    </w:p>
    <w:p w14:paraId="75CFB5AF" w14:textId="77777777" w:rsidR="00071F57" w:rsidRPr="00167B35" w:rsidRDefault="00071F57" w:rsidP="00071F57">
      <w:pPr>
        <w:numPr>
          <w:ilvl w:val="0"/>
          <w:numId w:val="14"/>
        </w:numPr>
        <w:spacing w:line="360" w:lineRule="auto"/>
        <w:jc w:val="both"/>
      </w:pPr>
      <w:r w:rsidRPr="00167B35">
        <w:t xml:space="preserve">servicii administrative mai rapide; </w:t>
      </w:r>
    </w:p>
    <w:p w14:paraId="3C79E5DF" w14:textId="77777777" w:rsidR="00071F57" w:rsidRPr="00167B35" w:rsidRDefault="00071F57" w:rsidP="00071F57">
      <w:pPr>
        <w:numPr>
          <w:ilvl w:val="0"/>
          <w:numId w:val="14"/>
        </w:numPr>
        <w:spacing w:line="360" w:lineRule="auto"/>
        <w:jc w:val="both"/>
      </w:pPr>
      <w:r w:rsidRPr="00167B35">
        <w:t xml:space="preserve">reducerea timpului de soluționare a cererilor; </w:t>
      </w:r>
    </w:p>
    <w:p w14:paraId="2B747A0C" w14:textId="77777777" w:rsidR="00071F57" w:rsidRPr="00167B35" w:rsidRDefault="00071F57" w:rsidP="00071F57">
      <w:pPr>
        <w:numPr>
          <w:ilvl w:val="0"/>
          <w:numId w:val="14"/>
        </w:numPr>
        <w:spacing w:line="360" w:lineRule="auto"/>
        <w:jc w:val="both"/>
      </w:pPr>
      <w:r w:rsidRPr="00167B35">
        <w:t xml:space="preserve">servicii electronice; </w:t>
      </w:r>
    </w:p>
    <w:p w14:paraId="2E7AF6A0" w14:textId="77777777" w:rsidR="00071F57" w:rsidRPr="00167B35" w:rsidRDefault="00071F57" w:rsidP="00071F57">
      <w:pPr>
        <w:numPr>
          <w:ilvl w:val="0"/>
          <w:numId w:val="14"/>
        </w:numPr>
        <w:spacing w:line="360" w:lineRule="auto"/>
        <w:jc w:val="both"/>
      </w:pPr>
      <w:r w:rsidRPr="00167B35">
        <w:t xml:space="preserve">transport public între localități; </w:t>
      </w:r>
    </w:p>
    <w:p w14:paraId="3E5430EA" w14:textId="77777777" w:rsidR="00071F57" w:rsidRPr="00167B35" w:rsidRDefault="00071F57" w:rsidP="00071F57">
      <w:pPr>
        <w:numPr>
          <w:ilvl w:val="0"/>
          <w:numId w:val="14"/>
        </w:numPr>
        <w:spacing w:line="360" w:lineRule="auto"/>
        <w:jc w:val="both"/>
      </w:pPr>
      <w:r w:rsidRPr="00167B35">
        <w:t xml:space="preserve">extinderea serviciilor sociale; </w:t>
      </w:r>
    </w:p>
    <w:p w14:paraId="3EE56437" w14:textId="77777777" w:rsidR="00071F57" w:rsidRPr="00167B35" w:rsidRDefault="00071F57" w:rsidP="00071F57">
      <w:pPr>
        <w:numPr>
          <w:ilvl w:val="0"/>
          <w:numId w:val="14"/>
        </w:numPr>
        <w:spacing w:line="360" w:lineRule="auto"/>
        <w:jc w:val="both"/>
      </w:pPr>
      <w:r w:rsidRPr="00167B35">
        <w:t xml:space="preserve">modernizarea infrastructurii educaționale; </w:t>
      </w:r>
    </w:p>
    <w:p w14:paraId="01425858" w14:textId="77777777" w:rsidR="00071F57" w:rsidRPr="00167B35" w:rsidRDefault="00071F57" w:rsidP="00071F57">
      <w:pPr>
        <w:numPr>
          <w:ilvl w:val="0"/>
          <w:numId w:val="14"/>
        </w:numPr>
        <w:spacing w:line="360" w:lineRule="auto"/>
        <w:jc w:val="both"/>
      </w:pPr>
      <w:r w:rsidRPr="00167B35">
        <w:t xml:space="preserve">dezvoltarea infrastructurii culturale; </w:t>
      </w:r>
    </w:p>
    <w:p w14:paraId="6943CA95" w14:textId="77777777" w:rsidR="00071F57" w:rsidRPr="00167B35" w:rsidRDefault="00071F57" w:rsidP="00071F57">
      <w:pPr>
        <w:numPr>
          <w:ilvl w:val="0"/>
          <w:numId w:val="14"/>
        </w:numPr>
        <w:spacing w:line="360" w:lineRule="auto"/>
        <w:jc w:val="both"/>
      </w:pPr>
      <w:r w:rsidRPr="00167B35">
        <w:t xml:space="preserve">eficientizarea iluminatului public; </w:t>
      </w:r>
    </w:p>
    <w:p w14:paraId="68BFB32F" w14:textId="77777777" w:rsidR="00071F57" w:rsidRPr="00167B35" w:rsidRDefault="00071F57" w:rsidP="00071F57">
      <w:pPr>
        <w:numPr>
          <w:ilvl w:val="0"/>
          <w:numId w:val="14"/>
        </w:numPr>
        <w:spacing w:line="360" w:lineRule="auto"/>
        <w:jc w:val="both"/>
      </w:pPr>
      <w:r w:rsidRPr="00167B35">
        <w:t xml:space="preserve">extinderea rețelelor de apă și canalizare; </w:t>
      </w:r>
    </w:p>
    <w:p w14:paraId="1D49FD73" w14:textId="77777777" w:rsidR="00071F57" w:rsidRPr="00167B35" w:rsidRDefault="00071F57" w:rsidP="00071F57">
      <w:pPr>
        <w:numPr>
          <w:ilvl w:val="0"/>
          <w:numId w:val="14"/>
        </w:numPr>
        <w:spacing w:line="360" w:lineRule="auto"/>
        <w:jc w:val="both"/>
      </w:pPr>
      <w:r w:rsidRPr="00167B35">
        <w:t xml:space="preserve">dezvoltarea serviciilor comunale prin Î.M. „Tulumba Servicii”. </w:t>
      </w:r>
    </w:p>
    <w:p w14:paraId="3A8CE36B" w14:textId="77777777" w:rsidR="00071F57" w:rsidRDefault="00071F57" w:rsidP="00071F57">
      <w:pPr>
        <w:spacing w:line="360" w:lineRule="auto"/>
        <w:jc w:val="both"/>
      </w:pPr>
      <w:r w:rsidRPr="00167B35">
        <w:t>Aceste măsuri vor contribui la reducerea disparităților dintre localități și la asigurarea unui nivel uniform al serviciilor publice.</w:t>
      </w:r>
    </w:p>
    <w:p w14:paraId="49FD5404" w14:textId="77777777" w:rsidR="00071F57" w:rsidRPr="00167B35" w:rsidRDefault="00071F57" w:rsidP="00071F57">
      <w:pPr>
        <w:spacing w:line="360" w:lineRule="auto"/>
        <w:jc w:val="both"/>
      </w:pPr>
    </w:p>
    <w:p w14:paraId="168CF69F" w14:textId="77777777" w:rsidR="00071F57" w:rsidRPr="00167B35" w:rsidRDefault="00071F57" w:rsidP="00071F57">
      <w:pPr>
        <w:spacing w:line="360" w:lineRule="auto"/>
        <w:jc w:val="center"/>
        <w:outlineLvl w:val="0"/>
        <w:rPr>
          <w:b/>
          <w:bCs/>
          <w:kern w:val="36"/>
        </w:rPr>
      </w:pPr>
      <w:r w:rsidRPr="00167B35">
        <w:rPr>
          <w:b/>
          <w:bCs/>
          <w:kern w:val="36"/>
        </w:rPr>
        <w:t>IX. CONCLUZII GENERALE</w:t>
      </w:r>
    </w:p>
    <w:p w14:paraId="38DDEB15" w14:textId="77777777" w:rsidR="00071F57" w:rsidRPr="00167B35" w:rsidRDefault="00071F57" w:rsidP="00071F57">
      <w:pPr>
        <w:spacing w:line="360" w:lineRule="auto"/>
        <w:jc w:val="both"/>
      </w:pPr>
      <w:r w:rsidRPr="00167B35">
        <w:lastRenderedPageBreak/>
        <w:t>Analiza demonstrează că procesul de amalgamare voluntară dintre satul Gura Galbenei, comuna Albina și comuna Lipoveni întrunește toate condițiile de bază și criteriile prevăzute de Legea nr. 225/2023 și de Hotărârea Guvernului nr. 925/2023.</w:t>
      </w:r>
    </w:p>
    <w:p w14:paraId="34905CBF" w14:textId="77777777" w:rsidR="00071F57" w:rsidRPr="00167B35" w:rsidRDefault="00071F57" w:rsidP="00071F57">
      <w:pPr>
        <w:spacing w:line="360" w:lineRule="auto"/>
        <w:jc w:val="both"/>
      </w:pPr>
      <w:r w:rsidRPr="00167B35">
        <w:t>Se constată că:</w:t>
      </w:r>
    </w:p>
    <w:p w14:paraId="2142D63E" w14:textId="77777777" w:rsidR="00071F57" w:rsidRPr="00167B35" w:rsidRDefault="00071F57" w:rsidP="00071F57">
      <w:pPr>
        <w:numPr>
          <w:ilvl w:val="0"/>
          <w:numId w:val="15"/>
        </w:numPr>
        <w:spacing w:line="360" w:lineRule="auto"/>
        <w:jc w:val="both"/>
      </w:pPr>
      <w:r w:rsidRPr="00167B35">
        <w:t xml:space="preserve">teritoriul propus pentru amalgamare este continuu și compact; </w:t>
      </w:r>
    </w:p>
    <w:p w14:paraId="1C21CD9C" w14:textId="77777777" w:rsidR="00071F57" w:rsidRPr="00167B35" w:rsidRDefault="00071F57" w:rsidP="00071F57">
      <w:pPr>
        <w:numPr>
          <w:ilvl w:val="0"/>
          <w:numId w:val="15"/>
        </w:numPr>
        <w:spacing w:line="360" w:lineRule="auto"/>
        <w:jc w:val="both"/>
      </w:pPr>
      <w:r w:rsidRPr="00167B35">
        <w:t xml:space="preserve">noua unitate administrativ-teritorială dispune de o capacitate administrativă consolidată și de resurse umane specializate; </w:t>
      </w:r>
    </w:p>
    <w:p w14:paraId="57D99F47" w14:textId="77777777" w:rsidR="00071F57" w:rsidRPr="00167B35" w:rsidRDefault="00071F57" w:rsidP="00071F57">
      <w:pPr>
        <w:numPr>
          <w:ilvl w:val="0"/>
          <w:numId w:val="15"/>
        </w:numPr>
        <w:spacing w:line="360" w:lineRule="auto"/>
        <w:jc w:val="both"/>
      </w:pPr>
      <w:r w:rsidRPr="00167B35">
        <w:t xml:space="preserve">patrimoniul public poate fi administrat și valorificat mai eficient; </w:t>
      </w:r>
    </w:p>
    <w:p w14:paraId="52C05D2E" w14:textId="77777777" w:rsidR="00071F57" w:rsidRPr="00167B35" w:rsidRDefault="00071F57" w:rsidP="00071F57">
      <w:pPr>
        <w:numPr>
          <w:ilvl w:val="0"/>
          <w:numId w:val="15"/>
        </w:numPr>
        <w:spacing w:line="360" w:lineRule="auto"/>
        <w:jc w:val="both"/>
      </w:pPr>
      <w:r w:rsidRPr="00167B35">
        <w:t xml:space="preserve">amalgamarea conduce la creșterea sustenabilității financiare și la optimizarea cheltuielilor publice; </w:t>
      </w:r>
    </w:p>
    <w:p w14:paraId="38C38740" w14:textId="77777777" w:rsidR="00071F57" w:rsidRPr="00167B35" w:rsidRDefault="00071F57" w:rsidP="00071F57">
      <w:pPr>
        <w:numPr>
          <w:ilvl w:val="0"/>
          <w:numId w:val="15"/>
        </w:numPr>
        <w:spacing w:line="360" w:lineRule="auto"/>
        <w:jc w:val="both"/>
      </w:pPr>
      <w:r w:rsidRPr="00167B35">
        <w:t xml:space="preserve">sunt create premise pentru dezvoltarea economică, atragerea investițiilor și modernizarea serviciilor publice; </w:t>
      </w:r>
    </w:p>
    <w:p w14:paraId="40287E6A" w14:textId="77777777" w:rsidR="00071F57" w:rsidRPr="00167B35" w:rsidRDefault="00071F57" w:rsidP="00071F57">
      <w:pPr>
        <w:numPr>
          <w:ilvl w:val="0"/>
          <w:numId w:val="15"/>
        </w:numPr>
        <w:spacing w:line="360" w:lineRule="auto"/>
        <w:jc w:val="both"/>
      </w:pPr>
      <w:r w:rsidRPr="00167B35">
        <w:t xml:space="preserve">procesul este fundamentat pe o viziune strategică comună, elaborată participativ, care stabilește direcții clare de dezvoltare pentru noua unitate administrativ-teritorială. </w:t>
      </w:r>
    </w:p>
    <w:p w14:paraId="6C866C04" w14:textId="77777777" w:rsidR="00071F57" w:rsidRPr="00167B35" w:rsidRDefault="00071F57" w:rsidP="00071F57">
      <w:pPr>
        <w:spacing w:line="360" w:lineRule="auto"/>
        <w:jc w:val="both"/>
      </w:pPr>
      <w:r w:rsidRPr="00167B35">
        <w:t xml:space="preserve">În consecință, rezultă că inițierea procesului de amalgamare voluntară este justificată din punct de vedere juridic, administrativ, financiar și </w:t>
      </w:r>
      <w:proofErr w:type="spellStart"/>
      <w:r w:rsidRPr="00167B35">
        <w:t>socio</w:t>
      </w:r>
      <w:proofErr w:type="spellEnd"/>
      <w:r w:rsidRPr="00167B35">
        <w:t>-economic, iar constituirea noii unități administrativ-teritoriale reprezintă o soluție viabilă pentru consolidarea administrației publice locale și pentru dezvoltarea durabilă a comunităților implicate.</w:t>
      </w:r>
    </w:p>
    <w:p w14:paraId="7BEAC88A" w14:textId="77777777" w:rsidR="00071F57" w:rsidRDefault="00071F57" w:rsidP="00071F57">
      <w:pPr>
        <w:tabs>
          <w:tab w:val="left" w:pos="6585"/>
        </w:tabs>
        <w:spacing w:line="360" w:lineRule="auto"/>
        <w:ind w:left="284"/>
        <w:jc w:val="both"/>
        <w:rPr>
          <w:b/>
          <w:bCs/>
        </w:rPr>
      </w:pPr>
    </w:p>
    <w:p w14:paraId="791C5655" w14:textId="77777777" w:rsidR="00071F57" w:rsidRDefault="00071F57" w:rsidP="00071F57">
      <w:pPr>
        <w:tabs>
          <w:tab w:val="left" w:pos="6585"/>
        </w:tabs>
        <w:spacing w:line="360" w:lineRule="auto"/>
        <w:ind w:left="284"/>
        <w:jc w:val="both"/>
        <w:rPr>
          <w:b/>
          <w:bCs/>
        </w:rPr>
      </w:pPr>
    </w:p>
    <w:p w14:paraId="4F28F2FD" w14:textId="77777777" w:rsidR="00071F57" w:rsidRDefault="00071F57" w:rsidP="00071F57">
      <w:pPr>
        <w:tabs>
          <w:tab w:val="left" w:pos="6585"/>
        </w:tabs>
        <w:spacing w:line="360" w:lineRule="auto"/>
        <w:ind w:left="284"/>
        <w:jc w:val="both"/>
        <w:rPr>
          <w:b/>
          <w:bCs/>
        </w:rPr>
      </w:pPr>
    </w:p>
    <w:p w14:paraId="70FEB457" w14:textId="77777777" w:rsidR="00071F57" w:rsidRPr="00D7402D" w:rsidRDefault="00071F57" w:rsidP="00071F57">
      <w:pPr>
        <w:tabs>
          <w:tab w:val="left" w:pos="6585"/>
        </w:tabs>
        <w:spacing w:line="360" w:lineRule="auto"/>
        <w:ind w:left="284"/>
        <w:jc w:val="both"/>
      </w:pPr>
      <w:r w:rsidRPr="00D7402D">
        <w:rPr>
          <w:b/>
          <w:bCs/>
        </w:rPr>
        <w:t>Secretar</w:t>
      </w:r>
      <w:r>
        <w:rPr>
          <w:b/>
          <w:bCs/>
        </w:rPr>
        <w:t xml:space="preserve"> al</w:t>
      </w:r>
      <w:r w:rsidRPr="00D7402D">
        <w:rPr>
          <w:b/>
          <w:bCs/>
        </w:rPr>
        <w:t xml:space="preserve"> Consiliului Local</w:t>
      </w:r>
      <w:r w:rsidRPr="00D7402D">
        <w:t xml:space="preserve">                                                   </w:t>
      </w:r>
    </w:p>
    <w:p w14:paraId="1258F3D5" w14:textId="77777777" w:rsidR="00F12C76" w:rsidRDefault="00F12C76" w:rsidP="006C0B77">
      <w:pPr>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5429"/>
    <w:multiLevelType w:val="multilevel"/>
    <w:tmpl w:val="D852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F30D5"/>
    <w:multiLevelType w:val="multilevel"/>
    <w:tmpl w:val="0F6E6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A782C"/>
    <w:multiLevelType w:val="multilevel"/>
    <w:tmpl w:val="14DC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A3E07"/>
    <w:multiLevelType w:val="multilevel"/>
    <w:tmpl w:val="81AA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63A70"/>
    <w:multiLevelType w:val="multilevel"/>
    <w:tmpl w:val="0F82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AD2FB5"/>
    <w:multiLevelType w:val="multilevel"/>
    <w:tmpl w:val="CF8E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DA1728"/>
    <w:multiLevelType w:val="multilevel"/>
    <w:tmpl w:val="3BC6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F7692"/>
    <w:multiLevelType w:val="multilevel"/>
    <w:tmpl w:val="17CE9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CC0638"/>
    <w:multiLevelType w:val="multilevel"/>
    <w:tmpl w:val="6A0A5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F037C9"/>
    <w:multiLevelType w:val="multilevel"/>
    <w:tmpl w:val="9CEE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0A34E0"/>
    <w:multiLevelType w:val="multilevel"/>
    <w:tmpl w:val="5930E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F50DC"/>
    <w:multiLevelType w:val="multilevel"/>
    <w:tmpl w:val="8974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F57429"/>
    <w:multiLevelType w:val="multilevel"/>
    <w:tmpl w:val="441A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9A73DA"/>
    <w:multiLevelType w:val="multilevel"/>
    <w:tmpl w:val="77CA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BE09ED"/>
    <w:multiLevelType w:val="multilevel"/>
    <w:tmpl w:val="F8046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2333376">
    <w:abstractNumId w:val="5"/>
  </w:num>
  <w:num w:numId="2" w16cid:durableId="1675957220">
    <w:abstractNumId w:val="1"/>
  </w:num>
  <w:num w:numId="3" w16cid:durableId="172189344">
    <w:abstractNumId w:val="12"/>
  </w:num>
  <w:num w:numId="4" w16cid:durableId="702441683">
    <w:abstractNumId w:val="14"/>
  </w:num>
  <w:num w:numId="5" w16cid:durableId="1061439969">
    <w:abstractNumId w:val="11"/>
  </w:num>
  <w:num w:numId="6" w16cid:durableId="1885940377">
    <w:abstractNumId w:val="2"/>
  </w:num>
  <w:num w:numId="7" w16cid:durableId="688800973">
    <w:abstractNumId w:val="13"/>
  </w:num>
  <w:num w:numId="8" w16cid:durableId="365760503">
    <w:abstractNumId w:val="10"/>
  </w:num>
  <w:num w:numId="9" w16cid:durableId="1349285279">
    <w:abstractNumId w:val="6"/>
  </w:num>
  <w:num w:numId="10" w16cid:durableId="637994044">
    <w:abstractNumId w:val="9"/>
  </w:num>
  <w:num w:numId="11" w16cid:durableId="1306861095">
    <w:abstractNumId w:val="4"/>
  </w:num>
  <w:num w:numId="12" w16cid:durableId="642661777">
    <w:abstractNumId w:val="0"/>
  </w:num>
  <w:num w:numId="13" w16cid:durableId="283926878">
    <w:abstractNumId w:val="3"/>
  </w:num>
  <w:num w:numId="14" w16cid:durableId="446779594">
    <w:abstractNumId w:val="8"/>
  </w:num>
  <w:num w:numId="15" w16cid:durableId="17053293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D2D"/>
    <w:rsid w:val="00071F57"/>
    <w:rsid w:val="004839C2"/>
    <w:rsid w:val="006C0B77"/>
    <w:rsid w:val="008242FF"/>
    <w:rsid w:val="00870751"/>
    <w:rsid w:val="008E7D2D"/>
    <w:rsid w:val="0092286D"/>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912E3E-2218-405F-9AFE-D39EA8CBB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1F57"/>
    <w:pPr>
      <w:spacing w:after="0" w:line="240" w:lineRule="auto"/>
    </w:pPr>
    <w:rPr>
      <w:rFonts w:ascii="Times New Roman" w:eastAsia="Times New Roman" w:hAnsi="Times New Roman" w:cs="Times New Roman"/>
      <w:sz w:val="24"/>
      <w:szCs w:val="24"/>
      <w:lang w:val="ro-RO" w:eastAsia="ro-RO"/>
    </w:rPr>
  </w:style>
  <w:style w:type="paragraph" w:styleId="1">
    <w:name w:val="heading 1"/>
    <w:basedOn w:val="a"/>
    <w:next w:val="a"/>
    <w:link w:val="10"/>
    <w:uiPriority w:val="9"/>
    <w:qFormat/>
    <w:rsid w:val="008E7D2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E7D2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E7D2D"/>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8E7D2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8E7D2D"/>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8E7D2D"/>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E7D2D"/>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E7D2D"/>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E7D2D"/>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7D2D"/>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E7D2D"/>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E7D2D"/>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E7D2D"/>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8E7D2D"/>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8E7D2D"/>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E7D2D"/>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E7D2D"/>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E7D2D"/>
    <w:rPr>
      <w:rFonts w:eastAsiaTheme="majorEastAsia" w:cstheme="majorBidi"/>
      <w:color w:val="272727" w:themeColor="text1" w:themeTint="D8"/>
      <w:sz w:val="28"/>
    </w:rPr>
  </w:style>
  <w:style w:type="paragraph" w:styleId="a3">
    <w:name w:val="Title"/>
    <w:basedOn w:val="a"/>
    <w:next w:val="a"/>
    <w:link w:val="a4"/>
    <w:uiPriority w:val="10"/>
    <w:qFormat/>
    <w:rsid w:val="008E7D2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E7D2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7D2D"/>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8E7D2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E7D2D"/>
    <w:pPr>
      <w:spacing w:before="160"/>
      <w:jc w:val="center"/>
    </w:pPr>
    <w:rPr>
      <w:i/>
      <w:iCs/>
      <w:color w:val="404040" w:themeColor="text1" w:themeTint="BF"/>
    </w:rPr>
  </w:style>
  <w:style w:type="character" w:customStyle="1" w:styleId="22">
    <w:name w:val="Цитата 2 Знак"/>
    <w:basedOn w:val="a0"/>
    <w:link w:val="21"/>
    <w:uiPriority w:val="29"/>
    <w:rsid w:val="008E7D2D"/>
    <w:rPr>
      <w:rFonts w:ascii="Times New Roman" w:hAnsi="Times New Roman"/>
      <w:i/>
      <w:iCs/>
      <w:color w:val="404040" w:themeColor="text1" w:themeTint="BF"/>
      <w:sz w:val="28"/>
    </w:rPr>
  </w:style>
  <w:style w:type="paragraph" w:styleId="a7">
    <w:name w:val="List Paragraph"/>
    <w:basedOn w:val="a"/>
    <w:uiPriority w:val="34"/>
    <w:qFormat/>
    <w:rsid w:val="008E7D2D"/>
    <w:pPr>
      <w:ind w:left="720"/>
      <w:contextualSpacing/>
    </w:pPr>
  </w:style>
  <w:style w:type="character" w:styleId="a8">
    <w:name w:val="Intense Emphasis"/>
    <w:basedOn w:val="a0"/>
    <w:uiPriority w:val="21"/>
    <w:qFormat/>
    <w:rsid w:val="008E7D2D"/>
    <w:rPr>
      <w:i/>
      <w:iCs/>
      <w:color w:val="2E74B5" w:themeColor="accent1" w:themeShade="BF"/>
    </w:rPr>
  </w:style>
  <w:style w:type="paragraph" w:styleId="a9">
    <w:name w:val="Intense Quote"/>
    <w:basedOn w:val="a"/>
    <w:next w:val="a"/>
    <w:link w:val="aa"/>
    <w:uiPriority w:val="30"/>
    <w:qFormat/>
    <w:rsid w:val="008E7D2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8E7D2D"/>
    <w:rPr>
      <w:rFonts w:ascii="Times New Roman" w:hAnsi="Times New Roman"/>
      <w:i/>
      <w:iCs/>
      <w:color w:val="2E74B5" w:themeColor="accent1" w:themeShade="BF"/>
      <w:sz w:val="28"/>
    </w:rPr>
  </w:style>
  <w:style w:type="character" w:styleId="ab">
    <w:name w:val="Intense Reference"/>
    <w:basedOn w:val="a0"/>
    <w:uiPriority w:val="32"/>
    <w:qFormat/>
    <w:rsid w:val="008E7D2D"/>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1414</Words>
  <Characters>8062</Characters>
  <Application>Microsoft Office Word</Application>
  <DocSecurity>0</DocSecurity>
  <Lines>67</Lines>
  <Paragraphs>18</Paragraphs>
  <ScaleCrop>false</ScaleCrop>
  <Company/>
  <LinksUpToDate>false</LinksUpToDate>
  <CharactersWithSpaces>9458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2026-07-29T14:08:00Z</dcterms:created>
  <dcterms:modified xsi:type="dcterms:W3CDTF">2026-07-29T14:08:00Z</dcterms:modified>
</cp:coreProperties>
</file>