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E8" w:rsidRPr="000907C1" w:rsidRDefault="002044E8" w:rsidP="002044E8">
      <w:pPr>
        <w:jc w:val="right"/>
        <w:rPr>
          <w:i/>
          <w:lang w:val="ro-RO"/>
        </w:rPr>
      </w:pPr>
    </w:p>
    <w:p w:rsidR="00996925" w:rsidRDefault="00996925" w:rsidP="00996925">
      <w:pPr>
        <w:pStyle w:val="tt"/>
        <w:rPr>
          <w:sz w:val="32"/>
          <w:szCs w:val="32"/>
          <w:lang w:val="fr-FR"/>
        </w:rPr>
      </w:pPr>
      <w:r>
        <w:rPr>
          <w:sz w:val="32"/>
          <w:szCs w:val="32"/>
          <w:lang w:val="fr-FR"/>
        </w:rPr>
        <w:t>GUVERNUL REPUBLICII MOLDOVA</w:t>
      </w:r>
    </w:p>
    <w:p w:rsidR="00996925" w:rsidRDefault="00996925" w:rsidP="00996925">
      <w:pPr>
        <w:pStyle w:val="tt"/>
        <w:rPr>
          <w:lang w:val="fr-FR"/>
        </w:rPr>
      </w:pPr>
    </w:p>
    <w:p w:rsidR="00996925" w:rsidRDefault="00996925" w:rsidP="00996925">
      <w:pPr>
        <w:pStyle w:val="tt"/>
        <w:rPr>
          <w:b w:val="0"/>
          <w:sz w:val="28"/>
          <w:szCs w:val="28"/>
          <w:lang w:val="fr-FR"/>
        </w:rPr>
      </w:pPr>
      <w:r>
        <w:rPr>
          <w:sz w:val="28"/>
          <w:szCs w:val="28"/>
          <w:lang w:val="fr-FR"/>
        </w:rPr>
        <w:t xml:space="preserve">H O T Ă R Î R E </w:t>
      </w:r>
      <w:r>
        <w:rPr>
          <w:b w:val="0"/>
          <w:sz w:val="28"/>
          <w:szCs w:val="28"/>
          <w:lang w:val="fr-FR"/>
        </w:rPr>
        <w:t>nr. ______</w:t>
      </w:r>
    </w:p>
    <w:p w:rsidR="00996925" w:rsidRDefault="00996925" w:rsidP="00996925">
      <w:pPr>
        <w:pStyle w:val="tt"/>
        <w:rPr>
          <w:b w:val="0"/>
          <w:sz w:val="28"/>
          <w:szCs w:val="28"/>
          <w:lang w:val="fr-FR"/>
        </w:rPr>
      </w:pPr>
      <w:r>
        <w:rPr>
          <w:b w:val="0"/>
          <w:sz w:val="28"/>
          <w:szCs w:val="28"/>
          <w:lang w:val="fr-FR"/>
        </w:rPr>
        <w:t>din _____________</w:t>
      </w:r>
    </w:p>
    <w:p w:rsidR="00996925" w:rsidRDefault="00996925" w:rsidP="00996925">
      <w:pPr>
        <w:pStyle w:val="tt"/>
        <w:rPr>
          <w:b w:val="0"/>
          <w:sz w:val="28"/>
          <w:szCs w:val="28"/>
          <w:lang w:val="fr-FR"/>
        </w:rPr>
      </w:pPr>
      <w:r>
        <w:rPr>
          <w:b w:val="0"/>
          <w:sz w:val="28"/>
          <w:szCs w:val="28"/>
          <w:lang w:val="fr-FR"/>
        </w:rPr>
        <w:t xml:space="preserve">Chişinău </w:t>
      </w:r>
    </w:p>
    <w:p w:rsidR="00996925" w:rsidRDefault="00996925" w:rsidP="00996925">
      <w:pPr>
        <w:pStyle w:val="tt"/>
        <w:rPr>
          <w:sz w:val="28"/>
          <w:szCs w:val="28"/>
          <w:lang w:val="ro-RO"/>
        </w:rPr>
      </w:pPr>
    </w:p>
    <w:p w:rsidR="00996925" w:rsidRPr="001463AC" w:rsidRDefault="00996925" w:rsidP="00A01115">
      <w:pPr>
        <w:pStyle w:val="tt"/>
        <w:ind w:left="426"/>
        <w:jc w:val="both"/>
        <w:rPr>
          <w:b w:val="0"/>
          <w:sz w:val="28"/>
          <w:szCs w:val="28"/>
          <w:lang w:val="ro-RO"/>
        </w:rPr>
      </w:pPr>
      <w:r>
        <w:rPr>
          <w:b w:val="0"/>
          <w:sz w:val="28"/>
          <w:szCs w:val="28"/>
          <w:lang w:val="ro-RO"/>
        </w:rPr>
        <w:t xml:space="preserve">     </w:t>
      </w:r>
      <w:r w:rsidR="00A01115">
        <w:rPr>
          <w:b w:val="0"/>
          <w:sz w:val="28"/>
          <w:szCs w:val="28"/>
          <w:lang w:val="ro-RO"/>
        </w:rPr>
        <w:t xml:space="preserve">     </w:t>
      </w:r>
      <w:r w:rsidRPr="001463AC">
        <w:rPr>
          <w:b w:val="0"/>
          <w:sz w:val="28"/>
          <w:szCs w:val="28"/>
          <w:lang w:val="ro-RO"/>
        </w:rPr>
        <w:t xml:space="preserve">În </w:t>
      </w:r>
      <w:r w:rsidR="001463AC">
        <w:rPr>
          <w:b w:val="0"/>
          <w:sz w:val="28"/>
          <w:szCs w:val="28"/>
          <w:lang w:val="ro-RO"/>
        </w:rPr>
        <w:t>scopul</w:t>
      </w:r>
      <w:r w:rsidRPr="001463AC">
        <w:rPr>
          <w:b w:val="0"/>
          <w:sz w:val="28"/>
          <w:szCs w:val="28"/>
          <w:lang w:val="ro-RO"/>
        </w:rPr>
        <w:t xml:space="preserve"> </w:t>
      </w:r>
      <w:r w:rsidR="00877190" w:rsidRPr="001463AC">
        <w:rPr>
          <w:b w:val="0"/>
          <w:sz w:val="28"/>
          <w:szCs w:val="28"/>
          <w:lang w:val="ro-RO"/>
        </w:rPr>
        <w:t>executării</w:t>
      </w:r>
      <w:r w:rsidRPr="001463AC">
        <w:rPr>
          <w:b w:val="0"/>
          <w:sz w:val="28"/>
          <w:szCs w:val="28"/>
          <w:lang w:val="ro-RO"/>
        </w:rPr>
        <w:t xml:space="preserve"> prevederilor</w:t>
      </w:r>
      <w:r w:rsidR="00AD46D0" w:rsidRPr="001463AC">
        <w:rPr>
          <w:b w:val="0"/>
          <w:sz w:val="28"/>
          <w:szCs w:val="28"/>
          <w:lang w:val="ro-MO"/>
        </w:rPr>
        <w:t xml:space="preserve">  </w:t>
      </w:r>
      <w:r w:rsidR="00AD46D0" w:rsidRPr="001463AC">
        <w:rPr>
          <w:b w:val="0"/>
          <w:sz w:val="28"/>
          <w:szCs w:val="28"/>
          <w:lang w:val="ro-RO"/>
        </w:rPr>
        <w:t>art. 13</w:t>
      </w:r>
      <w:r w:rsidR="00AD46D0" w:rsidRPr="001463AC">
        <w:rPr>
          <w:b w:val="0"/>
          <w:sz w:val="28"/>
          <w:szCs w:val="28"/>
          <w:vertAlign w:val="superscript"/>
          <w:lang w:val="ro-RO"/>
        </w:rPr>
        <w:t xml:space="preserve">1 </w:t>
      </w:r>
      <w:r w:rsidR="00AD46D0" w:rsidRPr="001463AC">
        <w:rPr>
          <w:b w:val="0"/>
          <w:sz w:val="28"/>
          <w:szCs w:val="28"/>
          <w:lang w:val="ro-RO"/>
        </w:rPr>
        <w:t>alin. (2) al Legii nr. 146-XIII din 16 iunie 1994 cu privire la întreprinderea de stat</w:t>
      </w:r>
      <w:r w:rsidR="00C06625">
        <w:rPr>
          <w:b w:val="0"/>
          <w:sz w:val="28"/>
          <w:szCs w:val="28"/>
          <w:lang w:val="ro-RO"/>
        </w:rPr>
        <w:t xml:space="preserve"> (Monitorul Oficial al Republicii Moldova</w:t>
      </w:r>
      <w:r w:rsidR="00AD46D0" w:rsidRPr="001463AC">
        <w:rPr>
          <w:b w:val="0"/>
          <w:sz w:val="28"/>
          <w:szCs w:val="28"/>
          <w:lang w:val="ro-RO"/>
        </w:rPr>
        <w:t>,</w:t>
      </w:r>
      <w:r w:rsidR="00C06625">
        <w:rPr>
          <w:b w:val="0"/>
          <w:sz w:val="28"/>
          <w:szCs w:val="28"/>
          <w:lang w:val="ro-RO"/>
        </w:rPr>
        <w:t xml:space="preserve"> 1994, nr.2, art.9),</w:t>
      </w:r>
      <w:r w:rsidR="00AD46D0" w:rsidRPr="001463AC">
        <w:rPr>
          <w:b w:val="0"/>
          <w:sz w:val="28"/>
          <w:szCs w:val="28"/>
          <w:lang w:val="ro-RO"/>
        </w:rPr>
        <w:t xml:space="preserve"> cu modificările și completările ulterioare și a art. 89 alin. (1) al Legii nr. 1134-XIII din 2 aprilie 1997 privind societățile pe acțiuni</w:t>
      </w:r>
      <w:r w:rsidR="00C06625">
        <w:rPr>
          <w:b w:val="0"/>
          <w:sz w:val="28"/>
          <w:szCs w:val="28"/>
          <w:lang w:val="ro-RO"/>
        </w:rPr>
        <w:t xml:space="preserve"> (republicată în Monitorul Oficial al Republicii Moldova, 2008, nr.1-4, art.1)</w:t>
      </w:r>
      <w:r w:rsidRPr="001463AC">
        <w:rPr>
          <w:b w:val="0"/>
          <w:sz w:val="28"/>
          <w:szCs w:val="28"/>
          <w:lang w:val="ro-RO"/>
        </w:rPr>
        <w:t>,</w:t>
      </w:r>
      <w:r w:rsidR="00C06625">
        <w:rPr>
          <w:b w:val="0"/>
          <w:sz w:val="28"/>
          <w:szCs w:val="28"/>
          <w:lang w:val="ro-RO"/>
        </w:rPr>
        <w:t xml:space="preserve"> cu modificările și completările ulterioare,</w:t>
      </w:r>
      <w:r w:rsidRPr="001463AC">
        <w:rPr>
          <w:b w:val="0"/>
          <w:sz w:val="28"/>
          <w:szCs w:val="28"/>
          <w:lang w:val="ro-RO"/>
        </w:rPr>
        <w:t xml:space="preserve"> Guvernul </w:t>
      </w:r>
    </w:p>
    <w:p w:rsidR="00996925" w:rsidRPr="007F3F48" w:rsidRDefault="00996925" w:rsidP="00996925">
      <w:pPr>
        <w:pStyle w:val="tt"/>
        <w:jc w:val="both"/>
        <w:rPr>
          <w:b w:val="0"/>
          <w:sz w:val="28"/>
          <w:szCs w:val="28"/>
          <w:highlight w:val="yellow"/>
          <w:lang w:val="ro-RO"/>
        </w:rPr>
      </w:pPr>
    </w:p>
    <w:p w:rsidR="00996925" w:rsidRDefault="00996925" w:rsidP="00996925">
      <w:pPr>
        <w:pStyle w:val="tt"/>
        <w:rPr>
          <w:b w:val="0"/>
          <w:sz w:val="28"/>
          <w:szCs w:val="28"/>
          <w:lang w:val="ro-RO"/>
        </w:rPr>
      </w:pPr>
      <w:r w:rsidRPr="00EC4A19">
        <w:rPr>
          <w:sz w:val="28"/>
          <w:szCs w:val="28"/>
          <w:lang w:val="ro-RO"/>
        </w:rPr>
        <w:t>HOTĂRĂŞTE</w:t>
      </w:r>
      <w:r w:rsidRPr="00EC4A19">
        <w:rPr>
          <w:b w:val="0"/>
          <w:sz w:val="28"/>
          <w:szCs w:val="28"/>
          <w:lang w:val="ro-RO"/>
        </w:rPr>
        <w:t>:</w:t>
      </w:r>
    </w:p>
    <w:p w:rsidR="001611FD" w:rsidRPr="00B100B0" w:rsidRDefault="00996925" w:rsidP="00EC4A19">
      <w:pPr>
        <w:pStyle w:val="tt"/>
        <w:jc w:val="left"/>
        <w:rPr>
          <w:b w:val="0"/>
          <w:sz w:val="28"/>
          <w:szCs w:val="28"/>
          <w:lang w:val="ro-RO"/>
        </w:rPr>
      </w:pPr>
      <w:r>
        <w:rPr>
          <w:sz w:val="28"/>
          <w:szCs w:val="28"/>
          <w:lang w:val="ro-RO"/>
        </w:rPr>
        <w:t xml:space="preserve">        </w:t>
      </w:r>
    </w:p>
    <w:p w:rsidR="000828C2" w:rsidRDefault="000828C2" w:rsidP="000828C2">
      <w:pPr>
        <w:pStyle w:val="a3"/>
        <w:ind w:left="1440"/>
        <w:jc w:val="both"/>
        <w:rPr>
          <w:sz w:val="28"/>
          <w:szCs w:val="28"/>
          <w:lang w:val="ro-RO"/>
        </w:rPr>
      </w:pPr>
    </w:p>
    <w:p w:rsidR="00F1328C" w:rsidRDefault="00A01115" w:rsidP="00A01115">
      <w:pPr>
        <w:pStyle w:val="a3"/>
        <w:ind w:left="426"/>
        <w:jc w:val="both"/>
        <w:rPr>
          <w:sz w:val="28"/>
          <w:szCs w:val="28"/>
          <w:lang w:val="ro-RO"/>
        </w:rPr>
      </w:pPr>
      <w:r>
        <w:rPr>
          <w:sz w:val="28"/>
          <w:szCs w:val="28"/>
          <w:lang w:val="ro-RO"/>
        </w:rPr>
        <w:t xml:space="preserve">         </w:t>
      </w:r>
      <w:r w:rsidR="0023577F">
        <w:rPr>
          <w:sz w:val="28"/>
          <w:szCs w:val="28"/>
          <w:lang w:val="ro-RO"/>
        </w:rPr>
        <w:t xml:space="preserve">Se aprobă </w:t>
      </w:r>
      <w:r w:rsidR="002708C2">
        <w:rPr>
          <w:sz w:val="28"/>
          <w:szCs w:val="28"/>
          <w:lang w:val="ro-RO"/>
        </w:rPr>
        <w:t xml:space="preserve">Regulamentul </w:t>
      </w:r>
      <w:r w:rsidR="00706F78">
        <w:rPr>
          <w:sz w:val="28"/>
          <w:szCs w:val="28"/>
          <w:lang w:val="ro-RO"/>
        </w:rPr>
        <w:t xml:space="preserve">cu privire la </w:t>
      </w:r>
      <w:r w:rsidR="007F6C30" w:rsidRPr="00DD36FD">
        <w:rPr>
          <w:sz w:val="28"/>
          <w:szCs w:val="28"/>
          <w:lang w:val="ro-RO"/>
        </w:rPr>
        <w:t xml:space="preserve">modul de selectare a societăților de audit și </w:t>
      </w:r>
      <w:r w:rsidR="00D25E32" w:rsidRPr="00DD36FD">
        <w:rPr>
          <w:sz w:val="28"/>
          <w:szCs w:val="28"/>
          <w:lang w:val="ro-RO"/>
        </w:rPr>
        <w:t>termenii</w:t>
      </w:r>
      <w:r w:rsidR="00EB2F4E" w:rsidRPr="00DD36FD">
        <w:rPr>
          <w:sz w:val="28"/>
          <w:szCs w:val="28"/>
          <w:lang w:val="ro-RO"/>
        </w:rPr>
        <w:t xml:space="preserve"> </w:t>
      </w:r>
      <w:r w:rsidR="00F1328C" w:rsidRPr="00DD36FD">
        <w:rPr>
          <w:sz w:val="28"/>
          <w:szCs w:val="28"/>
          <w:lang w:val="ro-RO"/>
        </w:rPr>
        <w:t xml:space="preserve">de referință </w:t>
      </w:r>
      <w:r w:rsidR="00BC5557" w:rsidRPr="00DD36FD">
        <w:rPr>
          <w:sz w:val="28"/>
          <w:szCs w:val="28"/>
          <w:lang w:val="ro-RO"/>
        </w:rPr>
        <w:t xml:space="preserve"> </w:t>
      </w:r>
      <w:r w:rsidR="00F1328C" w:rsidRPr="00DD36FD">
        <w:rPr>
          <w:sz w:val="28"/>
          <w:szCs w:val="28"/>
          <w:lang w:val="ro-RO"/>
        </w:rPr>
        <w:t xml:space="preserve">pentru </w:t>
      </w:r>
      <w:r w:rsidR="0073643C" w:rsidRPr="00DD36FD">
        <w:rPr>
          <w:sz w:val="28"/>
          <w:szCs w:val="28"/>
          <w:lang w:val="ro-RO"/>
        </w:rPr>
        <w:t>auditarea</w:t>
      </w:r>
      <w:r w:rsidR="00B82C84" w:rsidRPr="00DD36FD">
        <w:rPr>
          <w:sz w:val="28"/>
          <w:szCs w:val="28"/>
          <w:lang w:val="ro-RO"/>
        </w:rPr>
        <w:t xml:space="preserve"> situațiilor financiare </w:t>
      </w:r>
      <w:r w:rsidR="009114A4" w:rsidRPr="00DD36FD">
        <w:rPr>
          <w:sz w:val="28"/>
          <w:szCs w:val="28"/>
          <w:lang w:val="ro-RO"/>
        </w:rPr>
        <w:t xml:space="preserve">anuale </w:t>
      </w:r>
      <w:r w:rsidR="0073643C" w:rsidRPr="00DD36FD">
        <w:rPr>
          <w:sz w:val="28"/>
          <w:szCs w:val="28"/>
          <w:lang w:val="ro-RO"/>
        </w:rPr>
        <w:t>ale</w:t>
      </w:r>
      <w:r w:rsidR="00B82C84" w:rsidRPr="00DD36FD">
        <w:rPr>
          <w:sz w:val="28"/>
          <w:szCs w:val="28"/>
          <w:lang w:val="ro-RO"/>
        </w:rPr>
        <w:t xml:space="preserve"> întreprinderil</w:t>
      </w:r>
      <w:r w:rsidR="0073643C" w:rsidRPr="00DD36FD">
        <w:rPr>
          <w:sz w:val="28"/>
          <w:szCs w:val="28"/>
          <w:lang w:val="ro-RO"/>
        </w:rPr>
        <w:t>or</w:t>
      </w:r>
      <w:r w:rsidR="00B82C84">
        <w:rPr>
          <w:sz w:val="28"/>
          <w:szCs w:val="28"/>
          <w:lang w:val="ro-RO"/>
        </w:rPr>
        <w:t xml:space="preserve"> de stat și societățil</w:t>
      </w:r>
      <w:r w:rsidR="0073643C">
        <w:rPr>
          <w:sz w:val="28"/>
          <w:szCs w:val="28"/>
          <w:lang w:val="ro-RO"/>
        </w:rPr>
        <w:t>or</w:t>
      </w:r>
      <w:r w:rsidR="00B82C84">
        <w:rPr>
          <w:sz w:val="28"/>
          <w:szCs w:val="28"/>
          <w:lang w:val="ro-RO"/>
        </w:rPr>
        <w:t xml:space="preserve"> pe acțiuni în care cota statului depășește 50% din capitalul social</w:t>
      </w:r>
      <w:r w:rsidR="006F7195">
        <w:rPr>
          <w:sz w:val="28"/>
          <w:szCs w:val="28"/>
          <w:lang w:val="ro-RO"/>
        </w:rPr>
        <w:t xml:space="preserve">, </w:t>
      </w:r>
      <w:r w:rsidR="008D3936">
        <w:rPr>
          <w:sz w:val="28"/>
          <w:szCs w:val="28"/>
          <w:lang w:val="ro-RO"/>
        </w:rPr>
        <w:t>conform anexei.</w:t>
      </w:r>
    </w:p>
    <w:p w:rsidR="00D25E32" w:rsidRDefault="00D25E32" w:rsidP="00D25E32">
      <w:pPr>
        <w:jc w:val="both"/>
        <w:rPr>
          <w:sz w:val="28"/>
          <w:szCs w:val="28"/>
          <w:lang w:val="ro-RO"/>
        </w:rPr>
      </w:pPr>
    </w:p>
    <w:p w:rsidR="00B47A16" w:rsidRDefault="00B47A16" w:rsidP="008C267F">
      <w:pPr>
        <w:pStyle w:val="a3"/>
        <w:jc w:val="both"/>
        <w:rPr>
          <w:sz w:val="28"/>
          <w:szCs w:val="28"/>
          <w:lang w:val="ro-RO"/>
        </w:rPr>
      </w:pPr>
    </w:p>
    <w:p w:rsidR="00DD6869" w:rsidRDefault="00FD4B8D" w:rsidP="00FD4B8D">
      <w:pPr>
        <w:pStyle w:val="a3"/>
        <w:rPr>
          <w:b/>
          <w:sz w:val="28"/>
          <w:szCs w:val="28"/>
          <w:lang w:val="ro-RO"/>
        </w:rPr>
      </w:pPr>
      <w:r>
        <w:rPr>
          <w:b/>
          <w:sz w:val="28"/>
          <w:szCs w:val="28"/>
          <w:lang w:val="ro-RO"/>
        </w:rPr>
        <w:t xml:space="preserve">            </w:t>
      </w:r>
    </w:p>
    <w:p w:rsidR="00B91634" w:rsidRDefault="00DD6869" w:rsidP="00FD4B8D">
      <w:pPr>
        <w:pStyle w:val="a3"/>
        <w:rPr>
          <w:b/>
          <w:sz w:val="28"/>
          <w:szCs w:val="28"/>
          <w:lang w:val="ro-RO"/>
        </w:rPr>
      </w:pPr>
      <w:r>
        <w:rPr>
          <w:b/>
          <w:sz w:val="28"/>
          <w:szCs w:val="28"/>
          <w:lang w:val="ro-RO"/>
        </w:rPr>
        <w:t xml:space="preserve">            </w:t>
      </w:r>
    </w:p>
    <w:p w:rsidR="00347BBD" w:rsidRPr="005858EE" w:rsidRDefault="005858EE" w:rsidP="00B91634">
      <w:pPr>
        <w:pStyle w:val="a3"/>
        <w:jc w:val="center"/>
        <w:rPr>
          <w:b/>
          <w:sz w:val="28"/>
          <w:szCs w:val="28"/>
          <w:lang w:val="ro-RO"/>
        </w:rPr>
      </w:pPr>
      <w:r w:rsidRPr="005858EE">
        <w:rPr>
          <w:b/>
          <w:sz w:val="28"/>
          <w:szCs w:val="28"/>
          <w:lang w:val="ro-RO"/>
        </w:rPr>
        <w:t xml:space="preserve">PRIM – MINISTRU </w:t>
      </w:r>
      <w:r>
        <w:rPr>
          <w:b/>
          <w:sz w:val="28"/>
          <w:szCs w:val="28"/>
          <w:lang w:val="ro-RO"/>
        </w:rPr>
        <w:t xml:space="preserve">             </w:t>
      </w:r>
      <w:r w:rsidR="00FC48AB">
        <w:rPr>
          <w:b/>
          <w:sz w:val="28"/>
          <w:szCs w:val="28"/>
          <w:lang w:val="ro-RO"/>
        </w:rPr>
        <w:t xml:space="preserve">                     </w:t>
      </w:r>
      <w:r>
        <w:rPr>
          <w:b/>
          <w:sz w:val="28"/>
          <w:szCs w:val="28"/>
          <w:lang w:val="ro-RO"/>
        </w:rPr>
        <w:t xml:space="preserve">     </w:t>
      </w:r>
      <w:r w:rsidR="00FC48AB">
        <w:rPr>
          <w:b/>
          <w:sz w:val="28"/>
          <w:szCs w:val="28"/>
          <w:lang w:val="ro-RO"/>
        </w:rPr>
        <w:t>Chiril   GABURICI</w:t>
      </w:r>
    </w:p>
    <w:p w:rsidR="00347BBD" w:rsidRDefault="00347BBD" w:rsidP="008C267F">
      <w:pPr>
        <w:pStyle w:val="a3"/>
        <w:jc w:val="both"/>
        <w:rPr>
          <w:sz w:val="28"/>
          <w:szCs w:val="28"/>
          <w:lang w:val="ro-RO"/>
        </w:rPr>
      </w:pPr>
    </w:p>
    <w:p w:rsidR="00B47A16" w:rsidRDefault="00B47A16" w:rsidP="008C267F">
      <w:pPr>
        <w:pStyle w:val="a3"/>
        <w:jc w:val="both"/>
        <w:rPr>
          <w:sz w:val="28"/>
          <w:szCs w:val="28"/>
          <w:lang w:val="ro-RO"/>
        </w:rPr>
      </w:pPr>
    </w:p>
    <w:p w:rsidR="00901127" w:rsidRDefault="00901127" w:rsidP="008C267F">
      <w:pPr>
        <w:pStyle w:val="a3"/>
        <w:jc w:val="both"/>
        <w:rPr>
          <w:sz w:val="28"/>
          <w:szCs w:val="28"/>
          <w:lang w:val="ro-RO"/>
        </w:rPr>
      </w:pPr>
    </w:p>
    <w:p w:rsidR="00B91634" w:rsidRDefault="00B91634" w:rsidP="008C267F">
      <w:pPr>
        <w:pStyle w:val="a3"/>
        <w:jc w:val="both"/>
        <w:rPr>
          <w:sz w:val="28"/>
          <w:szCs w:val="28"/>
          <w:lang w:val="ro-RO"/>
        </w:rPr>
      </w:pPr>
    </w:p>
    <w:p w:rsidR="00B91634" w:rsidRDefault="00B91634" w:rsidP="008C267F">
      <w:pPr>
        <w:pStyle w:val="a3"/>
        <w:jc w:val="both"/>
        <w:rPr>
          <w:sz w:val="28"/>
          <w:szCs w:val="28"/>
          <w:lang w:val="ro-RO"/>
        </w:rPr>
      </w:pPr>
    </w:p>
    <w:p w:rsidR="00B91634" w:rsidRDefault="00B91634" w:rsidP="008C267F">
      <w:pPr>
        <w:pStyle w:val="a3"/>
        <w:jc w:val="both"/>
        <w:rPr>
          <w:sz w:val="28"/>
          <w:szCs w:val="28"/>
          <w:lang w:val="ro-RO"/>
        </w:rPr>
      </w:pPr>
    </w:p>
    <w:p w:rsidR="00B91634" w:rsidRDefault="00B91634" w:rsidP="008C267F">
      <w:pPr>
        <w:pStyle w:val="a3"/>
        <w:jc w:val="both"/>
        <w:rPr>
          <w:sz w:val="28"/>
          <w:szCs w:val="28"/>
          <w:lang w:val="ro-RO"/>
        </w:rPr>
      </w:pPr>
    </w:p>
    <w:p w:rsidR="00B91634" w:rsidRDefault="00B91634" w:rsidP="008C267F">
      <w:pPr>
        <w:pStyle w:val="a3"/>
        <w:jc w:val="both"/>
        <w:rPr>
          <w:sz w:val="28"/>
          <w:szCs w:val="28"/>
          <w:lang w:val="ro-RO"/>
        </w:rPr>
      </w:pPr>
    </w:p>
    <w:p w:rsidR="00B91634" w:rsidRDefault="00B91634" w:rsidP="008C267F">
      <w:pPr>
        <w:pStyle w:val="a3"/>
        <w:jc w:val="both"/>
        <w:rPr>
          <w:sz w:val="28"/>
          <w:szCs w:val="28"/>
          <w:lang w:val="ro-RO"/>
        </w:rPr>
      </w:pPr>
    </w:p>
    <w:p w:rsidR="00ED15BF" w:rsidRDefault="00ED15BF" w:rsidP="00B66529">
      <w:pPr>
        <w:ind w:left="360"/>
        <w:jc w:val="center"/>
        <w:rPr>
          <w:b/>
          <w:sz w:val="28"/>
          <w:szCs w:val="28"/>
          <w:lang w:val="ro-RO"/>
        </w:rPr>
      </w:pPr>
    </w:p>
    <w:p w:rsidR="00347BBD" w:rsidRPr="00FD4B8D" w:rsidRDefault="00FC48AB" w:rsidP="00347BBD">
      <w:pPr>
        <w:ind w:left="360"/>
        <w:rPr>
          <w:sz w:val="28"/>
          <w:szCs w:val="28"/>
          <w:lang w:val="ro-RO"/>
        </w:rPr>
      </w:pPr>
      <w:r>
        <w:rPr>
          <w:b/>
          <w:sz w:val="28"/>
          <w:szCs w:val="28"/>
          <w:lang w:val="ro-RO"/>
        </w:rPr>
        <w:t xml:space="preserve">         </w:t>
      </w:r>
      <w:r w:rsidR="00FD4B8D">
        <w:rPr>
          <w:b/>
          <w:sz w:val="28"/>
          <w:szCs w:val="28"/>
          <w:lang w:val="ro-RO"/>
        </w:rPr>
        <w:t xml:space="preserve">         </w:t>
      </w:r>
      <w:r w:rsidR="00347BBD" w:rsidRPr="00FD4B8D">
        <w:rPr>
          <w:sz w:val="28"/>
          <w:szCs w:val="28"/>
          <w:lang w:val="ro-RO"/>
        </w:rPr>
        <w:t>Contrasemnează:</w:t>
      </w:r>
    </w:p>
    <w:p w:rsidR="00347BBD" w:rsidRPr="00FD4B8D" w:rsidRDefault="00FC48AB" w:rsidP="00347BBD">
      <w:pPr>
        <w:ind w:left="360"/>
        <w:rPr>
          <w:sz w:val="28"/>
          <w:szCs w:val="28"/>
          <w:lang w:val="ro-RO"/>
        </w:rPr>
      </w:pPr>
      <w:r w:rsidRPr="00FD4B8D">
        <w:rPr>
          <w:sz w:val="28"/>
          <w:szCs w:val="28"/>
          <w:lang w:val="ro-RO"/>
        </w:rPr>
        <w:t xml:space="preserve">         </w:t>
      </w:r>
      <w:r w:rsidR="00FD4B8D">
        <w:rPr>
          <w:sz w:val="28"/>
          <w:szCs w:val="28"/>
          <w:lang w:val="ro-RO"/>
        </w:rPr>
        <w:t xml:space="preserve">         </w:t>
      </w:r>
      <w:r w:rsidR="00347BBD" w:rsidRPr="00FD4B8D">
        <w:rPr>
          <w:sz w:val="28"/>
          <w:szCs w:val="28"/>
          <w:lang w:val="ro-RO"/>
        </w:rPr>
        <w:t>Ministrul Finanțelor</w:t>
      </w:r>
      <w:r w:rsidR="005858EE" w:rsidRPr="00FD4B8D">
        <w:rPr>
          <w:sz w:val="28"/>
          <w:szCs w:val="28"/>
          <w:lang w:val="ro-RO"/>
        </w:rPr>
        <w:t xml:space="preserve">                              </w:t>
      </w:r>
      <w:r w:rsidRPr="00FD4B8D">
        <w:rPr>
          <w:sz w:val="28"/>
          <w:szCs w:val="28"/>
          <w:lang w:val="ro-RO"/>
        </w:rPr>
        <w:t xml:space="preserve">            </w:t>
      </w:r>
      <w:r w:rsidR="00FD4B8D">
        <w:rPr>
          <w:sz w:val="28"/>
          <w:szCs w:val="28"/>
          <w:lang w:val="ro-RO"/>
        </w:rPr>
        <w:t xml:space="preserve">   </w:t>
      </w:r>
      <w:r w:rsidR="005858EE" w:rsidRPr="00FD4B8D">
        <w:rPr>
          <w:sz w:val="28"/>
          <w:szCs w:val="28"/>
          <w:lang w:val="ro-RO"/>
        </w:rPr>
        <w:t>Anatol ARAPU</w:t>
      </w:r>
    </w:p>
    <w:p w:rsidR="00ED15BF" w:rsidRPr="00FD4B8D" w:rsidRDefault="00ED15BF" w:rsidP="00B66529">
      <w:pPr>
        <w:ind w:left="360"/>
        <w:jc w:val="center"/>
        <w:rPr>
          <w:sz w:val="28"/>
          <w:szCs w:val="28"/>
          <w:lang w:val="ro-RO"/>
        </w:rPr>
      </w:pPr>
    </w:p>
    <w:p w:rsidR="00ED15BF" w:rsidRDefault="00ED15BF" w:rsidP="00B66529">
      <w:pPr>
        <w:ind w:left="360"/>
        <w:jc w:val="center"/>
        <w:rPr>
          <w:b/>
          <w:sz w:val="28"/>
          <w:szCs w:val="28"/>
          <w:lang w:val="ro-RO"/>
        </w:rPr>
      </w:pPr>
    </w:p>
    <w:p w:rsidR="00064A1A" w:rsidRDefault="00064A1A" w:rsidP="00B66529">
      <w:pPr>
        <w:ind w:left="360"/>
        <w:jc w:val="center"/>
        <w:rPr>
          <w:b/>
          <w:sz w:val="28"/>
          <w:szCs w:val="28"/>
          <w:lang w:val="ro-RO"/>
        </w:rPr>
      </w:pPr>
    </w:p>
    <w:p w:rsidR="008850A0" w:rsidRDefault="008850A0" w:rsidP="00ED15BF">
      <w:pPr>
        <w:jc w:val="right"/>
        <w:rPr>
          <w:lang w:val="ro-RO"/>
        </w:rPr>
      </w:pPr>
    </w:p>
    <w:p w:rsidR="00EC4A19" w:rsidRDefault="00EC4A19" w:rsidP="00ED15BF">
      <w:pPr>
        <w:jc w:val="right"/>
        <w:rPr>
          <w:lang w:val="ro-RO"/>
        </w:rPr>
      </w:pPr>
    </w:p>
    <w:p w:rsidR="00ED15BF" w:rsidRDefault="00ED15BF" w:rsidP="00ED15BF">
      <w:pPr>
        <w:jc w:val="right"/>
        <w:rPr>
          <w:lang w:val="ro-RO"/>
        </w:rPr>
      </w:pPr>
      <w:r>
        <w:rPr>
          <w:lang w:val="ro-RO"/>
        </w:rPr>
        <w:lastRenderedPageBreak/>
        <w:t xml:space="preserve">Anexă </w:t>
      </w:r>
    </w:p>
    <w:p w:rsidR="00ED15BF" w:rsidRDefault="00ED15BF" w:rsidP="00ED15BF">
      <w:pPr>
        <w:jc w:val="right"/>
        <w:rPr>
          <w:lang w:val="ro-RO"/>
        </w:rPr>
      </w:pPr>
      <w:r>
        <w:rPr>
          <w:lang w:val="ro-RO"/>
        </w:rPr>
        <w:t xml:space="preserve">la </w:t>
      </w:r>
      <w:r w:rsidR="00FD4B8D">
        <w:rPr>
          <w:lang w:val="ro-RO"/>
        </w:rPr>
        <w:t xml:space="preserve"> Hotărîrea Guvernului </w:t>
      </w:r>
    </w:p>
    <w:p w:rsidR="00ED15BF" w:rsidRDefault="00FD4B8D" w:rsidP="00FD4B8D">
      <w:pPr>
        <w:jc w:val="center"/>
        <w:rPr>
          <w:lang w:val="ro-RO"/>
        </w:rPr>
      </w:pPr>
      <w:r>
        <w:rPr>
          <w:lang w:val="ro-RO"/>
        </w:rPr>
        <w:t xml:space="preserve">                                                                                                                                   </w:t>
      </w:r>
      <w:r w:rsidR="00ED15BF">
        <w:rPr>
          <w:lang w:val="ro-RO"/>
        </w:rPr>
        <w:t xml:space="preserve">nr. </w:t>
      </w:r>
      <w:r>
        <w:rPr>
          <w:lang w:val="ro-RO"/>
        </w:rPr>
        <w:t xml:space="preserve"> </w:t>
      </w:r>
      <w:r w:rsidR="00ED15BF">
        <w:rPr>
          <w:lang w:val="ro-RO"/>
        </w:rPr>
        <w:t xml:space="preserve">  din</w:t>
      </w:r>
      <w:r w:rsidR="0026477C">
        <w:rPr>
          <w:lang w:val="ro-RO"/>
        </w:rPr>
        <w:t xml:space="preserve"> </w:t>
      </w:r>
      <w:r>
        <w:rPr>
          <w:lang w:val="ro-RO"/>
        </w:rPr>
        <w:t xml:space="preserve">              </w:t>
      </w:r>
      <w:r w:rsidR="0026477C">
        <w:rPr>
          <w:lang w:val="ro-RO"/>
        </w:rPr>
        <w:t xml:space="preserve"> </w:t>
      </w:r>
      <w:r w:rsidR="00ED15BF">
        <w:rPr>
          <w:lang w:val="ro-RO"/>
        </w:rPr>
        <w:t xml:space="preserve"> 201</w:t>
      </w:r>
      <w:r w:rsidR="00D24F87">
        <w:rPr>
          <w:lang w:val="ro-RO"/>
        </w:rPr>
        <w:t>5</w:t>
      </w:r>
    </w:p>
    <w:p w:rsidR="00ED15BF" w:rsidRDefault="00ED15BF" w:rsidP="00ED15BF">
      <w:pPr>
        <w:jc w:val="right"/>
        <w:rPr>
          <w:lang w:val="ro-RO"/>
        </w:rPr>
      </w:pPr>
    </w:p>
    <w:p w:rsidR="000F182F" w:rsidRDefault="000F182F" w:rsidP="00ED15BF">
      <w:pPr>
        <w:jc w:val="right"/>
        <w:rPr>
          <w:lang w:val="ro-RO"/>
        </w:rPr>
      </w:pPr>
    </w:p>
    <w:p w:rsidR="000F182F" w:rsidRDefault="000F182F" w:rsidP="00ED15BF">
      <w:pPr>
        <w:jc w:val="right"/>
        <w:rPr>
          <w:lang w:val="ro-RO"/>
        </w:rPr>
      </w:pPr>
    </w:p>
    <w:p w:rsidR="00E4773B" w:rsidRDefault="00706F78" w:rsidP="00ED15BF">
      <w:pPr>
        <w:jc w:val="center"/>
        <w:rPr>
          <w:b/>
          <w:sz w:val="28"/>
          <w:szCs w:val="28"/>
          <w:lang w:val="ro-RO"/>
        </w:rPr>
      </w:pPr>
      <w:r>
        <w:rPr>
          <w:b/>
          <w:sz w:val="28"/>
          <w:szCs w:val="28"/>
          <w:lang w:val="ro-RO"/>
        </w:rPr>
        <w:t>Regulamentul cu privire la m</w:t>
      </w:r>
      <w:r w:rsidR="008D5774" w:rsidRPr="00DD36FD">
        <w:rPr>
          <w:b/>
          <w:sz w:val="28"/>
          <w:szCs w:val="28"/>
          <w:lang w:val="ro-RO"/>
        </w:rPr>
        <w:t xml:space="preserve">odul de selectare a societăților de audit </w:t>
      </w:r>
    </w:p>
    <w:p w:rsidR="00E4773B" w:rsidRDefault="008D5774" w:rsidP="00ED15BF">
      <w:pPr>
        <w:jc w:val="center"/>
        <w:rPr>
          <w:b/>
          <w:sz w:val="28"/>
          <w:szCs w:val="28"/>
          <w:lang w:val="ro-RO"/>
        </w:rPr>
      </w:pPr>
      <w:r w:rsidRPr="00DD36FD">
        <w:rPr>
          <w:b/>
          <w:sz w:val="28"/>
          <w:szCs w:val="28"/>
          <w:lang w:val="ro-RO"/>
        </w:rPr>
        <w:t>și t</w:t>
      </w:r>
      <w:r w:rsidR="00ED15BF" w:rsidRPr="00DD36FD">
        <w:rPr>
          <w:b/>
          <w:sz w:val="28"/>
          <w:szCs w:val="28"/>
          <w:lang w:val="ro-RO"/>
        </w:rPr>
        <w:t xml:space="preserve">ermenii de referință pentru  auditarea situațiilor financiare </w:t>
      </w:r>
      <w:r w:rsidR="009114A4" w:rsidRPr="00DD36FD">
        <w:rPr>
          <w:b/>
          <w:sz w:val="28"/>
          <w:szCs w:val="28"/>
          <w:lang w:val="ro-RO"/>
        </w:rPr>
        <w:t xml:space="preserve">anuale </w:t>
      </w:r>
      <w:r w:rsidR="00ED15BF" w:rsidRPr="00DD36FD">
        <w:rPr>
          <w:b/>
          <w:sz w:val="28"/>
          <w:szCs w:val="28"/>
          <w:lang w:val="ro-RO"/>
        </w:rPr>
        <w:t xml:space="preserve">ale întreprinderilor de stat și societăților pe acțiuni în care cota statului depășește </w:t>
      </w:r>
    </w:p>
    <w:p w:rsidR="00ED15BF" w:rsidRPr="00DD36FD" w:rsidRDefault="00ED15BF" w:rsidP="00ED15BF">
      <w:pPr>
        <w:jc w:val="center"/>
        <w:rPr>
          <w:b/>
          <w:sz w:val="28"/>
          <w:szCs w:val="28"/>
          <w:lang w:val="ro-RO"/>
        </w:rPr>
      </w:pPr>
      <w:r w:rsidRPr="00DD36FD">
        <w:rPr>
          <w:b/>
          <w:sz w:val="28"/>
          <w:szCs w:val="28"/>
          <w:lang w:val="ro-RO"/>
        </w:rPr>
        <w:t xml:space="preserve">50% din capitalul social </w:t>
      </w:r>
    </w:p>
    <w:p w:rsidR="00E83B1B" w:rsidRPr="00DD36FD" w:rsidRDefault="00E83B1B" w:rsidP="00ED15BF">
      <w:pPr>
        <w:jc w:val="center"/>
        <w:rPr>
          <w:b/>
          <w:sz w:val="28"/>
          <w:szCs w:val="28"/>
          <w:lang w:val="ro-RO"/>
        </w:rPr>
      </w:pPr>
    </w:p>
    <w:p w:rsidR="00107D52" w:rsidRPr="00DD36FD" w:rsidRDefault="00E83B1B" w:rsidP="00ED15BF">
      <w:pPr>
        <w:jc w:val="center"/>
        <w:rPr>
          <w:b/>
          <w:sz w:val="28"/>
          <w:szCs w:val="28"/>
          <w:lang w:val="ro-RO"/>
        </w:rPr>
      </w:pPr>
      <w:r w:rsidRPr="00DD36FD">
        <w:rPr>
          <w:b/>
          <w:sz w:val="28"/>
          <w:szCs w:val="28"/>
          <w:lang w:val="ro-RO"/>
        </w:rPr>
        <w:t xml:space="preserve">Capitolul </w:t>
      </w:r>
      <w:r w:rsidR="003875DB" w:rsidRPr="00DD36FD">
        <w:rPr>
          <w:b/>
          <w:sz w:val="28"/>
          <w:szCs w:val="28"/>
          <w:lang w:val="ro-RO"/>
        </w:rPr>
        <w:t>I</w:t>
      </w:r>
    </w:p>
    <w:p w:rsidR="00E83B1B" w:rsidRPr="00DD36FD" w:rsidRDefault="00E83B1B" w:rsidP="00ED15BF">
      <w:pPr>
        <w:jc w:val="center"/>
        <w:rPr>
          <w:b/>
          <w:sz w:val="28"/>
          <w:szCs w:val="28"/>
          <w:lang w:val="ro-RO"/>
        </w:rPr>
      </w:pPr>
      <w:r w:rsidRPr="00DD36FD">
        <w:rPr>
          <w:b/>
          <w:sz w:val="28"/>
          <w:szCs w:val="28"/>
          <w:lang w:val="ro-RO"/>
        </w:rPr>
        <w:t>Modul de selectare a societăților de audit</w:t>
      </w:r>
    </w:p>
    <w:p w:rsidR="00ED15BF" w:rsidRPr="00DD36FD" w:rsidRDefault="00474FDD" w:rsidP="00ED15BF">
      <w:pPr>
        <w:jc w:val="center"/>
        <w:rPr>
          <w:b/>
          <w:sz w:val="28"/>
          <w:szCs w:val="28"/>
          <w:lang w:val="ro-RO"/>
        </w:rPr>
      </w:pPr>
      <w:r w:rsidRPr="00DD36FD">
        <w:rPr>
          <w:b/>
          <w:sz w:val="28"/>
          <w:szCs w:val="28"/>
          <w:lang w:val="ro-RO"/>
        </w:rPr>
        <w:t>Secțiunea 1</w:t>
      </w:r>
    </w:p>
    <w:p w:rsidR="00474FDD" w:rsidRPr="00DD36FD" w:rsidRDefault="0065397C" w:rsidP="00ED15BF">
      <w:pPr>
        <w:jc w:val="center"/>
        <w:rPr>
          <w:b/>
          <w:sz w:val="28"/>
          <w:szCs w:val="28"/>
          <w:lang w:val="ro-RO"/>
        </w:rPr>
      </w:pPr>
      <w:r w:rsidRPr="00DD36FD">
        <w:rPr>
          <w:b/>
          <w:sz w:val="28"/>
          <w:szCs w:val="28"/>
          <w:lang w:val="ro-RO"/>
        </w:rPr>
        <w:t>Dispoziții generale</w:t>
      </w:r>
    </w:p>
    <w:p w:rsidR="00474FDD" w:rsidRPr="00DD36FD" w:rsidRDefault="00474FDD" w:rsidP="00ED15BF">
      <w:pPr>
        <w:jc w:val="center"/>
        <w:rPr>
          <w:b/>
          <w:sz w:val="28"/>
          <w:szCs w:val="28"/>
          <w:lang w:val="ro-RO"/>
        </w:rPr>
      </w:pPr>
    </w:p>
    <w:p w:rsidR="00CE7614" w:rsidRPr="00DD36FD" w:rsidRDefault="00CE7614" w:rsidP="00ED15BF">
      <w:pPr>
        <w:pStyle w:val="a3"/>
        <w:numPr>
          <w:ilvl w:val="0"/>
          <w:numId w:val="14"/>
        </w:numPr>
        <w:ind w:left="142" w:firstLine="158"/>
        <w:jc w:val="both"/>
        <w:rPr>
          <w:sz w:val="28"/>
          <w:szCs w:val="28"/>
          <w:lang w:val="ro-RO"/>
        </w:rPr>
      </w:pPr>
      <w:r w:rsidRPr="00DD36FD">
        <w:rPr>
          <w:sz w:val="28"/>
          <w:szCs w:val="28"/>
          <w:lang w:val="ro-RO"/>
        </w:rPr>
        <w:t>La concursul de selectare privind auditarea situațiilor financiare anuale ale  întreprinderilor de stat și societăților pe acțiuni în care cota statului depășește 50% din capitalul social (în continuare – entități) participă societățile de audit incluse în Lista societăților de audit privind auditarea situațiilor financiare anuale ale  întreprinderilor de stat și societăților pe acțiuni în care cota statului depășește 50% din capitalul social</w:t>
      </w:r>
      <w:r w:rsidR="00861080" w:rsidRPr="00DD36FD">
        <w:rPr>
          <w:sz w:val="28"/>
          <w:szCs w:val="28"/>
          <w:lang w:val="ro-RO"/>
        </w:rPr>
        <w:t>, aprobată anual de către Guvern.</w:t>
      </w:r>
    </w:p>
    <w:p w:rsidR="00ED15BF" w:rsidRPr="00786C36" w:rsidRDefault="00ED15BF" w:rsidP="00ED15BF">
      <w:pPr>
        <w:jc w:val="both"/>
        <w:rPr>
          <w:sz w:val="28"/>
          <w:szCs w:val="28"/>
          <w:lang w:val="ro-RO"/>
        </w:rPr>
      </w:pPr>
    </w:p>
    <w:p w:rsidR="00ED15BF" w:rsidRPr="00A7484A" w:rsidRDefault="00ED15BF" w:rsidP="00ED15BF">
      <w:pPr>
        <w:pStyle w:val="a3"/>
        <w:numPr>
          <w:ilvl w:val="0"/>
          <w:numId w:val="14"/>
        </w:numPr>
        <w:ind w:left="142" w:firstLine="316"/>
        <w:jc w:val="both"/>
        <w:rPr>
          <w:sz w:val="28"/>
          <w:szCs w:val="28"/>
          <w:lang w:val="ro-RO"/>
        </w:rPr>
      </w:pPr>
      <w:r w:rsidRPr="00A7484A">
        <w:rPr>
          <w:sz w:val="28"/>
          <w:szCs w:val="28"/>
          <w:lang w:val="ro-RO"/>
        </w:rPr>
        <w:t xml:space="preserve"> Societatea de audit</w:t>
      </w:r>
      <w:r>
        <w:rPr>
          <w:sz w:val="28"/>
          <w:szCs w:val="28"/>
          <w:lang w:val="ro-RO"/>
        </w:rPr>
        <w:t xml:space="preserve"> care</w:t>
      </w:r>
      <w:r w:rsidRPr="00A7484A">
        <w:rPr>
          <w:sz w:val="28"/>
          <w:szCs w:val="28"/>
          <w:lang w:val="ro-RO"/>
        </w:rPr>
        <w:t xml:space="preserve">  particip</w:t>
      </w:r>
      <w:r>
        <w:rPr>
          <w:sz w:val="28"/>
          <w:szCs w:val="28"/>
          <w:lang w:val="ro-RO"/>
        </w:rPr>
        <w:t>ă</w:t>
      </w:r>
      <w:r w:rsidRPr="00A7484A">
        <w:rPr>
          <w:sz w:val="28"/>
          <w:szCs w:val="28"/>
          <w:lang w:val="ro-RO"/>
        </w:rPr>
        <w:t xml:space="preserve"> la concursul de selectare privind </w:t>
      </w:r>
      <w:r>
        <w:rPr>
          <w:sz w:val="28"/>
          <w:szCs w:val="28"/>
          <w:lang w:val="ro-RO"/>
        </w:rPr>
        <w:t>auditarea</w:t>
      </w:r>
      <w:r w:rsidRPr="00A7484A">
        <w:rPr>
          <w:sz w:val="28"/>
          <w:szCs w:val="28"/>
          <w:lang w:val="ro-RO"/>
        </w:rPr>
        <w:t xml:space="preserve"> situațiilor financiare </w:t>
      </w:r>
      <w:r w:rsidR="009114A4">
        <w:rPr>
          <w:sz w:val="28"/>
          <w:szCs w:val="28"/>
          <w:lang w:val="ro-RO"/>
        </w:rPr>
        <w:t xml:space="preserve">anuale </w:t>
      </w:r>
      <w:r>
        <w:rPr>
          <w:sz w:val="28"/>
          <w:szCs w:val="28"/>
          <w:lang w:val="ro-RO"/>
        </w:rPr>
        <w:t xml:space="preserve">ale </w:t>
      </w:r>
      <w:r w:rsidR="00A32057">
        <w:rPr>
          <w:sz w:val="28"/>
          <w:szCs w:val="28"/>
          <w:lang w:val="ro-RO"/>
        </w:rPr>
        <w:t>entităților</w:t>
      </w:r>
      <w:r>
        <w:rPr>
          <w:sz w:val="28"/>
          <w:szCs w:val="28"/>
          <w:lang w:val="ro-RO"/>
        </w:rPr>
        <w:t>,</w:t>
      </w:r>
      <w:r w:rsidRPr="00A7484A">
        <w:rPr>
          <w:sz w:val="28"/>
          <w:szCs w:val="28"/>
          <w:lang w:val="ro-RO"/>
        </w:rPr>
        <w:t xml:space="preserve"> </w:t>
      </w:r>
      <w:r>
        <w:rPr>
          <w:sz w:val="28"/>
          <w:szCs w:val="28"/>
          <w:lang w:val="ro-RO"/>
        </w:rPr>
        <w:t>trebuie să întrunească următoarele cerințe speciale privind</w:t>
      </w:r>
      <w:r w:rsidRPr="00A7484A">
        <w:rPr>
          <w:sz w:val="28"/>
          <w:szCs w:val="28"/>
          <w:lang w:val="ro-RO"/>
        </w:rPr>
        <w:t>:</w:t>
      </w:r>
    </w:p>
    <w:p w:rsidR="00ED15BF" w:rsidRDefault="00ED15BF" w:rsidP="00ED15BF">
      <w:pPr>
        <w:pStyle w:val="a3"/>
        <w:numPr>
          <w:ilvl w:val="0"/>
          <w:numId w:val="13"/>
        </w:numPr>
        <w:jc w:val="both"/>
        <w:rPr>
          <w:sz w:val="28"/>
          <w:szCs w:val="28"/>
          <w:lang w:val="ro-RO"/>
        </w:rPr>
      </w:pPr>
      <w:r>
        <w:rPr>
          <w:sz w:val="28"/>
          <w:szCs w:val="28"/>
          <w:lang w:val="ro-RO"/>
        </w:rPr>
        <w:t xml:space="preserve">modul </w:t>
      </w:r>
      <w:r w:rsidR="00B5330A">
        <w:rPr>
          <w:sz w:val="28"/>
          <w:szCs w:val="28"/>
          <w:lang w:val="ro-RO"/>
        </w:rPr>
        <w:t xml:space="preserve">și termenul </w:t>
      </w:r>
      <w:r>
        <w:rPr>
          <w:sz w:val="28"/>
          <w:szCs w:val="28"/>
          <w:lang w:val="ro-RO"/>
        </w:rPr>
        <w:t>de prezentare a s</w:t>
      </w:r>
      <w:r w:rsidRPr="00232806">
        <w:rPr>
          <w:sz w:val="28"/>
          <w:szCs w:val="28"/>
          <w:lang w:val="ro-RO"/>
        </w:rPr>
        <w:t>crisor</w:t>
      </w:r>
      <w:r>
        <w:rPr>
          <w:sz w:val="28"/>
          <w:szCs w:val="28"/>
          <w:lang w:val="ro-RO"/>
        </w:rPr>
        <w:t>ii</w:t>
      </w:r>
      <w:r w:rsidRPr="00232806">
        <w:rPr>
          <w:sz w:val="28"/>
          <w:szCs w:val="28"/>
          <w:lang w:val="ro-RO"/>
        </w:rPr>
        <w:t xml:space="preserve"> </w:t>
      </w:r>
      <w:r>
        <w:rPr>
          <w:sz w:val="28"/>
          <w:szCs w:val="28"/>
          <w:lang w:val="ro-RO"/>
        </w:rPr>
        <w:t xml:space="preserve">de înaintare </w:t>
      </w:r>
      <w:r w:rsidRPr="00232806">
        <w:rPr>
          <w:sz w:val="28"/>
          <w:szCs w:val="28"/>
          <w:lang w:val="ro-RO"/>
        </w:rPr>
        <w:t>a ofertei;</w:t>
      </w:r>
    </w:p>
    <w:p w:rsidR="004C6376" w:rsidRDefault="00ED15BF" w:rsidP="00ED15BF">
      <w:pPr>
        <w:pStyle w:val="a3"/>
        <w:numPr>
          <w:ilvl w:val="0"/>
          <w:numId w:val="13"/>
        </w:numPr>
        <w:jc w:val="both"/>
        <w:rPr>
          <w:sz w:val="28"/>
          <w:szCs w:val="28"/>
          <w:lang w:val="ro-RO"/>
        </w:rPr>
      </w:pPr>
      <w:r>
        <w:rPr>
          <w:sz w:val="28"/>
          <w:szCs w:val="28"/>
          <w:lang w:val="ro-RO"/>
        </w:rPr>
        <w:t>structura ofertei</w:t>
      </w:r>
      <w:r w:rsidR="004C6376">
        <w:rPr>
          <w:sz w:val="28"/>
          <w:szCs w:val="28"/>
          <w:lang w:val="ro-RO"/>
        </w:rPr>
        <w:t>.</w:t>
      </w:r>
    </w:p>
    <w:p w:rsidR="00ED15BF" w:rsidRDefault="00ED15BF" w:rsidP="004C6376">
      <w:pPr>
        <w:ind w:left="375"/>
        <w:jc w:val="both"/>
        <w:rPr>
          <w:sz w:val="28"/>
          <w:szCs w:val="28"/>
          <w:lang w:val="ro-RO"/>
        </w:rPr>
      </w:pPr>
    </w:p>
    <w:p w:rsidR="001372DD" w:rsidRPr="009318A1" w:rsidRDefault="001372DD" w:rsidP="001B2350">
      <w:pPr>
        <w:jc w:val="center"/>
        <w:rPr>
          <w:b/>
          <w:sz w:val="28"/>
          <w:szCs w:val="28"/>
          <w:lang w:val="ro-RO"/>
        </w:rPr>
      </w:pPr>
      <w:r w:rsidRPr="009318A1">
        <w:rPr>
          <w:b/>
          <w:sz w:val="28"/>
          <w:szCs w:val="28"/>
          <w:lang w:val="ro-RO"/>
        </w:rPr>
        <w:t>Secțiunea a 2-a</w:t>
      </w:r>
    </w:p>
    <w:p w:rsidR="00ED15BF" w:rsidRDefault="001372DD" w:rsidP="001B2350">
      <w:pPr>
        <w:jc w:val="center"/>
        <w:rPr>
          <w:b/>
          <w:sz w:val="28"/>
          <w:szCs w:val="28"/>
          <w:lang w:val="ro-RO"/>
        </w:rPr>
      </w:pPr>
      <w:r w:rsidRPr="009318A1">
        <w:rPr>
          <w:b/>
          <w:sz w:val="28"/>
          <w:szCs w:val="28"/>
          <w:lang w:val="ro-RO"/>
        </w:rPr>
        <w:t>Modul de prezentare a scrisorii de înaintare a ofertei</w:t>
      </w:r>
    </w:p>
    <w:p w:rsidR="001372DD" w:rsidRPr="001372DD" w:rsidRDefault="001372DD" w:rsidP="001B2350">
      <w:pPr>
        <w:jc w:val="center"/>
        <w:rPr>
          <w:b/>
          <w:sz w:val="28"/>
          <w:szCs w:val="28"/>
          <w:lang w:val="ro-RO"/>
        </w:rPr>
      </w:pPr>
    </w:p>
    <w:p w:rsidR="00882008" w:rsidRDefault="00ED15BF" w:rsidP="00ED15BF">
      <w:pPr>
        <w:pStyle w:val="a3"/>
        <w:numPr>
          <w:ilvl w:val="0"/>
          <w:numId w:val="14"/>
        </w:numPr>
        <w:ind w:left="142" w:firstLine="158"/>
        <w:jc w:val="both"/>
        <w:rPr>
          <w:sz w:val="28"/>
          <w:szCs w:val="28"/>
          <w:lang w:val="ro-RO"/>
        </w:rPr>
      </w:pPr>
      <w:r>
        <w:rPr>
          <w:sz w:val="28"/>
          <w:szCs w:val="28"/>
          <w:lang w:val="ro-RO"/>
        </w:rPr>
        <w:t xml:space="preserve">Informația privind  lansarea concursului se face publică de către </w:t>
      </w:r>
      <w:r w:rsidR="00A32057">
        <w:rPr>
          <w:sz w:val="28"/>
          <w:szCs w:val="28"/>
          <w:lang w:val="ro-RO"/>
        </w:rPr>
        <w:t>entitate</w:t>
      </w:r>
      <w:r>
        <w:rPr>
          <w:sz w:val="28"/>
          <w:szCs w:val="28"/>
          <w:lang w:val="ro-RO"/>
        </w:rPr>
        <w:t xml:space="preserve"> în modul stabilit</w:t>
      </w:r>
      <w:r w:rsidR="00F96466">
        <w:rPr>
          <w:sz w:val="28"/>
          <w:szCs w:val="28"/>
          <w:lang w:val="ro-RO"/>
        </w:rPr>
        <w:t xml:space="preserve"> de legislație</w:t>
      </w:r>
      <w:r>
        <w:rPr>
          <w:sz w:val="28"/>
          <w:szCs w:val="28"/>
          <w:lang w:val="ro-RO"/>
        </w:rPr>
        <w:t xml:space="preserve">. </w:t>
      </w:r>
    </w:p>
    <w:p w:rsidR="004C6376" w:rsidRDefault="004C6376" w:rsidP="004C6376">
      <w:pPr>
        <w:pStyle w:val="a3"/>
        <w:ind w:left="300"/>
        <w:jc w:val="both"/>
        <w:rPr>
          <w:sz w:val="28"/>
          <w:szCs w:val="28"/>
          <w:lang w:val="ro-RO"/>
        </w:rPr>
      </w:pPr>
    </w:p>
    <w:p w:rsidR="00ED15BF" w:rsidRPr="00D94E80" w:rsidRDefault="00ED15BF" w:rsidP="00ED15BF">
      <w:pPr>
        <w:pStyle w:val="a3"/>
        <w:numPr>
          <w:ilvl w:val="0"/>
          <w:numId w:val="14"/>
        </w:numPr>
        <w:ind w:left="142" w:firstLine="158"/>
        <w:jc w:val="both"/>
        <w:rPr>
          <w:sz w:val="28"/>
          <w:szCs w:val="28"/>
          <w:lang w:val="ro-RO"/>
        </w:rPr>
      </w:pPr>
      <w:r>
        <w:rPr>
          <w:sz w:val="28"/>
          <w:szCs w:val="28"/>
          <w:lang w:val="ro-RO"/>
        </w:rPr>
        <w:t>Societatea de audit prezintă scrisoarea de înaintare a ofertei de participare la concurs</w:t>
      </w:r>
      <w:r w:rsidRPr="00A7484A">
        <w:rPr>
          <w:sz w:val="28"/>
          <w:szCs w:val="28"/>
          <w:lang w:val="ro-RO"/>
        </w:rPr>
        <w:t xml:space="preserve"> </w:t>
      </w:r>
      <w:r>
        <w:rPr>
          <w:sz w:val="28"/>
          <w:szCs w:val="28"/>
          <w:lang w:val="ro-RO"/>
        </w:rPr>
        <w:t xml:space="preserve"> în termenul indicat de către </w:t>
      </w:r>
      <w:r w:rsidR="00A32057">
        <w:rPr>
          <w:sz w:val="28"/>
          <w:szCs w:val="28"/>
          <w:lang w:val="ro-RO"/>
        </w:rPr>
        <w:t>entitate</w:t>
      </w:r>
      <w:r>
        <w:rPr>
          <w:sz w:val="28"/>
          <w:szCs w:val="28"/>
          <w:lang w:val="ro-RO"/>
        </w:rPr>
        <w:t xml:space="preserve"> în informația de lansare.  În cazul în care, scrisoarea  parvine după termenul indicat, aceasta este respinsă,  </w:t>
      </w:r>
      <w:r w:rsidRPr="00D94E80">
        <w:rPr>
          <w:sz w:val="28"/>
          <w:szCs w:val="28"/>
          <w:lang w:val="ro-RO"/>
        </w:rPr>
        <w:t>fără a fi examinată.</w:t>
      </w:r>
    </w:p>
    <w:p w:rsidR="000F182F" w:rsidRDefault="000F182F" w:rsidP="007153A6">
      <w:pPr>
        <w:pStyle w:val="a3"/>
        <w:ind w:left="420"/>
        <w:jc w:val="center"/>
        <w:rPr>
          <w:b/>
          <w:sz w:val="28"/>
          <w:szCs w:val="28"/>
          <w:lang w:val="ro-RO"/>
        </w:rPr>
      </w:pPr>
    </w:p>
    <w:p w:rsidR="00892AD8" w:rsidRDefault="00892AD8" w:rsidP="007153A6">
      <w:pPr>
        <w:pStyle w:val="a3"/>
        <w:ind w:left="420"/>
        <w:jc w:val="center"/>
        <w:rPr>
          <w:b/>
          <w:sz w:val="28"/>
          <w:szCs w:val="28"/>
          <w:lang w:val="ro-RO"/>
        </w:rPr>
      </w:pPr>
    </w:p>
    <w:p w:rsidR="00892AD8" w:rsidRDefault="00892AD8" w:rsidP="007153A6">
      <w:pPr>
        <w:pStyle w:val="a3"/>
        <w:ind w:left="420"/>
        <w:jc w:val="center"/>
        <w:rPr>
          <w:b/>
          <w:sz w:val="28"/>
          <w:szCs w:val="28"/>
          <w:lang w:val="ro-RO"/>
        </w:rPr>
      </w:pPr>
    </w:p>
    <w:p w:rsidR="00892AD8" w:rsidRDefault="00892AD8" w:rsidP="007153A6">
      <w:pPr>
        <w:pStyle w:val="a3"/>
        <w:ind w:left="420"/>
        <w:jc w:val="center"/>
        <w:rPr>
          <w:b/>
          <w:sz w:val="28"/>
          <w:szCs w:val="28"/>
          <w:lang w:val="ro-RO"/>
        </w:rPr>
      </w:pPr>
    </w:p>
    <w:p w:rsidR="00892AD8" w:rsidRDefault="00892AD8" w:rsidP="007153A6">
      <w:pPr>
        <w:pStyle w:val="a3"/>
        <w:ind w:left="420"/>
        <w:jc w:val="center"/>
        <w:rPr>
          <w:b/>
          <w:sz w:val="28"/>
          <w:szCs w:val="28"/>
          <w:lang w:val="ro-RO"/>
        </w:rPr>
      </w:pPr>
    </w:p>
    <w:p w:rsidR="007153A6" w:rsidRPr="009318A1" w:rsidRDefault="007153A6" w:rsidP="007153A6">
      <w:pPr>
        <w:pStyle w:val="a3"/>
        <w:ind w:left="420"/>
        <w:jc w:val="center"/>
        <w:rPr>
          <w:b/>
          <w:sz w:val="28"/>
          <w:szCs w:val="28"/>
          <w:lang w:val="ro-RO"/>
        </w:rPr>
      </w:pPr>
      <w:r w:rsidRPr="009318A1">
        <w:rPr>
          <w:b/>
          <w:sz w:val="28"/>
          <w:szCs w:val="28"/>
          <w:lang w:val="ro-RO"/>
        </w:rPr>
        <w:lastRenderedPageBreak/>
        <w:t>Secțiunea a 3-a</w:t>
      </w:r>
    </w:p>
    <w:p w:rsidR="007153A6" w:rsidRPr="009318A1" w:rsidRDefault="007153A6" w:rsidP="007153A6">
      <w:pPr>
        <w:pStyle w:val="a3"/>
        <w:ind w:left="420"/>
        <w:jc w:val="center"/>
        <w:rPr>
          <w:b/>
          <w:sz w:val="28"/>
          <w:szCs w:val="28"/>
          <w:lang w:val="ro-RO"/>
        </w:rPr>
      </w:pPr>
      <w:r w:rsidRPr="009318A1">
        <w:rPr>
          <w:b/>
          <w:sz w:val="28"/>
          <w:szCs w:val="28"/>
          <w:lang w:val="ro-RO"/>
        </w:rPr>
        <w:t>Structura ofertei</w:t>
      </w:r>
    </w:p>
    <w:p w:rsidR="00ED15BF" w:rsidRDefault="00ED15BF" w:rsidP="007153A6">
      <w:pPr>
        <w:pStyle w:val="a3"/>
        <w:ind w:left="300"/>
        <w:jc w:val="center"/>
        <w:rPr>
          <w:sz w:val="28"/>
          <w:szCs w:val="28"/>
          <w:lang w:val="ro-RO"/>
        </w:rPr>
      </w:pPr>
    </w:p>
    <w:p w:rsidR="00ED15BF" w:rsidRDefault="00ED15BF" w:rsidP="00ED15BF">
      <w:pPr>
        <w:pStyle w:val="a3"/>
        <w:numPr>
          <w:ilvl w:val="0"/>
          <w:numId w:val="14"/>
        </w:numPr>
        <w:ind w:left="142" w:firstLine="158"/>
        <w:jc w:val="both"/>
        <w:rPr>
          <w:sz w:val="28"/>
          <w:szCs w:val="28"/>
          <w:lang w:val="ro-RO"/>
        </w:rPr>
      </w:pPr>
      <w:r>
        <w:rPr>
          <w:sz w:val="28"/>
          <w:szCs w:val="28"/>
          <w:lang w:val="ro-RO"/>
        </w:rPr>
        <w:t xml:space="preserve">Oferta de participare la concurs se întocmește pe blancheta cu antet a societății de audit în </w:t>
      </w:r>
      <w:r w:rsidRPr="00C25289">
        <w:rPr>
          <w:sz w:val="28"/>
          <w:szCs w:val="28"/>
          <w:lang w:val="ro-RO"/>
        </w:rPr>
        <w:t>limba de stat</w:t>
      </w:r>
      <w:r>
        <w:rPr>
          <w:sz w:val="28"/>
          <w:szCs w:val="28"/>
          <w:lang w:val="ro-RO"/>
        </w:rPr>
        <w:t xml:space="preserve">, în două exemplare (unul – pentru </w:t>
      </w:r>
      <w:r w:rsidR="00A32057">
        <w:rPr>
          <w:sz w:val="28"/>
          <w:szCs w:val="28"/>
          <w:lang w:val="ro-RO"/>
        </w:rPr>
        <w:t>entitate</w:t>
      </w:r>
      <w:r>
        <w:rPr>
          <w:sz w:val="28"/>
          <w:szCs w:val="28"/>
          <w:lang w:val="ro-RO"/>
        </w:rPr>
        <w:t>, altul – pentru societatea de audit) și conține următoarea informație:</w:t>
      </w:r>
    </w:p>
    <w:p w:rsidR="00ED15BF" w:rsidRDefault="00ED15BF" w:rsidP="00ED15BF">
      <w:pPr>
        <w:pStyle w:val="a3"/>
        <w:numPr>
          <w:ilvl w:val="0"/>
          <w:numId w:val="15"/>
        </w:numPr>
        <w:ind w:left="142" w:firstLine="188"/>
        <w:jc w:val="both"/>
        <w:rPr>
          <w:sz w:val="28"/>
          <w:szCs w:val="28"/>
          <w:lang w:val="ro-RO"/>
        </w:rPr>
      </w:pPr>
      <w:r>
        <w:rPr>
          <w:sz w:val="28"/>
          <w:szCs w:val="28"/>
          <w:lang w:val="ro-RO"/>
        </w:rPr>
        <w:t xml:space="preserve">denumirea  societății de audit,  adresa,  telefoanele  de  contact,  e-mail,  rechizitele bancare;  </w:t>
      </w:r>
    </w:p>
    <w:p w:rsidR="00ED15BF" w:rsidRDefault="00ED15BF" w:rsidP="00ED15BF">
      <w:pPr>
        <w:pStyle w:val="a3"/>
        <w:numPr>
          <w:ilvl w:val="0"/>
          <w:numId w:val="15"/>
        </w:numPr>
        <w:ind w:left="142" w:firstLine="187"/>
        <w:jc w:val="both"/>
        <w:rPr>
          <w:sz w:val="28"/>
          <w:szCs w:val="28"/>
          <w:lang w:val="ro-RO"/>
        </w:rPr>
      </w:pPr>
      <w:r>
        <w:rPr>
          <w:sz w:val="28"/>
          <w:szCs w:val="28"/>
          <w:lang w:val="ro-RO"/>
        </w:rPr>
        <w:t>descrierea succintă a activității societății de audit, cu prezentarea experienței auditorilor angajați;</w:t>
      </w:r>
    </w:p>
    <w:p w:rsidR="00ED15BF" w:rsidRDefault="00ED15BF" w:rsidP="00ED15BF">
      <w:pPr>
        <w:pStyle w:val="a3"/>
        <w:numPr>
          <w:ilvl w:val="0"/>
          <w:numId w:val="15"/>
        </w:numPr>
        <w:ind w:left="142" w:firstLine="187"/>
        <w:jc w:val="both"/>
        <w:rPr>
          <w:sz w:val="28"/>
          <w:szCs w:val="28"/>
          <w:lang w:val="ro-RO"/>
        </w:rPr>
      </w:pPr>
      <w:r>
        <w:rPr>
          <w:sz w:val="28"/>
          <w:szCs w:val="28"/>
          <w:lang w:val="ro-RO"/>
        </w:rPr>
        <w:t>numărul misiunilor de audit și tipurile de entități auditate pentru ultima perioadă de gestiune;</w:t>
      </w:r>
    </w:p>
    <w:p w:rsidR="00ED15BF" w:rsidRDefault="00ED15BF" w:rsidP="00ED15BF">
      <w:pPr>
        <w:pStyle w:val="a3"/>
        <w:numPr>
          <w:ilvl w:val="0"/>
          <w:numId w:val="15"/>
        </w:numPr>
        <w:ind w:left="142" w:firstLine="187"/>
        <w:jc w:val="both"/>
        <w:rPr>
          <w:sz w:val="28"/>
          <w:szCs w:val="28"/>
          <w:lang w:val="ro-RO"/>
        </w:rPr>
      </w:pPr>
      <w:r>
        <w:rPr>
          <w:sz w:val="28"/>
          <w:szCs w:val="28"/>
          <w:lang w:val="ro-RO"/>
        </w:rPr>
        <w:t xml:space="preserve">perioada de efectuare a auditului, cu respectarea termenilor indicați de către </w:t>
      </w:r>
      <w:r w:rsidR="00A32057">
        <w:rPr>
          <w:sz w:val="28"/>
          <w:szCs w:val="28"/>
          <w:lang w:val="ro-RO"/>
        </w:rPr>
        <w:t>entitate</w:t>
      </w:r>
      <w:r>
        <w:rPr>
          <w:sz w:val="28"/>
          <w:szCs w:val="28"/>
          <w:lang w:val="ro-RO"/>
        </w:rPr>
        <w:t>;</w:t>
      </w:r>
    </w:p>
    <w:p w:rsidR="000C21DE" w:rsidRDefault="007775AA" w:rsidP="007775AA">
      <w:pPr>
        <w:pStyle w:val="a3"/>
        <w:numPr>
          <w:ilvl w:val="0"/>
          <w:numId w:val="15"/>
        </w:numPr>
        <w:ind w:left="142" w:firstLine="188"/>
        <w:jc w:val="both"/>
        <w:rPr>
          <w:sz w:val="28"/>
          <w:szCs w:val="28"/>
          <w:lang w:val="ro-RO"/>
        </w:rPr>
      </w:pPr>
      <w:r w:rsidRPr="009318A1">
        <w:rPr>
          <w:sz w:val="28"/>
          <w:szCs w:val="28"/>
          <w:lang w:val="ro-RO"/>
        </w:rPr>
        <w:t>termen</w:t>
      </w:r>
      <w:r w:rsidR="000C21DE">
        <w:rPr>
          <w:sz w:val="28"/>
          <w:szCs w:val="28"/>
          <w:lang w:val="ro-RO"/>
        </w:rPr>
        <w:t>ul</w:t>
      </w:r>
      <w:r w:rsidRPr="009318A1">
        <w:rPr>
          <w:sz w:val="28"/>
          <w:szCs w:val="28"/>
          <w:lang w:val="ro-RO"/>
        </w:rPr>
        <w:t xml:space="preserve"> de prezentare a  scrisorii  către persoanele însărcinate cu guvernanța și către conducere</w:t>
      </w:r>
      <w:r w:rsidR="000C21DE">
        <w:rPr>
          <w:sz w:val="28"/>
          <w:szCs w:val="28"/>
          <w:lang w:val="ro-RO"/>
        </w:rPr>
        <w:t>;</w:t>
      </w:r>
    </w:p>
    <w:p w:rsidR="007775AA" w:rsidRPr="009318A1" w:rsidRDefault="000C21DE" w:rsidP="007775AA">
      <w:pPr>
        <w:pStyle w:val="a3"/>
        <w:numPr>
          <w:ilvl w:val="0"/>
          <w:numId w:val="15"/>
        </w:numPr>
        <w:ind w:left="142" w:firstLine="188"/>
        <w:jc w:val="both"/>
        <w:rPr>
          <w:sz w:val="28"/>
          <w:szCs w:val="28"/>
          <w:lang w:val="ro-RO"/>
        </w:rPr>
      </w:pPr>
      <w:r>
        <w:rPr>
          <w:sz w:val="28"/>
          <w:szCs w:val="28"/>
          <w:lang w:val="ro-RO"/>
        </w:rPr>
        <w:t>termenul de prezentare</w:t>
      </w:r>
      <w:r w:rsidR="007775AA" w:rsidRPr="009318A1">
        <w:rPr>
          <w:sz w:val="28"/>
          <w:szCs w:val="28"/>
          <w:lang w:val="ro-RO"/>
        </w:rPr>
        <w:t xml:space="preserve"> a raportului auditorului;</w:t>
      </w:r>
    </w:p>
    <w:p w:rsidR="00ED15BF" w:rsidRDefault="00ED15BF" w:rsidP="00ED15BF">
      <w:pPr>
        <w:pStyle w:val="a3"/>
        <w:numPr>
          <w:ilvl w:val="0"/>
          <w:numId w:val="15"/>
        </w:numPr>
        <w:ind w:left="142" w:firstLine="187"/>
        <w:jc w:val="both"/>
        <w:rPr>
          <w:sz w:val="28"/>
          <w:szCs w:val="28"/>
          <w:lang w:val="ro-RO"/>
        </w:rPr>
      </w:pPr>
      <w:r>
        <w:rPr>
          <w:sz w:val="28"/>
          <w:szCs w:val="28"/>
          <w:lang w:val="ro-RO"/>
        </w:rPr>
        <w:t xml:space="preserve">numărul </w:t>
      </w:r>
      <w:r w:rsidR="00A32057">
        <w:rPr>
          <w:sz w:val="28"/>
          <w:szCs w:val="28"/>
          <w:lang w:val="ro-RO"/>
        </w:rPr>
        <w:t xml:space="preserve">minim al </w:t>
      </w:r>
      <w:r>
        <w:rPr>
          <w:sz w:val="28"/>
          <w:szCs w:val="28"/>
          <w:lang w:val="ro-RO"/>
        </w:rPr>
        <w:t>auditorilor care vor efectua auditul obligatoriu al situațiilor financiare anuale;</w:t>
      </w:r>
    </w:p>
    <w:p w:rsidR="00ED15BF" w:rsidRDefault="00ED15BF" w:rsidP="00ED15BF">
      <w:pPr>
        <w:pStyle w:val="a3"/>
        <w:numPr>
          <w:ilvl w:val="0"/>
          <w:numId w:val="15"/>
        </w:numPr>
        <w:ind w:left="142" w:firstLine="187"/>
        <w:jc w:val="both"/>
        <w:rPr>
          <w:sz w:val="28"/>
          <w:szCs w:val="28"/>
          <w:lang w:val="ro-RO"/>
        </w:rPr>
      </w:pPr>
      <w:r>
        <w:rPr>
          <w:sz w:val="28"/>
          <w:szCs w:val="28"/>
          <w:lang w:val="ro-RO"/>
        </w:rPr>
        <w:t xml:space="preserve">utilizarea, după caz, a activității expertului, ținînd cont de domeniul de activitate al </w:t>
      </w:r>
      <w:r w:rsidR="00A32057">
        <w:rPr>
          <w:sz w:val="28"/>
          <w:szCs w:val="28"/>
          <w:lang w:val="ro-RO"/>
        </w:rPr>
        <w:t>entității</w:t>
      </w:r>
      <w:r>
        <w:rPr>
          <w:sz w:val="28"/>
          <w:szCs w:val="28"/>
          <w:lang w:val="ro-RO"/>
        </w:rPr>
        <w:t>;</w:t>
      </w:r>
    </w:p>
    <w:p w:rsidR="00AE5324" w:rsidRPr="009318A1" w:rsidRDefault="00AE5324" w:rsidP="00AE5324">
      <w:pPr>
        <w:pStyle w:val="a3"/>
        <w:numPr>
          <w:ilvl w:val="0"/>
          <w:numId w:val="15"/>
        </w:numPr>
        <w:ind w:left="142" w:firstLine="188"/>
        <w:jc w:val="both"/>
        <w:rPr>
          <w:sz w:val="28"/>
          <w:szCs w:val="28"/>
          <w:lang w:val="ro-RO"/>
        </w:rPr>
      </w:pPr>
      <w:r w:rsidRPr="009318A1">
        <w:rPr>
          <w:sz w:val="28"/>
          <w:szCs w:val="28"/>
          <w:lang w:val="ro-RO"/>
        </w:rPr>
        <w:t>modul de asigurare</w:t>
      </w:r>
      <w:r w:rsidR="000E2125" w:rsidRPr="009318A1">
        <w:rPr>
          <w:sz w:val="28"/>
          <w:szCs w:val="28"/>
          <w:lang w:val="ro-RO"/>
        </w:rPr>
        <w:t xml:space="preserve"> </w:t>
      </w:r>
      <w:r w:rsidRPr="009318A1">
        <w:rPr>
          <w:sz w:val="28"/>
          <w:szCs w:val="28"/>
          <w:lang w:val="ro-RO"/>
        </w:rPr>
        <w:t xml:space="preserve"> a riscului de audit  conform prevederilor art. 9 al Legii nr. 61-XVI din 16 martie 2007 privind activitatea de audit;  </w:t>
      </w:r>
    </w:p>
    <w:p w:rsidR="00ED15BF" w:rsidRDefault="00ED15BF" w:rsidP="00ED15BF">
      <w:pPr>
        <w:pStyle w:val="a3"/>
        <w:numPr>
          <w:ilvl w:val="0"/>
          <w:numId w:val="15"/>
        </w:numPr>
        <w:ind w:left="686" w:hanging="357"/>
        <w:jc w:val="both"/>
        <w:rPr>
          <w:sz w:val="28"/>
          <w:szCs w:val="28"/>
          <w:lang w:val="ro-RO"/>
        </w:rPr>
      </w:pPr>
      <w:r>
        <w:rPr>
          <w:sz w:val="28"/>
          <w:szCs w:val="28"/>
          <w:lang w:val="ro-RO"/>
        </w:rPr>
        <w:t>onorariul de audit;</w:t>
      </w:r>
    </w:p>
    <w:p w:rsidR="00ED15BF" w:rsidRDefault="009318A1" w:rsidP="00ED15BF">
      <w:pPr>
        <w:pStyle w:val="a3"/>
        <w:numPr>
          <w:ilvl w:val="0"/>
          <w:numId w:val="15"/>
        </w:numPr>
        <w:ind w:left="686" w:hanging="357"/>
        <w:jc w:val="both"/>
        <w:rPr>
          <w:sz w:val="28"/>
          <w:szCs w:val="28"/>
          <w:lang w:val="ro-RO"/>
        </w:rPr>
      </w:pPr>
      <w:r>
        <w:rPr>
          <w:sz w:val="28"/>
          <w:szCs w:val="28"/>
          <w:lang w:val="ro-RO"/>
        </w:rPr>
        <w:t xml:space="preserve"> </w:t>
      </w:r>
      <w:r w:rsidR="00ED15BF">
        <w:rPr>
          <w:sz w:val="28"/>
          <w:szCs w:val="28"/>
          <w:lang w:val="ro-RO"/>
        </w:rPr>
        <w:t>semnătura conducătorului.</w:t>
      </w:r>
    </w:p>
    <w:p w:rsidR="00ED15BF" w:rsidRPr="009318A1" w:rsidRDefault="009318A1" w:rsidP="009318A1">
      <w:pPr>
        <w:jc w:val="both"/>
        <w:rPr>
          <w:sz w:val="28"/>
          <w:szCs w:val="28"/>
          <w:lang w:val="ro-RO"/>
        </w:rPr>
      </w:pPr>
      <w:r>
        <w:rPr>
          <w:sz w:val="28"/>
          <w:szCs w:val="28"/>
          <w:lang w:val="ro-RO"/>
        </w:rPr>
        <w:t xml:space="preserve">     </w:t>
      </w:r>
      <w:r w:rsidR="00ED15BF" w:rsidRPr="009318A1">
        <w:rPr>
          <w:sz w:val="28"/>
          <w:szCs w:val="28"/>
          <w:lang w:val="ro-RO"/>
        </w:rPr>
        <w:t>La ofertă se  anexează copia  Licenței pentru desfășurarea activității de audit</w:t>
      </w:r>
      <w:r w:rsidR="00D377D6" w:rsidRPr="009318A1">
        <w:rPr>
          <w:sz w:val="28"/>
          <w:szCs w:val="28"/>
          <w:lang w:val="ro-RO"/>
        </w:rPr>
        <w:t>.</w:t>
      </w:r>
      <w:r w:rsidR="00855E7C" w:rsidRPr="009318A1">
        <w:rPr>
          <w:sz w:val="28"/>
          <w:szCs w:val="28"/>
          <w:lang w:val="ro-RO"/>
        </w:rPr>
        <w:t xml:space="preserve"> </w:t>
      </w:r>
      <w:r w:rsidR="00ED15BF" w:rsidRPr="009318A1">
        <w:rPr>
          <w:sz w:val="28"/>
          <w:szCs w:val="28"/>
          <w:lang w:val="ro-RO"/>
        </w:rPr>
        <w:t xml:space="preserve">   </w:t>
      </w:r>
    </w:p>
    <w:p w:rsidR="00ED15BF" w:rsidRDefault="00ED15BF" w:rsidP="00ED15BF">
      <w:pPr>
        <w:jc w:val="both"/>
        <w:rPr>
          <w:sz w:val="28"/>
          <w:szCs w:val="28"/>
          <w:lang w:val="ro-RO"/>
        </w:rPr>
      </w:pPr>
      <w:r>
        <w:rPr>
          <w:sz w:val="28"/>
          <w:szCs w:val="28"/>
          <w:lang w:val="ro-RO"/>
        </w:rPr>
        <w:t xml:space="preserve">     </w:t>
      </w:r>
    </w:p>
    <w:p w:rsidR="002C1919" w:rsidRPr="009318A1" w:rsidRDefault="002C1919" w:rsidP="002C1919">
      <w:pPr>
        <w:jc w:val="center"/>
        <w:rPr>
          <w:b/>
          <w:sz w:val="28"/>
          <w:szCs w:val="28"/>
          <w:lang w:val="ro-RO"/>
        </w:rPr>
      </w:pPr>
      <w:r w:rsidRPr="009318A1">
        <w:rPr>
          <w:b/>
          <w:sz w:val="28"/>
          <w:szCs w:val="28"/>
          <w:lang w:val="ro-RO"/>
        </w:rPr>
        <w:t xml:space="preserve">Secțiunea a </w:t>
      </w:r>
      <w:r w:rsidR="00E8760D" w:rsidRPr="009318A1">
        <w:rPr>
          <w:b/>
          <w:sz w:val="28"/>
          <w:szCs w:val="28"/>
          <w:lang w:val="ro-RO"/>
        </w:rPr>
        <w:t>4</w:t>
      </w:r>
      <w:r w:rsidRPr="009318A1">
        <w:rPr>
          <w:b/>
          <w:sz w:val="28"/>
          <w:szCs w:val="28"/>
          <w:lang w:val="ro-RO"/>
        </w:rPr>
        <w:t>-a</w:t>
      </w:r>
    </w:p>
    <w:p w:rsidR="002C1919" w:rsidRDefault="002C1919" w:rsidP="002C1919">
      <w:pPr>
        <w:jc w:val="center"/>
        <w:rPr>
          <w:b/>
          <w:sz w:val="28"/>
          <w:szCs w:val="28"/>
          <w:lang w:val="ro-RO"/>
        </w:rPr>
      </w:pPr>
      <w:r w:rsidRPr="009318A1">
        <w:rPr>
          <w:b/>
          <w:sz w:val="28"/>
          <w:szCs w:val="28"/>
          <w:lang w:val="ro-RO"/>
        </w:rPr>
        <w:t>Evaluarea și selectarea societăților de audit</w:t>
      </w:r>
    </w:p>
    <w:p w:rsidR="002C1919" w:rsidRPr="002C1919" w:rsidRDefault="002C1919" w:rsidP="002C1919">
      <w:pPr>
        <w:jc w:val="center"/>
        <w:rPr>
          <w:b/>
          <w:sz w:val="28"/>
          <w:szCs w:val="28"/>
          <w:lang w:val="ro-RO"/>
        </w:rPr>
      </w:pPr>
    </w:p>
    <w:p w:rsidR="00ED15BF" w:rsidRPr="00CA51E2" w:rsidRDefault="00E8760D" w:rsidP="00575448">
      <w:pPr>
        <w:pStyle w:val="a3"/>
        <w:ind w:left="142" w:firstLine="218"/>
        <w:jc w:val="both"/>
        <w:rPr>
          <w:sz w:val="28"/>
          <w:szCs w:val="28"/>
          <w:lang w:val="ro-RO"/>
        </w:rPr>
      </w:pPr>
      <w:r>
        <w:rPr>
          <w:sz w:val="28"/>
          <w:szCs w:val="28"/>
          <w:lang w:val="ro-RO"/>
        </w:rPr>
        <w:t>6</w:t>
      </w:r>
      <w:r w:rsidR="00191A5F">
        <w:rPr>
          <w:sz w:val="28"/>
          <w:szCs w:val="28"/>
          <w:lang w:val="ro-RO"/>
        </w:rPr>
        <w:t xml:space="preserve">. </w:t>
      </w:r>
      <w:r w:rsidR="00ED15BF" w:rsidRPr="00CA51E2">
        <w:rPr>
          <w:sz w:val="28"/>
          <w:szCs w:val="28"/>
          <w:lang w:val="ro-RO"/>
        </w:rPr>
        <w:t>Evaluarea</w:t>
      </w:r>
      <w:r w:rsidR="00ED15BF">
        <w:rPr>
          <w:sz w:val="28"/>
          <w:szCs w:val="28"/>
          <w:lang w:val="ro-RO"/>
        </w:rPr>
        <w:t xml:space="preserve"> și selectarea</w:t>
      </w:r>
      <w:r w:rsidR="00ED15BF" w:rsidRPr="00CA51E2">
        <w:rPr>
          <w:sz w:val="28"/>
          <w:szCs w:val="28"/>
          <w:lang w:val="ro-RO"/>
        </w:rPr>
        <w:t xml:space="preserve"> </w:t>
      </w:r>
      <w:r w:rsidR="00ED15BF">
        <w:rPr>
          <w:sz w:val="28"/>
          <w:szCs w:val="28"/>
          <w:lang w:val="ro-RO"/>
        </w:rPr>
        <w:t>societăților de audit</w:t>
      </w:r>
      <w:r w:rsidR="00ED15BF" w:rsidRPr="00CA51E2">
        <w:rPr>
          <w:sz w:val="28"/>
          <w:szCs w:val="28"/>
          <w:lang w:val="ro-RO"/>
        </w:rPr>
        <w:t xml:space="preserve"> </w:t>
      </w:r>
      <w:r w:rsidR="00ED15BF">
        <w:rPr>
          <w:sz w:val="28"/>
          <w:szCs w:val="28"/>
          <w:lang w:val="ro-RO"/>
        </w:rPr>
        <w:t>se</w:t>
      </w:r>
      <w:r w:rsidR="00ED15BF" w:rsidRPr="00CA51E2">
        <w:rPr>
          <w:sz w:val="28"/>
          <w:szCs w:val="28"/>
          <w:lang w:val="ro-RO"/>
        </w:rPr>
        <w:t xml:space="preserve"> efectu</w:t>
      </w:r>
      <w:r w:rsidR="00ED15BF">
        <w:rPr>
          <w:sz w:val="28"/>
          <w:szCs w:val="28"/>
          <w:lang w:val="ro-RO"/>
        </w:rPr>
        <w:t>ează</w:t>
      </w:r>
      <w:r w:rsidR="00ED15BF" w:rsidRPr="00CA51E2">
        <w:rPr>
          <w:sz w:val="28"/>
          <w:szCs w:val="28"/>
          <w:lang w:val="ro-RO"/>
        </w:rPr>
        <w:t xml:space="preserve"> în mod confidențial de către Consiliul de administrație al întreprinderii de stat/Consiliul societății pe acțiuni, ținînd cont de informația expusă în ofertă</w:t>
      </w:r>
      <w:r w:rsidR="00253C71">
        <w:rPr>
          <w:sz w:val="28"/>
          <w:szCs w:val="28"/>
          <w:lang w:val="ro-RO"/>
        </w:rPr>
        <w:t>,</w:t>
      </w:r>
      <w:r w:rsidR="00ED15BF">
        <w:rPr>
          <w:sz w:val="28"/>
          <w:szCs w:val="28"/>
          <w:lang w:val="ro-RO"/>
        </w:rPr>
        <w:t xml:space="preserve"> luînd în calcul</w:t>
      </w:r>
      <w:r w:rsidR="00ED15BF" w:rsidRPr="00CA51E2">
        <w:rPr>
          <w:sz w:val="28"/>
          <w:szCs w:val="28"/>
          <w:lang w:val="ro-RO"/>
        </w:rPr>
        <w:t>:</w:t>
      </w:r>
    </w:p>
    <w:p w:rsidR="00ED15BF" w:rsidRDefault="00ED15BF" w:rsidP="00ED15BF">
      <w:pPr>
        <w:pStyle w:val="a3"/>
        <w:numPr>
          <w:ilvl w:val="0"/>
          <w:numId w:val="17"/>
        </w:numPr>
        <w:jc w:val="both"/>
        <w:rPr>
          <w:sz w:val="28"/>
          <w:szCs w:val="28"/>
          <w:lang w:val="ro-RO"/>
        </w:rPr>
      </w:pPr>
      <w:r>
        <w:rPr>
          <w:sz w:val="28"/>
          <w:szCs w:val="28"/>
          <w:lang w:val="ro-RO"/>
        </w:rPr>
        <w:t>perioada de efectuare a auditului;</w:t>
      </w:r>
    </w:p>
    <w:p w:rsidR="004D3A25" w:rsidRDefault="00ED15BF" w:rsidP="00ED15BF">
      <w:pPr>
        <w:pStyle w:val="a3"/>
        <w:numPr>
          <w:ilvl w:val="0"/>
          <w:numId w:val="17"/>
        </w:numPr>
        <w:ind w:left="142" w:firstLine="233"/>
        <w:jc w:val="both"/>
        <w:rPr>
          <w:sz w:val="28"/>
          <w:szCs w:val="28"/>
          <w:lang w:val="ro-RO"/>
        </w:rPr>
      </w:pPr>
      <w:r>
        <w:rPr>
          <w:sz w:val="28"/>
          <w:szCs w:val="28"/>
          <w:lang w:val="ro-RO"/>
        </w:rPr>
        <w:t>termen</w:t>
      </w:r>
      <w:r w:rsidR="004D3A25">
        <w:rPr>
          <w:sz w:val="28"/>
          <w:szCs w:val="28"/>
          <w:lang w:val="ro-RO"/>
        </w:rPr>
        <w:t>ul</w:t>
      </w:r>
      <w:r>
        <w:rPr>
          <w:sz w:val="28"/>
          <w:szCs w:val="28"/>
          <w:lang w:val="ro-RO"/>
        </w:rPr>
        <w:t xml:space="preserve"> de prezentare a  scrisorii  către persoanele însărcinate cu guvernanța și către conducere</w:t>
      </w:r>
      <w:r w:rsidR="004D3A25">
        <w:rPr>
          <w:sz w:val="28"/>
          <w:szCs w:val="28"/>
          <w:lang w:val="ro-RO"/>
        </w:rPr>
        <w:t>;</w:t>
      </w:r>
    </w:p>
    <w:p w:rsidR="00ED15BF" w:rsidRDefault="004D3A25" w:rsidP="00ED15BF">
      <w:pPr>
        <w:pStyle w:val="a3"/>
        <w:numPr>
          <w:ilvl w:val="0"/>
          <w:numId w:val="17"/>
        </w:numPr>
        <w:ind w:left="142" w:firstLine="233"/>
        <w:jc w:val="both"/>
        <w:rPr>
          <w:sz w:val="28"/>
          <w:szCs w:val="28"/>
          <w:lang w:val="ro-RO"/>
        </w:rPr>
      </w:pPr>
      <w:r>
        <w:rPr>
          <w:sz w:val="28"/>
          <w:szCs w:val="28"/>
          <w:lang w:val="ro-RO"/>
        </w:rPr>
        <w:t>termenul de prezentare a</w:t>
      </w:r>
      <w:r w:rsidR="00ED15BF">
        <w:rPr>
          <w:sz w:val="28"/>
          <w:szCs w:val="28"/>
          <w:lang w:val="ro-RO"/>
        </w:rPr>
        <w:t xml:space="preserve"> raportului auditorului;</w:t>
      </w:r>
    </w:p>
    <w:p w:rsidR="007775AA" w:rsidRPr="0075247B" w:rsidRDefault="007775AA" w:rsidP="007775AA">
      <w:pPr>
        <w:pStyle w:val="a3"/>
        <w:numPr>
          <w:ilvl w:val="0"/>
          <w:numId w:val="17"/>
        </w:numPr>
        <w:ind w:left="142" w:firstLine="233"/>
        <w:jc w:val="both"/>
        <w:rPr>
          <w:sz w:val="28"/>
          <w:szCs w:val="28"/>
          <w:lang w:val="ro-RO"/>
        </w:rPr>
      </w:pPr>
      <w:r w:rsidRPr="0075247B">
        <w:rPr>
          <w:sz w:val="28"/>
          <w:szCs w:val="28"/>
          <w:lang w:val="ro-RO"/>
        </w:rPr>
        <w:t>numărul minim al auditorilor care vor efectua auditul obligatoriu al situațiilor financiare anuale;</w:t>
      </w:r>
    </w:p>
    <w:p w:rsidR="00ED15BF" w:rsidRPr="00CA51E2" w:rsidRDefault="00ED15BF" w:rsidP="00ED15BF">
      <w:pPr>
        <w:pStyle w:val="a3"/>
        <w:numPr>
          <w:ilvl w:val="0"/>
          <w:numId w:val="17"/>
        </w:numPr>
        <w:jc w:val="both"/>
        <w:rPr>
          <w:sz w:val="28"/>
          <w:szCs w:val="28"/>
          <w:lang w:val="ro-RO"/>
        </w:rPr>
      </w:pPr>
      <w:r w:rsidRPr="00CA51E2">
        <w:rPr>
          <w:sz w:val="28"/>
          <w:szCs w:val="28"/>
          <w:lang w:val="ro-RO"/>
        </w:rPr>
        <w:t>onorariul de audit</w:t>
      </w:r>
      <w:r>
        <w:rPr>
          <w:sz w:val="28"/>
          <w:szCs w:val="28"/>
          <w:lang w:val="ro-RO"/>
        </w:rPr>
        <w:t>.</w:t>
      </w:r>
    </w:p>
    <w:p w:rsidR="00424C79" w:rsidRDefault="00424C79" w:rsidP="00E271AB">
      <w:pPr>
        <w:ind w:left="142" w:firstLine="233"/>
        <w:jc w:val="both"/>
        <w:rPr>
          <w:sz w:val="28"/>
          <w:szCs w:val="28"/>
          <w:lang w:val="ro-RO"/>
        </w:rPr>
      </w:pPr>
    </w:p>
    <w:p w:rsidR="00F139DA" w:rsidRDefault="00F139DA" w:rsidP="00F139DA">
      <w:pPr>
        <w:ind w:left="142" w:firstLine="233"/>
        <w:jc w:val="both"/>
        <w:rPr>
          <w:sz w:val="28"/>
          <w:szCs w:val="28"/>
          <w:lang w:val="ro-RO"/>
        </w:rPr>
      </w:pPr>
      <w:r>
        <w:rPr>
          <w:sz w:val="28"/>
          <w:szCs w:val="28"/>
          <w:lang w:val="ro-RO"/>
        </w:rPr>
        <w:t>7</w:t>
      </w:r>
      <w:r w:rsidRPr="00545FB6">
        <w:rPr>
          <w:sz w:val="28"/>
          <w:szCs w:val="28"/>
          <w:lang w:val="ro-RO"/>
        </w:rPr>
        <w:t>.</w:t>
      </w:r>
      <w:r>
        <w:rPr>
          <w:sz w:val="28"/>
          <w:szCs w:val="28"/>
          <w:lang w:val="ro-RO"/>
        </w:rPr>
        <w:t xml:space="preserve"> </w:t>
      </w:r>
      <w:r w:rsidRPr="00545FB6">
        <w:rPr>
          <w:sz w:val="28"/>
          <w:szCs w:val="28"/>
          <w:lang w:val="ro-RO"/>
        </w:rPr>
        <w:t>Cîștigător al concursului este desemnată societatea de audit, selectată în condițiile pct. 6</w:t>
      </w:r>
      <w:r>
        <w:rPr>
          <w:sz w:val="28"/>
          <w:szCs w:val="28"/>
          <w:lang w:val="ro-RO"/>
        </w:rPr>
        <w:t>. Entitatea  contactează doar societatea de audit cîștigătoare.</w:t>
      </w:r>
    </w:p>
    <w:p w:rsidR="00F139DA" w:rsidRDefault="00F139DA" w:rsidP="00F139DA">
      <w:pPr>
        <w:ind w:left="142" w:firstLine="233"/>
        <w:jc w:val="both"/>
        <w:rPr>
          <w:sz w:val="28"/>
          <w:szCs w:val="28"/>
          <w:lang w:val="ro-RO"/>
        </w:rPr>
      </w:pPr>
      <w:r>
        <w:rPr>
          <w:sz w:val="28"/>
          <w:szCs w:val="28"/>
          <w:lang w:val="ro-RO"/>
        </w:rPr>
        <w:t xml:space="preserve"> </w:t>
      </w:r>
    </w:p>
    <w:p w:rsidR="003D260B" w:rsidRDefault="00F139DA" w:rsidP="003D260B">
      <w:pPr>
        <w:ind w:left="142" w:firstLine="233"/>
        <w:jc w:val="both"/>
        <w:rPr>
          <w:sz w:val="28"/>
          <w:szCs w:val="28"/>
          <w:lang w:val="ro-RO"/>
        </w:rPr>
      </w:pPr>
      <w:r>
        <w:rPr>
          <w:sz w:val="28"/>
          <w:szCs w:val="28"/>
          <w:lang w:val="ro-RO"/>
        </w:rPr>
        <w:lastRenderedPageBreak/>
        <w:t>8</w:t>
      </w:r>
      <w:r w:rsidR="003D260B">
        <w:rPr>
          <w:sz w:val="28"/>
          <w:szCs w:val="28"/>
          <w:lang w:val="ro-RO"/>
        </w:rPr>
        <w:t xml:space="preserve">. În cazul societăților pe </w:t>
      </w:r>
      <w:r w:rsidR="003D260B" w:rsidRPr="00443C31">
        <w:rPr>
          <w:sz w:val="28"/>
          <w:szCs w:val="28"/>
          <w:lang w:val="ro-RO"/>
        </w:rPr>
        <w:t>acțiuni în care cota statului depășește 50% din capitalul</w:t>
      </w:r>
      <w:r w:rsidR="003D260B">
        <w:rPr>
          <w:sz w:val="28"/>
          <w:szCs w:val="28"/>
          <w:lang w:val="ro-RO"/>
        </w:rPr>
        <w:t xml:space="preserve"> social, adunarea generală a acționarilor confirmă societatea de audit pentru efectuarea auditului obligatoriu al situațiilor financiare anuale conform prevederilor art. 50 alin. (3), lit.e) al Legii nr. 1134 – XIII din 2 aprilie 1997 privind societățile pe acțiuni.</w:t>
      </w:r>
    </w:p>
    <w:p w:rsidR="00674D9E" w:rsidRDefault="00674D9E" w:rsidP="00871D2C">
      <w:pPr>
        <w:pStyle w:val="a3"/>
        <w:rPr>
          <w:b/>
          <w:strike/>
          <w:sz w:val="28"/>
          <w:szCs w:val="28"/>
          <w:highlight w:val="lightGray"/>
          <w:lang w:val="ro-RO"/>
        </w:rPr>
      </w:pPr>
    </w:p>
    <w:p w:rsidR="003D260B" w:rsidRPr="00DD36FD" w:rsidRDefault="00861080" w:rsidP="00861080">
      <w:pPr>
        <w:pStyle w:val="a3"/>
        <w:jc w:val="center"/>
        <w:rPr>
          <w:b/>
          <w:sz w:val="28"/>
          <w:szCs w:val="28"/>
          <w:lang w:val="ro-RO"/>
        </w:rPr>
      </w:pPr>
      <w:r w:rsidRPr="00DD36FD">
        <w:rPr>
          <w:b/>
          <w:sz w:val="28"/>
          <w:szCs w:val="28"/>
          <w:lang w:val="ro-RO"/>
        </w:rPr>
        <w:t>Capitolul II</w:t>
      </w:r>
    </w:p>
    <w:p w:rsidR="003875DB" w:rsidRPr="00DD36FD" w:rsidRDefault="003875DB" w:rsidP="00861080">
      <w:pPr>
        <w:pStyle w:val="a3"/>
        <w:jc w:val="center"/>
        <w:rPr>
          <w:b/>
          <w:sz w:val="28"/>
          <w:szCs w:val="28"/>
          <w:lang w:val="ro-RO"/>
        </w:rPr>
      </w:pPr>
      <w:r w:rsidRPr="00DD36FD">
        <w:rPr>
          <w:b/>
          <w:sz w:val="28"/>
          <w:szCs w:val="28"/>
          <w:lang w:val="ro-RO"/>
        </w:rPr>
        <w:t xml:space="preserve">Termenii de referință  pentru auditarea situațiilor financiare anuale ale întreprinderilor de stat și societăților pe acțiuni în care cota statului </w:t>
      </w:r>
    </w:p>
    <w:p w:rsidR="003875DB" w:rsidRPr="00DD36FD" w:rsidRDefault="003875DB" w:rsidP="00861080">
      <w:pPr>
        <w:pStyle w:val="a3"/>
        <w:jc w:val="center"/>
        <w:rPr>
          <w:b/>
          <w:sz w:val="28"/>
          <w:szCs w:val="28"/>
          <w:lang w:val="ro-RO"/>
        </w:rPr>
      </w:pPr>
      <w:r w:rsidRPr="00DD36FD">
        <w:rPr>
          <w:b/>
          <w:sz w:val="28"/>
          <w:szCs w:val="28"/>
          <w:lang w:val="ro-RO"/>
        </w:rPr>
        <w:t>depășește 50% din capitalul social</w:t>
      </w:r>
    </w:p>
    <w:p w:rsidR="003D260B" w:rsidRPr="00DD36FD" w:rsidRDefault="003D260B" w:rsidP="00871D2C">
      <w:pPr>
        <w:pStyle w:val="a3"/>
        <w:rPr>
          <w:b/>
          <w:strike/>
          <w:sz w:val="28"/>
          <w:szCs w:val="28"/>
          <w:lang w:val="ro-RO"/>
        </w:rPr>
      </w:pPr>
    </w:p>
    <w:p w:rsidR="00263093" w:rsidRPr="00DD36FD" w:rsidRDefault="00263093" w:rsidP="00871D2C">
      <w:pPr>
        <w:pStyle w:val="a3"/>
        <w:jc w:val="center"/>
        <w:rPr>
          <w:b/>
          <w:sz w:val="28"/>
          <w:szCs w:val="28"/>
          <w:lang w:val="ro-RO"/>
        </w:rPr>
      </w:pPr>
      <w:r w:rsidRPr="00DD36FD">
        <w:rPr>
          <w:b/>
          <w:sz w:val="28"/>
          <w:szCs w:val="28"/>
          <w:lang w:val="ro-RO"/>
        </w:rPr>
        <w:t xml:space="preserve">Secțiunea </w:t>
      </w:r>
      <w:r w:rsidR="00B97EF1" w:rsidRPr="00DD36FD">
        <w:rPr>
          <w:b/>
          <w:sz w:val="28"/>
          <w:szCs w:val="28"/>
          <w:lang w:val="ro-RO"/>
        </w:rPr>
        <w:t>1</w:t>
      </w:r>
    </w:p>
    <w:p w:rsidR="00891C16" w:rsidRPr="00DD36FD" w:rsidRDefault="00891C16" w:rsidP="00871D2C">
      <w:pPr>
        <w:pStyle w:val="a3"/>
        <w:jc w:val="center"/>
        <w:rPr>
          <w:b/>
          <w:sz w:val="28"/>
          <w:szCs w:val="28"/>
          <w:lang w:val="ro-RO"/>
        </w:rPr>
      </w:pPr>
      <w:r w:rsidRPr="00DD36FD">
        <w:rPr>
          <w:b/>
          <w:sz w:val="28"/>
          <w:szCs w:val="28"/>
          <w:lang w:val="ro-RO"/>
        </w:rPr>
        <w:t>Scopul și conținutul termenilor de referință</w:t>
      </w:r>
    </w:p>
    <w:p w:rsidR="00891C16" w:rsidRPr="00DD36FD" w:rsidRDefault="00891C16" w:rsidP="00871D2C">
      <w:pPr>
        <w:pStyle w:val="a3"/>
        <w:jc w:val="center"/>
        <w:rPr>
          <w:b/>
          <w:sz w:val="28"/>
          <w:szCs w:val="28"/>
          <w:lang w:val="ro-RO"/>
        </w:rPr>
      </w:pPr>
    </w:p>
    <w:p w:rsidR="00891C16" w:rsidRPr="00DD36FD" w:rsidRDefault="00891C16" w:rsidP="00891C16">
      <w:pPr>
        <w:jc w:val="both"/>
        <w:rPr>
          <w:sz w:val="28"/>
          <w:szCs w:val="28"/>
          <w:lang w:val="ro-RO"/>
        </w:rPr>
      </w:pPr>
      <w:r w:rsidRPr="00DD36FD">
        <w:rPr>
          <w:sz w:val="28"/>
          <w:szCs w:val="28"/>
          <w:lang w:val="ro-RO"/>
        </w:rPr>
        <w:t xml:space="preserve">     9. Scopul termenilor de referință constă în oferirea informației necesare fondatorului/acționarului </w:t>
      </w:r>
      <w:r w:rsidR="007D5F6D" w:rsidRPr="00DD36FD">
        <w:rPr>
          <w:sz w:val="28"/>
          <w:szCs w:val="28"/>
          <w:lang w:val="ro-RO"/>
        </w:rPr>
        <w:t>p</w:t>
      </w:r>
      <w:r w:rsidR="005212F2" w:rsidRPr="00DD36FD">
        <w:rPr>
          <w:sz w:val="28"/>
          <w:szCs w:val="28"/>
          <w:lang w:val="ro-RO"/>
        </w:rPr>
        <w:t xml:space="preserve">rivind </w:t>
      </w:r>
      <w:r w:rsidR="007D5F6D" w:rsidRPr="00DD36FD">
        <w:rPr>
          <w:sz w:val="28"/>
          <w:szCs w:val="28"/>
          <w:lang w:val="ro-RO"/>
        </w:rPr>
        <w:t xml:space="preserve"> elaborarea și fundamentarea deciziilor corespunzătoare </w:t>
      </w:r>
      <w:r w:rsidRPr="00DD36FD">
        <w:rPr>
          <w:sz w:val="28"/>
          <w:szCs w:val="28"/>
          <w:lang w:val="ro-RO"/>
        </w:rPr>
        <w:t xml:space="preserve">în </w:t>
      </w:r>
      <w:r w:rsidR="007D5F6D" w:rsidRPr="00DD36FD">
        <w:rPr>
          <w:sz w:val="28"/>
          <w:szCs w:val="28"/>
          <w:lang w:val="ro-RO"/>
        </w:rPr>
        <w:t xml:space="preserve">urma </w:t>
      </w:r>
      <w:r w:rsidRPr="00DD36FD">
        <w:rPr>
          <w:sz w:val="28"/>
          <w:szCs w:val="28"/>
          <w:lang w:val="ro-RO"/>
        </w:rPr>
        <w:t xml:space="preserve">auditării situațiilor financiare anuale  și efectuării analizei </w:t>
      </w:r>
      <w:r w:rsidR="007D5F6D" w:rsidRPr="00DD36FD">
        <w:rPr>
          <w:sz w:val="28"/>
          <w:szCs w:val="28"/>
          <w:lang w:val="ro-RO"/>
        </w:rPr>
        <w:t>informațiilor conținute în situațiile financiare anuale ale entităților</w:t>
      </w:r>
      <w:r w:rsidRPr="00DD36FD">
        <w:rPr>
          <w:sz w:val="28"/>
          <w:szCs w:val="28"/>
          <w:lang w:val="ro-RO"/>
        </w:rPr>
        <w:t>.</w:t>
      </w:r>
    </w:p>
    <w:p w:rsidR="007D5F6D" w:rsidRPr="00DD36FD" w:rsidRDefault="007D5F6D" w:rsidP="00891C16">
      <w:pPr>
        <w:jc w:val="both"/>
        <w:rPr>
          <w:sz w:val="28"/>
          <w:szCs w:val="28"/>
          <w:lang w:val="ro-RO"/>
        </w:rPr>
      </w:pPr>
    </w:p>
    <w:p w:rsidR="007D5F6D" w:rsidRPr="00DD36FD" w:rsidRDefault="007D5F6D" w:rsidP="00891C16">
      <w:pPr>
        <w:jc w:val="both"/>
        <w:rPr>
          <w:sz w:val="28"/>
          <w:szCs w:val="28"/>
          <w:lang w:val="ro-RO"/>
        </w:rPr>
      </w:pPr>
      <w:r w:rsidRPr="00DD36FD">
        <w:rPr>
          <w:sz w:val="28"/>
          <w:szCs w:val="28"/>
          <w:lang w:val="ro-RO"/>
        </w:rPr>
        <w:t xml:space="preserve">    10. </w:t>
      </w:r>
      <w:r w:rsidR="00907519" w:rsidRPr="00DD36FD">
        <w:rPr>
          <w:sz w:val="28"/>
          <w:szCs w:val="28"/>
          <w:lang w:val="ro-RO"/>
        </w:rPr>
        <w:t>Termenii de referință includ</w:t>
      </w:r>
      <w:r w:rsidR="00FD6583" w:rsidRPr="00DD36FD">
        <w:rPr>
          <w:sz w:val="28"/>
          <w:szCs w:val="28"/>
          <w:lang w:val="ro-RO"/>
        </w:rPr>
        <w:t xml:space="preserve"> cerințe privind</w:t>
      </w:r>
      <w:r w:rsidR="00907519" w:rsidRPr="00DD36FD">
        <w:rPr>
          <w:sz w:val="28"/>
          <w:szCs w:val="28"/>
          <w:lang w:val="ro-RO"/>
        </w:rPr>
        <w:t xml:space="preserve"> efectuarea auditului, întocmirea și prezentarea scrisorii către persoanele însărcinate cu guvernanța și către conducere,</w:t>
      </w:r>
      <w:r w:rsidR="00FD6583" w:rsidRPr="00DD36FD">
        <w:rPr>
          <w:sz w:val="28"/>
          <w:szCs w:val="28"/>
          <w:lang w:val="ro-RO"/>
        </w:rPr>
        <w:t xml:space="preserve"> determinarea </w:t>
      </w:r>
      <w:r w:rsidR="00907519" w:rsidRPr="00DD36FD">
        <w:rPr>
          <w:sz w:val="28"/>
          <w:szCs w:val="28"/>
          <w:lang w:val="ro-RO"/>
        </w:rPr>
        <w:t xml:space="preserve"> </w:t>
      </w:r>
      <w:r w:rsidR="007702E0" w:rsidRPr="00DD36FD">
        <w:rPr>
          <w:sz w:val="28"/>
          <w:szCs w:val="28"/>
          <w:lang w:val="ro-RO"/>
        </w:rPr>
        <w:t>indicatori</w:t>
      </w:r>
      <w:r w:rsidR="00FD6583" w:rsidRPr="00DD36FD">
        <w:rPr>
          <w:sz w:val="28"/>
          <w:szCs w:val="28"/>
          <w:lang w:val="ro-RO"/>
        </w:rPr>
        <w:t xml:space="preserve">lor </w:t>
      </w:r>
      <w:r w:rsidR="007702E0" w:rsidRPr="00DD36FD">
        <w:rPr>
          <w:sz w:val="28"/>
          <w:szCs w:val="28"/>
          <w:lang w:val="ro-RO"/>
        </w:rPr>
        <w:t xml:space="preserve"> de analiză </w:t>
      </w:r>
      <w:r w:rsidR="00FD6583" w:rsidRPr="00DD36FD">
        <w:rPr>
          <w:sz w:val="28"/>
          <w:szCs w:val="28"/>
          <w:lang w:val="ro-RO"/>
        </w:rPr>
        <w:t xml:space="preserve">a activității economice </w:t>
      </w:r>
      <w:r w:rsidR="007702E0" w:rsidRPr="00DD36FD">
        <w:rPr>
          <w:sz w:val="28"/>
          <w:szCs w:val="28"/>
          <w:lang w:val="ro-RO"/>
        </w:rPr>
        <w:t>și performanță financiară, întocmirea și prezentarea raportului auditorului.</w:t>
      </w:r>
    </w:p>
    <w:p w:rsidR="00891C16" w:rsidRPr="00DD36FD" w:rsidRDefault="00891C16" w:rsidP="00891C16">
      <w:pPr>
        <w:jc w:val="both"/>
        <w:rPr>
          <w:sz w:val="28"/>
          <w:szCs w:val="28"/>
          <w:lang w:val="ro-RO"/>
        </w:rPr>
      </w:pPr>
    </w:p>
    <w:p w:rsidR="00891C16" w:rsidRPr="00DD36FD" w:rsidRDefault="00891C16" w:rsidP="00871D2C">
      <w:pPr>
        <w:pStyle w:val="a3"/>
        <w:jc w:val="center"/>
        <w:rPr>
          <w:b/>
          <w:sz w:val="28"/>
          <w:szCs w:val="28"/>
          <w:lang w:val="ro-RO"/>
        </w:rPr>
      </w:pPr>
      <w:r w:rsidRPr="00DD36FD">
        <w:rPr>
          <w:b/>
          <w:sz w:val="28"/>
          <w:szCs w:val="28"/>
          <w:lang w:val="ro-RO"/>
        </w:rPr>
        <w:t>Secțiunea a 2-a</w:t>
      </w:r>
    </w:p>
    <w:p w:rsidR="00602960" w:rsidRPr="00545FB6" w:rsidRDefault="00545FB6" w:rsidP="00871D2C">
      <w:pPr>
        <w:pStyle w:val="a3"/>
        <w:jc w:val="center"/>
        <w:rPr>
          <w:b/>
          <w:sz w:val="28"/>
          <w:szCs w:val="28"/>
          <w:lang w:val="ro-RO"/>
        </w:rPr>
      </w:pPr>
      <w:r w:rsidRPr="00DD36FD">
        <w:rPr>
          <w:b/>
          <w:sz w:val="28"/>
          <w:szCs w:val="28"/>
          <w:lang w:val="ro-RO"/>
        </w:rPr>
        <w:t>E</w:t>
      </w:r>
      <w:r w:rsidR="00602960" w:rsidRPr="00DD36FD">
        <w:rPr>
          <w:b/>
          <w:sz w:val="28"/>
          <w:szCs w:val="28"/>
          <w:lang w:val="ro-RO"/>
        </w:rPr>
        <w:t>fectuarea auditului</w:t>
      </w:r>
    </w:p>
    <w:p w:rsidR="003D4B06" w:rsidRDefault="003D4B06" w:rsidP="00ED15BF">
      <w:pPr>
        <w:ind w:left="142" w:firstLine="233"/>
        <w:jc w:val="both"/>
        <w:rPr>
          <w:sz w:val="28"/>
          <w:szCs w:val="28"/>
          <w:lang w:val="ro-RO"/>
        </w:rPr>
      </w:pPr>
    </w:p>
    <w:p w:rsidR="006F0D29" w:rsidRDefault="00914EB0" w:rsidP="006F0D29">
      <w:pPr>
        <w:spacing w:line="290" w:lineRule="atLeast"/>
        <w:ind w:left="142" w:right="4" w:hanging="142"/>
        <w:jc w:val="both"/>
        <w:rPr>
          <w:sz w:val="28"/>
          <w:szCs w:val="28"/>
          <w:lang w:val="ro-RO"/>
        </w:rPr>
      </w:pPr>
      <w:r>
        <w:rPr>
          <w:sz w:val="28"/>
          <w:szCs w:val="28"/>
          <w:lang w:val="ro-RO"/>
        </w:rPr>
        <w:t xml:space="preserve">    </w:t>
      </w:r>
      <w:r w:rsidR="001D31E1">
        <w:rPr>
          <w:sz w:val="28"/>
          <w:szCs w:val="28"/>
          <w:lang w:val="ro-RO"/>
        </w:rPr>
        <w:t xml:space="preserve"> </w:t>
      </w:r>
      <w:r w:rsidR="00E96CDD">
        <w:rPr>
          <w:sz w:val="28"/>
          <w:szCs w:val="28"/>
          <w:lang w:val="ro-RO"/>
        </w:rPr>
        <w:t>11.</w:t>
      </w:r>
      <w:r w:rsidR="001D31E1">
        <w:rPr>
          <w:sz w:val="28"/>
          <w:szCs w:val="28"/>
          <w:lang w:val="ro-RO"/>
        </w:rPr>
        <w:t xml:space="preserve"> </w:t>
      </w:r>
      <w:r w:rsidR="006F0D29">
        <w:rPr>
          <w:sz w:val="28"/>
          <w:szCs w:val="28"/>
          <w:lang w:val="ro-RO"/>
        </w:rPr>
        <w:t>A</w:t>
      </w:r>
      <w:r w:rsidR="006F0D29" w:rsidRPr="000464DB">
        <w:rPr>
          <w:sz w:val="28"/>
          <w:szCs w:val="28"/>
          <w:lang w:val="ro-RO"/>
        </w:rPr>
        <w:t>uditul se  efectu</w:t>
      </w:r>
      <w:r w:rsidR="006F0D29">
        <w:rPr>
          <w:sz w:val="28"/>
          <w:szCs w:val="28"/>
          <w:lang w:val="ro-RO"/>
        </w:rPr>
        <w:t>ează</w:t>
      </w:r>
      <w:r w:rsidR="006F0D29" w:rsidRPr="000464DB">
        <w:rPr>
          <w:sz w:val="28"/>
          <w:szCs w:val="28"/>
          <w:lang w:val="ro-RO"/>
        </w:rPr>
        <w:t xml:space="preserve"> conform </w:t>
      </w:r>
      <w:r w:rsidR="006F0D29" w:rsidRPr="00545FB6">
        <w:rPr>
          <w:sz w:val="28"/>
          <w:szCs w:val="28"/>
          <w:lang w:val="ro-RO"/>
        </w:rPr>
        <w:t>Standard</w:t>
      </w:r>
      <w:r w:rsidR="006F0D29">
        <w:rPr>
          <w:sz w:val="28"/>
          <w:szCs w:val="28"/>
          <w:lang w:val="ro-RO"/>
        </w:rPr>
        <w:t>elor</w:t>
      </w:r>
      <w:r w:rsidR="006F0D29" w:rsidRPr="00545FB6">
        <w:rPr>
          <w:sz w:val="28"/>
          <w:szCs w:val="28"/>
          <w:lang w:val="ro-RO"/>
        </w:rPr>
        <w:t xml:space="preserve"> </w:t>
      </w:r>
      <w:r w:rsidR="006F0D29">
        <w:rPr>
          <w:sz w:val="28"/>
          <w:szCs w:val="28"/>
          <w:lang w:val="ro-RO"/>
        </w:rPr>
        <w:t xml:space="preserve"> </w:t>
      </w:r>
      <w:r w:rsidR="006F0D29" w:rsidRPr="00545FB6">
        <w:rPr>
          <w:sz w:val="28"/>
          <w:szCs w:val="28"/>
          <w:lang w:val="ro-RO"/>
        </w:rPr>
        <w:t>Internațional</w:t>
      </w:r>
      <w:r w:rsidR="006F0D29">
        <w:rPr>
          <w:sz w:val="28"/>
          <w:szCs w:val="28"/>
          <w:lang w:val="ro-RO"/>
        </w:rPr>
        <w:t xml:space="preserve">e </w:t>
      </w:r>
      <w:r w:rsidR="006F0D29" w:rsidRPr="00545FB6">
        <w:rPr>
          <w:sz w:val="28"/>
          <w:szCs w:val="28"/>
          <w:lang w:val="ro-RO"/>
        </w:rPr>
        <w:t xml:space="preserve"> de Audit (în continuare – S.I.A.)</w:t>
      </w:r>
      <w:r w:rsidR="006F0D29" w:rsidRPr="000464DB">
        <w:rPr>
          <w:sz w:val="28"/>
          <w:szCs w:val="28"/>
          <w:lang w:val="ro-RO"/>
        </w:rPr>
        <w:t xml:space="preserve"> şi include efectuarea testelor asupra tranzacţiilor şi/sau privind existenţa, proprietatea şi modul de evaluare a </w:t>
      </w:r>
      <w:r w:rsidR="006F0D29">
        <w:rPr>
          <w:sz w:val="28"/>
          <w:szCs w:val="28"/>
          <w:lang w:val="ro-RO"/>
        </w:rPr>
        <w:t xml:space="preserve">elementelor contabile </w:t>
      </w:r>
      <w:r w:rsidR="006F0D29" w:rsidRPr="0084112F">
        <w:rPr>
          <w:sz w:val="28"/>
          <w:szCs w:val="28"/>
          <w:lang w:val="ro-RO"/>
        </w:rPr>
        <w:t xml:space="preserve">ale </w:t>
      </w:r>
      <w:r w:rsidR="006F0D29">
        <w:rPr>
          <w:sz w:val="28"/>
          <w:szCs w:val="28"/>
          <w:lang w:val="ro-RO"/>
        </w:rPr>
        <w:t>entității</w:t>
      </w:r>
      <w:r w:rsidR="006F0D29" w:rsidRPr="000464DB">
        <w:rPr>
          <w:sz w:val="28"/>
          <w:szCs w:val="28"/>
          <w:lang w:val="ro-RO"/>
        </w:rPr>
        <w:t xml:space="preserve">. </w:t>
      </w:r>
      <w:r w:rsidR="006F0D29">
        <w:rPr>
          <w:sz w:val="28"/>
          <w:szCs w:val="28"/>
          <w:lang w:val="ro-RO"/>
        </w:rPr>
        <w:t>Societatea de audit</w:t>
      </w:r>
      <w:r w:rsidR="006F0D29" w:rsidRPr="000464DB">
        <w:rPr>
          <w:sz w:val="28"/>
          <w:szCs w:val="28"/>
          <w:lang w:val="ro-RO"/>
        </w:rPr>
        <w:t xml:space="preserve"> desemnat</w:t>
      </w:r>
      <w:r w:rsidR="006F0D29">
        <w:rPr>
          <w:sz w:val="28"/>
          <w:szCs w:val="28"/>
          <w:lang w:val="ro-RO"/>
        </w:rPr>
        <w:t xml:space="preserve">ă </w:t>
      </w:r>
      <w:r w:rsidR="006F0D29" w:rsidRPr="000464DB">
        <w:rPr>
          <w:snapToGrid w:val="0"/>
          <w:color w:val="000000"/>
          <w:sz w:val="28"/>
          <w:szCs w:val="28"/>
          <w:lang w:val="ro-RO"/>
        </w:rPr>
        <w:t>analiz</w:t>
      </w:r>
      <w:r w:rsidR="006F0D29">
        <w:rPr>
          <w:snapToGrid w:val="0"/>
          <w:color w:val="000000"/>
          <w:sz w:val="28"/>
          <w:szCs w:val="28"/>
          <w:lang w:val="ro-RO"/>
        </w:rPr>
        <w:t>ează</w:t>
      </w:r>
      <w:r w:rsidR="006F0D29" w:rsidRPr="000464DB">
        <w:rPr>
          <w:snapToGrid w:val="0"/>
          <w:color w:val="000000"/>
          <w:sz w:val="28"/>
          <w:szCs w:val="28"/>
          <w:lang w:val="ro-RO"/>
        </w:rPr>
        <w:t xml:space="preserve"> sistemele contabile şi de control  intern astfel, încât să poată stabili dacă acestea sunt potrivite pentru a fi folosite ca bază pentru întocmirea </w:t>
      </w:r>
      <w:r w:rsidR="006F0D29" w:rsidRPr="000464DB">
        <w:rPr>
          <w:sz w:val="28"/>
          <w:szCs w:val="28"/>
          <w:lang w:val="ro-RO"/>
        </w:rPr>
        <w:t xml:space="preserve">situaţiilor financiare şi dacă </w:t>
      </w:r>
      <w:r w:rsidR="006F0D29">
        <w:rPr>
          <w:sz w:val="28"/>
          <w:szCs w:val="28"/>
          <w:lang w:val="ro-RO"/>
        </w:rPr>
        <w:t>entitatea</w:t>
      </w:r>
      <w:r w:rsidR="006F0D29" w:rsidRPr="000464DB">
        <w:rPr>
          <w:snapToGrid w:val="0"/>
          <w:color w:val="000000"/>
          <w:sz w:val="28"/>
          <w:szCs w:val="28"/>
          <w:lang w:val="ro-RO"/>
        </w:rPr>
        <w:t xml:space="preserve"> </w:t>
      </w:r>
      <w:r w:rsidR="006F0D29" w:rsidRPr="000464DB">
        <w:rPr>
          <w:sz w:val="28"/>
          <w:szCs w:val="28"/>
          <w:lang w:val="ro-RO"/>
        </w:rPr>
        <w:t>a ținut corect contabilitatea</w:t>
      </w:r>
      <w:r w:rsidR="006F0D29">
        <w:rPr>
          <w:sz w:val="28"/>
          <w:szCs w:val="28"/>
          <w:lang w:val="ro-RO"/>
        </w:rPr>
        <w:t xml:space="preserve"> conform cerințelor legislației din domeniu.</w:t>
      </w:r>
    </w:p>
    <w:p w:rsidR="006F0D29" w:rsidRDefault="006F0D29" w:rsidP="00914EB0">
      <w:pPr>
        <w:pStyle w:val="a3"/>
        <w:ind w:left="142"/>
        <w:jc w:val="both"/>
        <w:rPr>
          <w:sz w:val="28"/>
          <w:szCs w:val="28"/>
          <w:lang w:val="ro-RO"/>
        </w:rPr>
      </w:pPr>
    </w:p>
    <w:p w:rsidR="00914EB0" w:rsidRPr="00545FB6" w:rsidRDefault="006F0D29" w:rsidP="00914EB0">
      <w:pPr>
        <w:pStyle w:val="a3"/>
        <w:ind w:left="142"/>
        <w:jc w:val="both"/>
        <w:rPr>
          <w:sz w:val="28"/>
          <w:szCs w:val="28"/>
          <w:lang w:val="ro-RO"/>
        </w:rPr>
      </w:pPr>
      <w:r>
        <w:rPr>
          <w:sz w:val="28"/>
          <w:szCs w:val="28"/>
          <w:lang w:val="ro-RO"/>
        </w:rPr>
        <w:t xml:space="preserve">    </w:t>
      </w:r>
      <w:r w:rsidR="009A0484">
        <w:rPr>
          <w:sz w:val="28"/>
          <w:szCs w:val="28"/>
          <w:lang w:val="ro-RO"/>
        </w:rPr>
        <w:t>1</w:t>
      </w:r>
      <w:r w:rsidR="00E96CDD">
        <w:rPr>
          <w:sz w:val="28"/>
          <w:szCs w:val="28"/>
          <w:lang w:val="ro-RO"/>
        </w:rPr>
        <w:t>2</w:t>
      </w:r>
      <w:r>
        <w:rPr>
          <w:sz w:val="28"/>
          <w:szCs w:val="28"/>
          <w:lang w:val="ro-RO"/>
        </w:rPr>
        <w:t xml:space="preserve">. </w:t>
      </w:r>
      <w:r w:rsidR="00914EB0" w:rsidRPr="00545FB6">
        <w:rPr>
          <w:sz w:val="28"/>
          <w:szCs w:val="28"/>
          <w:lang w:val="ro-RO"/>
        </w:rPr>
        <w:t>Societatea de audit desemnată întocmește contractul de audit/scrisoarea de misiune  conform prevederilor art. 7 alin. (3) al Legii nr. 61-XVI din 16 martie 2007 privind activitatea de audit și a S.I.A. 210 „Convenirea asupra termenilor misiunilor de audit”.</w:t>
      </w:r>
    </w:p>
    <w:p w:rsidR="00914EB0" w:rsidRPr="00545FB6" w:rsidRDefault="00914EB0" w:rsidP="00914EB0">
      <w:pPr>
        <w:pStyle w:val="a3"/>
        <w:ind w:left="142"/>
        <w:jc w:val="both"/>
        <w:rPr>
          <w:sz w:val="28"/>
          <w:szCs w:val="28"/>
          <w:lang w:val="ro-RO"/>
        </w:rPr>
      </w:pPr>
    </w:p>
    <w:p w:rsidR="004C6376" w:rsidRDefault="00914EB0" w:rsidP="00914EB0">
      <w:pPr>
        <w:pStyle w:val="a3"/>
        <w:ind w:left="142"/>
        <w:jc w:val="both"/>
        <w:rPr>
          <w:sz w:val="28"/>
          <w:szCs w:val="28"/>
          <w:lang w:val="ro-RO"/>
        </w:rPr>
      </w:pPr>
      <w:r w:rsidRPr="00545FB6">
        <w:rPr>
          <w:sz w:val="28"/>
          <w:szCs w:val="28"/>
          <w:lang w:val="ro-RO"/>
        </w:rPr>
        <w:t xml:space="preserve">   </w:t>
      </w:r>
      <w:r w:rsidR="001B2350">
        <w:rPr>
          <w:sz w:val="28"/>
          <w:szCs w:val="28"/>
          <w:lang w:val="ro-RO"/>
        </w:rPr>
        <w:t xml:space="preserve"> </w:t>
      </w:r>
      <w:r w:rsidR="006F0D29">
        <w:rPr>
          <w:sz w:val="28"/>
          <w:szCs w:val="28"/>
          <w:lang w:val="ro-RO"/>
        </w:rPr>
        <w:t>1</w:t>
      </w:r>
      <w:r w:rsidR="00E96CDD">
        <w:rPr>
          <w:sz w:val="28"/>
          <w:szCs w:val="28"/>
          <w:lang w:val="ro-RO"/>
        </w:rPr>
        <w:t>3</w:t>
      </w:r>
      <w:r w:rsidRPr="00545FB6">
        <w:rPr>
          <w:sz w:val="28"/>
          <w:szCs w:val="28"/>
          <w:lang w:val="ro-RO"/>
        </w:rPr>
        <w:t xml:space="preserve">. </w:t>
      </w:r>
      <w:r w:rsidR="00AB3DD2" w:rsidRPr="00545FB6">
        <w:rPr>
          <w:sz w:val="28"/>
          <w:szCs w:val="28"/>
          <w:lang w:val="ro-RO"/>
        </w:rPr>
        <w:t xml:space="preserve">Planificarea auditului se efectuează </w:t>
      </w:r>
      <w:r w:rsidR="00ED15BF" w:rsidRPr="00545FB6">
        <w:rPr>
          <w:sz w:val="28"/>
          <w:szCs w:val="28"/>
          <w:lang w:val="ro-RO"/>
        </w:rPr>
        <w:t xml:space="preserve">conform prevederilor S.I.A. 300 „Planificarea unui audit al situațiilor financiare” și </w:t>
      </w:r>
      <w:r w:rsidR="001E1E4D" w:rsidRPr="00545FB6">
        <w:rPr>
          <w:sz w:val="28"/>
          <w:szCs w:val="28"/>
          <w:lang w:val="ro-RO"/>
        </w:rPr>
        <w:t>i</w:t>
      </w:r>
      <w:r w:rsidR="00AC497E" w:rsidRPr="00545FB6">
        <w:rPr>
          <w:sz w:val="28"/>
          <w:szCs w:val="28"/>
          <w:lang w:val="ro-RO"/>
        </w:rPr>
        <w:t xml:space="preserve">mplică stabilirea </w:t>
      </w:r>
      <w:r w:rsidR="001E1E4D" w:rsidRPr="00545FB6">
        <w:rPr>
          <w:sz w:val="28"/>
          <w:szCs w:val="28"/>
          <w:lang w:val="ro-RO"/>
        </w:rPr>
        <w:t xml:space="preserve"> </w:t>
      </w:r>
      <w:r w:rsidR="00ED15BF" w:rsidRPr="00545FB6">
        <w:rPr>
          <w:sz w:val="28"/>
          <w:szCs w:val="28"/>
          <w:lang w:val="ro-RO"/>
        </w:rPr>
        <w:t>strategi</w:t>
      </w:r>
      <w:r w:rsidR="001E1E4D" w:rsidRPr="00545FB6">
        <w:rPr>
          <w:sz w:val="28"/>
          <w:szCs w:val="28"/>
          <w:lang w:val="ro-RO"/>
        </w:rPr>
        <w:t>ei</w:t>
      </w:r>
      <w:r w:rsidR="00ED15BF" w:rsidRPr="00545FB6">
        <w:rPr>
          <w:sz w:val="28"/>
          <w:szCs w:val="28"/>
          <w:lang w:val="ro-RO"/>
        </w:rPr>
        <w:t xml:space="preserve"> general</w:t>
      </w:r>
      <w:r w:rsidR="001E1E4D" w:rsidRPr="00545FB6">
        <w:rPr>
          <w:sz w:val="28"/>
          <w:szCs w:val="28"/>
          <w:lang w:val="ro-RO"/>
        </w:rPr>
        <w:t>e</w:t>
      </w:r>
      <w:r w:rsidR="00ED15BF" w:rsidRPr="00545FB6">
        <w:rPr>
          <w:sz w:val="28"/>
          <w:szCs w:val="28"/>
          <w:lang w:val="ro-RO"/>
        </w:rPr>
        <w:t xml:space="preserve"> de audit și  </w:t>
      </w:r>
      <w:r w:rsidR="00AC497E" w:rsidRPr="00545FB6">
        <w:rPr>
          <w:sz w:val="28"/>
          <w:szCs w:val="28"/>
          <w:lang w:val="ro-RO"/>
        </w:rPr>
        <w:t xml:space="preserve">elaborarea </w:t>
      </w:r>
      <w:r w:rsidR="00ED15BF" w:rsidRPr="00545FB6">
        <w:rPr>
          <w:sz w:val="28"/>
          <w:szCs w:val="28"/>
          <w:lang w:val="ro-RO"/>
        </w:rPr>
        <w:t>planul</w:t>
      </w:r>
      <w:r w:rsidR="001E1E4D" w:rsidRPr="00545FB6">
        <w:rPr>
          <w:sz w:val="28"/>
          <w:szCs w:val="28"/>
          <w:lang w:val="ro-RO"/>
        </w:rPr>
        <w:t>ui</w:t>
      </w:r>
      <w:r w:rsidR="00ED15BF" w:rsidRPr="00545FB6">
        <w:rPr>
          <w:sz w:val="28"/>
          <w:szCs w:val="28"/>
          <w:lang w:val="ro-RO"/>
        </w:rPr>
        <w:t xml:space="preserve"> de audit, ținînd cont de dimensiunea și complexitatea </w:t>
      </w:r>
      <w:r w:rsidR="00193079" w:rsidRPr="00545FB6">
        <w:rPr>
          <w:sz w:val="28"/>
          <w:szCs w:val="28"/>
          <w:lang w:val="ro-RO"/>
        </w:rPr>
        <w:t>entității</w:t>
      </w:r>
      <w:r w:rsidR="00ED15BF" w:rsidRPr="00545FB6">
        <w:rPr>
          <w:sz w:val="28"/>
          <w:szCs w:val="28"/>
          <w:lang w:val="ro-RO"/>
        </w:rPr>
        <w:t xml:space="preserve">, precum și, în dependență de caz,  a experienței anterioare în cadrul </w:t>
      </w:r>
      <w:r w:rsidR="00193079" w:rsidRPr="00545FB6">
        <w:rPr>
          <w:sz w:val="28"/>
          <w:szCs w:val="28"/>
          <w:lang w:val="ro-RO"/>
        </w:rPr>
        <w:t>entității</w:t>
      </w:r>
      <w:r w:rsidR="00ED15BF" w:rsidRPr="00545FB6">
        <w:rPr>
          <w:sz w:val="28"/>
          <w:szCs w:val="28"/>
          <w:lang w:val="ro-RO"/>
        </w:rPr>
        <w:t xml:space="preserve"> a membrilor echipei misiunii de audit</w:t>
      </w:r>
      <w:r w:rsidR="004C6376" w:rsidRPr="00545FB6">
        <w:rPr>
          <w:sz w:val="28"/>
          <w:szCs w:val="28"/>
          <w:lang w:val="ro-RO"/>
        </w:rPr>
        <w:t>.</w:t>
      </w:r>
    </w:p>
    <w:p w:rsidR="00ED15BF" w:rsidRPr="004E70B0" w:rsidRDefault="00ED15BF" w:rsidP="00914EB0">
      <w:pPr>
        <w:pStyle w:val="a3"/>
        <w:ind w:left="142"/>
        <w:jc w:val="both"/>
        <w:rPr>
          <w:sz w:val="28"/>
          <w:szCs w:val="28"/>
          <w:lang w:val="ro-RO"/>
        </w:rPr>
      </w:pPr>
      <w:r w:rsidRPr="004E70B0">
        <w:rPr>
          <w:sz w:val="28"/>
          <w:szCs w:val="28"/>
          <w:lang w:val="ro-RO"/>
        </w:rPr>
        <w:lastRenderedPageBreak/>
        <w:t xml:space="preserve"> </w:t>
      </w:r>
    </w:p>
    <w:p w:rsidR="00ED15BF" w:rsidRDefault="00140DF5" w:rsidP="006F0D29">
      <w:pPr>
        <w:spacing w:line="290" w:lineRule="atLeast"/>
        <w:ind w:left="142" w:right="4" w:hanging="142"/>
        <w:jc w:val="both"/>
        <w:rPr>
          <w:sz w:val="28"/>
          <w:szCs w:val="28"/>
          <w:lang w:val="ro-RO"/>
        </w:rPr>
      </w:pPr>
      <w:r>
        <w:rPr>
          <w:sz w:val="28"/>
          <w:szCs w:val="28"/>
          <w:lang w:val="ro-RO"/>
        </w:rPr>
        <w:t xml:space="preserve">   </w:t>
      </w:r>
      <w:r w:rsidR="001B2350">
        <w:rPr>
          <w:sz w:val="28"/>
          <w:szCs w:val="28"/>
          <w:lang w:val="ro-RO"/>
        </w:rPr>
        <w:t xml:space="preserve">   </w:t>
      </w:r>
      <w:r w:rsidR="004C6376">
        <w:rPr>
          <w:sz w:val="28"/>
          <w:szCs w:val="28"/>
          <w:lang w:val="ro-RO"/>
        </w:rPr>
        <w:t>1</w:t>
      </w:r>
      <w:r w:rsidR="00E96CDD">
        <w:rPr>
          <w:sz w:val="28"/>
          <w:szCs w:val="28"/>
          <w:lang w:val="ro-RO"/>
        </w:rPr>
        <w:t>4</w:t>
      </w:r>
      <w:r w:rsidR="004C6376">
        <w:rPr>
          <w:sz w:val="28"/>
          <w:szCs w:val="28"/>
          <w:lang w:val="ro-RO"/>
        </w:rPr>
        <w:t>.</w:t>
      </w:r>
      <w:r w:rsidR="00ED15BF">
        <w:rPr>
          <w:sz w:val="28"/>
          <w:szCs w:val="28"/>
          <w:lang w:val="ro-RO"/>
        </w:rPr>
        <w:t xml:space="preserve"> </w:t>
      </w:r>
      <w:r w:rsidR="004C6376">
        <w:rPr>
          <w:sz w:val="28"/>
          <w:szCs w:val="28"/>
          <w:lang w:val="ro-RO"/>
        </w:rPr>
        <w:t>A</w:t>
      </w:r>
      <w:r w:rsidR="00ED15BF">
        <w:rPr>
          <w:sz w:val="28"/>
          <w:szCs w:val="28"/>
          <w:lang w:val="ro-RO"/>
        </w:rPr>
        <w:t xml:space="preserve">uditul  include </w:t>
      </w:r>
      <w:r w:rsidR="00ED15BF" w:rsidRPr="000464DB">
        <w:rPr>
          <w:sz w:val="28"/>
          <w:szCs w:val="28"/>
          <w:lang w:val="ro-RO"/>
        </w:rPr>
        <w:t>evaluarea estimărilor semnificative şi a deciziilor conducerii p</w:t>
      </w:r>
      <w:r w:rsidR="00ED15BF">
        <w:rPr>
          <w:sz w:val="28"/>
          <w:szCs w:val="28"/>
          <w:lang w:val="ro-RO"/>
        </w:rPr>
        <w:t xml:space="preserve">rivind </w:t>
      </w:r>
      <w:r w:rsidR="00ED15BF" w:rsidRPr="000464DB">
        <w:rPr>
          <w:sz w:val="28"/>
          <w:szCs w:val="28"/>
          <w:lang w:val="ro-RO"/>
        </w:rPr>
        <w:t xml:space="preserve"> întocmirea situaţiilor financiare</w:t>
      </w:r>
      <w:r w:rsidR="00ED15BF">
        <w:rPr>
          <w:sz w:val="28"/>
          <w:szCs w:val="28"/>
          <w:lang w:val="ro-RO"/>
        </w:rPr>
        <w:t xml:space="preserve">, </w:t>
      </w:r>
      <w:r w:rsidR="00ED15BF" w:rsidRPr="000464DB">
        <w:rPr>
          <w:sz w:val="28"/>
          <w:szCs w:val="28"/>
          <w:lang w:val="ro-RO"/>
        </w:rPr>
        <w:t xml:space="preserve"> pentru a stabili dacă politicile contabile </w:t>
      </w:r>
      <w:r w:rsidR="00551407">
        <w:rPr>
          <w:sz w:val="28"/>
          <w:szCs w:val="28"/>
          <w:lang w:val="ro-RO"/>
        </w:rPr>
        <w:t xml:space="preserve">corespund legislației și genului de activitate al </w:t>
      </w:r>
      <w:r w:rsidR="00ED15BF" w:rsidRPr="000464DB">
        <w:rPr>
          <w:sz w:val="28"/>
          <w:szCs w:val="28"/>
          <w:lang w:val="ro-RO"/>
        </w:rPr>
        <w:t xml:space="preserve"> </w:t>
      </w:r>
      <w:r w:rsidR="00FE2851">
        <w:rPr>
          <w:sz w:val="28"/>
          <w:szCs w:val="28"/>
          <w:lang w:val="ro-RO"/>
        </w:rPr>
        <w:t>entității</w:t>
      </w:r>
      <w:r w:rsidR="00ED15BF">
        <w:rPr>
          <w:sz w:val="28"/>
          <w:szCs w:val="28"/>
          <w:lang w:val="ro-RO"/>
        </w:rPr>
        <w:t xml:space="preserve"> și dacă</w:t>
      </w:r>
      <w:r w:rsidR="00ED15BF" w:rsidRPr="000464DB">
        <w:rPr>
          <w:sz w:val="28"/>
          <w:szCs w:val="28"/>
          <w:lang w:val="ro-RO"/>
        </w:rPr>
        <w:t xml:space="preserve"> s</w:t>
      </w:r>
      <w:r w:rsidR="00551407">
        <w:rPr>
          <w:sz w:val="28"/>
          <w:szCs w:val="28"/>
          <w:lang w:val="ro-RO"/>
        </w:rPr>
        <w:t>î</w:t>
      </w:r>
      <w:r w:rsidR="00ED15BF" w:rsidRPr="000464DB">
        <w:rPr>
          <w:sz w:val="28"/>
          <w:szCs w:val="28"/>
          <w:lang w:val="ro-RO"/>
        </w:rPr>
        <w:t>nt aplicate consecvent şi prezentate în mod adecvat</w:t>
      </w:r>
      <w:r w:rsidR="004C6376">
        <w:rPr>
          <w:sz w:val="28"/>
          <w:szCs w:val="28"/>
          <w:lang w:val="ro-RO"/>
        </w:rPr>
        <w:t>.</w:t>
      </w:r>
    </w:p>
    <w:p w:rsidR="00103759" w:rsidRDefault="00103759" w:rsidP="00ED15BF">
      <w:pPr>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jc w:val="both"/>
        <w:rPr>
          <w:sz w:val="28"/>
          <w:szCs w:val="28"/>
          <w:lang w:val="ro-RO"/>
        </w:rPr>
      </w:pPr>
    </w:p>
    <w:p w:rsidR="00103759" w:rsidRDefault="00103759" w:rsidP="00ED15BF">
      <w:pPr>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jc w:val="both"/>
        <w:rPr>
          <w:sz w:val="28"/>
          <w:szCs w:val="28"/>
          <w:lang w:val="ro-RO"/>
        </w:rPr>
      </w:pPr>
      <w:r>
        <w:rPr>
          <w:sz w:val="28"/>
          <w:szCs w:val="28"/>
          <w:lang w:val="ro-RO"/>
        </w:rPr>
        <w:t xml:space="preserve">    </w:t>
      </w:r>
      <w:r w:rsidRPr="00683B1B">
        <w:rPr>
          <w:sz w:val="28"/>
          <w:szCs w:val="28"/>
          <w:lang w:val="ro-RO"/>
        </w:rPr>
        <w:t>1</w:t>
      </w:r>
      <w:r w:rsidR="00E96CDD">
        <w:rPr>
          <w:sz w:val="28"/>
          <w:szCs w:val="28"/>
          <w:lang w:val="ro-RO"/>
        </w:rPr>
        <w:t>5</w:t>
      </w:r>
      <w:r w:rsidRPr="00683B1B">
        <w:rPr>
          <w:sz w:val="28"/>
          <w:szCs w:val="28"/>
          <w:lang w:val="ro-RO"/>
        </w:rPr>
        <w:t xml:space="preserve">. </w:t>
      </w:r>
      <w:r w:rsidR="00F30712" w:rsidRPr="00683B1B">
        <w:rPr>
          <w:sz w:val="28"/>
          <w:szCs w:val="28"/>
          <w:lang w:val="ro-RO"/>
        </w:rPr>
        <w:t>În procesul efectuării auditului, auditorul trebuie să solicite declarații scrise de la conducerea entității, după caz, de la persoanele însărcinate cu guvernanța conform prevederilor S.I.A. 580 „Declarații scrise”.</w:t>
      </w:r>
      <w:r w:rsidR="00F30712">
        <w:rPr>
          <w:sz w:val="28"/>
          <w:szCs w:val="28"/>
          <w:lang w:val="ro-RO"/>
        </w:rPr>
        <w:t xml:space="preserve"> </w:t>
      </w:r>
    </w:p>
    <w:p w:rsidR="00616870" w:rsidRDefault="00616870"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p>
    <w:p w:rsidR="00F63444" w:rsidRPr="00683B1B" w:rsidRDefault="00B8280A" w:rsidP="00B8280A">
      <w:pPr>
        <w:jc w:val="both"/>
        <w:rPr>
          <w:sz w:val="28"/>
          <w:szCs w:val="28"/>
          <w:lang w:val="ro-RO"/>
        </w:rPr>
      </w:pPr>
      <w:r w:rsidRPr="00683B1B">
        <w:rPr>
          <w:sz w:val="28"/>
          <w:szCs w:val="28"/>
          <w:lang w:val="ro-RO"/>
        </w:rPr>
        <w:t xml:space="preserve">     </w:t>
      </w:r>
      <w:r w:rsidR="00BB51E4" w:rsidRPr="00683B1B">
        <w:rPr>
          <w:sz w:val="28"/>
          <w:szCs w:val="28"/>
          <w:lang w:val="ro-RO"/>
        </w:rPr>
        <w:t>1</w:t>
      </w:r>
      <w:r w:rsidR="001D31E1">
        <w:rPr>
          <w:sz w:val="28"/>
          <w:szCs w:val="28"/>
          <w:lang w:val="ro-RO"/>
        </w:rPr>
        <w:t>6</w:t>
      </w:r>
      <w:r w:rsidR="00BB51E4" w:rsidRPr="00683B1B">
        <w:rPr>
          <w:sz w:val="28"/>
          <w:szCs w:val="28"/>
          <w:lang w:val="ro-RO"/>
        </w:rPr>
        <w:t>.</w:t>
      </w:r>
      <w:r w:rsidRPr="00683B1B">
        <w:rPr>
          <w:sz w:val="28"/>
          <w:szCs w:val="28"/>
          <w:lang w:val="ro-RO"/>
        </w:rPr>
        <w:t xml:space="preserve"> </w:t>
      </w:r>
      <w:r w:rsidR="00F63444" w:rsidRPr="00683B1B">
        <w:rPr>
          <w:sz w:val="28"/>
          <w:szCs w:val="28"/>
          <w:lang w:val="ro-RO"/>
        </w:rPr>
        <w:t>Societatea de audit</w:t>
      </w:r>
      <w:r w:rsidR="0010441C" w:rsidRPr="00683B1B">
        <w:rPr>
          <w:sz w:val="28"/>
          <w:szCs w:val="28"/>
          <w:lang w:val="ro-RO"/>
        </w:rPr>
        <w:t xml:space="preserve"> </w:t>
      </w:r>
      <w:r w:rsidR="00F63444" w:rsidRPr="00683B1B">
        <w:rPr>
          <w:sz w:val="28"/>
          <w:szCs w:val="28"/>
          <w:lang w:val="ro-RO"/>
        </w:rPr>
        <w:t>este obligată să garanteze:</w:t>
      </w:r>
    </w:p>
    <w:p w:rsidR="00F63444" w:rsidRPr="00683B1B" w:rsidRDefault="0010441C" w:rsidP="00107D52">
      <w:pPr>
        <w:pStyle w:val="a3"/>
        <w:numPr>
          <w:ilvl w:val="0"/>
          <w:numId w:val="21"/>
        </w:numPr>
        <w:ind w:left="142" w:firstLine="284"/>
        <w:jc w:val="both"/>
        <w:rPr>
          <w:sz w:val="28"/>
          <w:szCs w:val="28"/>
          <w:lang w:val="ro-RO"/>
        </w:rPr>
      </w:pPr>
      <w:r w:rsidRPr="00683B1B">
        <w:rPr>
          <w:sz w:val="28"/>
          <w:szCs w:val="28"/>
          <w:lang w:val="ro-RO"/>
        </w:rPr>
        <w:t>i</w:t>
      </w:r>
      <w:r w:rsidR="00F63444" w:rsidRPr="00683B1B">
        <w:rPr>
          <w:sz w:val="28"/>
          <w:szCs w:val="28"/>
          <w:lang w:val="ro-RO"/>
        </w:rPr>
        <w:t>ndependența onorariului de audit de evenimentele bazate pe condiționări sau de eventualități neprevăzute conform prevederilor Legii nr. 61-XVI din 16 martie 2007 privind activitatea de audit și a Codului etic al profesioniștilor contabili;</w:t>
      </w:r>
    </w:p>
    <w:p w:rsidR="00F63444" w:rsidRPr="00683B1B" w:rsidRDefault="00683B1B" w:rsidP="0010441C">
      <w:pPr>
        <w:pStyle w:val="a3"/>
        <w:numPr>
          <w:ilvl w:val="0"/>
          <w:numId w:val="21"/>
        </w:numPr>
        <w:ind w:left="142" w:firstLine="284"/>
        <w:jc w:val="both"/>
        <w:rPr>
          <w:sz w:val="28"/>
          <w:szCs w:val="28"/>
          <w:lang w:val="ro-RO"/>
        </w:rPr>
      </w:pPr>
      <w:r>
        <w:rPr>
          <w:sz w:val="28"/>
          <w:szCs w:val="28"/>
          <w:lang w:val="ro-RO"/>
        </w:rPr>
        <w:t>r</w:t>
      </w:r>
      <w:r w:rsidR="00F63444" w:rsidRPr="00683B1B">
        <w:rPr>
          <w:sz w:val="28"/>
          <w:szCs w:val="28"/>
          <w:lang w:val="ro-RO"/>
        </w:rPr>
        <w:t>espectarea principiului confidențialității informației, obținute în timpul efectuării auditului conform prevederilor art. 13 al Legii nr. 61-XVI din 16 martie 2007 privind activitatea de audit și a Codului etic al profesioniștilor contabili.</w:t>
      </w:r>
    </w:p>
    <w:p w:rsidR="00F63444" w:rsidRDefault="00F63444"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p>
    <w:p w:rsidR="00616870" w:rsidRPr="001E2CDC" w:rsidRDefault="00616870" w:rsidP="001E2CDC">
      <w:pPr>
        <w:pStyle w:val="a3"/>
        <w:jc w:val="center"/>
        <w:rPr>
          <w:b/>
          <w:sz w:val="28"/>
          <w:szCs w:val="28"/>
          <w:lang w:val="ro-RO"/>
        </w:rPr>
      </w:pPr>
      <w:r w:rsidRPr="001E2CDC">
        <w:rPr>
          <w:b/>
          <w:sz w:val="28"/>
          <w:szCs w:val="28"/>
          <w:lang w:val="ro-RO"/>
        </w:rPr>
        <w:t xml:space="preserve">Secțiunea a </w:t>
      </w:r>
      <w:r w:rsidR="007702E0">
        <w:rPr>
          <w:b/>
          <w:sz w:val="28"/>
          <w:szCs w:val="28"/>
          <w:lang w:val="ro-RO"/>
        </w:rPr>
        <w:t>3</w:t>
      </w:r>
      <w:r w:rsidRPr="001E2CDC">
        <w:rPr>
          <w:b/>
          <w:sz w:val="28"/>
          <w:szCs w:val="28"/>
          <w:lang w:val="ro-RO"/>
        </w:rPr>
        <w:t>-a</w:t>
      </w:r>
    </w:p>
    <w:p w:rsidR="002615E6" w:rsidRDefault="001E2CDC" w:rsidP="001E2CDC">
      <w:pPr>
        <w:jc w:val="center"/>
        <w:rPr>
          <w:b/>
          <w:sz w:val="28"/>
          <w:szCs w:val="28"/>
          <w:lang w:val="ro-RO"/>
        </w:rPr>
      </w:pPr>
      <w:r>
        <w:rPr>
          <w:b/>
          <w:sz w:val="28"/>
          <w:szCs w:val="28"/>
          <w:lang w:val="ro-RO"/>
        </w:rPr>
        <w:t>Întocmirea și prezentare</w:t>
      </w:r>
      <w:r w:rsidR="00382D70" w:rsidRPr="001E2CDC">
        <w:rPr>
          <w:b/>
          <w:sz w:val="28"/>
          <w:szCs w:val="28"/>
          <w:lang w:val="ro-RO"/>
        </w:rPr>
        <w:t xml:space="preserve">a scrisorii  către persoanele însărcinate </w:t>
      </w:r>
    </w:p>
    <w:p w:rsidR="00382D70" w:rsidRPr="00382D70" w:rsidRDefault="00382D70" w:rsidP="001E2CDC">
      <w:pPr>
        <w:jc w:val="center"/>
        <w:rPr>
          <w:b/>
          <w:sz w:val="28"/>
          <w:szCs w:val="28"/>
          <w:lang w:val="ro-RO"/>
        </w:rPr>
      </w:pPr>
      <w:r w:rsidRPr="001E2CDC">
        <w:rPr>
          <w:b/>
          <w:sz w:val="28"/>
          <w:szCs w:val="28"/>
          <w:lang w:val="ro-RO"/>
        </w:rPr>
        <w:t>cu guvernanța</w:t>
      </w:r>
      <w:r w:rsidR="002615E6">
        <w:rPr>
          <w:b/>
          <w:sz w:val="28"/>
          <w:szCs w:val="28"/>
          <w:lang w:val="ro-RO"/>
        </w:rPr>
        <w:t xml:space="preserve"> </w:t>
      </w:r>
      <w:r w:rsidRPr="001E2CDC">
        <w:rPr>
          <w:b/>
          <w:sz w:val="28"/>
          <w:szCs w:val="28"/>
          <w:lang w:val="ro-RO"/>
        </w:rPr>
        <w:t>și către conducere</w:t>
      </w:r>
    </w:p>
    <w:p w:rsidR="00616870" w:rsidRDefault="00616870" w:rsidP="00382D70">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center"/>
        <w:rPr>
          <w:sz w:val="28"/>
          <w:szCs w:val="28"/>
          <w:lang w:val="ro-RO"/>
        </w:rPr>
      </w:pPr>
    </w:p>
    <w:p w:rsidR="00ED15BF" w:rsidRDefault="007133AC"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1</w:t>
      </w:r>
      <w:r w:rsidR="0064122C">
        <w:rPr>
          <w:sz w:val="28"/>
          <w:szCs w:val="28"/>
          <w:lang w:val="ro-RO"/>
        </w:rPr>
        <w:t>7</w:t>
      </w:r>
      <w:r>
        <w:rPr>
          <w:sz w:val="28"/>
          <w:szCs w:val="28"/>
          <w:lang w:val="ro-RO"/>
        </w:rPr>
        <w:t>.</w:t>
      </w:r>
      <w:r w:rsidR="00ED15BF">
        <w:rPr>
          <w:sz w:val="28"/>
          <w:szCs w:val="28"/>
          <w:lang w:val="ro-RO"/>
        </w:rPr>
        <w:t xml:space="preserve"> </w:t>
      </w:r>
      <w:r>
        <w:rPr>
          <w:sz w:val="28"/>
          <w:szCs w:val="28"/>
          <w:lang w:val="ro-RO"/>
        </w:rPr>
        <w:t>P</w:t>
      </w:r>
      <w:r w:rsidR="00ED15BF">
        <w:rPr>
          <w:sz w:val="28"/>
          <w:szCs w:val="28"/>
          <w:lang w:val="ro-RO"/>
        </w:rPr>
        <w:t>înă la emiterea raportului auditorului, societatea de audit  adresează o scrisoare  în original pe blancheta cu antet</w:t>
      </w:r>
      <w:r w:rsidR="00ED15BF" w:rsidRPr="001103BE">
        <w:rPr>
          <w:sz w:val="28"/>
          <w:szCs w:val="28"/>
          <w:lang w:val="ro-RO"/>
        </w:rPr>
        <w:t xml:space="preserve"> </w:t>
      </w:r>
      <w:r w:rsidR="00ED15BF">
        <w:rPr>
          <w:sz w:val="28"/>
          <w:szCs w:val="28"/>
          <w:lang w:val="ro-RO"/>
        </w:rPr>
        <w:t xml:space="preserve">în limba de stat conducerii </w:t>
      </w:r>
      <w:r w:rsidR="00103759">
        <w:rPr>
          <w:sz w:val="28"/>
          <w:szCs w:val="28"/>
          <w:lang w:val="ro-RO"/>
        </w:rPr>
        <w:t>entității</w:t>
      </w:r>
      <w:r w:rsidR="00ED15BF">
        <w:rPr>
          <w:sz w:val="28"/>
          <w:szCs w:val="28"/>
          <w:lang w:val="ro-RO"/>
        </w:rPr>
        <w:t xml:space="preserve"> și în copie în adresa  persoanelor însărcinate cu guvernanța, care  include deficiențele pe care auditorul le-a identificat pe parcursul auditului și care, potrivit raționamentului profesional  s</w:t>
      </w:r>
      <w:r w:rsidR="00F837C8">
        <w:rPr>
          <w:sz w:val="28"/>
          <w:szCs w:val="28"/>
          <w:lang w:val="ro-RO"/>
        </w:rPr>
        <w:t>î</w:t>
      </w:r>
      <w:r w:rsidR="00ED15BF">
        <w:rPr>
          <w:sz w:val="28"/>
          <w:szCs w:val="28"/>
          <w:lang w:val="ro-RO"/>
        </w:rPr>
        <w:t xml:space="preserve">nt suficient de importante pentru a </w:t>
      </w:r>
      <w:r w:rsidR="00A26459">
        <w:rPr>
          <w:sz w:val="28"/>
          <w:szCs w:val="28"/>
          <w:lang w:val="ro-RO"/>
        </w:rPr>
        <w:t>fi aduse la cunoștință</w:t>
      </w:r>
      <w:r w:rsidR="00ED15BF">
        <w:rPr>
          <w:sz w:val="28"/>
          <w:szCs w:val="28"/>
          <w:lang w:val="ro-RO"/>
        </w:rPr>
        <w:t>, precum și propuneri de soluționare a acestora</w:t>
      </w:r>
      <w:r w:rsidR="004D56FB">
        <w:rPr>
          <w:sz w:val="28"/>
          <w:szCs w:val="28"/>
          <w:lang w:val="ro-RO"/>
        </w:rPr>
        <w:t>.</w:t>
      </w:r>
    </w:p>
    <w:p w:rsidR="004D56FB" w:rsidRDefault="004D56FB"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p>
    <w:p w:rsidR="00616870" w:rsidRPr="004D56FB" w:rsidRDefault="004D56FB"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sidRPr="00B562BF">
        <w:rPr>
          <w:sz w:val="28"/>
          <w:szCs w:val="28"/>
          <w:lang w:val="ro-RO"/>
        </w:rPr>
        <w:t>1</w:t>
      </w:r>
      <w:r w:rsidR="0064122C">
        <w:rPr>
          <w:sz w:val="28"/>
          <w:szCs w:val="28"/>
          <w:lang w:val="ro-RO"/>
        </w:rPr>
        <w:t>8</w:t>
      </w:r>
      <w:r w:rsidRPr="00B562BF">
        <w:rPr>
          <w:sz w:val="28"/>
          <w:szCs w:val="28"/>
          <w:lang w:val="ro-RO"/>
        </w:rPr>
        <w:t>. Întocmirea și prezentarea scrisorii către persoanele însărcinate cu guvernanța și către conducere  se efectuează conform prevederilor S.I.A. 260 „Comunicarea cu persoanele însărcinate cu guvernanța” și S.I.A. 265 „Comunicarea deficienților în controlul intern către persoanele însărcinate cu guvernanța și către conducere</w:t>
      </w:r>
      <w:r w:rsidR="00B562BF">
        <w:rPr>
          <w:sz w:val="28"/>
          <w:szCs w:val="28"/>
          <w:lang w:val="ro-RO"/>
        </w:rPr>
        <w:t>”</w:t>
      </w:r>
      <w:r w:rsidRPr="00B562BF">
        <w:rPr>
          <w:sz w:val="28"/>
          <w:szCs w:val="28"/>
          <w:lang w:val="ro-RO"/>
        </w:rPr>
        <w:t>.</w:t>
      </w:r>
    </w:p>
    <w:p w:rsidR="00616870" w:rsidRDefault="00616870"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p>
    <w:p w:rsidR="007702E0" w:rsidRPr="00DD36FD" w:rsidRDefault="007702E0" w:rsidP="007702E0">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center"/>
        <w:rPr>
          <w:b/>
          <w:sz w:val="28"/>
          <w:szCs w:val="28"/>
          <w:lang w:val="ro-RO"/>
        </w:rPr>
      </w:pPr>
      <w:r w:rsidRPr="00DD36FD">
        <w:rPr>
          <w:b/>
          <w:sz w:val="28"/>
          <w:szCs w:val="28"/>
          <w:lang w:val="ro-RO"/>
        </w:rPr>
        <w:t>Secțiunea a 4-a</w:t>
      </w:r>
    </w:p>
    <w:p w:rsidR="007702E0" w:rsidRPr="00DD36FD" w:rsidRDefault="008B6421" w:rsidP="008B6421">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center"/>
        <w:rPr>
          <w:b/>
          <w:sz w:val="28"/>
          <w:szCs w:val="28"/>
          <w:lang w:val="ro-RO"/>
        </w:rPr>
      </w:pPr>
      <w:r w:rsidRPr="00DD36FD">
        <w:rPr>
          <w:b/>
          <w:sz w:val="28"/>
          <w:szCs w:val="28"/>
          <w:lang w:val="ro-RO"/>
        </w:rPr>
        <w:t xml:space="preserve">Indicatorii de analiză </w:t>
      </w:r>
      <w:r w:rsidR="00C8374C" w:rsidRPr="00DD36FD">
        <w:rPr>
          <w:b/>
          <w:sz w:val="28"/>
          <w:szCs w:val="28"/>
          <w:lang w:val="ro-RO"/>
        </w:rPr>
        <w:t xml:space="preserve">a activității economice </w:t>
      </w:r>
      <w:r w:rsidRPr="00DD36FD">
        <w:rPr>
          <w:b/>
          <w:sz w:val="28"/>
          <w:szCs w:val="28"/>
          <w:lang w:val="ro-RO"/>
        </w:rPr>
        <w:t>și performanță financiară</w:t>
      </w:r>
    </w:p>
    <w:p w:rsidR="00E96CDD" w:rsidRPr="00DD36FD" w:rsidRDefault="00E96CDD" w:rsidP="008B6421">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center"/>
        <w:rPr>
          <w:b/>
          <w:sz w:val="28"/>
          <w:szCs w:val="28"/>
          <w:lang w:val="ro-RO"/>
        </w:rPr>
      </w:pPr>
    </w:p>
    <w:p w:rsidR="007576AC" w:rsidRPr="00466A39" w:rsidRDefault="007576AC" w:rsidP="00DD36FD">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trike/>
          <w:sz w:val="28"/>
          <w:szCs w:val="28"/>
          <w:lang w:val="ro-RO"/>
        </w:rPr>
      </w:pPr>
      <w:r w:rsidRPr="00DD36FD">
        <w:rPr>
          <w:sz w:val="28"/>
          <w:szCs w:val="28"/>
          <w:lang w:val="ro-RO"/>
        </w:rPr>
        <w:t>1</w:t>
      </w:r>
      <w:r w:rsidR="0064122C" w:rsidRPr="00DD36FD">
        <w:rPr>
          <w:sz w:val="28"/>
          <w:szCs w:val="28"/>
          <w:lang w:val="ro-RO"/>
        </w:rPr>
        <w:t>9</w:t>
      </w:r>
      <w:r w:rsidRPr="00DD36FD">
        <w:rPr>
          <w:sz w:val="28"/>
          <w:szCs w:val="28"/>
          <w:lang w:val="ro-RO"/>
        </w:rPr>
        <w:t>. Concomitent cu prezentarea scrisorii către persoanele însărcinate cu guvernanța și către conducere, societatea de audit prezintă  pentru perioada</w:t>
      </w:r>
      <w:r w:rsidR="00B97FF5" w:rsidRPr="00DD36FD">
        <w:rPr>
          <w:sz w:val="28"/>
          <w:szCs w:val="28"/>
          <w:lang w:val="ro-RO"/>
        </w:rPr>
        <w:t xml:space="preserve"> precedentă și perioada</w:t>
      </w:r>
      <w:r w:rsidRPr="00DD36FD">
        <w:rPr>
          <w:sz w:val="28"/>
          <w:szCs w:val="28"/>
          <w:lang w:val="ro-RO"/>
        </w:rPr>
        <w:t xml:space="preserve"> auditată,  informația privind analiza indicatorilor economico-financiari</w:t>
      </w:r>
      <w:r w:rsidR="00A064A2" w:rsidRPr="00DD36FD">
        <w:rPr>
          <w:sz w:val="28"/>
          <w:szCs w:val="28"/>
          <w:lang w:val="ro-RO"/>
        </w:rPr>
        <w:t>,</w:t>
      </w:r>
      <w:r w:rsidR="00D56112" w:rsidRPr="00DD36FD">
        <w:rPr>
          <w:sz w:val="28"/>
          <w:szCs w:val="28"/>
          <w:lang w:val="ro-RO"/>
        </w:rPr>
        <w:t xml:space="preserve"> </w:t>
      </w:r>
      <w:r w:rsidR="00C8374C" w:rsidRPr="00DD36FD">
        <w:rPr>
          <w:sz w:val="28"/>
          <w:szCs w:val="28"/>
          <w:lang w:val="ro-RO"/>
        </w:rPr>
        <w:t>calculați conform formulelor</w:t>
      </w:r>
      <w:r w:rsidR="00B97FF5" w:rsidRPr="00DD36FD">
        <w:rPr>
          <w:sz w:val="28"/>
          <w:szCs w:val="28"/>
          <w:lang w:val="ro-RO"/>
        </w:rPr>
        <w:t xml:space="preserve"> de calcul</w:t>
      </w:r>
      <w:r w:rsidR="00C8374C" w:rsidRPr="00DD36FD">
        <w:rPr>
          <w:sz w:val="28"/>
          <w:szCs w:val="28"/>
          <w:lang w:val="ro-RO"/>
        </w:rPr>
        <w:t xml:space="preserve"> prezentate</w:t>
      </w:r>
      <w:r w:rsidR="00A064A2" w:rsidRPr="00DD36FD">
        <w:rPr>
          <w:sz w:val="28"/>
          <w:szCs w:val="28"/>
          <w:lang w:val="ro-RO"/>
        </w:rPr>
        <w:t xml:space="preserve"> în </w:t>
      </w:r>
      <w:r w:rsidR="002B6408" w:rsidRPr="00DD36FD">
        <w:rPr>
          <w:sz w:val="28"/>
          <w:szCs w:val="28"/>
          <w:lang w:val="ro-RO"/>
        </w:rPr>
        <w:t>A</w:t>
      </w:r>
      <w:r w:rsidR="00A064A2" w:rsidRPr="00DD36FD">
        <w:rPr>
          <w:sz w:val="28"/>
          <w:szCs w:val="28"/>
          <w:lang w:val="ro-RO"/>
        </w:rPr>
        <w:t>nexă</w:t>
      </w:r>
      <w:r w:rsidR="00B97FF5" w:rsidRPr="00DD36FD">
        <w:rPr>
          <w:sz w:val="28"/>
          <w:szCs w:val="28"/>
          <w:lang w:val="ro-RO"/>
        </w:rPr>
        <w:t>, cu dezvăluirea impactului acestora asupra activității entității, factorilor care au generat și care reies din modificarea indicatorilor economico-financiari determinați</w:t>
      </w:r>
      <w:r w:rsidR="000E6C1E" w:rsidRPr="00DD36FD">
        <w:rPr>
          <w:sz w:val="28"/>
          <w:szCs w:val="28"/>
          <w:lang w:val="ro-RO"/>
        </w:rPr>
        <w:t xml:space="preserve">. </w:t>
      </w:r>
    </w:p>
    <w:p w:rsidR="00332540" w:rsidRPr="00DD36FD" w:rsidRDefault="00DD36FD" w:rsidP="00E62450">
      <w:pPr>
        <w:jc w:val="both"/>
        <w:rPr>
          <w:sz w:val="28"/>
          <w:szCs w:val="28"/>
          <w:lang w:val="ro-RO"/>
        </w:rPr>
      </w:pPr>
      <w:r>
        <w:rPr>
          <w:sz w:val="28"/>
          <w:szCs w:val="28"/>
          <w:lang w:val="ro-RO"/>
        </w:rPr>
        <w:lastRenderedPageBreak/>
        <w:t xml:space="preserve">      </w:t>
      </w:r>
      <w:r w:rsidR="00C45387" w:rsidRPr="00DD36FD">
        <w:rPr>
          <w:sz w:val="28"/>
          <w:szCs w:val="28"/>
          <w:lang w:val="ro-RO"/>
        </w:rPr>
        <w:t xml:space="preserve">20. </w:t>
      </w:r>
      <w:r w:rsidR="003B6047" w:rsidRPr="00DD36FD">
        <w:rPr>
          <w:sz w:val="28"/>
          <w:szCs w:val="28"/>
          <w:lang w:val="ro-RO"/>
        </w:rPr>
        <w:t>Informația privind analiza indicatorilor economico-financiari</w:t>
      </w:r>
      <w:r w:rsidR="00AC2609">
        <w:rPr>
          <w:sz w:val="28"/>
          <w:szCs w:val="28"/>
          <w:lang w:val="ro-RO"/>
        </w:rPr>
        <w:t>, calculați conform prevederilor punctului 19</w:t>
      </w:r>
      <w:r w:rsidR="003B6047" w:rsidRPr="00DD36FD">
        <w:rPr>
          <w:sz w:val="28"/>
          <w:szCs w:val="28"/>
          <w:lang w:val="ro-RO"/>
        </w:rPr>
        <w:t xml:space="preserve"> </w:t>
      </w:r>
      <w:r w:rsidR="002A22FE" w:rsidRPr="00DD36FD">
        <w:rPr>
          <w:sz w:val="28"/>
          <w:szCs w:val="28"/>
          <w:lang w:val="ro-RO"/>
        </w:rPr>
        <w:t xml:space="preserve">trebuie să conțină </w:t>
      </w:r>
      <w:r w:rsidR="00AC2609">
        <w:rPr>
          <w:sz w:val="28"/>
          <w:szCs w:val="28"/>
          <w:lang w:val="ro-RO"/>
        </w:rPr>
        <w:t xml:space="preserve">și </w:t>
      </w:r>
      <w:r w:rsidR="005104CF" w:rsidRPr="00DD36FD">
        <w:rPr>
          <w:sz w:val="28"/>
          <w:szCs w:val="28"/>
          <w:lang w:val="ro-RO"/>
        </w:rPr>
        <w:t>o evaluare privind capacitatea entității de a-și continua activitatea, performanțele</w:t>
      </w:r>
      <w:r w:rsidR="004B3F32" w:rsidRPr="00DD36FD">
        <w:rPr>
          <w:sz w:val="28"/>
          <w:szCs w:val="28"/>
          <w:lang w:val="ro-RO"/>
        </w:rPr>
        <w:t xml:space="preserve"> </w:t>
      </w:r>
      <w:r w:rsidR="005104CF" w:rsidRPr="00DD36FD">
        <w:rPr>
          <w:sz w:val="28"/>
          <w:szCs w:val="28"/>
          <w:lang w:val="ro-RO"/>
        </w:rPr>
        <w:t>obținut</w:t>
      </w:r>
      <w:r w:rsidR="00BE18A1" w:rsidRPr="00DD36FD">
        <w:rPr>
          <w:sz w:val="28"/>
          <w:szCs w:val="28"/>
          <w:lang w:val="ro-RO"/>
        </w:rPr>
        <w:t>e</w:t>
      </w:r>
      <w:r w:rsidR="005104CF" w:rsidRPr="00DD36FD">
        <w:rPr>
          <w:sz w:val="28"/>
          <w:szCs w:val="28"/>
          <w:lang w:val="ro-RO"/>
        </w:rPr>
        <w:t xml:space="preserve"> în procesul desfășurării activității economico-financiare, cu</w:t>
      </w:r>
      <w:r w:rsidR="00332540" w:rsidRPr="00DD36FD">
        <w:rPr>
          <w:sz w:val="28"/>
          <w:szCs w:val="28"/>
          <w:lang w:val="ro-RO"/>
        </w:rPr>
        <w:t xml:space="preserve"> prezentarea </w:t>
      </w:r>
      <w:r w:rsidR="00D83358" w:rsidRPr="00DD36FD">
        <w:rPr>
          <w:sz w:val="28"/>
          <w:szCs w:val="28"/>
          <w:lang w:val="ro-RO"/>
        </w:rPr>
        <w:t xml:space="preserve">desfășurată a </w:t>
      </w:r>
      <w:r w:rsidR="003B6047" w:rsidRPr="00DD36FD">
        <w:rPr>
          <w:sz w:val="28"/>
          <w:szCs w:val="28"/>
          <w:lang w:val="ro-RO"/>
        </w:rPr>
        <w:t>informați</w:t>
      </w:r>
      <w:r w:rsidR="00332540" w:rsidRPr="00DD36FD">
        <w:rPr>
          <w:sz w:val="28"/>
          <w:szCs w:val="28"/>
          <w:lang w:val="ro-RO"/>
        </w:rPr>
        <w:t>ei</w:t>
      </w:r>
      <w:r w:rsidR="003B6047" w:rsidRPr="00DD36FD">
        <w:rPr>
          <w:sz w:val="28"/>
          <w:szCs w:val="28"/>
          <w:lang w:val="ro-RO"/>
        </w:rPr>
        <w:t xml:space="preserve"> comparativ</w:t>
      </w:r>
      <w:r w:rsidR="00332540" w:rsidRPr="00DD36FD">
        <w:rPr>
          <w:sz w:val="28"/>
          <w:szCs w:val="28"/>
          <w:lang w:val="ro-RO"/>
        </w:rPr>
        <w:t>e</w:t>
      </w:r>
      <w:r w:rsidR="003B6047" w:rsidRPr="00DD36FD">
        <w:rPr>
          <w:sz w:val="28"/>
          <w:szCs w:val="28"/>
          <w:lang w:val="ro-RO"/>
        </w:rPr>
        <w:t xml:space="preserve"> </w:t>
      </w:r>
      <w:r w:rsidR="00C10C36" w:rsidRPr="00DD36FD">
        <w:rPr>
          <w:sz w:val="28"/>
          <w:szCs w:val="28"/>
          <w:lang w:val="ro-RO"/>
        </w:rPr>
        <w:t xml:space="preserve">pentru perioada precedentă și perioada auditată </w:t>
      </w:r>
      <w:r w:rsidR="00D83358" w:rsidRPr="00DD36FD">
        <w:rPr>
          <w:sz w:val="28"/>
          <w:szCs w:val="28"/>
          <w:lang w:val="ro-RO"/>
        </w:rPr>
        <w:t xml:space="preserve"> privind</w:t>
      </w:r>
      <w:r w:rsidR="00332540" w:rsidRPr="00DD36FD">
        <w:rPr>
          <w:sz w:val="28"/>
          <w:szCs w:val="28"/>
          <w:lang w:val="ro-RO"/>
        </w:rPr>
        <w:t>:</w:t>
      </w:r>
    </w:p>
    <w:p w:rsidR="00B24706" w:rsidRPr="00DD36FD" w:rsidRDefault="00332540" w:rsidP="00E62450">
      <w:pPr>
        <w:jc w:val="both"/>
        <w:rPr>
          <w:sz w:val="28"/>
          <w:szCs w:val="28"/>
          <w:lang w:val="ro-RO"/>
        </w:rPr>
      </w:pPr>
      <w:r w:rsidRPr="00DD36FD">
        <w:rPr>
          <w:sz w:val="28"/>
          <w:szCs w:val="28"/>
          <w:lang w:val="ro-RO"/>
        </w:rPr>
        <w:t xml:space="preserve">      1) </w:t>
      </w:r>
      <w:r w:rsidR="00B24706" w:rsidRPr="00DD36FD">
        <w:rPr>
          <w:sz w:val="28"/>
          <w:szCs w:val="28"/>
          <w:lang w:val="ro-RO"/>
        </w:rPr>
        <w:t>valoarea contabilă</w:t>
      </w:r>
      <w:r w:rsidR="007B61E8">
        <w:rPr>
          <w:sz w:val="28"/>
          <w:szCs w:val="28"/>
          <w:lang w:val="ro-RO"/>
        </w:rPr>
        <w:t>/nominală</w:t>
      </w:r>
      <w:r w:rsidR="00B24706" w:rsidRPr="00DD36FD">
        <w:rPr>
          <w:sz w:val="28"/>
          <w:szCs w:val="28"/>
          <w:lang w:val="ro-RO"/>
        </w:rPr>
        <w:t xml:space="preserve"> a fiecărei grupe de creanțe;</w:t>
      </w:r>
    </w:p>
    <w:p w:rsidR="000B7B41" w:rsidRPr="00DD36FD" w:rsidRDefault="00B24706" w:rsidP="00E62450">
      <w:pPr>
        <w:jc w:val="both"/>
        <w:rPr>
          <w:sz w:val="28"/>
          <w:szCs w:val="28"/>
          <w:lang w:val="ro-RO"/>
        </w:rPr>
      </w:pPr>
      <w:r w:rsidRPr="00DD36FD">
        <w:rPr>
          <w:sz w:val="28"/>
          <w:szCs w:val="28"/>
          <w:lang w:val="ro-RO"/>
        </w:rPr>
        <w:t xml:space="preserve">  </w:t>
      </w:r>
      <w:r w:rsidR="000B7B41" w:rsidRPr="00DD36FD">
        <w:rPr>
          <w:sz w:val="28"/>
          <w:szCs w:val="28"/>
          <w:lang w:val="ro-RO"/>
        </w:rPr>
        <w:t xml:space="preserve"> </w:t>
      </w:r>
      <w:r w:rsidR="00DD36FD">
        <w:rPr>
          <w:sz w:val="28"/>
          <w:szCs w:val="28"/>
          <w:lang w:val="ro-RO"/>
        </w:rPr>
        <w:t xml:space="preserve">   </w:t>
      </w:r>
      <w:r w:rsidRPr="00DD36FD">
        <w:rPr>
          <w:sz w:val="28"/>
          <w:szCs w:val="28"/>
          <w:lang w:val="ro-RO"/>
        </w:rPr>
        <w:t xml:space="preserve">2) </w:t>
      </w:r>
      <w:r w:rsidR="000B7B41" w:rsidRPr="00DD36FD">
        <w:rPr>
          <w:sz w:val="28"/>
          <w:szCs w:val="28"/>
          <w:lang w:val="ro-RO"/>
        </w:rPr>
        <w:t>mărimea creanțelor compr</w:t>
      </w:r>
      <w:r w:rsidR="00C10C36" w:rsidRPr="00DD36FD">
        <w:rPr>
          <w:sz w:val="28"/>
          <w:szCs w:val="28"/>
          <w:lang w:val="ro-RO"/>
        </w:rPr>
        <w:t>omise înregistrate și decontate</w:t>
      </w:r>
      <w:r w:rsidR="000B7B41" w:rsidRPr="00DD36FD">
        <w:rPr>
          <w:sz w:val="28"/>
          <w:szCs w:val="28"/>
          <w:lang w:val="ro-RO"/>
        </w:rPr>
        <w:t>;</w:t>
      </w:r>
    </w:p>
    <w:p w:rsidR="000B7B41" w:rsidRPr="00DD36FD" w:rsidRDefault="000B7B41" w:rsidP="00E62450">
      <w:pPr>
        <w:jc w:val="both"/>
        <w:rPr>
          <w:sz w:val="28"/>
          <w:szCs w:val="28"/>
          <w:lang w:val="ro-RO"/>
        </w:rPr>
      </w:pPr>
      <w:r w:rsidRPr="00DD36FD">
        <w:rPr>
          <w:sz w:val="28"/>
          <w:szCs w:val="28"/>
          <w:lang w:val="ro-RO"/>
        </w:rPr>
        <w:t xml:space="preserve">  </w:t>
      </w:r>
      <w:r w:rsidR="00B24706" w:rsidRPr="00DD36FD">
        <w:rPr>
          <w:sz w:val="28"/>
          <w:szCs w:val="28"/>
          <w:lang w:val="ro-RO"/>
        </w:rPr>
        <w:t xml:space="preserve"> </w:t>
      </w:r>
      <w:r w:rsidRPr="00DD36FD">
        <w:rPr>
          <w:sz w:val="28"/>
          <w:szCs w:val="28"/>
          <w:lang w:val="ro-RO"/>
        </w:rPr>
        <w:t xml:space="preserve">   3) </w:t>
      </w:r>
      <w:r w:rsidR="007B61E8">
        <w:rPr>
          <w:sz w:val="28"/>
          <w:szCs w:val="28"/>
          <w:lang w:val="ro-RO"/>
        </w:rPr>
        <w:t>costul de intrare/valoarea nominală</w:t>
      </w:r>
      <w:r w:rsidRPr="00DD36FD">
        <w:rPr>
          <w:sz w:val="28"/>
          <w:szCs w:val="28"/>
          <w:lang w:val="ro-RO"/>
        </w:rPr>
        <w:t xml:space="preserve"> a fiecărei grupe de investiții;</w:t>
      </w:r>
    </w:p>
    <w:p w:rsidR="000B7B41" w:rsidRPr="00DD36FD" w:rsidRDefault="000B7B41" w:rsidP="00E62450">
      <w:pPr>
        <w:jc w:val="both"/>
        <w:rPr>
          <w:sz w:val="28"/>
          <w:szCs w:val="28"/>
          <w:lang w:val="ro-RO"/>
        </w:rPr>
      </w:pPr>
      <w:r w:rsidRPr="00DD36FD">
        <w:rPr>
          <w:sz w:val="28"/>
          <w:szCs w:val="28"/>
          <w:lang w:val="ro-RO"/>
        </w:rPr>
        <w:t xml:space="preserve">      4) mărimea veniturilor din investiții sub formă de dobînzi, dividende, etc.;</w:t>
      </w:r>
    </w:p>
    <w:p w:rsidR="00C45387" w:rsidRPr="00DD36FD" w:rsidRDefault="000B7B41" w:rsidP="00E62450">
      <w:pPr>
        <w:jc w:val="both"/>
        <w:rPr>
          <w:sz w:val="28"/>
          <w:szCs w:val="28"/>
          <w:lang w:val="ro-RO"/>
        </w:rPr>
      </w:pPr>
      <w:r w:rsidRPr="00DD36FD">
        <w:rPr>
          <w:sz w:val="28"/>
          <w:szCs w:val="28"/>
          <w:lang w:val="ro-RO"/>
        </w:rPr>
        <w:t xml:space="preserve"> </w:t>
      </w:r>
      <w:r w:rsidR="003B6047" w:rsidRPr="00DD36FD">
        <w:rPr>
          <w:sz w:val="28"/>
          <w:szCs w:val="28"/>
          <w:lang w:val="ro-RO"/>
        </w:rPr>
        <w:t xml:space="preserve"> </w:t>
      </w:r>
      <w:r w:rsidRPr="00DD36FD">
        <w:rPr>
          <w:sz w:val="28"/>
          <w:szCs w:val="28"/>
          <w:lang w:val="ro-RO"/>
        </w:rPr>
        <w:t xml:space="preserve">    5) </w:t>
      </w:r>
      <w:r w:rsidR="003C700E" w:rsidRPr="00DD36FD">
        <w:rPr>
          <w:sz w:val="28"/>
          <w:szCs w:val="28"/>
          <w:lang w:val="ro-RO"/>
        </w:rPr>
        <w:t xml:space="preserve">valoarea </w:t>
      </w:r>
      <w:r w:rsidR="00067225">
        <w:rPr>
          <w:sz w:val="28"/>
          <w:szCs w:val="28"/>
          <w:lang w:val="ro-RO"/>
        </w:rPr>
        <w:t>nominală</w:t>
      </w:r>
      <w:r w:rsidR="003C700E" w:rsidRPr="00DD36FD">
        <w:rPr>
          <w:sz w:val="28"/>
          <w:szCs w:val="28"/>
          <w:lang w:val="ro-RO"/>
        </w:rPr>
        <w:t xml:space="preserve"> a elementelor capitalului propriu;</w:t>
      </w:r>
    </w:p>
    <w:p w:rsidR="003C700E" w:rsidRPr="00DD36FD" w:rsidRDefault="003C700E" w:rsidP="00E62450">
      <w:pPr>
        <w:jc w:val="both"/>
        <w:rPr>
          <w:sz w:val="28"/>
          <w:szCs w:val="28"/>
          <w:lang w:val="ro-RO"/>
        </w:rPr>
      </w:pPr>
      <w:r w:rsidRPr="00DD36FD">
        <w:rPr>
          <w:sz w:val="28"/>
          <w:szCs w:val="28"/>
          <w:lang w:val="ro-RO"/>
        </w:rPr>
        <w:t xml:space="preserve">      6) suma dividendelor calculate</w:t>
      </w:r>
      <w:r w:rsidR="00AC2609">
        <w:rPr>
          <w:sz w:val="28"/>
          <w:szCs w:val="28"/>
          <w:lang w:val="ro-RO"/>
        </w:rPr>
        <w:t xml:space="preserve"> (pentru societățile pe acțiuni)</w:t>
      </w:r>
      <w:r w:rsidRPr="00DD36FD">
        <w:rPr>
          <w:sz w:val="28"/>
          <w:szCs w:val="28"/>
          <w:lang w:val="ro-RO"/>
        </w:rPr>
        <w:t>;</w:t>
      </w:r>
    </w:p>
    <w:p w:rsidR="003C700E" w:rsidRPr="00DD36FD" w:rsidRDefault="003C700E" w:rsidP="00E62450">
      <w:pPr>
        <w:jc w:val="both"/>
        <w:rPr>
          <w:sz w:val="28"/>
          <w:szCs w:val="28"/>
          <w:lang w:val="ro-RO"/>
        </w:rPr>
      </w:pPr>
      <w:r w:rsidRPr="00DD36FD">
        <w:rPr>
          <w:sz w:val="28"/>
          <w:szCs w:val="28"/>
          <w:lang w:val="ro-RO"/>
        </w:rPr>
        <w:t xml:space="preserve">      7) mărimea (cuantumul) dividendelor pe o acțiune</w:t>
      </w:r>
      <w:r w:rsidR="00AC2609">
        <w:rPr>
          <w:sz w:val="28"/>
          <w:szCs w:val="28"/>
          <w:lang w:val="ro-RO"/>
        </w:rPr>
        <w:t xml:space="preserve"> (pentru</w:t>
      </w:r>
      <w:r w:rsidRPr="00DD36FD">
        <w:rPr>
          <w:sz w:val="28"/>
          <w:szCs w:val="28"/>
          <w:lang w:val="ro-RO"/>
        </w:rPr>
        <w:t xml:space="preserve">  societăți</w:t>
      </w:r>
      <w:r w:rsidR="00AC2609">
        <w:rPr>
          <w:sz w:val="28"/>
          <w:szCs w:val="28"/>
          <w:lang w:val="ro-RO"/>
        </w:rPr>
        <w:t>le</w:t>
      </w:r>
      <w:r w:rsidRPr="00DD36FD">
        <w:rPr>
          <w:sz w:val="28"/>
          <w:szCs w:val="28"/>
          <w:lang w:val="ro-RO"/>
        </w:rPr>
        <w:t xml:space="preserve"> pe acțiuni</w:t>
      </w:r>
      <w:r w:rsidR="00AC2609">
        <w:rPr>
          <w:sz w:val="28"/>
          <w:szCs w:val="28"/>
          <w:lang w:val="ro-RO"/>
        </w:rPr>
        <w:t>)</w:t>
      </w:r>
      <w:r w:rsidRPr="00DD36FD">
        <w:rPr>
          <w:sz w:val="28"/>
          <w:szCs w:val="28"/>
          <w:lang w:val="ro-RO"/>
        </w:rPr>
        <w:t>;</w:t>
      </w:r>
    </w:p>
    <w:p w:rsidR="003C700E" w:rsidRPr="00DD36FD" w:rsidRDefault="005500B4" w:rsidP="00E62450">
      <w:pPr>
        <w:jc w:val="both"/>
        <w:rPr>
          <w:sz w:val="28"/>
          <w:szCs w:val="28"/>
          <w:lang w:val="ro-RO"/>
        </w:rPr>
      </w:pPr>
      <w:r>
        <w:rPr>
          <w:sz w:val="28"/>
          <w:szCs w:val="28"/>
          <w:lang w:val="ro-RO"/>
        </w:rPr>
        <w:t xml:space="preserve">      </w:t>
      </w:r>
      <w:r w:rsidR="003C700E" w:rsidRPr="00DD36FD">
        <w:rPr>
          <w:sz w:val="28"/>
          <w:szCs w:val="28"/>
          <w:lang w:val="ro-RO"/>
        </w:rPr>
        <w:t xml:space="preserve">8) datoriile financiare, comerciale și calculate (valoarea </w:t>
      </w:r>
      <w:r w:rsidR="00067225">
        <w:rPr>
          <w:sz w:val="28"/>
          <w:szCs w:val="28"/>
          <w:lang w:val="ro-RO"/>
        </w:rPr>
        <w:t>nominală</w:t>
      </w:r>
      <w:r w:rsidR="003C700E" w:rsidRPr="00DD36FD">
        <w:rPr>
          <w:sz w:val="28"/>
          <w:szCs w:val="28"/>
          <w:lang w:val="ro-RO"/>
        </w:rPr>
        <w:t xml:space="preserve"> a fiecărei categorii (grupe) de datorii); </w:t>
      </w:r>
    </w:p>
    <w:p w:rsidR="000907C1" w:rsidRPr="00DD36FD" w:rsidRDefault="005500B4" w:rsidP="00E62450">
      <w:pPr>
        <w:jc w:val="both"/>
        <w:rPr>
          <w:sz w:val="28"/>
          <w:szCs w:val="28"/>
          <w:lang w:val="ro-RO"/>
        </w:rPr>
      </w:pPr>
      <w:r>
        <w:rPr>
          <w:sz w:val="28"/>
          <w:szCs w:val="28"/>
          <w:lang w:val="ro-RO"/>
        </w:rPr>
        <w:t xml:space="preserve">      </w:t>
      </w:r>
      <w:r w:rsidR="000907C1" w:rsidRPr="00DD36FD">
        <w:rPr>
          <w:sz w:val="28"/>
          <w:szCs w:val="28"/>
          <w:lang w:val="ro-RO"/>
        </w:rPr>
        <w:t>9) suma costurilor îndatorării capitalizate;</w:t>
      </w:r>
    </w:p>
    <w:p w:rsidR="000907C1" w:rsidRPr="00DD36FD" w:rsidRDefault="005500B4" w:rsidP="00E62450">
      <w:pPr>
        <w:jc w:val="both"/>
        <w:rPr>
          <w:sz w:val="28"/>
          <w:szCs w:val="28"/>
          <w:lang w:val="ro-RO"/>
        </w:rPr>
      </w:pPr>
      <w:r>
        <w:rPr>
          <w:sz w:val="28"/>
          <w:szCs w:val="28"/>
          <w:lang w:val="ro-RO"/>
        </w:rPr>
        <w:t xml:space="preserve">    </w:t>
      </w:r>
      <w:r w:rsidR="000907C1" w:rsidRPr="00DD36FD">
        <w:rPr>
          <w:sz w:val="28"/>
          <w:szCs w:val="28"/>
          <w:lang w:val="ro-RO"/>
        </w:rPr>
        <w:t>10) suma costurilor îndatorării recunoscute drept cheltuieli curente;</w:t>
      </w:r>
    </w:p>
    <w:p w:rsidR="000907C1" w:rsidRPr="00DD36FD" w:rsidRDefault="005500B4" w:rsidP="00E62450">
      <w:pPr>
        <w:jc w:val="both"/>
        <w:rPr>
          <w:sz w:val="28"/>
          <w:szCs w:val="28"/>
          <w:lang w:val="ro-RO"/>
        </w:rPr>
      </w:pPr>
      <w:r>
        <w:rPr>
          <w:sz w:val="28"/>
          <w:szCs w:val="28"/>
          <w:lang w:val="ro-RO"/>
        </w:rPr>
        <w:t xml:space="preserve">    </w:t>
      </w:r>
      <w:r w:rsidR="000907C1" w:rsidRPr="00DD36FD">
        <w:rPr>
          <w:sz w:val="28"/>
          <w:szCs w:val="28"/>
          <w:lang w:val="ro-RO"/>
        </w:rPr>
        <w:t xml:space="preserve">11) suma datoriilor aferente dobînzilor neachitate în termenele stabilite. </w:t>
      </w:r>
    </w:p>
    <w:p w:rsidR="005104CF" w:rsidRDefault="005104CF" w:rsidP="00E62450">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p>
    <w:p w:rsidR="00452B3D" w:rsidRDefault="00452B3D" w:rsidP="007576AC">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2</w:t>
      </w:r>
      <w:r w:rsidR="00CD65FE">
        <w:rPr>
          <w:sz w:val="28"/>
          <w:szCs w:val="28"/>
          <w:lang w:val="ro-RO"/>
        </w:rPr>
        <w:t>1</w:t>
      </w:r>
      <w:r w:rsidRPr="00DD36FD">
        <w:rPr>
          <w:sz w:val="28"/>
          <w:szCs w:val="28"/>
          <w:lang w:val="ro-RO"/>
        </w:rPr>
        <w:t xml:space="preserve">. Informația </w:t>
      </w:r>
      <w:r w:rsidR="00306CBC" w:rsidRPr="00DD36FD">
        <w:rPr>
          <w:sz w:val="28"/>
          <w:szCs w:val="28"/>
          <w:lang w:val="ro-RO"/>
        </w:rPr>
        <w:t>privind analiza  indicatorilor economico-financiari</w:t>
      </w:r>
      <w:r w:rsidR="00414C57" w:rsidRPr="00DD36FD">
        <w:rPr>
          <w:sz w:val="28"/>
          <w:szCs w:val="28"/>
          <w:lang w:val="ro-RO"/>
        </w:rPr>
        <w:t xml:space="preserve"> </w:t>
      </w:r>
      <w:r w:rsidR="00AC2609">
        <w:rPr>
          <w:sz w:val="28"/>
          <w:szCs w:val="28"/>
          <w:lang w:val="ro-RO"/>
        </w:rPr>
        <w:t xml:space="preserve">și </w:t>
      </w:r>
      <w:r w:rsidR="001F4696" w:rsidRPr="00DD36FD">
        <w:rPr>
          <w:sz w:val="28"/>
          <w:szCs w:val="28"/>
          <w:lang w:val="ro-RO"/>
        </w:rPr>
        <w:t xml:space="preserve"> </w:t>
      </w:r>
      <w:r w:rsidR="00AC2609" w:rsidRPr="00DD36FD">
        <w:rPr>
          <w:sz w:val="28"/>
          <w:szCs w:val="28"/>
          <w:lang w:val="ro-RO"/>
        </w:rPr>
        <w:t>evaluare</w:t>
      </w:r>
      <w:r w:rsidR="00AC2609">
        <w:rPr>
          <w:sz w:val="28"/>
          <w:szCs w:val="28"/>
          <w:lang w:val="ro-RO"/>
        </w:rPr>
        <w:t>a</w:t>
      </w:r>
      <w:r w:rsidR="00AC2609" w:rsidRPr="00DD36FD">
        <w:rPr>
          <w:sz w:val="28"/>
          <w:szCs w:val="28"/>
          <w:lang w:val="ro-RO"/>
        </w:rPr>
        <w:t xml:space="preserve"> privind capacitatea entității </w:t>
      </w:r>
      <w:r w:rsidR="00295B36" w:rsidRPr="00DD36FD">
        <w:rPr>
          <w:sz w:val="28"/>
          <w:szCs w:val="28"/>
          <w:lang w:val="ro-RO"/>
        </w:rPr>
        <w:t>s</w:t>
      </w:r>
      <w:r w:rsidRPr="00DD36FD">
        <w:rPr>
          <w:sz w:val="28"/>
          <w:szCs w:val="28"/>
          <w:lang w:val="ro-RO"/>
        </w:rPr>
        <w:t xml:space="preserve">e întocmește în limba de stat </w:t>
      </w:r>
      <w:r w:rsidR="0069359D" w:rsidRPr="00DD36FD">
        <w:rPr>
          <w:sz w:val="28"/>
          <w:szCs w:val="28"/>
          <w:lang w:val="ro-RO"/>
        </w:rPr>
        <w:t>pe blancheta cu antet a societății de audit, se semnează de către auditorul care semnează raportul auditorului și se prezintă  în original conducerii entității și în copie, persoanelor însărcinate cu guvernanța.</w:t>
      </w:r>
      <w:r w:rsidR="0069359D">
        <w:rPr>
          <w:sz w:val="28"/>
          <w:szCs w:val="28"/>
          <w:lang w:val="ro-RO"/>
        </w:rPr>
        <w:t xml:space="preserve">  </w:t>
      </w:r>
      <w:r>
        <w:rPr>
          <w:sz w:val="28"/>
          <w:szCs w:val="28"/>
          <w:lang w:val="ro-RO"/>
        </w:rPr>
        <w:t xml:space="preserve"> </w:t>
      </w:r>
    </w:p>
    <w:p w:rsidR="007576AC" w:rsidRDefault="007576AC"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p>
    <w:p w:rsidR="00616870" w:rsidRPr="00B562BF" w:rsidRDefault="00616870" w:rsidP="00616870">
      <w:pPr>
        <w:pStyle w:val="a3"/>
        <w:jc w:val="center"/>
        <w:rPr>
          <w:b/>
          <w:sz w:val="28"/>
          <w:szCs w:val="28"/>
          <w:lang w:val="ro-RO"/>
        </w:rPr>
      </w:pPr>
      <w:r w:rsidRPr="00B562BF">
        <w:rPr>
          <w:b/>
          <w:sz w:val="28"/>
          <w:szCs w:val="28"/>
          <w:lang w:val="ro-RO"/>
        </w:rPr>
        <w:t xml:space="preserve">Secțiunea a </w:t>
      </w:r>
      <w:r w:rsidR="00465C8F" w:rsidRPr="00B562BF">
        <w:rPr>
          <w:b/>
          <w:sz w:val="28"/>
          <w:szCs w:val="28"/>
          <w:lang w:val="ro-RO"/>
        </w:rPr>
        <w:t>7</w:t>
      </w:r>
      <w:r w:rsidRPr="00B562BF">
        <w:rPr>
          <w:b/>
          <w:sz w:val="28"/>
          <w:szCs w:val="28"/>
          <w:lang w:val="ro-RO"/>
        </w:rPr>
        <w:t>-a</w:t>
      </w:r>
    </w:p>
    <w:p w:rsidR="00616870" w:rsidRDefault="00B562BF" w:rsidP="00401EE0">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center"/>
        <w:rPr>
          <w:b/>
          <w:sz w:val="28"/>
          <w:szCs w:val="28"/>
          <w:lang w:val="ro-RO"/>
        </w:rPr>
      </w:pPr>
      <w:r>
        <w:rPr>
          <w:b/>
          <w:sz w:val="28"/>
          <w:szCs w:val="28"/>
          <w:lang w:val="ro-RO"/>
        </w:rPr>
        <w:t xml:space="preserve">Întocmirea și prezentarea </w:t>
      </w:r>
      <w:r w:rsidR="00BC3BF0">
        <w:rPr>
          <w:b/>
          <w:sz w:val="28"/>
          <w:szCs w:val="28"/>
          <w:lang w:val="ro-RO"/>
        </w:rPr>
        <w:t>r</w:t>
      </w:r>
      <w:r w:rsidR="00401EE0" w:rsidRPr="00B562BF">
        <w:rPr>
          <w:b/>
          <w:sz w:val="28"/>
          <w:szCs w:val="28"/>
          <w:lang w:val="ro-RO"/>
        </w:rPr>
        <w:t>aportul</w:t>
      </w:r>
      <w:r>
        <w:rPr>
          <w:b/>
          <w:sz w:val="28"/>
          <w:szCs w:val="28"/>
          <w:lang w:val="ro-RO"/>
        </w:rPr>
        <w:t>ui</w:t>
      </w:r>
      <w:r w:rsidR="00401EE0" w:rsidRPr="00B562BF">
        <w:rPr>
          <w:b/>
          <w:sz w:val="28"/>
          <w:szCs w:val="28"/>
          <w:lang w:val="ro-RO"/>
        </w:rPr>
        <w:t xml:space="preserve"> auditorului </w:t>
      </w:r>
    </w:p>
    <w:p w:rsidR="00401EE0" w:rsidRPr="00401EE0" w:rsidRDefault="00401EE0" w:rsidP="00401EE0">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center"/>
        <w:rPr>
          <w:b/>
          <w:sz w:val="28"/>
          <w:szCs w:val="28"/>
          <w:lang w:val="ro-RO"/>
        </w:rPr>
      </w:pPr>
    </w:p>
    <w:p w:rsidR="00ED15BF" w:rsidRDefault="00B64365"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2</w:t>
      </w:r>
      <w:r w:rsidR="00CD65FE">
        <w:rPr>
          <w:sz w:val="28"/>
          <w:szCs w:val="28"/>
          <w:lang w:val="ro-RO"/>
        </w:rPr>
        <w:t>2</w:t>
      </w:r>
      <w:r w:rsidR="00183EC8">
        <w:rPr>
          <w:sz w:val="28"/>
          <w:szCs w:val="28"/>
          <w:lang w:val="ro-RO"/>
        </w:rPr>
        <w:t>.</w:t>
      </w:r>
      <w:r w:rsidR="00ED15BF">
        <w:rPr>
          <w:sz w:val="28"/>
          <w:szCs w:val="28"/>
          <w:lang w:val="ro-RO"/>
        </w:rPr>
        <w:t xml:space="preserve"> </w:t>
      </w:r>
      <w:r w:rsidR="00183EC8">
        <w:rPr>
          <w:sz w:val="28"/>
          <w:szCs w:val="28"/>
          <w:lang w:val="ro-RO"/>
        </w:rPr>
        <w:t>P</w:t>
      </w:r>
      <w:r w:rsidR="00ED15BF">
        <w:rPr>
          <w:sz w:val="28"/>
          <w:szCs w:val="28"/>
          <w:lang w:val="ro-RO"/>
        </w:rPr>
        <w:t xml:space="preserve">e baza rezultatelor auditului, se întocmește </w:t>
      </w:r>
      <w:r w:rsidR="00BC3BF0">
        <w:rPr>
          <w:sz w:val="28"/>
          <w:szCs w:val="28"/>
          <w:lang w:val="ro-RO"/>
        </w:rPr>
        <w:t>r</w:t>
      </w:r>
      <w:r w:rsidR="00ED15BF">
        <w:rPr>
          <w:sz w:val="28"/>
          <w:szCs w:val="28"/>
          <w:lang w:val="ro-RO"/>
        </w:rPr>
        <w:t xml:space="preserve">aportul auditorului în </w:t>
      </w:r>
      <w:r w:rsidR="00ED15BF" w:rsidRPr="00F85E60">
        <w:rPr>
          <w:sz w:val="28"/>
          <w:szCs w:val="28"/>
          <w:lang w:val="ro-RO"/>
        </w:rPr>
        <w:t>limba de stat</w:t>
      </w:r>
      <w:r w:rsidR="00ED15BF">
        <w:rPr>
          <w:sz w:val="28"/>
          <w:szCs w:val="28"/>
          <w:lang w:val="ro-RO"/>
        </w:rPr>
        <w:t xml:space="preserve"> pe</w:t>
      </w:r>
      <w:r w:rsidR="00ED15BF" w:rsidRPr="00F85E60">
        <w:rPr>
          <w:sz w:val="28"/>
          <w:szCs w:val="28"/>
          <w:lang w:val="ro-RO"/>
        </w:rPr>
        <w:t xml:space="preserve"> </w:t>
      </w:r>
      <w:r w:rsidR="00ED15BF">
        <w:rPr>
          <w:sz w:val="28"/>
          <w:szCs w:val="28"/>
          <w:lang w:val="ro-RO"/>
        </w:rPr>
        <w:t xml:space="preserve"> blancheta cu antet a societății de audit și se prezintă  în original conducerii </w:t>
      </w:r>
      <w:r w:rsidR="00183EC8">
        <w:rPr>
          <w:sz w:val="28"/>
          <w:szCs w:val="28"/>
          <w:lang w:val="ro-RO"/>
        </w:rPr>
        <w:t>entității</w:t>
      </w:r>
      <w:r w:rsidR="00ED15BF">
        <w:rPr>
          <w:sz w:val="28"/>
          <w:szCs w:val="28"/>
          <w:lang w:val="ro-RO"/>
        </w:rPr>
        <w:t xml:space="preserve"> și în copie</w:t>
      </w:r>
      <w:r w:rsidR="00BC3BF0">
        <w:rPr>
          <w:sz w:val="28"/>
          <w:szCs w:val="28"/>
          <w:lang w:val="ro-RO"/>
        </w:rPr>
        <w:t>,</w:t>
      </w:r>
      <w:r w:rsidR="00ED15BF">
        <w:rPr>
          <w:sz w:val="28"/>
          <w:szCs w:val="28"/>
          <w:lang w:val="ro-RO"/>
        </w:rPr>
        <w:t xml:space="preserve"> persoanelor însărcinate cu guvernanța, în termenele stabilite în contractul de audit</w:t>
      </w:r>
      <w:r w:rsidR="00757A00">
        <w:rPr>
          <w:sz w:val="28"/>
          <w:szCs w:val="28"/>
          <w:lang w:val="ro-RO"/>
        </w:rPr>
        <w:t>/scrisoarea de misiune</w:t>
      </w:r>
      <w:r w:rsidR="00183EC8">
        <w:rPr>
          <w:sz w:val="28"/>
          <w:szCs w:val="28"/>
          <w:lang w:val="ro-RO"/>
        </w:rPr>
        <w:t>.</w:t>
      </w:r>
    </w:p>
    <w:p w:rsidR="00D46540" w:rsidRDefault="00D46540"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p>
    <w:p w:rsidR="00D46540" w:rsidRDefault="00B64365"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Pr>
          <w:sz w:val="28"/>
          <w:szCs w:val="28"/>
          <w:lang w:val="ro-RO"/>
        </w:rPr>
        <w:t>2</w:t>
      </w:r>
      <w:r w:rsidR="00CD65FE">
        <w:rPr>
          <w:sz w:val="28"/>
          <w:szCs w:val="28"/>
          <w:lang w:val="ro-RO"/>
        </w:rPr>
        <w:t>3</w:t>
      </w:r>
      <w:r w:rsidR="00D46540">
        <w:rPr>
          <w:sz w:val="28"/>
          <w:szCs w:val="28"/>
          <w:lang w:val="ro-RO"/>
        </w:rPr>
        <w:t xml:space="preserve">. </w:t>
      </w:r>
      <w:r w:rsidR="00D46540" w:rsidRPr="00BC3BF0">
        <w:rPr>
          <w:sz w:val="28"/>
          <w:szCs w:val="28"/>
          <w:lang w:val="ro-RO"/>
        </w:rPr>
        <w:t xml:space="preserve">Întocmirea și prezentarea </w:t>
      </w:r>
      <w:r w:rsidR="00BC3BF0">
        <w:rPr>
          <w:sz w:val="28"/>
          <w:szCs w:val="28"/>
          <w:lang w:val="ro-RO"/>
        </w:rPr>
        <w:t>r</w:t>
      </w:r>
      <w:r w:rsidR="00D46540" w:rsidRPr="00BC3BF0">
        <w:rPr>
          <w:sz w:val="28"/>
          <w:szCs w:val="28"/>
          <w:lang w:val="ro-RO"/>
        </w:rPr>
        <w:t>aportului auditorului se efectuează conform prevederilor art. 8 al Legii nr. 61-XVI din 16 martie 2007 privind activitatea de audit, precum și în dependență de caz, conform prevederilor S.I.A. 700 „Formarea unei opinii și raportarea cu privire la situațiile financiare”, S.I.A. 705 „Modificări ale opiniei raportului auditorului independent”, S.I.A. 706 „Paragrafele de observații și paragrafele explicative din raportul auditorului independent”.</w:t>
      </w:r>
    </w:p>
    <w:p w:rsidR="00D46540" w:rsidRDefault="00D46540" w:rsidP="00ED15BF">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r w:rsidRPr="006A24EC">
        <w:rPr>
          <w:strike/>
          <w:sz w:val="28"/>
          <w:szCs w:val="28"/>
          <w:lang w:val="ro-RO"/>
        </w:rPr>
        <w:t xml:space="preserve">  </w:t>
      </w:r>
    </w:p>
    <w:p w:rsidR="00ED15BF" w:rsidRDefault="00ED15BF" w:rsidP="007576AC">
      <w:pPr>
        <w:pStyle w:val="a3"/>
        <w:tabs>
          <w:tab w:val="left" w:pos="2250"/>
          <w:tab w:val="left" w:pos="2844"/>
          <w:tab w:val="left" w:pos="3438"/>
          <w:tab w:val="left" w:pos="4032"/>
          <w:tab w:val="left" w:pos="4632"/>
          <w:tab w:val="left" w:pos="5226"/>
          <w:tab w:val="left" w:pos="5820"/>
          <w:tab w:val="left" w:pos="6414"/>
          <w:tab w:val="left" w:pos="7008"/>
          <w:tab w:val="left" w:pos="7608"/>
          <w:tab w:val="left" w:pos="8202"/>
          <w:tab w:val="left" w:pos="8796"/>
          <w:tab w:val="left" w:pos="9390"/>
          <w:tab w:val="left" w:pos="9984"/>
        </w:tabs>
        <w:spacing w:line="290" w:lineRule="atLeast"/>
        <w:ind w:left="142" w:right="4" w:firstLine="278"/>
        <w:jc w:val="both"/>
        <w:rPr>
          <w:sz w:val="28"/>
          <w:szCs w:val="28"/>
          <w:lang w:val="ro-RO"/>
        </w:rPr>
      </w:pPr>
    </w:p>
    <w:p w:rsidR="00ED15BF" w:rsidRDefault="00ED15BF" w:rsidP="00B66529">
      <w:pPr>
        <w:ind w:left="360"/>
        <w:jc w:val="center"/>
        <w:rPr>
          <w:sz w:val="28"/>
          <w:szCs w:val="28"/>
          <w:lang w:val="ro-RO"/>
        </w:rPr>
      </w:pPr>
    </w:p>
    <w:p w:rsidR="002B6408" w:rsidRDefault="002B6408" w:rsidP="00B66529">
      <w:pPr>
        <w:ind w:left="360"/>
        <w:jc w:val="center"/>
        <w:rPr>
          <w:sz w:val="28"/>
          <w:szCs w:val="28"/>
          <w:lang w:val="ro-RO"/>
        </w:rPr>
      </w:pPr>
    </w:p>
    <w:p w:rsidR="00B3050D" w:rsidRDefault="00B3050D" w:rsidP="00B66529">
      <w:pPr>
        <w:ind w:left="360"/>
        <w:jc w:val="center"/>
        <w:rPr>
          <w:sz w:val="28"/>
          <w:szCs w:val="28"/>
          <w:lang w:val="ro-RO"/>
        </w:rPr>
      </w:pPr>
    </w:p>
    <w:p w:rsidR="002B6408" w:rsidRDefault="002B6408" w:rsidP="00B66529">
      <w:pPr>
        <w:ind w:left="360"/>
        <w:jc w:val="center"/>
        <w:rPr>
          <w:sz w:val="28"/>
          <w:szCs w:val="28"/>
          <w:lang w:val="ro-RO"/>
        </w:rPr>
      </w:pPr>
    </w:p>
    <w:p w:rsidR="002B6408" w:rsidRDefault="002B6408" w:rsidP="002B6408">
      <w:pPr>
        <w:ind w:left="360"/>
        <w:jc w:val="right"/>
        <w:rPr>
          <w:sz w:val="20"/>
          <w:szCs w:val="20"/>
          <w:lang w:val="ro-RO"/>
        </w:rPr>
      </w:pPr>
      <w:r w:rsidRPr="00DD36FD">
        <w:rPr>
          <w:sz w:val="20"/>
          <w:szCs w:val="20"/>
          <w:lang w:val="ro-RO"/>
        </w:rPr>
        <w:lastRenderedPageBreak/>
        <w:t>Anexă</w:t>
      </w:r>
    </w:p>
    <w:p w:rsidR="00611A80" w:rsidRDefault="006948F6" w:rsidP="002B6408">
      <w:pPr>
        <w:ind w:left="360"/>
        <w:jc w:val="right"/>
        <w:rPr>
          <w:sz w:val="20"/>
          <w:szCs w:val="20"/>
          <w:lang w:val="ro-RO"/>
        </w:rPr>
      </w:pPr>
      <w:r>
        <w:rPr>
          <w:sz w:val="20"/>
          <w:szCs w:val="20"/>
          <w:lang w:val="ro-RO"/>
        </w:rPr>
        <w:t>l</w:t>
      </w:r>
      <w:r w:rsidR="00C02A9C">
        <w:rPr>
          <w:sz w:val="20"/>
          <w:szCs w:val="20"/>
          <w:lang w:val="ro-RO"/>
        </w:rPr>
        <w:t>a</w:t>
      </w:r>
      <w:r>
        <w:rPr>
          <w:sz w:val="20"/>
          <w:szCs w:val="20"/>
          <w:lang w:val="ro-RO"/>
        </w:rPr>
        <w:t xml:space="preserve"> </w:t>
      </w:r>
      <w:r w:rsidR="00F577AE">
        <w:rPr>
          <w:sz w:val="20"/>
          <w:szCs w:val="20"/>
          <w:lang w:val="ro-RO"/>
        </w:rPr>
        <w:t xml:space="preserve"> </w:t>
      </w:r>
      <w:r w:rsidR="002F6D5A">
        <w:rPr>
          <w:sz w:val="20"/>
          <w:szCs w:val="20"/>
          <w:lang w:val="ro-RO"/>
        </w:rPr>
        <w:t>Regulamentul cu privire la modul de selectare a societăților</w:t>
      </w:r>
    </w:p>
    <w:p w:rsidR="00611A80" w:rsidRDefault="002F6D5A" w:rsidP="002B6408">
      <w:pPr>
        <w:ind w:left="360"/>
        <w:jc w:val="right"/>
        <w:rPr>
          <w:sz w:val="20"/>
          <w:szCs w:val="20"/>
          <w:lang w:val="ro-RO"/>
        </w:rPr>
      </w:pPr>
      <w:r>
        <w:rPr>
          <w:sz w:val="20"/>
          <w:szCs w:val="20"/>
          <w:lang w:val="ro-RO"/>
        </w:rPr>
        <w:t xml:space="preserve"> de audit</w:t>
      </w:r>
      <w:r w:rsidR="00611A80">
        <w:rPr>
          <w:sz w:val="20"/>
          <w:szCs w:val="20"/>
          <w:lang w:val="ro-RO"/>
        </w:rPr>
        <w:t xml:space="preserve"> </w:t>
      </w:r>
      <w:r>
        <w:rPr>
          <w:sz w:val="20"/>
          <w:szCs w:val="20"/>
          <w:lang w:val="ro-RO"/>
        </w:rPr>
        <w:t>și termenii de referință</w:t>
      </w:r>
      <w:r w:rsidR="00611A80">
        <w:rPr>
          <w:sz w:val="20"/>
          <w:szCs w:val="20"/>
          <w:lang w:val="ro-RO"/>
        </w:rPr>
        <w:t xml:space="preserve"> pentru auditarea situațiilor  financiare </w:t>
      </w:r>
    </w:p>
    <w:p w:rsidR="00611A80" w:rsidRDefault="00611A80" w:rsidP="002B6408">
      <w:pPr>
        <w:ind w:left="360"/>
        <w:jc w:val="right"/>
        <w:rPr>
          <w:sz w:val="20"/>
          <w:szCs w:val="20"/>
          <w:lang w:val="ro-RO"/>
        </w:rPr>
      </w:pPr>
      <w:r>
        <w:rPr>
          <w:sz w:val="20"/>
          <w:szCs w:val="20"/>
          <w:lang w:val="ro-RO"/>
        </w:rPr>
        <w:t xml:space="preserve">anuale ale întreprinderilor de stat și societăților pe acțiuni în care </w:t>
      </w:r>
    </w:p>
    <w:p w:rsidR="00611A80" w:rsidRPr="00DC797B" w:rsidRDefault="00611A80" w:rsidP="002B6408">
      <w:pPr>
        <w:ind w:left="360"/>
        <w:jc w:val="right"/>
        <w:rPr>
          <w:sz w:val="28"/>
          <w:szCs w:val="28"/>
          <w:lang w:val="ro-RO"/>
        </w:rPr>
      </w:pPr>
      <w:r>
        <w:rPr>
          <w:sz w:val="20"/>
          <w:szCs w:val="20"/>
          <w:lang w:val="ro-RO"/>
        </w:rPr>
        <w:t>cota statului depășește 50% din capitalul social</w:t>
      </w:r>
    </w:p>
    <w:p w:rsidR="00611A80" w:rsidRDefault="00611A80" w:rsidP="003E0C04">
      <w:pPr>
        <w:ind w:left="360"/>
        <w:jc w:val="center"/>
        <w:rPr>
          <w:b/>
          <w:sz w:val="28"/>
          <w:szCs w:val="28"/>
          <w:lang w:val="ro-RO"/>
        </w:rPr>
      </w:pPr>
    </w:p>
    <w:p w:rsidR="00F86D0D" w:rsidRDefault="00F86D0D" w:rsidP="003E0C04">
      <w:pPr>
        <w:ind w:left="360"/>
        <w:jc w:val="center"/>
        <w:rPr>
          <w:b/>
          <w:sz w:val="28"/>
          <w:szCs w:val="28"/>
          <w:lang w:val="ro-RO"/>
        </w:rPr>
      </w:pPr>
    </w:p>
    <w:p w:rsidR="003E0C04" w:rsidRPr="0096176A" w:rsidRDefault="003E0C04" w:rsidP="003E0C04">
      <w:pPr>
        <w:ind w:left="360"/>
        <w:jc w:val="center"/>
        <w:rPr>
          <w:b/>
          <w:sz w:val="28"/>
          <w:szCs w:val="28"/>
          <w:lang w:val="ro-RO"/>
        </w:rPr>
      </w:pPr>
      <w:r w:rsidRPr="0096176A">
        <w:rPr>
          <w:b/>
          <w:sz w:val="28"/>
          <w:szCs w:val="28"/>
          <w:lang w:val="ro-RO"/>
        </w:rPr>
        <w:t>Formulele de calcul a indicatorilor economico-financiari</w:t>
      </w:r>
    </w:p>
    <w:p w:rsidR="002B6408" w:rsidRPr="0096176A" w:rsidRDefault="002B6408" w:rsidP="00B66529">
      <w:pPr>
        <w:ind w:left="360"/>
        <w:jc w:val="center"/>
        <w:rPr>
          <w:b/>
          <w:sz w:val="28"/>
          <w:szCs w:val="28"/>
          <w:lang w:val="ro-RO"/>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2970"/>
        <w:gridCol w:w="6"/>
        <w:gridCol w:w="3969"/>
      </w:tblGrid>
      <w:tr w:rsidR="00566152" w:rsidRPr="00DC797B" w:rsidTr="00E826C6">
        <w:trPr>
          <w:trHeight w:val="425"/>
        </w:trPr>
        <w:tc>
          <w:tcPr>
            <w:tcW w:w="567" w:type="dxa"/>
          </w:tcPr>
          <w:p w:rsidR="00620F1C" w:rsidRPr="0096176A" w:rsidRDefault="00566152" w:rsidP="004F4DC4">
            <w:pPr>
              <w:pStyle w:val="a5"/>
              <w:ind w:left="-59" w:right="-131"/>
              <w:rPr>
                <w:b/>
                <w:sz w:val="20"/>
                <w:szCs w:val="20"/>
                <w:lang w:val="ro-RO"/>
              </w:rPr>
            </w:pPr>
            <w:r w:rsidRPr="0096176A">
              <w:rPr>
                <w:b/>
                <w:sz w:val="20"/>
                <w:szCs w:val="20"/>
                <w:lang w:val="en-US"/>
              </w:rPr>
              <w:t>Nr.</w:t>
            </w:r>
          </w:p>
          <w:p w:rsidR="00566152" w:rsidRPr="0096176A" w:rsidRDefault="00566152" w:rsidP="004F4DC4">
            <w:pPr>
              <w:pStyle w:val="a5"/>
              <w:ind w:left="-59" w:right="-131"/>
              <w:rPr>
                <w:b/>
                <w:sz w:val="20"/>
                <w:szCs w:val="20"/>
                <w:lang w:val="ro-RO"/>
              </w:rPr>
            </w:pPr>
            <w:r w:rsidRPr="0096176A">
              <w:rPr>
                <w:b/>
                <w:sz w:val="20"/>
                <w:szCs w:val="20"/>
                <w:lang w:val="en-US"/>
              </w:rPr>
              <w:t>d</w:t>
            </w:r>
            <w:r w:rsidR="00620F1C" w:rsidRPr="0096176A">
              <w:rPr>
                <w:b/>
                <w:sz w:val="20"/>
                <w:szCs w:val="20"/>
                <w:lang w:val="ro-RO"/>
              </w:rPr>
              <w:t>/o</w:t>
            </w:r>
          </w:p>
        </w:tc>
        <w:tc>
          <w:tcPr>
            <w:tcW w:w="3403" w:type="dxa"/>
            <w:vAlign w:val="center"/>
          </w:tcPr>
          <w:p w:rsidR="00566152" w:rsidRPr="0096176A" w:rsidRDefault="00566152" w:rsidP="004F4DC4">
            <w:pPr>
              <w:pStyle w:val="a5"/>
              <w:ind w:left="-59" w:right="-131"/>
              <w:jc w:val="center"/>
              <w:rPr>
                <w:b/>
                <w:sz w:val="28"/>
                <w:szCs w:val="28"/>
                <w:lang w:val="ro-MO"/>
              </w:rPr>
            </w:pPr>
            <w:r w:rsidRPr="0096176A">
              <w:rPr>
                <w:b/>
                <w:sz w:val="28"/>
                <w:szCs w:val="28"/>
                <w:lang w:val="ro-MO"/>
              </w:rPr>
              <w:t>Indicatori</w:t>
            </w:r>
          </w:p>
        </w:tc>
        <w:tc>
          <w:tcPr>
            <w:tcW w:w="6945" w:type="dxa"/>
            <w:gridSpan w:val="3"/>
            <w:vAlign w:val="center"/>
          </w:tcPr>
          <w:p w:rsidR="00566152" w:rsidRPr="00BF5038" w:rsidRDefault="00566152" w:rsidP="004F4DC4">
            <w:pPr>
              <w:pStyle w:val="a5"/>
              <w:ind w:left="-59" w:right="-131"/>
              <w:jc w:val="center"/>
              <w:rPr>
                <w:b/>
                <w:sz w:val="28"/>
                <w:szCs w:val="28"/>
                <w:lang w:val="ro-MO"/>
              </w:rPr>
            </w:pPr>
            <w:r w:rsidRPr="0096176A">
              <w:rPr>
                <w:b/>
                <w:sz w:val="28"/>
                <w:szCs w:val="28"/>
                <w:lang w:val="ro-MO"/>
              </w:rPr>
              <w:t>Formula de calcul</w:t>
            </w:r>
          </w:p>
        </w:tc>
      </w:tr>
      <w:tr w:rsidR="00E826C6" w:rsidRPr="0019249C" w:rsidTr="00BF5038">
        <w:tc>
          <w:tcPr>
            <w:tcW w:w="567" w:type="dxa"/>
          </w:tcPr>
          <w:p w:rsidR="00566152" w:rsidRDefault="00566152" w:rsidP="004F4DC4">
            <w:pPr>
              <w:pStyle w:val="a5"/>
              <w:tabs>
                <w:tab w:val="left" w:pos="0"/>
                <w:tab w:val="left" w:pos="268"/>
              </w:tabs>
              <w:ind w:left="-59"/>
              <w:jc w:val="center"/>
              <w:rPr>
                <w:sz w:val="28"/>
                <w:szCs w:val="28"/>
              </w:rPr>
            </w:pPr>
            <w:r>
              <w:rPr>
                <w:sz w:val="28"/>
                <w:szCs w:val="28"/>
              </w:rPr>
              <w:t>1</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Rata activelor imobilizate (rata imobilizărilor )</w:t>
            </w:r>
          </w:p>
        </w:tc>
        <w:tc>
          <w:tcPr>
            <w:tcW w:w="2976" w:type="dxa"/>
            <w:gridSpan w:val="2"/>
          </w:tcPr>
          <w:p w:rsidR="00566152" w:rsidRPr="00BF5038" w:rsidRDefault="00566152" w:rsidP="004F4DC4">
            <w:pPr>
              <w:pStyle w:val="a5"/>
              <w:ind w:left="-59" w:right="34"/>
              <w:jc w:val="center"/>
              <w:rPr>
                <w:i/>
                <w:lang w:val="ro-MO"/>
              </w:rPr>
            </w:pPr>
            <w:r w:rsidRPr="00BF5038">
              <w:rPr>
                <w:i/>
                <w:lang w:val="ro-MO"/>
              </w:rPr>
              <w:t xml:space="preserve">Total active imobilizate/ </w:t>
            </w:r>
          </w:p>
          <w:p w:rsidR="00566152" w:rsidRPr="00BF5038" w:rsidRDefault="00566152" w:rsidP="004F4DC4">
            <w:pPr>
              <w:pStyle w:val="a5"/>
              <w:ind w:left="-59" w:right="34"/>
              <w:jc w:val="center"/>
              <w:rPr>
                <w:i/>
                <w:lang w:val="ro-MO"/>
              </w:rPr>
            </w:pPr>
            <w:r w:rsidRPr="00BF5038">
              <w:rPr>
                <w:i/>
                <w:lang w:val="ro-MO"/>
              </w:rPr>
              <w:t>Total active</w:t>
            </w:r>
          </w:p>
        </w:tc>
        <w:tc>
          <w:tcPr>
            <w:tcW w:w="3969" w:type="dxa"/>
          </w:tcPr>
          <w:p w:rsidR="00566152" w:rsidRPr="00BF5038" w:rsidRDefault="00566152" w:rsidP="004F4DC4">
            <w:pPr>
              <w:pStyle w:val="a5"/>
              <w:ind w:left="-59" w:right="-131"/>
              <w:jc w:val="center"/>
              <w:rPr>
                <w:i/>
                <w:lang w:val="ro-MO"/>
              </w:rPr>
            </w:pPr>
            <w:r w:rsidRPr="00BF5038">
              <w:rPr>
                <w:lang w:val="ro-MO"/>
              </w:rPr>
              <w:t>r.130(b</w:t>
            </w:r>
            <w:r w:rsidR="005D02D9">
              <w:rPr>
                <w:vertAlign w:val="superscript"/>
                <w:lang w:val="ro-MO"/>
              </w:rPr>
              <w:t>1</w:t>
            </w:r>
            <w:r w:rsidR="0019249C" w:rsidRPr="00BF5038">
              <w:rPr>
                <w:lang w:val="ro-MO"/>
              </w:rPr>
              <w:t>)</w:t>
            </w:r>
            <w:r w:rsidRPr="00BF5038">
              <w:rPr>
                <w:lang w:val="ro-MO"/>
              </w:rPr>
              <w:t xml:space="preserve"> </w:t>
            </w:r>
            <w:r w:rsidRPr="00BF5038">
              <w:rPr>
                <w:i/>
                <w:lang w:val="ro-MO"/>
              </w:rPr>
              <w:t>/</w:t>
            </w:r>
          </w:p>
          <w:p w:rsidR="00566152" w:rsidRPr="00BF5038" w:rsidRDefault="00566152" w:rsidP="004F4DC4">
            <w:pPr>
              <w:pStyle w:val="a5"/>
              <w:ind w:left="-59" w:right="-131"/>
              <w:jc w:val="center"/>
              <w:rPr>
                <w:lang w:val="ro-MO"/>
              </w:rPr>
            </w:pPr>
            <w:r w:rsidRPr="00BF5038">
              <w:rPr>
                <w:lang w:val="ro-MO"/>
              </w:rPr>
              <w:t>r. 310(b)</w:t>
            </w:r>
          </w:p>
        </w:tc>
      </w:tr>
      <w:tr w:rsidR="00E826C6" w:rsidRPr="00B97FF5" w:rsidTr="00BF5038">
        <w:tc>
          <w:tcPr>
            <w:tcW w:w="567" w:type="dxa"/>
          </w:tcPr>
          <w:p w:rsidR="00566152" w:rsidRDefault="00566152" w:rsidP="004F4DC4">
            <w:pPr>
              <w:pStyle w:val="a5"/>
              <w:tabs>
                <w:tab w:val="left" w:pos="0"/>
                <w:tab w:val="left" w:pos="268"/>
              </w:tabs>
              <w:ind w:left="-59"/>
              <w:jc w:val="center"/>
              <w:rPr>
                <w:sz w:val="28"/>
                <w:szCs w:val="28"/>
                <w:lang w:val="ro-RO"/>
              </w:rPr>
            </w:pPr>
            <w:r>
              <w:rPr>
                <w:sz w:val="28"/>
                <w:szCs w:val="28"/>
                <w:lang w:val="ro-RO"/>
              </w:rPr>
              <w:t>2</w:t>
            </w:r>
          </w:p>
        </w:tc>
        <w:tc>
          <w:tcPr>
            <w:tcW w:w="3403" w:type="dxa"/>
          </w:tcPr>
          <w:p w:rsidR="00566152" w:rsidRPr="00BF5038" w:rsidRDefault="00566152" w:rsidP="004F4DC4">
            <w:pPr>
              <w:pStyle w:val="a5"/>
              <w:tabs>
                <w:tab w:val="left" w:pos="0"/>
                <w:tab w:val="left" w:pos="268"/>
              </w:tabs>
              <w:ind w:left="-59"/>
              <w:rPr>
                <w:sz w:val="28"/>
                <w:szCs w:val="28"/>
                <w:lang w:val="ro-MO"/>
              </w:rPr>
            </w:pPr>
            <w:r w:rsidRPr="00BF5038">
              <w:rPr>
                <w:sz w:val="28"/>
                <w:szCs w:val="28"/>
                <w:lang w:val="ro-MO"/>
              </w:rPr>
              <w:t>Rata activelor circulante</w:t>
            </w:r>
          </w:p>
        </w:tc>
        <w:tc>
          <w:tcPr>
            <w:tcW w:w="2976" w:type="dxa"/>
            <w:gridSpan w:val="2"/>
          </w:tcPr>
          <w:p w:rsidR="00566152" w:rsidRPr="00BF5038" w:rsidRDefault="00566152" w:rsidP="004F4DC4">
            <w:pPr>
              <w:pStyle w:val="a5"/>
              <w:ind w:left="-59" w:right="34"/>
              <w:jc w:val="center"/>
              <w:rPr>
                <w:i/>
                <w:lang w:val="ro-MO"/>
              </w:rPr>
            </w:pPr>
            <w:r w:rsidRPr="00BF5038">
              <w:rPr>
                <w:i/>
                <w:lang w:val="ro-MO"/>
              </w:rPr>
              <w:t xml:space="preserve">Total active circulante/ </w:t>
            </w:r>
          </w:p>
          <w:p w:rsidR="00566152" w:rsidRPr="00BF5038" w:rsidRDefault="00566152" w:rsidP="004F4DC4">
            <w:pPr>
              <w:pStyle w:val="a5"/>
              <w:ind w:left="-59" w:right="34"/>
              <w:jc w:val="center"/>
              <w:rPr>
                <w:i/>
                <w:lang w:val="ro-MO"/>
              </w:rPr>
            </w:pPr>
            <w:r w:rsidRPr="00BF5038">
              <w:rPr>
                <w:i/>
                <w:lang w:val="ro-MO"/>
              </w:rPr>
              <w:t>Total active</w:t>
            </w:r>
          </w:p>
        </w:tc>
        <w:tc>
          <w:tcPr>
            <w:tcW w:w="3969" w:type="dxa"/>
          </w:tcPr>
          <w:p w:rsidR="00566152" w:rsidRPr="00BF5038" w:rsidRDefault="00566152" w:rsidP="004F4DC4">
            <w:pPr>
              <w:pStyle w:val="a5"/>
              <w:ind w:left="-59" w:right="-131"/>
              <w:jc w:val="center"/>
              <w:rPr>
                <w:lang w:val="ro-MO"/>
              </w:rPr>
            </w:pPr>
            <w:r w:rsidRPr="00BF5038">
              <w:rPr>
                <w:lang w:val="ro-MO"/>
              </w:rPr>
              <w:t xml:space="preserve">r.300 (b) </w:t>
            </w:r>
            <w:r w:rsidRPr="00BF5038">
              <w:rPr>
                <w:i/>
                <w:lang w:val="ro-MO"/>
              </w:rPr>
              <w:t xml:space="preserve">/ </w:t>
            </w:r>
            <w:r w:rsidRPr="00BF5038">
              <w:rPr>
                <w:lang w:val="ro-MO"/>
              </w:rPr>
              <w:t xml:space="preserve">r.310 (b) </w:t>
            </w:r>
          </w:p>
          <w:p w:rsidR="00566152" w:rsidRPr="00BF5038" w:rsidRDefault="00566152" w:rsidP="004F4DC4">
            <w:pPr>
              <w:pStyle w:val="a5"/>
              <w:ind w:left="-59" w:right="-131"/>
              <w:jc w:val="center"/>
              <w:rPr>
                <w:lang w:val="ro-MO"/>
              </w:rPr>
            </w:pPr>
          </w:p>
        </w:tc>
      </w:tr>
      <w:tr w:rsidR="00E826C6" w:rsidRPr="00E66E4E" w:rsidTr="00BF5038">
        <w:tc>
          <w:tcPr>
            <w:tcW w:w="567" w:type="dxa"/>
          </w:tcPr>
          <w:p w:rsidR="00566152" w:rsidRPr="00047AB2" w:rsidRDefault="00047AB2" w:rsidP="004F4DC4">
            <w:pPr>
              <w:pStyle w:val="a5"/>
              <w:tabs>
                <w:tab w:val="left" w:pos="0"/>
                <w:tab w:val="left" w:pos="268"/>
              </w:tabs>
              <w:ind w:left="-59"/>
              <w:jc w:val="center"/>
              <w:rPr>
                <w:sz w:val="28"/>
                <w:szCs w:val="28"/>
                <w:lang w:val="ro-RO"/>
              </w:rPr>
            </w:pPr>
            <w:r>
              <w:rPr>
                <w:sz w:val="28"/>
                <w:szCs w:val="28"/>
                <w:lang w:val="ro-RO"/>
              </w:rPr>
              <w:t>3</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Rata creanţelor în valoarea totală a activelor</w:t>
            </w:r>
          </w:p>
        </w:tc>
        <w:tc>
          <w:tcPr>
            <w:tcW w:w="2976" w:type="dxa"/>
            <w:gridSpan w:val="2"/>
          </w:tcPr>
          <w:p w:rsidR="00566152" w:rsidRPr="00BF5038" w:rsidRDefault="00566152" w:rsidP="004F4DC4">
            <w:pPr>
              <w:pStyle w:val="a5"/>
              <w:ind w:left="-59" w:right="34"/>
              <w:jc w:val="center"/>
              <w:rPr>
                <w:i/>
                <w:lang w:val="ro-MO"/>
              </w:rPr>
            </w:pPr>
            <w:r w:rsidRPr="00BF5038">
              <w:rPr>
                <w:i/>
                <w:lang w:val="ro-MO"/>
              </w:rPr>
              <w:t xml:space="preserve">Total creanţe / </w:t>
            </w:r>
          </w:p>
          <w:p w:rsidR="00566152" w:rsidRPr="00BF5038" w:rsidRDefault="00566152" w:rsidP="004F4DC4">
            <w:pPr>
              <w:pStyle w:val="a5"/>
              <w:ind w:left="-59" w:right="34"/>
              <w:jc w:val="center"/>
              <w:rPr>
                <w:i/>
                <w:lang w:val="ro-MO"/>
              </w:rPr>
            </w:pPr>
            <w:r w:rsidRPr="00BF5038">
              <w:rPr>
                <w:i/>
                <w:lang w:val="ro-MO"/>
              </w:rPr>
              <w:t>Total active</w:t>
            </w:r>
          </w:p>
        </w:tc>
        <w:tc>
          <w:tcPr>
            <w:tcW w:w="3969" w:type="dxa"/>
          </w:tcPr>
          <w:p w:rsidR="00566152" w:rsidRPr="00BF5038" w:rsidRDefault="00566152" w:rsidP="0019249C">
            <w:pPr>
              <w:pStyle w:val="a5"/>
              <w:ind w:left="-59" w:right="-131"/>
              <w:jc w:val="center"/>
              <w:rPr>
                <w:lang w:val="ro-MO"/>
              </w:rPr>
            </w:pPr>
            <w:r w:rsidRPr="00BF5038">
              <w:rPr>
                <w:lang w:val="ro-MO"/>
              </w:rPr>
              <w:t xml:space="preserve">(r.100+r.190+r.200+r.210+ </w:t>
            </w:r>
            <w:r w:rsidR="00DE2C25">
              <w:rPr>
                <w:lang w:val="ro-MO"/>
              </w:rPr>
              <w:t>+</w:t>
            </w:r>
            <w:r w:rsidRPr="00BF5038">
              <w:rPr>
                <w:lang w:val="ro-MO"/>
              </w:rPr>
              <w:t>r.220+r.230+r.240)(b)</w:t>
            </w:r>
            <w:r w:rsidR="00E042DA">
              <w:rPr>
                <w:lang w:val="ro-MO"/>
              </w:rPr>
              <w:t xml:space="preserve"> </w:t>
            </w:r>
            <w:r w:rsidRPr="00BF5038">
              <w:rPr>
                <w:i/>
                <w:lang w:val="ro-MO"/>
              </w:rPr>
              <w:t>/</w:t>
            </w:r>
            <w:r w:rsidR="00E042DA">
              <w:rPr>
                <w:i/>
                <w:lang w:val="ro-MO"/>
              </w:rPr>
              <w:t xml:space="preserve"> </w:t>
            </w:r>
            <w:r w:rsidRPr="00BF5038">
              <w:rPr>
                <w:lang w:val="ro-MO"/>
              </w:rPr>
              <w:t>r.310(b)</w:t>
            </w:r>
          </w:p>
        </w:tc>
      </w:tr>
      <w:tr w:rsidR="00566152" w:rsidRPr="00F535E1" w:rsidTr="00BF5038">
        <w:tc>
          <w:tcPr>
            <w:tcW w:w="567" w:type="dxa"/>
          </w:tcPr>
          <w:p w:rsidR="00566152" w:rsidRPr="00047AB2" w:rsidRDefault="00047AB2" w:rsidP="004F4DC4">
            <w:pPr>
              <w:pStyle w:val="a5"/>
              <w:tabs>
                <w:tab w:val="left" w:pos="0"/>
                <w:tab w:val="left" w:pos="268"/>
              </w:tabs>
              <w:ind w:left="-59"/>
              <w:jc w:val="center"/>
              <w:rPr>
                <w:sz w:val="28"/>
                <w:szCs w:val="28"/>
                <w:lang w:val="ro-RO"/>
              </w:rPr>
            </w:pPr>
            <w:r>
              <w:rPr>
                <w:sz w:val="28"/>
                <w:szCs w:val="28"/>
                <w:lang w:val="ro-RO"/>
              </w:rPr>
              <w:t>4</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Rata creanţelor curente în valoarea activelor circulante</w:t>
            </w:r>
          </w:p>
        </w:tc>
        <w:tc>
          <w:tcPr>
            <w:tcW w:w="2976" w:type="dxa"/>
            <w:gridSpan w:val="2"/>
          </w:tcPr>
          <w:p w:rsidR="00566152" w:rsidRPr="00BF5038" w:rsidRDefault="00566152" w:rsidP="004F4DC4">
            <w:pPr>
              <w:tabs>
                <w:tab w:val="left" w:pos="436"/>
              </w:tabs>
              <w:spacing w:line="276" w:lineRule="auto"/>
              <w:jc w:val="center"/>
              <w:rPr>
                <w:i/>
                <w:lang w:val="ro-MO"/>
              </w:rPr>
            </w:pPr>
            <w:r w:rsidRPr="00BF5038">
              <w:rPr>
                <w:i/>
                <w:lang w:val="ro-MO"/>
              </w:rPr>
              <w:tab/>
              <w:t xml:space="preserve">Total creanţe curente / </w:t>
            </w:r>
          </w:p>
          <w:p w:rsidR="00566152" w:rsidRPr="00BF5038" w:rsidRDefault="00566152" w:rsidP="004F4DC4">
            <w:pPr>
              <w:tabs>
                <w:tab w:val="left" w:pos="436"/>
              </w:tabs>
              <w:spacing w:line="276" w:lineRule="auto"/>
              <w:jc w:val="center"/>
              <w:rPr>
                <w:i/>
                <w:lang w:val="ro-MO"/>
              </w:rPr>
            </w:pPr>
            <w:r w:rsidRPr="00BF5038">
              <w:rPr>
                <w:i/>
                <w:lang w:val="ro-MO"/>
              </w:rPr>
              <w:t>Total active circulante</w:t>
            </w:r>
          </w:p>
        </w:tc>
        <w:tc>
          <w:tcPr>
            <w:tcW w:w="3969" w:type="dxa"/>
          </w:tcPr>
          <w:p w:rsidR="00566152" w:rsidRPr="00BF5038" w:rsidRDefault="00566152" w:rsidP="0019249C">
            <w:pPr>
              <w:tabs>
                <w:tab w:val="left" w:pos="436"/>
              </w:tabs>
              <w:spacing w:line="276" w:lineRule="auto"/>
              <w:jc w:val="center"/>
              <w:rPr>
                <w:lang w:val="ro-MO"/>
              </w:rPr>
            </w:pPr>
            <w:r w:rsidRPr="00BF5038">
              <w:rPr>
                <w:lang w:val="ro-MO"/>
              </w:rPr>
              <w:t xml:space="preserve">(r.190+ r.200+ r.210+ r.220+ r.230+ </w:t>
            </w:r>
            <w:r w:rsidR="00DE2C25">
              <w:rPr>
                <w:lang w:val="ro-MO"/>
              </w:rPr>
              <w:t>+</w:t>
            </w:r>
            <w:r w:rsidRPr="00BF5038">
              <w:rPr>
                <w:lang w:val="ro-MO"/>
              </w:rPr>
              <w:t>r.240)(b)</w:t>
            </w:r>
            <w:r w:rsidR="00E042DA">
              <w:rPr>
                <w:lang w:val="ro-MO"/>
              </w:rPr>
              <w:t xml:space="preserve"> </w:t>
            </w:r>
            <w:r w:rsidRPr="00BF5038">
              <w:rPr>
                <w:i/>
                <w:lang w:val="ro-MO"/>
              </w:rPr>
              <w:t xml:space="preserve">/ </w:t>
            </w:r>
            <w:r w:rsidRPr="00BF5038">
              <w:rPr>
                <w:lang w:val="ro-MO"/>
              </w:rPr>
              <w:t>r.300(b)</w:t>
            </w:r>
          </w:p>
        </w:tc>
      </w:tr>
      <w:tr w:rsidR="00566152" w:rsidRPr="00F535E1" w:rsidTr="00130056">
        <w:tc>
          <w:tcPr>
            <w:tcW w:w="567" w:type="dxa"/>
          </w:tcPr>
          <w:p w:rsidR="00566152" w:rsidRPr="00DF48C7" w:rsidRDefault="00ED209F" w:rsidP="004F4DC4">
            <w:pPr>
              <w:pStyle w:val="a5"/>
              <w:tabs>
                <w:tab w:val="left" w:pos="0"/>
                <w:tab w:val="left" w:pos="268"/>
              </w:tabs>
              <w:ind w:left="-59"/>
              <w:jc w:val="center"/>
              <w:rPr>
                <w:sz w:val="28"/>
                <w:szCs w:val="28"/>
                <w:lang w:val="ro-RO"/>
              </w:rPr>
            </w:pPr>
            <w:r>
              <w:rPr>
                <w:sz w:val="28"/>
                <w:szCs w:val="28"/>
                <w:lang w:val="ro-RO"/>
              </w:rPr>
              <w:t>5</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 xml:space="preserve">Rata stabilităţii financiare </w:t>
            </w:r>
          </w:p>
        </w:tc>
        <w:tc>
          <w:tcPr>
            <w:tcW w:w="2976" w:type="dxa"/>
            <w:gridSpan w:val="2"/>
          </w:tcPr>
          <w:p w:rsidR="00566152" w:rsidRPr="00BF5038" w:rsidRDefault="00566152" w:rsidP="00306BE8">
            <w:pPr>
              <w:pStyle w:val="a5"/>
              <w:ind w:left="-59" w:right="-108"/>
              <w:jc w:val="center"/>
              <w:rPr>
                <w:i/>
                <w:lang w:val="ro-MO"/>
              </w:rPr>
            </w:pPr>
            <w:r w:rsidRPr="00BF5038">
              <w:rPr>
                <w:i/>
                <w:lang w:val="ro-MO"/>
              </w:rPr>
              <w:t>(Total capital</w:t>
            </w:r>
            <w:r w:rsidR="00306BE8">
              <w:rPr>
                <w:i/>
                <w:lang w:val="ro-MO"/>
              </w:rPr>
              <w:t xml:space="preserve"> </w:t>
            </w:r>
            <w:r w:rsidRPr="00BF5038">
              <w:rPr>
                <w:i/>
                <w:lang w:val="ro-MO"/>
              </w:rPr>
              <w:t xml:space="preserve">propriu+ total datorii pe termen lung) / Total pasive </w:t>
            </w:r>
          </w:p>
        </w:tc>
        <w:tc>
          <w:tcPr>
            <w:tcW w:w="3969" w:type="dxa"/>
            <w:vAlign w:val="center"/>
          </w:tcPr>
          <w:p w:rsidR="00566152" w:rsidRPr="00BF5038" w:rsidRDefault="00566152" w:rsidP="00130056">
            <w:pPr>
              <w:pStyle w:val="a5"/>
              <w:ind w:left="-59" w:right="-131"/>
              <w:jc w:val="center"/>
              <w:rPr>
                <w:lang w:val="ro-MO"/>
              </w:rPr>
            </w:pPr>
            <w:r w:rsidRPr="00BF5038">
              <w:rPr>
                <w:lang w:val="ro-MO"/>
              </w:rPr>
              <w:t>( r.390 + r.440)(b)</w:t>
            </w:r>
            <w:r w:rsidR="00E042DA">
              <w:rPr>
                <w:lang w:val="ro-MO"/>
              </w:rPr>
              <w:t xml:space="preserve"> </w:t>
            </w:r>
            <w:r w:rsidRPr="00BF5038">
              <w:rPr>
                <w:lang w:val="ro-MO"/>
              </w:rPr>
              <w:t>/</w:t>
            </w:r>
            <w:r w:rsidR="00E042DA">
              <w:rPr>
                <w:lang w:val="ro-MO"/>
              </w:rPr>
              <w:t xml:space="preserve"> </w:t>
            </w:r>
            <w:r w:rsidRPr="00BF5038">
              <w:rPr>
                <w:lang w:val="ro-MO"/>
              </w:rPr>
              <w:t>r.590(b)</w:t>
            </w:r>
          </w:p>
        </w:tc>
      </w:tr>
      <w:tr w:rsidR="00566152" w:rsidRPr="00F535E1" w:rsidTr="000152AF">
        <w:tc>
          <w:tcPr>
            <w:tcW w:w="567" w:type="dxa"/>
          </w:tcPr>
          <w:p w:rsidR="00566152" w:rsidRPr="00DF48C7" w:rsidRDefault="00ED209F" w:rsidP="004F4DC4">
            <w:pPr>
              <w:pStyle w:val="a5"/>
              <w:tabs>
                <w:tab w:val="left" w:pos="-108"/>
                <w:tab w:val="left" w:pos="268"/>
              </w:tabs>
              <w:ind w:left="-59"/>
              <w:jc w:val="center"/>
              <w:rPr>
                <w:sz w:val="28"/>
                <w:szCs w:val="28"/>
                <w:lang w:val="ro-RO"/>
              </w:rPr>
            </w:pPr>
            <w:r>
              <w:rPr>
                <w:sz w:val="28"/>
                <w:szCs w:val="28"/>
                <w:lang w:val="ro-RO"/>
              </w:rPr>
              <w:t>6</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Rata autonomiei globale (Coeficientul de autonomie)</w:t>
            </w:r>
          </w:p>
        </w:tc>
        <w:tc>
          <w:tcPr>
            <w:tcW w:w="2976" w:type="dxa"/>
            <w:gridSpan w:val="2"/>
          </w:tcPr>
          <w:p w:rsidR="00566152" w:rsidRPr="00BF5038" w:rsidRDefault="00566152" w:rsidP="004F4DC4">
            <w:pPr>
              <w:pStyle w:val="a5"/>
              <w:ind w:left="-59" w:right="34"/>
              <w:jc w:val="center"/>
              <w:rPr>
                <w:i/>
                <w:lang w:val="ro-MO"/>
              </w:rPr>
            </w:pPr>
            <w:r w:rsidRPr="00BF5038">
              <w:rPr>
                <w:i/>
                <w:lang w:val="ro-MO"/>
              </w:rPr>
              <w:t>Total capital propriu/</w:t>
            </w:r>
          </w:p>
          <w:p w:rsidR="00566152" w:rsidRPr="00BF5038" w:rsidRDefault="00566152" w:rsidP="004F4DC4">
            <w:pPr>
              <w:pStyle w:val="a5"/>
              <w:ind w:left="-59" w:right="34"/>
              <w:jc w:val="center"/>
              <w:rPr>
                <w:i/>
                <w:lang w:val="ro-MO"/>
              </w:rPr>
            </w:pPr>
            <w:r w:rsidRPr="00BF5038">
              <w:rPr>
                <w:i/>
                <w:lang w:val="ro-MO"/>
              </w:rPr>
              <w:t xml:space="preserve"> Total pasive</w:t>
            </w:r>
          </w:p>
        </w:tc>
        <w:tc>
          <w:tcPr>
            <w:tcW w:w="3969" w:type="dxa"/>
            <w:vAlign w:val="center"/>
          </w:tcPr>
          <w:p w:rsidR="00566152" w:rsidRPr="00BF5038" w:rsidRDefault="00566152" w:rsidP="000152AF">
            <w:pPr>
              <w:pStyle w:val="a5"/>
              <w:ind w:left="-59" w:right="-131"/>
              <w:jc w:val="center"/>
              <w:rPr>
                <w:lang w:val="ro-MO"/>
              </w:rPr>
            </w:pPr>
            <w:r w:rsidRPr="00BF5038">
              <w:rPr>
                <w:lang w:val="ro-MO"/>
              </w:rPr>
              <w:t>r.390(b)</w:t>
            </w:r>
            <w:r w:rsidR="00E042DA">
              <w:rPr>
                <w:lang w:val="ro-MO"/>
              </w:rPr>
              <w:t xml:space="preserve"> </w:t>
            </w:r>
            <w:r w:rsidRPr="00BF5038">
              <w:rPr>
                <w:lang w:val="ro-MO"/>
              </w:rPr>
              <w:t>/</w:t>
            </w:r>
            <w:r w:rsidR="00E042DA">
              <w:rPr>
                <w:lang w:val="ro-MO"/>
              </w:rPr>
              <w:t xml:space="preserve"> </w:t>
            </w:r>
            <w:r w:rsidRPr="00BF5038">
              <w:rPr>
                <w:lang w:val="ro-MO"/>
              </w:rPr>
              <w:t>r.590(b)</w:t>
            </w:r>
          </w:p>
        </w:tc>
      </w:tr>
      <w:tr w:rsidR="00566152" w:rsidRPr="00F535E1" w:rsidTr="00130056">
        <w:tc>
          <w:tcPr>
            <w:tcW w:w="567" w:type="dxa"/>
          </w:tcPr>
          <w:p w:rsidR="00566152" w:rsidRPr="00DF48C7" w:rsidRDefault="00ED209F" w:rsidP="004F4DC4">
            <w:pPr>
              <w:pStyle w:val="a5"/>
              <w:tabs>
                <w:tab w:val="left" w:pos="-108"/>
                <w:tab w:val="left" w:pos="268"/>
              </w:tabs>
              <w:ind w:left="-59"/>
              <w:jc w:val="center"/>
              <w:rPr>
                <w:sz w:val="28"/>
                <w:szCs w:val="28"/>
                <w:lang w:val="ro-RO"/>
              </w:rPr>
            </w:pPr>
            <w:r>
              <w:rPr>
                <w:sz w:val="28"/>
                <w:szCs w:val="28"/>
                <w:lang w:val="ro-RO"/>
              </w:rPr>
              <w:t>7</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Rata datoriilor curente</w:t>
            </w:r>
          </w:p>
        </w:tc>
        <w:tc>
          <w:tcPr>
            <w:tcW w:w="2976" w:type="dxa"/>
            <w:gridSpan w:val="2"/>
          </w:tcPr>
          <w:p w:rsidR="00566152" w:rsidRPr="00BF5038" w:rsidRDefault="00566152" w:rsidP="004F4DC4">
            <w:pPr>
              <w:pStyle w:val="a5"/>
              <w:ind w:left="-59" w:right="34"/>
              <w:jc w:val="center"/>
              <w:rPr>
                <w:i/>
                <w:lang w:val="ro-MO"/>
              </w:rPr>
            </w:pPr>
            <w:r w:rsidRPr="00BF5038">
              <w:rPr>
                <w:i/>
                <w:lang w:val="ro-MO"/>
              </w:rPr>
              <w:t>Total datorii curente/</w:t>
            </w:r>
          </w:p>
          <w:p w:rsidR="00566152" w:rsidRPr="00BF5038" w:rsidRDefault="00566152" w:rsidP="004F4DC4">
            <w:pPr>
              <w:pStyle w:val="a5"/>
              <w:ind w:left="-59" w:right="34"/>
              <w:jc w:val="center"/>
              <w:rPr>
                <w:i/>
                <w:lang w:val="ro-MO"/>
              </w:rPr>
            </w:pPr>
            <w:r w:rsidRPr="00BF5038">
              <w:rPr>
                <w:i/>
                <w:lang w:val="ro-MO"/>
              </w:rPr>
              <w:t>Total datorii</w:t>
            </w:r>
          </w:p>
        </w:tc>
        <w:tc>
          <w:tcPr>
            <w:tcW w:w="3969" w:type="dxa"/>
            <w:vAlign w:val="center"/>
          </w:tcPr>
          <w:p w:rsidR="00566152" w:rsidRPr="00BF5038" w:rsidRDefault="00566152" w:rsidP="00130056">
            <w:pPr>
              <w:pStyle w:val="a5"/>
              <w:ind w:left="-59" w:right="-131"/>
              <w:jc w:val="center"/>
              <w:rPr>
                <w:lang w:val="ro-MO"/>
              </w:rPr>
            </w:pPr>
            <w:r w:rsidRPr="00BF5038">
              <w:rPr>
                <w:lang w:val="ro-MO"/>
              </w:rPr>
              <w:t>r.580(b)</w:t>
            </w:r>
            <w:r w:rsidR="00E042DA">
              <w:rPr>
                <w:lang w:val="ro-MO"/>
              </w:rPr>
              <w:t xml:space="preserve"> </w:t>
            </w:r>
            <w:r w:rsidRPr="00BF5038">
              <w:rPr>
                <w:lang w:val="ro-MO"/>
              </w:rPr>
              <w:t>/</w:t>
            </w:r>
            <w:r w:rsidR="00E042DA">
              <w:rPr>
                <w:lang w:val="ro-MO"/>
              </w:rPr>
              <w:t xml:space="preserve"> </w:t>
            </w:r>
            <w:r w:rsidRPr="00BF5038">
              <w:rPr>
                <w:lang w:val="ro-MO"/>
              </w:rPr>
              <w:t>( r.440 + r.580 )(b)</w:t>
            </w:r>
          </w:p>
        </w:tc>
      </w:tr>
      <w:tr w:rsidR="00566152" w:rsidRPr="00F535E1" w:rsidTr="00130056">
        <w:tc>
          <w:tcPr>
            <w:tcW w:w="567" w:type="dxa"/>
          </w:tcPr>
          <w:p w:rsidR="00566152" w:rsidRPr="00DF48C7" w:rsidRDefault="00ED209F" w:rsidP="00DF48C7">
            <w:pPr>
              <w:pStyle w:val="a5"/>
              <w:tabs>
                <w:tab w:val="left" w:pos="-108"/>
                <w:tab w:val="left" w:pos="268"/>
              </w:tabs>
              <w:ind w:left="-59"/>
              <w:jc w:val="center"/>
              <w:rPr>
                <w:sz w:val="28"/>
                <w:szCs w:val="28"/>
                <w:lang w:val="ro-RO"/>
              </w:rPr>
            </w:pPr>
            <w:r>
              <w:rPr>
                <w:sz w:val="28"/>
                <w:szCs w:val="28"/>
                <w:lang w:val="ro-RO"/>
              </w:rPr>
              <w:t>8</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Rata datoriilor totale sau rata de îndatorare totală  (coeficientul de atragere a surselor împrumutate)</w:t>
            </w:r>
          </w:p>
        </w:tc>
        <w:tc>
          <w:tcPr>
            <w:tcW w:w="2976" w:type="dxa"/>
            <w:gridSpan w:val="2"/>
          </w:tcPr>
          <w:p w:rsidR="00566152" w:rsidRPr="00BF5038" w:rsidRDefault="00566152" w:rsidP="00E042DA">
            <w:pPr>
              <w:pStyle w:val="a5"/>
              <w:ind w:left="-59" w:right="34"/>
              <w:jc w:val="center"/>
              <w:rPr>
                <w:i/>
                <w:lang w:val="ro-MO"/>
              </w:rPr>
            </w:pPr>
            <w:r w:rsidRPr="00BF5038">
              <w:rPr>
                <w:i/>
                <w:lang w:val="ro-MO"/>
              </w:rPr>
              <w:t>(Total datorii pe termen lung</w:t>
            </w:r>
            <w:r w:rsidR="00E042DA" w:rsidRPr="00BF5038">
              <w:rPr>
                <w:i/>
                <w:lang w:val="ro-MO"/>
              </w:rPr>
              <w:t>+Total datorii curente</w:t>
            </w:r>
            <w:r w:rsidR="00E042DA">
              <w:rPr>
                <w:i/>
                <w:lang w:val="ro-MO"/>
              </w:rPr>
              <w:t xml:space="preserve"> </w:t>
            </w:r>
            <w:r w:rsidRPr="00BF5038">
              <w:rPr>
                <w:i/>
                <w:lang w:val="ro-MO"/>
              </w:rPr>
              <w:t>) / Total pasive</w:t>
            </w:r>
          </w:p>
        </w:tc>
        <w:tc>
          <w:tcPr>
            <w:tcW w:w="3969" w:type="dxa"/>
            <w:vAlign w:val="center"/>
          </w:tcPr>
          <w:p w:rsidR="00566152" w:rsidRPr="00830F46" w:rsidRDefault="00566152" w:rsidP="00130056">
            <w:pPr>
              <w:pStyle w:val="a5"/>
              <w:ind w:left="-59" w:right="-131"/>
              <w:jc w:val="center"/>
            </w:pPr>
            <w:r w:rsidRPr="00830F46">
              <w:t>( r.440</w:t>
            </w:r>
            <w:r>
              <w:t xml:space="preserve"> </w:t>
            </w:r>
            <w:r w:rsidRPr="00830F46">
              <w:t>+</w:t>
            </w:r>
            <w:r>
              <w:t xml:space="preserve"> </w:t>
            </w:r>
            <w:r w:rsidRPr="00830F46">
              <w:t>r.580)</w:t>
            </w:r>
            <w:r w:rsidRPr="00830F46">
              <w:rPr>
                <w:lang w:val="ro-RO"/>
              </w:rPr>
              <w:t>(b)</w:t>
            </w:r>
            <w:r w:rsidR="00E042DA">
              <w:rPr>
                <w:lang w:val="ro-RO"/>
              </w:rPr>
              <w:t xml:space="preserve"> </w:t>
            </w:r>
            <w:r w:rsidRPr="00830F46">
              <w:t>/</w:t>
            </w:r>
            <w:r w:rsidR="00E042DA">
              <w:rPr>
                <w:lang w:val="en-US"/>
              </w:rPr>
              <w:t xml:space="preserve"> </w:t>
            </w:r>
            <w:r w:rsidRPr="00830F46">
              <w:t>r.590</w:t>
            </w:r>
            <w:r w:rsidRPr="00830F46">
              <w:rPr>
                <w:lang w:val="ro-RO"/>
              </w:rPr>
              <w:t>(b)</w:t>
            </w:r>
          </w:p>
        </w:tc>
      </w:tr>
      <w:tr w:rsidR="00231D0B" w:rsidRPr="00F535E1" w:rsidTr="00231D0B">
        <w:tc>
          <w:tcPr>
            <w:tcW w:w="567" w:type="dxa"/>
            <w:vMerge w:val="restart"/>
          </w:tcPr>
          <w:p w:rsidR="00231D0B" w:rsidRPr="00DF48C7" w:rsidRDefault="00ED209F" w:rsidP="004F4DC4">
            <w:pPr>
              <w:pStyle w:val="a5"/>
              <w:tabs>
                <w:tab w:val="left" w:pos="-108"/>
                <w:tab w:val="left" w:pos="161"/>
              </w:tabs>
              <w:ind w:left="-108"/>
              <w:jc w:val="center"/>
              <w:rPr>
                <w:sz w:val="28"/>
                <w:szCs w:val="28"/>
                <w:lang w:val="ro-RO"/>
              </w:rPr>
            </w:pPr>
            <w:r>
              <w:rPr>
                <w:sz w:val="28"/>
                <w:szCs w:val="28"/>
                <w:lang w:val="ro-RO"/>
              </w:rPr>
              <w:t>9</w:t>
            </w:r>
          </w:p>
          <w:p w:rsidR="00231D0B" w:rsidRDefault="00231D0B" w:rsidP="004F4DC4">
            <w:pPr>
              <w:pStyle w:val="a5"/>
              <w:tabs>
                <w:tab w:val="left" w:pos="-108"/>
                <w:tab w:val="left" w:pos="161"/>
              </w:tabs>
              <w:ind w:left="-108"/>
              <w:jc w:val="center"/>
              <w:rPr>
                <w:sz w:val="28"/>
                <w:szCs w:val="28"/>
              </w:rPr>
            </w:pPr>
          </w:p>
        </w:tc>
        <w:tc>
          <w:tcPr>
            <w:tcW w:w="3403" w:type="dxa"/>
            <w:vMerge w:val="restart"/>
          </w:tcPr>
          <w:p w:rsidR="00231D0B" w:rsidRPr="00BF5038" w:rsidRDefault="00231D0B"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Fondul de rulment net</w:t>
            </w:r>
          </w:p>
        </w:tc>
        <w:tc>
          <w:tcPr>
            <w:tcW w:w="2970" w:type="dxa"/>
            <w:tcBorders>
              <w:bottom w:val="nil"/>
            </w:tcBorders>
          </w:tcPr>
          <w:p w:rsidR="00231D0B" w:rsidRPr="00BF5038" w:rsidRDefault="00231D0B" w:rsidP="00E134B9">
            <w:pPr>
              <w:pStyle w:val="a5"/>
              <w:ind w:left="-59" w:right="-131"/>
              <w:jc w:val="center"/>
              <w:rPr>
                <w:lang w:val="ro-MO"/>
              </w:rPr>
            </w:pPr>
          </w:p>
        </w:tc>
        <w:tc>
          <w:tcPr>
            <w:tcW w:w="3975" w:type="dxa"/>
            <w:gridSpan w:val="2"/>
            <w:tcBorders>
              <w:bottom w:val="nil"/>
            </w:tcBorders>
          </w:tcPr>
          <w:p w:rsidR="00231D0B" w:rsidRPr="00BF5038" w:rsidRDefault="00231D0B" w:rsidP="00E134B9">
            <w:pPr>
              <w:pStyle w:val="a5"/>
              <w:ind w:left="-59" w:right="-131"/>
              <w:jc w:val="center"/>
              <w:rPr>
                <w:lang w:val="ro-MO"/>
              </w:rPr>
            </w:pPr>
          </w:p>
        </w:tc>
      </w:tr>
      <w:tr w:rsidR="00566152" w:rsidRPr="00F535E1" w:rsidTr="000152AF">
        <w:tc>
          <w:tcPr>
            <w:tcW w:w="567" w:type="dxa"/>
            <w:vMerge/>
          </w:tcPr>
          <w:p w:rsidR="00566152" w:rsidRDefault="00566152" w:rsidP="00566152">
            <w:pPr>
              <w:pStyle w:val="a5"/>
              <w:numPr>
                <w:ilvl w:val="0"/>
                <w:numId w:val="37"/>
              </w:numPr>
              <w:tabs>
                <w:tab w:val="left" w:pos="-108"/>
                <w:tab w:val="left" w:pos="317"/>
              </w:tabs>
              <w:ind w:left="-59" w:firstLine="0"/>
              <w:jc w:val="right"/>
              <w:rPr>
                <w:sz w:val="28"/>
                <w:szCs w:val="28"/>
              </w:rPr>
            </w:pPr>
          </w:p>
        </w:tc>
        <w:tc>
          <w:tcPr>
            <w:tcW w:w="3403" w:type="dxa"/>
            <w:vMerge/>
          </w:tcPr>
          <w:p w:rsidR="00566152" w:rsidRPr="00BF5038" w:rsidRDefault="00566152" w:rsidP="00566152">
            <w:pPr>
              <w:pStyle w:val="a5"/>
              <w:numPr>
                <w:ilvl w:val="0"/>
                <w:numId w:val="37"/>
              </w:numPr>
              <w:tabs>
                <w:tab w:val="left" w:pos="0"/>
                <w:tab w:val="left" w:pos="268"/>
              </w:tabs>
              <w:ind w:left="-59" w:hanging="988"/>
              <w:rPr>
                <w:sz w:val="28"/>
                <w:szCs w:val="28"/>
                <w:lang w:val="ro-MO"/>
              </w:rPr>
            </w:pPr>
          </w:p>
        </w:tc>
        <w:tc>
          <w:tcPr>
            <w:tcW w:w="2976" w:type="dxa"/>
            <w:gridSpan w:val="2"/>
            <w:tcBorders>
              <w:top w:val="nil"/>
            </w:tcBorders>
          </w:tcPr>
          <w:p w:rsidR="00566152" w:rsidRPr="00BF5038" w:rsidRDefault="00566152" w:rsidP="004F4DC4">
            <w:pPr>
              <w:pStyle w:val="a5"/>
              <w:ind w:left="-59" w:right="34"/>
              <w:jc w:val="center"/>
              <w:rPr>
                <w:i/>
                <w:lang w:val="ro-MO"/>
              </w:rPr>
            </w:pPr>
            <w:r w:rsidRPr="00BF5038">
              <w:rPr>
                <w:i/>
                <w:lang w:val="ro-MO"/>
              </w:rPr>
              <w:t>Total active circulante - Total datorii curente</w:t>
            </w:r>
          </w:p>
        </w:tc>
        <w:tc>
          <w:tcPr>
            <w:tcW w:w="3969" w:type="dxa"/>
            <w:tcBorders>
              <w:top w:val="nil"/>
            </w:tcBorders>
            <w:vAlign w:val="center"/>
          </w:tcPr>
          <w:p w:rsidR="00566152" w:rsidRPr="00BF5038" w:rsidRDefault="00566152" w:rsidP="000152AF">
            <w:pPr>
              <w:pStyle w:val="a5"/>
              <w:ind w:left="-59" w:right="-131"/>
              <w:jc w:val="center"/>
              <w:rPr>
                <w:lang w:val="ro-MO"/>
              </w:rPr>
            </w:pPr>
            <w:r w:rsidRPr="00BF5038">
              <w:rPr>
                <w:lang w:val="ro-MO"/>
              </w:rPr>
              <w:t>(r.300 - r.580)(b)</w:t>
            </w:r>
          </w:p>
        </w:tc>
      </w:tr>
      <w:tr w:rsidR="00566152" w:rsidRPr="00F535E1" w:rsidTr="000152AF">
        <w:tc>
          <w:tcPr>
            <w:tcW w:w="567" w:type="dxa"/>
          </w:tcPr>
          <w:p w:rsidR="00566152" w:rsidRPr="00ED209F" w:rsidRDefault="00566152" w:rsidP="004F4DC4">
            <w:pPr>
              <w:pStyle w:val="a5"/>
              <w:tabs>
                <w:tab w:val="left" w:pos="-108"/>
              </w:tabs>
              <w:ind w:left="-108"/>
              <w:jc w:val="center"/>
              <w:rPr>
                <w:sz w:val="28"/>
                <w:szCs w:val="28"/>
                <w:lang w:val="ro-RO"/>
              </w:rPr>
            </w:pPr>
            <w:r>
              <w:rPr>
                <w:sz w:val="28"/>
                <w:szCs w:val="28"/>
              </w:rPr>
              <w:t>1</w:t>
            </w:r>
            <w:r w:rsidR="00ED209F">
              <w:rPr>
                <w:sz w:val="28"/>
                <w:szCs w:val="28"/>
                <w:lang w:val="ro-RO"/>
              </w:rPr>
              <w:t>0</w:t>
            </w:r>
          </w:p>
          <w:p w:rsidR="00566152" w:rsidRDefault="00566152" w:rsidP="004F4DC4">
            <w:pPr>
              <w:pStyle w:val="a5"/>
              <w:tabs>
                <w:tab w:val="left" w:pos="-108"/>
                <w:tab w:val="left" w:pos="161"/>
              </w:tabs>
              <w:ind w:left="-108"/>
              <w:rPr>
                <w:sz w:val="28"/>
                <w:szCs w:val="28"/>
              </w:rPr>
            </w:pP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Lichiditatea curentă</w:t>
            </w:r>
          </w:p>
        </w:tc>
        <w:tc>
          <w:tcPr>
            <w:tcW w:w="2976" w:type="dxa"/>
            <w:gridSpan w:val="2"/>
          </w:tcPr>
          <w:p w:rsidR="00566152" w:rsidRPr="00BF5038" w:rsidRDefault="00566152" w:rsidP="004F4DC4">
            <w:pPr>
              <w:pStyle w:val="a5"/>
              <w:ind w:left="-59" w:right="34"/>
              <w:jc w:val="center"/>
              <w:rPr>
                <w:i/>
                <w:lang w:val="ro-MO"/>
              </w:rPr>
            </w:pPr>
            <w:r w:rsidRPr="00BF5038">
              <w:rPr>
                <w:i/>
                <w:lang w:val="ro-MO"/>
              </w:rPr>
              <w:t>Total active circulante/</w:t>
            </w:r>
          </w:p>
          <w:p w:rsidR="00566152" w:rsidRPr="00BF5038" w:rsidRDefault="00566152" w:rsidP="004F4DC4">
            <w:pPr>
              <w:pStyle w:val="a5"/>
              <w:ind w:left="-59" w:right="34"/>
              <w:jc w:val="center"/>
              <w:rPr>
                <w:i/>
                <w:lang w:val="ro-MO"/>
              </w:rPr>
            </w:pPr>
            <w:r w:rsidRPr="00BF5038">
              <w:rPr>
                <w:i/>
                <w:lang w:val="ro-MO"/>
              </w:rPr>
              <w:t xml:space="preserve"> Total datorii curente</w:t>
            </w:r>
          </w:p>
        </w:tc>
        <w:tc>
          <w:tcPr>
            <w:tcW w:w="3969" w:type="dxa"/>
            <w:vAlign w:val="center"/>
          </w:tcPr>
          <w:p w:rsidR="00566152" w:rsidRPr="00BF5038" w:rsidRDefault="00566152" w:rsidP="000152AF">
            <w:pPr>
              <w:pStyle w:val="a5"/>
              <w:ind w:left="-59" w:right="-131"/>
              <w:jc w:val="center"/>
              <w:rPr>
                <w:lang w:val="ro-MO"/>
              </w:rPr>
            </w:pPr>
            <w:r w:rsidRPr="00BF5038">
              <w:rPr>
                <w:lang w:val="ro-MO"/>
              </w:rPr>
              <w:t>r.300(b) / r.580(b)</w:t>
            </w:r>
          </w:p>
        </w:tc>
      </w:tr>
      <w:tr w:rsidR="00E826C6" w:rsidRPr="00566152" w:rsidTr="000152AF">
        <w:tc>
          <w:tcPr>
            <w:tcW w:w="567" w:type="dxa"/>
          </w:tcPr>
          <w:p w:rsidR="00566152" w:rsidRPr="00ED209F" w:rsidRDefault="00566152" w:rsidP="00ED209F">
            <w:pPr>
              <w:pStyle w:val="a5"/>
              <w:tabs>
                <w:tab w:val="left" w:pos="-108"/>
              </w:tabs>
              <w:ind w:left="-108"/>
              <w:jc w:val="center"/>
              <w:rPr>
                <w:sz w:val="28"/>
                <w:szCs w:val="28"/>
                <w:lang w:val="ro-RO"/>
              </w:rPr>
            </w:pPr>
            <w:r>
              <w:rPr>
                <w:sz w:val="28"/>
                <w:szCs w:val="28"/>
              </w:rPr>
              <w:t>1</w:t>
            </w:r>
            <w:r w:rsidR="00ED209F">
              <w:rPr>
                <w:sz w:val="28"/>
                <w:szCs w:val="28"/>
                <w:lang w:val="ro-RO"/>
              </w:rPr>
              <w:t>1</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Numărul de rotaţii ale creanţelor curente</w:t>
            </w:r>
          </w:p>
        </w:tc>
        <w:tc>
          <w:tcPr>
            <w:tcW w:w="2976" w:type="dxa"/>
            <w:gridSpan w:val="2"/>
          </w:tcPr>
          <w:p w:rsidR="00566152" w:rsidRPr="00BF5038" w:rsidRDefault="00566152" w:rsidP="004F4DC4">
            <w:pPr>
              <w:pStyle w:val="a5"/>
              <w:ind w:left="-59" w:right="34"/>
              <w:jc w:val="center"/>
              <w:rPr>
                <w:i/>
                <w:lang w:val="ro-MO"/>
              </w:rPr>
            </w:pPr>
            <w:r w:rsidRPr="00BF5038">
              <w:rPr>
                <w:i/>
                <w:lang w:val="ro-MO"/>
              </w:rPr>
              <w:t xml:space="preserve">Venituri din vînzări/ </w:t>
            </w:r>
          </w:p>
          <w:p w:rsidR="00566152" w:rsidRPr="00BF5038" w:rsidRDefault="00566152" w:rsidP="004F4DC4">
            <w:pPr>
              <w:pStyle w:val="a5"/>
              <w:ind w:left="-59" w:right="34"/>
              <w:jc w:val="center"/>
              <w:rPr>
                <w:i/>
                <w:lang w:val="ro-MO"/>
              </w:rPr>
            </w:pPr>
            <w:r w:rsidRPr="00BF5038">
              <w:rPr>
                <w:i/>
                <w:lang w:val="ro-MO"/>
              </w:rPr>
              <w:t xml:space="preserve">Valoarea  medie a creanţelor curente totale </w:t>
            </w:r>
          </w:p>
        </w:tc>
        <w:tc>
          <w:tcPr>
            <w:tcW w:w="3969" w:type="dxa"/>
            <w:vAlign w:val="center"/>
          </w:tcPr>
          <w:p w:rsidR="00566152" w:rsidRPr="00BF5038" w:rsidRDefault="00566152" w:rsidP="000152AF">
            <w:pPr>
              <w:pStyle w:val="a5"/>
              <w:ind w:left="-59" w:right="-131"/>
              <w:jc w:val="center"/>
              <w:rPr>
                <w:lang w:val="ro-MO"/>
              </w:rPr>
            </w:pPr>
            <w:r w:rsidRPr="00BF5038">
              <w:rPr>
                <w:lang w:val="ro-MO"/>
              </w:rPr>
              <w:t>r.010 (</w:t>
            </w:r>
            <w:r w:rsidR="0019249C" w:rsidRPr="00BF5038">
              <w:rPr>
                <w:lang w:val="ro-MO"/>
              </w:rPr>
              <w:t>spp</w:t>
            </w:r>
            <w:r w:rsidR="00585F4B">
              <w:rPr>
                <w:vertAlign w:val="superscript"/>
                <w:lang w:val="ro-MO"/>
              </w:rPr>
              <w:t>2</w:t>
            </w:r>
            <w:r w:rsidR="0019249C" w:rsidRPr="00BF5038">
              <w:rPr>
                <w:lang w:val="ro-MO"/>
              </w:rPr>
              <w:t>)</w:t>
            </w:r>
            <w:r w:rsidRPr="00BF5038">
              <w:rPr>
                <w:lang w:val="ro-MO"/>
              </w:rPr>
              <w:t xml:space="preserve"> /</w:t>
            </w:r>
          </w:p>
          <w:p w:rsidR="0019249C" w:rsidRPr="00BF5038" w:rsidRDefault="00566152" w:rsidP="000152AF">
            <w:pPr>
              <w:pStyle w:val="a5"/>
              <w:ind w:left="-59" w:right="-131"/>
              <w:jc w:val="center"/>
              <w:rPr>
                <w:lang w:val="ro-MO"/>
              </w:rPr>
            </w:pPr>
            <w:r w:rsidRPr="00BF5038">
              <w:rPr>
                <w:lang w:val="ro-MO"/>
              </w:rPr>
              <w:t>[(r.190+r.200+r.210+r.220+r.230+r.240)col.4(b)+ (r.190+r.200+r.210+r.220+r.230+r.240)</w:t>
            </w:r>
          </w:p>
          <w:p w:rsidR="00566152" w:rsidRPr="00BF5038" w:rsidRDefault="00566152" w:rsidP="005C2DFD">
            <w:pPr>
              <w:pStyle w:val="a5"/>
              <w:ind w:left="-59" w:right="-131"/>
              <w:jc w:val="center"/>
              <w:rPr>
                <w:lang w:val="ro-MO"/>
              </w:rPr>
            </w:pPr>
            <w:r w:rsidRPr="00BF5038">
              <w:rPr>
                <w:lang w:val="ro-MO"/>
              </w:rPr>
              <w:t xml:space="preserve">col.5(b)] </w:t>
            </w:r>
            <w:r w:rsidR="005C2DFD">
              <w:rPr>
                <w:lang w:val="ro-MO"/>
              </w:rPr>
              <w:t>/</w:t>
            </w:r>
            <w:r w:rsidRPr="00BF5038">
              <w:rPr>
                <w:lang w:val="ro-MO"/>
              </w:rPr>
              <w:t xml:space="preserve"> 2</w:t>
            </w:r>
          </w:p>
        </w:tc>
      </w:tr>
      <w:tr w:rsidR="00E826C6" w:rsidRPr="00E66E4E" w:rsidTr="000152AF">
        <w:trPr>
          <w:trHeight w:val="615"/>
        </w:trPr>
        <w:tc>
          <w:tcPr>
            <w:tcW w:w="567" w:type="dxa"/>
          </w:tcPr>
          <w:p w:rsidR="00566152" w:rsidRPr="001209E4" w:rsidRDefault="00DF48C7" w:rsidP="00ED209F">
            <w:pPr>
              <w:pStyle w:val="a5"/>
              <w:tabs>
                <w:tab w:val="left" w:pos="-108"/>
              </w:tabs>
              <w:ind w:left="-108"/>
              <w:jc w:val="center"/>
              <w:rPr>
                <w:sz w:val="28"/>
                <w:szCs w:val="28"/>
                <w:lang w:val="ro-RO"/>
              </w:rPr>
            </w:pPr>
            <w:r w:rsidRPr="001209E4">
              <w:rPr>
                <w:sz w:val="28"/>
                <w:szCs w:val="28"/>
                <w:lang w:val="ro-RO"/>
              </w:rPr>
              <w:t>1</w:t>
            </w:r>
            <w:r w:rsidR="00ED209F">
              <w:rPr>
                <w:sz w:val="28"/>
                <w:szCs w:val="28"/>
                <w:lang w:val="ro-RO"/>
              </w:rPr>
              <w:t>2</w:t>
            </w:r>
          </w:p>
        </w:tc>
        <w:tc>
          <w:tcPr>
            <w:tcW w:w="3403" w:type="dxa"/>
          </w:tcPr>
          <w:p w:rsidR="00566152" w:rsidRPr="003D0B0A" w:rsidRDefault="00566152" w:rsidP="00CA67F0">
            <w:pPr>
              <w:pStyle w:val="a5"/>
              <w:ind w:left="-110" w:right="-108"/>
              <w:rPr>
                <w:sz w:val="28"/>
                <w:szCs w:val="28"/>
                <w:lang w:val="ro-MO"/>
              </w:rPr>
            </w:pPr>
            <w:r w:rsidRPr="003D0B0A">
              <w:rPr>
                <w:sz w:val="28"/>
                <w:szCs w:val="28"/>
                <w:lang w:val="ro-MO"/>
              </w:rPr>
              <w:t>Coeficientul de rotaţi</w:t>
            </w:r>
            <w:r w:rsidR="00CA67F0">
              <w:rPr>
                <w:sz w:val="28"/>
                <w:szCs w:val="28"/>
                <w:lang w:val="ro-MO"/>
              </w:rPr>
              <w:t>e</w:t>
            </w:r>
            <w:r w:rsidRPr="003D0B0A">
              <w:rPr>
                <w:sz w:val="28"/>
                <w:szCs w:val="28"/>
                <w:lang w:val="ro-MO"/>
              </w:rPr>
              <w:t xml:space="preserve"> al datoriilor curente</w:t>
            </w:r>
          </w:p>
        </w:tc>
        <w:tc>
          <w:tcPr>
            <w:tcW w:w="2976" w:type="dxa"/>
            <w:gridSpan w:val="2"/>
          </w:tcPr>
          <w:p w:rsidR="00566152" w:rsidRPr="00BF5038" w:rsidRDefault="00566152" w:rsidP="00306BE8">
            <w:pPr>
              <w:pStyle w:val="a5"/>
              <w:ind w:left="-110" w:right="-108"/>
              <w:jc w:val="center"/>
              <w:rPr>
                <w:i/>
                <w:lang w:val="ro-MO"/>
              </w:rPr>
            </w:pPr>
            <w:r w:rsidRPr="00BF5038">
              <w:rPr>
                <w:i/>
                <w:lang w:val="ro-MO"/>
              </w:rPr>
              <w:t>Venitu</w:t>
            </w:r>
            <w:r w:rsidR="00306BE8">
              <w:rPr>
                <w:i/>
                <w:lang w:val="ro-MO"/>
              </w:rPr>
              <w:t>ri</w:t>
            </w:r>
            <w:r w:rsidRPr="00BF5038">
              <w:rPr>
                <w:i/>
                <w:lang w:val="ro-MO"/>
              </w:rPr>
              <w:t xml:space="preserve"> din vînzări/ </w:t>
            </w:r>
            <w:r w:rsidR="00B95494">
              <w:rPr>
                <w:i/>
                <w:lang w:val="ro-MO"/>
              </w:rPr>
              <w:t xml:space="preserve">Valoarea </w:t>
            </w:r>
            <w:r w:rsidRPr="00BF5038">
              <w:rPr>
                <w:i/>
                <w:lang w:val="ro-MO"/>
              </w:rPr>
              <w:t>med</w:t>
            </w:r>
            <w:r w:rsidR="00B95494">
              <w:rPr>
                <w:i/>
                <w:lang w:val="ro-MO"/>
              </w:rPr>
              <w:t>ie a</w:t>
            </w:r>
            <w:r w:rsidRPr="00BF5038">
              <w:rPr>
                <w:i/>
                <w:lang w:val="ro-MO"/>
              </w:rPr>
              <w:t xml:space="preserve"> datoriilor curente </w:t>
            </w:r>
          </w:p>
        </w:tc>
        <w:tc>
          <w:tcPr>
            <w:tcW w:w="3969" w:type="dxa"/>
            <w:vAlign w:val="center"/>
          </w:tcPr>
          <w:p w:rsidR="00566152" w:rsidRPr="00BF5038" w:rsidRDefault="00566152" w:rsidP="005C2DFD">
            <w:pPr>
              <w:jc w:val="center"/>
              <w:rPr>
                <w:lang w:val="ro-MO"/>
              </w:rPr>
            </w:pPr>
            <w:r w:rsidRPr="00BF5038">
              <w:rPr>
                <w:lang w:val="ro-MO"/>
              </w:rPr>
              <w:t>r.010(</w:t>
            </w:r>
            <w:r w:rsidR="0019249C" w:rsidRPr="00BF5038">
              <w:rPr>
                <w:lang w:val="ro-MO"/>
              </w:rPr>
              <w:t>spp</w:t>
            </w:r>
            <w:r w:rsidRPr="00BF5038">
              <w:rPr>
                <w:lang w:val="ro-MO"/>
              </w:rPr>
              <w:t>)</w:t>
            </w:r>
            <w:r w:rsidR="003D0B0A">
              <w:rPr>
                <w:lang w:val="ro-MO"/>
              </w:rPr>
              <w:t xml:space="preserve"> </w:t>
            </w:r>
            <w:r w:rsidRPr="00BF5038">
              <w:rPr>
                <w:lang w:val="ro-MO"/>
              </w:rPr>
              <w:t xml:space="preserve">/ </w:t>
            </w:r>
            <w:r w:rsidR="00130056">
              <w:rPr>
                <w:lang w:val="ro-MO"/>
              </w:rPr>
              <w:t>[</w:t>
            </w:r>
            <w:r w:rsidRPr="00BF5038">
              <w:rPr>
                <w:lang w:val="ro-MO"/>
              </w:rPr>
              <w:t xml:space="preserve">(r.580col.4 + r.580col.5)(b) </w:t>
            </w:r>
            <w:r w:rsidR="005C2DFD">
              <w:rPr>
                <w:lang w:val="ro-MO"/>
              </w:rPr>
              <w:t>/</w:t>
            </w:r>
            <w:r w:rsidRPr="00BF5038">
              <w:rPr>
                <w:lang w:val="ro-MO"/>
              </w:rPr>
              <w:t xml:space="preserve"> 2</w:t>
            </w:r>
            <w:r w:rsidR="00130056">
              <w:rPr>
                <w:lang w:val="ro-MO"/>
              </w:rPr>
              <w:t>]</w:t>
            </w:r>
          </w:p>
        </w:tc>
      </w:tr>
      <w:tr w:rsidR="003D0B0A" w:rsidRPr="00E66E4E" w:rsidTr="000152AF">
        <w:trPr>
          <w:trHeight w:val="1305"/>
        </w:trPr>
        <w:tc>
          <w:tcPr>
            <w:tcW w:w="567" w:type="dxa"/>
          </w:tcPr>
          <w:p w:rsidR="003D0B0A" w:rsidRPr="001209E4" w:rsidRDefault="00DF48C7" w:rsidP="00ED209F">
            <w:pPr>
              <w:pStyle w:val="a5"/>
              <w:tabs>
                <w:tab w:val="left" w:pos="-108"/>
              </w:tabs>
              <w:ind w:left="-108"/>
              <w:jc w:val="center"/>
              <w:rPr>
                <w:sz w:val="28"/>
                <w:szCs w:val="28"/>
                <w:lang w:val="en-US"/>
              </w:rPr>
            </w:pPr>
            <w:r w:rsidRPr="001209E4">
              <w:rPr>
                <w:sz w:val="28"/>
                <w:szCs w:val="28"/>
                <w:lang w:val="en-US"/>
              </w:rPr>
              <w:t>1</w:t>
            </w:r>
            <w:r w:rsidR="00ED209F">
              <w:rPr>
                <w:sz w:val="28"/>
                <w:szCs w:val="28"/>
                <w:lang w:val="en-US"/>
              </w:rPr>
              <w:t>3</w:t>
            </w:r>
          </w:p>
        </w:tc>
        <w:tc>
          <w:tcPr>
            <w:tcW w:w="3403" w:type="dxa"/>
          </w:tcPr>
          <w:p w:rsidR="003D0B0A" w:rsidRPr="003D0B0A" w:rsidRDefault="003D0B0A" w:rsidP="00566152">
            <w:pPr>
              <w:pStyle w:val="a5"/>
              <w:numPr>
                <w:ilvl w:val="0"/>
                <w:numId w:val="37"/>
              </w:numPr>
              <w:tabs>
                <w:tab w:val="left" w:pos="0"/>
                <w:tab w:val="left" w:pos="268"/>
              </w:tabs>
              <w:ind w:left="-59" w:hanging="988"/>
              <w:rPr>
                <w:sz w:val="28"/>
                <w:szCs w:val="28"/>
                <w:lang w:val="ro-MO"/>
              </w:rPr>
            </w:pPr>
            <w:r w:rsidRPr="003D0B0A">
              <w:rPr>
                <w:sz w:val="28"/>
                <w:szCs w:val="28"/>
                <w:lang w:val="ro-MO"/>
              </w:rPr>
              <w:t xml:space="preserve">Perioada de achitare </w:t>
            </w:r>
            <w:r w:rsidR="00306BE8">
              <w:rPr>
                <w:sz w:val="28"/>
                <w:szCs w:val="28"/>
                <w:lang w:val="ro-MO"/>
              </w:rPr>
              <w:t xml:space="preserve">a </w:t>
            </w:r>
            <w:r w:rsidRPr="003D0B0A">
              <w:rPr>
                <w:sz w:val="28"/>
                <w:szCs w:val="28"/>
                <w:lang w:val="ro-MO"/>
              </w:rPr>
              <w:t>datoriilor curente</w:t>
            </w:r>
          </w:p>
        </w:tc>
        <w:tc>
          <w:tcPr>
            <w:tcW w:w="2976" w:type="dxa"/>
            <w:gridSpan w:val="2"/>
          </w:tcPr>
          <w:p w:rsidR="003D0B0A" w:rsidRPr="00BF5038" w:rsidRDefault="003D0B0A" w:rsidP="004F4DC4">
            <w:pPr>
              <w:pStyle w:val="a5"/>
              <w:ind w:left="-110" w:right="-108"/>
              <w:jc w:val="center"/>
              <w:rPr>
                <w:i/>
                <w:lang w:val="ro-MO"/>
              </w:rPr>
            </w:pPr>
            <w:r w:rsidRPr="00BF5038">
              <w:rPr>
                <w:i/>
                <w:lang w:val="ro-MO"/>
              </w:rPr>
              <w:t>Numărul zile</w:t>
            </w:r>
            <w:r w:rsidR="00B95494">
              <w:rPr>
                <w:i/>
                <w:lang w:val="ro-MO"/>
              </w:rPr>
              <w:t>lor</w:t>
            </w:r>
            <w:r w:rsidRPr="00BF5038">
              <w:rPr>
                <w:i/>
                <w:lang w:val="ro-MO"/>
              </w:rPr>
              <w:t xml:space="preserve"> în perioada de gestiune(360)/</w:t>
            </w:r>
          </w:p>
          <w:p w:rsidR="003D0B0A" w:rsidRPr="00BF5038" w:rsidRDefault="003D0B0A" w:rsidP="00B95494">
            <w:pPr>
              <w:pStyle w:val="a5"/>
              <w:ind w:left="-110" w:right="-108"/>
              <w:jc w:val="center"/>
              <w:rPr>
                <w:i/>
                <w:lang w:val="ro-MO"/>
              </w:rPr>
            </w:pPr>
            <w:r w:rsidRPr="00BF5038">
              <w:rPr>
                <w:i/>
                <w:lang w:val="ro-MO"/>
              </w:rPr>
              <w:t>coeficientul de rotaţie al datoriilor curente</w:t>
            </w:r>
          </w:p>
        </w:tc>
        <w:tc>
          <w:tcPr>
            <w:tcW w:w="3969" w:type="dxa"/>
            <w:vAlign w:val="center"/>
          </w:tcPr>
          <w:p w:rsidR="003D0B0A" w:rsidRPr="00BF5038" w:rsidRDefault="003D0B0A" w:rsidP="000152AF">
            <w:pPr>
              <w:jc w:val="center"/>
              <w:rPr>
                <w:lang w:val="ro-MO"/>
              </w:rPr>
            </w:pPr>
            <w:r w:rsidRPr="00BF5038">
              <w:rPr>
                <w:lang w:val="ro-MO"/>
              </w:rPr>
              <w:t>360/</w:t>
            </w:r>
          </w:p>
          <w:p w:rsidR="003D0B0A" w:rsidRPr="00BF5038" w:rsidRDefault="003D0B0A" w:rsidP="005C2DFD">
            <w:pPr>
              <w:jc w:val="center"/>
              <w:rPr>
                <w:lang w:val="ro-MO"/>
              </w:rPr>
            </w:pPr>
            <w:r w:rsidRPr="00BF5038">
              <w:rPr>
                <w:lang w:val="ro-MO"/>
              </w:rPr>
              <w:t xml:space="preserve">r.010(spp) </w:t>
            </w:r>
            <w:r w:rsidR="005C2DFD">
              <w:rPr>
                <w:lang w:val="ro-MO"/>
              </w:rPr>
              <w:t>/</w:t>
            </w:r>
            <w:r w:rsidRPr="00BF5038">
              <w:rPr>
                <w:lang w:val="ro-MO"/>
              </w:rPr>
              <w:t xml:space="preserve"> </w:t>
            </w:r>
            <w:r w:rsidR="00DE2C25">
              <w:rPr>
                <w:lang w:val="ro-MO"/>
              </w:rPr>
              <w:t>[</w:t>
            </w:r>
            <w:r w:rsidRPr="00BF5038">
              <w:rPr>
                <w:lang w:val="ro-MO"/>
              </w:rPr>
              <w:t xml:space="preserve">(r.580col.4 + </w:t>
            </w:r>
            <w:r w:rsidR="00DE2C25">
              <w:rPr>
                <w:lang w:val="ro-MO"/>
              </w:rPr>
              <w:t>+</w:t>
            </w:r>
            <w:r w:rsidRPr="00BF5038">
              <w:rPr>
                <w:lang w:val="ro-MO"/>
              </w:rPr>
              <w:t xml:space="preserve">r.580col.5)(b) </w:t>
            </w:r>
            <w:r w:rsidR="005C2DFD">
              <w:rPr>
                <w:lang w:val="ro-MO"/>
              </w:rPr>
              <w:t>/</w:t>
            </w:r>
            <w:r w:rsidRPr="00BF5038">
              <w:rPr>
                <w:lang w:val="ro-MO"/>
              </w:rPr>
              <w:t xml:space="preserve"> 2</w:t>
            </w:r>
            <w:r w:rsidR="00DE2C25">
              <w:rPr>
                <w:lang w:val="ro-MO"/>
              </w:rPr>
              <w:t>]</w:t>
            </w:r>
          </w:p>
        </w:tc>
      </w:tr>
      <w:tr w:rsidR="00566152" w:rsidRPr="00F535E1" w:rsidTr="000152AF">
        <w:tc>
          <w:tcPr>
            <w:tcW w:w="567" w:type="dxa"/>
          </w:tcPr>
          <w:p w:rsidR="00566152" w:rsidRPr="00DF48C7" w:rsidRDefault="00ED209F" w:rsidP="00DF48C7">
            <w:pPr>
              <w:pStyle w:val="a5"/>
              <w:tabs>
                <w:tab w:val="left" w:pos="-108"/>
              </w:tabs>
              <w:ind w:left="-108"/>
              <w:jc w:val="center"/>
              <w:rPr>
                <w:sz w:val="28"/>
                <w:szCs w:val="28"/>
                <w:lang w:val="ro-RO"/>
              </w:rPr>
            </w:pPr>
            <w:r>
              <w:rPr>
                <w:sz w:val="28"/>
                <w:szCs w:val="28"/>
                <w:lang w:val="ro-RO"/>
              </w:rPr>
              <w:lastRenderedPageBreak/>
              <w:t>14</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Rata de acoperire a datoriilor cu numerar</w:t>
            </w:r>
          </w:p>
        </w:tc>
        <w:tc>
          <w:tcPr>
            <w:tcW w:w="2976" w:type="dxa"/>
            <w:gridSpan w:val="2"/>
          </w:tcPr>
          <w:p w:rsidR="00566152" w:rsidRPr="00BF5038" w:rsidRDefault="00566152" w:rsidP="004F4DC4">
            <w:pPr>
              <w:pStyle w:val="a5"/>
              <w:ind w:left="-59" w:right="34"/>
              <w:jc w:val="center"/>
              <w:rPr>
                <w:i/>
                <w:lang w:val="ro-MO"/>
              </w:rPr>
            </w:pPr>
            <w:r w:rsidRPr="00BF5038">
              <w:rPr>
                <w:i/>
                <w:lang w:val="ro-MO"/>
              </w:rPr>
              <w:t xml:space="preserve">Fluxul net </w:t>
            </w:r>
            <w:r w:rsidR="00DE2C25">
              <w:rPr>
                <w:i/>
                <w:lang w:val="ro-MO"/>
              </w:rPr>
              <w:t xml:space="preserve">de numerar </w:t>
            </w:r>
            <w:r w:rsidRPr="00BF5038">
              <w:rPr>
                <w:i/>
                <w:lang w:val="ro-MO"/>
              </w:rPr>
              <w:t>din activitatea operaţională/</w:t>
            </w:r>
          </w:p>
          <w:p w:rsidR="00566152" w:rsidRPr="00BF5038" w:rsidRDefault="00566152" w:rsidP="004F4DC4">
            <w:pPr>
              <w:pStyle w:val="a5"/>
              <w:ind w:left="-59" w:right="34"/>
              <w:jc w:val="center"/>
              <w:rPr>
                <w:i/>
                <w:lang w:val="ro-MO"/>
              </w:rPr>
            </w:pPr>
            <w:r w:rsidRPr="00BF5038">
              <w:rPr>
                <w:i/>
                <w:lang w:val="ro-MO"/>
              </w:rPr>
              <w:t>Total datorii pe termen lung+Total datorii pe termen scurt</w:t>
            </w:r>
          </w:p>
        </w:tc>
        <w:tc>
          <w:tcPr>
            <w:tcW w:w="3969" w:type="dxa"/>
            <w:vAlign w:val="center"/>
          </w:tcPr>
          <w:p w:rsidR="00566152" w:rsidRPr="00BF5038" w:rsidRDefault="00566152" w:rsidP="000152AF">
            <w:pPr>
              <w:pStyle w:val="a5"/>
              <w:ind w:left="-59" w:right="-131"/>
              <w:jc w:val="center"/>
              <w:rPr>
                <w:lang w:val="ro-MO"/>
              </w:rPr>
            </w:pPr>
            <w:r w:rsidRPr="00BF5038">
              <w:rPr>
                <w:lang w:val="ro-MO"/>
              </w:rPr>
              <w:t>r.080 (</w:t>
            </w:r>
            <w:r w:rsidR="0019249C" w:rsidRPr="00BF5038">
              <w:rPr>
                <w:lang w:val="ro-MO"/>
              </w:rPr>
              <w:t>sfn</w:t>
            </w:r>
            <w:r w:rsidRPr="00BF5038">
              <w:rPr>
                <w:lang w:val="ro-MO"/>
              </w:rPr>
              <w:t>)</w:t>
            </w:r>
            <w:r w:rsidR="00A7652E">
              <w:rPr>
                <w:lang w:val="ro-MO"/>
              </w:rPr>
              <w:t xml:space="preserve"> </w:t>
            </w:r>
            <w:r w:rsidRPr="00BF5038">
              <w:rPr>
                <w:lang w:val="ro-MO"/>
              </w:rPr>
              <w:t>/</w:t>
            </w:r>
          </w:p>
          <w:p w:rsidR="00566152" w:rsidRPr="00BF5038" w:rsidRDefault="00566152" w:rsidP="000152AF">
            <w:pPr>
              <w:pStyle w:val="a5"/>
              <w:ind w:left="-59" w:right="-131"/>
              <w:jc w:val="center"/>
              <w:rPr>
                <w:lang w:val="ro-MO"/>
              </w:rPr>
            </w:pPr>
            <w:r w:rsidRPr="00BF5038">
              <w:rPr>
                <w:lang w:val="ro-MO"/>
              </w:rPr>
              <w:t>(r.440 + r.580)(b)</w:t>
            </w:r>
          </w:p>
        </w:tc>
      </w:tr>
      <w:tr w:rsidR="00566152" w:rsidRPr="00BF5038" w:rsidTr="000152AF">
        <w:tc>
          <w:tcPr>
            <w:tcW w:w="567" w:type="dxa"/>
          </w:tcPr>
          <w:p w:rsidR="00566152" w:rsidRPr="00BF5038" w:rsidRDefault="00DF48C7" w:rsidP="00DF48C7">
            <w:pPr>
              <w:pStyle w:val="a5"/>
              <w:tabs>
                <w:tab w:val="left" w:pos="-108"/>
              </w:tabs>
              <w:ind w:left="-108"/>
              <w:jc w:val="center"/>
              <w:rPr>
                <w:sz w:val="28"/>
                <w:szCs w:val="28"/>
                <w:lang w:val="ro-MO"/>
              </w:rPr>
            </w:pPr>
            <w:r>
              <w:rPr>
                <w:sz w:val="28"/>
                <w:szCs w:val="28"/>
                <w:lang w:val="ro-MO"/>
              </w:rPr>
              <w:t>1</w:t>
            </w:r>
            <w:r w:rsidR="00ED209F">
              <w:rPr>
                <w:sz w:val="28"/>
                <w:szCs w:val="28"/>
                <w:lang w:val="ro-MO"/>
              </w:rPr>
              <w:t>5</w:t>
            </w:r>
          </w:p>
        </w:tc>
        <w:tc>
          <w:tcPr>
            <w:tcW w:w="3403" w:type="dxa"/>
          </w:tcPr>
          <w:p w:rsidR="00566152" w:rsidRPr="00BF5038" w:rsidRDefault="00566152" w:rsidP="004F4DC4">
            <w:pPr>
              <w:pStyle w:val="a5"/>
              <w:tabs>
                <w:tab w:val="left" w:pos="0"/>
                <w:tab w:val="left" w:pos="384"/>
              </w:tabs>
              <w:ind w:left="-41"/>
              <w:rPr>
                <w:sz w:val="28"/>
                <w:szCs w:val="28"/>
                <w:lang w:val="ro-MO"/>
              </w:rPr>
            </w:pPr>
            <w:r w:rsidRPr="00BF5038">
              <w:rPr>
                <w:sz w:val="28"/>
                <w:szCs w:val="28"/>
                <w:lang w:val="ro-MO"/>
              </w:rPr>
              <w:t>Rata solvabilităţii generale</w:t>
            </w:r>
          </w:p>
        </w:tc>
        <w:tc>
          <w:tcPr>
            <w:tcW w:w="2976" w:type="dxa"/>
            <w:gridSpan w:val="2"/>
          </w:tcPr>
          <w:p w:rsidR="00566152" w:rsidRPr="00BF5038" w:rsidRDefault="00566152" w:rsidP="004F4DC4">
            <w:pPr>
              <w:pStyle w:val="a5"/>
              <w:ind w:left="-59" w:right="34"/>
              <w:jc w:val="center"/>
              <w:rPr>
                <w:i/>
                <w:lang w:val="ro-MO"/>
              </w:rPr>
            </w:pPr>
            <w:r w:rsidRPr="00BF5038">
              <w:rPr>
                <w:i/>
                <w:lang w:val="ro-MO"/>
              </w:rPr>
              <w:t>Total pasive/</w:t>
            </w:r>
          </w:p>
          <w:p w:rsidR="00566152" w:rsidRPr="00BF5038" w:rsidRDefault="00566152" w:rsidP="004F4DC4">
            <w:pPr>
              <w:pStyle w:val="a5"/>
              <w:ind w:left="-59" w:right="34"/>
              <w:jc w:val="center"/>
              <w:rPr>
                <w:i/>
                <w:lang w:val="ro-MO"/>
              </w:rPr>
            </w:pPr>
            <w:r w:rsidRPr="00BF5038">
              <w:rPr>
                <w:i/>
                <w:lang w:val="ro-MO"/>
              </w:rPr>
              <w:t xml:space="preserve">Total datorii </w:t>
            </w:r>
          </w:p>
        </w:tc>
        <w:tc>
          <w:tcPr>
            <w:tcW w:w="3969" w:type="dxa"/>
            <w:vAlign w:val="center"/>
          </w:tcPr>
          <w:p w:rsidR="00566152" w:rsidRPr="00BF5038" w:rsidRDefault="00566152" w:rsidP="000152AF">
            <w:pPr>
              <w:pStyle w:val="a5"/>
              <w:ind w:left="-59" w:right="-131"/>
              <w:jc w:val="center"/>
              <w:rPr>
                <w:lang w:val="ro-MO"/>
              </w:rPr>
            </w:pPr>
            <w:r w:rsidRPr="00BF5038">
              <w:rPr>
                <w:lang w:val="ro-MO"/>
              </w:rPr>
              <w:t>r.590(b)</w:t>
            </w:r>
            <w:r w:rsidR="008750E6">
              <w:rPr>
                <w:lang w:val="ro-MO"/>
              </w:rPr>
              <w:t xml:space="preserve"> </w:t>
            </w:r>
            <w:r w:rsidRPr="00BF5038">
              <w:rPr>
                <w:lang w:val="ro-MO"/>
              </w:rPr>
              <w:t>/</w:t>
            </w:r>
            <w:r w:rsidR="008750E6">
              <w:rPr>
                <w:lang w:val="ro-MO"/>
              </w:rPr>
              <w:t xml:space="preserve"> </w:t>
            </w:r>
            <w:r w:rsidRPr="00BF5038">
              <w:rPr>
                <w:lang w:val="ro-MO"/>
              </w:rPr>
              <w:t>(r.440+r.580)(b)</w:t>
            </w:r>
          </w:p>
        </w:tc>
      </w:tr>
      <w:tr w:rsidR="008E0E70" w:rsidRPr="00BF5038" w:rsidTr="000152AF">
        <w:trPr>
          <w:trHeight w:val="1008"/>
        </w:trPr>
        <w:tc>
          <w:tcPr>
            <w:tcW w:w="567" w:type="dxa"/>
          </w:tcPr>
          <w:p w:rsidR="008E0E70" w:rsidRPr="00BF5038" w:rsidRDefault="00ED209F" w:rsidP="00DF48C7">
            <w:pPr>
              <w:pStyle w:val="a5"/>
              <w:tabs>
                <w:tab w:val="left" w:pos="-108"/>
              </w:tabs>
              <w:ind w:left="-108"/>
              <w:jc w:val="center"/>
              <w:rPr>
                <w:sz w:val="28"/>
                <w:szCs w:val="28"/>
                <w:lang w:val="ro-MO"/>
              </w:rPr>
            </w:pPr>
            <w:r>
              <w:rPr>
                <w:sz w:val="28"/>
                <w:szCs w:val="28"/>
                <w:lang w:val="ro-MO"/>
              </w:rPr>
              <w:t>16</w:t>
            </w:r>
          </w:p>
        </w:tc>
        <w:tc>
          <w:tcPr>
            <w:tcW w:w="3403" w:type="dxa"/>
          </w:tcPr>
          <w:p w:rsidR="008E0E70" w:rsidRPr="00BF5038" w:rsidRDefault="008E0E70"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Rentabilitatea veniturilor din vînzări</w:t>
            </w:r>
          </w:p>
        </w:tc>
        <w:tc>
          <w:tcPr>
            <w:tcW w:w="2976" w:type="dxa"/>
            <w:gridSpan w:val="2"/>
          </w:tcPr>
          <w:p w:rsidR="008E0E70" w:rsidRPr="00BF5038" w:rsidRDefault="008E0E70" w:rsidP="004F4DC4">
            <w:pPr>
              <w:tabs>
                <w:tab w:val="left" w:pos="545"/>
              </w:tabs>
              <w:spacing w:line="276" w:lineRule="auto"/>
              <w:jc w:val="center"/>
              <w:rPr>
                <w:i/>
                <w:lang w:val="ro-MO"/>
              </w:rPr>
            </w:pPr>
            <w:r w:rsidRPr="00BF5038">
              <w:rPr>
                <w:i/>
                <w:lang w:val="ro-MO"/>
              </w:rPr>
              <w:t>Profit brut</w:t>
            </w:r>
            <w:r>
              <w:rPr>
                <w:i/>
                <w:lang w:val="ro-MO"/>
              </w:rPr>
              <w:t>(pierdere brut</w:t>
            </w:r>
            <w:r>
              <w:rPr>
                <w:i/>
                <w:lang w:val="ro-RO"/>
              </w:rPr>
              <w:t>ă</w:t>
            </w:r>
            <w:r>
              <w:rPr>
                <w:i/>
                <w:lang w:val="ro-MO"/>
              </w:rPr>
              <w:t>)</w:t>
            </w:r>
            <w:r w:rsidRPr="00BF5038">
              <w:rPr>
                <w:i/>
                <w:lang w:val="ro-MO"/>
              </w:rPr>
              <w:t xml:space="preserve"> </w:t>
            </w:r>
            <w:r w:rsidRPr="00BF5038">
              <w:rPr>
                <w:lang w:val="ro-MO"/>
              </w:rPr>
              <w:t>х</w:t>
            </w:r>
            <w:r w:rsidRPr="00BF5038">
              <w:rPr>
                <w:i/>
                <w:lang w:val="ro-MO"/>
              </w:rPr>
              <w:t xml:space="preserve"> 100%/</w:t>
            </w:r>
          </w:p>
          <w:p w:rsidR="008E0E70" w:rsidRPr="00BF5038" w:rsidRDefault="008E0E70" w:rsidP="008E0E70">
            <w:pPr>
              <w:tabs>
                <w:tab w:val="left" w:pos="545"/>
              </w:tabs>
              <w:spacing w:line="276" w:lineRule="auto"/>
              <w:jc w:val="center"/>
              <w:rPr>
                <w:i/>
                <w:lang w:val="ro-MO"/>
              </w:rPr>
            </w:pPr>
            <w:r w:rsidRPr="00BF5038">
              <w:rPr>
                <w:i/>
                <w:lang w:val="ro-MO"/>
              </w:rPr>
              <w:t>Venituri din vînzări</w:t>
            </w:r>
          </w:p>
        </w:tc>
        <w:tc>
          <w:tcPr>
            <w:tcW w:w="3969" w:type="dxa"/>
            <w:vAlign w:val="center"/>
          </w:tcPr>
          <w:p w:rsidR="008E0E70" w:rsidRPr="00BF5038" w:rsidRDefault="008E0E70" w:rsidP="000152AF">
            <w:pPr>
              <w:tabs>
                <w:tab w:val="left" w:pos="0"/>
              </w:tabs>
              <w:spacing w:line="276" w:lineRule="auto"/>
              <w:jc w:val="center"/>
              <w:rPr>
                <w:lang w:val="ro-MO"/>
              </w:rPr>
            </w:pPr>
            <w:r w:rsidRPr="00BF5038">
              <w:rPr>
                <w:lang w:val="ro-MO"/>
              </w:rPr>
              <w:t>r.030 (spp) х 100%</w:t>
            </w:r>
            <w:r>
              <w:rPr>
                <w:lang w:val="ro-MO"/>
              </w:rPr>
              <w:t xml:space="preserve"> </w:t>
            </w:r>
            <w:r w:rsidRPr="00BF5038">
              <w:rPr>
                <w:lang w:val="ro-MO"/>
              </w:rPr>
              <w:t>/</w:t>
            </w:r>
          </w:p>
          <w:p w:rsidR="008E0E70" w:rsidRPr="00BF5038" w:rsidRDefault="008E0E70" w:rsidP="000152AF">
            <w:pPr>
              <w:tabs>
                <w:tab w:val="left" w:pos="0"/>
              </w:tabs>
              <w:spacing w:line="276" w:lineRule="auto"/>
              <w:jc w:val="center"/>
              <w:rPr>
                <w:lang w:val="ro-MO"/>
              </w:rPr>
            </w:pPr>
            <w:r w:rsidRPr="00BF5038">
              <w:rPr>
                <w:lang w:val="ro-MO"/>
              </w:rPr>
              <w:t>r.010</w:t>
            </w:r>
            <w:r w:rsidR="00DE2C25">
              <w:rPr>
                <w:lang w:val="ro-MO"/>
              </w:rPr>
              <w:t>(</w:t>
            </w:r>
            <w:r w:rsidRPr="00BF5038">
              <w:rPr>
                <w:lang w:val="ro-MO"/>
              </w:rPr>
              <w:t>spp</w:t>
            </w:r>
            <w:r w:rsidR="00DE2C25">
              <w:rPr>
                <w:lang w:val="ro-MO"/>
              </w:rPr>
              <w:t>)</w:t>
            </w:r>
          </w:p>
        </w:tc>
      </w:tr>
      <w:tr w:rsidR="00566152" w:rsidRPr="00BF5038" w:rsidTr="000152AF">
        <w:tc>
          <w:tcPr>
            <w:tcW w:w="567" w:type="dxa"/>
          </w:tcPr>
          <w:p w:rsidR="00566152" w:rsidRPr="00BF5038" w:rsidRDefault="00ED209F" w:rsidP="00DF48C7">
            <w:pPr>
              <w:pStyle w:val="a5"/>
              <w:tabs>
                <w:tab w:val="left" w:pos="-108"/>
              </w:tabs>
              <w:ind w:left="-108" w:right="-108"/>
              <w:jc w:val="center"/>
              <w:rPr>
                <w:sz w:val="28"/>
                <w:szCs w:val="28"/>
                <w:lang w:val="ro-MO"/>
              </w:rPr>
            </w:pPr>
            <w:r>
              <w:rPr>
                <w:sz w:val="28"/>
                <w:szCs w:val="28"/>
                <w:lang w:val="ro-MO"/>
              </w:rPr>
              <w:t>17</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Rentabilitatea activelor</w:t>
            </w:r>
            <w:r w:rsidR="00306BE8">
              <w:rPr>
                <w:sz w:val="28"/>
                <w:szCs w:val="28"/>
                <w:lang w:val="ro-MO"/>
              </w:rPr>
              <w:t xml:space="preserve"> </w:t>
            </w:r>
            <w:r w:rsidRPr="00BF5038">
              <w:rPr>
                <w:sz w:val="28"/>
                <w:szCs w:val="28"/>
                <w:lang w:val="ro-MO"/>
              </w:rPr>
              <w:t>(economică)</w:t>
            </w:r>
          </w:p>
        </w:tc>
        <w:tc>
          <w:tcPr>
            <w:tcW w:w="2976" w:type="dxa"/>
            <w:gridSpan w:val="2"/>
          </w:tcPr>
          <w:p w:rsidR="00566152" w:rsidRPr="00BF5038" w:rsidRDefault="00566152" w:rsidP="004F4DC4">
            <w:pPr>
              <w:pStyle w:val="a5"/>
              <w:ind w:left="-59" w:right="34"/>
              <w:jc w:val="center"/>
              <w:rPr>
                <w:i/>
                <w:lang w:val="ro-MO"/>
              </w:rPr>
            </w:pPr>
            <w:r w:rsidRPr="00BF5038">
              <w:rPr>
                <w:i/>
                <w:lang w:val="ro-MO"/>
              </w:rPr>
              <w:t xml:space="preserve">Profit </w:t>
            </w:r>
            <w:r w:rsidR="003E09DA">
              <w:rPr>
                <w:i/>
                <w:lang w:val="ro-MO"/>
              </w:rPr>
              <w:t xml:space="preserve">(pierdere) </w:t>
            </w:r>
            <w:r w:rsidRPr="00BF5038">
              <w:rPr>
                <w:i/>
                <w:lang w:val="ro-MO"/>
              </w:rPr>
              <w:t>pînă la impozitare (sau profit net</w:t>
            </w:r>
            <w:r w:rsidR="003E09DA">
              <w:rPr>
                <w:i/>
                <w:lang w:val="ro-MO"/>
              </w:rPr>
              <w:t xml:space="preserve"> (pierdere netă</w:t>
            </w:r>
            <w:r w:rsidR="00DE2C25">
              <w:rPr>
                <w:i/>
                <w:lang w:val="ro-MO"/>
              </w:rPr>
              <w:t xml:space="preserve"> a perioadei de gestiune</w:t>
            </w:r>
            <w:r w:rsidR="003E09DA">
              <w:rPr>
                <w:i/>
                <w:lang w:val="ro-MO"/>
              </w:rPr>
              <w:t>)</w:t>
            </w:r>
            <w:r w:rsidRPr="00BF5038">
              <w:rPr>
                <w:i/>
                <w:lang w:val="ro-MO"/>
              </w:rPr>
              <w:t>)</w:t>
            </w:r>
            <w:r w:rsidRPr="00BF5038">
              <w:rPr>
                <w:lang w:val="ro-MO"/>
              </w:rPr>
              <w:t xml:space="preserve"> х</w:t>
            </w:r>
            <w:r w:rsidRPr="00BF5038">
              <w:rPr>
                <w:i/>
                <w:lang w:val="ro-MO"/>
              </w:rPr>
              <w:t xml:space="preserve"> 100% /</w:t>
            </w:r>
          </w:p>
          <w:p w:rsidR="00566152" w:rsidRPr="00BF5038" w:rsidRDefault="00566152" w:rsidP="004F4DC4">
            <w:pPr>
              <w:pStyle w:val="a5"/>
              <w:ind w:left="-59" w:right="34"/>
              <w:jc w:val="center"/>
              <w:rPr>
                <w:i/>
                <w:lang w:val="ro-MO"/>
              </w:rPr>
            </w:pPr>
            <w:r w:rsidRPr="00BF5038">
              <w:rPr>
                <w:i/>
                <w:lang w:val="ro-MO"/>
              </w:rPr>
              <w:t xml:space="preserve">Valoarea medie a activelor totale </w:t>
            </w:r>
          </w:p>
        </w:tc>
        <w:tc>
          <w:tcPr>
            <w:tcW w:w="3969" w:type="dxa"/>
            <w:vAlign w:val="center"/>
          </w:tcPr>
          <w:p w:rsidR="00566152" w:rsidRPr="00BF5038" w:rsidRDefault="00130056" w:rsidP="000152AF">
            <w:pPr>
              <w:pStyle w:val="a5"/>
              <w:ind w:left="-59" w:right="-131"/>
              <w:jc w:val="center"/>
              <w:rPr>
                <w:lang w:val="ro-MO"/>
              </w:rPr>
            </w:pPr>
            <w:r>
              <w:rPr>
                <w:lang w:val="ro-MO"/>
              </w:rPr>
              <w:t>[</w:t>
            </w:r>
            <w:r w:rsidR="00566152" w:rsidRPr="00BF5038">
              <w:rPr>
                <w:lang w:val="ro-MO"/>
              </w:rPr>
              <w:t>r.100(</w:t>
            </w:r>
            <w:r w:rsidR="005E29EA" w:rsidRPr="00BF5038">
              <w:rPr>
                <w:lang w:val="ro-MO"/>
              </w:rPr>
              <w:t>spp</w:t>
            </w:r>
            <w:r w:rsidR="00566152" w:rsidRPr="00BF5038">
              <w:rPr>
                <w:lang w:val="ro-MO"/>
              </w:rPr>
              <w:t>) (sau r.120(</w:t>
            </w:r>
            <w:r w:rsidR="005E29EA" w:rsidRPr="00BF5038">
              <w:rPr>
                <w:lang w:val="ro-MO"/>
              </w:rPr>
              <w:t>spp</w:t>
            </w:r>
            <w:r w:rsidR="00566152" w:rsidRPr="00BF5038">
              <w:rPr>
                <w:lang w:val="ro-MO"/>
              </w:rPr>
              <w:t>)</w:t>
            </w:r>
            <w:r>
              <w:rPr>
                <w:lang w:val="ro-MO"/>
              </w:rPr>
              <w:t>]</w:t>
            </w:r>
            <w:r w:rsidR="00566152" w:rsidRPr="00BF5038">
              <w:rPr>
                <w:lang w:val="ro-MO"/>
              </w:rPr>
              <w:t xml:space="preserve"> х 100%</w:t>
            </w:r>
            <w:r w:rsidR="003E09DA">
              <w:rPr>
                <w:lang w:val="ro-MO"/>
              </w:rPr>
              <w:t xml:space="preserve"> </w:t>
            </w:r>
            <w:r w:rsidR="00566152" w:rsidRPr="00BF5038">
              <w:rPr>
                <w:lang w:val="ro-MO"/>
              </w:rPr>
              <w:t>/</w:t>
            </w:r>
          </w:p>
          <w:p w:rsidR="00566152" w:rsidRPr="00BF5038" w:rsidRDefault="00566152" w:rsidP="005C2DFD">
            <w:pPr>
              <w:pStyle w:val="a5"/>
              <w:ind w:left="-59" w:right="-131"/>
              <w:jc w:val="center"/>
              <w:rPr>
                <w:lang w:val="ro-MO"/>
              </w:rPr>
            </w:pPr>
            <w:r w:rsidRPr="00BF5038">
              <w:rPr>
                <w:lang w:val="ro-MO"/>
              </w:rPr>
              <w:t>[(r.310 col.4+ r.310 col.5)(b)</w:t>
            </w:r>
            <w:r w:rsidR="005C2DFD">
              <w:rPr>
                <w:lang w:val="ro-MO"/>
              </w:rPr>
              <w:t xml:space="preserve"> / </w:t>
            </w:r>
            <w:r w:rsidRPr="00BF5038">
              <w:rPr>
                <w:lang w:val="ro-MO"/>
              </w:rPr>
              <w:t>2]</w:t>
            </w:r>
          </w:p>
        </w:tc>
      </w:tr>
      <w:tr w:rsidR="00566152" w:rsidRPr="00BF5038" w:rsidTr="000152AF">
        <w:tc>
          <w:tcPr>
            <w:tcW w:w="567" w:type="dxa"/>
          </w:tcPr>
          <w:p w:rsidR="00566152" w:rsidRPr="00BF5038" w:rsidRDefault="00ED209F" w:rsidP="004F4DC4">
            <w:pPr>
              <w:pStyle w:val="a5"/>
              <w:tabs>
                <w:tab w:val="left" w:pos="-108"/>
              </w:tabs>
              <w:ind w:left="-108" w:right="-108"/>
              <w:jc w:val="center"/>
              <w:rPr>
                <w:sz w:val="28"/>
                <w:szCs w:val="28"/>
                <w:lang w:val="ro-MO"/>
              </w:rPr>
            </w:pPr>
            <w:r>
              <w:rPr>
                <w:sz w:val="28"/>
                <w:szCs w:val="28"/>
                <w:lang w:val="ro-MO"/>
              </w:rPr>
              <w:t>18</w:t>
            </w:r>
          </w:p>
        </w:tc>
        <w:tc>
          <w:tcPr>
            <w:tcW w:w="3403" w:type="dxa"/>
          </w:tcPr>
          <w:p w:rsidR="00566152" w:rsidRPr="00BF5038" w:rsidRDefault="00566152" w:rsidP="00566152">
            <w:pPr>
              <w:pStyle w:val="a5"/>
              <w:numPr>
                <w:ilvl w:val="0"/>
                <w:numId w:val="37"/>
              </w:numPr>
              <w:tabs>
                <w:tab w:val="left" w:pos="0"/>
                <w:tab w:val="left" w:pos="268"/>
              </w:tabs>
              <w:ind w:left="-59" w:hanging="988"/>
              <w:rPr>
                <w:sz w:val="28"/>
                <w:szCs w:val="28"/>
                <w:lang w:val="ro-MO"/>
              </w:rPr>
            </w:pPr>
            <w:r w:rsidRPr="00BF5038">
              <w:rPr>
                <w:sz w:val="28"/>
                <w:szCs w:val="28"/>
                <w:lang w:val="ro-MO"/>
              </w:rPr>
              <w:t>Rentabilitatea capitalului propriu (financiară)</w:t>
            </w:r>
          </w:p>
        </w:tc>
        <w:tc>
          <w:tcPr>
            <w:tcW w:w="2976" w:type="dxa"/>
            <w:gridSpan w:val="2"/>
          </w:tcPr>
          <w:p w:rsidR="00566152" w:rsidRPr="00BF5038" w:rsidRDefault="00130056" w:rsidP="004F4DC4">
            <w:pPr>
              <w:pStyle w:val="a5"/>
              <w:ind w:left="-59" w:right="34"/>
              <w:jc w:val="center"/>
              <w:rPr>
                <w:i/>
                <w:lang w:val="ro-MO"/>
              </w:rPr>
            </w:pPr>
            <w:r>
              <w:rPr>
                <w:i/>
                <w:lang w:val="ro-MO"/>
              </w:rPr>
              <w:t>[</w:t>
            </w:r>
            <w:r w:rsidR="00566152" w:rsidRPr="00BF5038">
              <w:rPr>
                <w:i/>
                <w:lang w:val="ro-MO"/>
              </w:rPr>
              <w:t>Profit net</w:t>
            </w:r>
            <w:r w:rsidR="00306BE8">
              <w:rPr>
                <w:i/>
                <w:lang w:val="ro-MO"/>
              </w:rPr>
              <w:t xml:space="preserve"> </w:t>
            </w:r>
            <w:r w:rsidR="003E09DA">
              <w:rPr>
                <w:i/>
                <w:lang w:val="ro-MO"/>
              </w:rPr>
              <w:t>(pierdere netă)</w:t>
            </w:r>
            <w:r w:rsidR="00DE2C25">
              <w:rPr>
                <w:i/>
                <w:lang w:val="ro-MO"/>
              </w:rPr>
              <w:t xml:space="preserve"> al perioadei de gestiune</w:t>
            </w:r>
            <w:r w:rsidR="003E09DA" w:rsidRPr="00BF5038">
              <w:rPr>
                <w:i/>
                <w:lang w:val="ro-MO"/>
              </w:rPr>
              <w:t xml:space="preserve"> </w:t>
            </w:r>
            <w:r w:rsidR="00566152" w:rsidRPr="00BF5038">
              <w:rPr>
                <w:i/>
                <w:lang w:val="ro-MO"/>
              </w:rPr>
              <w:t xml:space="preserve"> (sau profit </w:t>
            </w:r>
            <w:r w:rsidR="003E09DA">
              <w:rPr>
                <w:i/>
                <w:lang w:val="ro-MO"/>
              </w:rPr>
              <w:t xml:space="preserve">(pierdere) </w:t>
            </w:r>
            <w:r w:rsidR="00566152" w:rsidRPr="00BF5038">
              <w:rPr>
                <w:i/>
                <w:lang w:val="ro-MO"/>
              </w:rPr>
              <w:t>pînă la impozitare)</w:t>
            </w:r>
            <w:r>
              <w:rPr>
                <w:i/>
                <w:lang w:val="ro-MO"/>
              </w:rPr>
              <w:t>]</w:t>
            </w:r>
            <w:r w:rsidR="00566152" w:rsidRPr="00BF5038">
              <w:rPr>
                <w:lang w:val="ro-MO"/>
              </w:rPr>
              <w:t xml:space="preserve"> х</w:t>
            </w:r>
            <w:r w:rsidR="00566152" w:rsidRPr="00BF5038">
              <w:rPr>
                <w:i/>
                <w:lang w:val="ro-MO"/>
              </w:rPr>
              <w:t xml:space="preserve"> 100% / </w:t>
            </w:r>
          </w:p>
          <w:p w:rsidR="00566152" w:rsidRPr="00BF5038" w:rsidRDefault="00566152" w:rsidP="004F4DC4">
            <w:pPr>
              <w:pStyle w:val="a5"/>
              <w:ind w:left="-59" w:right="34"/>
              <w:jc w:val="center"/>
              <w:rPr>
                <w:i/>
                <w:lang w:val="ro-MO"/>
              </w:rPr>
            </w:pPr>
            <w:r w:rsidRPr="00BF5038">
              <w:rPr>
                <w:i/>
                <w:lang w:val="ro-MO"/>
              </w:rPr>
              <w:t>Valoarea medie a capitalului propriu</w:t>
            </w:r>
          </w:p>
        </w:tc>
        <w:tc>
          <w:tcPr>
            <w:tcW w:w="3969" w:type="dxa"/>
            <w:vAlign w:val="center"/>
          </w:tcPr>
          <w:p w:rsidR="00566152" w:rsidRPr="00BF5038" w:rsidRDefault="000152AF" w:rsidP="000152AF">
            <w:pPr>
              <w:pStyle w:val="a5"/>
              <w:ind w:left="-59" w:right="-131"/>
              <w:jc w:val="center"/>
              <w:rPr>
                <w:lang w:val="ro-MO"/>
              </w:rPr>
            </w:pPr>
            <w:r>
              <w:rPr>
                <w:lang w:val="ro-MO"/>
              </w:rPr>
              <w:t>[</w:t>
            </w:r>
            <w:r w:rsidR="00566152" w:rsidRPr="00BF5038">
              <w:rPr>
                <w:lang w:val="ro-MO"/>
              </w:rPr>
              <w:t>r.120(</w:t>
            </w:r>
            <w:r w:rsidR="005E29EA" w:rsidRPr="00BF5038">
              <w:rPr>
                <w:lang w:val="ro-MO"/>
              </w:rPr>
              <w:t>spp</w:t>
            </w:r>
            <w:r w:rsidR="00566152" w:rsidRPr="00BF5038">
              <w:rPr>
                <w:lang w:val="ro-MO"/>
              </w:rPr>
              <w:t>) (sau r.100(</w:t>
            </w:r>
            <w:r w:rsidR="005E29EA" w:rsidRPr="00BF5038">
              <w:rPr>
                <w:lang w:val="ro-MO"/>
              </w:rPr>
              <w:t>spp</w:t>
            </w:r>
            <w:r w:rsidR="00566152" w:rsidRPr="00BF5038">
              <w:rPr>
                <w:lang w:val="ro-MO"/>
              </w:rPr>
              <w:t>)</w:t>
            </w:r>
            <w:r>
              <w:rPr>
                <w:lang w:val="ro-MO"/>
              </w:rPr>
              <w:t>]</w:t>
            </w:r>
            <w:r w:rsidR="00566152" w:rsidRPr="00BF5038">
              <w:rPr>
                <w:lang w:val="ro-MO"/>
              </w:rPr>
              <w:t xml:space="preserve"> х 100% /</w:t>
            </w:r>
          </w:p>
          <w:p w:rsidR="00566152" w:rsidRPr="00BF5038" w:rsidRDefault="00566152" w:rsidP="005C2DFD">
            <w:pPr>
              <w:pStyle w:val="a5"/>
              <w:ind w:left="-59" w:right="-131"/>
              <w:jc w:val="center"/>
              <w:rPr>
                <w:lang w:val="ro-MO"/>
              </w:rPr>
            </w:pPr>
            <w:r w:rsidRPr="00BF5038">
              <w:rPr>
                <w:lang w:val="ro-MO"/>
              </w:rPr>
              <w:t>[(r.390col.4 +r.390 col.5)(b)</w:t>
            </w:r>
            <w:r w:rsidR="005C2DFD">
              <w:rPr>
                <w:lang w:val="ro-MO"/>
              </w:rPr>
              <w:t xml:space="preserve"> / </w:t>
            </w:r>
            <w:r w:rsidRPr="00BF5038">
              <w:rPr>
                <w:lang w:val="ro-MO"/>
              </w:rPr>
              <w:t>2]</w:t>
            </w:r>
          </w:p>
        </w:tc>
      </w:tr>
      <w:tr w:rsidR="00566152" w:rsidRPr="00BF5038" w:rsidTr="000152AF">
        <w:tc>
          <w:tcPr>
            <w:tcW w:w="567" w:type="dxa"/>
          </w:tcPr>
          <w:p w:rsidR="00566152" w:rsidRPr="00BF5038" w:rsidRDefault="00ED209F" w:rsidP="004F4DC4">
            <w:pPr>
              <w:pStyle w:val="a5"/>
              <w:tabs>
                <w:tab w:val="left" w:pos="-108"/>
                <w:tab w:val="left" w:pos="384"/>
              </w:tabs>
              <w:ind w:left="-108" w:right="-108"/>
              <w:jc w:val="center"/>
              <w:rPr>
                <w:sz w:val="28"/>
                <w:szCs w:val="28"/>
                <w:lang w:val="ro-MO"/>
              </w:rPr>
            </w:pPr>
            <w:r>
              <w:rPr>
                <w:sz w:val="28"/>
                <w:szCs w:val="28"/>
                <w:lang w:val="ro-MO"/>
              </w:rPr>
              <w:t>19</w:t>
            </w:r>
          </w:p>
        </w:tc>
        <w:tc>
          <w:tcPr>
            <w:tcW w:w="3403" w:type="dxa"/>
          </w:tcPr>
          <w:p w:rsidR="00566152" w:rsidRPr="00BF5038" w:rsidRDefault="00566152" w:rsidP="004F4DC4">
            <w:pPr>
              <w:pStyle w:val="a5"/>
              <w:tabs>
                <w:tab w:val="left" w:pos="0"/>
                <w:tab w:val="left" w:pos="268"/>
                <w:tab w:val="left" w:pos="384"/>
              </w:tabs>
              <w:ind w:left="-41"/>
              <w:rPr>
                <w:sz w:val="28"/>
                <w:szCs w:val="28"/>
                <w:lang w:val="ro-MO"/>
              </w:rPr>
            </w:pPr>
            <w:r w:rsidRPr="00BF5038">
              <w:rPr>
                <w:sz w:val="28"/>
                <w:szCs w:val="28"/>
                <w:lang w:val="ro-MO"/>
              </w:rPr>
              <w:t>Rata generală de acoperire a capitalului propriu</w:t>
            </w:r>
            <w:r w:rsidR="00C54B25">
              <w:rPr>
                <w:sz w:val="28"/>
                <w:szCs w:val="28"/>
                <w:lang w:val="ro-MO"/>
              </w:rPr>
              <w:t xml:space="preserve"> (rata pîrghiei financiare)</w:t>
            </w:r>
          </w:p>
        </w:tc>
        <w:tc>
          <w:tcPr>
            <w:tcW w:w="2976" w:type="dxa"/>
            <w:gridSpan w:val="2"/>
          </w:tcPr>
          <w:p w:rsidR="00566152" w:rsidRPr="00BF5038" w:rsidRDefault="00566152" w:rsidP="004F4DC4">
            <w:pPr>
              <w:pStyle w:val="a5"/>
              <w:ind w:left="-59" w:right="34"/>
              <w:jc w:val="center"/>
              <w:rPr>
                <w:i/>
                <w:lang w:val="ro-MO"/>
              </w:rPr>
            </w:pPr>
            <w:r w:rsidRPr="00BF5038">
              <w:rPr>
                <w:i/>
                <w:lang w:val="ro-MO"/>
              </w:rPr>
              <w:t xml:space="preserve">Total pasive/ </w:t>
            </w:r>
          </w:p>
          <w:p w:rsidR="00566152" w:rsidRPr="00BF5038" w:rsidRDefault="00566152" w:rsidP="004F4DC4">
            <w:pPr>
              <w:pStyle w:val="a5"/>
              <w:ind w:left="-59" w:right="34"/>
              <w:jc w:val="center"/>
              <w:rPr>
                <w:i/>
                <w:lang w:val="ro-MO"/>
              </w:rPr>
            </w:pPr>
            <w:r w:rsidRPr="00BF5038">
              <w:rPr>
                <w:i/>
                <w:lang w:val="ro-MO"/>
              </w:rPr>
              <w:t>Total capital propriu</w:t>
            </w:r>
          </w:p>
        </w:tc>
        <w:tc>
          <w:tcPr>
            <w:tcW w:w="3969" w:type="dxa"/>
            <w:vAlign w:val="center"/>
          </w:tcPr>
          <w:p w:rsidR="00566152" w:rsidRPr="00BF5038" w:rsidRDefault="00566152" w:rsidP="000152AF">
            <w:pPr>
              <w:jc w:val="center"/>
              <w:rPr>
                <w:lang w:val="ro-MO"/>
              </w:rPr>
            </w:pPr>
            <w:r w:rsidRPr="00BF5038">
              <w:rPr>
                <w:lang w:val="ro-MO"/>
              </w:rPr>
              <w:t>r.</w:t>
            </w:r>
            <w:r w:rsidR="00B95494">
              <w:rPr>
                <w:lang w:val="ro-MO"/>
              </w:rPr>
              <w:t>59</w:t>
            </w:r>
            <w:r w:rsidRPr="00BF5038">
              <w:rPr>
                <w:lang w:val="ro-MO"/>
              </w:rPr>
              <w:t>0 (b) /</w:t>
            </w:r>
            <w:r w:rsidR="003E09DA">
              <w:rPr>
                <w:lang w:val="ro-MO"/>
              </w:rPr>
              <w:t xml:space="preserve"> </w:t>
            </w:r>
            <w:r w:rsidRPr="00BF5038">
              <w:rPr>
                <w:lang w:val="ro-MO"/>
              </w:rPr>
              <w:t>r.390 (b)</w:t>
            </w:r>
          </w:p>
        </w:tc>
      </w:tr>
      <w:tr w:rsidR="00566152" w:rsidRPr="00BF5038" w:rsidTr="000152AF">
        <w:tc>
          <w:tcPr>
            <w:tcW w:w="567" w:type="dxa"/>
          </w:tcPr>
          <w:p w:rsidR="00566152" w:rsidRPr="00BF5038" w:rsidRDefault="00DF48C7" w:rsidP="00ED209F">
            <w:pPr>
              <w:pStyle w:val="a5"/>
              <w:tabs>
                <w:tab w:val="left" w:pos="-108"/>
                <w:tab w:val="left" w:pos="384"/>
              </w:tabs>
              <w:ind w:left="-108" w:right="-108"/>
              <w:jc w:val="center"/>
              <w:rPr>
                <w:sz w:val="28"/>
                <w:szCs w:val="28"/>
                <w:lang w:val="ro-MO"/>
              </w:rPr>
            </w:pPr>
            <w:r>
              <w:rPr>
                <w:sz w:val="28"/>
                <w:szCs w:val="28"/>
                <w:lang w:val="ro-MO"/>
              </w:rPr>
              <w:t>2</w:t>
            </w:r>
            <w:r w:rsidR="00ED209F">
              <w:rPr>
                <w:sz w:val="28"/>
                <w:szCs w:val="28"/>
                <w:lang w:val="ro-MO"/>
              </w:rPr>
              <w:t>0</w:t>
            </w:r>
          </w:p>
        </w:tc>
        <w:tc>
          <w:tcPr>
            <w:tcW w:w="3403" w:type="dxa"/>
          </w:tcPr>
          <w:p w:rsidR="00566152" w:rsidRPr="00BF5038" w:rsidRDefault="00566152" w:rsidP="004F4DC4">
            <w:pPr>
              <w:pStyle w:val="a5"/>
              <w:tabs>
                <w:tab w:val="left" w:pos="0"/>
                <w:tab w:val="left" w:pos="384"/>
              </w:tabs>
              <w:ind w:left="-41"/>
              <w:rPr>
                <w:sz w:val="28"/>
                <w:szCs w:val="28"/>
                <w:lang w:val="ro-MO"/>
              </w:rPr>
            </w:pPr>
            <w:r w:rsidRPr="00BF5038">
              <w:rPr>
                <w:sz w:val="28"/>
                <w:szCs w:val="28"/>
                <w:lang w:val="ro-MO"/>
              </w:rPr>
              <w:t>Coeficientul corelaţiei între sursele împrumutate şi sursele proprii</w:t>
            </w:r>
          </w:p>
        </w:tc>
        <w:tc>
          <w:tcPr>
            <w:tcW w:w="2976" w:type="dxa"/>
            <w:gridSpan w:val="2"/>
          </w:tcPr>
          <w:p w:rsidR="00566152" w:rsidRPr="00BF5038" w:rsidRDefault="00566152" w:rsidP="004F4DC4">
            <w:pPr>
              <w:pStyle w:val="a5"/>
              <w:ind w:left="-59" w:right="34"/>
              <w:jc w:val="center"/>
              <w:rPr>
                <w:i/>
                <w:lang w:val="ro-MO"/>
              </w:rPr>
            </w:pPr>
            <w:r w:rsidRPr="00BF5038">
              <w:rPr>
                <w:i/>
                <w:lang w:val="ro-MO"/>
              </w:rPr>
              <w:t>Total datorii/</w:t>
            </w:r>
          </w:p>
          <w:p w:rsidR="00566152" w:rsidRPr="00BF5038" w:rsidRDefault="00130056" w:rsidP="00130056">
            <w:pPr>
              <w:pStyle w:val="a5"/>
              <w:ind w:left="-59" w:right="34"/>
              <w:jc w:val="center"/>
              <w:rPr>
                <w:i/>
                <w:lang w:val="ro-MO"/>
              </w:rPr>
            </w:pPr>
            <w:r>
              <w:rPr>
                <w:i/>
                <w:lang w:val="ro-MO"/>
              </w:rPr>
              <w:t>Total c</w:t>
            </w:r>
            <w:r w:rsidR="00566152" w:rsidRPr="00BF5038">
              <w:rPr>
                <w:i/>
                <w:lang w:val="ro-MO"/>
              </w:rPr>
              <w:t>apital propriu</w:t>
            </w:r>
          </w:p>
        </w:tc>
        <w:tc>
          <w:tcPr>
            <w:tcW w:w="3969" w:type="dxa"/>
            <w:vAlign w:val="center"/>
          </w:tcPr>
          <w:p w:rsidR="00566152" w:rsidRPr="00BF5038" w:rsidRDefault="00566152" w:rsidP="000152AF">
            <w:pPr>
              <w:pStyle w:val="a5"/>
              <w:ind w:left="-59" w:right="-131"/>
              <w:jc w:val="center"/>
              <w:rPr>
                <w:lang w:val="ro-MO"/>
              </w:rPr>
            </w:pPr>
            <w:r w:rsidRPr="00BF5038">
              <w:rPr>
                <w:lang w:val="ro-MO"/>
              </w:rPr>
              <w:t>(r.440+r.580)(b) /</w:t>
            </w:r>
            <w:r w:rsidR="003E09DA">
              <w:rPr>
                <w:lang w:val="ro-MO"/>
              </w:rPr>
              <w:t xml:space="preserve"> </w:t>
            </w:r>
            <w:r w:rsidRPr="00BF5038">
              <w:rPr>
                <w:lang w:val="ro-MO"/>
              </w:rPr>
              <w:t>r.390(b)</w:t>
            </w:r>
          </w:p>
        </w:tc>
      </w:tr>
      <w:tr w:rsidR="00566152" w:rsidRPr="00BF5038" w:rsidTr="000152AF">
        <w:tc>
          <w:tcPr>
            <w:tcW w:w="567" w:type="dxa"/>
          </w:tcPr>
          <w:p w:rsidR="00566152" w:rsidRPr="00BF5038" w:rsidRDefault="00DF48C7" w:rsidP="00ED209F">
            <w:pPr>
              <w:pStyle w:val="a5"/>
              <w:tabs>
                <w:tab w:val="left" w:pos="-108"/>
                <w:tab w:val="left" w:pos="384"/>
              </w:tabs>
              <w:ind w:left="-108" w:right="-108"/>
              <w:jc w:val="center"/>
              <w:rPr>
                <w:sz w:val="28"/>
                <w:szCs w:val="28"/>
                <w:lang w:val="ro-MO"/>
              </w:rPr>
            </w:pPr>
            <w:r>
              <w:rPr>
                <w:sz w:val="28"/>
                <w:szCs w:val="28"/>
                <w:lang w:val="ro-MO"/>
              </w:rPr>
              <w:t>2</w:t>
            </w:r>
            <w:r w:rsidR="00ED209F">
              <w:rPr>
                <w:sz w:val="28"/>
                <w:szCs w:val="28"/>
                <w:lang w:val="ro-MO"/>
              </w:rPr>
              <w:t>1</w:t>
            </w:r>
          </w:p>
        </w:tc>
        <w:tc>
          <w:tcPr>
            <w:tcW w:w="3403" w:type="dxa"/>
          </w:tcPr>
          <w:p w:rsidR="00566152" w:rsidRPr="00C54A75" w:rsidRDefault="00566152" w:rsidP="00C54A75">
            <w:pPr>
              <w:pStyle w:val="a5"/>
              <w:tabs>
                <w:tab w:val="left" w:pos="0"/>
                <w:tab w:val="left" w:pos="384"/>
              </w:tabs>
              <w:ind w:left="-41"/>
              <w:rPr>
                <w:sz w:val="28"/>
                <w:szCs w:val="28"/>
                <w:lang w:val="ro-MO"/>
              </w:rPr>
            </w:pPr>
            <w:r w:rsidRPr="00C54A75">
              <w:rPr>
                <w:sz w:val="28"/>
                <w:szCs w:val="28"/>
                <w:lang w:val="ro-MO"/>
              </w:rPr>
              <w:t>Durata de colectare a creanţelor</w:t>
            </w:r>
            <w:r w:rsidR="00C54A75" w:rsidRPr="00C54A75">
              <w:rPr>
                <w:sz w:val="28"/>
                <w:szCs w:val="28"/>
                <w:lang w:val="ro-MO"/>
              </w:rPr>
              <w:t xml:space="preserve"> </w:t>
            </w:r>
            <w:r w:rsidRPr="00C54A75">
              <w:rPr>
                <w:sz w:val="28"/>
                <w:szCs w:val="28"/>
                <w:lang w:val="ro-MO"/>
              </w:rPr>
              <w:t xml:space="preserve"> curente</w:t>
            </w:r>
          </w:p>
        </w:tc>
        <w:tc>
          <w:tcPr>
            <w:tcW w:w="2976" w:type="dxa"/>
            <w:gridSpan w:val="2"/>
          </w:tcPr>
          <w:p w:rsidR="00566152" w:rsidRPr="00BF5038" w:rsidRDefault="00566152" w:rsidP="004F4DC4">
            <w:pPr>
              <w:pStyle w:val="a5"/>
              <w:ind w:left="-59" w:right="-108"/>
              <w:jc w:val="center"/>
              <w:rPr>
                <w:i/>
                <w:lang w:val="ro-MO"/>
              </w:rPr>
            </w:pPr>
            <w:r w:rsidRPr="00BF5038">
              <w:rPr>
                <w:i/>
                <w:lang w:val="ro-MO"/>
              </w:rPr>
              <w:t>Valoarea medie a creanţelor curente</w:t>
            </w:r>
            <w:r w:rsidRPr="00BF5038">
              <w:rPr>
                <w:lang w:val="ro-MO"/>
              </w:rPr>
              <w:t xml:space="preserve"> х</w:t>
            </w:r>
            <w:r w:rsidRPr="00BF5038">
              <w:rPr>
                <w:i/>
                <w:lang w:val="ro-MO"/>
              </w:rPr>
              <w:t xml:space="preserve"> 360 zile/</w:t>
            </w:r>
          </w:p>
          <w:p w:rsidR="00566152" w:rsidRPr="00BF5038" w:rsidRDefault="00566152" w:rsidP="004F4DC4">
            <w:pPr>
              <w:pStyle w:val="a5"/>
              <w:ind w:left="-59" w:right="-108"/>
              <w:jc w:val="center"/>
              <w:rPr>
                <w:i/>
                <w:lang w:val="ro-MO"/>
              </w:rPr>
            </w:pPr>
            <w:r w:rsidRPr="00BF5038">
              <w:rPr>
                <w:i/>
                <w:lang w:val="ro-MO"/>
              </w:rPr>
              <w:t>Venit</w:t>
            </w:r>
            <w:r w:rsidR="00C54A75">
              <w:rPr>
                <w:i/>
                <w:lang w:val="ro-MO"/>
              </w:rPr>
              <w:t>uri</w:t>
            </w:r>
            <w:r w:rsidRPr="00BF5038">
              <w:rPr>
                <w:i/>
                <w:lang w:val="ro-MO"/>
              </w:rPr>
              <w:t xml:space="preserve"> din vînzări</w:t>
            </w:r>
          </w:p>
        </w:tc>
        <w:tc>
          <w:tcPr>
            <w:tcW w:w="3969" w:type="dxa"/>
            <w:vAlign w:val="center"/>
          </w:tcPr>
          <w:p w:rsidR="00566152" w:rsidRPr="00BF5038" w:rsidRDefault="00566152" w:rsidP="000152AF">
            <w:pPr>
              <w:pStyle w:val="a5"/>
              <w:ind w:left="-59" w:right="-108"/>
              <w:jc w:val="center"/>
              <w:rPr>
                <w:lang w:val="ro-MO"/>
              </w:rPr>
            </w:pPr>
            <w:r w:rsidRPr="00BF5038">
              <w:rPr>
                <w:lang w:val="ro-MO"/>
              </w:rPr>
              <w:t>[(r.190+r.200+r.210+r.220+r.230+r.240 col.4+ (r.190+r.200+r.210+r.220+r.230+r.240) col.5</w:t>
            </w:r>
            <w:r w:rsidR="00130056">
              <w:rPr>
                <w:lang w:val="ro-MO"/>
              </w:rPr>
              <w:t>]</w:t>
            </w:r>
            <w:r w:rsidRPr="00BF5038">
              <w:rPr>
                <w:lang w:val="ro-MO"/>
              </w:rPr>
              <w:t xml:space="preserve"> (b))</w:t>
            </w:r>
            <w:r w:rsidR="005C2DFD">
              <w:rPr>
                <w:lang w:val="ro-MO"/>
              </w:rPr>
              <w:t xml:space="preserve"> / </w:t>
            </w:r>
            <w:r w:rsidRPr="00BF5038">
              <w:rPr>
                <w:lang w:val="ro-MO"/>
              </w:rPr>
              <w:t>2] х 360</w:t>
            </w:r>
            <w:r w:rsidR="00C54A75">
              <w:rPr>
                <w:lang w:val="ro-MO"/>
              </w:rPr>
              <w:t xml:space="preserve"> </w:t>
            </w:r>
            <w:r w:rsidRPr="00BF5038">
              <w:rPr>
                <w:lang w:val="ro-MO"/>
              </w:rPr>
              <w:t>/</w:t>
            </w:r>
          </w:p>
          <w:p w:rsidR="00566152" w:rsidRPr="00BF5038" w:rsidRDefault="00566152" w:rsidP="000152AF">
            <w:pPr>
              <w:pStyle w:val="a5"/>
              <w:ind w:left="-59" w:right="-131"/>
              <w:jc w:val="center"/>
              <w:rPr>
                <w:lang w:val="ro-MO"/>
              </w:rPr>
            </w:pPr>
            <w:r w:rsidRPr="00BF5038">
              <w:rPr>
                <w:lang w:val="ro-MO"/>
              </w:rPr>
              <w:t>r.010 (</w:t>
            </w:r>
            <w:r w:rsidR="005E29EA" w:rsidRPr="00BF5038">
              <w:rPr>
                <w:lang w:val="ro-MO"/>
              </w:rPr>
              <w:t>spp</w:t>
            </w:r>
            <w:r w:rsidRPr="00BF5038">
              <w:rPr>
                <w:lang w:val="ro-MO"/>
              </w:rPr>
              <w:t>)</w:t>
            </w:r>
          </w:p>
        </w:tc>
      </w:tr>
      <w:tr w:rsidR="00E826C6" w:rsidRPr="00E66E4E" w:rsidTr="000152AF">
        <w:tc>
          <w:tcPr>
            <w:tcW w:w="567" w:type="dxa"/>
          </w:tcPr>
          <w:p w:rsidR="00566152" w:rsidRPr="00BF5038" w:rsidRDefault="00ED209F" w:rsidP="0096176A">
            <w:pPr>
              <w:pStyle w:val="a5"/>
              <w:tabs>
                <w:tab w:val="left" w:pos="-108"/>
                <w:tab w:val="left" w:pos="384"/>
              </w:tabs>
              <w:ind w:left="-108" w:right="-108"/>
              <w:jc w:val="center"/>
              <w:rPr>
                <w:sz w:val="28"/>
                <w:szCs w:val="28"/>
                <w:lang w:val="ro-MO"/>
              </w:rPr>
            </w:pPr>
            <w:r>
              <w:rPr>
                <w:sz w:val="28"/>
                <w:szCs w:val="28"/>
                <w:lang w:val="ro-MO"/>
              </w:rPr>
              <w:t>2</w:t>
            </w:r>
            <w:r w:rsidR="0096176A">
              <w:rPr>
                <w:sz w:val="28"/>
                <w:szCs w:val="28"/>
                <w:lang w:val="ro-MO"/>
              </w:rPr>
              <w:t>2</w:t>
            </w:r>
          </w:p>
        </w:tc>
        <w:tc>
          <w:tcPr>
            <w:tcW w:w="3403" w:type="dxa"/>
          </w:tcPr>
          <w:p w:rsidR="00566152" w:rsidRPr="00BF5038" w:rsidRDefault="00566152" w:rsidP="004F4DC4">
            <w:pPr>
              <w:pStyle w:val="a5"/>
              <w:tabs>
                <w:tab w:val="left" w:pos="0"/>
                <w:tab w:val="left" w:pos="384"/>
              </w:tabs>
              <w:ind w:left="-41"/>
              <w:rPr>
                <w:sz w:val="28"/>
                <w:szCs w:val="28"/>
                <w:lang w:val="ro-MO"/>
              </w:rPr>
            </w:pPr>
            <w:r w:rsidRPr="00BF5038">
              <w:rPr>
                <w:sz w:val="28"/>
                <w:szCs w:val="28"/>
                <w:lang w:val="ro-MO"/>
              </w:rPr>
              <w:t>Numărul de rotaţii ale activelor</w:t>
            </w:r>
          </w:p>
        </w:tc>
        <w:tc>
          <w:tcPr>
            <w:tcW w:w="2976" w:type="dxa"/>
            <w:gridSpan w:val="2"/>
          </w:tcPr>
          <w:p w:rsidR="00566152" w:rsidRPr="00BF5038" w:rsidRDefault="00566152" w:rsidP="004F4DC4">
            <w:pPr>
              <w:tabs>
                <w:tab w:val="left" w:pos="545"/>
              </w:tabs>
              <w:spacing w:line="276" w:lineRule="auto"/>
              <w:jc w:val="center"/>
              <w:rPr>
                <w:i/>
                <w:lang w:val="ro-MO"/>
              </w:rPr>
            </w:pPr>
            <w:r w:rsidRPr="00BF5038">
              <w:rPr>
                <w:i/>
                <w:lang w:val="ro-MO"/>
              </w:rPr>
              <w:t>Venituri din vînzări</w:t>
            </w:r>
            <w:r w:rsidR="00C5515F">
              <w:rPr>
                <w:i/>
                <w:lang w:val="ro-MO"/>
              </w:rPr>
              <w:t xml:space="preserve"> </w:t>
            </w:r>
            <w:r w:rsidRPr="00BF5038">
              <w:rPr>
                <w:i/>
                <w:lang w:val="ro-MO"/>
              </w:rPr>
              <w:t xml:space="preserve">/ </w:t>
            </w:r>
          </w:p>
          <w:p w:rsidR="00566152" w:rsidRPr="00BF5038" w:rsidRDefault="00566152" w:rsidP="004F4DC4">
            <w:pPr>
              <w:tabs>
                <w:tab w:val="left" w:pos="545"/>
              </w:tabs>
              <w:spacing w:line="276" w:lineRule="auto"/>
              <w:jc w:val="center"/>
              <w:rPr>
                <w:i/>
                <w:lang w:val="ro-MO"/>
              </w:rPr>
            </w:pPr>
            <w:r w:rsidRPr="00BF5038">
              <w:rPr>
                <w:i/>
                <w:lang w:val="ro-MO"/>
              </w:rPr>
              <w:t>Valoarea medie a activelor</w:t>
            </w:r>
          </w:p>
        </w:tc>
        <w:tc>
          <w:tcPr>
            <w:tcW w:w="3969" w:type="dxa"/>
            <w:vAlign w:val="center"/>
          </w:tcPr>
          <w:p w:rsidR="00566152" w:rsidRPr="00BF5038" w:rsidRDefault="00566152" w:rsidP="000152AF">
            <w:pPr>
              <w:pStyle w:val="a5"/>
              <w:ind w:left="-59" w:right="-131"/>
              <w:jc w:val="center"/>
              <w:rPr>
                <w:lang w:val="ro-MO"/>
              </w:rPr>
            </w:pPr>
            <w:r w:rsidRPr="00BF5038">
              <w:rPr>
                <w:lang w:val="ro-MO"/>
              </w:rPr>
              <w:t xml:space="preserve">r.010 </w:t>
            </w:r>
            <w:r w:rsidR="00130056">
              <w:rPr>
                <w:lang w:val="ro-MO"/>
              </w:rPr>
              <w:t>(</w:t>
            </w:r>
            <w:r w:rsidR="005E29EA" w:rsidRPr="00BF5038">
              <w:rPr>
                <w:lang w:val="ro-MO"/>
              </w:rPr>
              <w:t>spp</w:t>
            </w:r>
            <w:r w:rsidRPr="00BF5038">
              <w:rPr>
                <w:lang w:val="ro-MO"/>
              </w:rPr>
              <w:t>)</w:t>
            </w:r>
            <w:r w:rsidR="00C5515F">
              <w:rPr>
                <w:lang w:val="ro-MO"/>
              </w:rPr>
              <w:t xml:space="preserve"> </w:t>
            </w:r>
            <w:r w:rsidRPr="00BF5038">
              <w:rPr>
                <w:lang w:val="ro-MO"/>
              </w:rPr>
              <w:t>/</w:t>
            </w:r>
          </w:p>
          <w:p w:rsidR="00566152" w:rsidRPr="00BF5038" w:rsidRDefault="00130056" w:rsidP="005C2DFD">
            <w:pPr>
              <w:pStyle w:val="a5"/>
              <w:ind w:left="-59" w:right="-131"/>
              <w:jc w:val="center"/>
              <w:rPr>
                <w:lang w:val="ro-MO"/>
              </w:rPr>
            </w:pPr>
            <w:r>
              <w:rPr>
                <w:lang w:val="ro-MO"/>
              </w:rPr>
              <w:t>[</w:t>
            </w:r>
            <w:r w:rsidR="00566152" w:rsidRPr="00BF5038">
              <w:rPr>
                <w:lang w:val="ro-MO"/>
              </w:rPr>
              <w:t>(r. 310 col.4+r. 310 col.5)(b)</w:t>
            </w:r>
            <w:r w:rsidR="005C2DFD">
              <w:rPr>
                <w:lang w:val="ro-MO"/>
              </w:rPr>
              <w:t xml:space="preserve"> / </w:t>
            </w:r>
            <w:r w:rsidR="00566152" w:rsidRPr="00BF5038">
              <w:rPr>
                <w:lang w:val="ro-MO"/>
              </w:rPr>
              <w:t>2</w:t>
            </w:r>
            <w:r>
              <w:rPr>
                <w:lang w:val="ro-MO"/>
              </w:rPr>
              <w:t>]</w:t>
            </w:r>
          </w:p>
        </w:tc>
      </w:tr>
    </w:tbl>
    <w:p w:rsidR="00903F04" w:rsidRDefault="00903F04" w:rsidP="00913ED8">
      <w:pPr>
        <w:ind w:left="360" w:right="723"/>
        <w:jc w:val="center"/>
        <w:rPr>
          <w:b/>
          <w:sz w:val="28"/>
          <w:szCs w:val="28"/>
          <w:lang w:val="ro-MO"/>
        </w:rPr>
      </w:pPr>
    </w:p>
    <w:p w:rsidR="0096176A" w:rsidRDefault="0096176A" w:rsidP="00903F04">
      <w:pPr>
        <w:ind w:left="360" w:right="723"/>
        <w:rPr>
          <w:b/>
          <w:sz w:val="22"/>
          <w:szCs w:val="22"/>
          <w:lang w:val="ro-MO"/>
        </w:rPr>
      </w:pPr>
    </w:p>
    <w:p w:rsidR="0096176A" w:rsidRDefault="0096176A" w:rsidP="00903F04">
      <w:pPr>
        <w:ind w:left="360" w:right="723"/>
        <w:rPr>
          <w:b/>
          <w:sz w:val="22"/>
          <w:szCs w:val="22"/>
          <w:lang w:val="ro-MO"/>
        </w:rPr>
      </w:pPr>
    </w:p>
    <w:p w:rsidR="0096176A" w:rsidRDefault="0096176A" w:rsidP="00903F04">
      <w:pPr>
        <w:ind w:left="360" w:right="723"/>
        <w:rPr>
          <w:b/>
          <w:sz w:val="22"/>
          <w:szCs w:val="22"/>
          <w:lang w:val="ro-MO"/>
        </w:rPr>
      </w:pPr>
    </w:p>
    <w:p w:rsidR="004C6F2F" w:rsidRDefault="008B0E6B" w:rsidP="00903F04">
      <w:pPr>
        <w:ind w:left="360" w:right="723"/>
        <w:rPr>
          <w:sz w:val="22"/>
          <w:szCs w:val="22"/>
          <w:lang w:val="ro-MO"/>
        </w:rPr>
      </w:pPr>
      <w:r w:rsidRPr="004C6F2F">
        <w:rPr>
          <w:b/>
          <w:sz w:val="22"/>
          <w:szCs w:val="22"/>
          <w:lang w:val="ro-MO"/>
        </w:rPr>
        <w:t>Notă:</w:t>
      </w:r>
      <w:r w:rsidR="007516F0">
        <w:rPr>
          <w:b/>
          <w:sz w:val="28"/>
          <w:szCs w:val="28"/>
          <w:lang w:val="ro-MO"/>
        </w:rPr>
        <w:t xml:space="preserve"> </w:t>
      </w:r>
      <w:r w:rsidRPr="008B0E6B">
        <w:rPr>
          <w:b/>
          <w:sz w:val="28"/>
          <w:szCs w:val="28"/>
          <w:lang w:val="ro-MO"/>
        </w:rPr>
        <w:t xml:space="preserve"> </w:t>
      </w:r>
      <w:r w:rsidRPr="008B0E6B">
        <w:rPr>
          <w:sz w:val="28"/>
          <w:szCs w:val="28"/>
          <w:vertAlign w:val="superscript"/>
          <w:lang w:val="ro-MO"/>
        </w:rPr>
        <w:t>1</w:t>
      </w:r>
      <w:r>
        <w:rPr>
          <w:sz w:val="22"/>
          <w:szCs w:val="22"/>
          <w:lang w:val="ro-MO"/>
        </w:rPr>
        <w:t xml:space="preserve"> </w:t>
      </w:r>
      <w:r w:rsidR="004C6F2F">
        <w:rPr>
          <w:sz w:val="22"/>
          <w:szCs w:val="22"/>
          <w:lang w:val="ro-MO"/>
        </w:rPr>
        <w:t>bilanț – (b)</w:t>
      </w:r>
    </w:p>
    <w:p w:rsidR="00903F04" w:rsidRDefault="004C6F2F" w:rsidP="00903F04">
      <w:pPr>
        <w:ind w:left="360" w:right="723"/>
        <w:rPr>
          <w:sz w:val="22"/>
          <w:szCs w:val="22"/>
          <w:lang w:val="ro-MO"/>
        </w:rPr>
      </w:pPr>
      <w:r w:rsidRPr="004C6F2F">
        <w:rPr>
          <w:sz w:val="28"/>
          <w:szCs w:val="28"/>
          <w:vertAlign w:val="superscript"/>
          <w:lang w:val="ro-MO"/>
        </w:rPr>
        <w:t xml:space="preserve">          </w:t>
      </w:r>
      <w:r>
        <w:rPr>
          <w:sz w:val="28"/>
          <w:szCs w:val="28"/>
          <w:vertAlign w:val="superscript"/>
          <w:lang w:val="ro-MO"/>
        </w:rPr>
        <w:t xml:space="preserve">    </w:t>
      </w:r>
      <w:r w:rsidRPr="004C6F2F">
        <w:rPr>
          <w:sz w:val="28"/>
          <w:szCs w:val="28"/>
          <w:vertAlign w:val="superscript"/>
          <w:lang w:val="ro-MO"/>
        </w:rPr>
        <w:t xml:space="preserve"> 2</w:t>
      </w:r>
      <w:r w:rsidRPr="004C6F2F">
        <w:rPr>
          <w:sz w:val="22"/>
          <w:szCs w:val="22"/>
          <w:vertAlign w:val="superscript"/>
          <w:lang w:val="ro-MO"/>
        </w:rPr>
        <w:t xml:space="preserve"> </w:t>
      </w:r>
      <w:r>
        <w:rPr>
          <w:sz w:val="22"/>
          <w:szCs w:val="22"/>
          <w:vertAlign w:val="superscript"/>
          <w:lang w:val="ro-MO"/>
        </w:rPr>
        <w:t xml:space="preserve"> </w:t>
      </w:r>
      <w:r>
        <w:rPr>
          <w:sz w:val="22"/>
          <w:szCs w:val="22"/>
          <w:lang w:val="ro-MO"/>
        </w:rPr>
        <w:t>situația de profit și pierdere – (spp)</w:t>
      </w:r>
    </w:p>
    <w:p w:rsidR="004C6F2F" w:rsidRPr="004C6F2F" w:rsidRDefault="004C6F2F" w:rsidP="00903F04">
      <w:pPr>
        <w:ind w:left="360" w:right="723"/>
        <w:rPr>
          <w:sz w:val="22"/>
          <w:szCs w:val="22"/>
          <w:lang w:val="ro-MO"/>
        </w:rPr>
      </w:pPr>
      <w:r>
        <w:rPr>
          <w:sz w:val="22"/>
          <w:szCs w:val="22"/>
          <w:lang w:val="ro-MO"/>
        </w:rPr>
        <w:t xml:space="preserve">            </w:t>
      </w:r>
      <w:r w:rsidRPr="00306BE8">
        <w:rPr>
          <w:sz w:val="28"/>
          <w:szCs w:val="28"/>
          <w:vertAlign w:val="superscript"/>
          <w:lang w:val="ro-MO"/>
        </w:rPr>
        <w:t>3</w:t>
      </w:r>
      <w:r>
        <w:rPr>
          <w:sz w:val="28"/>
          <w:szCs w:val="28"/>
          <w:lang w:val="ro-MO"/>
        </w:rPr>
        <w:t xml:space="preserve"> </w:t>
      </w:r>
      <w:r>
        <w:rPr>
          <w:sz w:val="22"/>
          <w:szCs w:val="22"/>
          <w:lang w:val="ro-MO"/>
        </w:rPr>
        <w:t>situația fluxu</w:t>
      </w:r>
      <w:r w:rsidR="00B95494">
        <w:rPr>
          <w:sz w:val="22"/>
          <w:szCs w:val="22"/>
          <w:lang w:val="ro-MO"/>
        </w:rPr>
        <w:t xml:space="preserve">rilor </w:t>
      </w:r>
      <w:r>
        <w:rPr>
          <w:sz w:val="22"/>
          <w:szCs w:val="22"/>
          <w:lang w:val="ro-MO"/>
        </w:rPr>
        <w:t xml:space="preserve"> de numerar – (sfn)</w:t>
      </w:r>
    </w:p>
    <w:sectPr w:rsidR="004C6F2F" w:rsidRPr="004C6F2F" w:rsidSect="00892AD8">
      <w:headerReference w:type="even" r:id="rId8"/>
      <w:headerReference w:type="default" r:id="rId9"/>
      <w:footerReference w:type="even" r:id="rId10"/>
      <w:footerReference w:type="default" r:id="rId11"/>
      <w:headerReference w:type="first" r:id="rId12"/>
      <w:footerReference w:type="first" r:id="rId13"/>
      <w:pgSz w:w="12240" w:h="15840"/>
      <w:pgMar w:top="567" w:right="680" w:bottom="284" w:left="136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658" w:rsidRDefault="00915658" w:rsidP="008F4734">
      <w:r>
        <w:separator/>
      </w:r>
    </w:p>
  </w:endnote>
  <w:endnote w:type="continuationSeparator" w:id="1">
    <w:p w:rsidR="00915658" w:rsidRDefault="00915658" w:rsidP="008F4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734" w:rsidRDefault="008F473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734" w:rsidRDefault="008F473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734" w:rsidRDefault="008F473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658" w:rsidRDefault="00915658" w:rsidP="008F4734">
      <w:r>
        <w:separator/>
      </w:r>
    </w:p>
  </w:footnote>
  <w:footnote w:type="continuationSeparator" w:id="1">
    <w:p w:rsidR="00915658" w:rsidRDefault="00915658" w:rsidP="008F4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734" w:rsidRDefault="008F473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734" w:rsidRDefault="008F473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734" w:rsidRDefault="008F473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9D8"/>
    <w:multiLevelType w:val="hybridMultilevel"/>
    <w:tmpl w:val="605C03FE"/>
    <w:lvl w:ilvl="0" w:tplc="EFC4C15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35319F"/>
    <w:multiLevelType w:val="hybridMultilevel"/>
    <w:tmpl w:val="BF56BEB8"/>
    <w:lvl w:ilvl="0" w:tplc="3C26FEB2">
      <w:start w:val="1"/>
      <w:numFmt w:val="decimal"/>
      <w:lvlText w:val="%1)"/>
      <w:lvlJc w:val="left"/>
      <w:pPr>
        <w:ind w:left="735" w:hanging="360"/>
      </w:pPr>
      <w:rPr>
        <w:rFonts w:ascii="Times New Roman" w:eastAsiaTheme="minorHAnsi"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15080B1A"/>
    <w:multiLevelType w:val="hybridMultilevel"/>
    <w:tmpl w:val="372A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B0B54"/>
    <w:multiLevelType w:val="hybridMultilevel"/>
    <w:tmpl w:val="B0F6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855B8"/>
    <w:multiLevelType w:val="hybridMultilevel"/>
    <w:tmpl w:val="A28447A8"/>
    <w:lvl w:ilvl="0" w:tplc="01160E44">
      <w:start w:val="1"/>
      <w:numFmt w:val="decimal"/>
      <w:suff w:val="space"/>
      <w:lvlText w:val="%1)"/>
      <w:lvlJc w:val="left"/>
      <w:pPr>
        <w:ind w:left="720"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5">
    <w:nsid w:val="233A27C6"/>
    <w:multiLevelType w:val="hybridMultilevel"/>
    <w:tmpl w:val="ABCC3B5A"/>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024B4"/>
    <w:multiLevelType w:val="hybridMultilevel"/>
    <w:tmpl w:val="BFBABCD8"/>
    <w:lvl w:ilvl="0" w:tplc="4DAAC584">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nsid w:val="25A27AB0"/>
    <w:multiLevelType w:val="hybridMultilevel"/>
    <w:tmpl w:val="C2EA3E96"/>
    <w:lvl w:ilvl="0" w:tplc="8366703E">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FC425AB"/>
    <w:multiLevelType w:val="hybridMultilevel"/>
    <w:tmpl w:val="44EA2CCC"/>
    <w:lvl w:ilvl="0" w:tplc="AF54B76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9E706F2"/>
    <w:multiLevelType w:val="hybridMultilevel"/>
    <w:tmpl w:val="BD5E60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7255FC"/>
    <w:multiLevelType w:val="hybridMultilevel"/>
    <w:tmpl w:val="6F1034E8"/>
    <w:lvl w:ilvl="0" w:tplc="0FD4BF50">
      <w:start w:val="1"/>
      <w:numFmt w:val="decimal"/>
      <w:lvlText w:val="%1."/>
      <w:lvlJc w:val="left"/>
      <w:pPr>
        <w:ind w:left="1080" w:hanging="720"/>
      </w:pPr>
      <w:rPr>
        <w:rFonts w:ascii="Times New Roman" w:eastAsia="Times New Roman" w:hAnsi="Times New Roman" w:cs="Times New Roman"/>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26317B"/>
    <w:multiLevelType w:val="hybridMultilevel"/>
    <w:tmpl w:val="14F0C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31635"/>
    <w:multiLevelType w:val="hybridMultilevel"/>
    <w:tmpl w:val="0E16CD36"/>
    <w:lvl w:ilvl="0" w:tplc="C374B4F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4E335070"/>
    <w:multiLevelType w:val="hybridMultilevel"/>
    <w:tmpl w:val="C57468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FA180B"/>
    <w:multiLevelType w:val="hybridMultilevel"/>
    <w:tmpl w:val="536A85C4"/>
    <w:lvl w:ilvl="0" w:tplc="23E0BE4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513E6DA1"/>
    <w:multiLevelType w:val="hybridMultilevel"/>
    <w:tmpl w:val="BF56BEB8"/>
    <w:lvl w:ilvl="0" w:tplc="3C26FEB2">
      <w:start w:val="1"/>
      <w:numFmt w:val="decimal"/>
      <w:lvlText w:val="%1)"/>
      <w:lvlJc w:val="left"/>
      <w:pPr>
        <w:ind w:left="735" w:hanging="360"/>
      </w:pPr>
      <w:rPr>
        <w:rFonts w:ascii="Times New Roman" w:eastAsiaTheme="minorHAnsi"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519505D3"/>
    <w:multiLevelType w:val="hybridMultilevel"/>
    <w:tmpl w:val="C9F2D826"/>
    <w:lvl w:ilvl="0" w:tplc="4B5A192A">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7">
    <w:nsid w:val="51D75B3D"/>
    <w:multiLevelType w:val="hybridMultilevel"/>
    <w:tmpl w:val="53705D74"/>
    <w:lvl w:ilvl="0" w:tplc="5FDA99C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1DD4387"/>
    <w:multiLevelType w:val="hybridMultilevel"/>
    <w:tmpl w:val="B49C6654"/>
    <w:lvl w:ilvl="0" w:tplc="04661B14">
      <w:start w:val="1"/>
      <w:numFmt w:val="lowerLetter"/>
      <w:lvlText w:val="%1)"/>
      <w:lvlJc w:val="left"/>
      <w:pPr>
        <w:ind w:left="690" w:hanging="360"/>
      </w:pPr>
      <w:rPr>
        <w:rFonts w:ascii="Times New Roman" w:eastAsia="Times New Roman" w:hAnsi="Times New Roman" w:cs="Times New Roman" w:hint="default"/>
        <w:i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9">
    <w:nsid w:val="51E20BC0"/>
    <w:multiLevelType w:val="hybridMultilevel"/>
    <w:tmpl w:val="9646645C"/>
    <w:lvl w:ilvl="0" w:tplc="640A664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8835065"/>
    <w:multiLevelType w:val="hybridMultilevel"/>
    <w:tmpl w:val="0C4C23A0"/>
    <w:lvl w:ilvl="0" w:tplc="2B8CEEC0">
      <w:start w:val="1"/>
      <w:numFmt w:val="decimal"/>
      <w:lvlText w:val="%1)"/>
      <w:lvlJc w:val="left"/>
      <w:pPr>
        <w:ind w:left="735" w:hanging="360"/>
      </w:pPr>
      <w:rPr>
        <w:rFonts w:ascii="Times New Roman" w:eastAsiaTheme="minorHAnsi"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1">
    <w:nsid w:val="5A4F5B34"/>
    <w:multiLevelType w:val="hybridMultilevel"/>
    <w:tmpl w:val="98CE96A0"/>
    <w:lvl w:ilvl="0" w:tplc="C28E4320">
      <w:start w:val="6"/>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BAE70AE"/>
    <w:multiLevelType w:val="hybridMultilevel"/>
    <w:tmpl w:val="964A3736"/>
    <w:lvl w:ilvl="0" w:tplc="5BB82BE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E9C61DC"/>
    <w:multiLevelType w:val="hybridMultilevel"/>
    <w:tmpl w:val="9C2E0C18"/>
    <w:lvl w:ilvl="0" w:tplc="82B60E00">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6282635F"/>
    <w:multiLevelType w:val="hybridMultilevel"/>
    <w:tmpl w:val="DDDCE9D6"/>
    <w:lvl w:ilvl="0" w:tplc="52B07C74">
      <w:start w:val="1"/>
      <w:numFmt w:val="decimal"/>
      <w:lvlText w:val="%1."/>
      <w:lvlJc w:val="left"/>
      <w:pPr>
        <w:ind w:left="420" w:hanging="4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63A32F87"/>
    <w:multiLevelType w:val="hybridMultilevel"/>
    <w:tmpl w:val="3210DC7E"/>
    <w:lvl w:ilvl="0" w:tplc="0409000F">
      <w:start w:val="1"/>
      <w:numFmt w:val="decimal"/>
      <w:lvlText w:val="%1."/>
      <w:lvlJc w:val="left"/>
      <w:pPr>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C246C39"/>
    <w:multiLevelType w:val="hybridMultilevel"/>
    <w:tmpl w:val="E0D85B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D133DC9"/>
    <w:multiLevelType w:val="multilevel"/>
    <w:tmpl w:val="BEEA90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71EF2110"/>
    <w:multiLevelType w:val="hybridMultilevel"/>
    <w:tmpl w:val="1C38E46A"/>
    <w:lvl w:ilvl="0" w:tplc="5ABAFEB8">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9">
    <w:nsid w:val="73305330"/>
    <w:multiLevelType w:val="hybridMultilevel"/>
    <w:tmpl w:val="F58A536E"/>
    <w:lvl w:ilvl="0" w:tplc="9384B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40168F"/>
    <w:multiLevelType w:val="hybridMultilevel"/>
    <w:tmpl w:val="61102460"/>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E066F4"/>
    <w:multiLevelType w:val="hybridMultilevel"/>
    <w:tmpl w:val="9DC05F84"/>
    <w:lvl w:ilvl="0" w:tplc="A7AE590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A6E0F49"/>
    <w:multiLevelType w:val="hybridMultilevel"/>
    <w:tmpl w:val="1DF45E54"/>
    <w:lvl w:ilvl="0" w:tplc="2B00EB0E">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CA745E"/>
    <w:multiLevelType w:val="hybridMultilevel"/>
    <w:tmpl w:val="E2A09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32E32"/>
    <w:multiLevelType w:val="hybridMultilevel"/>
    <w:tmpl w:val="98A4323C"/>
    <w:lvl w:ilvl="0" w:tplc="DA50ED3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BB9457B"/>
    <w:multiLevelType w:val="hybridMultilevel"/>
    <w:tmpl w:val="88ACD9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FE0E8F"/>
    <w:multiLevelType w:val="hybridMultilevel"/>
    <w:tmpl w:val="F0661986"/>
    <w:lvl w:ilvl="0" w:tplc="BC2451C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3"/>
  </w:num>
  <w:num w:numId="2">
    <w:abstractNumId w:val="29"/>
  </w:num>
  <w:num w:numId="3">
    <w:abstractNumId w:val="2"/>
  </w:num>
  <w:num w:numId="4">
    <w:abstractNumId w:val="11"/>
  </w:num>
  <w:num w:numId="5">
    <w:abstractNumId w:val="33"/>
  </w:num>
  <w:num w:numId="6">
    <w:abstractNumId w:val="10"/>
  </w:num>
  <w:num w:numId="7">
    <w:abstractNumId w:val="32"/>
  </w:num>
  <w:num w:numId="8">
    <w:abstractNumId w:val="14"/>
  </w:num>
  <w:num w:numId="9">
    <w:abstractNumId w:val="27"/>
  </w:num>
  <w:num w:numId="10">
    <w:abstractNumId w:val="17"/>
  </w:num>
  <w:num w:numId="11">
    <w:abstractNumId w:val="23"/>
  </w:num>
  <w:num w:numId="12">
    <w:abstractNumId w:val="12"/>
  </w:num>
  <w:num w:numId="13">
    <w:abstractNumId w:val="1"/>
  </w:num>
  <w:num w:numId="14">
    <w:abstractNumId w:val="24"/>
  </w:num>
  <w:num w:numId="15">
    <w:abstractNumId w:val="6"/>
  </w:num>
  <w:num w:numId="16">
    <w:abstractNumId w:val="28"/>
  </w:num>
  <w:num w:numId="17">
    <w:abstractNumId w:val="20"/>
  </w:num>
  <w:num w:numId="18">
    <w:abstractNumId w:val="21"/>
  </w:num>
  <w:num w:numId="19">
    <w:abstractNumId w:val="35"/>
  </w:num>
  <w:num w:numId="20">
    <w:abstractNumId w:val="4"/>
  </w:num>
  <w:num w:numId="21">
    <w:abstractNumId w:val="7"/>
  </w:num>
  <w:num w:numId="22">
    <w:abstractNumId w:val="16"/>
  </w:num>
  <w:num w:numId="23">
    <w:abstractNumId w:val="1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36"/>
  </w:num>
  <w:num w:numId="35">
    <w:abstractNumId w:val="13"/>
  </w:num>
  <w:num w:numId="36">
    <w:abstractNumId w:val="18"/>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20A9"/>
    <w:rsid w:val="00007946"/>
    <w:rsid w:val="000143C7"/>
    <w:rsid w:val="000152AF"/>
    <w:rsid w:val="00021EE9"/>
    <w:rsid w:val="000236B8"/>
    <w:rsid w:val="00023CDC"/>
    <w:rsid w:val="00031123"/>
    <w:rsid w:val="000331CD"/>
    <w:rsid w:val="00036184"/>
    <w:rsid w:val="00041428"/>
    <w:rsid w:val="00042C8A"/>
    <w:rsid w:val="00047AB2"/>
    <w:rsid w:val="00056C15"/>
    <w:rsid w:val="00064A1A"/>
    <w:rsid w:val="00067225"/>
    <w:rsid w:val="000729DD"/>
    <w:rsid w:val="00074F0E"/>
    <w:rsid w:val="000828C2"/>
    <w:rsid w:val="00083873"/>
    <w:rsid w:val="00084552"/>
    <w:rsid w:val="0008780E"/>
    <w:rsid w:val="000907C1"/>
    <w:rsid w:val="000937A9"/>
    <w:rsid w:val="00094F9F"/>
    <w:rsid w:val="000A69FF"/>
    <w:rsid w:val="000B75D0"/>
    <w:rsid w:val="000B762D"/>
    <w:rsid w:val="000B7B41"/>
    <w:rsid w:val="000C02CF"/>
    <w:rsid w:val="000C21DE"/>
    <w:rsid w:val="000C2569"/>
    <w:rsid w:val="000C50A5"/>
    <w:rsid w:val="000C76BC"/>
    <w:rsid w:val="000E03D1"/>
    <w:rsid w:val="000E0905"/>
    <w:rsid w:val="000E0DBA"/>
    <w:rsid w:val="000E2125"/>
    <w:rsid w:val="000E6C1E"/>
    <w:rsid w:val="000E714A"/>
    <w:rsid w:val="000F182F"/>
    <w:rsid w:val="000F61A6"/>
    <w:rsid w:val="00103645"/>
    <w:rsid w:val="00103759"/>
    <w:rsid w:val="0010441C"/>
    <w:rsid w:val="00107BAB"/>
    <w:rsid w:val="00107D52"/>
    <w:rsid w:val="00117546"/>
    <w:rsid w:val="001209E4"/>
    <w:rsid w:val="00126EE4"/>
    <w:rsid w:val="00130056"/>
    <w:rsid w:val="001320A9"/>
    <w:rsid w:val="001341C6"/>
    <w:rsid w:val="00136C1E"/>
    <w:rsid w:val="001372DD"/>
    <w:rsid w:val="00140DF5"/>
    <w:rsid w:val="0014358C"/>
    <w:rsid w:val="00143938"/>
    <w:rsid w:val="001453B1"/>
    <w:rsid w:val="001463AC"/>
    <w:rsid w:val="0015443B"/>
    <w:rsid w:val="00156BC2"/>
    <w:rsid w:val="001611FD"/>
    <w:rsid w:val="001647B8"/>
    <w:rsid w:val="00165110"/>
    <w:rsid w:val="00183EC8"/>
    <w:rsid w:val="00184322"/>
    <w:rsid w:val="00187F59"/>
    <w:rsid w:val="001906B5"/>
    <w:rsid w:val="00191A5F"/>
    <w:rsid w:val="0019249C"/>
    <w:rsid w:val="00193079"/>
    <w:rsid w:val="00193E21"/>
    <w:rsid w:val="001950C4"/>
    <w:rsid w:val="00196194"/>
    <w:rsid w:val="001A0265"/>
    <w:rsid w:val="001A5F23"/>
    <w:rsid w:val="001B0BF5"/>
    <w:rsid w:val="001B14E8"/>
    <w:rsid w:val="001B2350"/>
    <w:rsid w:val="001B30B4"/>
    <w:rsid w:val="001B3C82"/>
    <w:rsid w:val="001B4A84"/>
    <w:rsid w:val="001C3368"/>
    <w:rsid w:val="001D31E1"/>
    <w:rsid w:val="001E1C2B"/>
    <w:rsid w:val="001E1E4D"/>
    <w:rsid w:val="001E2CDC"/>
    <w:rsid w:val="001E6927"/>
    <w:rsid w:val="001F0B83"/>
    <w:rsid w:val="001F2927"/>
    <w:rsid w:val="001F4696"/>
    <w:rsid w:val="001F6C02"/>
    <w:rsid w:val="001F7DF8"/>
    <w:rsid w:val="002012D2"/>
    <w:rsid w:val="002040AA"/>
    <w:rsid w:val="002044E8"/>
    <w:rsid w:val="00207F52"/>
    <w:rsid w:val="00216364"/>
    <w:rsid w:val="00221A7E"/>
    <w:rsid w:val="002249F0"/>
    <w:rsid w:val="00230938"/>
    <w:rsid w:val="00231D0B"/>
    <w:rsid w:val="0023577F"/>
    <w:rsid w:val="00236443"/>
    <w:rsid w:val="00245F6D"/>
    <w:rsid w:val="00246796"/>
    <w:rsid w:val="00250CFD"/>
    <w:rsid w:val="002532D3"/>
    <w:rsid w:val="00253C71"/>
    <w:rsid w:val="002615E6"/>
    <w:rsid w:val="00263093"/>
    <w:rsid w:val="0026477C"/>
    <w:rsid w:val="002708C2"/>
    <w:rsid w:val="00271566"/>
    <w:rsid w:val="00277F4A"/>
    <w:rsid w:val="00285A0B"/>
    <w:rsid w:val="00290270"/>
    <w:rsid w:val="002908C3"/>
    <w:rsid w:val="0029112A"/>
    <w:rsid w:val="00292CC7"/>
    <w:rsid w:val="0029590B"/>
    <w:rsid w:val="00295B36"/>
    <w:rsid w:val="00296E5D"/>
    <w:rsid w:val="002A02AA"/>
    <w:rsid w:val="002A22E0"/>
    <w:rsid w:val="002A22FE"/>
    <w:rsid w:val="002A4E6D"/>
    <w:rsid w:val="002A6485"/>
    <w:rsid w:val="002B0C2A"/>
    <w:rsid w:val="002B6408"/>
    <w:rsid w:val="002C165D"/>
    <w:rsid w:val="002C1919"/>
    <w:rsid w:val="002C4EEB"/>
    <w:rsid w:val="002C4EFD"/>
    <w:rsid w:val="002C71EF"/>
    <w:rsid w:val="002D2D8E"/>
    <w:rsid w:val="002D57BA"/>
    <w:rsid w:val="002E0E1C"/>
    <w:rsid w:val="002E630F"/>
    <w:rsid w:val="002F38F8"/>
    <w:rsid w:val="002F6D5A"/>
    <w:rsid w:val="003002F3"/>
    <w:rsid w:val="003037CE"/>
    <w:rsid w:val="00305DCD"/>
    <w:rsid w:val="00306BE8"/>
    <w:rsid w:val="00306C18"/>
    <w:rsid w:val="00306CBC"/>
    <w:rsid w:val="00311BE1"/>
    <w:rsid w:val="00311C73"/>
    <w:rsid w:val="00314BC0"/>
    <w:rsid w:val="00315645"/>
    <w:rsid w:val="003217CF"/>
    <w:rsid w:val="00322E09"/>
    <w:rsid w:val="00323683"/>
    <w:rsid w:val="0032509E"/>
    <w:rsid w:val="00331363"/>
    <w:rsid w:val="00332540"/>
    <w:rsid w:val="00334426"/>
    <w:rsid w:val="00334CE9"/>
    <w:rsid w:val="00335DCB"/>
    <w:rsid w:val="003443FA"/>
    <w:rsid w:val="00346533"/>
    <w:rsid w:val="00347BBD"/>
    <w:rsid w:val="00353742"/>
    <w:rsid w:val="0035659B"/>
    <w:rsid w:val="0035763E"/>
    <w:rsid w:val="00361115"/>
    <w:rsid w:val="0036593F"/>
    <w:rsid w:val="00365FD9"/>
    <w:rsid w:val="00366F87"/>
    <w:rsid w:val="00375C14"/>
    <w:rsid w:val="00382D70"/>
    <w:rsid w:val="003833A5"/>
    <w:rsid w:val="00385B68"/>
    <w:rsid w:val="00385EC5"/>
    <w:rsid w:val="0038697F"/>
    <w:rsid w:val="003875DB"/>
    <w:rsid w:val="00393C84"/>
    <w:rsid w:val="00396227"/>
    <w:rsid w:val="003A2107"/>
    <w:rsid w:val="003A2C41"/>
    <w:rsid w:val="003A4790"/>
    <w:rsid w:val="003A574D"/>
    <w:rsid w:val="003A6F4E"/>
    <w:rsid w:val="003A7822"/>
    <w:rsid w:val="003B02AF"/>
    <w:rsid w:val="003B4832"/>
    <w:rsid w:val="003B50E1"/>
    <w:rsid w:val="003B6047"/>
    <w:rsid w:val="003C700E"/>
    <w:rsid w:val="003D0B0A"/>
    <w:rsid w:val="003D260B"/>
    <w:rsid w:val="003D4489"/>
    <w:rsid w:val="003D4B06"/>
    <w:rsid w:val="003D4CA6"/>
    <w:rsid w:val="003E09DA"/>
    <w:rsid w:val="003E0C04"/>
    <w:rsid w:val="003E3964"/>
    <w:rsid w:val="003E6A94"/>
    <w:rsid w:val="003F529C"/>
    <w:rsid w:val="003F6AB6"/>
    <w:rsid w:val="00400EF0"/>
    <w:rsid w:val="00401EE0"/>
    <w:rsid w:val="00405788"/>
    <w:rsid w:val="00414025"/>
    <w:rsid w:val="00414C57"/>
    <w:rsid w:val="004172A8"/>
    <w:rsid w:val="004204CA"/>
    <w:rsid w:val="00422196"/>
    <w:rsid w:val="00423C8C"/>
    <w:rsid w:val="00424C79"/>
    <w:rsid w:val="00447E31"/>
    <w:rsid w:val="00452B3D"/>
    <w:rsid w:val="004547E4"/>
    <w:rsid w:val="00460FC5"/>
    <w:rsid w:val="00462099"/>
    <w:rsid w:val="0046514D"/>
    <w:rsid w:val="00465C8F"/>
    <w:rsid w:val="00466A39"/>
    <w:rsid w:val="004671F4"/>
    <w:rsid w:val="0047186C"/>
    <w:rsid w:val="00472B38"/>
    <w:rsid w:val="00472C84"/>
    <w:rsid w:val="00474D42"/>
    <w:rsid w:val="00474FDD"/>
    <w:rsid w:val="00482896"/>
    <w:rsid w:val="00484692"/>
    <w:rsid w:val="00493CA3"/>
    <w:rsid w:val="004A0CE5"/>
    <w:rsid w:val="004B3F32"/>
    <w:rsid w:val="004B4B36"/>
    <w:rsid w:val="004B4D40"/>
    <w:rsid w:val="004B7D81"/>
    <w:rsid w:val="004C1B6A"/>
    <w:rsid w:val="004C3FFC"/>
    <w:rsid w:val="004C6376"/>
    <w:rsid w:val="004C6F2F"/>
    <w:rsid w:val="004D108E"/>
    <w:rsid w:val="004D3A25"/>
    <w:rsid w:val="004D56FB"/>
    <w:rsid w:val="004D5FE7"/>
    <w:rsid w:val="004F5C07"/>
    <w:rsid w:val="004F681A"/>
    <w:rsid w:val="004F6BEF"/>
    <w:rsid w:val="005104CF"/>
    <w:rsid w:val="0051377B"/>
    <w:rsid w:val="005157B8"/>
    <w:rsid w:val="005212F2"/>
    <w:rsid w:val="00521D53"/>
    <w:rsid w:val="00527CB0"/>
    <w:rsid w:val="00535648"/>
    <w:rsid w:val="00540AB8"/>
    <w:rsid w:val="0054424E"/>
    <w:rsid w:val="00545FB6"/>
    <w:rsid w:val="005500B4"/>
    <w:rsid w:val="00551407"/>
    <w:rsid w:val="00552B77"/>
    <w:rsid w:val="00553FE6"/>
    <w:rsid w:val="005612F5"/>
    <w:rsid w:val="00566152"/>
    <w:rsid w:val="0056647B"/>
    <w:rsid w:val="005746EE"/>
    <w:rsid w:val="00575448"/>
    <w:rsid w:val="00575ABB"/>
    <w:rsid w:val="005832F7"/>
    <w:rsid w:val="005858EE"/>
    <w:rsid w:val="00585F4B"/>
    <w:rsid w:val="00594D5B"/>
    <w:rsid w:val="0059746B"/>
    <w:rsid w:val="005A44BF"/>
    <w:rsid w:val="005B7233"/>
    <w:rsid w:val="005C2DFD"/>
    <w:rsid w:val="005C6DE0"/>
    <w:rsid w:val="005C7D3A"/>
    <w:rsid w:val="005C7E33"/>
    <w:rsid w:val="005D02D9"/>
    <w:rsid w:val="005D0C7D"/>
    <w:rsid w:val="005D24F0"/>
    <w:rsid w:val="005D35CD"/>
    <w:rsid w:val="005D5F2C"/>
    <w:rsid w:val="005D63C3"/>
    <w:rsid w:val="005D73CE"/>
    <w:rsid w:val="005E0B5D"/>
    <w:rsid w:val="005E0C1B"/>
    <w:rsid w:val="005E29EA"/>
    <w:rsid w:val="005F13EA"/>
    <w:rsid w:val="00602960"/>
    <w:rsid w:val="00611A80"/>
    <w:rsid w:val="00612C76"/>
    <w:rsid w:val="00616870"/>
    <w:rsid w:val="00620F1C"/>
    <w:rsid w:val="00623461"/>
    <w:rsid w:val="006279B3"/>
    <w:rsid w:val="00627AF6"/>
    <w:rsid w:val="0063404C"/>
    <w:rsid w:val="00635383"/>
    <w:rsid w:val="0064093F"/>
    <w:rsid w:val="0064122C"/>
    <w:rsid w:val="00642906"/>
    <w:rsid w:val="00644A92"/>
    <w:rsid w:val="00646655"/>
    <w:rsid w:val="006468A6"/>
    <w:rsid w:val="0065397C"/>
    <w:rsid w:val="00654A56"/>
    <w:rsid w:val="00660285"/>
    <w:rsid w:val="006632F8"/>
    <w:rsid w:val="006671EE"/>
    <w:rsid w:val="00674D9E"/>
    <w:rsid w:val="00683B1B"/>
    <w:rsid w:val="00684090"/>
    <w:rsid w:val="00684AC5"/>
    <w:rsid w:val="0069359D"/>
    <w:rsid w:val="00693D35"/>
    <w:rsid w:val="006948F6"/>
    <w:rsid w:val="006A0262"/>
    <w:rsid w:val="006A24EC"/>
    <w:rsid w:val="006A4F24"/>
    <w:rsid w:val="006A5E90"/>
    <w:rsid w:val="006B35A2"/>
    <w:rsid w:val="006B7B10"/>
    <w:rsid w:val="006D042B"/>
    <w:rsid w:val="006D7235"/>
    <w:rsid w:val="006D76EB"/>
    <w:rsid w:val="006E12F3"/>
    <w:rsid w:val="006E13C9"/>
    <w:rsid w:val="006E704B"/>
    <w:rsid w:val="006F0D29"/>
    <w:rsid w:val="006F6F9E"/>
    <w:rsid w:val="006F7195"/>
    <w:rsid w:val="00704137"/>
    <w:rsid w:val="00706F78"/>
    <w:rsid w:val="00707093"/>
    <w:rsid w:val="00711482"/>
    <w:rsid w:val="00711669"/>
    <w:rsid w:val="00712D3F"/>
    <w:rsid w:val="007133AC"/>
    <w:rsid w:val="007148F3"/>
    <w:rsid w:val="007153A6"/>
    <w:rsid w:val="00727AD8"/>
    <w:rsid w:val="0073643C"/>
    <w:rsid w:val="00741BDA"/>
    <w:rsid w:val="007422D9"/>
    <w:rsid w:val="00745FDC"/>
    <w:rsid w:val="007471B5"/>
    <w:rsid w:val="007516F0"/>
    <w:rsid w:val="0075247B"/>
    <w:rsid w:val="00753ADE"/>
    <w:rsid w:val="00753BC9"/>
    <w:rsid w:val="00756DFE"/>
    <w:rsid w:val="007572B6"/>
    <w:rsid w:val="007576AC"/>
    <w:rsid w:val="00757A00"/>
    <w:rsid w:val="007619A8"/>
    <w:rsid w:val="007639DD"/>
    <w:rsid w:val="0076639A"/>
    <w:rsid w:val="007702E0"/>
    <w:rsid w:val="007714F8"/>
    <w:rsid w:val="00771F2D"/>
    <w:rsid w:val="007733DB"/>
    <w:rsid w:val="00776E7F"/>
    <w:rsid w:val="00777263"/>
    <w:rsid w:val="007775AA"/>
    <w:rsid w:val="007828E5"/>
    <w:rsid w:val="0079495D"/>
    <w:rsid w:val="007A0A6C"/>
    <w:rsid w:val="007A25D5"/>
    <w:rsid w:val="007A63D5"/>
    <w:rsid w:val="007B111B"/>
    <w:rsid w:val="007B3E5A"/>
    <w:rsid w:val="007B5A82"/>
    <w:rsid w:val="007B61E8"/>
    <w:rsid w:val="007C4987"/>
    <w:rsid w:val="007C71E7"/>
    <w:rsid w:val="007C7C55"/>
    <w:rsid w:val="007D438A"/>
    <w:rsid w:val="007D5F6D"/>
    <w:rsid w:val="007E1715"/>
    <w:rsid w:val="007E26F1"/>
    <w:rsid w:val="007E3CB2"/>
    <w:rsid w:val="007E59D2"/>
    <w:rsid w:val="007E64C4"/>
    <w:rsid w:val="007E7FC7"/>
    <w:rsid w:val="007F3F48"/>
    <w:rsid w:val="007F6571"/>
    <w:rsid w:val="007F6C30"/>
    <w:rsid w:val="0080308F"/>
    <w:rsid w:val="00804028"/>
    <w:rsid w:val="00811253"/>
    <w:rsid w:val="00813DF7"/>
    <w:rsid w:val="00816209"/>
    <w:rsid w:val="00822F83"/>
    <w:rsid w:val="00836C54"/>
    <w:rsid w:val="00851023"/>
    <w:rsid w:val="00854319"/>
    <w:rsid w:val="00855E7C"/>
    <w:rsid w:val="0085635C"/>
    <w:rsid w:val="008575C5"/>
    <w:rsid w:val="00861080"/>
    <w:rsid w:val="00863727"/>
    <w:rsid w:val="00867545"/>
    <w:rsid w:val="00871A88"/>
    <w:rsid w:val="00871D2C"/>
    <w:rsid w:val="00872498"/>
    <w:rsid w:val="008741D8"/>
    <w:rsid w:val="008750E6"/>
    <w:rsid w:val="00876FB9"/>
    <w:rsid w:val="00877190"/>
    <w:rsid w:val="00877221"/>
    <w:rsid w:val="0088099B"/>
    <w:rsid w:val="00882008"/>
    <w:rsid w:val="008850A0"/>
    <w:rsid w:val="00891C16"/>
    <w:rsid w:val="00892AD8"/>
    <w:rsid w:val="00892B88"/>
    <w:rsid w:val="0089452B"/>
    <w:rsid w:val="008970EE"/>
    <w:rsid w:val="008A1898"/>
    <w:rsid w:val="008B0E6B"/>
    <w:rsid w:val="008B1C13"/>
    <w:rsid w:val="008B6421"/>
    <w:rsid w:val="008C1515"/>
    <w:rsid w:val="008C267F"/>
    <w:rsid w:val="008C45E5"/>
    <w:rsid w:val="008C5870"/>
    <w:rsid w:val="008D29C9"/>
    <w:rsid w:val="008D2F92"/>
    <w:rsid w:val="008D3936"/>
    <w:rsid w:val="008D5180"/>
    <w:rsid w:val="008D5774"/>
    <w:rsid w:val="008E0E70"/>
    <w:rsid w:val="008E51B8"/>
    <w:rsid w:val="008F2166"/>
    <w:rsid w:val="008F456D"/>
    <w:rsid w:val="008F4734"/>
    <w:rsid w:val="00901127"/>
    <w:rsid w:val="00901D71"/>
    <w:rsid w:val="00903F04"/>
    <w:rsid w:val="009065EA"/>
    <w:rsid w:val="009067D5"/>
    <w:rsid w:val="00907519"/>
    <w:rsid w:val="00907DC0"/>
    <w:rsid w:val="00910B22"/>
    <w:rsid w:val="009114A4"/>
    <w:rsid w:val="00913ED8"/>
    <w:rsid w:val="00914EB0"/>
    <w:rsid w:val="00915658"/>
    <w:rsid w:val="00923306"/>
    <w:rsid w:val="00923D23"/>
    <w:rsid w:val="00925080"/>
    <w:rsid w:val="00925ADE"/>
    <w:rsid w:val="0093182A"/>
    <w:rsid w:val="009318A1"/>
    <w:rsid w:val="00935BCE"/>
    <w:rsid w:val="00936657"/>
    <w:rsid w:val="00936788"/>
    <w:rsid w:val="00943150"/>
    <w:rsid w:val="00947432"/>
    <w:rsid w:val="00953421"/>
    <w:rsid w:val="00956926"/>
    <w:rsid w:val="009576BA"/>
    <w:rsid w:val="00960090"/>
    <w:rsid w:val="00960E72"/>
    <w:rsid w:val="00960F29"/>
    <w:rsid w:val="0096176A"/>
    <w:rsid w:val="009637BA"/>
    <w:rsid w:val="009778E4"/>
    <w:rsid w:val="00980321"/>
    <w:rsid w:val="00981DE4"/>
    <w:rsid w:val="00982DAA"/>
    <w:rsid w:val="0098397D"/>
    <w:rsid w:val="0098407E"/>
    <w:rsid w:val="00984CE9"/>
    <w:rsid w:val="00990349"/>
    <w:rsid w:val="009921F4"/>
    <w:rsid w:val="009956C5"/>
    <w:rsid w:val="00996925"/>
    <w:rsid w:val="009A0484"/>
    <w:rsid w:val="009A0B26"/>
    <w:rsid w:val="009A2B37"/>
    <w:rsid w:val="009A51A6"/>
    <w:rsid w:val="009A5268"/>
    <w:rsid w:val="009B4988"/>
    <w:rsid w:val="009C5F84"/>
    <w:rsid w:val="009D188F"/>
    <w:rsid w:val="009D77C0"/>
    <w:rsid w:val="009E3B77"/>
    <w:rsid w:val="009E4B78"/>
    <w:rsid w:val="009E510C"/>
    <w:rsid w:val="009E54D0"/>
    <w:rsid w:val="009E5790"/>
    <w:rsid w:val="009E5A32"/>
    <w:rsid w:val="009E7B75"/>
    <w:rsid w:val="009F206C"/>
    <w:rsid w:val="00A01115"/>
    <w:rsid w:val="00A01D7B"/>
    <w:rsid w:val="00A064A2"/>
    <w:rsid w:val="00A20B60"/>
    <w:rsid w:val="00A22B97"/>
    <w:rsid w:val="00A26459"/>
    <w:rsid w:val="00A27493"/>
    <w:rsid w:val="00A2766F"/>
    <w:rsid w:val="00A32057"/>
    <w:rsid w:val="00A34CCF"/>
    <w:rsid w:val="00A34EB8"/>
    <w:rsid w:val="00A35AE2"/>
    <w:rsid w:val="00A5000F"/>
    <w:rsid w:val="00A507DB"/>
    <w:rsid w:val="00A51DF0"/>
    <w:rsid w:val="00A53622"/>
    <w:rsid w:val="00A5728B"/>
    <w:rsid w:val="00A57854"/>
    <w:rsid w:val="00A64BE5"/>
    <w:rsid w:val="00A67812"/>
    <w:rsid w:val="00A7470D"/>
    <w:rsid w:val="00A7627C"/>
    <w:rsid w:val="00A76354"/>
    <w:rsid w:val="00A7652E"/>
    <w:rsid w:val="00A83BE0"/>
    <w:rsid w:val="00A9037C"/>
    <w:rsid w:val="00A936D7"/>
    <w:rsid w:val="00A967D6"/>
    <w:rsid w:val="00A96D4D"/>
    <w:rsid w:val="00AA034A"/>
    <w:rsid w:val="00AB3DD2"/>
    <w:rsid w:val="00AC2609"/>
    <w:rsid w:val="00AC487D"/>
    <w:rsid w:val="00AC497E"/>
    <w:rsid w:val="00AC7424"/>
    <w:rsid w:val="00AD08B2"/>
    <w:rsid w:val="00AD46D0"/>
    <w:rsid w:val="00AD4AF4"/>
    <w:rsid w:val="00AD6F51"/>
    <w:rsid w:val="00AE134D"/>
    <w:rsid w:val="00AE5092"/>
    <w:rsid w:val="00AE5324"/>
    <w:rsid w:val="00AE5940"/>
    <w:rsid w:val="00AF54AD"/>
    <w:rsid w:val="00B100B0"/>
    <w:rsid w:val="00B11406"/>
    <w:rsid w:val="00B24706"/>
    <w:rsid w:val="00B2549C"/>
    <w:rsid w:val="00B3050D"/>
    <w:rsid w:val="00B323A3"/>
    <w:rsid w:val="00B34CD4"/>
    <w:rsid w:val="00B35169"/>
    <w:rsid w:val="00B36497"/>
    <w:rsid w:val="00B47A16"/>
    <w:rsid w:val="00B5330A"/>
    <w:rsid w:val="00B562BF"/>
    <w:rsid w:val="00B57995"/>
    <w:rsid w:val="00B60D27"/>
    <w:rsid w:val="00B64365"/>
    <w:rsid w:val="00B663A1"/>
    <w:rsid w:val="00B66529"/>
    <w:rsid w:val="00B72006"/>
    <w:rsid w:val="00B74428"/>
    <w:rsid w:val="00B74F6A"/>
    <w:rsid w:val="00B8280A"/>
    <w:rsid w:val="00B82C84"/>
    <w:rsid w:val="00B83CA8"/>
    <w:rsid w:val="00B8585B"/>
    <w:rsid w:val="00B91634"/>
    <w:rsid w:val="00B94864"/>
    <w:rsid w:val="00B952CE"/>
    <w:rsid w:val="00B95494"/>
    <w:rsid w:val="00B97EF1"/>
    <w:rsid w:val="00B97FF5"/>
    <w:rsid w:val="00BA279C"/>
    <w:rsid w:val="00BA4CB5"/>
    <w:rsid w:val="00BA4E56"/>
    <w:rsid w:val="00BA6453"/>
    <w:rsid w:val="00BA6690"/>
    <w:rsid w:val="00BB0B6A"/>
    <w:rsid w:val="00BB309D"/>
    <w:rsid w:val="00BB43EE"/>
    <w:rsid w:val="00BB51E4"/>
    <w:rsid w:val="00BC0F8D"/>
    <w:rsid w:val="00BC34AE"/>
    <w:rsid w:val="00BC3BF0"/>
    <w:rsid w:val="00BC5557"/>
    <w:rsid w:val="00BD2B7A"/>
    <w:rsid w:val="00BD4214"/>
    <w:rsid w:val="00BD4A12"/>
    <w:rsid w:val="00BD5C40"/>
    <w:rsid w:val="00BD744D"/>
    <w:rsid w:val="00BD79B9"/>
    <w:rsid w:val="00BE18A1"/>
    <w:rsid w:val="00BE3A7A"/>
    <w:rsid w:val="00BE6F6D"/>
    <w:rsid w:val="00BE7246"/>
    <w:rsid w:val="00BF3460"/>
    <w:rsid w:val="00BF5038"/>
    <w:rsid w:val="00BF6875"/>
    <w:rsid w:val="00BF6B88"/>
    <w:rsid w:val="00C006C3"/>
    <w:rsid w:val="00C02583"/>
    <w:rsid w:val="00C02672"/>
    <w:rsid w:val="00C02A9C"/>
    <w:rsid w:val="00C03111"/>
    <w:rsid w:val="00C03E74"/>
    <w:rsid w:val="00C04C32"/>
    <w:rsid w:val="00C06625"/>
    <w:rsid w:val="00C10C36"/>
    <w:rsid w:val="00C12B05"/>
    <w:rsid w:val="00C14519"/>
    <w:rsid w:val="00C15BEC"/>
    <w:rsid w:val="00C205BD"/>
    <w:rsid w:val="00C222D8"/>
    <w:rsid w:val="00C24E59"/>
    <w:rsid w:val="00C26883"/>
    <w:rsid w:val="00C33F49"/>
    <w:rsid w:val="00C37051"/>
    <w:rsid w:val="00C37742"/>
    <w:rsid w:val="00C4062C"/>
    <w:rsid w:val="00C40DA4"/>
    <w:rsid w:val="00C45387"/>
    <w:rsid w:val="00C54A75"/>
    <w:rsid w:val="00C54B25"/>
    <w:rsid w:val="00C5515F"/>
    <w:rsid w:val="00C55299"/>
    <w:rsid w:val="00C55FA1"/>
    <w:rsid w:val="00C57875"/>
    <w:rsid w:val="00C57ACF"/>
    <w:rsid w:val="00C667B6"/>
    <w:rsid w:val="00C67CE9"/>
    <w:rsid w:val="00C73C0E"/>
    <w:rsid w:val="00C76FE0"/>
    <w:rsid w:val="00C83408"/>
    <w:rsid w:val="00C8374C"/>
    <w:rsid w:val="00C9626A"/>
    <w:rsid w:val="00CA27B1"/>
    <w:rsid w:val="00CA2882"/>
    <w:rsid w:val="00CA2ACD"/>
    <w:rsid w:val="00CA3EEC"/>
    <w:rsid w:val="00CA67F0"/>
    <w:rsid w:val="00CB28A7"/>
    <w:rsid w:val="00CD65FE"/>
    <w:rsid w:val="00CD79AE"/>
    <w:rsid w:val="00CE4CF4"/>
    <w:rsid w:val="00CE62DC"/>
    <w:rsid w:val="00CE7614"/>
    <w:rsid w:val="00CF48C4"/>
    <w:rsid w:val="00D06478"/>
    <w:rsid w:val="00D06526"/>
    <w:rsid w:val="00D105DD"/>
    <w:rsid w:val="00D1358E"/>
    <w:rsid w:val="00D20E6F"/>
    <w:rsid w:val="00D22455"/>
    <w:rsid w:val="00D24F87"/>
    <w:rsid w:val="00D25E32"/>
    <w:rsid w:val="00D377D6"/>
    <w:rsid w:val="00D46540"/>
    <w:rsid w:val="00D51567"/>
    <w:rsid w:val="00D51A19"/>
    <w:rsid w:val="00D51B09"/>
    <w:rsid w:val="00D51FCF"/>
    <w:rsid w:val="00D522CA"/>
    <w:rsid w:val="00D56112"/>
    <w:rsid w:val="00D613F1"/>
    <w:rsid w:val="00D61860"/>
    <w:rsid w:val="00D6439B"/>
    <w:rsid w:val="00D727E7"/>
    <w:rsid w:val="00D76D24"/>
    <w:rsid w:val="00D76E6F"/>
    <w:rsid w:val="00D81EB8"/>
    <w:rsid w:val="00D83358"/>
    <w:rsid w:val="00D8542F"/>
    <w:rsid w:val="00D93E2C"/>
    <w:rsid w:val="00DA0D04"/>
    <w:rsid w:val="00DA26B7"/>
    <w:rsid w:val="00DA36F1"/>
    <w:rsid w:val="00DA5037"/>
    <w:rsid w:val="00DA5F59"/>
    <w:rsid w:val="00DB03D4"/>
    <w:rsid w:val="00DB0868"/>
    <w:rsid w:val="00DB1085"/>
    <w:rsid w:val="00DB1C3E"/>
    <w:rsid w:val="00DC5DF5"/>
    <w:rsid w:val="00DC797B"/>
    <w:rsid w:val="00DD109D"/>
    <w:rsid w:val="00DD36FD"/>
    <w:rsid w:val="00DD5730"/>
    <w:rsid w:val="00DD6869"/>
    <w:rsid w:val="00DE1F1C"/>
    <w:rsid w:val="00DE2C25"/>
    <w:rsid w:val="00DE3D91"/>
    <w:rsid w:val="00DF02E2"/>
    <w:rsid w:val="00DF48C7"/>
    <w:rsid w:val="00DF6D41"/>
    <w:rsid w:val="00E00E5C"/>
    <w:rsid w:val="00E02C13"/>
    <w:rsid w:val="00E042DA"/>
    <w:rsid w:val="00E0538B"/>
    <w:rsid w:val="00E0571D"/>
    <w:rsid w:val="00E05AC9"/>
    <w:rsid w:val="00E134B9"/>
    <w:rsid w:val="00E24384"/>
    <w:rsid w:val="00E271AB"/>
    <w:rsid w:val="00E31400"/>
    <w:rsid w:val="00E41F25"/>
    <w:rsid w:val="00E442C9"/>
    <w:rsid w:val="00E4773B"/>
    <w:rsid w:val="00E5156B"/>
    <w:rsid w:val="00E5309B"/>
    <w:rsid w:val="00E53C98"/>
    <w:rsid w:val="00E542DA"/>
    <w:rsid w:val="00E57AD4"/>
    <w:rsid w:val="00E62450"/>
    <w:rsid w:val="00E63DDB"/>
    <w:rsid w:val="00E66E4E"/>
    <w:rsid w:val="00E826C6"/>
    <w:rsid w:val="00E83B1B"/>
    <w:rsid w:val="00E840FA"/>
    <w:rsid w:val="00E84976"/>
    <w:rsid w:val="00E8760D"/>
    <w:rsid w:val="00E96CDD"/>
    <w:rsid w:val="00EA22B5"/>
    <w:rsid w:val="00EA3440"/>
    <w:rsid w:val="00EA608E"/>
    <w:rsid w:val="00EB2A43"/>
    <w:rsid w:val="00EB2F4E"/>
    <w:rsid w:val="00EB4891"/>
    <w:rsid w:val="00EB719C"/>
    <w:rsid w:val="00EC3A49"/>
    <w:rsid w:val="00EC42C2"/>
    <w:rsid w:val="00EC4A19"/>
    <w:rsid w:val="00EC5816"/>
    <w:rsid w:val="00ED135C"/>
    <w:rsid w:val="00ED15BF"/>
    <w:rsid w:val="00ED1D00"/>
    <w:rsid w:val="00ED209F"/>
    <w:rsid w:val="00EE53EF"/>
    <w:rsid w:val="00F036C8"/>
    <w:rsid w:val="00F05982"/>
    <w:rsid w:val="00F05FC0"/>
    <w:rsid w:val="00F1328C"/>
    <w:rsid w:val="00F139DA"/>
    <w:rsid w:val="00F16153"/>
    <w:rsid w:val="00F17928"/>
    <w:rsid w:val="00F17D88"/>
    <w:rsid w:val="00F213FE"/>
    <w:rsid w:val="00F24314"/>
    <w:rsid w:val="00F30712"/>
    <w:rsid w:val="00F33F48"/>
    <w:rsid w:val="00F34350"/>
    <w:rsid w:val="00F400C4"/>
    <w:rsid w:val="00F43002"/>
    <w:rsid w:val="00F505B0"/>
    <w:rsid w:val="00F51E89"/>
    <w:rsid w:val="00F57547"/>
    <w:rsid w:val="00F577AE"/>
    <w:rsid w:val="00F63444"/>
    <w:rsid w:val="00F723F1"/>
    <w:rsid w:val="00F837C8"/>
    <w:rsid w:val="00F86D0D"/>
    <w:rsid w:val="00F90DB6"/>
    <w:rsid w:val="00F92F1F"/>
    <w:rsid w:val="00F9366F"/>
    <w:rsid w:val="00F95D87"/>
    <w:rsid w:val="00F95DE8"/>
    <w:rsid w:val="00F96466"/>
    <w:rsid w:val="00FA2930"/>
    <w:rsid w:val="00FA31F9"/>
    <w:rsid w:val="00FB0C4E"/>
    <w:rsid w:val="00FC07FE"/>
    <w:rsid w:val="00FC1173"/>
    <w:rsid w:val="00FC2BFA"/>
    <w:rsid w:val="00FC48AB"/>
    <w:rsid w:val="00FD35DD"/>
    <w:rsid w:val="00FD4B8D"/>
    <w:rsid w:val="00FD5B1B"/>
    <w:rsid w:val="00FD6583"/>
    <w:rsid w:val="00FE2851"/>
    <w:rsid w:val="00FE6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0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1EE"/>
    <w:pPr>
      <w:ind w:left="720"/>
      <w:contextualSpacing/>
    </w:pPr>
  </w:style>
  <w:style w:type="paragraph" w:styleId="a4">
    <w:name w:val="Normal (Web)"/>
    <w:basedOn w:val="a"/>
    <w:uiPriority w:val="99"/>
    <w:unhideWhenUsed/>
    <w:rsid w:val="00753ADE"/>
    <w:pPr>
      <w:ind w:firstLine="567"/>
      <w:jc w:val="both"/>
    </w:pPr>
    <w:rPr>
      <w:lang w:val="en-US" w:eastAsia="en-US"/>
    </w:rPr>
  </w:style>
  <w:style w:type="paragraph" w:styleId="a5">
    <w:name w:val="No Spacing"/>
    <w:uiPriority w:val="1"/>
    <w:qFormat/>
    <w:rsid w:val="00753ADE"/>
    <w:pPr>
      <w:spacing w:after="0" w:line="240" w:lineRule="auto"/>
    </w:pPr>
    <w:rPr>
      <w:rFonts w:ascii="Times New Roman" w:eastAsia="Times New Roman" w:hAnsi="Times New Roman" w:cs="Times New Roman"/>
      <w:sz w:val="24"/>
      <w:szCs w:val="24"/>
      <w:lang w:val="ru-RU" w:eastAsia="ru-RU"/>
    </w:rPr>
  </w:style>
  <w:style w:type="paragraph" w:customStyle="1" w:styleId="tt">
    <w:name w:val="tt"/>
    <w:basedOn w:val="a"/>
    <w:rsid w:val="00A34CCF"/>
    <w:pPr>
      <w:jc w:val="center"/>
    </w:pPr>
    <w:rPr>
      <w:b/>
      <w:bCs/>
    </w:rPr>
  </w:style>
  <w:style w:type="paragraph" w:styleId="a6">
    <w:name w:val="header"/>
    <w:basedOn w:val="a"/>
    <w:link w:val="a7"/>
    <w:uiPriority w:val="99"/>
    <w:semiHidden/>
    <w:unhideWhenUsed/>
    <w:rsid w:val="008F4734"/>
    <w:pPr>
      <w:tabs>
        <w:tab w:val="center" w:pos="4677"/>
        <w:tab w:val="right" w:pos="9355"/>
      </w:tabs>
    </w:pPr>
  </w:style>
  <w:style w:type="character" w:customStyle="1" w:styleId="a7">
    <w:name w:val="Верхний колонтитул Знак"/>
    <w:basedOn w:val="a0"/>
    <w:link w:val="a6"/>
    <w:uiPriority w:val="99"/>
    <w:semiHidden/>
    <w:rsid w:val="008F4734"/>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8F4734"/>
    <w:pPr>
      <w:tabs>
        <w:tab w:val="center" w:pos="4677"/>
        <w:tab w:val="right" w:pos="9355"/>
      </w:tabs>
    </w:pPr>
  </w:style>
  <w:style w:type="character" w:customStyle="1" w:styleId="a9">
    <w:name w:val="Нижний колонтитул Знак"/>
    <w:basedOn w:val="a0"/>
    <w:link w:val="a8"/>
    <w:uiPriority w:val="99"/>
    <w:rsid w:val="008F473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2193578">
      <w:bodyDiv w:val="1"/>
      <w:marLeft w:val="0"/>
      <w:marRight w:val="0"/>
      <w:marTop w:val="0"/>
      <w:marBottom w:val="0"/>
      <w:divBdr>
        <w:top w:val="none" w:sz="0" w:space="0" w:color="auto"/>
        <w:left w:val="none" w:sz="0" w:space="0" w:color="auto"/>
        <w:bottom w:val="none" w:sz="0" w:space="0" w:color="auto"/>
        <w:right w:val="none" w:sz="0" w:space="0" w:color="auto"/>
      </w:divBdr>
    </w:div>
    <w:div w:id="114061962">
      <w:bodyDiv w:val="1"/>
      <w:marLeft w:val="0"/>
      <w:marRight w:val="0"/>
      <w:marTop w:val="0"/>
      <w:marBottom w:val="0"/>
      <w:divBdr>
        <w:top w:val="none" w:sz="0" w:space="0" w:color="auto"/>
        <w:left w:val="none" w:sz="0" w:space="0" w:color="auto"/>
        <w:bottom w:val="none" w:sz="0" w:space="0" w:color="auto"/>
        <w:right w:val="none" w:sz="0" w:space="0" w:color="auto"/>
      </w:divBdr>
    </w:div>
    <w:div w:id="1431583064">
      <w:bodyDiv w:val="1"/>
      <w:marLeft w:val="0"/>
      <w:marRight w:val="0"/>
      <w:marTop w:val="0"/>
      <w:marBottom w:val="0"/>
      <w:divBdr>
        <w:top w:val="none" w:sz="0" w:space="0" w:color="auto"/>
        <w:left w:val="none" w:sz="0" w:space="0" w:color="auto"/>
        <w:bottom w:val="none" w:sz="0" w:space="0" w:color="auto"/>
        <w:right w:val="none" w:sz="0" w:space="0" w:color="auto"/>
      </w:divBdr>
    </w:div>
    <w:div w:id="1787578136">
      <w:bodyDiv w:val="1"/>
      <w:marLeft w:val="0"/>
      <w:marRight w:val="0"/>
      <w:marTop w:val="0"/>
      <w:marBottom w:val="0"/>
      <w:divBdr>
        <w:top w:val="none" w:sz="0" w:space="0" w:color="auto"/>
        <w:left w:val="none" w:sz="0" w:space="0" w:color="auto"/>
        <w:bottom w:val="none" w:sz="0" w:space="0" w:color="auto"/>
        <w:right w:val="none" w:sz="0" w:space="0" w:color="auto"/>
      </w:divBdr>
    </w:div>
    <w:div w:id="19537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B13B-A3B5-4181-9EBF-20283512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5681</TotalTime>
  <Pages>8</Pages>
  <Words>2439</Words>
  <Characters>13906</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mtrifan</dc:creator>
  <cp:keywords/>
  <dc:description/>
  <cp:lastModifiedBy>cemertansi</cp:lastModifiedBy>
  <cp:revision>574</cp:revision>
  <cp:lastPrinted>2015-05-06T08:48:00Z</cp:lastPrinted>
  <dcterms:created xsi:type="dcterms:W3CDTF">2012-12-12T07:09:00Z</dcterms:created>
  <dcterms:modified xsi:type="dcterms:W3CDTF">2015-05-08T08:39:00Z</dcterms:modified>
</cp:coreProperties>
</file>