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98F" w:rsidRDefault="002024EC" w:rsidP="000422D7">
      <w:pPr>
        <w:spacing w:line="240" w:lineRule="auto"/>
        <w:jc w:val="center"/>
        <w:rPr>
          <w:b/>
          <w:lang w:val="ro-RO"/>
        </w:rPr>
      </w:pPr>
      <w:r w:rsidRPr="0091564A">
        <w:rPr>
          <w:b/>
          <w:lang w:val="ro-RO"/>
        </w:rPr>
        <w:t>NOTĂ DE FUNDAMENTARE</w:t>
      </w:r>
    </w:p>
    <w:p w:rsidR="000422D7" w:rsidRDefault="000422D7" w:rsidP="000422D7">
      <w:pPr>
        <w:spacing w:line="240" w:lineRule="auto"/>
        <w:jc w:val="center"/>
        <w:rPr>
          <w:b/>
          <w:lang w:val="ro-RO"/>
        </w:rPr>
      </w:pPr>
    </w:p>
    <w:p w:rsidR="0033598F" w:rsidRPr="000422D7" w:rsidRDefault="00623D2B" w:rsidP="000422D7">
      <w:pPr>
        <w:spacing w:line="240" w:lineRule="auto"/>
        <w:jc w:val="both"/>
        <w:rPr>
          <w:b/>
          <w:lang w:val="ro-RO"/>
        </w:rPr>
      </w:pPr>
      <w:r w:rsidRPr="000422D7">
        <w:rPr>
          <w:b/>
          <w:lang w:val="ro-RO"/>
        </w:rPr>
        <w:t>pentru Centru administrativ</w:t>
      </w:r>
      <w:r w:rsidR="000422D7" w:rsidRPr="000422D7">
        <w:rPr>
          <w:b/>
          <w:lang w:val="ro-RO"/>
        </w:rPr>
        <w:t xml:space="preserve"> </w:t>
      </w:r>
      <w:r w:rsidR="002024EC" w:rsidRPr="000422D7">
        <w:rPr>
          <w:b/>
          <w:lang w:val="ro-RO"/>
        </w:rPr>
        <w:t xml:space="preserve">la proiectul deciziei Consiliului local </w:t>
      </w:r>
      <w:r w:rsidR="000A2AE2" w:rsidRPr="000422D7">
        <w:rPr>
          <w:b/>
          <w:lang w:val="ro-RO"/>
        </w:rPr>
        <w:t>Negureni</w:t>
      </w:r>
      <w:r w:rsidR="000422D7">
        <w:rPr>
          <w:b/>
          <w:lang w:val="ro-RO"/>
        </w:rPr>
        <w:t xml:space="preserve"> </w:t>
      </w:r>
      <w:r w:rsidR="002024EC" w:rsidRPr="000422D7">
        <w:rPr>
          <w:b/>
          <w:lang w:val="ro-RO"/>
        </w:rPr>
        <w:t xml:space="preserve">„Cu privire la amalgamarea voluntară a unităților administrativ-teritoriale UAT </w:t>
      </w:r>
      <w:r w:rsidR="000A2AE2" w:rsidRPr="000422D7">
        <w:rPr>
          <w:b/>
          <w:lang w:val="ro-RO"/>
        </w:rPr>
        <w:t>Negureni</w:t>
      </w:r>
      <w:r w:rsidRPr="000422D7">
        <w:rPr>
          <w:b/>
          <w:lang w:val="ro-RO"/>
        </w:rPr>
        <w:t xml:space="preserve">, UAT </w:t>
      </w:r>
      <w:r w:rsidR="000A2AE2" w:rsidRPr="000422D7">
        <w:rPr>
          <w:b/>
          <w:lang w:val="ro-RO"/>
        </w:rPr>
        <w:t>Chițcanii Vechi, UAT Nucăreni , UAT Tîrșiței</w:t>
      </w:r>
      <w:r w:rsidR="002024EC" w:rsidRPr="000422D7">
        <w:rPr>
          <w:b/>
          <w:lang w:val="ro-RO"/>
        </w:rPr>
        <w:t>”</w:t>
      </w:r>
    </w:p>
    <w:p w:rsidR="0033598F" w:rsidRPr="0091564A" w:rsidRDefault="002024EC" w:rsidP="000422D7">
      <w:pPr>
        <w:spacing w:line="240" w:lineRule="auto"/>
        <w:jc w:val="both"/>
        <w:rPr>
          <w:lang w:val="ro-RO"/>
        </w:rPr>
      </w:pPr>
      <w:r w:rsidRPr="0091564A">
        <w:rPr>
          <w:b/>
          <w:lang w:val="ro-RO"/>
        </w:rPr>
        <w:t>1. Denumirea proiectului de decizie</w:t>
      </w:r>
    </w:p>
    <w:p w:rsidR="0033598F" w:rsidRPr="0091564A" w:rsidRDefault="002024EC" w:rsidP="000422D7">
      <w:pPr>
        <w:spacing w:line="240" w:lineRule="auto"/>
        <w:jc w:val="both"/>
        <w:rPr>
          <w:lang w:val="ro-RO"/>
        </w:rPr>
      </w:pPr>
      <w:r w:rsidRPr="0091564A">
        <w:rPr>
          <w:lang w:val="ro-RO"/>
        </w:rPr>
        <w:t xml:space="preserve">Proiectul deciziei Consiliului local </w:t>
      </w:r>
      <w:r w:rsidR="00871877">
        <w:rPr>
          <w:lang w:val="ro-RO"/>
        </w:rPr>
        <w:t>Nucăreni</w:t>
      </w:r>
      <w:r w:rsidR="000A2AE2">
        <w:rPr>
          <w:lang w:val="ro-RO"/>
        </w:rPr>
        <w:t xml:space="preserve"> </w:t>
      </w:r>
      <w:r w:rsidR="000A2AE2" w:rsidRPr="0091564A">
        <w:rPr>
          <w:lang w:val="ro-RO"/>
        </w:rPr>
        <w:t xml:space="preserve">„Cu privire la amalgamarea voluntară a unităților administrativ-teritoriale UAT </w:t>
      </w:r>
      <w:r w:rsidR="000A2AE2">
        <w:rPr>
          <w:lang w:val="ro-RO"/>
        </w:rPr>
        <w:t>Negureni, UAT Chițcanii Vechi, UAT Nucăreni și UAT Tîrșiței</w:t>
      </w:r>
      <w:r w:rsidR="000A2AE2" w:rsidRPr="0091564A">
        <w:rPr>
          <w:lang w:val="ro-RO"/>
        </w:rPr>
        <w:t>”</w:t>
      </w:r>
    </w:p>
    <w:p w:rsidR="0033598F" w:rsidRPr="0091564A" w:rsidRDefault="002024EC" w:rsidP="000422D7">
      <w:pPr>
        <w:spacing w:line="240" w:lineRule="auto"/>
        <w:jc w:val="both"/>
        <w:rPr>
          <w:lang w:val="ro-RO"/>
        </w:rPr>
      </w:pPr>
      <w:r w:rsidRPr="0091564A">
        <w:rPr>
          <w:b/>
          <w:lang w:val="ro-RO"/>
        </w:rPr>
        <w:t>2. Autorul proiectului</w:t>
      </w:r>
    </w:p>
    <w:p w:rsidR="0033598F" w:rsidRPr="0091564A" w:rsidRDefault="002024EC" w:rsidP="000422D7">
      <w:pPr>
        <w:spacing w:line="240" w:lineRule="auto"/>
        <w:jc w:val="both"/>
        <w:rPr>
          <w:lang w:val="ro-RO"/>
        </w:rPr>
      </w:pPr>
      <w:r w:rsidRPr="0091564A">
        <w:rPr>
          <w:lang w:val="ro-RO"/>
        </w:rPr>
        <w:t>Proiectul deciziei este elaborat de autoritatea adminis</w:t>
      </w:r>
      <w:r w:rsidR="00623D2B">
        <w:rPr>
          <w:lang w:val="ro-RO"/>
        </w:rPr>
        <w:t xml:space="preserve">trației publice locale a UAT </w:t>
      </w:r>
      <w:r w:rsidR="000A2AE2">
        <w:rPr>
          <w:lang w:val="ro-RO"/>
        </w:rPr>
        <w:t>N</w:t>
      </w:r>
      <w:r w:rsidR="00871877">
        <w:rPr>
          <w:lang w:val="ro-RO"/>
        </w:rPr>
        <w:t>ucăreni</w:t>
      </w:r>
      <w:r w:rsidRPr="0091564A">
        <w:rPr>
          <w:lang w:val="ro-RO"/>
        </w:rPr>
        <w:t>, în colaborare cu Grupul de Lucru Comun constituit în cadrul procesului de amalgamare voluntară.</w:t>
      </w:r>
    </w:p>
    <w:p w:rsidR="0033598F" w:rsidRPr="0091564A" w:rsidRDefault="002024EC" w:rsidP="000422D7">
      <w:pPr>
        <w:spacing w:line="240" w:lineRule="auto"/>
        <w:jc w:val="both"/>
        <w:rPr>
          <w:lang w:val="ro-RO"/>
        </w:rPr>
      </w:pPr>
      <w:r w:rsidRPr="0091564A">
        <w:rPr>
          <w:b/>
          <w:lang w:val="ro-RO"/>
        </w:rPr>
        <w:t>3. Temeiul legal</w:t>
      </w:r>
    </w:p>
    <w:p w:rsidR="0033598F" w:rsidRPr="0091564A" w:rsidRDefault="002024EC" w:rsidP="000422D7">
      <w:pPr>
        <w:spacing w:line="240" w:lineRule="auto"/>
        <w:jc w:val="both"/>
        <w:rPr>
          <w:lang w:val="ro-RO"/>
        </w:rPr>
      </w:pPr>
      <w:r w:rsidRPr="0091564A">
        <w:rPr>
          <w:lang w:val="ro-RO"/>
        </w:rPr>
        <w:t>Proiectul deciziei este elaborat în temeiul Legii nr. 436/2006 privind administrația publică locală, Legii nr. 225/2023 privind amalgamarea voluntară a unităților administrativ-teritoriale și Metodologiei de amalgamare voluntară a unităților administrativ-teritoriale, aprobată prin Hotărârea Guvernului nr. 925/2023, cu modificările ulterioare.</w:t>
      </w:r>
    </w:p>
    <w:p w:rsidR="0033598F" w:rsidRPr="0091564A" w:rsidRDefault="002024EC" w:rsidP="000422D7">
      <w:pPr>
        <w:spacing w:line="240" w:lineRule="auto"/>
        <w:jc w:val="both"/>
        <w:rPr>
          <w:lang w:val="ro-RO"/>
        </w:rPr>
      </w:pPr>
      <w:r w:rsidRPr="0091564A">
        <w:rPr>
          <w:b/>
          <w:lang w:val="ro-RO"/>
        </w:rPr>
        <w:t>4. Scopul și necesitatea adoptării deciziei</w:t>
      </w:r>
    </w:p>
    <w:p w:rsidR="0033598F" w:rsidRPr="0091564A" w:rsidRDefault="002024EC" w:rsidP="000422D7">
      <w:pPr>
        <w:spacing w:line="240" w:lineRule="auto"/>
        <w:jc w:val="both"/>
        <w:rPr>
          <w:lang w:val="ro-RO"/>
        </w:rPr>
      </w:pPr>
      <w:r w:rsidRPr="0091564A">
        <w:rPr>
          <w:lang w:val="ro-RO"/>
        </w:rPr>
        <w:t xml:space="preserve">Scopul proiectului de decizie este aprobarea amalgamării voluntare a </w:t>
      </w:r>
      <w:r w:rsidR="000A2AE2" w:rsidRPr="0091564A">
        <w:rPr>
          <w:lang w:val="ro-RO"/>
        </w:rPr>
        <w:t xml:space="preserve">UAT </w:t>
      </w:r>
      <w:r w:rsidR="000A2AE2">
        <w:rPr>
          <w:lang w:val="ro-RO"/>
        </w:rPr>
        <w:t>Negureni, UAT Chițcanii Vechi, UAT Nucăreni și UAT Tîrșiței</w:t>
      </w:r>
      <w:r w:rsidR="000A2AE2" w:rsidRPr="0091564A">
        <w:rPr>
          <w:lang w:val="ro-RO"/>
        </w:rPr>
        <w:t>”</w:t>
      </w:r>
      <w:r w:rsidRPr="0091564A">
        <w:rPr>
          <w:lang w:val="ro-RO"/>
        </w:rPr>
        <w:t xml:space="preserve">, în vederea formării unei unități administrativ-teritoriale amalgamate, cu centrul administrativ în UAT </w:t>
      </w:r>
      <w:r w:rsidR="000A2AE2">
        <w:rPr>
          <w:lang w:val="ro-RO"/>
        </w:rPr>
        <w:t>Negureni</w:t>
      </w:r>
      <w:r w:rsidRPr="0091564A">
        <w:rPr>
          <w:lang w:val="ro-RO"/>
        </w:rPr>
        <w:t>. Adoptarea deciziei este necesară pentru finalizarea etapei decizionale la nivel local și pentru constituirea dosarului final al procesului de amalgamare voluntară, care urmează a fi transmis Cancelariei de Stat.</w:t>
      </w:r>
    </w:p>
    <w:p w:rsidR="0033598F" w:rsidRPr="0091564A" w:rsidRDefault="002024EC" w:rsidP="000422D7">
      <w:pPr>
        <w:spacing w:line="240" w:lineRule="auto"/>
        <w:jc w:val="both"/>
        <w:rPr>
          <w:lang w:val="ro-RO"/>
        </w:rPr>
      </w:pPr>
      <w:r w:rsidRPr="0091564A">
        <w:rPr>
          <w:b/>
          <w:lang w:val="ro-RO"/>
        </w:rPr>
        <w:t>5. Respectarea condițiilor de bază</w:t>
      </w:r>
    </w:p>
    <w:p w:rsidR="0033598F" w:rsidRPr="000422D7" w:rsidRDefault="002024EC" w:rsidP="000422D7">
      <w:pPr>
        <w:spacing w:after="80" w:line="240" w:lineRule="auto"/>
        <w:jc w:val="both"/>
      </w:pPr>
      <w:r w:rsidRPr="0091564A">
        <w:rPr>
          <w:lang w:val="ro-RO"/>
        </w:rPr>
        <w:t xml:space="preserve">În cadrul procesului de analiză s-a constatat că </w:t>
      </w:r>
      <w:r w:rsidR="000A2AE2" w:rsidRPr="0091564A">
        <w:rPr>
          <w:lang w:val="ro-RO"/>
        </w:rPr>
        <w:t xml:space="preserve">UAT </w:t>
      </w:r>
      <w:r w:rsidR="000A2AE2">
        <w:rPr>
          <w:lang w:val="ro-RO"/>
        </w:rPr>
        <w:t xml:space="preserve">Negureni, UAT Chițcanii Vechi, UAT Nucăreni , UAT Tîrșiței </w:t>
      </w:r>
      <w:r w:rsidRPr="0091564A">
        <w:rPr>
          <w:lang w:val="ro-RO"/>
        </w:rPr>
        <w:t xml:space="preserve">formează un teritoriu continuu și îndeplinesc </w:t>
      </w:r>
      <w:proofErr w:type="spellStart"/>
      <w:r w:rsidR="007F2376" w:rsidRPr="00475737">
        <w:t>cele</w:t>
      </w:r>
      <w:proofErr w:type="spellEnd"/>
      <w:r w:rsidR="007F2376" w:rsidRPr="00475737">
        <w:t xml:space="preserve"> </w:t>
      </w:r>
      <w:proofErr w:type="spellStart"/>
      <w:r w:rsidR="007F2376" w:rsidRPr="00475737">
        <w:t>două</w:t>
      </w:r>
      <w:proofErr w:type="spellEnd"/>
      <w:r w:rsidR="007F2376" w:rsidRPr="00475737">
        <w:t xml:space="preserve"> </w:t>
      </w:r>
      <w:proofErr w:type="spellStart"/>
      <w:r w:rsidR="007F2376" w:rsidRPr="00475737">
        <w:t>modalități</w:t>
      </w:r>
      <w:proofErr w:type="spellEnd"/>
      <w:r w:rsidR="007F2376" w:rsidRPr="00475737">
        <w:t xml:space="preserve"> de </w:t>
      </w:r>
      <w:proofErr w:type="spellStart"/>
      <w:r w:rsidR="007F2376" w:rsidRPr="00475737">
        <w:t>stabilire</w:t>
      </w:r>
      <w:proofErr w:type="spellEnd"/>
      <w:r w:rsidR="007F2376" w:rsidRPr="00475737">
        <w:t xml:space="preserve"> a </w:t>
      </w:r>
      <w:proofErr w:type="spellStart"/>
      <w:r w:rsidR="007F2376" w:rsidRPr="00475737">
        <w:t>centrului</w:t>
      </w:r>
      <w:proofErr w:type="spellEnd"/>
      <w:r w:rsidR="007F2376" w:rsidRPr="00475737">
        <w:t xml:space="preserve"> </w:t>
      </w:r>
      <w:proofErr w:type="spellStart"/>
      <w:r w:rsidR="007F2376" w:rsidRPr="00475737">
        <w:t>administrativ</w:t>
      </w:r>
      <w:proofErr w:type="spellEnd"/>
      <w:r w:rsidR="007F2376" w:rsidRPr="00475737">
        <w:t xml:space="preserve">: </w:t>
      </w:r>
      <w:proofErr w:type="spellStart"/>
      <w:r w:rsidR="007F2376" w:rsidRPr="000422D7">
        <w:t>prin</w:t>
      </w:r>
      <w:proofErr w:type="spellEnd"/>
      <w:r w:rsidR="007F2376" w:rsidRPr="000422D7">
        <w:t xml:space="preserve"> </w:t>
      </w:r>
      <w:proofErr w:type="spellStart"/>
      <w:r w:rsidR="007F2376" w:rsidRPr="000422D7">
        <w:t>consensul</w:t>
      </w:r>
      <w:proofErr w:type="spellEnd"/>
      <w:r w:rsidR="007F2376" w:rsidRPr="000422D7">
        <w:t xml:space="preserve"> UAT-</w:t>
      </w:r>
      <w:proofErr w:type="spellStart"/>
      <w:r w:rsidR="007F2376" w:rsidRPr="000422D7">
        <w:t>urilor</w:t>
      </w:r>
      <w:proofErr w:type="spellEnd"/>
      <w:r w:rsidR="007F2376" w:rsidRPr="000422D7">
        <w:t xml:space="preserve"> </w:t>
      </w:r>
      <w:proofErr w:type="spellStart"/>
      <w:r w:rsidR="007F2376" w:rsidRPr="000422D7">
        <w:t>participante</w:t>
      </w:r>
      <w:proofErr w:type="spellEnd"/>
      <w:r w:rsidR="007F2376" w:rsidRPr="000422D7">
        <w:t xml:space="preserve">, </w:t>
      </w:r>
      <w:proofErr w:type="spellStart"/>
      <w:r w:rsidR="007F2376" w:rsidRPr="000422D7">
        <w:t>prin</w:t>
      </w:r>
      <w:proofErr w:type="spellEnd"/>
      <w:r w:rsidR="007F2376" w:rsidRPr="000422D7">
        <w:t xml:space="preserve"> </w:t>
      </w:r>
      <w:proofErr w:type="spellStart"/>
      <w:r w:rsidR="007F2376" w:rsidRPr="000422D7">
        <w:t>aplicarea</w:t>
      </w:r>
      <w:proofErr w:type="spellEnd"/>
      <w:r w:rsidR="007F2376" w:rsidRPr="000422D7">
        <w:t xml:space="preserve"> </w:t>
      </w:r>
      <w:proofErr w:type="spellStart"/>
      <w:r w:rsidR="007F2376" w:rsidRPr="000422D7">
        <w:t>criteriilor</w:t>
      </w:r>
      <w:proofErr w:type="spellEnd"/>
      <w:r w:rsidR="007F2376" w:rsidRPr="000422D7">
        <w:t xml:space="preserve"> din </w:t>
      </w:r>
      <w:proofErr w:type="spellStart"/>
      <w:r w:rsidR="007F2376" w:rsidRPr="000422D7">
        <w:t>anexa</w:t>
      </w:r>
      <w:proofErr w:type="spellEnd"/>
      <w:r w:rsidR="007F2376" w:rsidRPr="000422D7">
        <w:t xml:space="preserve"> la </w:t>
      </w:r>
      <w:proofErr w:type="spellStart"/>
      <w:r w:rsidR="007F2376" w:rsidRPr="000422D7">
        <w:t>Hotărârea</w:t>
      </w:r>
      <w:proofErr w:type="spellEnd"/>
      <w:r w:rsidR="007F2376" w:rsidRPr="000422D7">
        <w:t xml:space="preserve"> </w:t>
      </w:r>
      <w:proofErr w:type="spellStart"/>
      <w:r w:rsidR="007F2376" w:rsidRPr="000422D7">
        <w:t>Guvernului</w:t>
      </w:r>
      <w:proofErr w:type="spellEnd"/>
      <w:r w:rsidR="007F2376" w:rsidRPr="000422D7">
        <w:t xml:space="preserve"> nr. </w:t>
      </w:r>
      <w:proofErr w:type="gramStart"/>
      <w:r w:rsidR="007F2376" w:rsidRPr="000422D7">
        <w:t>925/2023.</w:t>
      </w:r>
      <w:proofErr w:type="gramEnd"/>
    </w:p>
    <w:p w:rsidR="0033598F" w:rsidRPr="0091564A" w:rsidRDefault="002024EC" w:rsidP="000422D7">
      <w:pPr>
        <w:spacing w:line="240" w:lineRule="auto"/>
        <w:jc w:val="both"/>
        <w:rPr>
          <w:lang w:val="ro-RO"/>
        </w:rPr>
      </w:pPr>
      <w:r w:rsidRPr="0091564A">
        <w:rPr>
          <w:b/>
          <w:lang w:val="ro-RO"/>
        </w:rPr>
        <w:t>6. Stabilirea centrului administrativ</w:t>
      </w:r>
    </w:p>
    <w:p w:rsidR="0033598F" w:rsidRPr="0091564A" w:rsidRDefault="00623D2B" w:rsidP="000422D7">
      <w:pPr>
        <w:spacing w:line="240" w:lineRule="auto"/>
        <w:jc w:val="both"/>
        <w:rPr>
          <w:lang w:val="ro-RO"/>
        </w:rPr>
      </w:pPr>
      <w:r>
        <w:rPr>
          <w:lang w:val="ro-RO"/>
        </w:rPr>
        <w:t xml:space="preserve">UAT </w:t>
      </w:r>
      <w:r w:rsidR="007F2376">
        <w:rPr>
          <w:lang w:val="ro-RO"/>
        </w:rPr>
        <w:t>Negureni</w:t>
      </w:r>
      <w:r w:rsidR="002024EC" w:rsidRPr="0091564A">
        <w:rPr>
          <w:lang w:val="ro-RO"/>
        </w:rPr>
        <w:t xml:space="preserve"> a fost determinată în calitate de centru administrativ al viitoarei UAT amalgamate în baza criteriilor și formulei de calcul prevăzute de Metodologia de amalgamare voluntară a unităților administrativ-teritoriale</w:t>
      </w:r>
      <w:r w:rsidR="00C13D85">
        <w:rPr>
          <w:lang w:val="ro-RO"/>
        </w:rPr>
        <w:t>, totodată cu votul unanim al Grupului Comun de Lucru</w:t>
      </w:r>
      <w:r w:rsidR="002024EC" w:rsidRPr="0091564A">
        <w:rPr>
          <w:lang w:val="ro-RO"/>
        </w:rPr>
        <w:t>.</w:t>
      </w:r>
    </w:p>
    <w:p w:rsidR="0033598F" w:rsidRPr="0091564A" w:rsidRDefault="002024EC" w:rsidP="000422D7">
      <w:pPr>
        <w:spacing w:line="240" w:lineRule="auto"/>
        <w:jc w:val="both"/>
        <w:rPr>
          <w:lang w:val="ro-RO"/>
        </w:rPr>
      </w:pPr>
      <w:r w:rsidRPr="0091564A">
        <w:rPr>
          <w:b/>
          <w:lang w:val="ro-RO"/>
        </w:rPr>
        <w:t>7. Consultarea publică</w:t>
      </w:r>
    </w:p>
    <w:p w:rsidR="0033598F" w:rsidRPr="0091564A" w:rsidRDefault="007F2376" w:rsidP="000422D7">
      <w:pPr>
        <w:spacing w:line="240" w:lineRule="auto"/>
        <w:jc w:val="both"/>
        <w:rPr>
          <w:lang w:val="ro-RO"/>
        </w:rPr>
      </w:pPr>
      <w:r>
        <w:rPr>
          <w:lang w:val="ro-RO"/>
        </w:rPr>
        <w:t xml:space="preserve">    </w:t>
      </w:r>
      <w:r w:rsidR="002024EC" w:rsidRPr="0091564A">
        <w:rPr>
          <w:lang w:val="ro-RO"/>
        </w:rPr>
        <w:t>Proiectul deciziei și documentele aferente au fost supuse procesului de informare și consultare publică. Consultarea</w:t>
      </w:r>
      <w:r>
        <w:rPr>
          <w:lang w:val="ro-RO"/>
        </w:rPr>
        <w:t xml:space="preserve">  include </w:t>
      </w:r>
      <w:r w:rsidR="002024EC" w:rsidRPr="0091564A">
        <w:rPr>
          <w:lang w:val="ro-RO"/>
        </w:rPr>
        <w:t>publicarea anunțurilor</w:t>
      </w:r>
      <w:r w:rsidR="000422D7">
        <w:rPr>
          <w:lang w:val="ro-RO"/>
        </w:rPr>
        <w:t xml:space="preserve"> pe platforma particip.gov.md</w:t>
      </w:r>
      <w:r w:rsidR="002024EC" w:rsidRPr="0091564A">
        <w:rPr>
          <w:lang w:val="ro-RO"/>
        </w:rPr>
        <w:t xml:space="preserve">, consultări cu cetățenii, discuții prin instituții, organizații și întreprinderi, adunări pe mahalale/sectoare, adunări generale ale localităților, ședințe ale Grupului de Lucru Comun,  colectarea propunerilor scrise și digitale și publicarea materialelor pe canalele publice disponibile. Propunerile, obiecțiile și recomandările recepționate </w:t>
      </w:r>
      <w:r>
        <w:rPr>
          <w:lang w:val="ro-RO"/>
        </w:rPr>
        <w:t>vor fi</w:t>
      </w:r>
      <w:r w:rsidR="002024EC" w:rsidRPr="0091564A">
        <w:rPr>
          <w:lang w:val="ro-RO"/>
        </w:rPr>
        <w:t xml:space="preserve"> centralizate în tabelul de sinteză și incluse în dosarul consultărilor publice.</w:t>
      </w:r>
    </w:p>
    <w:p w:rsidR="0033598F" w:rsidRPr="0091564A" w:rsidRDefault="002024EC" w:rsidP="000422D7">
      <w:pPr>
        <w:spacing w:line="240" w:lineRule="auto"/>
        <w:jc w:val="both"/>
        <w:rPr>
          <w:lang w:val="ro-RO"/>
        </w:rPr>
      </w:pPr>
      <w:r w:rsidRPr="0091564A">
        <w:rPr>
          <w:b/>
          <w:lang w:val="ro-RO"/>
        </w:rPr>
        <w:t>8. Conținutul de bază al proiectului de decizie</w:t>
      </w:r>
    </w:p>
    <w:p w:rsidR="0033598F" w:rsidRDefault="002024EC" w:rsidP="000422D7">
      <w:pPr>
        <w:spacing w:line="240" w:lineRule="auto"/>
        <w:jc w:val="both"/>
        <w:rPr>
          <w:lang w:val="ro-RO"/>
        </w:rPr>
      </w:pPr>
      <w:r w:rsidRPr="0091564A">
        <w:rPr>
          <w:lang w:val="ro-RO"/>
        </w:rPr>
        <w:t>Prin proiectul de decizie se propune: apr</w:t>
      </w:r>
      <w:r w:rsidR="00623D2B">
        <w:rPr>
          <w:lang w:val="ro-RO"/>
        </w:rPr>
        <w:t xml:space="preserve">obarea amalgamării voluntare a </w:t>
      </w:r>
      <w:r w:rsidR="007F2376" w:rsidRPr="0091564A">
        <w:rPr>
          <w:lang w:val="ro-RO"/>
        </w:rPr>
        <w:t xml:space="preserve">UAT </w:t>
      </w:r>
      <w:r w:rsidR="007F2376">
        <w:rPr>
          <w:lang w:val="ro-RO"/>
        </w:rPr>
        <w:t>Negureni, UAT Chițcanii Vechi, UAT Nucăreni , UAT Tîrșiței</w:t>
      </w:r>
      <w:r w:rsidRPr="0091564A">
        <w:rPr>
          <w:lang w:val="ro-RO"/>
        </w:rPr>
        <w:t xml:space="preserve">; constatarea respectării condițiilor de bază; stabilirea UAT </w:t>
      </w:r>
      <w:r w:rsidR="007F2376">
        <w:rPr>
          <w:lang w:val="ro-RO"/>
        </w:rPr>
        <w:t>Negureni</w:t>
      </w:r>
      <w:r w:rsidRPr="0091564A">
        <w:rPr>
          <w:lang w:val="ro-RO"/>
        </w:rPr>
        <w:t xml:space="preserve"> în calitate de centru administrativ; luarea act de documentele care constituie dosarul final; desemnarea responsabilității UAT </w:t>
      </w:r>
      <w:r w:rsidR="007F2376">
        <w:rPr>
          <w:lang w:val="ro-RO"/>
        </w:rPr>
        <w:t>Negureni</w:t>
      </w:r>
      <w:r w:rsidRPr="0091564A">
        <w:rPr>
          <w:lang w:val="ro-RO"/>
        </w:rPr>
        <w:t xml:space="preserve"> privind recepționarea deciziilor finale, consolidarea dosarului final și transmiterea acestuia către Cancelaria de Stat.</w:t>
      </w:r>
    </w:p>
    <w:p w:rsidR="000422D7" w:rsidRPr="0091564A" w:rsidRDefault="000422D7" w:rsidP="000422D7">
      <w:pPr>
        <w:spacing w:line="240" w:lineRule="auto"/>
        <w:jc w:val="both"/>
        <w:rPr>
          <w:lang w:val="ro-RO"/>
        </w:rPr>
      </w:pPr>
    </w:p>
    <w:p w:rsidR="0033598F" w:rsidRPr="0091564A" w:rsidRDefault="002024EC" w:rsidP="000422D7">
      <w:pPr>
        <w:spacing w:line="240" w:lineRule="auto"/>
        <w:jc w:val="both"/>
        <w:rPr>
          <w:lang w:val="ro-RO"/>
        </w:rPr>
      </w:pPr>
      <w:r w:rsidRPr="0091564A">
        <w:rPr>
          <w:b/>
          <w:lang w:val="ro-RO"/>
        </w:rPr>
        <w:t>9. Impactul proiectului</w:t>
      </w:r>
    </w:p>
    <w:p w:rsidR="0033598F" w:rsidRPr="0091564A" w:rsidRDefault="002024EC" w:rsidP="000422D7">
      <w:pPr>
        <w:spacing w:line="240" w:lineRule="auto"/>
        <w:jc w:val="both"/>
        <w:rPr>
          <w:lang w:val="ro-RO"/>
        </w:rPr>
      </w:pPr>
      <w:r w:rsidRPr="0091564A">
        <w:rPr>
          <w:lang w:val="ro-RO"/>
        </w:rPr>
        <w:t>Adoptarea deciziei va permite continuarea procedurii de amalgamare voluntară și transmiterea dosarului final către Cancelaria de Stat. Proiectul contribuie la crearea unei administrații locale mai consolidate și la o mai bună coordonare a serviciilor publice, investițiilor și dezvoltării locale. Proiectul nu generează, prin el însuși, cheltuieli bugetare imediate; eventualele implicații financiare vor fi examinate în etapele ulterioare.</w:t>
      </w:r>
    </w:p>
    <w:p w:rsidR="0033598F" w:rsidRPr="0091564A" w:rsidRDefault="002024EC" w:rsidP="000422D7">
      <w:pPr>
        <w:spacing w:line="240" w:lineRule="auto"/>
        <w:jc w:val="both"/>
        <w:rPr>
          <w:lang w:val="ro-RO"/>
        </w:rPr>
      </w:pPr>
      <w:r w:rsidRPr="0091564A">
        <w:rPr>
          <w:b/>
          <w:lang w:val="ro-RO"/>
        </w:rPr>
        <w:t>10. Concluzie</w:t>
      </w:r>
    </w:p>
    <w:p w:rsidR="0033598F" w:rsidRPr="0091564A" w:rsidRDefault="002024EC" w:rsidP="000422D7">
      <w:pPr>
        <w:spacing w:line="240" w:lineRule="auto"/>
        <w:jc w:val="both"/>
        <w:rPr>
          <w:lang w:val="ro-RO"/>
        </w:rPr>
      </w:pPr>
      <w:r w:rsidRPr="0091564A">
        <w:rPr>
          <w:lang w:val="ro-RO"/>
        </w:rPr>
        <w:t xml:space="preserve">Având în vedere respectarea condițiilor de bază, determinarea centrului administrativ conform procedurii aplicabile și desfășurarea procesului de consultare publică, proiectul deciziei este fundamentat și poate fi înaintat spre examinare și aprobare Consiliului local </w:t>
      </w:r>
      <w:r w:rsidR="00C9565F">
        <w:rPr>
          <w:lang w:val="ro-RO"/>
        </w:rPr>
        <w:t>Negureni</w:t>
      </w:r>
      <w:r w:rsidRPr="0091564A">
        <w:rPr>
          <w:lang w:val="ro-RO"/>
        </w:rPr>
        <w:t>.</w:t>
      </w:r>
    </w:p>
    <w:p w:rsidR="0033598F" w:rsidRPr="0091564A" w:rsidRDefault="0033598F" w:rsidP="000422D7">
      <w:pPr>
        <w:spacing w:line="240" w:lineRule="auto"/>
        <w:jc w:val="both"/>
        <w:rPr>
          <w:lang w:val="ro-RO"/>
        </w:rPr>
      </w:pPr>
    </w:p>
    <w:p w:rsidR="0033598F" w:rsidRPr="0091564A" w:rsidRDefault="002024EC" w:rsidP="000422D7">
      <w:pPr>
        <w:spacing w:line="240" w:lineRule="auto"/>
        <w:jc w:val="both"/>
        <w:rPr>
          <w:lang w:val="ro-RO"/>
        </w:rPr>
      </w:pPr>
      <w:r w:rsidRPr="0091564A">
        <w:rPr>
          <w:lang w:val="ro-RO"/>
        </w:rPr>
        <w:t xml:space="preserve">Elaborat: </w:t>
      </w:r>
      <w:r w:rsidR="00871877">
        <w:rPr>
          <w:lang w:val="ro-RO"/>
        </w:rPr>
        <w:t>__________</w:t>
      </w:r>
    </w:p>
    <w:p w:rsidR="0033598F" w:rsidRPr="0091564A" w:rsidRDefault="002024EC" w:rsidP="000422D7">
      <w:pPr>
        <w:spacing w:line="240" w:lineRule="auto"/>
        <w:jc w:val="both"/>
        <w:rPr>
          <w:lang w:val="ro-RO"/>
        </w:rPr>
      </w:pPr>
      <w:r w:rsidRPr="0091564A">
        <w:rPr>
          <w:lang w:val="ro-RO"/>
        </w:rPr>
        <w:t xml:space="preserve">Funcția: </w:t>
      </w:r>
      <w:r w:rsidR="000422D7" w:rsidRPr="00871877">
        <w:rPr>
          <w:color w:val="FF0000"/>
          <w:lang w:val="ro-RO"/>
        </w:rPr>
        <w:t xml:space="preserve">Secretar al consiliului local </w:t>
      </w:r>
      <w:r w:rsidR="00871877" w:rsidRPr="00871877">
        <w:rPr>
          <w:color w:val="FF0000"/>
          <w:lang w:val="ro-RO"/>
        </w:rPr>
        <w:t>Nucăreni</w:t>
      </w:r>
    </w:p>
    <w:p w:rsidR="0033598F" w:rsidRPr="0091564A" w:rsidRDefault="002024EC" w:rsidP="000422D7">
      <w:pPr>
        <w:spacing w:line="240" w:lineRule="auto"/>
        <w:jc w:val="both"/>
        <w:rPr>
          <w:lang w:val="ro-RO"/>
        </w:rPr>
      </w:pPr>
      <w:r w:rsidRPr="0091564A">
        <w:rPr>
          <w:lang w:val="ro-RO"/>
        </w:rPr>
        <w:t xml:space="preserve">Data: </w:t>
      </w:r>
      <w:r w:rsidR="000422D7">
        <w:rPr>
          <w:lang w:val="ro-RO"/>
        </w:rPr>
        <w:t>0</w:t>
      </w:r>
      <w:r w:rsidR="00871877">
        <w:rPr>
          <w:lang w:val="ro-RO"/>
        </w:rPr>
        <w:t>9</w:t>
      </w:r>
      <w:r w:rsidR="000422D7">
        <w:rPr>
          <w:lang w:val="ro-RO"/>
        </w:rPr>
        <w:t>.07.2026</w:t>
      </w:r>
    </w:p>
    <w:p w:rsidR="0033598F" w:rsidRPr="0091564A" w:rsidRDefault="002024EC" w:rsidP="000422D7">
      <w:pPr>
        <w:spacing w:line="240" w:lineRule="auto"/>
        <w:jc w:val="both"/>
        <w:rPr>
          <w:lang w:val="ro-RO"/>
        </w:rPr>
      </w:pPr>
      <w:r w:rsidRPr="0091564A">
        <w:rPr>
          <w:lang w:val="ro-RO"/>
        </w:rPr>
        <w:t>Semnătura: _________________________</w:t>
      </w:r>
      <w:bookmarkStart w:id="0" w:name="_GoBack"/>
      <w:bookmarkEnd w:id="0"/>
    </w:p>
    <w:p w:rsidR="0033598F" w:rsidRPr="0091564A" w:rsidRDefault="0033598F">
      <w:pPr>
        <w:rPr>
          <w:lang w:val="ro-RO"/>
        </w:rPr>
      </w:pPr>
    </w:p>
    <w:sectPr w:rsidR="0033598F" w:rsidRPr="0091564A" w:rsidSect="00034616">
      <w:pgSz w:w="12240" w:h="15840"/>
      <w:pgMar w:top="1134" w:right="850" w:bottom="1134"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F4B" w:rsidRDefault="009C4F4B">
      <w:pPr>
        <w:spacing w:after="0" w:line="240" w:lineRule="auto"/>
      </w:pPr>
      <w:r>
        <w:separator/>
      </w:r>
    </w:p>
  </w:endnote>
  <w:endnote w:type="continuationSeparator" w:id="0">
    <w:p w:rsidR="009C4F4B" w:rsidRDefault="009C4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F4B" w:rsidRDefault="009C4F4B">
      <w:pPr>
        <w:spacing w:after="0" w:line="240" w:lineRule="auto"/>
      </w:pPr>
      <w:r>
        <w:separator/>
      </w:r>
    </w:p>
  </w:footnote>
  <w:footnote w:type="continuationSeparator" w:id="0">
    <w:p w:rsidR="009C4F4B" w:rsidRDefault="009C4F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422D7"/>
    <w:rsid w:val="0006063C"/>
    <w:rsid w:val="000A2AE2"/>
    <w:rsid w:val="0015074B"/>
    <w:rsid w:val="002024EC"/>
    <w:rsid w:val="0029639D"/>
    <w:rsid w:val="00326F90"/>
    <w:rsid w:val="0033598F"/>
    <w:rsid w:val="00585011"/>
    <w:rsid w:val="00623D2B"/>
    <w:rsid w:val="007F2376"/>
    <w:rsid w:val="00871877"/>
    <w:rsid w:val="0091564A"/>
    <w:rsid w:val="009C4F4B"/>
    <w:rsid w:val="00A7640F"/>
    <w:rsid w:val="00AA1D8D"/>
    <w:rsid w:val="00B20DE7"/>
    <w:rsid w:val="00B47730"/>
    <w:rsid w:val="00BD1992"/>
    <w:rsid w:val="00C13D85"/>
    <w:rsid w:val="00C9565F"/>
    <w:rsid w:val="00CB0664"/>
    <w:rsid w:val="00E75E1B"/>
    <w:rsid w:val="00EE3A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60" w:line="252" w:lineRule="auto"/>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60" w:line="252" w:lineRule="auto"/>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78539-6466-487E-AB7E-C798EBB62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3622</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4249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примэрия</cp:lastModifiedBy>
  <cp:revision>2</cp:revision>
  <cp:lastPrinted>2026-07-08T11:17:00Z</cp:lastPrinted>
  <dcterms:created xsi:type="dcterms:W3CDTF">2026-07-08T12:21:00Z</dcterms:created>
  <dcterms:modified xsi:type="dcterms:W3CDTF">2026-07-08T12:21:00Z</dcterms:modified>
</cp:coreProperties>
</file>