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0C72" w:rsidRPr="004A1DA6" w:rsidRDefault="004A1DA6">
      <w:pPr>
        <w:spacing w:after="60"/>
        <w:jc w:val="center"/>
        <w:rPr>
          <w:lang w:val="en-US"/>
        </w:rPr>
      </w:pPr>
      <w:r w:rsidRPr="004A1DA6">
        <w:rPr>
          <w:b/>
          <w:bCs/>
          <w:color w:val="737373"/>
          <w:spacing w:val="20"/>
          <w:sz w:val="16"/>
          <w:szCs w:val="16"/>
          <w:lang w:val="en-US"/>
        </w:rPr>
        <w:t>REPUBLICA MOLDOVA · REFORMA APL · AMALGAMARE VOLUNTARĂ</w:t>
      </w:r>
    </w:p>
    <w:p w:rsidR="00770C72" w:rsidRPr="004A1DA6" w:rsidRDefault="004A1DA6">
      <w:pPr>
        <w:spacing w:after="60"/>
        <w:jc w:val="center"/>
        <w:rPr>
          <w:lang w:val="en-US"/>
        </w:rPr>
      </w:pPr>
      <w:r w:rsidRPr="004A1DA6">
        <w:rPr>
          <w:b/>
          <w:bCs/>
          <w:color w:val="1A1A1A"/>
          <w:sz w:val="32"/>
          <w:szCs w:val="32"/>
          <w:lang w:val="en-US"/>
        </w:rPr>
        <w:t>Viziunea cu privire la viitorul UAT</w:t>
      </w:r>
    </w:p>
    <w:p w:rsidR="00770C72" w:rsidRPr="004A1DA6" w:rsidRDefault="004A1DA6">
      <w:pPr>
        <w:pBdr>
          <w:bottom w:val="single" w:sz="8" w:space="0" w:color="1A1A1A"/>
        </w:pBdr>
        <w:spacing w:after="160"/>
        <w:jc w:val="center"/>
        <w:rPr>
          <w:lang w:val="en-US"/>
        </w:rPr>
      </w:pPr>
      <w:r w:rsidRPr="004A1DA6">
        <w:rPr>
          <w:color w:val="444444"/>
          <w:sz w:val="22"/>
          <w:szCs w:val="22"/>
          <w:lang w:val="en-US"/>
        </w:rPr>
        <w:t>Rîșcani, Sturzeni, Pîrjota, Alexăndrești, Malinovscoe, Borosenii Noi, Vasileuți</w:t>
      </w:r>
    </w:p>
    <w:p w:rsidR="00770C72" w:rsidRPr="004A1DA6" w:rsidRDefault="004A1DA6">
      <w:pPr>
        <w:spacing w:after="80"/>
        <w:rPr>
          <w:lang w:val="en-US"/>
        </w:rPr>
      </w:pPr>
      <w:r w:rsidRPr="004A1DA6">
        <w:rPr>
          <w:b/>
          <w:bCs/>
          <w:lang w:val="en-US"/>
        </w:rPr>
        <w:t xml:space="preserve">Raion: </w:t>
      </w:r>
      <w:r w:rsidRPr="004A1DA6">
        <w:rPr>
          <w:lang w:val="en-US"/>
        </w:rPr>
        <w:t xml:space="preserve">Rîșcani  |  </w:t>
      </w:r>
      <w:r w:rsidRPr="004A1DA6">
        <w:rPr>
          <w:b/>
          <w:bCs/>
          <w:lang w:val="en-US"/>
        </w:rPr>
        <w:t xml:space="preserve">Populație: </w:t>
      </w:r>
      <w:r w:rsidRPr="004A1DA6">
        <w:rPr>
          <w:lang w:val="en-US"/>
        </w:rPr>
        <w:t xml:space="preserve">14.812 loc.  </w:t>
      </w:r>
      <w:proofErr w:type="gramStart"/>
      <w:r w:rsidRPr="004A1DA6">
        <w:rPr>
          <w:lang w:val="en-US"/>
        </w:rPr>
        <w:t xml:space="preserve">|  </w:t>
      </w:r>
      <w:r w:rsidRPr="004A1DA6">
        <w:rPr>
          <w:b/>
          <w:bCs/>
          <w:lang w:val="en-US"/>
        </w:rPr>
        <w:t>Data</w:t>
      </w:r>
      <w:proofErr w:type="gramEnd"/>
      <w:r w:rsidRPr="004A1DA6">
        <w:rPr>
          <w:b/>
          <w:bCs/>
          <w:lang w:val="en-US"/>
        </w:rPr>
        <w:t xml:space="preserve">: </w:t>
      </w:r>
      <w:r w:rsidRPr="004A1DA6">
        <w:rPr>
          <w:lang w:val="en-US"/>
        </w:rPr>
        <w:t xml:space="preserve">—  |  </w:t>
      </w:r>
      <w:r w:rsidRPr="004A1DA6">
        <w:rPr>
          <w:b/>
          <w:bCs/>
          <w:lang w:val="en-US"/>
        </w:rPr>
        <w:t xml:space="preserve">Facilitator: </w:t>
      </w:r>
      <w:r w:rsidRPr="004A1DA6">
        <w:rPr>
          <w:lang w:val="en-US"/>
        </w:rPr>
        <w:t>—</w:t>
      </w:r>
    </w:p>
    <w:p w:rsidR="00770C72" w:rsidRPr="004A1DA6" w:rsidRDefault="004A1DA6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4A1DA6">
        <w:rPr>
          <w:lang w:val="en-US"/>
        </w:rPr>
        <w:t>1. Profilul comunității</w:t>
      </w:r>
    </w:p>
    <w:p w:rsidR="00770C72" w:rsidRPr="004A1DA6" w:rsidRDefault="004A1DA6">
      <w:pPr>
        <w:spacing w:after="80"/>
        <w:rPr>
          <w:lang w:val="en-US"/>
        </w:rPr>
      </w:pPr>
      <w:r w:rsidRPr="004A1DA6">
        <w:rPr>
          <w:b/>
          <w:bCs/>
          <w:lang w:val="en-US"/>
        </w:rPr>
        <w:t xml:space="preserve">Localități: </w:t>
      </w:r>
      <w:r w:rsidRPr="004A1DA6">
        <w:rPr>
          <w:lang w:val="en-US"/>
        </w:rPr>
        <w:t>Rîșcani, Sturzeni, Pîrjota, Alexăndrești, Malinovscoe, Borosenii Noi, Vasileuți</w:t>
      </w:r>
    </w:p>
    <w:p w:rsidR="00770C72" w:rsidRPr="004A1DA6" w:rsidRDefault="004A1DA6">
      <w:pPr>
        <w:spacing w:after="80"/>
        <w:rPr>
          <w:lang w:val="en-US"/>
        </w:rPr>
      </w:pPr>
      <w:r w:rsidRPr="004A1DA6">
        <w:rPr>
          <w:b/>
          <w:bCs/>
          <w:lang w:val="en-US"/>
        </w:rPr>
        <w:t xml:space="preserve">Gospodării: </w:t>
      </w:r>
      <w:proofErr w:type="gramStart"/>
      <w:r w:rsidRPr="004A1DA6">
        <w:rPr>
          <w:lang w:val="en-US"/>
        </w:rPr>
        <w:t>9109  ·</w:t>
      </w:r>
      <w:proofErr w:type="gramEnd"/>
      <w:r w:rsidRPr="004A1DA6">
        <w:rPr>
          <w:lang w:val="en-US"/>
        </w:rPr>
        <w:t xml:space="preserve">  </w:t>
      </w:r>
      <w:r w:rsidRPr="004A1DA6">
        <w:rPr>
          <w:b/>
          <w:bCs/>
          <w:lang w:val="en-US"/>
        </w:rPr>
        <w:t xml:space="preserve">Suprafață: </w:t>
      </w:r>
      <w:r w:rsidRPr="004A1DA6">
        <w:rPr>
          <w:lang w:val="en-US"/>
        </w:rPr>
        <w:t xml:space="preserve">242.52 km²  ·  </w:t>
      </w:r>
      <w:r w:rsidRPr="004A1DA6">
        <w:rPr>
          <w:b/>
          <w:bCs/>
          <w:lang w:val="en-US"/>
        </w:rPr>
        <w:t xml:space="preserve">Km drum total: </w:t>
      </w:r>
      <w:r w:rsidRPr="004A1DA6">
        <w:rPr>
          <w:lang w:val="en-US"/>
        </w:rPr>
        <w:t>320</w:t>
      </w:r>
    </w:p>
    <w:p w:rsidR="00770C72" w:rsidRPr="004A1DA6" w:rsidRDefault="004A1DA6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4A1DA6">
        <w:rPr>
          <w:lang w:val="en-US"/>
        </w:rPr>
        <w:t>2. Harta serviciilor — pe fiecare UAT</w:t>
      </w:r>
    </w:p>
    <w:p w:rsidR="00770C72" w:rsidRPr="004A1DA6" w:rsidRDefault="004A1DA6">
      <w:pPr>
        <w:pStyle w:val="2"/>
        <w:spacing w:before="200" w:after="80"/>
        <w:rPr>
          <w:lang w:val="en-US"/>
        </w:rPr>
      </w:pPr>
      <w:r w:rsidRPr="004A1DA6">
        <w:rPr>
          <w:lang w:val="en-US"/>
        </w:rPr>
        <w:t>Rîșcani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Canalizare</w:t>
            </w:r>
            <w:proofErr w:type="spellEnd"/>
            <w:r>
              <w:t xml:space="preserve"> </w:t>
            </w:r>
            <w:proofErr w:type="spellStart"/>
            <w:r>
              <w:t>publică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Colectare</w:t>
            </w:r>
            <w:proofErr w:type="spellEnd"/>
            <w:r>
              <w:t xml:space="preserve"> </w:t>
            </w:r>
            <w:proofErr w:type="spellStart"/>
            <w:r>
              <w:t>deșeuri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Sturzeni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Pîrjota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Colectare</w:t>
            </w:r>
            <w:proofErr w:type="spellEnd"/>
            <w:r>
              <w:t xml:space="preserve"> </w:t>
            </w:r>
            <w:proofErr w:type="spellStart"/>
            <w:r>
              <w:t>deșeuri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Alexăndrești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lastRenderedPageBreak/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Malinovscoe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asfaltate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2/5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Borosenii</w:t>
      </w:r>
      <w:proofErr w:type="spellEnd"/>
      <w:r>
        <w:t xml:space="preserve"> </w:t>
      </w:r>
      <w:proofErr w:type="spellStart"/>
      <w:r>
        <w:t>Noi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</w:tbl>
    <w:p w:rsidR="00770C72" w:rsidRDefault="004A1DA6">
      <w:pPr>
        <w:pStyle w:val="2"/>
        <w:spacing w:before="200" w:after="80"/>
      </w:pPr>
      <w:proofErr w:type="spellStart"/>
      <w:r>
        <w:t>Vasileuți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0"/>
        <w:gridCol w:w="25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Serviciu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Nivel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Rețea</w:t>
            </w:r>
            <w:proofErr w:type="spellEnd"/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proofErr w:type="spellStart"/>
            <w:r>
              <w:t>apă</w:t>
            </w:r>
            <w:proofErr w:type="spellEnd"/>
            <w:r>
              <w:t xml:space="preserve"> </w:t>
            </w:r>
            <w:proofErr w:type="spellStart"/>
            <w:r>
              <w:t>potabilă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Drumuri</w:t>
            </w:r>
            <w:proofErr w:type="spellEnd"/>
            <w:r>
              <w:t xml:space="preserve"> </w:t>
            </w:r>
            <w:proofErr w:type="spellStart"/>
            <w:r>
              <w:t>pietruite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5/5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Grădiniță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4/5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3/5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Colectare</w:t>
            </w:r>
            <w:proofErr w:type="spellEnd"/>
            <w:r>
              <w:t xml:space="preserve"> </w:t>
            </w:r>
            <w:proofErr w:type="spellStart"/>
            <w:r>
              <w:t>deșeuri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Nivel</w:t>
            </w:r>
            <w:proofErr w:type="spellEnd"/>
            <w:r>
              <w:t xml:space="preserve"> 1/5</w:t>
            </w:r>
          </w:p>
        </w:tc>
      </w:tr>
    </w:tbl>
    <w:p w:rsidR="00770C72" w:rsidRPr="004A1DA6" w:rsidRDefault="004A1DA6">
      <w:pPr>
        <w:spacing w:after="80"/>
        <w:rPr>
          <w:lang w:val="en-US"/>
        </w:rPr>
      </w:pPr>
      <w:r w:rsidRPr="004A1DA6">
        <w:rPr>
          <w:i/>
          <w:iCs/>
          <w:lang w:val="en-US"/>
        </w:rPr>
        <w:t xml:space="preserve">Observație: Doar Rîșcani (orașul) are sistem de canalizare </w:t>
      </w:r>
    </w:p>
    <w:p w:rsidR="00770C72" w:rsidRDefault="004A1DA6">
      <w:pPr>
        <w:pStyle w:val="1"/>
        <w:pBdr>
          <w:bottom w:val="single" w:sz="4" w:space="0" w:color="E5E5E5"/>
        </w:pBdr>
        <w:spacing w:before="240" w:after="120"/>
      </w:pPr>
      <w:r>
        <w:t xml:space="preserve">3. </w:t>
      </w:r>
      <w:proofErr w:type="spellStart"/>
      <w:r>
        <w:t>Priorități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(3)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83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r>
              <w:rPr>
                <w:b/>
                <w:bCs/>
                <w:color w:val="1A1A1A"/>
              </w:rPr>
              <w:t>#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>1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Gestionarea</w:t>
            </w:r>
            <w:proofErr w:type="spellEnd"/>
            <w:r>
              <w:t xml:space="preserve"> </w:t>
            </w:r>
            <w:proofErr w:type="spellStart"/>
            <w:r>
              <w:t>deșeurilor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</w:tr>
      <w:tr w:rsidR="00770C72" w:rsidRPr="004A1DA6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>2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Reabilitarea drumurilor și infrastructurii rutiere</w:t>
            </w:r>
          </w:p>
        </w:tc>
      </w:tr>
      <w:tr w:rsidR="00770C72" w:rsidRPr="004A1DA6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>3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Extinderea rețelei de apă potabilă</w:t>
            </w:r>
          </w:p>
        </w:tc>
      </w:tr>
    </w:tbl>
    <w:p w:rsidR="00770C72" w:rsidRDefault="004A1DA6">
      <w:pPr>
        <w:pStyle w:val="1"/>
        <w:pBdr>
          <w:bottom w:val="single" w:sz="4" w:space="0" w:color="E5E5E5"/>
        </w:pBdr>
        <w:spacing w:before="240" w:after="120"/>
      </w:pPr>
      <w:r>
        <w:t xml:space="preserve">4. </w:t>
      </w:r>
      <w:proofErr w:type="spellStart"/>
      <w:r>
        <w:t>Priorități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localitate</w:t>
      </w:r>
      <w:proofErr w:type="spellEnd"/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Localitate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Priorități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specifice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Rîșcani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Canalizare</w:t>
            </w:r>
            <w:proofErr w:type="spellEnd"/>
            <w:r>
              <w:t xml:space="preserve">,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parcurilor</w:t>
            </w:r>
            <w:proofErr w:type="spellEnd"/>
          </w:p>
        </w:tc>
      </w:tr>
      <w:tr w:rsidR="00770C72" w:rsidRPr="004A1DA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Sturzeni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Teren de sport, Iluminatul stradal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Pîrjota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Canalizare</w:t>
            </w:r>
            <w:proofErr w:type="spellEnd"/>
            <w:r>
              <w:t xml:space="preserve">; </w:t>
            </w:r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</w:tr>
      <w:tr w:rsidR="00770C72" w:rsidRPr="004A1DA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Alexăndrești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Gazificarea, amenajate teren de sport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Malinovscoe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  <w:r>
              <w:t xml:space="preserve">; </w:t>
            </w:r>
            <w:proofErr w:type="spellStart"/>
            <w:r>
              <w:t>Gazificare</w:t>
            </w:r>
            <w:proofErr w:type="spellEnd"/>
          </w:p>
        </w:tc>
      </w:tr>
      <w:tr w:rsidR="00770C72" w:rsidRPr="004A1DA6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Borosenii</w:t>
            </w:r>
            <w:proofErr w:type="spellEnd"/>
            <w:r>
              <w:t xml:space="preserve"> </w:t>
            </w:r>
            <w:proofErr w:type="spellStart"/>
            <w:r>
              <w:t>Noi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Canalizare, amenajare parcului/loc de agrement</w:t>
            </w:r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Vasileuți</w:t>
            </w:r>
            <w:proofErr w:type="spellEnd"/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Transport</w:t>
            </w:r>
            <w:proofErr w:type="spellEnd"/>
            <w:r>
              <w:t xml:space="preserve"> </w:t>
            </w:r>
            <w:proofErr w:type="spellStart"/>
            <w:r>
              <w:t>public</w:t>
            </w:r>
            <w:proofErr w:type="spellEnd"/>
            <w:r>
              <w:t xml:space="preserve">; </w:t>
            </w:r>
            <w:proofErr w:type="spellStart"/>
            <w:r>
              <w:t>Iluminat</w:t>
            </w:r>
            <w:proofErr w:type="spellEnd"/>
            <w:r>
              <w:t xml:space="preserve"> </w:t>
            </w:r>
            <w:proofErr w:type="spellStart"/>
            <w:r>
              <w:t>stradal</w:t>
            </w:r>
            <w:proofErr w:type="spellEnd"/>
          </w:p>
        </w:tc>
      </w:tr>
    </w:tbl>
    <w:p w:rsidR="00770C72" w:rsidRDefault="004A1DA6">
      <w:pPr>
        <w:pStyle w:val="1"/>
        <w:pBdr>
          <w:bottom w:val="single" w:sz="4" w:space="0" w:color="E5E5E5"/>
        </w:pBdr>
        <w:spacing w:before="240" w:after="120"/>
      </w:pPr>
      <w:r>
        <w:t xml:space="preserve">5. </w:t>
      </w:r>
      <w:proofErr w:type="spellStart"/>
      <w:r>
        <w:t>Estimare</w:t>
      </w:r>
      <w:proofErr w:type="spellEnd"/>
      <w:r>
        <w:t xml:space="preserve"> </w:t>
      </w:r>
      <w:proofErr w:type="spellStart"/>
      <w:r>
        <w:t>bugetară</w:t>
      </w:r>
      <w:proofErr w:type="spellEnd"/>
      <w:r>
        <w:t xml:space="preserve"> </w:t>
      </w:r>
      <w:proofErr w:type="spellStart"/>
      <w:r>
        <w:t>orientativă</w:t>
      </w:r>
      <w:proofErr w:type="spellEnd"/>
    </w:p>
    <w:p w:rsidR="00770C72" w:rsidRDefault="004A1DA6">
      <w:pPr>
        <w:spacing w:after="80"/>
      </w:pPr>
      <w:proofErr w:type="spellStart"/>
      <w:r>
        <w:rPr>
          <w:b/>
          <w:bCs/>
        </w:rPr>
        <w:t>Stimulentul</w:t>
      </w:r>
      <w:proofErr w:type="spellEnd"/>
      <w:r>
        <w:rPr>
          <w:b/>
          <w:bCs/>
        </w:rPr>
        <w:t xml:space="preserve"> 2 (</w:t>
      </w:r>
      <w:proofErr w:type="spellStart"/>
      <w:r>
        <w:rPr>
          <w:b/>
          <w:bCs/>
        </w:rPr>
        <w:t>transfer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investiții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capitale</w:t>
      </w:r>
      <w:proofErr w:type="spellEnd"/>
      <w:r>
        <w:rPr>
          <w:b/>
          <w:bCs/>
        </w:rPr>
        <w:t xml:space="preserve">): </w:t>
      </w:r>
      <w:r>
        <w:t>14.812 × 3.000 + 14.812^1.5 × 12 = 66.068.255 MDL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800"/>
        <w:gridCol w:w="2500"/>
        <w:gridCol w:w="12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Prioritate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Cost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estimat</w:t>
            </w:r>
            <w:proofErr w:type="spellEnd"/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Surse</w:t>
            </w:r>
            <w:proofErr w:type="spellEnd"/>
            <w:r>
              <w:rPr>
                <w:b/>
                <w:bCs/>
                <w:color w:val="1A1A1A"/>
              </w:rPr>
              <w:t xml:space="preserve"> </w:t>
            </w:r>
            <w:proofErr w:type="spellStart"/>
            <w:r>
              <w:rPr>
                <w:b/>
                <w:bCs/>
                <w:color w:val="1A1A1A"/>
              </w:rPr>
              <w:t>finanțare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:rsidR="00770C72" w:rsidRDefault="004A1DA6">
            <w:proofErr w:type="spellStart"/>
            <w:r>
              <w:rPr>
                <w:b/>
                <w:bCs/>
                <w:color w:val="1A1A1A"/>
              </w:rPr>
              <w:t>Orizont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1. </w:t>
            </w:r>
            <w:proofErr w:type="spellStart"/>
            <w:r>
              <w:t>Gestionarea</w:t>
            </w:r>
            <w:proofErr w:type="spellEnd"/>
            <w:r>
              <w:t xml:space="preserve"> </w:t>
            </w:r>
            <w:proofErr w:type="spellStart"/>
            <w:r>
              <w:t>deșeurilor</w:t>
            </w:r>
            <w:proofErr w:type="spellEnd"/>
            <w:r>
              <w:t xml:space="preserve"> </w:t>
            </w:r>
            <w:proofErr w:type="spellStart"/>
            <w:r>
              <w:t>solide</w:t>
            </w:r>
            <w:proofErr w:type="spellEnd"/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&gt;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Fond Amalgamare Voluntară, Fonduri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lastRenderedPageBreak/>
              <w:t>2. Reabilitarea drumurilor și infrastructurii rutiere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&gt;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Fond</w:t>
            </w:r>
            <w:proofErr w:type="spellEnd"/>
            <w:r>
              <w:t xml:space="preserve"> </w:t>
            </w:r>
            <w:proofErr w:type="spellStart"/>
            <w:r>
              <w:t>Amalgamare</w:t>
            </w:r>
            <w:proofErr w:type="spellEnd"/>
            <w:r>
              <w:t xml:space="preserve"> </w:t>
            </w:r>
            <w:proofErr w:type="spellStart"/>
            <w:r>
              <w:t>Voluntară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1 </w:t>
            </w:r>
            <w:proofErr w:type="spellStart"/>
            <w:r>
              <w:t>an</w:t>
            </w:r>
            <w:proofErr w:type="spellEnd"/>
          </w:p>
        </w:tc>
      </w:tr>
      <w:tr w:rsidR="00770C72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Pr="004A1DA6" w:rsidRDefault="004A1DA6">
            <w:pPr>
              <w:rPr>
                <w:lang w:val="en-US"/>
              </w:rPr>
            </w:pPr>
            <w:r w:rsidRPr="004A1DA6">
              <w:rPr>
                <w:lang w:val="en-US"/>
              </w:rPr>
              <w:t>3. Extinderea rețelei de apă potabilă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2 – 10 </w:t>
            </w:r>
            <w:proofErr w:type="spellStart"/>
            <w:r>
              <w:t>mil</w:t>
            </w:r>
            <w:proofErr w:type="spellEnd"/>
            <w:r>
              <w:t>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proofErr w:type="spellStart"/>
            <w:r>
              <w:t>Fond</w:t>
            </w:r>
            <w:proofErr w:type="spellEnd"/>
            <w:r>
              <w:t xml:space="preserve"> </w:t>
            </w:r>
            <w:proofErr w:type="spellStart"/>
            <w:r>
              <w:t>Amalgamare</w:t>
            </w:r>
            <w:proofErr w:type="spellEnd"/>
            <w:r>
              <w:t xml:space="preserve"> </w:t>
            </w:r>
            <w:proofErr w:type="spellStart"/>
            <w:r>
              <w:t>Voluntară</w:t>
            </w:r>
            <w:proofErr w:type="spellEnd"/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:rsidR="00770C72" w:rsidRDefault="004A1DA6">
            <w:r>
              <w:t xml:space="preserve">1–3 </w:t>
            </w:r>
            <w:proofErr w:type="spellStart"/>
            <w:r>
              <w:t>ani</w:t>
            </w:r>
            <w:proofErr w:type="spellEnd"/>
          </w:p>
        </w:tc>
      </w:tr>
    </w:tbl>
    <w:p w:rsidR="00770C72" w:rsidRDefault="004A1DA6">
      <w:pPr>
        <w:spacing w:after="80"/>
      </w:pPr>
      <w:proofErr w:type="spellStart"/>
      <w:r>
        <w:rPr>
          <w:b/>
          <w:bCs/>
        </w:rPr>
        <w:t>Buget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local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cumulat</w:t>
      </w:r>
      <w:proofErr w:type="spellEnd"/>
      <w:r>
        <w:rPr>
          <w:b/>
          <w:bCs/>
        </w:rPr>
        <w:t xml:space="preserve">: </w:t>
      </w:r>
      <w:r>
        <w:t>91.997.100 MDL</w:t>
      </w:r>
    </w:p>
    <w:p w:rsidR="00770C72" w:rsidRDefault="004A1DA6">
      <w:pPr>
        <w:pStyle w:val="1"/>
        <w:pBdr>
          <w:bottom w:val="single" w:sz="4" w:space="0" w:color="E5E5E5"/>
        </w:pBdr>
        <w:spacing w:before="240" w:after="120"/>
      </w:pPr>
      <w:proofErr w:type="spellStart"/>
      <w:r>
        <w:t>Angajament</w:t>
      </w:r>
      <w:proofErr w:type="spellEnd"/>
    </w:p>
    <w:p w:rsidR="00770C72" w:rsidRPr="004A1DA6" w:rsidRDefault="004A1DA6">
      <w:pPr>
        <w:spacing w:after="400"/>
        <w:rPr>
          <w:lang w:val="en-US"/>
        </w:rPr>
      </w:pPr>
      <w:r w:rsidRPr="004A1DA6">
        <w:rPr>
          <w:lang w:val="en-US"/>
        </w:rPr>
        <w:t xml:space="preserve">Grupul de lucru se angajează să consulte cetățenii din toate localitățile </w:t>
      </w:r>
      <w:r w:rsidRPr="004A1DA6">
        <w:rPr>
          <w:lang w:val="en-US"/>
        </w:rPr>
        <w:t>cu privire la această Agendă și să o prezinte Consiliilor locale pentru aprobare înainte de finalizarea procesului de amalgamare voluntară.</w:t>
      </w:r>
    </w:p>
    <w:p w:rsidR="00770C72" w:rsidRPr="004A1DA6" w:rsidRDefault="004A1DA6">
      <w:pPr>
        <w:spacing w:after="200"/>
        <w:rPr>
          <w:lang w:val="en-US"/>
        </w:rPr>
      </w:pPr>
      <w:r w:rsidRPr="004A1DA6">
        <w:rPr>
          <w:b/>
          <w:bCs/>
          <w:lang w:val="en-US"/>
        </w:rPr>
        <w:t>Semnat în cadrul ședinței grupului de lucru: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770C72">
        <w:tblPrEx>
          <w:tblCellMar>
            <w:top w:w="0" w:type="dxa"/>
            <w:bottom w:w="0" w:type="dxa"/>
          </w:tblCellMar>
        </w:tblPrEx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70C72" w:rsidRPr="004A1DA6" w:rsidRDefault="00770C72">
            <w:pPr>
              <w:spacing w:before="400"/>
              <w:rPr>
                <w:lang w:val="en-US"/>
              </w:rPr>
            </w:pPr>
          </w:p>
          <w:p w:rsidR="00770C72" w:rsidRDefault="004A1DA6">
            <w:pPr>
              <w:pBdr>
                <w:top w:val="single" w:sz="6" w:space="0" w:color="333333"/>
              </w:pBdr>
            </w:pPr>
            <w:r>
              <w:rPr>
                <w:color w:val="666666"/>
                <w:sz w:val="16"/>
                <w:szCs w:val="16"/>
              </w:rPr>
              <w:t>—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70C72" w:rsidRDefault="00770C72">
            <w:pPr>
              <w:spacing w:before="400"/>
            </w:pPr>
          </w:p>
          <w:p w:rsidR="00770C72" w:rsidRDefault="004A1DA6">
            <w:pPr>
              <w:pBdr>
                <w:top w:val="single" w:sz="6" w:space="0" w:color="333333"/>
              </w:pBdr>
            </w:pPr>
            <w:r>
              <w:rPr>
                <w:color w:val="666666"/>
                <w:sz w:val="16"/>
                <w:szCs w:val="16"/>
              </w:rPr>
              <w:t>—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770C72" w:rsidRDefault="00770C72">
            <w:pPr>
              <w:spacing w:before="400"/>
            </w:pPr>
          </w:p>
          <w:p w:rsidR="00770C72" w:rsidRDefault="004A1DA6">
            <w:pPr>
              <w:pBdr>
                <w:top w:val="single" w:sz="6" w:space="0" w:color="333333"/>
              </w:pBdr>
            </w:pPr>
            <w:r>
              <w:rPr>
                <w:color w:val="666666"/>
                <w:sz w:val="16"/>
                <w:szCs w:val="16"/>
              </w:rPr>
              <w:t>—</w:t>
            </w:r>
          </w:p>
        </w:tc>
      </w:tr>
    </w:tbl>
    <w:p w:rsidR="00000000" w:rsidRDefault="004A1DA6">
      <w:bookmarkStart w:id="0" w:name="_GoBack"/>
      <w:bookmarkEnd w:id="0"/>
    </w:p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922CD"/>
    <w:multiLevelType w:val="hybridMultilevel"/>
    <w:tmpl w:val="95648E28"/>
    <w:lvl w:ilvl="0" w:tplc="F57E630C">
      <w:start w:val="1"/>
      <w:numFmt w:val="bullet"/>
      <w:lvlText w:val="●"/>
      <w:lvlJc w:val="left"/>
      <w:pPr>
        <w:ind w:left="720" w:hanging="360"/>
      </w:pPr>
    </w:lvl>
    <w:lvl w:ilvl="1" w:tplc="3D461EB8">
      <w:start w:val="1"/>
      <w:numFmt w:val="bullet"/>
      <w:lvlText w:val="○"/>
      <w:lvlJc w:val="left"/>
      <w:pPr>
        <w:ind w:left="1440" w:hanging="360"/>
      </w:pPr>
    </w:lvl>
    <w:lvl w:ilvl="2" w:tplc="FA786F98">
      <w:start w:val="1"/>
      <w:numFmt w:val="bullet"/>
      <w:lvlText w:val="■"/>
      <w:lvlJc w:val="left"/>
      <w:pPr>
        <w:ind w:left="2160" w:hanging="360"/>
      </w:pPr>
    </w:lvl>
    <w:lvl w:ilvl="3" w:tplc="AF5AC2BE">
      <w:start w:val="1"/>
      <w:numFmt w:val="bullet"/>
      <w:lvlText w:val="●"/>
      <w:lvlJc w:val="left"/>
      <w:pPr>
        <w:ind w:left="2880" w:hanging="360"/>
      </w:pPr>
    </w:lvl>
    <w:lvl w:ilvl="4" w:tplc="661E1174">
      <w:start w:val="1"/>
      <w:numFmt w:val="bullet"/>
      <w:lvlText w:val="○"/>
      <w:lvlJc w:val="left"/>
      <w:pPr>
        <w:ind w:left="3600" w:hanging="360"/>
      </w:pPr>
    </w:lvl>
    <w:lvl w:ilvl="5" w:tplc="FEF805A6">
      <w:start w:val="1"/>
      <w:numFmt w:val="bullet"/>
      <w:lvlText w:val="■"/>
      <w:lvlJc w:val="left"/>
      <w:pPr>
        <w:ind w:left="4320" w:hanging="360"/>
      </w:pPr>
    </w:lvl>
    <w:lvl w:ilvl="6" w:tplc="14600490">
      <w:start w:val="1"/>
      <w:numFmt w:val="bullet"/>
      <w:lvlText w:val="●"/>
      <w:lvlJc w:val="left"/>
      <w:pPr>
        <w:ind w:left="5040" w:hanging="360"/>
      </w:pPr>
    </w:lvl>
    <w:lvl w:ilvl="7" w:tplc="82F0C0E2">
      <w:start w:val="1"/>
      <w:numFmt w:val="bullet"/>
      <w:lvlText w:val="●"/>
      <w:lvlJc w:val="left"/>
      <w:pPr>
        <w:ind w:left="5760" w:hanging="360"/>
      </w:pPr>
    </w:lvl>
    <w:lvl w:ilvl="8" w:tplc="19DEB6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72"/>
    <w:rsid w:val="004A1DA6"/>
    <w:rsid w:val="00770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27830-8D33-41E5-B88A-6704A1DA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A1A1A"/>
      <w:sz w:val="24"/>
      <w:szCs w:val="24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A1A1A"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Viziunea UAT — Rîșcani, Sturzeni, Pîrjota, Alexăndrești, Malinovscoe, Borosenii Noi, Vasileuți</vt:lpstr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Rîșcani, Sturzeni, Pîrjota, Alexăndrești, Malinovscoe, Borosenii Noi, Vasileuți</dc:title>
  <dc:creator>AmalgaDoc 1.1</dc:creator>
  <dc:description>Agenda Priorităților Comune — Reforma APL Moldova</dc:description>
  <cp:lastModifiedBy>Пользователь</cp:lastModifiedBy>
  <cp:revision>2</cp:revision>
  <dcterms:created xsi:type="dcterms:W3CDTF">2026-07-15T08:49:00Z</dcterms:created>
  <dcterms:modified xsi:type="dcterms:W3CDTF">2026-07-15T08:49:00Z</dcterms:modified>
</cp:coreProperties>
</file>