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1004F" w14:textId="77777777" w:rsidR="00904DD9" w:rsidRPr="004C6BE2" w:rsidRDefault="00904DD9" w:rsidP="00904DD9">
      <w:pPr>
        <w:rPr>
          <w:rFonts w:ascii="Times New Roman" w:eastAsia="Times New Roman" w:hAnsi="Times New Roman" w:cs="Times New Roman"/>
          <w:b/>
          <w:noProof/>
          <w:sz w:val="18"/>
          <w:szCs w:val="18"/>
          <w:lang w:val="ro-RO" w:eastAsia="ru-RU"/>
        </w:rPr>
      </w:pPr>
      <w:r w:rsidRPr="004C6BE2">
        <w:rPr>
          <w:rFonts w:ascii="Times New Roman" w:eastAsia="Times New Roman" w:hAnsi="Times New Roman" w:cs="Times New Roman"/>
          <w:noProof/>
          <w:sz w:val="24"/>
          <w:szCs w:val="24"/>
          <w:lang w:val="ro-RO" w:eastAsia="ru-RU"/>
        </w:rPr>
        <w:drawing>
          <wp:anchor distT="0" distB="0" distL="114300" distR="114300" simplePos="0" relativeHeight="251659264" behindDoc="0" locked="0" layoutInCell="1" allowOverlap="1" wp14:anchorId="53F82E9C" wp14:editId="73210B55">
            <wp:simplePos x="0" y="0"/>
            <wp:positionH relativeFrom="column">
              <wp:posOffset>2560320</wp:posOffset>
            </wp:positionH>
            <wp:positionV relativeFrom="paragraph">
              <wp:posOffset>-11430</wp:posOffset>
            </wp:positionV>
            <wp:extent cx="990600" cy="800100"/>
            <wp:effectExtent l="0" t="0" r="0" b="0"/>
            <wp:wrapNone/>
            <wp:docPr id="2" name="Рисунок 2" descr="Moldova_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Moldova_Stema"/>
                    <pic:cNvPicPr>
                      <a:picLocks noChangeAspect="1" noChangeArrowheads="1"/>
                    </pic:cNvPicPr>
                  </pic:nvPicPr>
                  <pic:blipFill>
                    <a:blip r:embed="rId4">
                      <a:lum bright="-6000" contrast="54000"/>
                      <a:extLst>
                        <a:ext uri="{28A0092B-C50C-407E-A947-70E740481C1C}">
                          <a14:useLocalDpi xmlns:a14="http://schemas.microsoft.com/office/drawing/2010/main" val="0"/>
                        </a:ext>
                      </a:extLst>
                    </a:blip>
                    <a:srcRect/>
                    <a:stretch>
                      <a:fillRect/>
                    </a:stretch>
                  </pic:blipFill>
                  <pic:spPr bwMode="auto">
                    <a:xfrm>
                      <a:off x="0" y="0"/>
                      <a:ext cx="9906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BE2">
        <w:rPr>
          <w:rFonts w:ascii="Times New Roman" w:eastAsia="Times New Roman" w:hAnsi="Times New Roman" w:cs="Times New Roman"/>
          <w:b/>
          <w:noProof/>
          <w:sz w:val="18"/>
          <w:szCs w:val="18"/>
          <w:lang w:eastAsia="ru-RU"/>
        </w:rPr>
        <w:t>REPUBLICA  MOLDOVA</w:t>
      </w:r>
      <w:r w:rsidRPr="004C6BE2">
        <w:rPr>
          <w:rFonts w:ascii="Times New Roman" w:eastAsia="Times New Roman" w:hAnsi="Times New Roman" w:cs="Times New Roman"/>
          <w:b/>
          <w:noProof/>
          <w:sz w:val="18"/>
          <w:szCs w:val="18"/>
          <w:lang w:val="ro-RO" w:eastAsia="ru-RU"/>
        </w:rPr>
        <w:t xml:space="preserve">                                                                                   </w:t>
      </w:r>
      <w:r w:rsidRPr="004C6BE2">
        <w:rPr>
          <w:rFonts w:ascii="Times New Roman" w:eastAsia="Times New Roman" w:hAnsi="Times New Roman" w:cs="Times New Roman"/>
          <w:b/>
          <w:noProof/>
          <w:sz w:val="18"/>
          <w:szCs w:val="18"/>
          <w:lang w:eastAsia="ru-RU"/>
        </w:rPr>
        <w:t xml:space="preserve">              </w:t>
      </w:r>
      <w:r w:rsidRPr="004C6BE2">
        <w:rPr>
          <w:rFonts w:ascii="Times New Roman" w:eastAsia="Times New Roman" w:hAnsi="Times New Roman" w:cs="Times New Roman"/>
          <w:b/>
          <w:noProof/>
          <w:sz w:val="18"/>
          <w:szCs w:val="18"/>
          <w:lang w:val="ro-RO" w:eastAsia="ru-RU"/>
        </w:rPr>
        <w:t>РЕСПУБЛИКА  МОЛДОВА</w:t>
      </w:r>
    </w:p>
    <w:p w14:paraId="02C58EAD" w14:textId="77777777" w:rsidR="00904DD9" w:rsidRPr="004C6BE2" w:rsidRDefault="00904DD9" w:rsidP="00904DD9">
      <w:pPr>
        <w:rPr>
          <w:rFonts w:ascii="Times New Roman" w:eastAsia="Times New Roman" w:hAnsi="Times New Roman" w:cs="Times New Roman"/>
          <w:b/>
          <w:noProof/>
          <w:sz w:val="18"/>
          <w:szCs w:val="18"/>
          <w:lang w:val="ro-RO" w:eastAsia="ru-RU"/>
        </w:rPr>
      </w:pPr>
      <w:r w:rsidRPr="004C6BE2">
        <w:rPr>
          <w:rFonts w:ascii="Times New Roman" w:eastAsia="Times New Roman" w:hAnsi="Times New Roman" w:cs="Times New Roman"/>
          <w:b/>
          <w:noProof/>
          <w:sz w:val="18"/>
          <w:szCs w:val="18"/>
          <w:lang w:val="ro-RO" w:eastAsia="ru-RU"/>
        </w:rPr>
        <w:t>RAIONUL  FLOREŞTI                                                                                                      ФЛОРЕШТСКИЙ  РАЙОН</w:t>
      </w:r>
    </w:p>
    <w:p w14:paraId="6FFF2A42" w14:textId="77777777" w:rsidR="00904DD9" w:rsidRPr="004C6BE2" w:rsidRDefault="00904DD9" w:rsidP="00904DD9">
      <w:pPr>
        <w:rPr>
          <w:rFonts w:ascii="Times New Roman" w:eastAsia="Times New Roman" w:hAnsi="Times New Roman" w:cs="Times New Roman"/>
          <w:b/>
          <w:noProof/>
          <w:sz w:val="18"/>
          <w:szCs w:val="18"/>
          <w:lang w:val="ro-RO" w:eastAsia="ru-RU"/>
        </w:rPr>
      </w:pPr>
      <w:r w:rsidRPr="004C6BE2">
        <w:rPr>
          <w:rFonts w:ascii="Times New Roman" w:eastAsia="Times New Roman" w:hAnsi="Times New Roman" w:cs="Times New Roman"/>
          <w:b/>
          <w:noProof/>
          <w:sz w:val="18"/>
          <w:szCs w:val="18"/>
          <w:lang w:val="ro-RO" w:eastAsia="ru-RU"/>
        </w:rPr>
        <w:t>PRIMĂRIA  SATULUI  PUTINEŞTI                                                                               ПРИМЭРИЯ  СЕЛА  ПУТИНЕШТЫ</w:t>
      </w:r>
    </w:p>
    <w:p w14:paraId="2B0514A6" w14:textId="77777777" w:rsidR="00904DD9" w:rsidRPr="004C6BE2" w:rsidRDefault="00904DD9" w:rsidP="00904DD9">
      <w:pPr>
        <w:rPr>
          <w:rFonts w:ascii="Times New Roman" w:eastAsia="Times New Roman" w:hAnsi="Times New Roman" w:cs="Times New Roman"/>
          <w:b/>
          <w:noProof/>
          <w:sz w:val="18"/>
          <w:szCs w:val="18"/>
          <w:lang w:val="ro-RO" w:eastAsia="ru-RU"/>
        </w:rPr>
      </w:pPr>
      <w:r w:rsidRPr="004C6BE2">
        <w:rPr>
          <w:rFonts w:ascii="Times New Roman" w:eastAsia="Times New Roman" w:hAnsi="Times New Roman" w:cs="Times New Roman"/>
          <w:b/>
          <w:noProof/>
          <w:sz w:val="18"/>
          <w:szCs w:val="18"/>
          <w:lang w:val="ro-RO" w:eastAsia="ru-RU"/>
        </w:rPr>
        <w:t>CONSILIUL  SĂTESC  PUTINEŞTI                                                                                СЕЛЬСКИЙ  СОВЕТ ПУТИНЕШТЫ</w:t>
      </w:r>
    </w:p>
    <w:p w14:paraId="7CF5F9A5" w14:textId="77777777" w:rsidR="00904DD9" w:rsidRPr="004C6BE2" w:rsidRDefault="00904DD9" w:rsidP="00904DD9">
      <w:pPr>
        <w:rPr>
          <w:rFonts w:ascii="Times New Roman" w:eastAsia="Times New Roman" w:hAnsi="Times New Roman" w:cs="Times New Roman"/>
          <w:b/>
          <w:noProof/>
          <w:sz w:val="18"/>
          <w:szCs w:val="18"/>
          <w:lang w:val="ro-RO" w:eastAsia="ru-RU"/>
        </w:rPr>
      </w:pPr>
      <w:r w:rsidRPr="004C6BE2">
        <w:rPr>
          <w:rFonts w:ascii="Times New Roman" w:eastAsia="Times New Roman" w:hAnsi="Times New Roman" w:cs="Times New Roman"/>
          <w:b/>
          <w:noProof/>
          <w:sz w:val="18"/>
          <w:szCs w:val="18"/>
          <w:lang w:val="en-US" w:eastAsia="ru-RU"/>
        </w:rPr>
        <w:t>tel</w:t>
      </w:r>
      <w:r w:rsidRPr="004C6BE2">
        <w:rPr>
          <w:rFonts w:ascii="Times New Roman" w:eastAsia="Times New Roman" w:hAnsi="Times New Roman" w:cs="Times New Roman"/>
          <w:b/>
          <w:noProof/>
          <w:sz w:val="18"/>
          <w:szCs w:val="18"/>
          <w:lang w:val="ro-RO" w:eastAsia="ru-RU"/>
        </w:rPr>
        <w:t>: 250-35-3-88, 35-2-38</w:t>
      </w:r>
      <w:r w:rsidRPr="004C6BE2">
        <w:rPr>
          <w:rFonts w:ascii="Times New Roman" w:eastAsia="Times New Roman" w:hAnsi="Times New Roman" w:cs="Times New Roman"/>
          <w:b/>
          <w:noProof/>
          <w:sz w:val="18"/>
          <w:szCs w:val="18"/>
          <w:lang w:val="ro-RO" w:eastAsia="ru-RU"/>
        </w:rPr>
        <w:tab/>
        <w:t xml:space="preserve">                                                                                                 </w:t>
      </w:r>
      <w:r w:rsidRPr="004C6BE2">
        <w:rPr>
          <w:rFonts w:ascii="Times New Roman" w:eastAsia="Times New Roman" w:hAnsi="Times New Roman" w:cs="Times New Roman"/>
          <w:b/>
          <w:noProof/>
          <w:sz w:val="18"/>
          <w:szCs w:val="18"/>
          <w:lang w:val="en-US" w:eastAsia="ru-RU"/>
        </w:rPr>
        <w:t>tel</w:t>
      </w:r>
      <w:r w:rsidRPr="004C6BE2">
        <w:rPr>
          <w:rFonts w:ascii="Times New Roman" w:eastAsia="Times New Roman" w:hAnsi="Times New Roman" w:cs="Times New Roman"/>
          <w:b/>
          <w:noProof/>
          <w:sz w:val="18"/>
          <w:szCs w:val="18"/>
          <w:lang w:val="ro-RO" w:eastAsia="ru-RU"/>
        </w:rPr>
        <w:t xml:space="preserve">: 250-35-3-88, 35-2-38                                                                                                                 </w:t>
      </w:r>
    </w:p>
    <w:p w14:paraId="03772AE0" w14:textId="77777777" w:rsidR="00904DD9" w:rsidRPr="004C6BE2" w:rsidRDefault="00904DD9" w:rsidP="00904DD9">
      <w:pPr>
        <w:rPr>
          <w:rFonts w:ascii="Times New Roman" w:eastAsia="Times New Roman" w:hAnsi="Times New Roman" w:cs="Times New Roman"/>
          <w:b/>
          <w:noProof/>
          <w:sz w:val="18"/>
          <w:szCs w:val="18"/>
          <w:lang w:val="en-US" w:eastAsia="ru-RU"/>
        </w:rPr>
      </w:pPr>
      <w:r w:rsidRPr="004C6BE2">
        <w:rPr>
          <w:rFonts w:ascii="Times New Roman" w:eastAsia="Times New Roman" w:hAnsi="Times New Roman" w:cs="Times New Roman"/>
          <w:b/>
          <w:noProof/>
          <w:sz w:val="18"/>
          <w:szCs w:val="18"/>
          <w:lang w:val="ro-RO" w:eastAsia="ru-RU"/>
        </w:rPr>
        <w:t>e-mail: primaria.putinesti@gmail.com</w:t>
      </w:r>
      <w:r w:rsidRPr="004C6BE2">
        <w:rPr>
          <w:rFonts w:ascii="Times New Roman" w:eastAsia="Times New Roman" w:hAnsi="Times New Roman" w:cs="Times New Roman"/>
          <w:b/>
          <w:noProof/>
          <w:sz w:val="18"/>
          <w:szCs w:val="18"/>
          <w:lang w:val="en-US" w:eastAsia="ru-RU"/>
        </w:rPr>
        <w:t xml:space="preserve">                                                                               </w:t>
      </w:r>
      <w:r w:rsidRPr="004C6BE2">
        <w:rPr>
          <w:rFonts w:ascii="Times New Roman" w:eastAsia="Times New Roman" w:hAnsi="Times New Roman" w:cs="Times New Roman"/>
          <w:b/>
          <w:noProof/>
          <w:sz w:val="18"/>
          <w:szCs w:val="18"/>
          <w:lang w:val="ro-RO" w:eastAsia="ru-RU"/>
        </w:rPr>
        <w:t>e-mail:</w:t>
      </w:r>
      <w:r w:rsidRPr="004C6BE2">
        <w:rPr>
          <w:rFonts w:ascii="Times New Roman" w:eastAsia="Times New Roman" w:hAnsi="Times New Roman" w:cs="Times New Roman"/>
          <w:b/>
          <w:noProof/>
          <w:color w:val="0000FF"/>
          <w:sz w:val="18"/>
          <w:szCs w:val="18"/>
          <w:u w:val="single"/>
          <w:lang w:val="ro-RO" w:eastAsia="ru-RU"/>
        </w:rPr>
        <w:t>primaria.putinesti@gmail.com</w:t>
      </w:r>
      <w:r w:rsidRPr="004C6BE2">
        <w:rPr>
          <w:rFonts w:ascii="Times New Roman" w:eastAsia="Times New Roman" w:hAnsi="Times New Roman" w:cs="Times New Roman"/>
          <w:b/>
          <w:noProof/>
          <w:sz w:val="18"/>
          <w:szCs w:val="18"/>
          <w:lang w:val="en-US" w:eastAsia="ru-RU"/>
        </w:rPr>
        <w:t xml:space="preserve"> </w:t>
      </w:r>
    </w:p>
    <w:p w14:paraId="0DB497A3" w14:textId="77777777" w:rsidR="00904DD9" w:rsidRPr="00C61D53" w:rsidRDefault="00904DD9" w:rsidP="00904DD9">
      <w:pPr>
        <w:rPr>
          <w:rFonts w:ascii="Times New Roman" w:eastAsia="Onest" w:hAnsi="Times New Roman" w:cs="Times New Roman"/>
          <w:lang w:val="en-US"/>
        </w:rPr>
      </w:pPr>
    </w:p>
    <w:p w14:paraId="642A0DE5" w14:textId="77777777" w:rsidR="00904DD9" w:rsidRDefault="00904DD9" w:rsidP="00904DD9"/>
    <w:p w14:paraId="3C64078C" w14:textId="77777777" w:rsidR="00904DD9" w:rsidRPr="00F83E75" w:rsidRDefault="00904DD9" w:rsidP="00904DD9">
      <w:pPr>
        <w:rPr>
          <w:b/>
          <w:bCs/>
        </w:rPr>
      </w:pPr>
      <w:r w:rsidRPr="00F83E75">
        <w:rPr>
          <w:b/>
          <w:bCs/>
        </w:rPr>
        <w:t xml:space="preserve">                                                                                                                                 </w:t>
      </w:r>
    </w:p>
    <w:p w14:paraId="64825B47" w14:textId="77777777" w:rsidR="00904DD9" w:rsidRDefault="00904DD9" w:rsidP="00904DD9"/>
    <w:p w14:paraId="77F48F54" w14:textId="77777777" w:rsidR="00904DD9" w:rsidRDefault="00904DD9" w:rsidP="00904DD9">
      <w:pPr>
        <w:spacing w:line="276" w:lineRule="auto"/>
        <w:rPr>
          <w:rFonts w:ascii="Onest" w:eastAsia="Onest" w:hAnsi="Onest" w:cs="Onest"/>
          <w:b/>
          <w:bCs/>
        </w:rPr>
      </w:pPr>
      <w:r>
        <w:rPr>
          <w:rFonts w:ascii="Onest" w:eastAsia="Onest" w:hAnsi="Onest" w:cs="Onest"/>
          <w:b/>
          <w:bCs/>
        </w:rPr>
        <w:t xml:space="preserve">                                                                       P R O I E C T  D E   D E C I Z I E  nr. </w:t>
      </w:r>
    </w:p>
    <w:p w14:paraId="7C2B6FDD" w14:textId="77777777" w:rsidR="00904DD9" w:rsidRDefault="00904DD9" w:rsidP="00904DD9">
      <w:pPr>
        <w:spacing w:line="276" w:lineRule="auto"/>
        <w:rPr>
          <w:rFonts w:ascii="Onest" w:eastAsia="Onest" w:hAnsi="Onest" w:cs="Onest"/>
          <w:b/>
          <w:bCs/>
        </w:rPr>
      </w:pPr>
    </w:p>
    <w:p w14:paraId="296F7649" w14:textId="77777777" w:rsidR="00904DD9" w:rsidRDefault="00904DD9" w:rsidP="00904DD9">
      <w:pPr>
        <w:spacing w:line="276" w:lineRule="auto"/>
        <w:rPr>
          <w:rFonts w:ascii="Onest" w:eastAsia="Onest" w:hAnsi="Onest" w:cs="Onest"/>
        </w:rPr>
      </w:pPr>
      <w:r>
        <w:rPr>
          <w:rFonts w:ascii="Onest" w:eastAsia="Onest" w:hAnsi="Onest" w:cs="Onest"/>
        </w:rPr>
        <w:t xml:space="preserve">din _____  iulie  2026 </w:t>
      </w:r>
    </w:p>
    <w:p w14:paraId="341991E2" w14:textId="77777777" w:rsidR="00904DD9" w:rsidRDefault="00904DD9" w:rsidP="00904DD9">
      <w:pPr>
        <w:spacing w:line="276" w:lineRule="auto"/>
        <w:jc w:val="center"/>
        <w:rPr>
          <w:rFonts w:ascii="Onest" w:eastAsia="Onest" w:hAnsi="Onest" w:cs="Onest"/>
          <w:b/>
          <w:bCs/>
        </w:rPr>
      </w:pPr>
    </w:p>
    <w:p w14:paraId="53FE49E4" w14:textId="77777777" w:rsidR="00904DD9" w:rsidRDefault="00904DD9" w:rsidP="00904DD9">
      <w:pPr>
        <w:spacing w:line="276" w:lineRule="auto"/>
        <w:rPr>
          <w:rFonts w:ascii="Onest" w:eastAsia="Onest" w:hAnsi="Onest" w:cs="Onest"/>
          <w:b/>
          <w:bCs/>
        </w:rPr>
      </w:pPr>
      <w:r>
        <w:rPr>
          <w:rFonts w:ascii="Onest" w:eastAsia="Onest" w:hAnsi="Onest" w:cs="Onest"/>
        </w:rPr>
        <w:t>„</w:t>
      </w:r>
      <w:r>
        <w:rPr>
          <w:rFonts w:ascii="Onest" w:eastAsia="Onest" w:hAnsi="Onest" w:cs="Onest"/>
          <w:b/>
          <w:bCs/>
        </w:rPr>
        <w:t xml:space="preserve">Cu privire la amalgamarea voluntară a unităților administrativ-teritoriale </w:t>
      </w:r>
    </w:p>
    <w:p w14:paraId="5D6591E8" w14:textId="77777777" w:rsidR="00904DD9" w:rsidRDefault="00904DD9" w:rsidP="00904DD9">
      <w:pPr>
        <w:spacing w:line="276" w:lineRule="auto"/>
        <w:rPr>
          <w:rFonts w:ascii="Onest" w:eastAsia="Onest" w:hAnsi="Onest" w:cs="Onest"/>
          <w:b/>
          <w:bCs/>
        </w:rPr>
      </w:pPr>
      <w:r>
        <w:rPr>
          <w:rFonts w:ascii="Onest" w:eastAsia="Onest" w:hAnsi="Onest" w:cs="Onest"/>
          <w:b/>
          <w:bCs/>
        </w:rPr>
        <w:t xml:space="preserve">  satul Putinești, comuna Gura Căinarului, comuna Sevirova,,</w:t>
      </w:r>
    </w:p>
    <w:p w14:paraId="1C9B6892" w14:textId="77777777" w:rsidR="00904DD9" w:rsidRDefault="00904DD9" w:rsidP="00904DD9">
      <w:pPr>
        <w:spacing w:line="276" w:lineRule="auto"/>
        <w:ind w:firstLine="540"/>
        <w:jc w:val="both"/>
        <w:rPr>
          <w:rFonts w:ascii="Onest" w:eastAsia="Onest" w:hAnsi="Onest" w:cs="Onest"/>
        </w:rPr>
      </w:pPr>
    </w:p>
    <w:p w14:paraId="1107631D" w14:textId="77777777" w:rsidR="00904DD9" w:rsidRDefault="00904DD9" w:rsidP="00904DD9">
      <w:pPr>
        <w:spacing w:line="276" w:lineRule="auto"/>
        <w:ind w:firstLine="540"/>
        <w:jc w:val="both"/>
        <w:rPr>
          <w:rFonts w:ascii="Times New Roman" w:eastAsia="Onest" w:hAnsi="Times New Roman" w:cs="Times New Roman"/>
        </w:rPr>
      </w:pPr>
      <w:r w:rsidRPr="00C61D53">
        <w:rPr>
          <w:rFonts w:ascii="Times New Roman" w:eastAsia="Onest" w:hAnsi="Times New Roman" w:cs="Times New Roman"/>
        </w:rPr>
        <w:t>În temeiul art. 14 alin. (2) lit. k</w:t>
      </w:r>
      <w:r w:rsidRPr="00C61D53">
        <w:rPr>
          <w:rFonts w:ascii="Times New Roman" w:eastAsia="Onest" w:hAnsi="Times New Roman" w:cs="Times New Roman"/>
          <w:vertAlign w:val="superscript"/>
        </w:rPr>
        <w:t>1</w:t>
      </w:r>
      <w:r w:rsidRPr="00C61D53">
        <w:rPr>
          <w:rFonts w:ascii="Times New Roman" w:eastAsia="Onest" w:hAnsi="Times New Roman" w:cs="Times New Roman"/>
        </w:rPr>
        <w:t>)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aprobată prin Hotărârea Guvernului nr. 925/2023,</w:t>
      </w:r>
      <w:r>
        <w:rPr>
          <w:rFonts w:ascii="Times New Roman" w:eastAsia="Onest" w:hAnsi="Times New Roman" w:cs="Times New Roman"/>
        </w:rPr>
        <w:t xml:space="preserve"> se constată că unitățile administrativ-teritoriale propuse pentru amalgamare satul Putinești, comuna Gura Căinarului și comuna Sevirova, raionul Florești întrunesc condițiile de bază prevăzute de lege. UAT -urile participante formează un teritoriu continuu și compact, asigurând coerența geografică a viitoarei unități administrativ-teritoriale amalgamate, iar populația cumulată a acestora depășește pragul minim de 3000 de locuitori, conform datelor oficiale disponibile. Totodată, în conformitate cu prevederile art.6 din Legea nr.225/2023 precum și Metodologia de amalgamare voluntară, Grupul de Lucru Comun a stabilit, prin consens, UAT Gura Căinarului în calitate de centru administrativ al viitoarei unități administrativ- teritoriale amalgamate, consiliul local Putinești, </w:t>
      </w:r>
    </w:p>
    <w:p w14:paraId="6371FA3E" w14:textId="77777777" w:rsidR="00904DD9" w:rsidRPr="007C5F9A" w:rsidRDefault="00904DD9" w:rsidP="00904DD9">
      <w:pPr>
        <w:spacing w:line="276" w:lineRule="auto"/>
        <w:jc w:val="both"/>
        <w:rPr>
          <w:rFonts w:ascii="Times New Roman" w:eastAsia="Onest" w:hAnsi="Times New Roman" w:cs="Times New Roman"/>
        </w:rPr>
      </w:pPr>
      <w:r w:rsidRPr="00C61D53">
        <w:rPr>
          <w:rFonts w:ascii="Times New Roman" w:eastAsia="Onest" w:hAnsi="Times New Roman" w:cs="Times New Roman"/>
          <w:b/>
          <w:bCs/>
        </w:rPr>
        <w:t xml:space="preserve">DECIDE: </w:t>
      </w:r>
    </w:p>
    <w:p w14:paraId="269A0AE5" w14:textId="77777777" w:rsidR="00904DD9" w:rsidRDefault="00904DD9" w:rsidP="00904DD9">
      <w:pPr>
        <w:spacing w:line="276" w:lineRule="auto"/>
        <w:jc w:val="both"/>
        <w:rPr>
          <w:rFonts w:ascii="Times New Roman" w:eastAsia="Onest" w:hAnsi="Times New Roman" w:cs="Times New Roman"/>
        </w:rPr>
      </w:pPr>
    </w:p>
    <w:p w14:paraId="7EA0BC05" w14:textId="77777777" w:rsidR="00904DD9" w:rsidRPr="00C61D53" w:rsidRDefault="00904DD9" w:rsidP="00904DD9">
      <w:pPr>
        <w:spacing w:line="276" w:lineRule="auto"/>
        <w:jc w:val="both"/>
        <w:rPr>
          <w:rFonts w:ascii="Times New Roman" w:eastAsia="Onest" w:hAnsi="Times New Roman" w:cs="Times New Roman"/>
        </w:rPr>
      </w:pPr>
      <w:r>
        <w:rPr>
          <w:rFonts w:ascii="Times New Roman" w:eastAsia="Onest" w:hAnsi="Times New Roman" w:cs="Times New Roman"/>
        </w:rPr>
        <w:t>1.</w:t>
      </w:r>
      <w:r w:rsidRPr="00C61D53">
        <w:rPr>
          <w:rFonts w:ascii="Times New Roman" w:eastAsia="Onest" w:hAnsi="Times New Roman" w:cs="Times New Roman"/>
        </w:rPr>
        <w:t xml:space="preserve">Se aprobă amalgamarea voluntară a unităților administrativ-teritoriale satul </w:t>
      </w:r>
      <w:r>
        <w:rPr>
          <w:rFonts w:ascii="Times New Roman" w:eastAsia="Onest" w:hAnsi="Times New Roman" w:cs="Times New Roman"/>
        </w:rPr>
        <w:t>Putinești, comuna Gura Căinarului, comuna Sevirova</w:t>
      </w:r>
      <w:r w:rsidRPr="00C61D53">
        <w:rPr>
          <w:rFonts w:ascii="Times New Roman" w:eastAsia="Onest" w:hAnsi="Times New Roman" w:cs="Times New Roman"/>
        </w:rPr>
        <w:t xml:space="preserve"> ;</w:t>
      </w:r>
    </w:p>
    <w:p w14:paraId="7759FAEF" w14:textId="77777777" w:rsidR="00904DD9" w:rsidRPr="00C61D53" w:rsidRDefault="00904DD9" w:rsidP="00904DD9">
      <w:pPr>
        <w:spacing w:line="276" w:lineRule="auto"/>
        <w:ind w:firstLine="450"/>
        <w:jc w:val="both"/>
        <w:rPr>
          <w:rFonts w:ascii="Times New Roman" w:eastAsia="Onest" w:hAnsi="Times New Roman" w:cs="Times New Roman"/>
        </w:rPr>
      </w:pPr>
    </w:p>
    <w:p w14:paraId="51FC8B0C" w14:textId="77777777" w:rsidR="00904DD9" w:rsidRDefault="00904DD9" w:rsidP="00904DD9">
      <w:pPr>
        <w:spacing w:line="276" w:lineRule="auto"/>
        <w:jc w:val="both"/>
        <w:rPr>
          <w:rFonts w:ascii="Times New Roman" w:eastAsia="Onest" w:hAnsi="Times New Roman" w:cs="Times New Roman"/>
        </w:rPr>
      </w:pPr>
      <w:r>
        <w:rPr>
          <w:rFonts w:ascii="Times New Roman" w:eastAsia="Onest" w:hAnsi="Times New Roman" w:cs="Times New Roman"/>
        </w:rPr>
        <w:t>2.</w:t>
      </w:r>
      <w:r w:rsidRPr="00C61D53">
        <w:rPr>
          <w:rFonts w:ascii="Times New Roman" w:eastAsia="Onest" w:hAnsi="Times New Roman" w:cs="Times New Roman"/>
        </w:rPr>
        <w:t>Se pune în sarcina d</w:t>
      </w:r>
      <w:r>
        <w:rPr>
          <w:rFonts w:ascii="Times New Roman" w:eastAsia="Onest" w:hAnsi="Times New Roman" w:cs="Times New Roman"/>
        </w:rPr>
        <w:t xml:space="preserve">lui </w:t>
      </w:r>
      <w:proofErr w:type="spellStart"/>
      <w:r>
        <w:rPr>
          <w:rFonts w:ascii="Times New Roman" w:eastAsia="Onest" w:hAnsi="Times New Roman" w:cs="Times New Roman"/>
        </w:rPr>
        <w:t>Chefu</w:t>
      </w:r>
      <w:proofErr w:type="spellEnd"/>
      <w:r>
        <w:rPr>
          <w:rFonts w:ascii="Times New Roman" w:eastAsia="Onest" w:hAnsi="Times New Roman" w:cs="Times New Roman"/>
        </w:rPr>
        <w:t xml:space="preserve"> Ghenadie ,primarul satului Putinești </w:t>
      </w:r>
      <w:r w:rsidRPr="00C61D53">
        <w:rPr>
          <w:rFonts w:ascii="Times New Roman" w:eastAsia="Onest" w:hAnsi="Times New Roman" w:cs="Times New Roman"/>
        </w:rPr>
        <w:t xml:space="preserve"> transmiterea deciziei de amalgamare voluntară și documentele aferente aprobate de consiliul local către Primăria</w:t>
      </w:r>
      <w:r>
        <w:rPr>
          <w:rFonts w:ascii="Times New Roman" w:eastAsia="Onest" w:hAnsi="Times New Roman" w:cs="Times New Roman"/>
        </w:rPr>
        <w:t xml:space="preserve"> comunei Gura Căinarului</w:t>
      </w:r>
      <w:r w:rsidRPr="00C61D53">
        <w:rPr>
          <w:rFonts w:ascii="Times New Roman" w:eastAsia="Onest" w:hAnsi="Times New Roman" w:cs="Times New Roman"/>
        </w:rPr>
        <w:t xml:space="preserve">, selectată în calitate de centru administrativ al unității administrativ-teritoriale amalgamate pentru consolidarea dosarului de amalgamare voluntară. </w:t>
      </w:r>
    </w:p>
    <w:p w14:paraId="606F3EAC" w14:textId="77777777" w:rsidR="00904DD9" w:rsidRDefault="00904DD9" w:rsidP="00904DD9">
      <w:pPr>
        <w:spacing w:line="276" w:lineRule="auto"/>
        <w:jc w:val="both"/>
        <w:rPr>
          <w:rFonts w:ascii="Times New Roman" w:eastAsia="Onest" w:hAnsi="Times New Roman" w:cs="Times New Roman"/>
        </w:rPr>
      </w:pPr>
    </w:p>
    <w:p w14:paraId="26C43B3B" w14:textId="77777777" w:rsidR="00904DD9" w:rsidRDefault="00904DD9" w:rsidP="00904DD9">
      <w:pPr>
        <w:spacing w:line="276" w:lineRule="auto"/>
        <w:jc w:val="both"/>
        <w:rPr>
          <w:rFonts w:ascii="Times New Roman" w:eastAsia="Onest" w:hAnsi="Times New Roman" w:cs="Times New Roman"/>
        </w:rPr>
      </w:pPr>
      <w:r w:rsidRPr="00C61D53">
        <w:rPr>
          <w:rFonts w:ascii="Times New Roman" w:eastAsia="Onest" w:hAnsi="Times New Roman" w:cs="Times New Roman"/>
        </w:rPr>
        <w:t xml:space="preserve">3. Prezenta decizie intră în vigoare la data includerii în Registrul de stat al actelor locale și poate fi contestată în decurs de 30 de zile de la data comunicării la Judecătoria </w:t>
      </w:r>
      <w:r>
        <w:rPr>
          <w:rFonts w:ascii="Times New Roman" w:eastAsia="Onest" w:hAnsi="Times New Roman" w:cs="Times New Roman"/>
        </w:rPr>
        <w:t xml:space="preserve">Soroca, sediul Florești, </w:t>
      </w:r>
      <w:proofErr w:type="spellStart"/>
      <w:r>
        <w:rPr>
          <w:rFonts w:ascii="Times New Roman" w:eastAsia="Onest" w:hAnsi="Times New Roman" w:cs="Times New Roman"/>
        </w:rPr>
        <w:t>str.Ștefan</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del</w:t>
      </w:r>
      <w:proofErr w:type="spellEnd"/>
      <w:r>
        <w:rPr>
          <w:rFonts w:ascii="Times New Roman" w:eastAsia="Onest" w:hAnsi="Times New Roman" w:cs="Times New Roman"/>
        </w:rPr>
        <w:t xml:space="preserve"> Mare nr.1, </w:t>
      </w:r>
      <w:proofErr w:type="spellStart"/>
      <w:r>
        <w:rPr>
          <w:rFonts w:ascii="Times New Roman" w:eastAsia="Onest" w:hAnsi="Times New Roman" w:cs="Times New Roman"/>
        </w:rPr>
        <w:t>or.Florești</w:t>
      </w:r>
      <w:proofErr w:type="spellEnd"/>
      <w:r>
        <w:rPr>
          <w:rFonts w:ascii="Times New Roman" w:eastAsia="Onest" w:hAnsi="Times New Roman" w:cs="Times New Roman"/>
        </w:rPr>
        <w:t>, Republica Moldova</w:t>
      </w:r>
      <w:r w:rsidRPr="00C61D53">
        <w:rPr>
          <w:rFonts w:ascii="Times New Roman" w:eastAsia="Onest" w:hAnsi="Times New Roman" w:cs="Times New Roman"/>
        </w:rPr>
        <w:t xml:space="preserve"> </w:t>
      </w:r>
      <w:r>
        <w:rPr>
          <w:rFonts w:ascii="Times New Roman" w:eastAsia="Onest" w:hAnsi="Times New Roman" w:cs="Times New Roman"/>
        </w:rPr>
        <w:t>.</w:t>
      </w:r>
    </w:p>
    <w:p w14:paraId="51210BBE" w14:textId="77777777" w:rsidR="00904DD9" w:rsidRDefault="00904DD9" w:rsidP="00904DD9">
      <w:pPr>
        <w:spacing w:line="276" w:lineRule="auto"/>
        <w:jc w:val="both"/>
        <w:rPr>
          <w:rFonts w:ascii="Times New Roman" w:eastAsia="Onest" w:hAnsi="Times New Roman" w:cs="Times New Roman"/>
        </w:rPr>
      </w:pPr>
    </w:p>
    <w:p w14:paraId="7BCC5289" w14:textId="77777777" w:rsidR="00904DD9" w:rsidRDefault="00904DD9" w:rsidP="00904DD9">
      <w:pPr>
        <w:spacing w:line="276" w:lineRule="auto"/>
        <w:jc w:val="both"/>
        <w:rPr>
          <w:rFonts w:ascii="Times New Roman" w:eastAsia="Onest" w:hAnsi="Times New Roman" w:cs="Times New Roman"/>
          <w:b/>
          <w:bCs/>
        </w:rPr>
      </w:pPr>
    </w:p>
    <w:p w14:paraId="68873BCA" w14:textId="77777777" w:rsidR="00904DD9" w:rsidRPr="00C61D53" w:rsidRDefault="00904DD9" w:rsidP="00904DD9">
      <w:pPr>
        <w:spacing w:line="276" w:lineRule="auto"/>
        <w:ind w:left="520"/>
        <w:jc w:val="both"/>
        <w:rPr>
          <w:rFonts w:ascii="Times New Roman" w:eastAsia="Onest" w:hAnsi="Times New Roman" w:cs="Times New Roman"/>
          <w:b/>
          <w:bCs/>
        </w:rPr>
      </w:pPr>
    </w:p>
    <w:p w14:paraId="270DB57C" w14:textId="77777777" w:rsidR="00904DD9" w:rsidRPr="003E618D" w:rsidRDefault="00904DD9" w:rsidP="00904DD9">
      <w:pPr>
        <w:rPr>
          <w:rFonts w:ascii="Times New Roman" w:hAnsi="Times New Roman" w:cs="Times New Roman"/>
          <w:lang w:val="en-US"/>
        </w:rPr>
      </w:pPr>
    </w:p>
    <w:p w14:paraId="290583AC" w14:textId="77777777" w:rsidR="005F6C66" w:rsidRPr="00904DD9" w:rsidRDefault="005F6C66">
      <w:pPr>
        <w:rPr>
          <w:lang w:val="en-US"/>
        </w:rPr>
      </w:pPr>
    </w:p>
    <w:sectPr w:rsidR="005F6C66" w:rsidRPr="00904DD9" w:rsidSect="00065828">
      <w:pgSz w:w="11906" w:h="16838"/>
      <w:pgMar w:top="70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nest">
    <w:altName w:val="Calibri"/>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DD9"/>
    <w:rsid w:val="004128F0"/>
    <w:rsid w:val="005F6C66"/>
    <w:rsid w:val="00904DD9"/>
    <w:rsid w:val="00C708A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A76D2"/>
  <w15:chartTrackingRefBased/>
  <w15:docId w15:val="{EED2A7F9-EBC8-4733-A0FC-03FF8F43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DD9"/>
    <w:pPr>
      <w:spacing w:after="0" w:line="240" w:lineRule="auto"/>
    </w:pPr>
    <w:rPr>
      <w:rFonts w:ascii="Calibri" w:eastAsia="Calibri" w:hAnsi="Calibri" w:cs="Calibri"/>
      <w:lang w:val="ro"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486</Words>
  <Characters>2823</Characters>
  <Application>Microsoft Office Word</Application>
  <DocSecurity>0</DocSecurity>
  <Lines>23</Lines>
  <Paragraphs>6</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2026-06-26T11:14:00Z</dcterms:created>
  <dcterms:modified xsi:type="dcterms:W3CDTF">2026-06-26T11:14:00Z</dcterms:modified>
</cp:coreProperties>
</file>