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9105"/>
      </w:tblGrid>
      <w:tr w:rsidR="00A63948" w:rsidRPr="00850FE0" w14:paraId="09137D76" w14:textId="77777777" w:rsidTr="00A32828">
        <w:trPr>
          <w:trHeight w:val="1"/>
        </w:trPr>
        <w:tc>
          <w:tcPr>
            <w:tcW w:w="9105" w:type="dxa"/>
            <w:tcBorders>
              <w:top w:val="nil"/>
              <w:left w:val="nil"/>
              <w:bottom w:val="nil"/>
              <w:right w:val="nil"/>
            </w:tcBorders>
            <w:shd w:val="clear" w:color="000000" w:fill="FFFFFF"/>
          </w:tcPr>
          <w:p w14:paraId="2FEBEDEE" w14:textId="620C0CFB" w:rsidR="00A63948" w:rsidRPr="00CA2BC4" w:rsidRDefault="00A63948" w:rsidP="00A63948">
            <w:pPr>
              <w:keepNext/>
              <w:autoSpaceDE w:val="0"/>
              <w:autoSpaceDN w:val="0"/>
              <w:adjustRightInd w:val="0"/>
              <w:spacing w:after="0" w:line="240" w:lineRule="auto"/>
              <w:rPr>
                <w:rFonts w:ascii="Calibri" w:hAnsi="Calibri" w:cs="Calibri"/>
              </w:rPr>
            </w:pPr>
          </w:p>
        </w:tc>
      </w:tr>
    </w:tbl>
    <w:tbl>
      <w:tblPr>
        <w:tblpPr w:leftFromText="180" w:rightFromText="180" w:vertAnchor="page" w:horzAnchor="margin" w:tblpY="541"/>
        <w:tblOverlap w:val="never"/>
        <w:tblW w:w="9749" w:type="dxa"/>
        <w:tblLayout w:type="fixed"/>
        <w:tblLook w:val="01E0" w:firstRow="1" w:lastRow="1" w:firstColumn="1" w:lastColumn="1" w:noHBand="0" w:noVBand="0"/>
      </w:tblPr>
      <w:tblGrid>
        <w:gridCol w:w="9749"/>
      </w:tblGrid>
      <w:tr w:rsidR="00AB24D6" w:rsidRPr="006A5034" w14:paraId="6511E66A" w14:textId="77777777">
        <w:trPr>
          <w:trHeight w:val="408"/>
        </w:trPr>
        <w:tc>
          <w:tcPr>
            <w:tcW w:w="9749" w:type="dxa"/>
            <w:vAlign w:val="center"/>
          </w:tcPr>
          <w:tbl>
            <w:tblPr>
              <w:tblpPr w:leftFromText="180" w:rightFromText="180" w:vertAnchor="page" w:horzAnchor="margin" w:tblpY="1"/>
              <w:tblOverlap w:val="never"/>
              <w:tblW w:w="9692" w:type="dxa"/>
              <w:tblBorders>
                <w:bottom w:val="single" w:sz="4" w:space="0" w:color="auto"/>
              </w:tblBorders>
              <w:tblLayout w:type="fixed"/>
              <w:tblLook w:val="01E0" w:firstRow="1" w:lastRow="1" w:firstColumn="1" w:lastColumn="1" w:noHBand="0" w:noVBand="0"/>
            </w:tblPr>
            <w:tblGrid>
              <w:gridCol w:w="1944"/>
              <w:gridCol w:w="7748"/>
            </w:tblGrid>
            <w:tr w:rsidR="002046EE" w:rsidRPr="006A5034" w14:paraId="52B38924" w14:textId="77777777" w:rsidTr="002046EE">
              <w:trPr>
                <w:trHeight w:val="1775"/>
              </w:trPr>
              <w:tc>
                <w:tcPr>
                  <w:tcW w:w="1944" w:type="dxa"/>
                  <w:tcBorders>
                    <w:bottom w:val="single" w:sz="4" w:space="0" w:color="auto"/>
                  </w:tcBorders>
                  <w:vAlign w:val="center"/>
                </w:tcPr>
                <w:p w14:paraId="7B787F93" w14:textId="77777777" w:rsidR="002046EE" w:rsidRPr="00001ED1" w:rsidRDefault="002046EE" w:rsidP="002046EE">
                  <w:pPr>
                    <w:jc w:val="center"/>
                  </w:pPr>
                  <w:r>
                    <w:rPr>
                      <w:noProof/>
                    </w:rPr>
                    <w:drawing>
                      <wp:inline distT="0" distB="0" distL="0" distR="0" wp14:anchorId="4CA1074A" wp14:editId="58A17A39">
                        <wp:extent cx="847725" cy="990600"/>
                        <wp:effectExtent l="0" t="0" r="9525" b="0"/>
                        <wp:docPr id="1" name="Рисунок 1" descr="O imagine care conține siglă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3" descr="O imagine care conține siglă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7725" cy="990600"/>
                                </a:xfrm>
                                <a:prstGeom prst="rect">
                                  <a:avLst/>
                                </a:prstGeom>
                                <a:noFill/>
                                <a:ln>
                                  <a:noFill/>
                                </a:ln>
                              </pic:spPr>
                            </pic:pic>
                          </a:graphicData>
                        </a:graphic>
                      </wp:inline>
                    </w:drawing>
                  </w:r>
                </w:p>
              </w:tc>
              <w:tc>
                <w:tcPr>
                  <w:tcW w:w="7748" w:type="dxa"/>
                  <w:tcBorders>
                    <w:bottom w:val="single" w:sz="4" w:space="0" w:color="auto"/>
                  </w:tcBorders>
                  <w:vAlign w:val="center"/>
                </w:tcPr>
                <w:p w14:paraId="58C32D73" w14:textId="77777777" w:rsidR="002046EE" w:rsidRPr="00001ED1" w:rsidRDefault="002046EE" w:rsidP="002046EE">
                  <w:pPr>
                    <w:jc w:val="center"/>
                    <w:rPr>
                      <w:lang w:val="ro-RO"/>
                    </w:rPr>
                  </w:pPr>
                  <w:r w:rsidRPr="003652A2">
                    <w:rPr>
                      <w:rFonts w:ascii="Times New Roman" w:hAnsi="Times New Roman"/>
                      <w:b/>
                      <w:bCs/>
                      <w:sz w:val="28"/>
                      <w:szCs w:val="28"/>
                      <w:lang w:val="it-IT"/>
                    </w:rPr>
                    <w:t>MINISTERUL SĂNĂTĂŢII AL REPUBLICII MOLDOVA</w:t>
                  </w:r>
                </w:p>
              </w:tc>
            </w:tr>
          </w:tbl>
          <w:p w14:paraId="535E55E4" w14:textId="14A3E81F" w:rsidR="00AB24D6" w:rsidRPr="00E62DEF" w:rsidRDefault="00AB24D6" w:rsidP="00AB24D6">
            <w:pPr>
              <w:jc w:val="center"/>
              <w:rPr>
                <w:rFonts w:ascii="Times New Roman" w:hAnsi="Times New Roman"/>
                <w:b/>
                <w:lang w:val="ro-MD"/>
              </w:rPr>
            </w:pPr>
          </w:p>
        </w:tc>
      </w:tr>
    </w:tbl>
    <w:p w14:paraId="7AC1617F" w14:textId="77777777" w:rsidR="00AB24D6" w:rsidRPr="00850FE0" w:rsidRDefault="00AB24D6" w:rsidP="00AB24D6">
      <w:pPr>
        <w:tabs>
          <w:tab w:val="center" w:pos="4153"/>
          <w:tab w:val="right" w:pos="8306"/>
        </w:tabs>
        <w:autoSpaceDE w:val="0"/>
        <w:autoSpaceDN w:val="0"/>
        <w:adjustRightInd w:val="0"/>
        <w:spacing w:after="0" w:line="240" w:lineRule="auto"/>
        <w:rPr>
          <w:rFonts w:ascii="Times New Roman" w:hAnsi="Times New Roman"/>
          <w:b/>
          <w:bCs/>
          <w:sz w:val="24"/>
          <w:szCs w:val="24"/>
          <w:lang w:val="ro"/>
        </w:rPr>
      </w:pPr>
      <w:r w:rsidRPr="00850FE0">
        <w:rPr>
          <w:rFonts w:ascii="Times New Roman" w:hAnsi="Times New Roman"/>
          <w:sz w:val="20"/>
          <w:szCs w:val="20"/>
          <w:lang w:val="ro"/>
        </w:rPr>
        <w:tab/>
      </w:r>
      <w:r w:rsidRPr="009264A4">
        <w:rPr>
          <w:rFonts w:ascii="Times New Roman" w:hAnsi="Times New Roman"/>
          <w:lang w:val="ro"/>
        </w:rPr>
        <w:t xml:space="preserve">                 </w:t>
      </w:r>
      <w:r w:rsidRPr="009264A4">
        <w:rPr>
          <w:rFonts w:ascii="Times New Roman" w:hAnsi="Times New Roman"/>
          <w:b/>
          <w:bCs/>
          <w:sz w:val="28"/>
          <w:szCs w:val="28"/>
          <w:lang w:val="ro"/>
        </w:rPr>
        <w:t>O R D I N</w:t>
      </w:r>
    </w:p>
    <w:p w14:paraId="2C83E5DE" w14:textId="200722FB" w:rsidR="00AB24D6" w:rsidRPr="00445691" w:rsidRDefault="00AB24D6" w:rsidP="009264A4">
      <w:pPr>
        <w:tabs>
          <w:tab w:val="center" w:pos="4153"/>
          <w:tab w:val="right" w:pos="8306"/>
        </w:tabs>
        <w:autoSpaceDE w:val="0"/>
        <w:autoSpaceDN w:val="0"/>
        <w:adjustRightInd w:val="0"/>
        <w:spacing w:after="0" w:line="240" w:lineRule="auto"/>
        <w:rPr>
          <w:rFonts w:ascii="Times New Roman" w:hAnsi="Times New Roman"/>
          <w:sz w:val="24"/>
          <w:szCs w:val="24"/>
          <w:lang w:val="ro"/>
        </w:rPr>
      </w:pPr>
      <w:r w:rsidRPr="00850FE0">
        <w:rPr>
          <w:rFonts w:ascii="Times New Roman" w:hAnsi="Times New Roman"/>
          <w:sz w:val="24"/>
          <w:szCs w:val="24"/>
          <w:lang w:val="ro"/>
        </w:rPr>
        <w:tab/>
      </w:r>
      <w:r w:rsidRPr="00445691">
        <w:rPr>
          <w:rFonts w:ascii="Times New Roman" w:hAnsi="Times New Roman"/>
          <w:sz w:val="24"/>
          <w:szCs w:val="24"/>
          <w:lang w:val="ro"/>
        </w:rPr>
        <w:t xml:space="preserve">                </w:t>
      </w:r>
      <w:proofErr w:type="spellStart"/>
      <w:r w:rsidRPr="00445691">
        <w:rPr>
          <w:rFonts w:ascii="Times New Roman" w:hAnsi="Times New Roman"/>
          <w:sz w:val="24"/>
          <w:szCs w:val="24"/>
          <w:lang w:val="ro"/>
        </w:rPr>
        <w:t>mun.Chişinău</w:t>
      </w:r>
      <w:proofErr w:type="spellEnd"/>
    </w:p>
    <w:p w14:paraId="7AAC0B66" w14:textId="77777777" w:rsidR="009264A4" w:rsidRPr="00445691" w:rsidRDefault="009264A4" w:rsidP="009264A4">
      <w:pPr>
        <w:tabs>
          <w:tab w:val="center" w:pos="4153"/>
          <w:tab w:val="right" w:pos="8306"/>
        </w:tabs>
        <w:autoSpaceDE w:val="0"/>
        <w:autoSpaceDN w:val="0"/>
        <w:adjustRightInd w:val="0"/>
        <w:spacing w:after="0" w:line="240" w:lineRule="auto"/>
        <w:rPr>
          <w:rFonts w:ascii="Times New Roman" w:hAnsi="Times New Roman"/>
          <w:sz w:val="24"/>
          <w:szCs w:val="24"/>
          <w:lang w:val="ro"/>
        </w:rPr>
      </w:pPr>
    </w:p>
    <w:p w14:paraId="322D34BA" w14:textId="77777777" w:rsidR="009264A4" w:rsidRPr="00445691" w:rsidRDefault="009264A4" w:rsidP="009264A4">
      <w:pPr>
        <w:tabs>
          <w:tab w:val="center" w:pos="4153"/>
          <w:tab w:val="right" w:pos="8306"/>
        </w:tabs>
        <w:autoSpaceDE w:val="0"/>
        <w:autoSpaceDN w:val="0"/>
        <w:adjustRightInd w:val="0"/>
        <w:spacing w:after="0" w:line="240" w:lineRule="auto"/>
        <w:rPr>
          <w:rFonts w:ascii="Times New Roman" w:hAnsi="Times New Roman"/>
          <w:b/>
          <w:bCs/>
          <w:sz w:val="24"/>
          <w:szCs w:val="24"/>
          <w:lang w:val="ro"/>
        </w:rPr>
      </w:pPr>
    </w:p>
    <w:p w14:paraId="5B162F44" w14:textId="5D8E01C2" w:rsidR="00AB24D6" w:rsidRPr="00445691" w:rsidRDefault="00AB24D6" w:rsidP="00AB24D6">
      <w:pPr>
        <w:tabs>
          <w:tab w:val="center" w:pos="4153"/>
          <w:tab w:val="right" w:pos="8306"/>
        </w:tabs>
        <w:autoSpaceDE w:val="0"/>
        <w:autoSpaceDN w:val="0"/>
        <w:adjustRightInd w:val="0"/>
        <w:spacing w:after="0" w:line="240" w:lineRule="auto"/>
        <w:rPr>
          <w:rFonts w:ascii="Times New Roman" w:hAnsi="Times New Roman"/>
          <w:b/>
          <w:bCs/>
          <w:sz w:val="24"/>
          <w:szCs w:val="24"/>
          <w:lang w:val="ro"/>
        </w:rPr>
      </w:pPr>
      <w:r w:rsidRPr="00445691">
        <w:rPr>
          <w:rFonts w:ascii="Times New Roman" w:hAnsi="Times New Roman"/>
          <w:sz w:val="24"/>
          <w:szCs w:val="24"/>
          <w:lang w:val="ro"/>
        </w:rPr>
        <w:t>_________</w:t>
      </w:r>
      <w:r w:rsidR="000B0FD3" w:rsidRPr="00445691">
        <w:rPr>
          <w:rFonts w:ascii="Times New Roman" w:hAnsi="Times New Roman"/>
          <w:sz w:val="24"/>
          <w:szCs w:val="24"/>
          <w:lang w:val="ro"/>
        </w:rPr>
        <w:t>___</w:t>
      </w:r>
      <w:r w:rsidRPr="00445691">
        <w:rPr>
          <w:rFonts w:ascii="Times New Roman" w:hAnsi="Times New Roman"/>
          <w:sz w:val="24"/>
          <w:szCs w:val="24"/>
          <w:lang w:val="ro"/>
        </w:rPr>
        <w:t>_____</w:t>
      </w:r>
      <w:r w:rsidR="000B0FD3" w:rsidRPr="00445691">
        <w:rPr>
          <w:rFonts w:ascii="Times New Roman" w:hAnsi="Times New Roman"/>
          <w:sz w:val="24"/>
          <w:szCs w:val="24"/>
          <w:lang w:val="ro"/>
        </w:rPr>
        <w:t>_</w:t>
      </w:r>
      <w:r w:rsidRPr="00445691">
        <w:rPr>
          <w:rFonts w:ascii="Times New Roman" w:hAnsi="Times New Roman"/>
          <w:sz w:val="24"/>
          <w:szCs w:val="24"/>
          <w:lang w:val="ro"/>
        </w:rPr>
        <w:t>_ 202</w:t>
      </w:r>
      <w:r w:rsidR="004C13CE" w:rsidRPr="00445691">
        <w:rPr>
          <w:rFonts w:ascii="Times New Roman" w:hAnsi="Times New Roman"/>
          <w:sz w:val="24"/>
          <w:szCs w:val="24"/>
          <w:lang w:val="ro"/>
        </w:rPr>
        <w:t>6</w:t>
      </w:r>
      <w:r w:rsidRPr="00445691">
        <w:rPr>
          <w:rFonts w:ascii="Times New Roman" w:hAnsi="Times New Roman"/>
          <w:sz w:val="24"/>
          <w:szCs w:val="24"/>
          <w:lang w:val="ro"/>
        </w:rPr>
        <w:t xml:space="preserve">                                                             nr.  _________</w:t>
      </w:r>
    </w:p>
    <w:p w14:paraId="7D2037B0" w14:textId="77777777" w:rsidR="00AB24D6" w:rsidRPr="00445691" w:rsidRDefault="00AB24D6" w:rsidP="00AB24D6">
      <w:pPr>
        <w:autoSpaceDE w:val="0"/>
        <w:autoSpaceDN w:val="0"/>
        <w:adjustRightInd w:val="0"/>
        <w:spacing w:after="0" w:line="240" w:lineRule="auto"/>
        <w:rPr>
          <w:rFonts w:ascii="Times New Roman" w:hAnsi="Times New Roman"/>
          <w:b/>
          <w:bCs/>
          <w:sz w:val="24"/>
          <w:szCs w:val="24"/>
          <w:lang w:val="ro"/>
        </w:rPr>
      </w:pPr>
    </w:p>
    <w:p w14:paraId="44AAEEEC" w14:textId="77777777" w:rsidR="00445691" w:rsidRPr="00445691" w:rsidRDefault="00445691" w:rsidP="00AB24D6">
      <w:pPr>
        <w:autoSpaceDE w:val="0"/>
        <w:autoSpaceDN w:val="0"/>
        <w:adjustRightInd w:val="0"/>
        <w:spacing w:after="0" w:line="240" w:lineRule="auto"/>
        <w:rPr>
          <w:rFonts w:ascii="Times New Roman" w:hAnsi="Times New Roman"/>
          <w:b/>
          <w:bCs/>
          <w:sz w:val="24"/>
          <w:szCs w:val="24"/>
          <w:lang w:val="ro"/>
        </w:rPr>
      </w:pPr>
    </w:p>
    <w:p w14:paraId="4149040A" w14:textId="77777777" w:rsidR="004C13CE" w:rsidRPr="00445691" w:rsidRDefault="00AB24D6" w:rsidP="00445691">
      <w:pPr>
        <w:autoSpaceDE w:val="0"/>
        <w:autoSpaceDN w:val="0"/>
        <w:adjustRightInd w:val="0"/>
        <w:spacing w:after="0" w:line="240" w:lineRule="auto"/>
        <w:ind w:firstLine="567"/>
        <w:jc w:val="both"/>
        <w:rPr>
          <w:rFonts w:ascii="Times New Roman" w:hAnsi="Times New Roman"/>
          <w:b/>
          <w:bCs/>
          <w:sz w:val="24"/>
          <w:szCs w:val="24"/>
          <w:lang w:val="ro"/>
        </w:rPr>
      </w:pPr>
      <w:r w:rsidRPr="00445691">
        <w:rPr>
          <w:rFonts w:ascii="Times New Roman" w:hAnsi="Times New Roman"/>
          <w:b/>
          <w:bCs/>
          <w:sz w:val="24"/>
          <w:szCs w:val="24"/>
          <w:lang w:val="ro"/>
        </w:rPr>
        <w:t xml:space="preserve">Cu privire la </w:t>
      </w:r>
      <w:r w:rsidR="002C5A67" w:rsidRPr="00445691">
        <w:rPr>
          <w:rFonts w:ascii="Times New Roman" w:hAnsi="Times New Roman"/>
          <w:b/>
          <w:bCs/>
          <w:sz w:val="24"/>
          <w:szCs w:val="24"/>
          <w:lang w:val="ro"/>
        </w:rPr>
        <w:t>aprobarea Regulamentului de organizare</w:t>
      </w:r>
    </w:p>
    <w:p w14:paraId="1F1744D7" w14:textId="67FD5FED" w:rsidR="002C5A67" w:rsidRPr="00445691" w:rsidRDefault="002C5A67" w:rsidP="00445691">
      <w:pPr>
        <w:autoSpaceDE w:val="0"/>
        <w:autoSpaceDN w:val="0"/>
        <w:adjustRightInd w:val="0"/>
        <w:spacing w:after="0" w:line="240" w:lineRule="auto"/>
        <w:ind w:firstLine="567"/>
        <w:jc w:val="both"/>
        <w:rPr>
          <w:rFonts w:ascii="Times New Roman" w:hAnsi="Times New Roman"/>
          <w:b/>
          <w:bCs/>
          <w:sz w:val="24"/>
          <w:szCs w:val="24"/>
          <w:lang w:val="ro"/>
        </w:rPr>
      </w:pPr>
      <w:r w:rsidRPr="00445691">
        <w:rPr>
          <w:rFonts w:ascii="Times New Roman" w:hAnsi="Times New Roman"/>
          <w:b/>
          <w:bCs/>
          <w:sz w:val="24"/>
          <w:szCs w:val="24"/>
          <w:lang w:val="ro"/>
        </w:rPr>
        <w:t>și funcționare al prestatorului privat de servicii de sănătate</w:t>
      </w:r>
    </w:p>
    <w:p w14:paraId="1BD07714" w14:textId="77777777" w:rsidR="00C4739F" w:rsidRPr="00445691" w:rsidRDefault="00C4739F" w:rsidP="009264A4">
      <w:pPr>
        <w:autoSpaceDE w:val="0"/>
        <w:autoSpaceDN w:val="0"/>
        <w:adjustRightInd w:val="0"/>
        <w:spacing w:after="0" w:line="240" w:lineRule="auto"/>
        <w:ind w:firstLine="720"/>
        <w:jc w:val="both"/>
        <w:rPr>
          <w:rFonts w:ascii="Times New Roman" w:hAnsi="Times New Roman"/>
          <w:sz w:val="24"/>
          <w:szCs w:val="24"/>
          <w:lang w:val="ro"/>
        </w:rPr>
      </w:pPr>
    </w:p>
    <w:p w14:paraId="486FAC54" w14:textId="3530CF70" w:rsidR="000856CC" w:rsidRPr="00445691" w:rsidRDefault="00252B61" w:rsidP="00445691">
      <w:pPr>
        <w:autoSpaceDE w:val="0"/>
        <w:autoSpaceDN w:val="0"/>
        <w:adjustRightInd w:val="0"/>
        <w:spacing w:after="0" w:line="276" w:lineRule="auto"/>
        <w:ind w:firstLine="567"/>
        <w:jc w:val="both"/>
        <w:rPr>
          <w:rFonts w:ascii="Times New Roman" w:hAnsi="Times New Roman"/>
          <w:sz w:val="24"/>
          <w:szCs w:val="24"/>
          <w:lang w:val="ro"/>
        </w:rPr>
      </w:pPr>
      <w:r w:rsidRPr="00445691">
        <w:rPr>
          <w:rFonts w:ascii="Times New Roman" w:hAnsi="Times New Roman"/>
          <w:sz w:val="24"/>
          <w:szCs w:val="24"/>
          <w:lang w:val="ro"/>
        </w:rPr>
        <w:t>În temeiul art. 4, alin. (5</w:t>
      </w:r>
      <w:r w:rsidR="00515B3E" w:rsidRPr="00445691">
        <w:rPr>
          <w:rFonts w:ascii="Times New Roman" w:hAnsi="Times New Roman"/>
          <w:sz w:val="24"/>
          <w:szCs w:val="24"/>
          <w:vertAlign w:val="superscript"/>
          <w:lang w:val="ro"/>
        </w:rPr>
        <w:t>1</w:t>
      </w:r>
      <w:r w:rsidRPr="00445691">
        <w:rPr>
          <w:rFonts w:ascii="Times New Roman" w:hAnsi="Times New Roman"/>
          <w:sz w:val="24"/>
          <w:szCs w:val="24"/>
          <w:lang w:val="ro"/>
        </w:rPr>
        <w:t>)</w:t>
      </w:r>
      <w:r w:rsidR="00515B3E" w:rsidRPr="00445691">
        <w:rPr>
          <w:rFonts w:ascii="Times New Roman" w:hAnsi="Times New Roman"/>
          <w:sz w:val="24"/>
          <w:szCs w:val="24"/>
          <w:lang w:val="ro"/>
        </w:rPr>
        <w:t xml:space="preserve"> și alin. (5</w:t>
      </w:r>
      <w:r w:rsidR="00515B3E" w:rsidRPr="00445691">
        <w:rPr>
          <w:rFonts w:ascii="Times New Roman" w:hAnsi="Times New Roman"/>
          <w:sz w:val="24"/>
          <w:szCs w:val="24"/>
          <w:vertAlign w:val="superscript"/>
          <w:lang w:val="ro"/>
        </w:rPr>
        <w:t>2</w:t>
      </w:r>
      <w:r w:rsidR="00515B3E" w:rsidRPr="00445691">
        <w:rPr>
          <w:rFonts w:ascii="Times New Roman" w:hAnsi="Times New Roman"/>
          <w:sz w:val="24"/>
          <w:szCs w:val="24"/>
          <w:lang w:val="ro"/>
        </w:rPr>
        <w:t>)</w:t>
      </w:r>
      <w:r w:rsidRPr="00445691">
        <w:rPr>
          <w:rFonts w:ascii="Times New Roman" w:hAnsi="Times New Roman"/>
          <w:sz w:val="24"/>
          <w:szCs w:val="24"/>
          <w:lang w:val="ro"/>
        </w:rPr>
        <w:t xml:space="preserve"> din Legea ocrotirii </w:t>
      </w:r>
      <w:r w:rsidR="009B5E6F" w:rsidRPr="00445691">
        <w:rPr>
          <w:rFonts w:ascii="Times New Roman" w:hAnsi="Times New Roman"/>
          <w:sz w:val="24"/>
          <w:szCs w:val="24"/>
          <w:lang w:val="ro"/>
        </w:rPr>
        <w:t>sănătății</w:t>
      </w:r>
      <w:r w:rsidRPr="00445691">
        <w:rPr>
          <w:rFonts w:ascii="Times New Roman" w:hAnsi="Times New Roman"/>
          <w:sz w:val="24"/>
          <w:szCs w:val="24"/>
          <w:lang w:val="ro"/>
        </w:rPr>
        <w:t xml:space="preserve"> nr. 411/1995</w:t>
      </w:r>
      <w:r w:rsidR="00445691">
        <w:rPr>
          <w:rFonts w:ascii="Times New Roman" w:hAnsi="Times New Roman"/>
          <w:sz w:val="24"/>
          <w:szCs w:val="24"/>
          <w:lang w:val="ro"/>
        </w:rPr>
        <w:t>,</w:t>
      </w:r>
    </w:p>
    <w:p w14:paraId="2B0287AB" w14:textId="77777777" w:rsidR="00A47248" w:rsidRPr="00445691" w:rsidRDefault="00A47248" w:rsidP="009264A4">
      <w:pPr>
        <w:autoSpaceDE w:val="0"/>
        <w:autoSpaceDN w:val="0"/>
        <w:adjustRightInd w:val="0"/>
        <w:spacing w:after="120" w:line="276" w:lineRule="auto"/>
        <w:ind w:left="283"/>
        <w:jc w:val="center"/>
        <w:rPr>
          <w:rFonts w:ascii="Times New Roman" w:hAnsi="Times New Roman"/>
          <w:b/>
          <w:bCs/>
          <w:sz w:val="24"/>
          <w:szCs w:val="24"/>
          <w:lang w:val="ro"/>
        </w:rPr>
      </w:pPr>
    </w:p>
    <w:p w14:paraId="7F32E3CF" w14:textId="0F40261B" w:rsidR="000856CC" w:rsidRPr="00445691" w:rsidRDefault="000856CC" w:rsidP="009264A4">
      <w:pPr>
        <w:autoSpaceDE w:val="0"/>
        <w:autoSpaceDN w:val="0"/>
        <w:adjustRightInd w:val="0"/>
        <w:spacing w:after="120" w:line="276" w:lineRule="auto"/>
        <w:ind w:left="283"/>
        <w:jc w:val="center"/>
        <w:rPr>
          <w:rFonts w:ascii="Times New Roman" w:hAnsi="Times New Roman"/>
          <w:b/>
          <w:bCs/>
          <w:sz w:val="24"/>
          <w:szCs w:val="24"/>
          <w:lang w:val="ro"/>
        </w:rPr>
      </w:pPr>
      <w:r w:rsidRPr="00445691">
        <w:rPr>
          <w:rFonts w:ascii="Times New Roman" w:hAnsi="Times New Roman"/>
          <w:b/>
          <w:bCs/>
          <w:sz w:val="24"/>
          <w:szCs w:val="24"/>
          <w:lang w:val="ro"/>
        </w:rPr>
        <w:t>O R D O N:</w:t>
      </w:r>
    </w:p>
    <w:p w14:paraId="6962D2DC" w14:textId="77777777" w:rsidR="00A47248" w:rsidRPr="00445691" w:rsidRDefault="00A47248" w:rsidP="00445691">
      <w:pPr>
        <w:autoSpaceDE w:val="0"/>
        <w:autoSpaceDN w:val="0"/>
        <w:adjustRightInd w:val="0"/>
        <w:spacing w:after="120" w:line="276" w:lineRule="auto"/>
        <w:jc w:val="center"/>
        <w:rPr>
          <w:rFonts w:ascii="Times New Roman" w:hAnsi="Times New Roman"/>
          <w:b/>
          <w:bCs/>
          <w:sz w:val="24"/>
          <w:szCs w:val="24"/>
          <w:lang w:val="ro"/>
        </w:rPr>
      </w:pPr>
    </w:p>
    <w:p w14:paraId="0C724203" w14:textId="5F36AD49" w:rsidR="0066347C" w:rsidRPr="00445691" w:rsidRDefault="00281009" w:rsidP="00445691">
      <w:pPr>
        <w:pStyle w:val="Listparagraf"/>
        <w:numPr>
          <w:ilvl w:val="0"/>
          <w:numId w:val="5"/>
        </w:numPr>
        <w:autoSpaceDE w:val="0"/>
        <w:autoSpaceDN w:val="0"/>
        <w:adjustRightInd w:val="0"/>
        <w:spacing w:after="0" w:line="276" w:lineRule="auto"/>
        <w:ind w:left="0" w:firstLine="0"/>
        <w:jc w:val="both"/>
        <w:rPr>
          <w:rFonts w:ascii="Times New Roman" w:hAnsi="Times New Roman"/>
          <w:sz w:val="24"/>
          <w:szCs w:val="24"/>
          <w:lang w:val="ro"/>
        </w:rPr>
      </w:pPr>
      <w:r w:rsidRPr="00445691">
        <w:rPr>
          <w:rFonts w:ascii="Times New Roman" w:hAnsi="Times New Roman"/>
          <w:sz w:val="24"/>
          <w:szCs w:val="24"/>
          <w:lang w:val="ro"/>
        </w:rPr>
        <w:t>S</w:t>
      </w:r>
      <w:r w:rsidR="000856CC" w:rsidRPr="00445691">
        <w:rPr>
          <w:rFonts w:ascii="Times New Roman" w:hAnsi="Times New Roman"/>
          <w:sz w:val="24"/>
          <w:szCs w:val="24"/>
          <w:lang w:val="ro"/>
        </w:rPr>
        <w:t>e aprobă Regulamentul de organizare și funcționare al prestatorului</w:t>
      </w:r>
      <w:r w:rsidR="000F6A91" w:rsidRPr="00445691">
        <w:rPr>
          <w:rFonts w:ascii="Times New Roman" w:hAnsi="Times New Roman"/>
          <w:sz w:val="24"/>
          <w:szCs w:val="24"/>
          <w:lang w:val="ro"/>
        </w:rPr>
        <w:t xml:space="preserve"> </w:t>
      </w:r>
      <w:r w:rsidR="000856CC" w:rsidRPr="00445691">
        <w:rPr>
          <w:rFonts w:ascii="Times New Roman" w:hAnsi="Times New Roman"/>
          <w:sz w:val="24"/>
          <w:szCs w:val="24"/>
          <w:lang w:val="ro"/>
        </w:rPr>
        <w:t>privat de servicii</w:t>
      </w:r>
      <w:r w:rsidR="00866890" w:rsidRPr="00445691">
        <w:rPr>
          <w:rFonts w:ascii="Times New Roman" w:hAnsi="Times New Roman"/>
          <w:sz w:val="24"/>
          <w:szCs w:val="24"/>
          <w:lang w:val="ro"/>
        </w:rPr>
        <w:t xml:space="preserve"> </w:t>
      </w:r>
      <w:r w:rsidR="00A22CA0" w:rsidRPr="00445691">
        <w:rPr>
          <w:rFonts w:ascii="Times New Roman" w:hAnsi="Times New Roman"/>
          <w:sz w:val="24"/>
          <w:szCs w:val="24"/>
          <w:lang w:val="ro"/>
        </w:rPr>
        <w:t>de sănătate</w:t>
      </w:r>
      <w:r w:rsidR="00BB12F1" w:rsidRPr="00445691">
        <w:rPr>
          <w:rFonts w:ascii="Times New Roman" w:hAnsi="Times New Roman"/>
          <w:sz w:val="24"/>
          <w:szCs w:val="24"/>
          <w:lang w:val="ro"/>
        </w:rPr>
        <w:t>, anex</w:t>
      </w:r>
      <w:r w:rsidR="00445691">
        <w:rPr>
          <w:rFonts w:ascii="Times New Roman" w:hAnsi="Times New Roman"/>
          <w:sz w:val="24"/>
          <w:szCs w:val="24"/>
          <w:lang w:val="ro"/>
        </w:rPr>
        <w:t>ă</w:t>
      </w:r>
      <w:r w:rsidR="00BB12F1" w:rsidRPr="00445691">
        <w:rPr>
          <w:rFonts w:ascii="Times New Roman" w:hAnsi="Times New Roman"/>
          <w:sz w:val="24"/>
          <w:szCs w:val="24"/>
          <w:lang w:val="ro"/>
        </w:rPr>
        <w:t>.</w:t>
      </w:r>
    </w:p>
    <w:p w14:paraId="47CF9474" w14:textId="64A06A84" w:rsidR="00F92E97" w:rsidRPr="00445691" w:rsidRDefault="00F92E97" w:rsidP="00445691">
      <w:pPr>
        <w:pStyle w:val="Listparagraf"/>
        <w:numPr>
          <w:ilvl w:val="0"/>
          <w:numId w:val="5"/>
        </w:numPr>
        <w:autoSpaceDE w:val="0"/>
        <w:autoSpaceDN w:val="0"/>
        <w:adjustRightInd w:val="0"/>
        <w:spacing w:after="0" w:line="276" w:lineRule="auto"/>
        <w:ind w:left="0" w:firstLine="0"/>
        <w:jc w:val="both"/>
        <w:rPr>
          <w:rFonts w:ascii="Times New Roman" w:hAnsi="Times New Roman"/>
          <w:sz w:val="24"/>
          <w:szCs w:val="24"/>
          <w:lang w:val="ro"/>
        </w:rPr>
      </w:pPr>
      <w:r w:rsidRPr="00445691">
        <w:rPr>
          <w:rFonts w:ascii="Times New Roman" w:hAnsi="Times New Roman"/>
          <w:sz w:val="24"/>
          <w:szCs w:val="24"/>
          <w:lang w:val="ro"/>
        </w:rPr>
        <w:t>Se abrog</w:t>
      </w:r>
      <w:r w:rsidRPr="00445691">
        <w:rPr>
          <w:rFonts w:ascii="Times New Roman" w:hAnsi="Times New Roman"/>
          <w:sz w:val="24"/>
          <w:szCs w:val="24"/>
          <w:lang w:val="ro-MD"/>
        </w:rPr>
        <w:t xml:space="preserve">ă </w:t>
      </w:r>
      <w:proofErr w:type="spellStart"/>
      <w:r w:rsidR="004C13CE" w:rsidRPr="00445691">
        <w:rPr>
          <w:rFonts w:ascii="Times New Roman" w:hAnsi="Times New Roman"/>
          <w:sz w:val="24"/>
          <w:szCs w:val="24"/>
          <w:lang w:val="ro-MD"/>
        </w:rPr>
        <w:t>subpct</w:t>
      </w:r>
      <w:proofErr w:type="spellEnd"/>
      <w:r w:rsidR="004C13CE" w:rsidRPr="00445691">
        <w:rPr>
          <w:rFonts w:ascii="Times New Roman" w:hAnsi="Times New Roman"/>
          <w:sz w:val="24"/>
          <w:szCs w:val="24"/>
          <w:lang w:val="ro-MD"/>
        </w:rPr>
        <w:t>.</w:t>
      </w:r>
      <w:r w:rsidR="00C441A8" w:rsidRPr="00445691">
        <w:rPr>
          <w:rFonts w:ascii="Times New Roman" w:hAnsi="Times New Roman"/>
          <w:sz w:val="24"/>
          <w:szCs w:val="24"/>
          <w:lang w:val="ro-MD"/>
        </w:rPr>
        <w:t xml:space="preserve"> </w:t>
      </w:r>
      <w:r w:rsidR="004C13CE" w:rsidRPr="00445691">
        <w:rPr>
          <w:rFonts w:ascii="Times New Roman" w:hAnsi="Times New Roman"/>
          <w:sz w:val="24"/>
          <w:szCs w:val="24"/>
          <w:lang w:val="ro-MD"/>
        </w:rPr>
        <w:t xml:space="preserve">6 din </w:t>
      </w:r>
      <w:r w:rsidRPr="00445691">
        <w:rPr>
          <w:rFonts w:ascii="Times New Roman" w:hAnsi="Times New Roman"/>
          <w:sz w:val="24"/>
          <w:szCs w:val="24"/>
          <w:lang w:val="ro-MD"/>
        </w:rPr>
        <w:t xml:space="preserve">pct.1 </w:t>
      </w:r>
      <w:r w:rsidR="004C13CE" w:rsidRPr="00445691">
        <w:rPr>
          <w:rFonts w:ascii="Times New Roman" w:hAnsi="Times New Roman"/>
          <w:sz w:val="24"/>
          <w:szCs w:val="24"/>
          <w:lang w:val="ro-MD"/>
        </w:rPr>
        <w:t>al</w:t>
      </w:r>
      <w:r w:rsidRPr="00445691">
        <w:rPr>
          <w:rFonts w:ascii="Times New Roman" w:hAnsi="Times New Roman"/>
          <w:sz w:val="24"/>
          <w:szCs w:val="24"/>
          <w:lang w:val="ro-MD"/>
        </w:rPr>
        <w:t xml:space="preserve"> </w:t>
      </w:r>
      <w:r w:rsidR="00445691">
        <w:rPr>
          <w:rFonts w:ascii="Times New Roman" w:hAnsi="Times New Roman"/>
          <w:sz w:val="24"/>
          <w:szCs w:val="24"/>
          <w:lang w:val="ro-MD"/>
        </w:rPr>
        <w:t>o</w:t>
      </w:r>
      <w:r w:rsidRPr="00445691">
        <w:rPr>
          <w:rFonts w:ascii="Times New Roman" w:hAnsi="Times New Roman"/>
          <w:sz w:val="24"/>
          <w:szCs w:val="24"/>
          <w:lang w:val="ro-MD"/>
        </w:rPr>
        <w:t>rdinul</w:t>
      </w:r>
      <w:r w:rsidR="004C13CE" w:rsidRPr="00445691">
        <w:rPr>
          <w:rFonts w:ascii="Times New Roman" w:hAnsi="Times New Roman"/>
          <w:sz w:val="24"/>
          <w:szCs w:val="24"/>
          <w:lang w:val="ro-MD"/>
        </w:rPr>
        <w:t>ui ministrului sănătății nr.</w:t>
      </w:r>
      <w:r w:rsidRPr="00445691">
        <w:rPr>
          <w:rFonts w:ascii="Times New Roman" w:hAnsi="Times New Roman"/>
          <w:sz w:val="24"/>
          <w:szCs w:val="24"/>
          <w:lang w:val="ro-MD"/>
        </w:rPr>
        <w:t xml:space="preserve"> 1086/2016</w:t>
      </w:r>
      <w:r w:rsidR="004C13CE" w:rsidRPr="00445691">
        <w:rPr>
          <w:rFonts w:ascii="Times New Roman" w:hAnsi="Times New Roman"/>
          <w:sz w:val="24"/>
          <w:szCs w:val="24"/>
          <w:lang w:val="ro-MD"/>
        </w:rPr>
        <w:t>.</w:t>
      </w:r>
    </w:p>
    <w:p w14:paraId="0A334E3F" w14:textId="17ACFAD3" w:rsidR="00BB12F1" w:rsidRPr="00445691" w:rsidRDefault="009264A4" w:rsidP="00445691">
      <w:pPr>
        <w:pStyle w:val="Listparagraf"/>
        <w:numPr>
          <w:ilvl w:val="0"/>
          <w:numId w:val="5"/>
        </w:numPr>
        <w:autoSpaceDE w:val="0"/>
        <w:autoSpaceDN w:val="0"/>
        <w:adjustRightInd w:val="0"/>
        <w:spacing w:after="0" w:line="276" w:lineRule="auto"/>
        <w:ind w:left="0" w:firstLine="0"/>
        <w:jc w:val="both"/>
        <w:rPr>
          <w:rFonts w:ascii="Times New Roman" w:hAnsi="Times New Roman"/>
          <w:sz w:val="24"/>
          <w:szCs w:val="24"/>
          <w:lang w:val="ro"/>
        </w:rPr>
      </w:pPr>
      <w:proofErr w:type="spellStart"/>
      <w:r w:rsidRPr="00445691">
        <w:rPr>
          <w:rFonts w:ascii="Times New Roman" w:hAnsi="Times New Roman"/>
          <w:sz w:val="24"/>
          <w:szCs w:val="24"/>
        </w:rPr>
        <w:t>Prezentul</w:t>
      </w:r>
      <w:proofErr w:type="spellEnd"/>
      <w:r w:rsidRPr="00445691">
        <w:rPr>
          <w:rFonts w:ascii="Times New Roman" w:hAnsi="Times New Roman"/>
          <w:sz w:val="24"/>
          <w:szCs w:val="24"/>
        </w:rPr>
        <w:t xml:space="preserve"> </w:t>
      </w:r>
      <w:proofErr w:type="spellStart"/>
      <w:r w:rsidRPr="00445691">
        <w:rPr>
          <w:rFonts w:ascii="Times New Roman" w:hAnsi="Times New Roman"/>
          <w:sz w:val="24"/>
          <w:szCs w:val="24"/>
        </w:rPr>
        <w:t>ordin</w:t>
      </w:r>
      <w:proofErr w:type="spellEnd"/>
      <w:r w:rsidRPr="00445691">
        <w:rPr>
          <w:rFonts w:ascii="Times New Roman" w:hAnsi="Times New Roman"/>
          <w:sz w:val="24"/>
          <w:szCs w:val="24"/>
        </w:rPr>
        <w:t xml:space="preserve"> se </w:t>
      </w:r>
      <w:proofErr w:type="spellStart"/>
      <w:r w:rsidRPr="00445691">
        <w:rPr>
          <w:rFonts w:ascii="Times New Roman" w:hAnsi="Times New Roman"/>
          <w:sz w:val="24"/>
          <w:szCs w:val="24"/>
        </w:rPr>
        <w:t>publică</w:t>
      </w:r>
      <w:proofErr w:type="spellEnd"/>
      <w:r w:rsidRPr="00445691">
        <w:rPr>
          <w:rFonts w:ascii="Times New Roman" w:hAnsi="Times New Roman"/>
          <w:sz w:val="24"/>
          <w:szCs w:val="24"/>
        </w:rPr>
        <w:t xml:space="preserve"> </w:t>
      </w:r>
      <w:proofErr w:type="spellStart"/>
      <w:r w:rsidRPr="00445691">
        <w:rPr>
          <w:rFonts w:ascii="Times New Roman" w:hAnsi="Times New Roman"/>
          <w:sz w:val="24"/>
          <w:szCs w:val="24"/>
        </w:rPr>
        <w:t>în</w:t>
      </w:r>
      <w:proofErr w:type="spellEnd"/>
      <w:r w:rsidRPr="00445691">
        <w:rPr>
          <w:rFonts w:ascii="Times New Roman" w:hAnsi="Times New Roman"/>
          <w:sz w:val="24"/>
          <w:szCs w:val="24"/>
        </w:rPr>
        <w:t xml:space="preserve"> </w:t>
      </w:r>
      <w:proofErr w:type="spellStart"/>
      <w:r w:rsidRPr="00445691">
        <w:rPr>
          <w:rFonts w:ascii="Times New Roman" w:hAnsi="Times New Roman"/>
          <w:sz w:val="24"/>
          <w:szCs w:val="24"/>
        </w:rPr>
        <w:t>Monitorul</w:t>
      </w:r>
      <w:proofErr w:type="spellEnd"/>
      <w:r w:rsidRPr="00445691">
        <w:rPr>
          <w:rFonts w:ascii="Times New Roman" w:hAnsi="Times New Roman"/>
          <w:sz w:val="24"/>
          <w:szCs w:val="24"/>
        </w:rPr>
        <w:t xml:space="preserve"> </w:t>
      </w:r>
      <w:proofErr w:type="spellStart"/>
      <w:r w:rsidRPr="00445691">
        <w:rPr>
          <w:rFonts w:ascii="Times New Roman" w:hAnsi="Times New Roman"/>
          <w:sz w:val="24"/>
          <w:szCs w:val="24"/>
        </w:rPr>
        <w:t>Oficial</w:t>
      </w:r>
      <w:proofErr w:type="spellEnd"/>
      <w:r w:rsidRPr="00445691">
        <w:rPr>
          <w:rFonts w:ascii="Times New Roman" w:hAnsi="Times New Roman"/>
          <w:sz w:val="24"/>
          <w:szCs w:val="24"/>
        </w:rPr>
        <w:t xml:space="preserve"> al </w:t>
      </w:r>
      <w:proofErr w:type="spellStart"/>
      <w:r w:rsidRPr="00445691">
        <w:rPr>
          <w:rFonts w:ascii="Times New Roman" w:hAnsi="Times New Roman"/>
          <w:sz w:val="24"/>
          <w:szCs w:val="24"/>
        </w:rPr>
        <w:t>Republicii</w:t>
      </w:r>
      <w:proofErr w:type="spellEnd"/>
      <w:r w:rsidRPr="00445691">
        <w:rPr>
          <w:rFonts w:ascii="Times New Roman" w:hAnsi="Times New Roman"/>
          <w:sz w:val="24"/>
          <w:szCs w:val="24"/>
        </w:rPr>
        <w:t xml:space="preserve"> Moldova.</w:t>
      </w:r>
    </w:p>
    <w:p w14:paraId="35D83A43" w14:textId="09D91BBC" w:rsidR="000856CC" w:rsidRPr="00445691" w:rsidRDefault="00306362" w:rsidP="00445691">
      <w:pPr>
        <w:pStyle w:val="Listparagraf"/>
        <w:numPr>
          <w:ilvl w:val="0"/>
          <w:numId w:val="5"/>
        </w:numPr>
        <w:autoSpaceDE w:val="0"/>
        <w:autoSpaceDN w:val="0"/>
        <w:adjustRightInd w:val="0"/>
        <w:spacing w:after="120" w:line="276" w:lineRule="auto"/>
        <w:ind w:left="0" w:firstLine="0"/>
        <w:jc w:val="both"/>
        <w:rPr>
          <w:rFonts w:ascii="Times New Roman" w:hAnsi="Times New Roman"/>
          <w:sz w:val="24"/>
          <w:szCs w:val="24"/>
          <w:lang w:val="ro"/>
        </w:rPr>
      </w:pPr>
      <w:r w:rsidRPr="00445691">
        <w:rPr>
          <w:rFonts w:ascii="Times New Roman" w:hAnsi="Times New Roman"/>
          <w:sz w:val="24"/>
          <w:szCs w:val="24"/>
          <w:lang w:val="ro"/>
        </w:rPr>
        <w:t xml:space="preserve">Controlul executării prezentului ordin se atribuie </w:t>
      </w:r>
      <w:r w:rsidR="00736100" w:rsidRPr="00445691">
        <w:rPr>
          <w:rFonts w:ascii="Times New Roman" w:hAnsi="Times New Roman"/>
          <w:sz w:val="24"/>
          <w:szCs w:val="24"/>
          <w:lang w:val="ro"/>
        </w:rPr>
        <w:t>Direcției juridice</w:t>
      </w:r>
      <w:r w:rsidRPr="00445691">
        <w:rPr>
          <w:rFonts w:ascii="Times New Roman" w:hAnsi="Times New Roman"/>
          <w:sz w:val="24"/>
          <w:szCs w:val="24"/>
          <w:lang w:val="ro"/>
        </w:rPr>
        <w:t>.</w:t>
      </w:r>
    </w:p>
    <w:p w14:paraId="0863CDEC" w14:textId="77777777" w:rsidR="000856CC" w:rsidRPr="00445691" w:rsidRDefault="000856CC" w:rsidP="009264A4">
      <w:pPr>
        <w:autoSpaceDE w:val="0"/>
        <w:autoSpaceDN w:val="0"/>
        <w:adjustRightInd w:val="0"/>
        <w:spacing w:after="120" w:line="240" w:lineRule="auto"/>
        <w:ind w:firstLine="720"/>
        <w:jc w:val="both"/>
        <w:rPr>
          <w:rFonts w:ascii="Times New Roman" w:hAnsi="Times New Roman"/>
          <w:sz w:val="24"/>
          <w:szCs w:val="24"/>
          <w:lang w:val="ro"/>
        </w:rPr>
      </w:pPr>
    </w:p>
    <w:p w14:paraId="04FA5A65" w14:textId="77777777" w:rsidR="00A47248" w:rsidRPr="00445691" w:rsidRDefault="00A47248" w:rsidP="009264A4">
      <w:pPr>
        <w:tabs>
          <w:tab w:val="left" w:pos="709"/>
        </w:tabs>
        <w:autoSpaceDE w:val="0"/>
        <w:autoSpaceDN w:val="0"/>
        <w:adjustRightInd w:val="0"/>
        <w:spacing w:after="120" w:line="240" w:lineRule="auto"/>
        <w:ind w:left="360"/>
        <w:jc w:val="center"/>
        <w:rPr>
          <w:rFonts w:ascii="Times New Roman" w:hAnsi="Times New Roman"/>
          <w:b/>
          <w:bCs/>
          <w:sz w:val="24"/>
          <w:szCs w:val="24"/>
          <w:lang w:val="ro"/>
        </w:rPr>
      </w:pPr>
    </w:p>
    <w:p w14:paraId="2997CE3E" w14:textId="1B1B64E5" w:rsidR="000856CC" w:rsidRPr="00445691" w:rsidRDefault="00C16789" w:rsidP="009264A4">
      <w:pPr>
        <w:tabs>
          <w:tab w:val="left" w:pos="709"/>
        </w:tabs>
        <w:autoSpaceDE w:val="0"/>
        <w:autoSpaceDN w:val="0"/>
        <w:adjustRightInd w:val="0"/>
        <w:spacing w:after="120" w:line="240" w:lineRule="auto"/>
        <w:ind w:left="360"/>
        <w:jc w:val="center"/>
        <w:rPr>
          <w:rFonts w:ascii="Times New Roman" w:hAnsi="Times New Roman"/>
          <w:b/>
          <w:bCs/>
          <w:sz w:val="24"/>
          <w:szCs w:val="24"/>
          <w:lang w:val="ro"/>
        </w:rPr>
      </w:pPr>
      <w:r w:rsidRPr="00445691">
        <w:rPr>
          <w:rFonts w:ascii="Times New Roman" w:hAnsi="Times New Roman"/>
          <w:b/>
          <w:bCs/>
          <w:sz w:val="24"/>
          <w:szCs w:val="24"/>
          <w:lang w:val="ro"/>
        </w:rPr>
        <w:t xml:space="preserve">Ministru                    </w:t>
      </w:r>
      <w:r w:rsidR="00B33337" w:rsidRPr="00445691">
        <w:rPr>
          <w:rFonts w:ascii="Times New Roman" w:hAnsi="Times New Roman"/>
          <w:b/>
          <w:bCs/>
          <w:sz w:val="24"/>
          <w:szCs w:val="24"/>
          <w:lang w:val="ro"/>
        </w:rPr>
        <w:t xml:space="preserve">        </w:t>
      </w:r>
      <w:r w:rsidR="00830D20" w:rsidRPr="00445691">
        <w:rPr>
          <w:rFonts w:ascii="Times New Roman" w:hAnsi="Times New Roman"/>
          <w:b/>
          <w:bCs/>
          <w:sz w:val="24"/>
          <w:szCs w:val="24"/>
          <w:lang w:val="ro"/>
        </w:rPr>
        <w:t xml:space="preserve">       </w:t>
      </w:r>
      <w:r w:rsidR="00B33337" w:rsidRPr="00445691">
        <w:rPr>
          <w:rFonts w:ascii="Times New Roman" w:hAnsi="Times New Roman"/>
          <w:b/>
          <w:bCs/>
          <w:sz w:val="24"/>
          <w:szCs w:val="24"/>
          <w:lang w:val="ro"/>
        </w:rPr>
        <w:t xml:space="preserve">       </w:t>
      </w:r>
      <w:r w:rsidRPr="00445691">
        <w:rPr>
          <w:rFonts w:ascii="Times New Roman" w:hAnsi="Times New Roman"/>
          <w:b/>
          <w:bCs/>
          <w:sz w:val="24"/>
          <w:szCs w:val="24"/>
          <w:lang w:val="ro"/>
        </w:rPr>
        <w:t xml:space="preserve">                </w:t>
      </w:r>
      <w:r w:rsidR="004C13CE" w:rsidRPr="00445691">
        <w:rPr>
          <w:rFonts w:ascii="Times New Roman" w:hAnsi="Times New Roman"/>
          <w:b/>
          <w:bCs/>
          <w:sz w:val="24"/>
          <w:szCs w:val="24"/>
          <w:lang w:val="ro"/>
        </w:rPr>
        <w:t>Emil CEBAN</w:t>
      </w:r>
    </w:p>
    <w:p w14:paraId="5BC19C64" w14:textId="77777777" w:rsidR="00C16789" w:rsidRDefault="00C16789" w:rsidP="00C16789">
      <w:pPr>
        <w:tabs>
          <w:tab w:val="left" w:pos="709"/>
        </w:tabs>
        <w:autoSpaceDE w:val="0"/>
        <w:autoSpaceDN w:val="0"/>
        <w:adjustRightInd w:val="0"/>
        <w:spacing w:after="120" w:line="240" w:lineRule="auto"/>
        <w:ind w:left="360"/>
        <w:jc w:val="both"/>
        <w:rPr>
          <w:rFonts w:ascii="Times New Roman" w:hAnsi="Times New Roman"/>
          <w:sz w:val="20"/>
          <w:szCs w:val="20"/>
          <w:lang w:val="ro"/>
        </w:rPr>
      </w:pPr>
    </w:p>
    <w:p w14:paraId="3FCFF7BE" w14:textId="77777777" w:rsidR="000856CC" w:rsidRDefault="000856CC" w:rsidP="000856CC">
      <w:pPr>
        <w:autoSpaceDE w:val="0"/>
        <w:autoSpaceDN w:val="0"/>
        <w:adjustRightInd w:val="0"/>
        <w:spacing w:after="0" w:line="240" w:lineRule="auto"/>
        <w:rPr>
          <w:rFonts w:ascii="Times New Roman" w:hAnsi="Times New Roman"/>
          <w:sz w:val="20"/>
          <w:szCs w:val="20"/>
          <w:lang w:val="ro"/>
        </w:rPr>
      </w:pPr>
    </w:p>
    <w:p w14:paraId="285FF7FC" w14:textId="77777777" w:rsidR="000856CC" w:rsidRDefault="000856CC" w:rsidP="000856CC">
      <w:pPr>
        <w:autoSpaceDE w:val="0"/>
        <w:autoSpaceDN w:val="0"/>
        <w:adjustRightInd w:val="0"/>
        <w:spacing w:after="0" w:line="240" w:lineRule="auto"/>
        <w:rPr>
          <w:rFonts w:ascii="Times New Roman" w:hAnsi="Times New Roman"/>
          <w:sz w:val="20"/>
          <w:szCs w:val="20"/>
          <w:lang w:val="ro"/>
        </w:rPr>
      </w:pPr>
    </w:p>
    <w:p w14:paraId="6B7C68B3"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372CB9FE"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671E62CD"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7A232D4D"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081A697B"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47DADFA0"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538E3A50"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05512DC4"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650E0F85"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20D91685"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4B5EF518"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7479E67D"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374185BF" w14:textId="77777777" w:rsidR="004E37AB" w:rsidRDefault="004E37AB" w:rsidP="000856CC">
      <w:pPr>
        <w:autoSpaceDE w:val="0"/>
        <w:autoSpaceDN w:val="0"/>
        <w:adjustRightInd w:val="0"/>
        <w:spacing w:after="0" w:line="240" w:lineRule="auto"/>
        <w:rPr>
          <w:rFonts w:ascii="Times New Roman" w:hAnsi="Times New Roman"/>
          <w:sz w:val="20"/>
          <w:szCs w:val="20"/>
          <w:lang w:val="ro"/>
        </w:rPr>
      </w:pPr>
    </w:p>
    <w:p w14:paraId="3528F0BC" w14:textId="77777777" w:rsidR="006C0020" w:rsidRDefault="006C0020" w:rsidP="006521DB">
      <w:pPr>
        <w:tabs>
          <w:tab w:val="left" w:pos="6774"/>
        </w:tabs>
        <w:autoSpaceDE w:val="0"/>
        <w:autoSpaceDN w:val="0"/>
        <w:adjustRightInd w:val="0"/>
        <w:spacing w:after="0" w:line="276" w:lineRule="auto"/>
        <w:ind w:left="6237"/>
        <w:jc w:val="right"/>
        <w:rPr>
          <w:rFonts w:asciiTheme="majorBidi" w:hAnsiTheme="majorBidi" w:cstheme="majorBidi"/>
          <w:color w:val="000000"/>
          <w:sz w:val="24"/>
          <w:szCs w:val="24"/>
          <w:lang w:val="ro-RO"/>
        </w:rPr>
      </w:pPr>
    </w:p>
    <w:p w14:paraId="7985C890" w14:textId="7B02CABF" w:rsidR="006521DB" w:rsidRPr="006521DB" w:rsidRDefault="006521DB" w:rsidP="006521DB">
      <w:pPr>
        <w:tabs>
          <w:tab w:val="left" w:pos="6774"/>
        </w:tabs>
        <w:autoSpaceDE w:val="0"/>
        <w:autoSpaceDN w:val="0"/>
        <w:adjustRightInd w:val="0"/>
        <w:spacing w:after="0" w:line="276" w:lineRule="auto"/>
        <w:ind w:left="6237"/>
        <w:jc w:val="right"/>
        <w:rPr>
          <w:rFonts w:asciiTheme="majorBidi" w:hAnsiTheme="majorBidi" w:cstheme="majorBidi"/>
          <w:color w:val="000000"/>
          <w:sz w:val="24"/>
          <w:szCs w:val="24"/>
          <w:lang w:val="ro-RO"/>
        </w:rPr>
      </w:pPr>
      <w:r w:rsidRPr="006521DB">
        <w:rPr>
          <w:rFonts w:asciiTheme="majorBidi" w:hAnsiTheme="majorBidi" w:cstheme="majorBidi"/>
          <w:color w:val="000000"/>
          <w:sz w:val="24"/>
          <w:szCs w:val="24"/>
          <w:lang w:val="ro-RO"/>
        </w:rPr>
        <w:t xml:space="preserve">Anexa </w:t>
      </w:r>
    </w:p>
    <w:p w14:paraId="1C6C2E6E" w14:textId="73E00AB1" w:rsidR="006521DB" w:rsidRPr="006521DB" w:rsidRDefault="006521DB" w:rsidP="006521DB">
      <w:pPr>
        <w:tabs>
          <w:tab w:val="left" w:pos="6774"/>
        </w:tabs>
        <w:autoSpaceDE w:val="0"/>
        <w:autoSpaceDN w:val="0"/>
        <w:adjustRightInd w:val="0"/>
        <w:spacing w:after="0" w:line="276" w:lineRule="auto"/>
        <w:ind w:left="6237"/>
        <w:jc w:val="right"/>
        <w:rPr>
          <w:rFonts w:asciiTheme="majorBidi" w:hAnsiTheme="majorBidi" w:cstheme="majorBidi"/>
          <w:color w:val="000000"/>
          <w:sz w:val="24"/>
          <w:szCs w:val="24"/>
          <w:lang w:val="ro-RO"/>
        </w:rPr>
      </w:pPr>
      <w:r w:rsidRPr="006521DB">
        <w:rPr>
          <w:rFonts w:asciiTheme="majorBidi" w:hAnsiTheme="majorBidi" w:cstheme="majorBidi"/>
          <w:color w:val="000000"/>
          <w:sz w:val="24"/>
          <w:szCs w:val="24"/>
          <w:lang w:val="ro-RO"/>
        </w:rPr>
        <w:lastRenderedPageBreak/>
        <w:t xml:space="preserve">la ordinul </w:t>
      </w:r>
      <w:r w:rsidR="006C0020">
        <w:rPr>
          <w:rFonts w:asciiTheme="majorBidi" w:hAnsiTheme="majorBidi" w:cstheme="majorBidi"/>
          <w:color w:val="000000"/>
          <w:sz w:val="24"/>
          <w:szCs w:val="24"/>
          <w:lang w:val="ro-RO"/>
        </w:rPr>
        <w:t>m</w:t>
      </w:r>
      <w:r w:rsidRPr="006521DB">
        <w:rPr>
          <w:rFonts w:asciiTheme="majorBidi" w:hAnsiTheme="majorBidi" w:cstheme="majorBidi"/>
          <w:color w:val="000000"/>
          <w:sz w:val="24"/>
          <w:szCs w:val="24"/>
          <w:lang w:val="ro-RO"/>
        </w:rPr>
        <w:t xml:space="preserve">inistrului </w:t>
      </w:r>
      <w:r w:rsidR="006C0020">
        <w:rPr>
          <w:rFonts w:asciiTheme="majorBidi" w:hAnsiTheme="majorBidi" w:cstheme="majorBidi"/>
          <w:color w:val="000000"/>
          <w:sz w:val="24"/>
          <w:szCs w:val="24"/>
          <w:lang w:val="ro-RO"/>
        </w:rPr>
        <w:t>s</w:t>
      </w:r>
      <w:r w:rsidRPr="006521DB">
        <w:rPr>
          <w:rFonts w:asciiTheme="majorBidi" w:hAnsiTheme="majorBidi" w:cstheme="majorBidi"/>
          <w:color w:val="000000"/>
          <w:sz w:val="24"/>
          <w:szCs w:val="24"/>
          <w:lang w:val="ro-RO"/>
        </w:rPr>
        <w:t>ănătății</w:t>
      </w:r>
    </w:p>
    <w:p w14:paraId="495466F3" w14:textId="4C20DCCF" w:rsidR="00983319" w:rsidRPr="006C0020" w:rsidRDefault="006521DB" w:rsidP="006C0020">
      <w:pPr>
        <w:tabs>
          <w:tab w:val="left" w:pos="6774"/>
        </w:tabs>
        <w:autoSpaceDE w:val="0"/>
        <w:autoSpaceDN w:val="0"/>
        <w:adjustRightInd w:val="0"/>
        <w:spacing w:after="0" w:line="276" w:lineRule="auto"/>
        <w:ind w:left="6237"/>
        <w:jc w:val="right"/>
        <w:rPr>
          <w:rFonts w:asciiTheme="majorBidi" w:hAnsiTheme="majorBidi" w:cstheme="majorBidi"/>
          <w:color w:val="000000"/>
          <w:sz w:val="24"/>
          <w:szCs w:val="24"/>
          <w:lang w:val="ro-RO"/>
        </w:rPr>
      </w:pPr>
      <w:r w:rsidRPr="006521DB">
        <w:rPr>
          <w:rFonts w:asciiTheme="majorBidi" w:hAnsiTheme="majorBidi" w:cstheme="majorBidi"/>
          <w:color w:val="000000"/>
          <w:sz w:val="24"/>
          <w:szCs w:val="24"/>
          <w:lang w:val="ro-RO"/>
        </w:rPr>
        <w:t xml:space="preserve">nr. </w:t>
      </w:r>
      <w:r>
        <w:rPr>
          <w:rFonts w:asciiTheme="majorBidi" w:hAnsiTheme="majorBidi" w:cstheme="majorBidi"/>
          <w:color w:val="000000"/>
          <w:sz w:val="24"/>
          <w:szCs w:val="24"/>
          <w:lang w:val="ro-RO"/>
        </w:rPr>
        <w:t>______</w:t>
      </w:r>
      <w:r w:rsidR="00214E4A">
        <w:rPr>
          <w:rFonts w:asciiTheme="majorBidi" w:hAnsiTheme="majorBidi" w:cstheme="majorBidi"/>
          <w:color w:val="000000"/>
          <w:sz w:val="24"/>
          <w:szCs w:val="24"/>
          <w:lang w:val="ro-RO"/>
        </w:rPr>
        <w:t>/</w:t>
      </w:r>
      <w:r>
        <w:rPr>
          <w:rFonts w:asciiTheme="majorBidi" w:hAnsiTheme="majorBidi" w:cstheme="majorBidi"/>
          <w:color w:val="000000"/>
          <w:sz w:val="24"/>
          <w:szCs w:val="24"/>
          <w:lang w:val="ro-RO"/>
        </w:rPr>
        <w:t>______</w:t>
      </w:r>
    </w:p>
    <w:p w14:paraId="20248057" w14:textId="77777777" w:rsidR="006A5034" w:rsidRPr="00214E4A" w:rsidRDefault="006A5034" w:rsidP="006A5034">
      <w:pPr>
        <w:spacing w:before="360" w:after="0"/>
        <w:jc w:val="center"/>
        <w:rPr>
          <w:rFonts w:asciiTheme="majorBidi" w:hAnsiTheme="majorBidi" w:cstheme="majorBidi"/>
          <w:sz w:val="24"/>
          <w:szCs w:val="24"/>
          <w:lang w:val="it-IT"/>
        </w:rPr>
      </w:pPr>
      <w:r w:rsidRPr="00214E4A">
        <w:rPr>
          <w:rFonts w:asciiTheme="majorBidi" w:hAnsiTheme="majorBidi" w:cstheme="majorBidi"/>
          <w:b/>
          <w:sz w:val="24"/>
          <w:szCs w:val="24"/>
          <w:lang w:val="it-IT"/>
        </w:rPr>
        <w:t>REGULAMENT-CADRU</w:t>
      </w:r>
    </w:p>
    <w:p w14:paraId="335C4879" w14:textId="77777777" w:rsidR="006A5034" w:rsidRPr="00214E4A" w:rsidRDefault="006A5034" w:rsidP="006A5034">
      <w:pPr>
        <w:spacing w:after="280"/>
        <w:jc w:val="center"/>
        <w:rPr>
          <w:rFonts w:asciiTheme="majorBidi" w:hAnsiTheme="majorBidi" w:cstheme="majorBidi"/>
          <w:sz w:val="24"/>
          <w:szCs w:val="24"/>
          <w:lang w:val="it-IT"/>
        </w:rPr>
      </w:pPr>
      <w:r w:rsidRPr="00214E4A">
        <w:rPr>
          <w:rFonts w:asciiTheme="majorBidi" w:hAnsiTheme="majorBidi" w:cstheme="majorBidi"/>
          <w:b/>
          <w:sz w:val="24"/>
          <w:szCs w:val="24"/>
          <w:lang w:val="it-IT"/>
        </w:rPr>
        <w:t>de organizare și funcționare al prestatorului privat de servicii de sănătate</w:t>
      </w:r>
    </w:p>
    <w:p w14:paraId="76550CA4" w14:textId="77777777" w:rsidR="006A5034" w:rsidRPr="00D61B53" w:rsidRDefault="006A5034" w:rsidP="006A5034">
      <w:pPr>
        <w:pStyle w:val="Titlu1"/>
        <w:jc w:val="center"/>
        <w:rPr>
          <w:rFonts w:asciiTheme="majorBidi" w:hAnsiTheme="majorBidi"/>
          <w:b/>
          <w:bCs/>
          <w:color w:val="auto"/>
          <w:sz w:val="24"/>
          <w:szCs w:val="24"/>
          <w:lang w:val="it-IT"/>
        </w:rPr>
      </w:pPr>
      <w:r w:rsidRPr="00D61B53">
        <w:rPr>
          <w:rFonts w:asciiTheme="majorBidi" w:eastAsia="Times New Roman" w:hAnsiTheme="majorBidi"/>
          <w:b/>
          <w:bCs/>
          <w:color w:val="auto"/>
          <w:sz w:val="24"/>
          <w:szCs w:val="24"/>
          <w:lang w:val="it-IT"/>
        </w:rPr>
        <w:t>I. DISPOZIȚII GENERALE</w:t>
      </w:r>
    </w:p>
    <w:p w14:paraId="37D2E2BE" w14:textId="6EA8166D" w:rsidR="006A5034" w:rsidRPr="00214E4A" w:rsidRDefault="006A5034" w:rsidP="006C002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 Prezentul Regulament-cadru</w:t>
      </w:r>
      <w:r w:rsidR="006C0020">
        <w:rPr>
          <w:rFonts w:asciiTheme="majorBidi" w:hAnsiTheme="majorBidi" w:cstheme="majorBidi"/>
          <w:szCs w:val="24"/>
          <w:lang w:val="it-IT"/>
        </w:rPr>
        <w:t xml:space="preserve"> de organizare și funcționare al prestatorului privat de servicii de sănătate</w:t>
      </w:r>
      <w:r w:rsidR="0018090A">
        <w:rPr>
          <w:rFonts w:asciiTheme="majorBidi" w:hAnsiTheme="majorBidi" w:cstheme="majorBidi"/>
          <w:szCs w:val="24"/>
          <w:lang w:val="it-IT"/>
        </w:rPr>
        <w:t xml:space="preserve"> </w:t>
      </w:r>
      <w:r w:rsidR="0018090A" w:rsidRPr="0018090A">
        <w:rPr>
          <w:rFonts w:asciiTheme="majorBidi" w:hAnsiTheme="majorBidi" w:cstheme="majorBidi"/>
          <w:i/>
          <w:iCs/>
          <w:szCs w:val="24"/>
          <w:lang w:val="it-IT"/>
        </w:rPr>
        <w:t>(în continuare - Regulament)</w:t>
      </w:r>
      <w:r w:rsidRPr="00214E4A">
        <w:rPr>
          <w:rFonts w:asciiTheme="majorBidi" w:hAnsiTheme="majorBidi" w:cstheme="majorBidi"/>
          <w:szCs w:val="24"/>
          <w:lang w:val="it-IT"/>
        </w:rPr>
        <w:t xml:space="preserve"> stabilește misiunea, sarcinile de bază, drepturile, obligațiile, structura organizatorică, modul de conducere, organizarea activității, cerințele minime de calitate și siguranță, precum și regulile generale de funcționare ale prestatorului privat de servicii de sănătate.</w:t>
      </w:r>
    </w:p>
    <w:p w14:paraId="305173E8" w14:textId="2FF6FBD8" w:rsidR="006A5034" w:rsidRPr="00214E4A" w:rsidRDefault="006A5034" w:rsidP="006C002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 Regulamentul servește drept model pentru elaborarea și aprobarea regulamentului propriu de organizare și funcționare al prestatorului privat de servicii de sănătate, adaptat la forma juridică de organizare, profilul serviciilor, capacitatea instituțională, structura de personal și actele permisive deținute.</w:t>
      </w:r>
    </w:p>
    <w:p w14:paraId="3FD85FCD" w14:textId="481F7A1D" w:rsidR="006A5034" w:rsidRPr="00214E4A" w:rsidRDefault="006A5034" w:rsidP="0018090A">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 Prestatorul privat de servicii de sănătate __________________________ este persoană juridică de drept privat/cabinet/centru/clinică/laborator</w:t>
      </w:r>
      <w:r w:rsidR="008B7AF6">
        <w:rPr>
          <w:rFonts w:asciiTheme="majorBidi" w:hAnsiTheme="majorBidi" w:cstheme="majorBidi"/>
          <w:szCs w:val="24"/>
          <w:lang w:val="it-IT"/>
        </w:rPr>
        <w:t>/</w:t>
      </w:r>
      <w:r w:rsidRPr="00214E4A">
        <w:rPr>
          <w:rFonts w:asciiTheme="majorBidi" w:hAnsiTheme="majorBidi" w:cstheme="majorBidi"/>
          <w:szCs w:val="24"/>
          <w:lang w:val="it-IT"/>
        </w:rPr>
        <w:t>altă formă de organizare prevăzută de legislația Republicii Moldova și activează în baza actelor de constituire și a actelor permisive necesare desfășurării activității.</w:t>
      </w:r>
    </w:p>
    <w:p w14:paraId="6AE0111D" w14:textId="77777777" w:rsidR="006A5034" w:rsidRPr="00214E4A" w:rsidRDefault="006A5034" w:rsidP="0078231D">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 În activitatea sa, prestatorul privat de servicii de sănătate se conduce de Constituția Republicii Moldova, Legea ocrotirii sănătății nr. 411/1995, Legea cu privire la antreprenoriat și întreprinderi nr. 845/1992, Legea cu privire la evaluarea și acreditarea în sănătate nr. 552/2001, Legea cu privire la drepturile și responsabilitățile pacientului nr. 263/2005, Legea cu privire la exercitarea profesiunii de medic nr. 264/2005, Legea privind reglementarea prin autorizare a activității de întreprinzător nr. 160/2011, actele normative în domeniul protecției datelor cu caracter personal, actele normative sanitare, ordinele și dispozițiile Ministerului Sănătății și de prezentul Regulament.</w:t>
      </w:r>
    </w:p>
    <w:p w14:paraId="30FD76FA" w14:textId="60D44098" w:rsidR="006A5034" w:rsidRPr="00214E4A" w:rsidRDefault="006A5034" w:rsidP="0010299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 Genul concret de activitate și serviciile de sănătate prestate sunt stabilite în actele permisive:</w:t>
      </w:r>
      <w:r w:rsidR="00DA5653">
        <w:rPr>
          <w:rFonts w:asciiTheme="majorBidi" w:hAnsiTheme="majorBidi" w:cstheme="majorBidi"/>
          <w:szCs w:val="24"/>
          <w:lang w:val="it-IT"/>
        </w:rPr>
        <w:t xml:space="preserve"> </w:t>
      </w:r>
      <w:r w:rsidRPr="00214E4A">
        <w:rPr>
          <w:rFonts w:asciiTheme="majorBidi" w:hAnsiTheme="majorBidi" w:cstheme="majorBidi"/>
          <w:szCs w:val="24"/>
          <w:lang w:val="it-IT"/>
        </w:rPr>
        <w:t>________________________________________________.</w:t>
      </w:r>
    </w:p>
    <w:p w14:paraId="06CA2EF6" w14:textId="77777777" w:rsidR="006A5034" w:rsidRPr="00214E4A" w:rsidRDefault="006A5034" w:rsidP="00DA56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 Prestatorul privat de servicii de sănătate desfășoară exclusiv activități pentru care deține dreptul legal de funcționare și pentru care dispune de spații, echipamente, personal calificat, proceduri și condiții de siguranță corespunzătoare.</w:t>
      </w:r>
    </w:p>
    <w:p w14:paraId="15785A8D" w14:textId="77777777" w:rsidR="006A5034" w:rsidRPr="00214E4A" w:rsidRDefault="006A5034" w:rsidP="00DA56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7. Prestatorul privat de servicii de sănătate poartă răspundere, potrivit legii, pentru organizarea activității, calitatea serviciilor prestate, respectarea drepturilor pacientului, siguranța actului medical și încălcarea din neglijență a regulilor și metodelor de acordare a asistenței medicale.</w:t>
      </w:r>
    </w:p>
    <w:p w14:paraId="45369C21" w14:textId="77777777" w:rsidR="006A5034" w:rsidRPr="00D61B53" w:rsidRDefault="006A5034" w:rsidP="006A5034">
      <w:pPr>
        <w:pStyle w:val="Titlu1"/>
        <w:jc w:val="center"/>
        <w:rPr>
          <w:rFonts w:asciiTheme="majorBidi" w:hAnsiTheme="majorBidi"/>
          <w:b/>
          <w:bCs/>
          <w:color w:val="auto"/>
          <w:sz w:val="24"/>
          <w:szCs w:val="24"/>
          <w:lang w:val="it-IT"/>
        </w:rPr>
      </w:pPr>
      <w:r w:rsidRPr="00D61B53">
        <w:rPr>
          <w:rFonts w:asciiTheme="majorBidi" w:eastAsia="Times New Roman" w:hAnsiTheme="majorBidi"/>
          <w:b/>
          <w:bCs/>
          <w:color w:val="auto"/>
          <w:sz w:val="24"/>
          <w:szCs w:val="24"/>
          <w:lang w:val="it-IT"/>
        </w:rPr>
        <w:t>II. PRINCIPIILE DE ACTIVITATE</w:t>
      </w:r>
    </w:p>
    <w:p w14:paraId="5B106DB6" w14:textId="733BA5CE"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 xml:space="preserve">8. </w:t>
      </w:r>
      <w:r w:rsidR="006A5034" w:rsidRPr="00214E4A">
        <w:rPr>
          <w:rFonts w:asciiTheme="majorBidi" w:hAnsiTheme="majorBidi" w:cstheme="majorBidi"/>
          <w:szCs w:val="24"/>
          <w:lang w:val="it-IT"/>
        </w:rPr>
        <w:t>Activitatea prestatorului privat de servicii de sănătate se întemeiază pe următoarele principii:</w:t>
      </w:r>
    </w:p>
    <w:p w14:paraId="204DC326" w14:textId="4C18F1B5"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1) respectarea vieții, sănătății, demnității și integrității pacientului;</w:t>
      </w:r>
    </w:p>
    <w:p w14:paraId="62444F16" w14:textId="61DED2D8"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2) acordarea serviciilor de sănătate în condiții de siguranță, calitate și eficiență;</w:t>
      </w:r>
    </w:p>
    <w:p w14:paraId="719AE75D" w14:textId="39C70BDE"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3) nediscriminarea pacienților pe criterii de naționalitate, vârstă, sex, rasă, limbă, religie, opinie, apartenență politică, origine socială, dizabilitate, stare de sănătate, orientare sexuală sau orice alt criteriu protejat de lege;</w:t>
      </w:r>
    </w:p>
    <w:p w14:paraId="5EAADBF6" w14:textId="5A70026C"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lastRenderedPageBreak/>
        <w:t>8.</w:t>
      </w:r>
      <w:r w:rsidR="006A5034" w:rsidRPr="00214E4A">
        <w:rPr>
          <w:rFonts w:asciiTheme="majorBidi" w:hAnsiTheme="majorBidi" w:cstheme="majorBidi"/>
          <w:szCs w:val="24"/>
          <w:lang w:val="it-IT"/>
        </w:rPr>
        <w:t>4) respectarea independenței profesionale a personalului medical în stabilirea diagnosticului, conduitei terapeutice și recomandărilor medicale;</w:t>
      </w:r>
    </w:p>
    <w:p w14:paraId="5BC54BE6" w14:textId="792915DC"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5) continuitatea asistenței medicale și cooperarea cu alți prestatori de servicii de sănătate, atunci când interesul pacientului o impune;</w:t>
      </w:r>
    </w:p>
    <w:p w14:paraId="3AFDA719" w14:textId="6C7FC794" w:rsidR="006A5034" w:rsidRPr="00214E4A" w:rsidRDefault="009E01CB"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6) confidențialitatea informațiilor medicale și protecția datelor cu caracter personal;</w:t>
      </w:r>
    </w:p>
    <w:p w14:paraId="30003D2E" w14:textId="50DBE569" w:rsidR="006A5034" w:rsidRPr="00214E4A" w:rsidRDefault="00EC178D"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7) informarea corectă, clară și completă a pacientului, inclusiv cu privire la servicii, riscuri, alternative, tarife și modalități de plată;</w:t>
      </w:r>
    </w:p>
    <w:p w14:paraId="1437D20C" w14:textId="662D77E4" w:rsidR="006A5034" w:rsidRPr="00214E4A" w:rsidRDefault="00EC178D" w:rsidP="009E01CB">
      <w:pPr>
        <w:pStyle w:val="Justify"/>
        <w:ind w:firstLine="0"/>
        <w:rPr>
          <w:rFonts w:asciiTheme="majorBidi" w:hAnsiTheme="majorBidi" w:cstheme="majorBidi"/>
          <w:szCs w:val="24"/>
          <w:lang w:val="it-IT"/>
        </w:rPr>
      </w:pPr>
      <w:r>
        <w:rPr>
          <w:rFonts w:asciiTheme="majorBidi" w:hAnsiTheme="majorBidi" w:cstheme="majorBidi"/>
          <w:szCs w:val="24"/>
          <w:lang w:val="it-IT"/>
        </w:rPr>
        <w:t>8.</w:t>
      </w:r>
      <w:r w:rsidR="006A5034" w:rsidRPr="00214E4A">
        <w:rPr>
          <w:rFonts w:asciiTheme="majorBidi" w:hAnsiTheme="majorBidi" w:cstheme="majorBidi"/>
          <w:szCs w:val="24"/>
          <w:lang w:val="it-IT"/>
        </w:rPr>
        <w:t>8) prevenirea, identificarea, raportarea și gestionarea riscurilor clinice și neclinice.</w:t>
      </w:r>
    </w:p>
    <w:p w14:paraId="3C81E303" w14:textId="77777777" w:rsidR="006A5034" w:rsidRPr="00D61B53" w:rsidRDefault="006A5034" w:rsidP="006A5034">
      <w:pPr>
        <w:pStyle w:val="Titlu1"/>
        <w:jc w:val="center"/>
        <w:rPr>
          <w:rFonts w:asciiTheme="majorBidi" w:hAnsiTheme="majorBidi"/>
          <w:b/>
          <w:bCs/>
          <w:color w:val="auto"/>
          <w:sz w:val="24"/>
          <w:szCs w:val="24"/>
          <w:lang w:val="it-IT"/>
        </w:rPr>
      </w:pPr>
      <w:r w:rsidRPr="00D61B53">
        <w:rPr>
          <w:rFonts w:asciiTheme="majorBidi" w:eastAsia="Times New Roman" w:hAnsiTheme="majorBidi"/>
          <w:b/>
          <w:bCs/>
          <w:color w:val="auto"/>
          <w:sz w:val="24"/>
          <w:szCs w:val="24"/>
          <w:lang w:val="it-IT"/>
        </w:rPr>
        <w:t>III. SCOPUL ȘI SARCINILE DE BAZĂ</w:t>
      </w:r>
    </w:p>
    <w:p w14:paraId="5DEEBCF6" w14:textId="021D4EF5" w:rsidR="006A5034" w:rsidRPr="00214E4A" w:rsidRDefault="00CC2A3B" w:rsidP="00CC2A3B">
      <w:pPr>
        <w:pStyle w:val="Justify"/>
        <w:ind w:firstLine="0"/>
        <w:rPr>
          <w:rFonts w:asciiTheme="majorBidi" w:hAnsiTheme="majorBidi" w:cstheme="majorBidi"/>
          <w:szCs w:val="24"/>
          <w:lang w:val="it-IT"/>
        </w:rPr>
      </w:pPr>
      <w:r>
        <w:rPr>
          <w:rFonts w:asciiTheme="majorBidi" w:hAnsiTheme="majorBidi" w:cstheme="majorBidi"/>
          <w:szCs w:val="24"/>
          <w:lang w:val="it-IT"/>
        </w:rPr>
        <w:t>9</w:t>
      </w:r>
      <w:r w:rsidR="006A5034" w:rsidRPr="00214E4A">
        <w:rPr>
          <w:rFonts w:asciiTheme="majorBidi" w:hAnsiTheme="majorBidi" w:cstheme="majorBidi"/>
          <w:szCs w:val="24"/>
          <w:lang w:val="it-IT"/>
        </w:rPr>
        <w:t>. Scopul principal al prestatorului privat de servicii de sănătate este îmbunătățirea stării de sănătate a populației prin prestarea, într-un mediu sigur, a serviciilor de sănătate calitative, cost-eficiente, accesibile, bazate pe tehnologii, metode, protocoale clinice și standarde profesionale aplicabile.</w:t>
      </w:r>
    </w:p>
    <w:p w14:paraId="2AD3FF29" w14:textId="631DDDF2" w:rsidR="006A5034" w:rsidRPr="00214E4A" w:rsidRDefault="00CC2A3B" w:rsidP="00CC2A3B">
      <w:pPr>
        <w:pStyle w:val="Justify"/>
        <w:ind w:firstLine="0"/>
        <w:rPr>
          <w:rFonts w:asciiTheme="majorBidi" w:hAnsiTheme="majorBidi" w:cstheme="majorBidi"/>
          <w:szCs w:val="24"/>
          <w:lang w:val="it-IT"/>
        </w:rPr>
      </w:pPr>
      <w:r>
        <w:rPr>
          <w:rFonts w:asciiTheme="majorBidi" w:hAnsiTheme="majorBidi" w:cstheme="majorBidi"/>
          <w:szCs w:val="24"/>
          <w:lang w:val="it-IT"/>
        </w:rPr>
        <w:t>10</w:t>
      </w:r>
      <w:r w:rsidR="006A5034" w:rsidRPr="00214E4A">
        <w:rPr>
          <w:rFonts w:asciiTheme="majorBidi" w:hAnsiTheme="majorBidi" w:cstheme="majorBidi"/>
          <w:szCs w:val="24"/>
          <w:lang w:val="it-IT"/>
        </w:rPr>
        <w:t>. Sarcinile de bază ale prestatorului privat de servicii de sănătate sunt:</w:t>
      </w:r>
    </w:p>
    <w:p w14:paraId="21F0A0E9"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10.1. stabilirea corectă a diagnosticului și a conduitei terapeutice pentru pacienți;</w:t>
      </w:r>
    </w:p>
    <w:p w14:paraId="2759DC65"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10.2. prestarea serviciilor medicale în limitele competenței profesionale, ale actelor permisive și ale dotărilor disponibile;</w:t>
      </w:r>
    </w:p>
    <w:p w14:paraId="3D68C8B0"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10.3. asigurarea continuității asistenței medicale în toate etapele de evoluție a bolii, inclusiv prin cooperarea medicilor din cadrul prestatorului și interacțiunea cu alți prestatori de servicii de sănătate;</w:t>
      </w:r>
    </w:p>
    <w:p w14:paraId="77E7D20A"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10.4. asigurarea, la necesitate, a transferului intra- și interinstituțional al pacientului, conform protocoalelor, reglementărilor și procedurilor aplicabile;</w:t>
      </w:r>
    </w:p>
    <w:p w14:paraId="1371BC20"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10.5. desfășurarea investigațiilor, procedurilor și tratamentelor conform protocoalelor clinice naționale, standardelor medicale, ghidurilor și instrucțiunilor aprobate;</w:t>
      </w:r>
    </w:p>
    <w:p w14:paraId="0D4AE016"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10.6. acordarea asistenței medicale calificate fără discriminare;</w:t>
      </w:r>
    </w:p>
    <w:p w14:paraId="0C8351E9"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10.7. acordarea primului ajutor și a asistenței medicale de urgență oricărei persoane aflate în stare critică, în limitele competenței și dotării disponibile, cu solicitarea serviciilor specializate de urgență, după caz;</w:t>
      </w:r>
    </w:p>
    <w:p w14:paraId="24EA07AD"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10.8. informarea pacientului sau a reprezentantului legal asupra diagnosticului, investigațiilor, tratamentului, riscurilor, alternativelor și consecințelor refuzului intervenției medicale;</w:t>
      </w:r>
    </w:p>
    <w:p w14:paraId="41353BE2"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10.9. obținerea consimțământului informat pentru efectuarea investigațiilor, procedurilor și tratamentelor, în condițiile legii;</w:t>
      </w:r>
    </w:p>
    <w:p w14:paraId="3247243F"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10.10. prevenirea și controlul infecțiilor asociate asistenței medicale;</w:t>
      </w:r>
    </w:p>
    <w:p w14:paraId="6E4641E0"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10.11. asigurarea condițiilor necesare pentru aplicarea măsurilor de securitate și sănătate în muncă, securitate antiincendiară și intervenție în situații excepționale;</w:t>
      </w:r>
    </w:p>
    <w:p w14:paraId="185A2909"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10.12. elaborarea și aplicarea unui plan instituțional de acțiune pentru continuitatea activității și acordarea asistenței medicale în caz de război, dezastre, atacuri teroriste, epidemii, conflicte sociale și alte situații critice;</w:t>
      </w:r>
    </w:p>
    <w:p w14:paraId="55E4FF15" w14:textId="77777777" w:rsidR="006A5034" w:rsidRPr="00214E4A" w:rsidRDefault="006A5034" w:rsidP="00CC2A3B">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10.13. restricționarea accesului aparținătorilor/vizitatorilor în spațiile prestatorului, atunci când situația epidemiologică sau specificul serviciului o impune;</w:t>
      </w:r>
    </w:p>
    <w:p w14:paraId="4D1AA70A" w14:textId="77777777"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lastRenderedPageBreak/>
        <w:t>10.14. organizarea evidenței medicale, statistice, administrative și financiare, conform cerințelor legale.</w:t>
      </w:r>
    </w:p>
    <w:p w14:paraId="1286FF61" w14:textId="77777777" w:rsidR="006A5034" w:rsidRPr="00D61B53" w:rsidRDefault="006A5034" w:rsidP="006A5034">
      <w:pPr>
        <w:pStyle w:val="Titlu1"/>
        <w:jc w:val="center"/>
        <w:rPr>
          <w:rFonts w:asciiTheme="majorBidi" w:hAnsiTheme="majorBidi"/>
          <w:b/>
          <w:bCs/>
          <w:color w:val="auto"/>
          <w:sz w:val="24"/>
          <w:szCs w:val="24"/>
          <w:lang w:val="it-IT"/>
        </w:rPr>
      </w:pPr>
      <w:r w:rsidRPr="00D61B53">
        <w:rPr>
          <w:rFonts w:asciiTheme="majorBidi" w:eastAsia="Times New Roman" w:hAnsiTheme="majorBidi"/>
          <w:b/>
          <w:bCs/>
          <w:color w:val="auto"/>
          <w:sz w:val="24"/>
          <w:szCs w:val="24"/>
          <w:lang w:val="it-IT"/>
        </w:rPr>
        <w:t>IV. DREPTURILE PRESTATORULUI PRIVAT DE SERVICII DE SĂNĂTATE</w:t>
      </w:r>
    </w:p>
    <w:p w14:paraId="5FFFF06C" w14:textId="0D066FB1" w:rsidR="006A5034" w:rsidRPr="00214E4A" w:rsidRDefault="00D61B53" w:rsidP="00D61B53">
      <w:pPr>
        <w:pStyle w:val="Justify"/>
        <w:ind w:firstLine="0"/>
        <w:rPr>
          <w:rFonts w:asciiTheme="majorBidi" w:hAnsiTheme="majorBidi" w:cstheme="majorBidi"/>
          <w:szCs w:val="24"/>
          <w:lang w:val="it-IT"/>
        </w:rPr>
      </w:pPr>
      <w:r>
        <w:rPr>
          <w:rFonts w:asciiTheme="majorBidi" w:hAnsiTheme="majorBidi" w:cstheme="majorBidi"/>
          <w:szCs w:val="24"/>
          <w:lang w:val="it-IT"/>
        </w:rPr>
        <w:t xml:space="preserve">11. </w:t>
      </w:r>
      <w:r w:rsidR="006A5034" w:rsidRPr="00214E4A">
        <w:rPr>
          <w:rFonts w:asciiTheme="majorBidi" w:hAnsiTheme="majorBidi" w:cstheme="majorBidi"/>
          <w:szCs w:val="24"/>
          <w:lang w:val="it-IT"/>
        </w:rPr>
        <w:t>Prestatorul privat de servicii de sănătate este în drept:</w:t>
      </w:r>
    </w:p>
    <w:p w14:paraId="78B7444F" w14:textId="77777777"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11.1. să instituie filiale, puncte de lucru sau subdiviziuni, dacă acest drept este prevăzut în actele de fondare și cu respectarea actelor permisive necesare;</w:t>
      </w:r>
    </w:p>
    <w:p w14:paraId="29C48C2D" w14:textId="77777777"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11.2. să încheie contracte de prestare a serviciilor de sănătate, de colaborare, de referire sau de subcontractare cu alți prestatori publici sau privați de servicii de sănătate, în condițiile legii;</w:t>
      </w:r>
    </w:p>
    <w:p w14:paraId="74426F63" w14:textId="77777777"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11.3. să desfășoare activitatea în spații ce îi aparțin cu drept de proprietate privată sau în spații deținute în baza unui contract de locațiune, comodat ori alt temei legal;</w:t>
      </w:r>
    </w:p>
    <w:p w14:paraId="33B82F63" w14:textId="77777777"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11.4. să organizeze și să dezvolte servicii noi, în limitele competențelor, dotărilor și actelor permisive prevăzute de legislație;</w:t>
      </w:r>
    </w:p>
    <w:p w14:paraId="36C0B34E" w14:textId="5CF46858"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w:t>
      </w:r>
      <w:r w:rsidR="00EE2BE5">
        <w:rPr>
          <w:rFonts w:asciiTheme="majorBidi" w:hAnsiTheme="majorBidi" w:cstheme="majorBidi"/>
          <w:szCs w:val="24"/>
          <w:lang w:val="it-IT"/>
        </w:rPr>
        <w:t>5</w:t>
      </w:r>
      <w:r w:rsidRPr="00214E4A">
        <w:rPr>
          <w:rFonts w:asciiTheme="majorBidi" w:hAnsiTheme="majorBidi" w:cstheme="majorBidi"/>
          <w:szCs w:val="24"/>
          <w:lang w:val="it-IT"/>
        </w:rPr>
        <w:t>. să solicite și să primească de la pacient informațiile necesare pentru acordarea serviciului medical în condiții de siguranță;</w:t>
      </w:r>
    </w:p>
    <w:p w14:paraId="19AB760E" w14:textId="569918E1"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w:t>
      </w:r>
      <w:r w:rsidR="00EE2BE5">
        <w:rPr>
          <w:rFonts w:asciiTheme="majorBidi" w:hAnsiTheme="majorBidi" w:cstheme="majorBidi"/>
          <w:szCs w:val="24"/>
          <w:lang w:val="it-IT"/>
        </w:rPr>
        <w:t>6</w:t>
      </w:r>
      <w:r w:rsidRPr="00214E4A">
        <w:rPr>
          <w:rFonts w:asciiTheme="majorBidi" w:hAnsiTheme="majorBidi" w:cstheme="majorBidi"/>
          <w:szCs w:val="24"/>
          <w:lang w:val="it-IT"/>
        </w:rPr>
        <w:t>. să refuze prestarea serviciilor care depășesc competența, dotarea, autorizarea sau capacitatea prestatorului, cu informarea pacientului și orientarea acestuia către un prestator competent, după caz;</w:t>
      </w:r>
    </w:p>
    <w:p w14:paraId="61DCABD5" w14:textId="50ADADE1" w:rsidR="006A5034" w:rsidRPr="00214E4A" w:rsidRDefault="006A5034" w:rsidP="00D61B53">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11.</w:t>
      </w:r>
      <w:r w:rsidR="00EE2BE5">
        <w:rPr>
          <w:rFonts w:asciiTheme="majorBidi" w:hAnsiTheme="majorBidi" w:cstheme="majorBidi"/>
          <w:szCs w:val="24"/>
          <w:lang w:val="it-IT"/>
        </w:rPr>
        <w:t>7</w:t>
      </w:r>
      <w:r w:rsidRPr="00214E4A">
        <w:rPr>
          <w:rFonts w:asciiTheme="majorBidi" w:hAnsiTheme="majorBidi" w:cstheme="majorBidi"/>
          <w:szCs w:val="24"/>
          <w:lang w:val="it-IT"/>
        </w:rPr>
        <w:t>. să exercite alte drepturi necesare realizării sarcinilor sale, conform actelor normative.</w:t>
      </w:r>
    </w:p>
    <w:p w14:paraId="69B905C9" w14:textId="77777777" w:rsidR="006A5034" w:rsidRPr="00EE2BE5" w:rsidRDefault="006A5034" w:rsidP="006A5034">
      <w:pPr>
        <w:pStyle w:val="Titlu1"/>
        <w:jc w:val="center"/>
        <w:rPr>
          <w:rFonts w:asciiTheme="majorBidi" w:hAnsiTheme="majorBidi"/>
          <w:b/>
          <w:bCs/>
          <w:color w:val="auto"/>
          <w:sz w:val="24"/>
          <w:szCs w:val="24"/>
          <w:lang w:val="fr-FR"/>
        </w:rPr>
      </w:pPr>
      <w:r w:rsidRPr="00EE2BE5">
        <w:rPr>
          <w:rFonts w:asciiTheme="majorBidi" w:eastAsia="Times New Roman" w:hAnsiTheme="majorBidi"/>
          <w:b/>
          <w:bCs/>
          <w:color w:val="auto"/>
          <w:sz w:val="24"/>
          <w:szCs w:val="24"/>
          <w:lang w:val="fr-FR"/>
        </w:rPr>
        <w:t>V. OBLIGAȚIILE PRESTATORULUI PRIVAT DE SERVICII DE SĂNĂTATE</w:t>
      </w:r>
    </w:p>
    <w:p w14:paraId="7A1FD013" w14:textId="4BF6AE94" w:rsidR="006A5034" w:rsidRPr="00EE2BE5" w:rsidRDefault="006A5034" w:rsidP="00EE2BE5">
      <w:pPr>
        <w:pStyle w:val="Justify"/>
        <w:ind w:firstLine="0"/>
        <w:rPr>
          <w:rFonts w:asciiTheme="majorBidi" w:hAnsiTheme="majorBidi" w:cstheme="majorBidi"/>
          <w:szCs w:val="24"/>
          <w:lang w:val="fr-FR"/>
        </w:rPr>
      </w:pPr>
      <w:r w:rsidRPr="00EE2BE5">
        <w:rPr>
          <w:rFonts w:asciiTheme="majorBidi" w:hAnsiTheme="majorBidi" w:cstheme="majorBidi"/>
          <w:szCs w:val="24"/>
          <w:lang w:val="fr-FR"/>
        </w:rPr>
        <w:t xml:space="preserve">12. </w:t>
      </w:r>
      <w:proofErr w:type="spellStart"/>
      <w:r w:rsidRPr="00EE2BE5">
        <w:rPr>
          <w:rFonts w:asciiTheme="majorBidi" w:hAnsiTheme="majorBidi" w:cstheme="majorBidi"/>
          <w:szCs w:val="24"/>
          <w:lang w:val="fr-FR"/>
        </w:rPr>
        <w:t>Prestatorul</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privat</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servicii</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sănătate</w:t>
      </w:r>
      <w:proofErr w:type="spellEnd"/>
      <w:r w:rsidRPr="00EE2BE5">
        <w:rPr>
          <w:rFonts w:asciiTheme="majorBidi" w:hAnsiTheme="majorBidi" w:cstheme="majorBidi"/>
          <w:szCs w:val="24"/>
          <w:lang w:val="fr-FR"/>
        </w:rPr>
        <w:t xml:space="preserve"> este </w:t>
      </w:r>
      <w:proofErr w:type="spellStart"/>
      <w:r w:rsidRPr="00EE2BE5">
        <w:rPr>
          <w:rFonts w:asciiTheme="majorBidi" w:hAnsiTheme="majorBidi" w:cstheme="majorBidi"/>
          <w:szCs w:val="24"/>
          <w:lang w:val="fr-FR"/>
        </w:rPr>
        <w:t>obligat</w:t>
      </w:r>
      <w:proofErr w:type="spellEnd"/>
      <w:r w:rsidR="00EE2BE5" w:rsidRPr="00EE2BE5">
        <w:rPr>
          <w:rFonts w:asciiTheme="majorBidi" w:hAnsiTheme="majorBidi" w:cstheme="majorBidi"/>
          <w:szCs w:val="24"/>
          <w:lang w:val="fr-FR"/>
        </w:rPr>
        <w:t xml:space="preserve"> </w:t>
      </w:r>
      <w:proofErr w:type="spellStart"/>
      <w:r w:rsidR="00EE2BE5" w:rsidRPr="00EE2BE5">
        <w:rPr>
          <w:rFonts w:asciiTheme="majorBidi" w:hAnsiTheme="majorBidi" w:cstheme="majorBidi"/>
          <w:szCs w:val="24"/>
          <w:lang w:val="fr-FR"/>
        </w:rPr>
        <w:t>să</w:t>
      </w:r>
      <w:proofErr w:type="spellEnd"/>
      <w:r w:rsidRPr="00EE2BE5">
        <w:rPr>
          <w:rFonts w:asciiTheme="majorBidi" w:hAnsiTheme="majorBidi" w:cstheme="majorBidi"/>
          <w:szCs w:val="24"/>
          <w:lang w:val="fr-FR"/>
        </w:rPr>
        <w:t>:</w:t>
      </w:r>
    </w:p>
    <w:p w14:paraId="317E63DC" w14:textId="51943D28" w:rsidR="006A5034" w:rsidRPr="00EE2BE5" w:rsidRDefault="006A5034" w:rsidP="00EE2BE5">
      <w:pPr>
        <w:pStyle w:val="Justify"/>
        <w:ind w:firstLine="0"/>
        <w:rPr>
          <w:rFonts w:asciiTheme="majorBidi" w:hAnsiTheme="majorBidi" w:cstheme="majorBidi"/>
          <w:szCs w:val="24"/>
          <w:lang w:val="fr-FR"/>
        </w:rPr>
      </w:pPr>
      <w:r w:rsidRPr="00EE2BE5">
        <w:rPr>
          <w:rFonts w:asciiTheme="majorBidi" w:hAnsiTheme="majorBidi" w:cstheme="majorBidi"/>
          <w:szCs w:val="24"/>
          <w:lang w:val="fr-FR"/>
        </w:rPr>
        <w:t xml:space="preserve">12.1. </w:t>
      </w:r>
      <w:proofErr w:type="spellStart"/>
      <w:r w:rsidRPr="00EE2BE5">
        <w:rPr>
          <w:rFonts w:asciiTheme="majorBidi" w:hAnsiTheme="majorBidi" w:cstheme="majorBidi"/>
          <w:szCs w:val="24"/>
          <w:lang w:val="fr-FR"/>
        </w:rPr>
        <w:t>desfășoare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activitatea</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numai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în</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baza</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actelor</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permisive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prevăzute</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legislația</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privind</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reglementarea</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prin</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autorizare</w:t>
      </w:r>
      <w:proofErr w:type="spellEnd"/>
      <w:r w:rsidRPr="00EE2BE5">
        <w:rPr>
          <w:rFonts w:asciiTheme="majorBidi" w:hAnsiTheme="majorBidi" w:cstheme="majorBidi"/>
          <w:szCs w:val="24"/>
          <w:lang w:val="fr-FR"/>
        </w:rPr>
        <w:t xml:space="preserve"> a </w:t>
      </w:r>
      <w:proofErr w:type="spellStart"/>
      <w:r w:rsidRPr="00EE2BE5">
        <w:rPr>
          <w:rFonts w:asciiTheme="majorBidi" w:hAnsiTheme="majorBidi" w:cstheme="majorBidi"/>
          <w:szCs w:val="24"/>
          <w:lang w:val="fr-FR"/>
        </w:rPr>
        <w:t>activității</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întreprinzător</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și</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actele</w:t>
      </w:r>
      <w:proofErr w:type="spellEnd"/>
      <w:r w:rsidRPr="00EE2BE5">
        <w:rPr>
          <w:rFonts w:asciiTheme="majorBidi" w:hAnsiTheme="majorBidi" w:cstheme="majorBidi"/>
          <w:szCs w:val="24"/>
          <w:lang w:val="fr-FR"/>
        </w:rPr>
        <w:t xml:space="preserve"> normative </w:t>
      </w:r>
      <w:proofErr w:type="spellStart"/>
      <w:r w:rsidRPr="00EE2BE5">
        <w:rPr>
          <w:rFonts w:asciiTheme="majorBidi" w:hAnsiTheme="majorBidi" w:cstheme="majorBidi"/>
          <w:szCs w:val="24"/>
          <w:lang w:val="fr-FR"/>
        </w:rPr>
        <w:t>din</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domeniul</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sănătății</w:t>
      </w:r>
      <w:proofErr w:type="spellEnd"/>
      <w:r w:rsidRPr="00EE2BE5">
        <w:rPr>
          <w:rFonts w:asciiTheme="majorBidi" w:hAnsiTheme="majorBidi" w:cstheme="majorBidi"/>
          <w:szCs w:val="24"/>
          <w:lang w:val="fr-FR"/>
        </w:rPr>
        <w:t>;</w:t>
      </w:r>
    </w:p>
    <w:p w14:paraId="58C9CB9B" w14:textId="352AA669" w:rsidR="006A5034" w:rsidRPr="00EE2BE5" w:rsidRDefault="006A5034" w:rsidP="00EE2BE5">
      <w:pPr>
        <w:pStyle w:val="Justify"/>
        <w:ind w:firstLine="0"/>
        <w:rPr>
          <w:rFonts w:asciiTheme="majorBidi" w:hAnsiTheme="majorBidi" w:cstheme="majorBidi"/>
          <w:szCs w:val="24"/>
          <w:lang w:val="fr-FR"/>
        </w:rPr>
      </w:pPr>
      <w:r w:rsidRPr="00EE2BE5">
        <w:rPr>
          <w:rFonts w:asciiTheme="majorBidi" w:hAnsiTheme="majorBidi" w:cstheme="majorBidi"/>
          <w:szCs w:val="24"/>
          <w:lang w:val="fr-FR"/>
        </w:rPr>
        <w:t xml:space="preserve">12.2. </w:t>
      </w:r>
      <w:proofErr w:type="spellStart"/>
      <w:r w:rsidRPr="00EE2BE5">
        <w:rPr>
          <w:rFonts w:asciiTheme="majorBidi" w:hAnsiTheme="majorBidi" w:cstheme="majorBidi"/>
          <w:szCs w:val="24"/>
          <w:lang w:val="fr-FR"/>
        </w:rPr>
        <w:t>dețină</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după</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caz</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și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potrivit</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termenelor</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legale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autorizație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sanitară</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funcționare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regulament</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propriu</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organizare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și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funcționare</w:t>
      </w:r>
      <w:proofErr w:type="spellEnd"/>
      <w:r w:rsidRPr="00EE2BE5">
        <w:rPr>
          <w:rFonts w:asciiTheme="majorBidi" w:hAnsiTheme="majorBidi" w:cstheme="majorBidi"/>
          <w:szCs w:val="24"/>
          <w:lang w:val="fr-FR"/>
        </w:rPr>
        <w:t xml:space="preserve">, certificat de </w:t>
      </w:r>
      <w:proofErr w:type="spellStart"/>
      <w:r w:rsidRPr="00EE2BE5">
        <w:rPr>
          <w:rFonts w:asciiTheme="majorBidi" w:hAnsiTheme="majorBidi" w:cstheme="majorBidi"/>
          <w:szCs w:val="24"/>
          <w:lang w:val="fr-FR"/>
        </w:rPr>
        <w:t>acreditare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eliberat</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autoritatea</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competentă</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și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alte</w:t>
      </w:r>
      <w:proofErr w:type="spellEnd"/>
      <w:r w:rsidRPr="00EE2BE5">
        <w:rPr>
          <w:rFonts w:asciiTheme="majorBidi" w:hAnsiTheme="majorBidi" w:cstheme="majorBidi"/>
          <w:szCs w:val="24"/>
          <w:lang w:val="fr-FR"/>
        </w:rPr>
        <w:t xml:space="preserve"> acte </w:t>
      </w:r>
      <w:proofErr w:type="spellStart"/>
      <w:r w:rsidRPr="00EE2BE5">
        <w:rPr>
          <w:rFonts w:asciiTheme="majorBidi" w:hAnsiTheme="majorBidi" w:cstheme="majorBidi"/>
          <w:szCs w:val="24"/>
          <w:lang w:val="fr-FR"/>
        </w:rPr>
        <w:t>permisive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necesare</w:t>
      </w:r>
      <w:proofErr w:type="spellEnd"/>
      <w:r w:rsidRPr="00EE2BE5">
        <w:rPr>
          <w:rFonts w:asciiTheme="majorBidi" w:hAnsiTheme="majorBidi" w:cstheme="majorBidi"/>
          <w:szCs w:val="24"/>
          <w:lang w:val="fr-FR"/>
        </w:rPr>
        <w:t>;</w:t>
      </w:r>
    </w:p>
    <w:p w14:paraId="5094ED99" w14:textId="403EEB07" w:rsidR="006A5034" w:rsidRPr="00EE2BE5" w:rsidRDefault="006A5034" w:rsidP="00EE2BE5">
      <w:pPr>
        <w:pStyle w:val="Justify"/>
        <w:ind w:firstLine="0"/>
        <w:rPr>
          <w:rFonts w:asciiTheme="majorBidi" w:hAnsiTheme="majorBidi" w:cstheme="majorBidi"/>
          <w:szCs w:val="24"/>
          <w:lang w:val="fr-FR"/>
        </w:rPr>
      </w:pPr>
      <w:r w:rsidRPr="00EE2BE5">
        <w:rPr>
          <w:rFonts w:asciiTheme="majorBidi" w:hAnsiTheme="majorBidi" w:cstheme="majorBidi"/>
          <w:szCs w:val="24"/>
          <w:lang w:val="fr-FR"/>
        </w:rPr>
        <w:t xml:space="preserve">12.3. fie inclus, </w:t>
      </w:r>
      <w:proofErr w:type="spellStart"/>
      <w:r w:rsidRPr="00EE2BE5">
        <w:rPr>
          <w:rFonts w:asciiTheme="majorBidi" w:hAnsiTheme="majorBidi" w:cstheme="majorBidi"/>
          <w:szCs w:val="24"/>
          <w:lang w:val="fr-FR"/>
        </w:rPr>
        <w:t>după</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caz</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în</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evidențele</w:t>
      </w:r>
      <w:proofErr w:type="spellEnd"/>
      <w:r w:rsidRPr="00EE2BE5">
        <w:rPr>
          <w:rFonts w:asciiTheme="majorBidi" w:hAnsiTheme="majorBidi" w:cstheme="majorBidi"/>
          <w:szCs w:val="24"/>
          <w:lang w:val="fr-FR"/>
        </w:rPr>
        <w:t>/</w:t>
      </w:r>
      <w:proofErr w:type="spellStart"/>
      <w:r w:rsidRPr="00EE2BE5">
        <w:rPr>
          <w:rFonts w:asciiTheme="majorBidi" w:hAnsiTheme="majorBidi" w:cstheme="majorBidi"/>
          <w:szCs w:val="24"/>
          <w:lang w:val="fr-FR"/>
        </w:rPr>
        <w:t>nomenclatoarele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aplicabile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prestatorilor</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privați</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servicii</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sănătate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conform</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cadrului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normativ</w:t>
      </w:r>
      <w:proofErr w:type="spellEnd"/>
      <w:r w:rsidRPr="00EE2BE5">
        <w:rPr>
          <w:rFonts w:asciiTheme="majorBidi" w:hAnsiTheme="majorBidi" w:cstheme="majorBidi"/>
          <w:szCs w:val="24"/>
          <w:lang w:val="fr-FR"/>
        </w:rPr>
        <w:t>;</w:t>
      </w:r>
    </w:p>
    <w:p w14:paraId="7C6BDCD2" w14:textId="283E0295" w:rsidR="006A5034" w:rsidRPr="00EE2BE5" w:rsidRDefault="006A5034" w:rsidP="00EE2BE5">
      <w:pPr>
        <w:pStyle w:val="Justify"/>
        <w:ind w:firstLine="0"/>
        <w:rPr>
          <w:rFonts w:asciiTheme="majorBidi" w:hAnsiTheme="majorBidi" w:cstheme="majorBidi"/>
          <w:szCs w:val="24"/>
          <w:lang w:val="fr-FR"/>
        </w:rPr>
      </w:pPr>
      <w:r w:rsidRPr="00EE2BE5">
        <w:rPr>
          <w:rFonts w:asciiTheme="majorBidi" w:hAnsiTheme="majorBidi" w:cstheme="majorBidi"/>
          <w:szCs w:val="24"/>
          <w:lang w:val="fr-FR"/>
        </w:rPr>
        <w:t xml:space="preserve">12.4. respecte </w:t>
      </w:r>
      <w:proofErr w:type="spellStart"/>
      <w:r w:rsidRPr="00EE2BE5">
        <w:rPr>
          <w:rFonts w:asciiTheme="majorBidi" w:hAnsiTheme="majorBidi" w:cstheme="majorBidi"/>
          <w:szCs w:val="24"/>
          <w:lang w:val="fr-FR"/>
        </w:rPr>
        <w:t>actele</w:t>
      </w:r>
      <w:proofErr w:type="spellEnd"/>
      <w:r w:rsidRPr="00EE2BE5">
        <w:rPr>
          <w:rFonts w:asciiTheme="majorBidi" w:hAnsiTheme="majorBidi" w:cstheme="majorBidi"/>
          <w:szCs w:val="24"/>
          <w:lang w:val="fr-FR"/>
        </w:rPr>
        <w:t xml:space="preserve"> normative, </w:t>
      </w:r>
      <w:proofErr w:type="spellStart"/>
      <w:r w:rsidRPr="00EE2BE5">
        <w:rPr>
          <w:rFonts w:asciiTheme="majorBidi" w:hAnsiTheme="majorBidi" w:cstheme="majorBidi"/>
          <w:szCs w:val="24"/>
          <w:lang w:val="fr-FR"/>
        </w:rPr>
        <w:t>ordinele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și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dispozițiile</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Ministerului</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Sănătății</w:t>
      </w:r>
      <w:proofErr w:type="spellEnd"/>
      <w:r w:rsidRPr="00EE2BE5">
        <w:rPr>
          <w:rFonts w:asciiTheme="majorBidi" w:hAnsiTheme="majorBidi" w:cstheme="majorBidi"/>
          <w:szCs w:val="24"/>
          <w:lang w:val="fr-FR"/>
        </w:rPr>
        <w:t xml:space="preserve"> ce </w:t>
      </w:r>
      <w:proofErr w:type="spellStart"/>
      <w:r w:rsidRPr="00EE2BE5">
        <w:rPr>
          <w:rFonts w:asciiTheme="majorBidi" w:hAnsiTheme="majorBidi" w:cstheme="majorBidi"/>
          <w:szCs w:val="24"/>
          <w:lang w:val="fr-FR"/>
        </w:rPr>
        <w:t>țin</w:t>
      </w:r>
      <w:proofErr w:type="spellEnd"/>
      <w:r w:rsidRPr="00EE2BE5">
        <w:rPr>
          <w:rFonts w:asciiTheme="majorBidi" w:hAnsiTheme="majorBidi" w:cstheme="majorBidi"/>
          <w:szCs w:val="24"/>
          <w:lang w:val="fr-FR"/>
        </w:rPr>
        <w:t xml:space="preserve"> de </w:t>
      </w:r>
      <w:proofErr w:type="spellStart"/>
      <w:r w:rsidRPr="00EE2BE5">
        <w:rPr>
          <w:rFonts w:asciiTheme="majorBidi" w:hAnsiTheme="majorBidi" w:cstheme="majorBidi"/>
          <w:szCs w:val="24"/>
          <w:lang w:val="fr-FR"/>
        </w:rPr>
        <w:t>activitatea</w:t>
      </w:r>
      <w:proofErr w:type="spellEnd"/>
      <w:r w:rsidRPr="00EE2BE5">
        <w:rPr>
          <w:rFonts w:asciiTheme="majorBidi" w:hAnsiTheme="majorBidi" w:cstheme="majorBidi"/>
          <w:szCs w:val="24"/>
          <w:lang w:val="fr-FR"/>
        </w:rPr>
        <w:t xml:space="preserve"> </w:t>
      </w:r>
      <w:proofErr w:type="spellStart"/>
      <w:r w:rsidRPr="00EE2BE5">
        <w:rPr>
          <w:rFonts w:asciiTheme="majorBidi" w:hAnsiTheme="majorBidi" w:cstheme="majorBidi"/>
          <w:szCs w:val="24"/>
          <w:lang w:val="fr-FR"/>
        </w:rPr>
        <w:t>medicală</w:t>
      </w:r>
      <w:proofErr w:type="spellEnd"/>
      <w:r w:rsidRPr="00EE2BE5">
        <w:rPr>
          <w:rFonts w:asciiTheme="majorBidi" w:hAnsiTheme="majorBidi" w:cstheme="majorBidi"/>
          <w:szCs w:val="24"/>
          <w:lang w:val="fr-FR"/>
        </w:rPr>
        <w:t>;</w:t>
      </w:r>
    </w:p>
    <w:p w14:paraId="5103671D" w14:textId="6DF5E81E"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12.5. </w:t>
      </w:r>
      <w:proofErr w:type="spellStart"/>
      <w:r w:rsidRPr="001F09F1">
        <w:rPr>
          <w:rFonts w:asciiTheme="majorBidi" w:hAnsiTheme="majorBidi" w:cstheme="majorBidi"/>
          <w:szCs w:val="24"/>
          <w:lang w:val="fr-FR"/>
        </w:rPr>
        <w:t>asigure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acordarea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asistenței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conformitate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cu</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protocoalele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clinice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naționale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standardele</w:t>
      </w:r>
      <w:proofErr w:type="spellEnd"/>
      <w:r w:rsidRPr="001F09F1">
        <w:rPr>
          <w:rFonts w:asciiTheme="majorBidi" w:hAnsiTheme="majorBidi" w:cstheme="majorBidi"/>
          <w:szCs w:val="24"/>
          <w:lang w:val="fr-FR"/>
        </w:rPr>
        <w:t xml:space="preserve"> de </w:t>
      </w:r>
      <w:proofErr w:type="spellStart"/>
      <w:r w:rsidRPr="001F09F1">
        <w:rPr>
          <w:rFonts w:asciiTheme="majorBidi" w:hAnsiTheme="majorBidi" w:cstheme="majorBidi"/>
          <w:szCs w:val="24"/>
          <w:lang w:val="fr-FR"/>
        </w:rPr>
        <w:t>tratament</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ghidurile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instrucțiunile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aplicabile</w:t>
      </w:r>
      <w:proofErr w:type="spellEnd"/>
      <w:r w:rsidRPr="001F09F1">
        <w:rPr>
          <w:rFonts w:asciiTheme="majorBidi" w:hAnsiTheme="majorBidi" w:cstheme="majorBidi"/>
          <w:szCs w:val="24"/>
          <w:lang w:val="fr-FR"/>
        </w:rPr>
        <w:t>;</w:t>
      </w:r>
    </w:p>
    <w:p w14:paraId="0A97A313" w14:textId="18461544"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12.6. </w:t>
      </w:r>
      <w:proofErr w:type="spellStart"/>
      <w:r w:rsidRPr="001F09F1">
        <w:rPr>
          <w:rFonts w:asciiTheme="majorBidi" w:hAnsiTheme="majorBidi" w:cstheme="majorBidi"/>
          <w:szCs w:val="24"/>
          <w:lang w:val="fr-FR"/>
        </w:rPr>
        <w:t>prezinte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Agenției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Naționale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pentru</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Sănătate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Publică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rapoarte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conform</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formularelor</w:t>
      </w:r>
      <w:proofErr w:type="spellEnd"/>
      <w:r w:rsidRPr="001F09F1">
        <w:rPr>
          <w:rFonts w:asciiTheme="majorBidi" w:hAnsiTheme="majorBidi" w:cstheme="majorBidi"/>
          <w:szCs w:val="24"/>
          <w:lang w:val="fr-FR"/>
        </w:rPr>
        <w:t xml:space="preserve"> de </w:t>
      </w:r>
      <w:proofErr w:type="spellStart"/>
      <w:r w:rsidRPr="001F09F1">
        <w:rPr>
          <w:rFonts w:asciiTheme="majorBidi" w:hAnsiTheme="majorBidi" w:cstheme="majorBidi"/>
          <w:szCs w:val="24"/>
          <w:lang w:val="fr-FR"/>
        </w:rPr>
        <w:t>evidență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statistică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cerințelor</w:t>
      </w:r>
      <w:proofErr w:type="spellEnd"/>
      <w:r w:rsidRPr="001F09F1">
        <w:rPr>
          <w:rFonts w:asciiTheme="majorBidi" w:hAnsiTheme="majorBidi" w:cstheme="majorBidi"/>
          <w:szCs w:val="24"/>
          <w:lang w:val="fr-FR"/>
        </w:rPr>
        <w:t xml:space="preserve"> de </w:t>
      </w:r>
      <w:proofErr w:type="spellStart"/>
      <w:r w:rsidRPr="001F09F1">
        <w:rPr>
          <w:rFonts w:asciiTheme="majorBidi" w:hAnsiTheme="majorBidi" w:cstheme="majorBidi"/>
          <w:szCs w:val="24"/>
          <w:lang w:val="fr-FR"/>
        </w:rPr>
        <w:t>raportare</w:t>
      </w:r>
      <w:proofErr w:type="spellEnd"/>
      <w:r w:rsidRPr="001F09F1">
        <w:rPr>
          <w:rFonts w:asciiTheme="majorBidi" w:hAnsiTheme="majorBidi" w:cstheme="majorBidi"/>
          <w:szCs w:val="24"/>
          <w:lang w:val="fr-FR"/>
        </w:rPr>
        <w:t>;</w:t>
      </w:r>
    </w:p>
    <w:p w14:paraId="7657B3B7" w14:textId="249B6576"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12.7. </w:t>
      </w:r>
      <w:proofErr w:type="spellStart"/>
      <w:r w:rsidRPr="001F09F1">
        <w:rPr>
          <w:rFonts w:asciiTheme="majorBidi" w:hAnsiTheme="majorBidi" w:cstheme="majorBidi"/>
          <w:szCs w:val="24"/>
          <w:lang w:val="fr-FR"/>
        </w:rPr>
        <w:t>prezinte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rapoarte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privind</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procesul</w:t>
      </w:r>
      <w:proofErr w:type="spellEnd"/>
      <w:r w:rsidRPr="001F09F1">
        <w:rPr>
          <w:rFonts w:asciiTheme="majorBidi" w:hAnsiTheme="majorBidi" w:cstheme="majorBidi"/>
          <w:szCs w:val="24"/>
          <w:lang w:val="fr-FR"/>
        </w:rPr>
        <w:t xml:space="preserve"> de </w:t>
      </w:r>
      <w:proofErr w:type="spellStart"/>
      <w:r w:rsidRPr="001F09F1">
        <w:rPr>
          <w:rFonts w:asciiTheme="majorBidi" w:hAnsiTheme="majorBidi" w:cstheme="majorBidi"/>
          <w:szCs w:val="24"/>
          <w:lang w:val="fr-FR"/>
        </w:rPr>
        <w:t>implementare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monitorizare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evaluare</w:t>
      </w:r>
      <w:proofErr w:type="spellEnd"/>
      <w:r w:rsidRPr="001F09F1">
        <w:rPr>
          <w:rFonts w:asciiTheme="majorBidi" w:hAnsiTheme="majorBidi" w:cstheme="majorBidi"/>
          <w:szCs w:val="24"/>
          <w:lang w:val="fr-FR"/>
        </w:rPr>
        <w:t xml:space="preserve"> a </w:t>
      </w:r>
      <w:proofErr w:type="spellStart"/>
      <w:r w:rsidRPr="001F09F1">
        <w:rPr>
          <w:rFonts w:asciiTheme="majorBidi" w:hAnsiTheme="majorBidi" w:cstheme="majorBidi"/>
          <w:szCs w:val="24"/>
          <w:lang w:val="fr-FR"/>
        </w:rPr>
        <w:t>programelor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naționale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aprobate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atunci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când</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prestatorul</w:t>
      </w:r>
      <w:proofErr w:type="spellEnd"/>
      <w:r w:rsidRPr="001F09F1">
        <w:rPr>
          <w:rFonts w:asciiTheme="majorBidi" w:hAnsiTheme="majorBidi" w:cstheme="majorBidi"/>
          <w:szCs w:val="24"/>
          <w:lang w:val="fr-FR"/>
        </w:rPr>
        <w:t xml:space="preserve"> este </w:t>
      </w:r>
      <w:proofErr w:type="spellStart"/>
      <w:r w:rsidRPr="001F09F1">
        <w:rPr>
          <w:rFonts w:asciiTheme="majorBidi" w:hAnsiTheme="majorBidi" w:cstheme="majorBidi"/>
          <w:szCs w:val="24"/>
          <w:lang w:val="fr-FR"/>
        </w:rPr>
        <w:t>implicat</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realizarea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acestora</w:t>
      </w:r>
      <w:proofErr w:type="spellEnd"/>
      <w:r w:rsidRPr="001F09F1">
        <w:rPr>
          <w:rFonts w:asciiTheme="majorBidi" w:hAnsiTheme="majorBidi" w:cstheme="majorBidi"/>
          <w:szCs w:val="24"/>
          <w:lang w:val="fr-FR"/>
        </w:rPr>
        <w:t>;</w:t>
      </w:r>
    </w:p>
    <w:p w14:paraId="1D966CF1" w14:textId="1B51F759"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12.8. </w:t>
      </w:r>
      <w:proofErr w:type="spellStart"/>
      <w:r w:rsidRPr="001F09F1">
        <w:rPr>
          <w:rFonts w:asciiTheme="majorBidi" w:hAnsiTheme="majorBidi" w:cstheme="majorBidi"/>
          <w:szCs w:val="24"/>
          <w:lang w:val="fr-FR"/>
        </w:rPr>
        <w:t>organizeze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educația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continuă</w:t>
      </w:r>
      <w:proofErr w:type="spellEnd"/>
      <w:r w:rsidRPr="001F09F1">
        <w:rPr>
          <w:rFonts w:asciiTheme="majorBidi" w:hAnsiTheme="majorBidi" w:cstheme="majorBidi"/>
          <w:szCs w:val="24"/>
          <w:lang w:val="fr-FR"/>
        </w:rPr>
        <w:t xml:space="preserve"> a </w:t>
      </w:r>
      <w:proofErr w:type="spellStart"/>
      <w:r w:rsidRPr="001F09F1">
        <w:rPr>
          <w:rFonts w:asciiTheme="majorBidi" w:hAnsiTheme="majorBidi" w:cstheme="majorBidi"/>
          <w:szCs w:val="24"/>
          <w:lang w:val="fr-FR"/>
        </w:rPr>
        <w:t>personalului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medico-sanitar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conform</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cerințelor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domeniu</w:t>
      </w:r>
      <w:proofErr w:type="spellEnd"/>
      <w:r w:rsidRPr="001F09F1">
        <w:rPr>
          <w:rFonts w:asciiTheme="majorBidi" w:hAnsiTheme="majorBidi" w:cstheme="majorBidi"/>
          <w:szCs w:val="24"/>
          <w:lang w:val="fr-FR"/>
        </w:rPr>
        <w:t>;</w:t>
      </w:r>
    </w:p>
    <w:p w14:paraId="2EDE1DF6" w14:textId="0CCCC4AB"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12.9.</w:t>
      </w:r>
      <w:r w:rsid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prezinte</w:t>
      </w:r>
      <w:proofErr w:type="spellEnd"/>
      <w:r w:rsidRPr="001F09F1">
        <w:rPr>
          <w:rFonts w:asciiTheme="majorBidi" w:hAnsiTheme="majorBidi" w:cstheme="majorBidi"/>
          <w:szCs w:val="24"/>
          <w:lang w:val="fr-FR"/>
        </w:rPr>
        <w:t xml:space="preserve">, la </w:t>
      </w:r>
      <w:proofErr w:type="spellStart"/>
      <w:r w:rsidRPr="001F09F1">
        <w:rPr>
          <w:rFonts w:asciiTheme="majorBidi" w:hAnsiTheme="majorBidi" w:cstheme="majorBidi"/>
          <w:szCs w:val="24"/>
          <w:lang w:val="fr-FR"/>
        </w:rPr>
        <w:t>cererea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Ministerului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Sănătății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sau</w:t>
      </w:r>
      <w:proofErr w:type="spellEnd"/>
      <w:r w:rsidRPr="001F09F1">
        <w:rPr>
          <w:rFonts w:asciiTheme="majorBidi" w:hAnsiTheme="majorBidi" w:cstheme="majorBidi"/>
          <w:szCs w:val="24"/>
          <w:lang w:val="fr-FR"/>
        </w:rPr>
        <w:t xml:space="preserve"> a </w:t>
      </w:r>
      <w:proofErr w:type="spellStart"/>
      <w:r w:rsidRPr="001F09F1">
        <w:rPr>
          <w:rFonts w:asciiTheme="majorBidi" w:hAnsiTheme="majorBidi" w:cstheme="majorBidi"/>
          <w:szCs w:val="24"/>
          <w:lang w:val="fr-FR"/>
        </w:rPr>
        <w:t>altor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autorități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competente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informații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privind</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acordarea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asistenței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pacienților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inclusiv</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cazul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petițiilor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plângerilor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sau</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controalelor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privind</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actul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w:t>
      </w:r>
      <w:proofErr w:type="spellEnd"/>
      <w:r w:rsidRPr="001F09F1">
        <w:rPr>
          <w:rFonts w:asciiTheme="majorBidi" w:hAnsiTheme="majorBidi" w:cstheme="majorBidi"/>
          <w:szCs w:val="24"/>
          <w:lang w:val="fr-FR"/>
        </w:rPr>
        <w:t>;</w:t>
      </w:r>
    </w:p>
    <w:p w14:paraId="1A3039FD" w14:textId="5C79FB4A"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lastRenderedPageBreak/>
        <w:t xml:space="preserve">12.10. </w:t>
      </w:r>
      <w:proofErr w:type="spellStart"/>
      <w:r w:rsidRPr="001F09F1">
        <w:rPr>
          <w:rFonts w:asciiTheme="majorBidi" w:hAnsiTheme="majorBidi" w:cstheme="majorBidi"/>
          <w:szCs w:val="24"/>
          <w:lang w:val="fr-FR"/>
        </w:rPr>
        <w:t>promoveze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valorile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etice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organizaționale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rândul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personalului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medico-sanitar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auxiliar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administrativ</w:t>
      </w:r>
      <w:proofErr w:type="spellEnd"/>
      <w:r w:rsidRPr="001F09F1">
        <w:rPr>
          <w:rFonts w:asciiTheme="majorBidi" w:hAnsiTheme="majorBidi" w:cstheme="majorBidi"/>
          <w:szCs w:val="24"/>
          <w:lang w:val="fr-FR"/>
        </w:rPr>
        <w:t>;</w:t>
      </w:r>
    </w:p>
    <w:p w14:paraId="472D6DA9" w14:textId="142F307F"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12.11. respecte </w:t>
      </w:r>
      <w:proofErr w:type="spellStart"/>
      <w:r w:rsidRPr="001F09F1">
        <w:rPr>
          <w:rFonts w:asciiTheme="majorBidi" w:hAnsiTheme="majorBidi" w:cstheme="majorBidi"/>
          <w:szCs w:val="24"/>
          <w:lang w:val="fr-FR"/>
        </w:rPr>
        <w:t>normele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Codului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deontologic</w:t>
      </w:r>
      <w:proofErr w:type="spellEnd"/>
      <w:r w:rsidRPr="001F09F1">
        <w:rPr>
          <w:rFonts w:asciiTheme="majorBidi" w:hAnsiTheme="majorBidi" w:cstheme="majorBidi"/>
          <w:szCs w:val="24"/>
          <w:lang w:val="fr-FR"/>
        </w:rPr>
        <w:t xml:space="preserve"> al </w:t>
      </w:r>
      <w:proofErr w:type="spellStart"/>
      <w:r w:rsidRPr="001F09F1">
        <w:rPr>
          <w:rFonts w:asciiTheme="majorBidi" w:hAnsiTheme="majorBidi" w:cstheme="majorBidi"/>
          <w:szCs w:val="24"/>
          <w:lang w:val="fr-FR"/>
        </w:rPr>
        <w:t>lucrătorului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farmacistului</w:t>
      </w:r>
      <w:proofErr w:type="spellEnd"/>
      <w:r w:rsidRPr="001F09F1">
        <w:rPr>
          <w:rFonts w:asciiTheme="majorBidi" w:hAnsiTheme="majorBidi" w:cstheme="majorBidi"/>
          <w:szCs w:val="24"/>
          <w:lang w:val="fr-FR"/>
        </w:rPr>
        <w:t>;</w:t>
      </w:r>
    </w:p>
    <w:p w14:paraId="34D4C290" w14:textId="1A048F0C"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12.12. adopte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implementeze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măsuri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pentru</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prevenirea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controlul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infecțiilor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asociate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asistenței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medicale</w:t>
      </w:r>
      <w:proofErr w:type="spellEnd"/>
      <w:r w:rsidRPr="001F09F1">
        <w:rPr>
          <w:rFonts w:asciiTheme="majorBidi" w:hAnsiTheme="majorBidi" w:cstheme="majorBidi"/>
          <w:szCs w:val="24"/>
          <w:lang w:val="fr-FR"/>
        </w:rPr>
        <w:t>;</w:t>
      </w:r>
    </w:p>
    <w:p w14:paraId="6138E3CE" w14:textId="029ACD45"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12.13. </w:t>
      </w:r>
      <w:proofErr w:type="spellStart"/>
      <w:r w:rsidRPr="001F09F1">
        <w:rPr>
          <w:rFonts w:asciiTheme="majorBidi" w:hAnsiTheme="majorBidi" w:cstheme="majorBidi"/>
          <w:szCs w:val="24"/>
          <w:lang w:val="fr-FR"/>
        </w:rPr>
        <w:t>informeze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pacienții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mod </w:t>
      </w:r>
      <w:proofErr w:type="spellStart"/>
      <w:r w:rsidRPr="001F09F1">
        <w:rPr>
          <w:rFonts w:asciiTheme="majorBidi" w:hAnsiTheme="majorBidi" w:cstheme="majorBidi"/>
          <w:szCs w:val="24"/>
          <w:lang w:val="fr-FR"/>
        </w:rPr>
        <w:t>clar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complet </w:t>
      </w:r>
      <w:proofErr w:type="spellStart"/>
      <w:r w:rsidRPr="001F09F1">
        <w:rPr>
          <w:rFonts w:asciiTheme="majorBidi" w:hAnsiTheme="majorBidi" w:cstheme="majorBidi"/>
          <w:szCs w:val="24"/>
          <w:lang w:val="fr-FR"/>
        </w:rPr>
        <w:t>asupra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serviciilor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oferite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costurilor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aferente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posibilităților</w:t>
      </w:r>
      <w:proofErr w:type="spellEnd"/>
      <w:r w:rsidRPr="001F09F1">
        <w:rPr>
          <w:rFonts w:asciiTheme="majorBidi" w:hAnsiTheme="majorBidi" w:cstheme="majorBidi"/>
          <w:szCs w:val="24"/>
          <w:lang w:val="fr-FR"/>
        </w:rPr>
        <w:t xml:space="preserve"> de </w:t>
      </w:r>
      <w:proofErr w:type="spellStart"/>
      <w:r w:rsidRPr="001F09F1">
        <w:rPr>
          <w:rFonts w:asciiTheme="majorBidi" w:hAnsiTheme="majorBidi" w:cstheme="majorBidi"/>
          <w:szCs w:val="24"/>
          <w:lang w:val="fr-FR"/>
        </w:rPr>
        <w:t>plată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sau</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decontare</w:t>
      </w:r>
      <w:proofErr w:type="spellEnd"/>
      <w:r w:rsidRPr="001F09F1">
        <w:rPr>
          <w:rFonts w:asciiTheme="majorBidi" w:hAnsiTheme="majorBidi" w:cstheme="majorBidi"/>
          <w:szCs w:val="24"/>
          <w:lang w:val="fr-FR"/>
        </w:rPr>
        <w:t>;</w:t>
      </w:r>
    </w:p>
    <w:p w14:paraId="5E883957" w14:textId="770057C2"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12.14. </w:t>
      </w:r>
      <w:proofErr w:type="spellStart"/>
      <w:r w:rsidRPr="001F09F1">
        <w:rPr>
          <w:rFonts w:asciiTheme="majorBidi" w:hAnsiTheme="majorBidi" w:cstheme="majorBidi"/>
          <w:szCs w:val="24"/>
          <w:lang w:val="fr-FR"/>
        </w:rPr>
        <w:t>angajeze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contracteze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mențină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activitate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doar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personal</w:t>
      </w:r>
      <w:proofErr w:type="spellEnd"/>
      <w:r w:rsidRPr="001F09F1">
        <w:rPr>
          <w:rFonts w:asciiTheme="majorBidi" w:hAnsiTheme="majorBidi" w:cstheme="majorBidi"/>
          <w:szCs w:val="24"/>
          <w:lang w:val="fr-FR"/>
        </w:rPr>
        <w:t xml:space="preserve"> care </w:t>
      </w:r>
      <w:proofErr w:type="spellStart"/>
      <w:r w:rsidRPr="001F09F1">
        <w:rPr>
          <w:rFonts w:asciiTheme="majorBidi" w:hAnsiTheme="majorBidi" w:cstheme="majorBidi"/>
          <w:szCs w:val="24"/>
          <w:lang w:val="fr-FR"/>
        </w:rPr>
        <w:t>deține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calificările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necesare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dreptul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legal</w:t>
      </w:r>
      <w:proofErr w:type="spellEnd"/>
      <w:r w:rsidRPr="001F09F1">
        <w:rPr>
          <w:rFonts w:asciiTheme="majorBidi" w:hAnsiTheme="majorBidi" w:cstheme="majorBidi"/>
          <w:szCs w:val="24"/>
          <w:lang w:val="fr-FR"/>
        </w:rPr>
        <w:t xml:space="preserve"> de </w:t>
      </w:r>
      <w:proofErr w:type="spellStart"/>
      <w:r w:rsidRPr="001F09F1">
        <w:rPr>
          <w:rFonts w:asciiTheme="majorBidi" w:hAnsiTheme="majorBidi" w:cstheme="majorBidi"/>
          <w:szCs w:val="24"/>
          <w:lang w:val="fr-FR"/>
        </w:rPr>
        <w:t>exercitare</w:t>
      </w:r>
      <w:proofErr w:type="spellEnd"/>
      <w:r w:rsidRPr="001F09F1">
        <w:rPr>
          <w:rFonts w:asciiTheme="majorBidi" w:hAnsiTheme="majorBidi" w:cstheme="majorBidi"/>
          <w:szCs w:val="24"/>
          <w:lang w:val="fr-FR"/>
        </w:rPr>
        <w:t xml:space="preserve"> a </w:t>
      </w:r>
      <w:proofErr w:type="spellStart"/>
      <w:r w:rsidRPr="001F09F1">
        <w:rPr>
          <w:rFonts w:asciiTheme="majorBidi" w:hAnsiTheme="majorBidi" w:cstheme="majorBidi"/>
          <w:szCs w:val="24"/>
          <w:lang w:val="fr-FR"/>
        </w:rPr>
        <w:t>profesiei</w:t>
      </w:r>
      <w:proofErr w:type="spellEnd"/>
      <w:r w:rsidRPr="001F09F1">
        <w:rPr>
          <w:rFonts w:asciiTheme="majorBidi" w:hAnsiTheme="majorBidi" w:cstheme="majorBidi"/>
          <w:szCs w:val="24"/>
          <w:lang w:val="fr-FR"/>
        </w:rPr>
        <w:t>;</w:t>
      </w:r>
    </w:p>
    <w:p w14:paraId="2B0CA0D7" w14:textId="53C9B19E"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12.15. </w:t>
      </w:r>
      <w:proofErr w:type="spellStart"/>
      <w:r w:rsidRPr="001F09F1">
        <w:rPr>
          <w:rFonts w:asciiTheme="majorBidi" w:hAnsiTheme="majorBidi" w:cstheme="majorBidi"/>
          <w:szCs w:val="24"/>
          <w:lang w:val="fr-FR"/>
        </w:rPr>
        <w:t>asigure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protecția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datelor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cu</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caracter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personal</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confidențialitatea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informațiilor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medicale</w:t>
      </w:r>
      <w:proofErr w:type="spellEnd"/>
      <w:r w:rsidRPr="001F09F1">
        <w:rPr>
          <w:rFonts w:asciiTheme="majorBidi" w:hAnsiTheme="majorBidi" w:cstheme="majorBidi"/>
          <w:szCs w:val="24"/>
          <w:lang w:val="fr-FR"/>
        </w:rPr>
        <w:t>;</w:t>
      </w:r>
    </w:p>
    <w:p w14:paraId="1E83109B" w14:textId="5CC9CEDB"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12.16. </w:t>
      </w:r>
      <w:proofErr w:type="spellStart"/>
      <w:r w:rsidRPr="001F09F1">
        <w:rPr>
          <w:rFonts w:asciiTheme="majorBidi" w:hAnsiTheme="majorBidi" w:cstheme="majorBidi"/>
          <w:szCs w:val="24"/>
          <w:lang w:val="fr-FR"/>
        </w:rPr>
        <w:t>instituie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mecanisme</w:t>
      </w:r>
      <w:proofErr w:type="spellEnd"/>
      <w:r w:rsidRPr="001F09F1">
        <w:rPr>
          <w:rFonts w:asciiTheme="majorBidi" w:hAnsiTheme="majorBidi" w:cstheme="majorBidi"/>
          <w:szCs w:val="24"/>
          <w:lang w:val="fr-FR"/>
        </w:rPr>
        <w:t xml:space="preserve"> interne de </w:t>
      </w:r>
      <w:proofErr w:type="spellStart"/>
      <w:r w:rsidRPr="001F09F1">
        <w:rPr>
          <w:rFonts w:asciiTheme="majorBidi" w:hAnsiTheme="majorBidi" w:cstheme="majorBidi"/>
          <w:szCs w:val="24"/>
          <w:lang w:val="fr-FR"/>
        </w:rPr>
        <w:t>primire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examinare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soluționare</w:t>
      </w:r>
      <w:proofErr w:type="spellEnd"/>
      <w:r w:rsidRPr="001F09F1">
        <w:rPr>
          <w:rFonts w:asciiTheme="majorBidi" w:hAnsiTheme="majorBidi" w:cstheme="majorBidi"/>
          <w:szCs w:val="24"/>
          <w:lang w:val="fr-FR"/>
        </w:rPr>
        <w:t xml:space="preserve"> a </w:t>
      </w:r>
      <w:proofErr w:type="spellStart"/>
      <w:r w:rsidRPr="001F09F1">
        <w:rPr>
          <w:rFonts w:asciiTheme="majorBidi" w:hAnsiTheme="majorBidi" w:cstheme="majorBidi"/>
          <w:szCs w:val="24"/>
          <w:lang w:val="fr-FR"/>
        </w:rPr>
        <w:t>reclamațiilor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incidentelor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evenimentelor</w:t>
      </w:r>
      <w:proofErr w:type="spellEnd"/>
      <w:r w:rsidRPr="001F09F1">
        <w:rPr>
          <w:rFonts w:asciiTheme="majorBidi" w:hAnsiTheme="majorBidi" w:cstheme="majorBidi"/>
          <w:szCs w:val="24"/>
          <w:lang w:val="fr-FR"/>
        </w:rPr>
        <w:t xml:space="preserve"> adverse;</w:t>
      </w:r>
    </w:p>
    <w:p w14:paraId="2520BC23" w14:textId="2F3E2F44"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12.17. </w:t>
      </w:r>
      <w:proofErr w:type="spellStart"/>
      <w:r w:rsidRPr="001F09F1">
        <w:rPr>
          <w:rFonts w:asciiTheme="majorBidi" w:hAnsiTheme="majorBidi" w:cstheme="majorBidi"/>
          <w:szCs w:val="24"/>
          <w:lang w:val="fr-FR"/>
        </w:rPr>
        <w:t>asigure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întreținerea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verificarea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calibrarea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metrologizarea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mentenanța</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echipamentelor</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medicale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după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caz</w:t>
      </w:r>
      <w:proofErr w:type="spellEnd"/>
      <w:r w:rsidRPr="001F09F1">
        <w:rPr>
          <w:rFonts w:asciiTheme="majorBidi" w:hAnsiTheme="majorBidi" w:cstheme="majorBidi"/>
          <w:szCs w:val="24"/>
          <w:lang w:val="fr-FR"/>
        </w:rPr>
        <w:t>;</w:t>
      </w:r>
    </w:p>
    <w:p w14:paraId="73DE5C89" w14:textId="5F3A5995" w:rsidR="006A5034" w:rsidRPr="001F09F1" w:rsidRDefault="006A5034" w:rsidP="00EE2BE5">
      <w:pPr>
        <w:pStyle w:val="Justify"/>
        <w:ind w:firstLine="0"/>
        <w:rPr>
          <w:rFonts w:asciiTheme="majorBidi" w:hAnsiTheme="majorBidi" w:cstheme="majorBidi"/>
          <w:szCs w:val="24"/>
          <w:lang w:val="fr-FR"/>
        </w:rPr>
      </w:pPr>
      <w:r w:rsidRPr="001F09F1">
        <w:rPr>
          <w:rFonts w:asciiTheme="majorBidi" w:hAnsiTheme="majorBidi" w:cstheme="majorBidi"/>
          <w:szCs w:val="24"/>
          <w:lang w:val="fr-FR"/>
        </w:rPr>
        <w:t xml:space="preserve">12.18. </w:t>
      </w:r>
      <w:proofErr w:type="spellStart"/>
      <w:r w:rsidRPr="001F09F1">
        <w:rPr>
          <w:rFonts w:asciiTheme="majorBidi" w:hAnsiTheme="majorBidi" w:cstheme="majorBidi"/>
          <w:szCs w:val="24"/>
          <w:lang w:val="fr-FR"/>
        </w:rPr>
        <w:t>elaboreze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aprobe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aplice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și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să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revizuiască</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periodic</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procedurile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operaționale</w:t>
      </w:r>
      <w:proofErr w:type="spellEnd"/>
      <w:r w:rsidRPr="001F09F1">
        <w:rPr>
          <w:rFonts w:asciiTheme="majorBidi" w:hAnsiTheme="majorBidi" w:cstheme="majorBidi"/>
          <w:szCs w:val="24"/>
          <w:lang w:val="fr-FR"/>
        </w:rPr>
        <w:t xml:space="preserve"> interne </w:t>
      </w:r>
      <w:proofErr w:type="spellStart"/>
      <w:r w:rsidRPr="001F09F1">
        <w:rPr>
          <w:rFonts w:asciiTheme="majorBidi" w:hAnsiTheme="majorBidi" w:cstheme="majorBidi"/>
          <w:szCs w:val="24"/>
          <w:lang w:val="fr-FR"/>
        </w:rPr>
        <w:t>necesare</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desfășurării</w:t>
      </w:r>
      <w:proofErr w:type="spellEnd"/>
      <w:r w:rsidRPr="001F09F1">
        <w:rPr>
          <w:rFonts w:asciiTheme="majorBidi" w:hAnsiTheme="majorBidi" w:cstheme="majorBidi"/>
          <w:szCs w:val="24"/>
          <w:lang w:val="fr-FR"/>
        </w:rPr>
        <w:t xml:space="preserve"> </w:t>
      </w:r>
      <w:proofErr w:type="spellStart"/>
      <w:r w:rsidRPr="001F09F1">
        <w:rPr>
          <w:rFonts w:asciiTheme="majorBidi" w:hAnsiTheme="majorBidi" w:cstheme="majorBidi"/>
          <w:szCs w:val="24"/>
          <w:lang w:val="fr-FR"/>
        </w:rPr>
        <w:t>activității</w:t>
      </w:r>
      <w:proofErr w:type="spellEnd"/>
      <w:r w:rsidRPr="001F09F1">
        <w:rPr>
          <w:rFonts w:asciiTheme="majorBidi" w:hAnsiTheme="majorBidi" w:cstheme="majorBidi"/>
          <w:szCs w:val="24"/>
          <w:lang w:val="fr-FR"/>
        </w:rPr>
        <w:t>.</w:t>
      </w:r>
    </w:p>
    <w:p w14:paraId="3490DB19" w14:textId="77777777" w:rsidR="006A5034" w:rsidRPr="001F09F1" w:rsidRDefault="006A5034" w:rsidP="006A5034">
      <w:pPr>
        <w:pStyle w:val="Titlu1"/>
        <w:jc w:val="center"/>
        <w:rPr>
          <w:rFonts w:asciiTheme="majorBidi" w:hAnsiTheme="majorBidi"/>
          <w:b/>
          <w:bCs/>
          <w:color w:val="auto"/>
          <w:sz w:val="24"/>
          <w:szCs w:val="24"/>
          <w:lang w:val="it-IT"/>
        </w:rPr>
      </w:pPr>
      <w:r w:rsidRPr="001F09F1">
        <w:rPr>
          <w:rFonts w:asciiTheme="majorBidi" w:eastAsia="Times New Roman" w:hAnsiTheme="majorBidi"/>
          <w:b/>
          <w:bCs/>
          <w:color w:val="auto"/>
          <w:sz w:val="24"/>
          <w:szCs w:val="24"/>
          <w:lang w:val="it-IT"/>
        </w:rPr>
        <w:t>VI. STRUCTURA ORGANIZATORICĂ</w:t>
      </w:r>
    </w:p>
    <w:p w14:paraId="34321424"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13. Structura prestatorului privat de servicii de sănătate se stabilește în funcție de forma juridică de organizare, profilul serviciilor, volumul activității, personalul disponibil și actele permisive deținute.</w:t>
      </w:r>
    </w:p>
    <w:p w14:paraId="003B7C8D" w14:textId="33231A42"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 Structura prestatorului include, după caz:</w:t>
      </w:r>
    </w:p>
    <w:p w14:paraId="0525EE0A"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14.1. conducerea administrativă;</w:t>
      </w:r>
    </w:p>
    <w:p w14:paraId="1B29ADAF"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14.2. conducerea medicală / director medical / responsabil medical;</w:t>
      </w:r>
    </w:p>
    <w:p w14:paraId="28F8CF54"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14.3. recepție, registratură și programări;</w:t>
      </w:r>
    </w:p>
    <w:p w14:paraId="6C369860"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14.4. cabinete medicale de specialitate;</w:t>
      </w:r>
    </w:p>
    <w:p w14:paraId="05808EAE"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14.5. săli de tratament, proceduri, recoltare sau intervenții, după caz;</w:t>
      </w:r>
    </w:p>
    <w:p w14:paraId="2FEE6561"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14.6. laborator, imagistică, reabilitare, farmacie internă, sterilizare sau alte subdiviziuni specializate, după caz;</w:t>
      </w:r>
    </w:p>
    <w:p w14:paraId="67B40E9B"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14.7. compartiment sau persoană responsabilă de calitate și siguranța pacientului;</w:t>
      </w:r>
    </w:p>
    <w:p w14:paraId="01A13E62"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14.8. responsabil de prevenirea și controlul infecțiilor asociate asistenței medicale;</w:t>
      </w:r>
    </w:p>
    <w:p w14:paraId="21E2E290"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14.9. responsabil de protecția datelor cu caracter personal;</w:t>
      </w:r>
    </w:p>
    <w:p w14:paraId="181A6131" w14:textId="77777777" w:rsidR="006A5034" w:rsidRPr="00214E4A" w:rsidRDefault="006A5034" w:rsidP="001F09F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14.10. servicii administrative, financiar-contabile, arhivă și suport tehnic.</w:t>
      </w:r>
    </w:p>
    <w:p w14:paraId="470F6097"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15. Organigrama, statele de personal, lista funcțiilor și relațiile de subordonare se aprobă de administrator/director și se anexează la regulamentul propriu al prestatorului.</w:t>
      </w:r>
    </w:p>
    <w:p w14:paraId="33F96380"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16. Pentru fiecare subdiviziune și funcție se stabilesc atribuții, responsabilități, limite de competență și raporturi funcționale, prin fișele de post și procedurile interne.</w:t>
      </w:r>
    </w:p>
    <w:p w14:paraId="016AF12F" w14:textId="77777777" w:rsidR="006A5034" w:rsidRPr="00460A81" w:rsidRDefault="006A5034" w:rsidP="006A5034">
      <w:pPr>
        <w:pStyle w:val="Titlu1"/>
        <w:jc w:val="center"/>
        <w:rPr>
          <w:rFonts w:asciiTheme="majorBidi" w:hAnsiTheme="majorBidi"/>
          <w:b/>
          <w:bCs/>
          <w:color w:val="auto"/>
          <w:sz w:val="24"/>
          <w:szCs w:val="24"/>
          <w:lang w:val="it-IT"/>
        </w:rPr>
      </w:pPr>
      <w:r w:rsidRPr="00460A81">
        <w:rPr>
          <w:rFonts w:asciiTheme="majorBidi" w:eastAsia="Times New Roman" w:hAnsiTheme="majorBidi"/>
          <w:b/>
          <w:bCs/>
          <w:color w:val="auto"/>
          <w:sz w:val="24"/>
          <w:szCs w:val="24"/>
          <w:lang w:val="it-IT"/>
        </w:rPr>
        <w:t>VII. CONDUCEREA ȘI ORGANIZAREA ACTIVITĂȚII</w:t>
      </w:r>
    </w:p>
    <w:p w14:paraId="7EB336B7"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17. Prestatorul privat de servicii de sănătate este condus de director/administrator, numit sau desemnat în condițiile actelor de constituire și ale legislației muncii.</w:t>
      </w:r>
    </w:p>
    <w:p w14:paraId="3C4715D9"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lastRenderedPageBreak/>
        <w:t>18. Directorul/administratorul reprezintă prestatorul în relațiile cu persoanele fizice și juridice, cu autoritățile publice, cu alți prestatori și cu partenerii contractuali.</w:t>
      </w:r>
    </w:p>
    <w:p w14:paraId="0E1E0585"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 Directorul/administratorul are următoarele atribuții principale:</w:t>
      </w:r>
    </w:p>
    <w:p w14:paraId="30C67112"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19.1. elaborează strategia de dezvoltare și planurile anuale de activitate ale prestatorului;</w:t>
      </w:r>
    </w:p>
    <w:p w14:paraId="47EC8A64"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19.2. asigură executarea actelor legislative și normative, a ordinelor și dispozițiilor Ministerului Sănătății și a procedurilor interne;</w:t>
      </w:r>
    </w:p>
    <w:p w14:paraId="588609C6"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19.3. asigură calitatea și siguranța serviciilor de sănătate prestate;</w:t>
      </w:r>
    </w:p>
    <w:p w14:paraId="2931DCE7"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19.4. organizează și coordonează, direct sau prin responsabilul medical, procesul diagnostic-curativ, conform standardelor, normativelor, instrucțiunilor și protocoalelor aprobate;</w:t>
      </w:r>
    </w:p>
    <w:p w14:paraId="78F459F0"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19.5. aprobă organigrama, statele de personal, fișele de post, programul de activitate și procedurile operaționale interne;</w:t>
      </w:r>
    </w:p>
    <w:p w14:paraId="512B4C17"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19.6. încheie, modifică, suspendă și încetează contractele individuale de muncă și contractele de colaborare, cu respectarea legislației muncii și a legislației civile aplicabile;</w:t>
      </w:r>
    </w:p>
    <w:p w14:paraId="0512EA99"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19.7. asigură dotarea tehnico-materială, condițiile sanitare, întreținerea spațiilor și funcționarea echipamentelor medicale;</w:t>
      </w:r>
    </w:p>
    <w:p w14:paraId="41BE93B3"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19.8. asigură evidența, păstrarea și arhivarea documentației medicale și administrative;</w:t>
      </w:r>
    </w:p>
    <w:p w14:paraId="473502A2"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19.9. organizează procesul de acreditare/evaluare, audit intern, monitorizare a calității și analiză a reclamațiilor;</w:t>
      </w:r>
    </w:p>
    <w:p w14:paraId="57B2DB10" w14:textId="77777777" w:rsidR="006A5034" w:rsidRPr="00214E4A" w:rsidRDefault="006A5034" w:rsidP="00460A81">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19.10. examinează petițiile pacienților și dispune măsuri corective, preventive sau disciplinare, după caz;</w:t>
      </w:r>
    </w:p>
    <w:p w14:paraId="038AE954"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19.11. emite ordine și dispoziții, în limita competenței, obligatorii pentru personalul prestatorului;</w:t>
      </w:r>
    </w:p>
    <w:p w14:paraId="0326004E"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19.12. semnează contracte, eliberează procuri, deschide conturi bancare și gestionează mijloacele financiare ale prestatorului;</w:t>
      </w:r>
    </w:p>
    <w:p w14:paraId="63E65A12"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19.13. poartă răspundere disciplinară, civilă, contravențională sau penală, după caz, pentru încălcarea prevederilor actelor legislative și normative în procesul gestionării activității prestatorului.</w:t>
      </w:r>
    </w:p>
    <w:p w14:paraId="171A450D"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20. Directorul medical/responsabilul medical, dacă este desemnat, coordonează activitatea profesională a personalului medical și răspunde de respectarea protocoalelor clinice, standardelor profesionale, regulilor de calitate și siguranță a pacientului.</w:t>
      </w:r>
    </w:p>
    <w:p w14:paraId="65D7CC67"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21. Conducerea administrativă nu poate impune personalului medical soluții de diagnostic sau tratament contrare normelor profesionale, protocoalelor clinice ori interesului pacientului.</w:t>
      </w:r>
    </w:p>
    <w:p w14:paraId="22C96C9A" w14:textId="77777777" w:rsidR="006A5034" w:rsidRPr="00460A81" w:rsidRDefault="006A5034" w:rsidP="006A5034">
      <w:pPr>
        <w:pStyle w:val="Titlu1"/>
        <w:jc w:val="center"/>
        <w:rPr>
          <w:rFonts w:asciiTheme="majorBidi" w:hAnsiTheme="majorBidi"/>
          <w:b/>
          <w:bCs/>
          <w:color w:val="auto"/>
          <w:sz w:val="24"/>
          <w:szCs w:val="24"/>
          <w:lang w:val="it-IT"/>
        </w:rPr>
      </w:pPr>
      <w:r w:rsidRPr="00460A81">
        <w:rPr>
          <w:rFonts w:asciiTheme="majorBidi" w:eastAsia="Times New Roman" w:hAnsiTheme="majorBidi"/>
          <w:b/>
          <w:bCs/>
          <w:color w:val="auto"/>
          <w:sz w:val="24"/>
          <w:szCs w:val="24"/>
          <w:lang w:val="it-IT"/>
        </w:rPr>
        <w:t>VIII. PERSONALUL PRESTATORULUI</w:t>
      </w:r>
    </w:p>
    <w:p w14:paraId="245819FA"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22. Prestatorul privat de servicii de sănătate angajează sau contractează numai personal care deține studiile, calificările, certificatele, avizele, autorizațiile și dreptul de practică necesare exercitării activității.</w:t>
      </w:r>
    </w:p>
    <w:p w14:paraId="62E950FA" w14:textId="77777777"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23. Personalul medical își exercită atribuțiile în limitele competenței profesionale, ale specialității, ale fișei postului, ale protocoalelor clinice și ale legislației aplicabile.</w:t>
      </w:r>
    </w:p>
    <w:p w14:paraId="2BD479C3" w14:textId="36D1BE75"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24. Personalul prestatorului are obligația</w:t>
      </w:r>
      <w:r w:rsidR="00F96F40">
        <w:rPr>
          <w:rFonts w:asciiTheme="majorBidi" w:hAnsiTheme="majorBidi" w:cstheme="majorBidi"/>
          <w:szCs w:val="24"/>
          <w:lang w:val="it-IT"/>
        </w:rPr>
        <w:t xml:space="preserve"> să</w:t>
      </w:r>
      <w:r w:rsidRPr="00214E4A">
        <w:rPr>
          <w:rFonts w:asciiTheme="majorBidi" w:hAnsiTheme="majorBidi" w:cstheme="majorBidi"/>
          <w:szCs w:val="24"/>
          <w:lang w:val="it-IT"/>
        </w:rPr>
        <w:t>:</w:t>
      </w:r>
    </w:p>
    <w:p w14:paraId="114FF9BF" w14:textId="6137C37D" w:rsidR="006A5034" w:rsidRPr="00F96F40" w:rsidRDefault="006A5034" w:rsidP="00460A81">
      <w:pPr>
        <w:pStyle w:val="Justify"/>
        <w:ind w:firstLine="0"/>
        <w:rPr>
          <w:rFonts w:asciiTheme="majorBidi" w:hAnsiTheme="majorBidi" w:cstheme="majorBidi"/>
          <w:szCs w:val="24"/>
          <w:lang w:val="fr-FR"/>
        </w:rPr>
      </w:pPr>
      <w:r w:rsidRPr="00F96F40">
        <w:rPr>
          <w:rFonts w:asciiTheme="majorBidi" w:hAnsiTheme="majorBidi" w:cstheme="majorBidi"/>
          <w:szCs w:val="24"/>
          <w:lang w:val="fr-FR"/>
        </w:rPr>
        <w:t xml:space="preserve">24.1. respecte </w:t>
      </w:r>
      <w:proofErr w:type="spellStart"/>
      <w:r w:rsidRPr="00F96F40">
        <w:rPr>
          <w:rFonts w:asciiTheme="majorBidi" w:hAnsiTheme="majorBidi" w:cstheme="majorBidi"/>
          <w:szCs w:val="24"/>
          <w:lang w:val="fr-FR"/>
        </w:rPr>
        <w:t>drepturile</w:t>
      </w:r>
      <w:proofErr w:type="spellEnd"/>
      <w:r w:rsidRPr="00F96F40">
        <w:rPr>
          <w:rFonts w:asciiTheme="majorBidi" w:hAnsiTheme="majorBidi" w:cstheme="majorBidi"/>
          <w:szCs w:val="24"/>
          <w:lang w:val="fr-FR"/>
        </w:rPr>
        <w:t xml:space="preserve"> </w:t>
      </w:r>
      <w:proofErr w:type="spellStart"/>
      <w:r w:rsidRPr="00F96F40">
        <w:rPr>
          <w:rFonts w:asciiTheme="majorBidi" w:hAnsiTheme="majorBidi" w:cstheme="majorBidi"/>
          <w:szCs w:val="24"/>
          <w:lang w:val="fr-FR"/>
        </w:rPr>
        <w:t>pacientului</w:t>
      </w:r>
      <w:proofErr w:type="spellEnd"/>
      <w:r w:rsidRPr="00F96F40">
        <w:rPr>
          <w:rFonts w:asciiTheme="majorBidi" w:hAnsiTheme="majorBidi" w:cstheme="majorBidi"/>
          <w:szCs w:val="24"/>
          <w:lang w:val="fr-FR"/>
        </w:rPr>
        <w:t xml:space="preserve">, </w:t>
      </w:r>
      <w:proofErr w:type="spellStart"/>
      <w:r w:rsidRPr="00F96F40">
        <w:rPr>
          <w:rFonts w:asciiTheme="majorBidi" w:hAnsiTheme="majorBidi" w:cstheme="majorBidi"/>
          <w:szCs w:val="24"/>
          <w:lang w:val="fr-FR"/>
        </w:rPr>
        <w:t>confidențialitatea</w:t>
      </w:r>
      <w:proofErr w:type="spellEnd"/>
      <w:r w:rsidRPr="00F96F40">
        <w:rPr>
          <w:rFonts w:asciiTheme="majorBidi" w:hAnsiTheme="majorBidi" w:cstheme="majorBidi"/>
          <w:szCs w:val="24"/>
          <w:lang w:val="fr-FR"/>
        </w:rPr>
        <w:t xml:space="preserve"> </w:t>
      </w:r>
      <w:proofErr w:type="spellStart"/>
      <w:r w:rsidRPr="00F96F40">
        <w:rPr>
          <w:rFonts w:asciiTheme="majorBidi" w:hAnsiTheme="majorBidi" w:cstheme="majorBidi"/>
          <w:szCs w:val="24"/>
          <w:lang w:val="fr-FR"/>
        </w:rPr>
        <w:t>și</w:t>
      </w:r>
      <w:proofErr w:type="spellEnd"/>
      <w:r w:rsidRPr="00F96F40">
        <w:rPr>
          <w:rFonts w:asciiTheme="majorBidi" w:hAnsiTheme="majorBidi" w:cstheme="majorBidi"/>
          <w:szCs w:val="24"/>
          <w:lang w:val="fr-FR"/>
        </w:rPr>
        <w:t xml:space="preserve"> </w:t>
      </w:r>
      <w:proofErr w:type="spellStart"/>
      <w:r w:rsidRPr="00F96F40">
        <w:rPr>
          <w:rFonts w:asciiTheme="majorBidi" w:hAnsiTheme="majorBidi" w:cstheme="majorBidi"/>
          <w:szCs w:val="24"/>
          <w:lang w:val="fr-FR"/>
        </w:rPr>
        <w:t>normele</w:t>
      </w:r>
      <w:proofErr w:type="spellEnd"/>
      <w:r w:rsidRPr="00F96F40">
        <w:rPr>
          <w:rFonts w:asciiTheme="majorBidi" w:hAnsiTheme="majorBidi" w:cstheme="majorBidi"/>
          <w:szCs w:val="24"/>
          <w:lang w:val="fr-FR"/>
        </w:rPr>
        <w:t xml:space="preserve"> de </w:t>
      </w:r>
      <w:proofErr w:type="spellStart"/>
      <w:r w:rsidRPr="00F96F40">
        <w:rPr>
          <w:rFonts w:asciiTheme="majorBidi" w:hAnsiTheme="majorBidi" w:cstheme="majorBidi"/>
          <w:szCs w:val="24"/>
          <w:lang w:val="fr-FR"/>
        </w:rPr>
        <w:t>conduită</w:t>
      </w:r>
      <w:proofErr w:type="spellEnd"/>
      <w:r w:rsidRPr="00F96F40">
        <w:rPr>
          <w:rFonts w:asciiTheme="majorBidi" w:hAnsiTheme="majorBidi" w:cstheme="majorBidi"/>
          <w:szCs w:val="24"/>
          <w:lang w:val="fr-FR"/>
        </w:rPr>
        <w:t xml:space="preserve"> </w:t>
      </w:r>
      <w:proofErr w:type="spellStart"/>
      <w:r w:rsidRPr="00F96F40">
        <w:rPr>
          <w:rFonts w:asciiTheme="majorBidi" w:hAnsiTheme="majorBidi" w:cstheme="majorBidi"/>
          <w:szCs w:val="24"/>
          <w:lang w:val="fr-FR"/>
        </w:rPr>
        <w:t>profesională</w:t>
      </w:r>
      <w:proofErr w:type="spellEnd"/>
      <w:r w:rsidRPr="00F96F40">
        <w:rPr>
          <w:rFonts w:asciiTheme="majorBidi" w:hAnsiTheme="majorBidi" w:cstheme="majorBidi"/>
          <w:szCs w:val="24"/>
          <w:lang w:val="fr-FR"/>
        </w:rPr>
        <w:t>;</w:t>
      </w:r>
    </w:p>
    <w:p w14:paraId="442CC7F0" w14:textId="17869DBD" w:rsidR="006A5034" w:rsidRPr="00214E4A" w:rsidRDefault="006A5034" w:rsidP="00460A81">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24.2. completeze corect, complet, lizibil și la timp documentația medicală;</w:t>
      </w:r>
    </w:p>
    <w:p w14:paraId="04FF1AD5" w14:textId="3CF8465B"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lastRenderedPageBreak/>
        <w:t>24.3. respecte procedurile interne, regulile de igienă, dezinfecție, sterilizare și prevenire a infecțiilor;</w:t>
      </w:r>
    </w:p>
    <w:p w14:paraId="49B50C49" w14:textId="6E57AC68"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24.4. raporteze incidentele, evenimentele adverse, riscurile și situațiile care pot afecta siguranța pacientului;</w:t>
      </w:r>
    </w:p>
    <w:p w14:paraId="41A51B1F" w14:textId="6825B14E"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24.5. participe la instruiri, educație medicală continuă și evaluări interne;</w:t>
      </w:r>
    </w:p>
    <w:p w14:paraId="760E3C7D" w14:textId="103743C8"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24.6. utilizeze corespunzător echipamentele, consumabilele și spațiile prestatorului;</w:t>
      </w:r>
    </w:p>
    <w:p w14:paraId="1B338B83" w14:textId="5550D160"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24.7.  acorde primul ajutor în situații de urgență, în limitele competenței și dotării disponibile.</w:t>
      </w:r>
    </w:p>
    <w:p w14:paraId="237BDD0F"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25. Personalul este instruit la angajare și periodic privind regulile interne, protecția datelor, igiena, prevenirea infecțiilor, securitatea și sănătatea în muncă, securitatea antiincendiară, gestionarea urgențelor, conduita profesională și raportarea incidentelor.</w:t>
      </w:r>
    </w:p>
    <w:p w14:paraId="61DC5254" w14:textId="77777777" w:rsidR="006A5034" w:rsidRPr="00F96F40" w:rsidRDefault="006A5034" w:rsidP="006A5034">
      <w:pPr>
        <w:pStyle w:val="Titlu1"/>
        <w:jc w:val="center"/>
        <w:rPr>
          <w:rFonts w:asciiTheme="majorBidi" w:hAnsiTheme="majorBidi"/>
          <w:b/>
          <w:bCs/>
          <w:color w:val="auto"/>
          <w:sz w:val="24"/>
          <w:szCs w:val="24"/>
          <w:lang w:val="it-IT"/>
        </w:rPr>
      </w:pPr>
      <w:r w:rsidRPr="00F96F40">
        <w:rPr>
          <w:rFonts w:asciiTheme="majorBidi" w:eastAsia="Times New Roman" w:hAnsiTheme="majorBidi"/>
          <w:b/>
          <w:bCs/>
          <w:color w:val="auto"/>
          <w:sz w:val="24"/>
          <w:szCs w:val="24"/>
          <w:lang w:val="it-IT"/>
        </w:rPr>
        <w:t>IX. ORGANIZAREA ACCESULUI PACIENȚILOR LA SERVICII</w:t>
      </w:r>
    </w:p>
    <w:p w14:paraId="5C4F3E1A"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26. Accesul pacienților la servicii se realizează prin programare prealabilă, prezentare directă, trimitere/recomandare medicală sau alt mecanism stabilit prin procedurile interne, în funcție de specificul serviciului.</w:t>
      </w:r>
    </w:p>
    <w:p w14:paraId="670E4043"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27. Prestatorul asigură informarea pacienților, într-o formă accesibilă, cu privire la programul de lucru, serviciile disponibile, identitatea și calificarea personalului medical, tarifele aplicabile, modalitățile de plată, drepturile și obligațiile pacientului și procedura de depunere a reclamațiilor.</w:t>
      </w:r>
    </w:p>
    <w:p w14:paraId="28C43BDC"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28. Prestatorul poate stabili reguli de acces, programare, anulare, reprogramare, însoțire a pacientului, vizitare, circulație în spații și conduită în incintă, cu respectarea drepturilor pacientului și a cerințelor de siguranță.</w:t>
      </w:r>
    </w:p>
    <w:p w14:paraId="0B392185"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29. În cazul prezentării unei persoane aflate în stare critică sau într-o urgență evidentă, personalul acordă primul ajutor în limita competenței și dotării disponibile și solicită serviciul de asistență medicală urgentă prespitalicească ori transferul către o instituție competentă, după caz.</w:t>
      </w:r>
    </w:p>
    <w:p w14:paraId="29C7A071" w14:textId="77777777" w:rsidR="006A5034" w:rsidRPr="00F96F40" w:rsidRDefault="006A5034" w:rsidP="006A5034">
      <w:pPr>
        <w:pStyle w:val="Titlu1"/>
        <w:jc w:val="center"/>
        <w:rPr>
          <w:rFonts w:asciiTheme="majorBidi" w:hAnsiTheme="majorBidi"/>
          <w:b/>
          <w:bCs/>
          <w:color w:val="auto"/>
          <w:sz w:val="24"/>
          <w:szCs w:val="24"/>
          <w:lang w:val="it-IT"/>
        </w:rPr>
      </w:pPr>
      <w:r w:rsidRPr="00F96F40">
        <w:rPr>
          <w:rFonts w:asciiTheme="majorBidi" w:eastAsia="Times New Roman" w:hAnsiTheme="majorBidi"/>
          <w:b/>
          <w:bCs/>
          <w:color w:val="auto"/>
          <w:sz w:val="24"/>
          <w:szCs w:val="24"/>
          <w:lang w:val="it-IT"/>
        </w:rPr>
        <w:t>X. DREPTURILE ȘI OBLIGAȚIILE PACIENȚILOR</w:t>
      </w:r>
    </w:p>
    <w:p w14:paraId="6A62E092"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 Pacientul are următoarele drepturi:</w:t>
      </w:r>
    </w:p>
    <w:p w14:paraId="6E4E32DA" w14:textId="2E3BD509"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30.1. la servicii de sănătate sigure, calitative și conforme standardelor profesionale;</w:t>
      </w:r>
    </w:p>
    <w:p w14:paraId="4901D207" w14:textId="48688652"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30.2. la respectarea demnității, vieții private și confidențialității informațiilor medicale;</w:t>
      </w:r>
    </w:p>
    <w:p w14:paraId="65E321B2" w14:textId="6CF5DFA3"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30.3. la informare privind starea de sănătate, diagnosticul, investigațiile, tratamentul, riscurile, alternativele și prognosticul;</w:t>
      </w:r>
    </w:p>
    <w:p w14:paraId="55908A9F"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30.4. dreptul de a exprima consimțământul informat sau refuzul intervenției medicale, în condițiile legii;</w:t>
      </w:r>
    </w:p>
    <w:p w14:paraId="2522D140" w14:textId="2F9166FA"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30.5. de acces la propria documentație medicală, în condițiile legislației aplicabile;</w:t>
      </w:r>
    </w:p>
    <w:p w14:paraId="43C255C6" w14:textId="78285AE9"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30.6. de a depune reclamații, petiții sau sesizări privind serviciile primite;</w:t>
      </w:r>
    </w:p>
    <w:p w14:paraId="11615863" w14:textId="3F349188"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30.7. la nediscriminare și la tratament respectuos din partea personalului.</w:t>
      </w:r>
    </w:p>
    <w:p w14:paraId="5E887E11"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31. Pacientul are următoarele obligații:</w:t>
      </w:r>
    </w:p>
    <w:p w14:paraId="3559438B"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31.1. să furnizeze informații corecte și complete privind starea de sănătate, istoricul medical, tratamentele urmate, alergiile și alte date relevante pentru actul medical;</w:t>
      </w:r>
    </w:p>
    <w:p w14:paraId="3C80FE84" w14:textId="77777777" w:rsidR="006A5034" w:rsidRPr="00214E4A" w:rsidRDefault="006A5034" w:rsidP="00F96F40">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31.2. să respecte programările, regulile interne, indicațiile de siguranță și conduita în incinta prestatorului;</w:t>
      </w:r>
    </w:p>
    <w:p w14:paraId="3BB0F1AF" w14:textId="77777777" w:rsidR="006A5034" w:rsidRPr="00214E4A" w:rsidRDefault="006A5034" w:rsidP="00D5774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31.3. să manifeste respect față de personal, alți pacienți și bunurile prestatorului;</w:t>
      </w:r>
    </w:p>
    <w:p w14:paraId="0E34975A" w14:textId="77777777" w:rsidR="006A5034" w:rsidRPr="00214E4A" w:rsidRDefault="006A5034" w:rsidP="00D5774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lastRenderedPageBreak/>
        <w:t>31.4. să achite serviciile prestate, conform tarifelor comunicate anterior și documentelor de plată emise;</w:t>
      </w:r>
    </w:p>
    <w:p w14:paraId="129F03D5" w14:textId="77777777" w:rsidR="006A5034" w:rsidRPr="00214E4A" w:rsidRDefault="006A5034" w:rsidP="00D5774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31.5. să informeze personalul medical despre modificarea stării de sănătate și despre imposibilitatea respectării recomandărilor medicale;</w:t>
      </w:r>
    </w:p>
    <w:p w14:paraId="7962B554" w14:textId="77777777" w:rsidR="006A5034" w:rsidRPr="00214E4A" w:rsidRDefault="006A5034" w:rsidP="00D5774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31.6. să respecte recomandările medicale asumate sau să își exprime refuzul informat, în condițiile legii.</w:t>
      </w:r>
    </w:p>
    <w:p w14:paraId="5AD34522" w14:textId="77777777" w:rsidR="006A5034" w:rsidRPr="00A07D85" w:rsidRDefault="006A5034" w:rsidP="006A5034">
      <w:pPr>
        <w:pStyle w:val="Titlu1"/>
        <w:jc w:val="center"/>
        <w:rPr>
          <w:rFonts w:asciiTheme="majorBidi" w:hAnsiTheme="majorBidi"/>
          <w:b/>
          <w:bCs/>
          <w:color w:val="auto"/>
          <w:sz w:val="24"/>
          <w:szCs w:val="24"/>
          <w:lang w:val="it-IT"/>
        </w:rPr>
      </w:pPr>
      <w:r w:rsidRPr="00A07D85">
        <w:rPr>
          <w:rFonts w:asciiTheme="majorBidi" w:eastAsia="Times New Roman" w:hAnsiTheme="majorBidi"/>
          <w:b/>
          <w:bCs/>
          <w:color w:val="auto"/>
          <w:sz w:val="24"/>
          <w:szCs w:val="24"/>
          <w:lang w:val="it-IT"/>
        </w:rPr>
        <w:t>XI. CONSIMȚĂMÂNTUL INFORMAT ȘI COMUNICAREA CU PACIENTUL</w:t>
      </w:r>
    </w:p>
    <w:p w14:paraId="76101FA9" w14:textId="77777777" w:rsidR="006A5034" w:rsidRPr="00214E4A" w:rsidRDefault="006A5034" w:rsidP="00A07D85">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32. Prestatorul asigură informarea pacientului sau, după caz, a reprezentantului legal, într-un limbaj clar și adaptat nivelului de înțelegere al acestuia.</w:t>
      </w:r>
    </w:p>
    <w:p w14:paraId="639B8F54" w14:textId="77777777" w:rsidR="006A5034" w:rsidRPr="00214E4A" w:rsidRDefault="006A5034" w:rsidP="00A07D85">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33. Consimțământul informat se obține înainte de efectuarea investigațiilor, procedurilor, tratamentelor sau intervențiilor care, potrivit legii ori naturii actului medical, necesită exprimarea acordului pacientului.</w:t>
      </w:r>
    </w:p>
    <w:p w14:paraId="61D669F2" w14:textId="77777777" w:rsidR="006A5034" w:rsidRPr="00214E4A" w:rsidRDefault="006A5034" w:rsidP="00A07D85">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34. În situațiile de urgență, când pacientul nu își poate exprima voința, iar întârzierea intervenției pune în pericol viața sau sănătatea acestuia, personalul medical acționează în interesul pacientului, în condițiile legii și ale protocoalelor aplicabile.</w:t>
      </w:r>
    </w:p>
    <w:p w14:paraId="79AB6059" w14:textId="77777777" w:rsidR="006A5034" w:rsidRPr="00214E4A" w:rsidRDefault="006A5034" w:rsidP="00A07D85">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35. Refuzul pacientului de a primi asistență medicală, de a efectua investigații sau de a urma tratamentul recomandat se consemnează în documentația medicală, cu menționarea informării pacientului despre riscurile și consecințele refuzului.</w:t>
      </w:r>
    </w:p>
    <w:p w14:paraId="3E9C24B4" w14:textId="77777777" w:rsidR="006A5034" w:rsidRPr="00A65F6C" w:rsidRDefault="006A5034" w:rsidP="006A5034">
      <w:pPr>
        <w:pStyle w:val="Titlu1"/>
        <w:jc w:val="center"/>
        <w:rPr>
          <w:rFonts w:asciiTheme="majorBidi" w:hAnsiTheme="majorBidi"/>
          <w:b/>
          <w:bCs/>
          <w:color w:val="auto"/>
          <w:sz w:val="24"/>
          <w:szCs w:val="24"/>
          <w:lang w:val="it-IT"/>
        </w:rPr>
      </w:pPr>
      <w:r w:rsidRPr="00A65F6C">
        <w:rPr>
          <w:rFonts w:asciiTheme="majorBidi" w:eastAsia="Times New Roman" w:hAnsiTheme="majorBidi"/>
          <w:b/>
          <w:bCs/>
          <w:color w:val="auto"/>
          <w:sz w:val="24"/>
          <w:szCs w:val="24"/>
          <w:lang w:val="it-IT"/>
        </w:rPr>
        <w:t>XII. CALITATEA SERVICIILOR ȘI SIGURANȚA PACIENTULUI</w:t>
      </w:r>
    </w:p>
    <w:p w14:paraId="0738D64D"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36. Prestatorul implementează un sistem intern de management al calității și siguranței pacientului, proporțional cu tipul și volumul serviciilor prestate.</w:t>
      </w:r>
    </w:p>
    <w:p w14:paraId="2A81F156"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37. Sistemul intern de management al calității include cel puțin: proceduri operaționale pentru activitățile principale; evidența incidentelor și evenimentelor adverse; analizarea reclamațiilor; audituri/verificări interne; instruirea personalului; măsuri corective și preventive; evaluarea satisfacției pacienților; monitorizarea indicatorilor relevanți de calitate.</w:t>
      </w:r>
    </w:p>
    <w:p w14:paraId="56142DE8"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38. Orice incident, eveniment advers sau situație care poate afecta siguranța pacientului se consemnează, se analizează și se soluționează potrivit procedurii interne, cu respectarea obligațiilor de raportare către autoritățile competente, după caz.</w:t>
      </w:r>
    </w:p>
    <w:p w14:paraId="5F3209ED"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39. Prestatorul asigură revizuirea periodică a procedurilor interne și actualizarea acestora în funcție de modificările legislative, constatările controalelor, rezultatele auditului intern, reclamațiile pacienților, incidentele raportate și bunele practici aplicabile.</w:t>
      </w:r>
    </w:p>
    <w:p w14:paraId="1DB3B17A" w14:textId="77777777" w:rsidR="006A5034" w:rsidRPr="00A65F6C" w:rsidRDefault="006A5034" w:rsidP="006A5034">
      <w:pPr>
        <w:pStyle w:val="Titlu1"/>
        <w:jc w:val="center"/>
        <w:rPr>
          <w:rFonts w:asciiTheme="majorBidi" w:hAnsiTheme="majorBidi"/>
          <w:b/>
          <w:bCs/>
          <w:color w:val="auto"/>
          <w:sz w:val="24"/>
          <w:szCs w:val="24"/>
          <w:lang w:val="it-IT"/>
        </w:rPr>
      </w:pPr>
      <w:r w:rsidRPr="00A65F6C">
        <w:rPr>
          <w:rFonts w:asciiTheme="majorBidi" w:eastAsia="Times New Roman" w:hAnsiTheme="majorBidi"/>
          <w:b/>
          <w:bCs/>
          <w:color w:val="auto"/>
          <w:sz w:val="24"/>
          <w:szCs w:val="24"/>
          <w:lang w:val="it-IT"/>
        </w:rPr>
        <w:t>XIII. PREVENIREA ȘI CONTROLUL INFECȚIILOR ASOCIATE ASISTENȚEI MEDICALE</w:t>
      </w:r>
    </w:p>
    <w:p w14:paraId="11AC49C6"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40. Prestatorul asigură respectarea normelor de igienă, curățenie, dezinfecție, sterilizare, gestionare a instrumentarului și eliminare a deșeurilor rezultate din activitatea medicală.</w:t>
      </w:r>
    </w:p>
    <w:p w14:paraId="1996EA1A"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41. Prestatorul desemnează, în funcție de specificul și volumul serviciilor, o persoană responsabilă de prevenirea și controlul infecțiilor asociate asistenței medicale.</w:t>
      </w:r>
    </w:p>
    <w:p w14:paraId="4D9FB1A0" w14:textId="77777777" w:rsidR="006A5034" w:rsidRPr="00214E4A" w:rsidRDefault="006A5034" w:rsidP="00A65F6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42. Personalul este obligat să respecte precauțiile standard, igiena mâinilor, utilizarea echipamentului individual de protecție, regulile privind expunerea accidentală la produse biologice și circuitele funcționale stabilite.</w:t>
      </w:r>
    </w:p>
    <w:p w14:paraId="026E1A39"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lastRenderedPageBreak/>
        <w:t>43. Prestatorul asigură evidența activităților de curățenie, dezinfecție, sterilizare, control al calității sterilizării, gestionare a deșeurilor medicale și instruire a personalului, potrivit procedurilor interne și cerințelor legale.</w:t>
      </w:r>
    </w:p>
    <w:p w14:paraId="54F0C10A" w14:textId="77777777" w:rsidR="006A5034" w:rsidRPr="00FB4034" w:rsidRDefault="006A5034" w:rsidP="006A5034">
      <w:pPr>
        <w:pStyle w:val="Titlu1"/>
        <w:jc w:val="center"/>
        <w:rPr>
          <w:rFonts w:asciiTheme="majorBidi" w:hAnsiTheme="majorBidi"/>
          <w:b/>
          <w:bCs/>
          <w:color w:val="auto"/>
          <w:sz w:val="24"/>
          <w:szCs w:val="24"/>
          <w:lang w:val="it-IT"/>
        </w:rPr>
      </w:pPr>
      <w:r w:rsidRPr="00FB4034">
        <w:rPr>
          <w:rFonts w:asciiTheme="majorBidi" w:eastAsia="Times New Roman" w:hAnsiTheme="majorBidi"/>
          <w:b/>
          <w:bCs/>
          <w:color w:val="auto"/>
          <w:sz w:val="24"/>
          <w:szCs w:val="24"/>
          <w:lang w:val="it-IT"/>
        </w:rPr>
        <w:t>XIV. DOCUMENTAȚIA MEDICALĂ, REGISTRELE ȘI PROTECȚIA DATELOR</w:t>
      </w:r>
    </w:p>
    <w:p w14:paraId="332A8FA7"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44. Prestatorul asigură întocmirea, completarea, păstrarea și arhivarea documentației medicale pentru fiecare pacient, pe suport fizic și/sau electronic, potrivit legislației aplicabile.</w:t>
      </w:r>
    </w:p>
    <w:p w14:paraId="02D5BD2F"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45. Documentația medicală trebuie să fie completă, lizibilă, datată, semnată/asumată de personalul care a prestat serviciul și să reflecte datele relevante privind anamneza, examenul clinic, investigațiile, diagnosticul, tratamentul, consimțământul, recomandările și evoluția pacientului.</w:t>
      </w:r>
    </w:p>
    <w:p w14:paraId="5CC75A70"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46. Prestatorul ține, după caz, registrele necesare desfășurării activității, inclusiv: registrul pacienților/consultațiilor; registrul procedurilor și tratamentelor; registrul incidentelor/evenimentelor adverse; registrul reclamațiilor; registrul sterilizării/dezinfecției; registrul deșeurilor medicale; registrul instruirii personalului; registrul mentenanței echipamentelor; registrele statistice și alte evidențe prevăzute de legislație.</w:t>
      </w:r>
    </w:p>
    <w:p w14:paraId="66E55487"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47. Datele cu caracter personal, inclusiv datele privind sănătatea, se prelucrează doar în scopuri determinate, legitime și proporționale, cu asigurarea confidențialității, integrității, securității și accesului limitat la persoanele autorizate.</w:t>
      </w:r>
    </w:p>
    <w:p w14:paraId="06E8A7B9"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48. Personalul prestatorului are obligația de confidențialitate asupra tuturor informațiilor medicale, personale, administrative sau comerciale de care ia cunoștință în exercitarea atribuțiilor.</w:t>
      </w:r>
    </w:p>
    <w:p w14:paraId="26770E2B" w14:textId="77777777" w:rsidR="006A5034" w:rsidRPr="00FB4034" w:rsidRDefault="006A5034" w:rsidP="006A5034">
      <w:pPr>
        <w:pStyle w:val="Titlu1"/>
        <w:jc w:val="center"/>
        <w:rPr>
          <w:rFonts w:asciiTheme="majorBidi" w:hAnsiTheme="majorBidi"/>
          <w:b/>
          <w:bCs/>
          <w:color w:val="auto"/>
          <w:sz w:val="24"/>
          <w:szCs w:val="24"/>
          <w:lang w:val="it-IT"/>
        </w:rPr>
      </w:pPr>
      <w:r w:rsidRPr="00FB4034">
        <w:rPr>
          <w:rFonts w:asciiTheme="majorBidi" w:eastAsia="Times New Roman" w:hAnsiTheme="majorBidi"/>
          <w:b/>
          <w:bCs/>
          <w:color w:val="auto"/>
          <w:sz w:val="24"/>
          <w:szCs w:val="24"/>
          <w:lang w:val="it-IT"/>
        </w:rPr>
        <w:t>XV. SPAȚII, DOTĂRI ȘI ECHIPAMENTE</w:t>
      </w:r>
    </w:p>
    <w:p w14:paraId="406756AC"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49. Prestatorul desfășoară activitatea numai în spații deținute legal, autorizate sanitar și corespunzătoare tipului de servicii prestate.</w:t>
      </w:r>
    </w:p>
    <w:p w14:paraId="5774D029"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50. Spațiile trebuie să asigure circuite funcționale, siguranța pacienților și personalului, accesibilitate rezonabilă, confidențialitatea actului medical, condiții adecvate de igienă și respectarea normelor de securitate.</w:t>
      </w:r>
    </w:p>
    <w:p w14:paraId="3762A045"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51. Echipamentele medicale se utilizează numai dacă sunt funcționale, întreținute, verificate, calibrate/metrologizate, după caz, și operate de personal instruit.</w:t>
      </w:r>
    </w:p>
    <w:p w14:paraId="5DAB35B4" w14:textId="77777777" w:rsidR="006A5034" w:rsidRPr="00214E4A" w:rsidRDefault="006A5034" w:rsidP="00FB4034">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52. Prestatorul asigură evidența echipamentelor, a verificărilor tehnice, a mentenanței, a defecțiunilor și a acțiunilor de remediere.</w:t>
      </w:r>
    </w:p>
    <w:p w14:paraId="0C3834E7" w14:textId="77777777" w:rsidR="006A5034" w:rsidRPr="009256CC" w:rsidRDefault="006A5034" w:rsidP="006A5034">
      <w:pPr>
        <w:pStyle w:val="Titlu1"/>
        <w:jc w:val="center"/>
        <w:rPr>
          <w:rFonts w:asciiTheme="majorBidi" w:hAnsiTheme="majorBidi"/>
          <w:b/>
          <w:bCs/>
          <w:color w:val="auto"/>
          <w:sz w:val="24"/>
          <w:szCs w:val="24"/>
          <w:lang w:val="pt-BR"/>
        </w:rPr>
      </w:pPr>
      <w:r w:rsidRPr="009256CC">
        <w:rPr>
          <w:rFonts w:asciiTheme="majorBidi" w:eastAsia="Times New Roman" w:hAnsiTheme="majorBidi"/>
          <w:b/>
          <w:bCs/>
          <w:color w:val="auto"/>
          <w:sz w:val="24"/>
          <w:szCs w:val="24"/>
          <w:lang w:val="pt-BR"/>
        </w:rPr>
        <w:t>XVI. TRANSPARENȚA SERVICIILOR, TARIFELOR ȘI RELAȚIA CONTRACTUALĂ</w:t>
      </w:r>
    </w:p>
    <w:p w14:paraId="635234B8" w14:textId="77777777" w:rsidR="006A5034" w:rsidRPr="00214E4A" w:rsidRDefault="006A5034" w:rsidP="009256CC">
      <w:pPr>
        <w:pStyle w:val="Justify"/>
        <w:ind w:firstLine="0"/>
        <w:rPr>
          <w:rFonts w:asciiTheme="majorBidi" w:hAnsiTheme="majorBidi" w:cstheme="majorBidi"/>
          <w:szCs w:val="24"/>
          <w:lang w:val="pt-BR"/>
        </w:rPr>
      </w:pPr>
      <w:r w:rsidRPr="00214E4A">
        <w:rPr>
          <w:rFonts w:asciiTheme="majorBidi" w:hAnsiTheme="majorBidi" w:cstheme="majorBidi"/>
          <w:szCs w:val="24"/>
          <w:lang w:val="pt-BR"/>
        </w:rPr>
        <w:t>53. Prestatorul informează pacientul, anterior prestării serviciului, despre natura serviciului, durata estimată, tariful aplicabil, modalitatea de plată, condițiile de rambursare/anulare, eventualele costuri suplimentare previzibile și posibilitățile de decontare, după caz.</w:t>
      </w:r>
    </w:p>
    <w:p w14:paraId="63BD5686" w14:textId="77777777" w:rsidR="006A5034" w:rsidRPr="00214E4A" w:rsidRDefault="006A5034" w:rsidP="009256C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54. Pentru serviciile contra plată, pacientului i se eliberează documente confirmative, conform legislației fiscale și contabile.</w:t>
      </w:r>
    </w:p>
    <w:p w14:paraId="71AD5128" w14:textId="77777777" w:rsidR="006A5034" w:rsidRPr="00214E4A" w:rsidRDefault="006A5034" w:rsidP="009256C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55. Prestatorul nu poate condiționa actul medical de plăți necomunicate anterior sau nejustificate prin servicii efectiv prestate.</w:t>
      </w:r>
    </w:p>
    <w:p w14:paraId="210F5CC0" w14:textId="77777777" w:rsidR="006A5034" w:rsidRPr="00214E4A" w:rsidRDefault="006A5034" w:rsidP="009256CC">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56. Contractele, acordurile, formularele de consimțământ și documentele de informare utilizate în relația cu pacientul trebuie să fie clare, accesibile și conforme legislației aplicabile.</w:t>
      </w:r>
    </w:p>
    <w:p w14:paraId="6565F6E8" w14:textId="77777777" w:rsidR="006A5034" w:rsidRPr="00FB7738" w:rsidRDefault="006A5034" w:rsidP="006A5034">
      <w:pPr>
        <w:pStyle w:val="Titlu1"/>
        <w:jc w:val="center"/>
        <w:rPr>
          <w:rFonts w:asciiTheme="majorBidi" w:hAnsiTheme="majorBidi"/>
          <w:b/>
          <w:bCs/>
          <w:color w:val="auto"/>
          <w:sz w:val="24"/>
          <w:szCs w:val="24"/>
          <w:lang w:val="it-IT"/>
        </w:rPr>
      </w:pPr>
      <w:r w:rsidRPr="00FB7738">
        <w:rPr>
          <w:rFonts w:asciiTheme="majorBidi" w:eastAsia="Times New Roman" w:hAnsiTheme="majorBidi"/>
          <w:b/>
          <w:bCs/>
          <w:color w:val="auto"/>
          <w:sz w:val="24"/>
          <w:szCs w:val="24"/>
          <w:lang w:val="it-IT"/>
        </w:rPr>
        <w:lastRenderedPageBreak/>
        <w:t>XVII. RECLAMAȚII, PETIȚII ȘI FEEDBACK</w:t>
      </w:r>
    </w:p>
    <w:p w14:paraId="13BE1539"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57. Prestatorul instituie o procedură clară, accesibilă și nediscriminatorie de primire, înregistrare, examinare și soluționare a reclamațiilor, petițiilor și sesizărilor pacienților.</w:t>
      </w:r>
    </w:p>
    <w:p w14:paraId="7E40F79B"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58. Reclamațiile se înregistrează într-un registru special, cu indicarea datei, persoanei responsabile, obiectului reclamației, termenului de examinare, concluziei și măsurilor dispuse.</w:t>
      </w:r>
    </w:p>
    <w:p w14:paraId="1D67F597"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59. În urma examinării reclamațiilor, conducerea dispune, după caz, măsuri corective, preventive, disciplinare, instruiri suplimentare, revizuirea procedurilor sau alte măsuri necesare.</w:t>
      </w:r>
    </w:p>
    <w:p w14:paraId="38455422"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 xml:space="preserve">60. Prestatorul poate utiliza mecanisme de colectare a </w:t>
      </w:r>
      <w:r w:rsidRPr="00FB7738">
        <w:rPr>
          <w:rFonts w:asciiTheme="majorBidi" w:hAnsiTheme="majorBidi" w:cstheme="majorBidi"/>
          <w:szCs w:val="24"/>
          <w:lang w:val="it-IT"/>
        </w:rPr>
        <w:t>feedback-ului</w:t>
      </w:r>
      <w:r w:rsidRPr="00214E4A">
        <w:rPr>
          <w:rFonts w:asciiTheme="majorBidi" w:hAnsiTheme="majorBidi" w:cstheme="majorBidi"/>
          <w:szCs w:val="24"/>
          <w:lang w:val="it-IT"/>
        </w:rPr>
        <w:t xml:space="preserve"> pacienților pentru îmbunătățirea calității serviciilor și a experienței pacientului.</w:t>
      </w:r>
    </w:p>
    <w:p w14:paraId="56B9719E" w14:textId="77777777" w:rsidR="006A5034" w:rsidRPr="00D9187E" w:rsidRDefault="006A5034" w:rsidP="00D9187E">
      <w:pPr>
        <w:jc w:val="center"/>
        <w:rPr>
          <w:rFonts w:asciiTheme="majorBidi" w:hAnsiTheme="majorBidi" w:cstheme="majorBidi"/>
          <w:b/>
          <w:bCs/>
          <w:sz w:val="24"/>
          <w:szCs w:val="24"/>
          <w:lang w:val="it-IT"/>
        </w:rPr>
      </w:pPr>
      <w:r w:rsidRPr="00D9187E">
        <w:rPr>
          <w:rFonts w:asciiTheme="majorBidi" w:hAnsiTheme="majorBidi" w:cstheme="majorBidi"/>
          <w:b/>
          <w:bCs/>
          <w:sz w:val="24"/>
          <w:szCs w:val="24"/>
          <w:lang w:val="it-IT"/>
        </w:rPr>
        <w:t>XVIII. CONTROL INTERN, RAPORTARE ȘI RĂSPUNDERE</w:t>
      </w:r>
    </w:p>
    <w:p w14:paraId="2348AF5D"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61. Conducerea prestatorului efectuează periodic verificări interne privind respectarea prezentului Regulament, a procedurilor interne, a normelor sanitare, a cerințelor de calitate și a drepturilor pacientului.</w:t>
      </w:r>
    </w:p>
    <w:p w14:paraId="367C4B04"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62. Prestatorul asigură accesul autorităților competente la informațiile, documentele, spațiile și evidențele necesare exercitării atribuțiilor de control, în condițiile legii.</w:t>
      </w:r>
    </w:p>
    <w:p w14:paraId="5956B630"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63. Nerespectarea prevederilor prezentului Regulament, a fișelor de post, procedurilor interne și actelor normative aplicabile atrage răspunderea disciplinară, civilă, contravențională sau penală, după caz.</w:t>
      </w:r>
    </w:p>
    <w:p w14:paraId="6E983231" w14:textId="77777777" w:rsidR="006A5034" w:rsidRPr="00214E4A" w:rsidRDefault="006A5034" w:rsidP="00FB7738">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64. Prestatorul asigură remedierea neconformităților constatate în urma controalelor interne sau externe, prin stabilirea responsabililor, termenelor și măsurilor corective.</w:t>
      </w:r>
    </w:p>
    <w:p w14:paraId="5FCA6B13" w14:textId="77777777" w:rsidR="006A5034" w:rsidRPr="00E9208E" w:rsidRDefault="006A5034" w:rsidP="006A5034">
      <w:pPr>
        <w:pStyle w:val="Titlu1"/>
        <w:jc w:val="center"/>
        <w:rPr>
          <w:rFonts w:asciiTheme="majorBidi" w:hAnsiTheme="majorBidi"/>
          <w:b/>
          <w:bCs/>
          <w:color w:val="auto"/>
          <w:sz w:val="24"/>
          <w:szCs w:val="24"/>
          <w:lang w:val="it-IT"/>
        </w:rPr>
      </w:pPr>
      <w:r w:rsidRPr="00E9208E">
        <w:rPr>
          <w:rFonts w:asciiTheme="majorBidi" w:eastAsia="Times New Roman" w:hAnsiTheme="majorBidi"/>
          <w:b/>
          <w:bCs/>
          <w:color w:val="auto"/>
          <w:sz w:val="24"/>
          <w:szCs w:val="24"/>
          <w:lang w:val="it-IT"/>
        </w:rPr>
        <w:t>XIX. DISPOZIȚII FINALE</w:t>
      </w:r>
    </w:p>
    <w:p w14:paraId="737A99AE" w14:textId="77777777" w:rsidR="006A5034" w:rsidRPr="00214E4A" w:rsidRDefault="006A5034" w:rsidP="00E9208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65. Regulamentul propriu de organizare și funcționare al prestatorului privat de servicii de sănătate se aprobă de fondator/administrator/director, se aduce la cunoștința personalului sub semnătură și este obligatoriu pentru întreg personalul.</w:t>
      </w:r>
    </w:p>
    <w:p w14:paraId="4166A9FD" w14:textId="77777777" w:rsidR="006A5034" w:rsidRPr="00214E4A" w:rsidRDefault="006A5034" w:rsidP="00E9208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66. Regulamentul propriu se revizuiește ori de câte ori intervin modificări legislative, organizaționale, funcționale sau ale listei serviciilor prestate, dar nu mai rar de o dată la 3 ani.</w:t>
      </w:r>
    </w:p>
    <w:p w14:paraId="1A941977" w14:textId="77777777" w:rsidR="006A5034" w:rsidRPr="00214E4A" w:rsidRDefault="006A5034" w:rsidP="00E9208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67. Anexele la regulamentul propriu fac parte integrantă din acesta.</w:t>
      </w:r>
    </w:p>
    <w:p w14:paraId="3EA1B9CE" w14:textId="77112056" w:rsidR="006A5034" w:rsidRDefault="006A5034" w:rsidP="00E9208E">
      <w:pPr>
        <w:pStyle w:val="Justify"/>
        <w:ind w:firstLine="0"/>
        <w:rPr>
          <w:rFonts w:asciiTheme="majorBidi" w:hAnsiTheme="majorBidi" w:cstheme="majorBidi"/>
          <w:szCs w:val="24"/>
          <w:lang w:val="it-IT"/>
        </w:rPr>
      </w:pPr>
      <w:r w:rsidRPr="00214E4A">
        <w:rPr>
          <w:rFonts w:asciiTheme="majorBidi" w:hAnsiTheme="majorBidi" w:cstheme="majorBidi"/>
          <w:szCs w:val="24"/>
          <w:lang w:val="it-IT"/>
        </w:rPr>
        <w:t>68. Reorganizarea și lichidarea prestatorului privat de servicii de sănătate se efectuează în conformitate cu legislația.</w:t>
      </w:r>
    </w:p>
    <w:p w14:paraId="25CC7DD9" w14:textId="77777777" w:rsidR="00E9208E" w:rsidRDefault="00E9208E" w:rsidP="00E9208E">
      <w:pPr>
        <w:pStyle w:val="Justify"/>
        <w:ind w:firstLine="0"/>
        <w:rPr>
          <w:rFonts w:asciiTheme="majorBidi" w:hAnsiTheme="majorBidi" w:cstheme="majorBidi"/>
          <w:szCs w:val="24"/>
          <w:lang w:val="it-IT"/>
        </w:rPr>
      </w:pPr>
    </w:p>
    <w:p w14:paraId="1B1D14D2" w14:textId="77777777" w:rsidR="00E9208E" w:rsidRDefault="00E9208E" w:rsidP="00E9208E">
      <w:pPr>
        <w:pStyle w:val="Justify"/>
        <w:ind w:firstLine="0"/>
        <w:rPr>
          <w:rFonts w:asciiTheme="majorBidi" w:hAnsiTheme="majorBidi" w:cstheme="majorBidi"/>
          <w:szCs w:val="24"/>
          <w:lang w:val="it-IT"/>
        </w:rPr>
      </w:pPr>
    </w:p>
    <w:p w14:paraId="378F3419" w14:textId="77777777" w:rsidR="00E9208E" w:rsidRDefault="00E9208E" w:rsidP="00E9208E">
      <w:pPr>
        <w:pStyle w:val="Justify"/>
        <w:ind w:firstLine="0"/>
        <w:rPr>
          <w:rFonts w:asciiTheme="majorBidi" w:hAnsiTheme="majorBidi" w:cstheme="majorBidi"/>
          <w:szCs w:val="24"/>
          <w:lang w:val="it-IT"/>
        </w:rPr>
      </w:pPr>
    </w:p>
    <w:p w14:paraId="0AEEC32B" w14:textId="77777777" w:rsidR="00E9208E" w:rsidRDefault="00E9208E" w:rsidP="00E9208E">
      <w:pPr>
        <w:pStyle w:val="Justify"/>
        <w:ind w:firstLine="0"/>
        <w:rPr>
          <w:rFonts w:asciiTheme="majorBidi" w:hAnsiTheme="majorBidi" w:cstheme="majorBidi"/>
          <w:szCs w:val="24"/>
          <w:lang w:val="it-IT"/>
        </w:rPr>
      </w:pPr>
    </w:p>
    <w:p w14:paraId="236F400C" w14:textId="77777777" w:rsidR="00E9208E" w:rsidRDefault="00E9208E" w:rsidP="00E9208E">
      <w:pPr>
        <w:pStyle w:val="Justify"/>
        <w:ind w:firstLine="0"/>
        <w:rPr>
          <w:rFonts w:asciiTheme="majorBidi" w:hAnsiTheme="majorBidi" w:cstheme="majorBidi"/>
          <w:szCs w:val="24"/>
          <w:lang w:val="it-IT"/>
        </w:rPr>
      </w:pPr>
    </w:p>
    <w:p w14:paraId="4BB33D1A" w14:textId="77777777" w:rsidR="00E9208E" w:rsidRDefault="00E9208E" w:rsidP="00E9208E">
      <w:pPr>
        <w:pStyle w:val="Justify"/>
        <w:ind w:firstLine="0"/>
        <w:rPr>
          <w:rFonts w:asciiTheme="majorBidi" w:hAnsiTheme="majorBidi" w:cstheme="majorBidi"/>
          <w:szCs w:val="24"/>
          <w:lang w:val="it-IT"/>
        </w:rPr>
      </w:pPr>
    </w:p>
    <w:p w14:paraId="34C6791F" w14:textId="77777777" w:rsidR="00E9208E" w:rsidRDefault="00E9208E" w:rsidP="00E9208E">
      <w:pPr>
        <w:pStyle w:val="Justify"/>
        <w:ind w:firstLine="0"/>
        <w:rPr>
          <w:rFonts w:asciiTheme="majorBidi" w:hAnsiTheme="majorBidi" w:cstheme="majorBidi"/>
          <w:szCs w:val="24"/>
          <w:lang w:val="it-IT"/>
        </w:rPr>
      </w:pPr>
    </w:p>
    <w:p w14:paraId="465627CB" w14:textId="77777777" w:rsidR="00E9208E" w:rsidRDefault="00E9208E" w:rsidP="00E9208E">
      <w:pPr>
        <w:pStyle w:val="Justify"/>
        <w:ind w:firstLine="0"/>
        <w:rPr>
          <w:rFonts w:asciiTheme="majorBidi" w:hAnsiTheme="majorBidi" w:cstheme="majorBidi"/>
          <w:szCs w:val="24"/>
          <w:lang w:val="it-IT"/>
        </w:rPr>
      </w:pPr>
    </w:p>
    <w:p w14:paraId="50C01C3C" w14:textId="77777777" w:rsidR="00E9208E" w:rsidRPr="00214E4A" w:rsidRDefault="00E9208E" w:rsidP="00E9208E">
      <w:pPr>
        <w:pStyle w:val="Justify"/>
        <w:ind w:firstLine="0"/>
        <w:rPr>
          <w:rFonts w:asciiTheme="majorBidi" w:hAnsiTheme="majorBidi" w:cstheme="majorBidi"/>
          <w:szCs w:val="24"/>
          <w:lang w:val="it-IT"/>
        </w:rPr>
      </w:pPr>
    </w:p>
    <w:p w14:paraId="5D61E9ED" w14:textId="458B4773" w:rsidR="006A5034" w:rsidRPr="00E9208E" w:rsidRDefault="006A5034" w:rsidP="006A5034">
      <w:pPr>
        <w:pStyle w:val="Titlu1"/>
        <w:jc w:val="center"/>
        <w:rPr>
          <w:rFonts w:asciiTheme="majorBidi" w:hAnsiTheme="majorBidi"/>
          <w:sz w:val="24"/>
          <w:szCs w:val="24"/>
          <w:lang w:val="it-IT"/>
        </w:rPr>
      </w:pPr>
      <w:r w:rsidRPr="00E9208E">
        <w:rPr>
          <w:rFonts w:asciiTheme="majorBidi" w:eastAsia="Times New Roman" w:hAnsiTheme="majorBidi"/>
          <w:sz w:val="24"/>
          <w:szCs w:val="24"/>
          <w:lang w:val="it-IT"/>
        </w:rPr>
        <w:lastRenderedPageBreak/>
        <w:t xml:space="preserve">ANEXE RECOMANDATE </w:t>
      </w:r>
    </w:p>
    <w:tbl>
      <w:tblPr>
        <w:tblStyle w:val="Tabelgril"/>
        <w:tblW w:w="0" w:type="auto"/>
        <w:jc w:val="center"/>
        <w:tblLook w:val="04A0" w:firstRow="1" w:lastRow="0" w:firstColumn="1" w:lastColumn="0" w:noHBand="0" w:noVBand="1"/>
      </w:tblPr>
      <w:tblGrid>
        <w:gridCol w:w="794"/>
        <w:gridCol w:w="8504"/>
      </w:tblGrid>
      <w:tr w:rsidR="006A5034" w:rsidRPr="00214E4A" w14:paraId="07755DD8" w14:textId="77777777" w:rsidTr="00E33E67">
        <w:trPr>
          <w:jc w:val="center"/>
        </w:trPr>
        <w:tc>
          <w:tcPr>
            <w:tcW w:w="794" w:type="dxa"/>
            <w:shd w:val="clear" w:color="auto" w:fill="D9EAF7"/>
            <w:tcMar>
              <w:top w:w="100" w:type="dxa"/>
              <w:left w:w="100" w:type="dxa"/>
              <w:bottom w:w="100" w:type="dxa"/>
              <w:right w:w="100" w:type="dxa"/>
            </w:tcMar>
          </w:tcPr>
          <w:p w14:paraId="10581DFD"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b/>
                <w:sz w:val="24"/>
                <w:szCs w:val="24"/>
              </w:rPr>
              <w:t>Nr.</w:t>
            </w:r>
          </w:p>
        </w:tc>
        <w:tc>
          <w:tcPr>
            <w:tcW w:w="8504" w:type="dxa"/>
            <w:shd w:val="clear" w:color="auto" w:fill="D9EAF7"/>
            <w:tcMar>
              <w:top w:w="100" w:type="dxa"/>
              <w:left w:w="100" w:type="dxa"/>
              <w:bottom w:w="100" w:type="dxa"/>
              <w:right w:w="100" w:type="dxa"/>
            </w:tcMar>
          </w:tcPr>
          <w:p w14:paraId="1F83342D" w14:textId="77777777" w:rsidR="006A5034" w:rsidRPr="00214E4A" w:rsidRDefault="006A5034" w:rsidP="00E33E67">
            <w:pPr>
              <w:jc w:val="center"/>
              <w:rPr>
                <w:rFonts w:asciiTheme="majorBidi" w:hAnsiTheme="majorBidi" w:cstheme="majorBidi"/>
                <w:sz w:val="24"/>
                <w:szCs w:val="24"/>
              </w:rPr>
            </w:pPr>
            <w:proofErr w:type="spellStart"/>
            <w:r w:rsidRPr="00214E4A">
              <w:rPr>
                <w:rFonts w:asciiTheme="majorBidi" w:hAnsiTheme="majorBidi" w:cstheme="majorBidi"/>
                <w:b/>
                <w:sz w:val="24"/>
                <w:szCs w:val="24"/>
              </w:rPr>
              <w:t>Denumirea</w:t>
            </w:r>
            <w:proofErr w:type="spellEnd"/>
            <w:r w:rsidRPr="00214E4A">
              <w:rPr>
                <w:rFonts w:asciiTheme="majorBidi" w:hAnsiTheme="majorBidi" w:cstheme="majorBidi"/>
                <w:b/>
                <w:sz w:val="24"/>
                <w:szCs w:val="24"/>
              </w:rPr>
              <w:t xml:space="preserve"> </w:t>
            </w:r>
            <w:proofErr w:type="spellStart"/>
            <w:r w:rsidRPr="00214E4A">
              <w:rPr>
                <w:rFonts w:asciiTheme="majorBidi" w:hAnsiTheme="majorBidi" w:cstheme="majorBidi"/>
                <w:b/>
                <w:sz w:val="24"/>
                <w:szCs w:val="24"/>
              </w:rPr>
              <w:t>anexei</w:t>
            </w:r>
            <w:proofErr w:type="spellEnd"/>
            <w:r w:rsidRPr="00214E4A">
              <w:rPr>
                <w:rFonts w:asciiTheme="majorBidi" w:hAnsiTheme="majorBidi" w:cstheme="majorBidi"/>
                <w:b/>
                <w:sz w:val="24"/>
                <w:szCs w:val="24"/>
              </w:rPr>
              <w:t>/</w:t>
            </w:r>
            <w:proofErr w:type="spellStart"/>
            <w:r w:rsidRPr="00214E4A">
              <w:rPr>
                <w:rFonts w:asciiTheme="majorBidi" w:hAnsiTheme="majorBidi" w:cstheme="majorBidi"/>
                <w:b/>
                <w:sz w:val="24"/>
                <w:szCs w:val="24"/>
              </w:rPr>
              <w:t>procedurii</w:t>
            </w:r>
            <w:proofErr w:type="spellEnd"/>
          </w:p>
        </w:tc>
      </w:tr>
      <w:tr w:rsidR="006A5034" w:rsidRPr="00214E4A" w14:paraId="2853466B" w14:textId="77777777" w:rsidTr="00E33E67">
        <w:trPr>
          <w:jc w:val="center"/>
        </w:trPr>
        <w:tc>
          <w:tcPr>
            <w:tcW w:w="794" w:type="dxa"/>
            <w:tcMar>
              <w:top w:w="80" w:type="dxa"/>
              <w:left w:w="100" w:type="dxa"/>
              <w:bottom w:w="80" w:type="dxa"/>
              <w:right w:w="100" w:type="dxa"/>
            </w:tcMar>
            <w:vAlign w:val="center"/>
          </w:tcPr>
          <w:p w14:paraId="3C9DE37D"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1</w:t>
            </w:r>
          </w:p>
        </w:tc>
        <w:tc>
          <w:tcPr>
            <w:tcW w:w="8504" w:type="dxa"/>
            <w:tcMar>
              <w:top w:w="80" w:type="dxa"/>
              <w:left w:w="100" w:type="dxa"/>
              <w:bottom w:w="80" w:type="dxa"/>
              <w:right w:w="100" w:type="dxa"/>
            </w:tcMar>
            <w:vAlign w:val="center"/>
          </w:tcPr>
          <w:p w14:paraId="102CF8D9" w14:textId="77777777" w:rsidR="006A5034" w:rsidRPr="00214E4A" w:rsidRDefault="006A5034" w:rsidP="00E33E67">
            <w:pPr>
              <w:rPr>
                <w:rFonts w:asciiTheme="majorBidi" w:hAnsiTheme="majorBidi" w:cstheme="majorBidi"/>
                <w:sz w:val="24"/>
                <w:szCs w:val="24"/>
                <w:lang w:val="it-IT"/>
              </w:rPr>
            </w:pPr>
            <w:r w:rsidRPr="00214E4A">
              <w:rPr>
                <w:rFonts w:asciiTheme="majorBidi" w:hAnsiTheme="majorBidi" w:cstheme="majorBidi"/>
                <w:sz w:val="24"/>
                <w:szCs w:val="24"/>
                <w:lang w:val="it-IT"/>
              </w:rPr>
              <w:t>Organigrama prestatorului și statele de personal;</w:t>
            </w:r>
          </w:p>
        </w:tc>
      </w:tr>
      <w:tr w:rsidR="006A5034" w:rsidRPr="00214E4A" w14:paraId="684F2A60" w14:textId="77777777" w:rsidTr="00E33E67">
        <w:trPr>
          <w:jc w:val="center"/>
        </w:trPr>
        <w:tc>
          <w:tcPr>
            <w:tcW w:w="794" w:type="dxa"/>
            <w:tcMar>
              <w:top w:w="80" w:type="dxa"/>
              <w:left w:w="100" w:type="dxa"/>
              <w:bottom w:w="80" w:type="dxa"/>
              <w:right w:w="100" w:type="dxa"/>
            </w:tcMar>
            <w:vAlign w:val="center"/>
          </w:tcPr>
          <w:p w14:paraId="1DC14972"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2</w:t>
            </w:r>
          </w:p>
        </w:tc>
        <w:tc>
          <w:tcPr>
            <w:tcW w:w="8504" w:type="dxa"/>
            <w:tcMar>
              <w:top w:w="80" w:type="dxa"/>
              <w:left w:w="100" w:type="dxa"/>
              <w:bottom w:w="80" w:type="dxa"/>
              <w:right w:w="100" w:type="dxa"/>
            </w:tcMar>
            <w:vAlign w:val="center"/>
          </w:tcPr>
          <w:p w14:paraId="1B2B5456" w14:textId="77777777" w:rsidR="006A5034" w:rsidRPr="00214E4A" w:rsidRDefault="006A5034" w:rsidP="00E33E67">
            <w:pPr>
              <w:rPr>
                <w:rFonts w:asciiTheme="majorBidi" w:hAnsiTheme="majorBidi" w:cstheme="majorBidi"/>
                <w:sz w:val="24"/>
                <w:szCs w:val="24"/>
              </w:rPr>
            </w:pPr>
            <w:r w:rsidRPr="00214E4A">
              <w:rPr>
                <w:rFonts w:asciiTheme="majorBidi" w:hAnsiTheme="majorBidi" w:cstheme="majorBidi"/>
                <w:sz w:val="24"/>
                <w:szCs w:val="24"/>
              </w:rPr>
              <w:t xml:space="preserve">Lista </w:t>
            </w:r>
            <w:proofErr w:type="spellStart"/>
            <w:r w:rsidRPr="00214E4A">
              <w:rPr>
                <w:rFonts w:asciiTheme="majorBidi" w:hAnsiTheme="majorBidi" w:cstheme="majorBidi"/>
                <w:sz w:val="24"/>
                <w:szCs w:val="24"/>
              </w:rPr>
              <w:t>serviciilor</w:t>
            </w:r>
            <w:proofErr w:type="spellEnd"/>
            <w:r w:rsidRPr="00214E4A">
              <w:rPr>
                <w:rFonts w:asciiTheme="majorBidi" w:hAnsiTheme="majorBidi" w:cstheme="majorBidi"/>
                <w:sz w:val="24"/>
                <w:szCs w:val="24"/>
              </w:rPr>
              <w:t xml:space="preserve"> de </w:t>
            </w:r>
            <w:proofErr w:type="spellStart"/>
            <w:r w:rsidRPr="00214E4A">
              <w:rPr>
                <w:rFonts w:asciiTheme="majorBidi" w:hAnsiTheme="majorBidi" w:cstheme="majorBidi"/>
                <w:sz w:val="24"/>
                <w:szCs w:val="24"/>
              </w:rPr>
              <w:t>sănătate</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prestate</w:t>
            </w:r>
            <w:proofErr w:type="spellEnd"/>
            <w:r w:rsidRPr="00214E4A">
              <w:rPr>
                <w:rFonts w:asciiTheme="majorBidi" w:hAnsiTheme="majorBidi" w:cstheme="majorBidi"/>
                <w:sz w:val="24"/>
                <w:szCs w:val="24"/>
              </w:rPr>
              <w:t>/</w:t>
            </w:r>
            <w:proofErr w:type="spellStart"/>
            <w:r w:rsidRPr="00214E4A">
              <w:rPr>
                <w:rFonts w:asciiTheme="majorBidi" w:hAnsiTheme="majorBidi" w:cstheme="majorBidi"/>
                <w:sz w:val="24"/>
                <w:szCs w:val="24"/>
              </w:rPr>
              <w:t>autorizate</w:t>
            </w:r>
            <w:proofErr w:type="spellEnd"/>
            <w:r w:rsidRPr="00214E4A">
              <w:rPr>
                <w:rFonts w:asciiTheme="majorBidi" w:hAnsiTheme="majorBidi" w:cstheme="majorBidi"/>
                <w:sz w:val="24"/>
                <w:szCs w:val="24"/>
              </w:rPr>
              <w:t>;</w:t>
            </w:r>
          </w:p>
        </w:tc>
      </w:tr>
      <w:tr w:rsidR="006A5034" w:rsidRPr="00214E4A" w14:paraId="038DFB93" w14:textId="77777777" w:rsidTr="00E33E67">
        <w:trPr>
          <w:jc w:val="center"/>
        </w:trPr>
        <w:tc>
          <w:tcPr>
            <w:tcW w:w="794" w:type="dxa"/>
            <w:tcMar>
              <w:top w:w="80" w:type="dxa"/>
              <w:left w:w="100" w:type="dxa"/>
              <w:bottom w:w="80" w:type="dxa"/>
              <w:right w:w="100" w:type="dxa"/>
            </w:tcMar>
            <w:vAlign w:val="center"/>
          </w:tcPr>
          <w:p w14:paraId="40199B7D"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3</w:t>
            </w:r>
          </w:p>
        </w:tc>
        <w:tc>
          <w:tcPr>
            <w:tcW w:w="8504" w:type="dxa"/>
            <w:tcMar>
              <w:top w:w="80" w:type="dxa"/>
              <w:left w:w="100" w:type="dxa"/>
              <w:bottom w:w="80" w:type="dxa"/>
              <w:right w:w="100" w:type="dxa"/>
            </w:tcMar>
            <w:vAlign w:val="center"/>
          </w:tcPr>
          <w:p w14:paraId="316ED27E" w14:textId="77777777" w:rsidR="006A5034" w:rsidRPr="00214E4A" w:rsidRDefault="006A5034" w:rsidP="00E33E67">
            <w:pPr>
              <w:rPr>
                <w:rFonts w:asciiTheme="majorBidi" w:hAnsiTheme="majorBidi" w:cstheme="majorBidi"/>
                <w:sz w:val="24"/>
                <w:szCs w:val="24"/>
                <w:lang w:val="pt-BR"/>
              </w:rPr>
            </w:pPr>
            <w:r w:rsidRPr="00214E4A">
              <w:rPr>
                <w:rFonts w:asciiTheme="majorBidi" w:hAnsiTheme="majorBidi" w:cstheme="majorBidi"/>
                <w:sz w:val="24"/>
                <w:szCs w:val="24"/>
                <w:lang w:val="pt-BR"/>
              </w:rPr>
              <w:t>Programul de lucru și regulile de programare;</w:t>
            </w:r>
          </w:p>
        </w:tc>
      </w:tr>
      <w:tr w:rsidR="006A5034" w:rsidRPr="00214E4A" w14:paraId="1ECB0493" w14:textId="77777777" w:rsidTr="00E33E67">
        <w:trPr>
          <w:jc w:val="center"/>
        </w:trPr>
        <w:tc>
          <w:tcPr>
            <w:tcW w:w="794" w:type="dxa"/>
            <w:tcMar>
              <w:top w:w="80" w:type="dxa"/>
              <w:left w:w="100" w:type="dxa"/>
              <w:bottom w:w="80" w:type="dxa"/>
              <w:right w:w="100" w:type="dxa"/>
            </w:tcMar>
            <w:vAlign w:val="center"/>
          </w:tcPr>
          <w:p w14:paraId="78F8FB09"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4</w:t>
            </w:r>
          </w:p>
        </w:tc>
        <w:tc>
          <w:tcPr>
            <w:tcW w:w="8504" w:type="dxa"/>
            <w:tcMar>
              <w:top w:w="80" w:type="dxa"/>
              <w:left w:w="100" w:type="dxa"/>
              <w:bottom w:w="80" w:type="dxa"/>
              <w:right w:w="100" w:type="dxa"/>
            </w:tcMar>
            <w:vAlign w:val="center"/>
          </w:tcPr>
          <w:p w14:paraId="02C370CC"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Fișele</w:t>
            </w:r>
            <w:proofErr w:type="spellEnd"/>
            <w:r w:rsidRPr="00214E4A">
              <w:rPr>
                <w:rFonts w:asciiTheme="majorBidi" w:hAnsiTheme="majorBidi" w:cstheme="majorBidi"/>
                <w:sz w:val="24"/>
                <w:szCs w:val="24"/>
              </w:rPr>
              <w:t xml:space="preserve"> de post ale </w:t>
            </w:r>
            <w:proofErr w:type="spellStart"/>
            <w:r w:rsidRPr="00214E4A">
              <w:rPr>
                <w:rFonts w:asciiTheme="majorBidi" w:hAnsiTheme="majorBidi" w:cstheme="majorBidi"/>
                <w:sz w:val="24"/>
                <w:szCs w:val="24"/>
              </w:rPr>
              <w:t>personalului</w:t>
            </w:r>
            <w:proofErr w:type="spellEnd"/>
            <w:r w:rsidRPr="00214E4A">
              <w:rPr>
                <w:rFonts w:asciiTheme="majorBidi" w:hAnsiTheme="majorBidi" w:cstheme="majorBidi"/>
                <w:sz w:val="24"/>
                <w:szCs w:val="24"/>
              </w:rPr>
              <w:t>;</w:t>
            </w:r>
          </w:p>
        </w:tc>
      </w:tr>
      <w:tr w:rsidR="006A5034" w:rsidRPr="00214E4A" w14:paraId="09B45862" w14:textId="77777777" w:rsidTr="00E33E67">
        <w:trPr>
          <w:jc w:val="center"/>
        </w:trPr>
        <w:tc>
          <w:tcPr>
            <w:tcW w:w="794" w:type="dxa"/>
            <w:tcMar>
              <w:top w:w="80" w:type="dxa"/>
              <w:left w:w="100" w:type="dxa"/>
              <w:bottom w:w="80" w:type="dxa"/>
              <w:right w:w="100" w:type="dxa"/>
            </w:tcMar>
            <w:vAlign w:val="center"/>
          </w:tcPr>
          <w:p w14:paraId="6D7B334C"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5</w:t>
            </w:r>
          </w:p>
        </w:tc>
        <w:tc>
          <w:tcPr>
            <w:tcW w:w="8504" w:type="dxa"/>
            <w:tcMar>
              <w:top w:w="80" w:type="dxa"/>
              <w:left w:w="100" w:type="dxa"/>
              <w:bottom w:w="80" w:type="dxa"/>
              <w:right w:w="100" w:type="dxa"/>
            </w:tcMar>
            <w:vAlign w:val="center"/>
          </w:tcPr>
          <w:p w14:paraId="2A6BEEC9"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Procedura</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privind</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consimțământul</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informat</w:t>
            </w:r>
            <w:proofErr w:type="spellEnd"/>
            <w:r w:rsidRPr="00214E4A">
              <w:rPr>
                <w:rFonts w:asciiTheme="majorBidi" w:hAnsiTheme="majorBidi" w:cstheme="majorBidi"/>
                <w:sz w:val="24"/>
                <w:szCs w:val="24"/>
              </w:rPr>
              <w:t>;</w:t>
            </w:r>
          </w:p>
        </w:tc>
      </w:tr>
      <w:tr w:rsidR="006A5034" w:rsidRPr="00214E4A" w14:paraId="4F354911" w14:textId="77777777" w:rsidTr="00E33E67">
        <w:trPr>
          <w:jc w:val="center"/>
        </w:trPr>
        <w:tc>
          <w:tcPr>
            <w:tcW w:w="794" w:type="dxa"/>
            <w:tcMar>
              <w:top w:w="80" w:type="dxa"/>
              <w:left w:w="100" w:type="dxa"/>
              <w:bottom w:w="80" w:type="dxa"/>
              <w:right w:w="100" w:type="dxa"/>
            </w:tcMar>
            <w:vAlign w:val="center"/>
          </w:tcPr>
          <w:p w14:paraId="66AF6664"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6</w:t>
            </w:r>
          </w:p>
        </w:tc>
        <w:tc>
          <w:tcPr>
            <w:tcW w:w="8504" w:type="dxa"/>
            <w:tcMar>
              <w:top w:w="80" w:type="dxa"/>
              <w:left w:w="100" w:type="dxa"/>
              <w:bottom w:w="80" w:type="dxa"/>
              <w:right w:w="100" w:type="dxa"/>
            </w:tcMar>
            <w:vAlign w:val="center"/>
          </w:tcPr>
          <w:p w14:paraId="71F7EC68" w14:textId="77777777" w:rsidR="006A5034" w:rsidRPr="00214E4A" w:rsidRDefault="006A5034" w:rsidP="00E33E67">
            <w:pPr>
              <w:rPr>
                <w:rFonts w:asciiTheme="majorBidi" w:hAnsiTheme="majorBidi" w:cstheme="majorBidi"/>
                <w:sz w:val="24"/>
                <w:szCs w:val="24"/>
                <w:lang w:val="pt-BR"/>
              </w:rPr>
            </w:pPr>
            <w:r w:rsidRPr="00214E4A">
              <w:rPr>
                <w:rFonts w:asciiTheme="majorBidi" w:hAnsiTheme="majorBidi" w:cstheme="majorBidi"/>
                <w:sz w:val="24"/>
                <w:szCs w:val="24"/>
                <w:lang w:val="pt-BR"/>
              </w:rPr>
              <w:t>Procedura privind examinarea reclamațiilor/petițiilor;</w:t>
            </w:r>
          </w:p>
        </w:tc>
      </w:tr>
      <w:tr w:rsidR="006A5034" w:rsidRPr="00214E4A" w14:paraId="647F6D64" w14:textId="77777777" w:rsidTr="00E33E67">
        <w:trPr>
          <w:jc w:val="center"/>
        </w:trPr>
        <w:tc>
          <w:tcPr>
            <w:tcW w:w="794" w:type="dxa"/>
            <w:tcMar>
              <w:top w:w="80" w:type="dxa"/>
              <w:left w:w="100" w:type="dxa"/>
              <w:bottom w:w="80" w:type="dxa"/>
              <w:right w:w="100" w:type="dxa"/>
            </w:tcMar>
            <w:vAlign w:val="center"/>
          </w:tcPr>
          <w:p w14:paraId="4A40F19C"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7</w:t>
            </w:r>
          </w:p>
        </w:tc>
        <w:tc>
          <w:tcPr>
            <w:tcW w:w="8504" w:type="dxa"/>
            <w:tcMar>
              <w:top w:w="80" w:type="dxa"/>
              <w:left w:w="100" w:type="dxa"/>
              <w:bottom w:w="80" w:type="dxa"/>
              <w:right w:w="100" w:type="dxa"/>
            </w:tcMar>
            <w:vAlign w:val="center"/>
          </w:tcPr>
          <w:p w14:paraId="3881BEBF" w14:textId="77777777" w:rsidR="006A5034" w:rsidRPr="00214E4A" w:rsidRDefault="006A5034" w:rsidP="00E33E67">
            <w:pPr>
              <w:rPr>
                <w:rFonts w:asciiTheme="majorBidi" w:hAnsiTheme="majorBidi" w:cstheme="majorBidi"/>
                <w:sz w:val="24"/>
                <w:szCs w:val="24"/>
                <w:lang w:val="it-IT"/>
              </w:rPr>
            </w:pPr>
            <w:r w:rsidRPr="00214E4A">
              <w:rPr>
                <w:rFonts w:asciiTheme="majorBidi" w:hAnsiTheme="majorBidi" w:cstheme="majorBidi"/>
                <w:sz w:val="24"/>
                <w:szCs w:val="24"/>
                <w:lang w:val="it-IT"/>
              </w:rPr>
              <w:t>Procedura privind gestionarea documentației medicale și arhivarea;</w:t>
            </w:r>
          </w:p>
        </w:tc>
      </w:tr>
      <w:tr w:rsidR="006A5034" w:rsidRPr="00214E4A" w14:paraId="6BEB7779" w14:textId="77777777" w:rsidTr="00E33E67">
        <w:trPr>
          <w:jc w:val="center"/>
        </w:trPr>
        <w:tc>
          <w:tcPr>
            <w:tcW w:w="794" w:type="dxa"/>
            <w:tcMar>
              <w:top w:w="80" w:type="dxa"/>
              <w:left w:w="100" w:type="dxa"/>
              <w:bottom w:w="80" w:type="dxa"/>
              <w:right w:w="100" w:type="dxa"/>
            </w:tcMar>
            <w:vAlign w:val="center"/>
          </w:tcPr>
          <w:p w14:paraId="07948487"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8</w:t>
            </w:r>
          </w:p>
        </w:tc>
        <w:tc>
          <w:tcPr>
            <w:tcW w:w="8504" w:type="dxa"/>
            <w:tcMar>
              <w:top w:w="80" w:type="dxa"/>
              <w:left w:w="100" w:type="dxa"/>
              <w:bottom w:w="80" w:type="dxa"/>
              <w:right w:w="100" w:type="dxa"/>
            </w:tcMar>
            <w:vAlign w:val="center"/>
          </w:tcPr>
          <w:p w14:paraId="67ACD16F"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Procedura</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privind</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protecția</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datelor</w:t>
            </w:r>
            <w:proofErr w:type="spellEnd"/>
            <w:r w:rsidRPr="00214E4A">
              <w:rPr>
                <w:rFonts w:asciiTheme="majorBidi" w:hAnsiTheme="majorBidi" w:cstheme="majorBidi"/>
                <w:sz w:val="24"/>
                <w:szCs w:val="24"/>
              </w:rPr>
              <w:t xml:space="preserve"> cu </w:t>
            </w:r>
            <w:proofErr w:type="spellStart"/>
            <w:r w:rsidRPr="00214E4A">
              <w:rPr>
                <w:rFonts w:asciiTheme="majorBidi" w:hAnsiTheme="majorBidi" w:cstheme="majorBidi"/>
                <w:sz w:val="24"/>
                <w:szCs w:val="24"/>
              </w:rPr>
              <w:t>caracter</w:t>
            </w:r>
            <w:proofErr w:type="spellEnd"/>
            <w:r w:rsidRPr="00214E4A">
              <w:rPr>
                <w:rFonts w:asciiTheme="majorBidi" w:hAnsiTheme="majorBidi" w:cstheme="majorBidi"/>
                <w:sz w:val="24"/>
                <w:szCs w:val="24"/>
              </w:rPr>
              <w:t xml:space="preserve"> personal;</w:t>
            </w:r>
          </w:p>
        </w:tc>
      </w:tr>
      <w:tr w:rsidR="006A5034" w:rsidRPr="00214E4A" w14:paraId="777FD004" w14:textId="77777777" w:rsidTr="00E33E67">
        <w:trPr>
          <w:jc w:val="center"/>
        </w:trPr>
        <w:tc>
          <w:tcPr>
            <w:tcW w:w="794" w:type="dxa"/>
            <w:tcMar>
              <w:top w:w="80" w:type="dxa"/>
              <w:left w:w="100" w:type="dxa"/>
              <w:bottom w:w="80" w:type="dxa"/>
              <w:right w:w="100" w:type="dxa"/>
            </w:tcMar>
            <w:vAlign w:val="center"/>
          </w:tcPr>
          <w:p w14:paraId="4353493B"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9</w:t>
            </w:r>
          </w:p>
        </w:tc>
        <w:tc>
          <w:tcPr>
            <w:tcW w:w="8504" w:type="dxa"/>
            <w:tcMar>
              <w:top w:w="80" w:type="dxa"/>
              <w:left w:w="100" w:type="dxa"/>
              <w:bottom w:w="80" w:type="dxa"/>
              <w:right w:w="100" w:type="dxa"/>
            </w:tcMar>
            <w:vAlign w:val="center"/>
          </w:tcPr>
          <w:p w14:paraId="6D2D220A" w14:textId="77777777" w:rsidR="006A5034" w:rsidRPr="00214E4A" w:rsidRDefault="006A5034" w:rsidP="00E33E67">
            <w:pPr>
              <w:rPr>
                <w:rFonts w:asciiTheme="majorBidi" w:hAnsiTheme="majorBidi" w:cstheme="majorBidi"/>
                <w:sz w:val="24"/>
                <w:szCs w:val="24"/>
                <w:lang w:val="it-IT"/>
              </w:rPr>
            </w:pPr>
            <w:r w:rsidRPr="00214E4A">
              <w:rPr>
                <w:rFonts w:asciiTheme="majorBidi" w:hAnsiTheme="majorBidi" w:cstheme="majorBidi"/>
                <w:sz w:val="24"/>
                <w:szCs w:val="24"/>
                <w:lang w:val="it-IT"/>
              </w:rPr>
              <w:t>Procedura privind prevenirea și controlul infecțiilor asociate asistenței medicale;</w:t>
            </w:r>
          </w:p>
        </w:tc>
      </w:tr>
      <w:tr w:rsidR="006A5034" w:rsidRPr="00214E4A" w14:paraId="71338229" w14:textId="77777777" w:rsidTr="00E33E67">
        <w:trPr>
          <w:jc w:val="center"/>
        </w:trPr>
        <w:tc>
          <w:tcPr>
            <w:tcW w:w="794" w:type="dxa"/>
            <w:tcMar>
              <w:top w:w="80" w:type="dxa"/>
              <w:left w:w="100" w:type="dxa"/>
              <w:bottom w:w="80" w:type="dxa"/>
              <w:right w:w="100" w:type="dxa"/>
            </w:tcMar>
            <w:vAlign w:val="center"/>
          </w:tcPr>
          <w:p w14:paraId="7D5C295A"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10</w:t>
            </w:r>
          </w:p>
        </w:tc>
        <w:tc>
          <w:tcPr>
            <w:tcW w:w="8504" w:type="dxa"/>
            <w:tcMar>
              <w:top w:w="80" w:type="dxa"/>
              <w:left w:w="100" w:type="dxa"/>
              <w:bottom w:w="80" w:type="dxa"/>
              <w:right w:w="100" w:type="dxa"/>
            </w:tcMar>
            <w:vAlign w:val="center"/>
          </w:tcPr>
          <w:p w14:paraId="53AB644B" w14:textId="77777777" w:rsidR="006A5034" w:rsidRPr="00214E4A" w:rsidRDefault="006A5034" w:rsidP="00E33E67">
            <w:pPr>
              <w:rPr>
                <w:rFonts w:asciiTheme="majorBidi" w:hAnsiTheme="majorBidi" w:cstheme="majorBidi"/>
                <w:sz w:val="24"/>
                <w:szCs w:val="24"/>
                <w:lang w:val="it-IT"/>
              </w:rPr>
            </w:pPr>
            <w:r w:rsidRPr="00214E4A">
              <w:rPr>
                <w:rFonts w:asciiTheme="majorBidi" w:hAnsiTheme="majorBidi" w:cstheme="majorBidi"/>
                <w:sz w:val="24"/>
                <w:szCs w:val="24"/>
                <w:lang w:val="it-IT"/>
              </w:rPr>
              <w:t>Procedura privind gestionarea deșeurilor rezultate din activitatea medicală;</w:t>
            </w:r>
          </w:p>
        </w:tc>
      </w:tr>
      <w:tr w:rsidR="006A5034" w:rsidRPr="00214E4A" w14:paraId="7ACFC138" w14:textId="77777777" w:rsidTr="00E33E67">
        <w:trPr>
          <w:jc w:val="center"/>
        </w:trPr>
        <w:tc>
          <w:tcPr>
            <w:tcW w:w="794" w:type="dxa"/>
            <w:tcMar>
              <w:top w:w="80" w:type="dxa"/>
              <w:left w:w="100" w:type="dxa"/>
              <w:bottom w:w="80" w:type="dxa"/>
              <w:right w:w="100" w:type="dxa"/>
            </w:tcMar>
            <w:vAlign w:val="center"/>
          </w:tcPr>
          <w:p w14:paraId="601554D4"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11</w:t>
            </w:r>
          </w:p>
        </w:tc>
        <w:tc>
          <w:tcPr>
            <w:tcW w:w="8504" w:type="dxa"/>
            <w:tcMar>
              <w:top w:w="80" w:type="dxa"/>
              <w:left w:w="100" w:type="dxa"/>
              <w:bottom w:w="80" w:type="dxa"/>
              <w:right w:w="100" w:type="dxa"/>
            </w:tcMar>
            <w:vAlign w:val="center"/>
          </w:tcPr>
          <w:p w14:paraId="2D64459F"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Procedura</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privind</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raportarea</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incidentelor</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și</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evenimentelor</w:t>
            </w:r>
            <w:proofErr w:type="spellEnd"/>
            <w:r w:rsidRPr="00214E4A">
              <w:rPr>
                <w:rFonts w:asciiTheme="majorBidi" w:hAnsiTheme="majorBidi" w:cstheme="majorBidi"/>
                <w:sz w:val="24"/>
                <w:szCs w:val="24"/>
              </w:rPr>
              <w:t xml:space="preserve"> adverse;</w:t>
            </w:r>
          </w:p>
        </w:tc>
      </w:tr>
      <w:tr w:rsidR="006A5034" w:rsidRPr="00214E4A" w14:paraId="4D841B93" w14:textId="77777777" w:rsidTr="00E33E67">
        <w:trPr>
          <w:jc w:val="center"/>
        </w:trPr>
        <w:tc>
          <w:tcPr>
            <w:tcW w:w="794" w:type="dxa"/>
            <w:tcMar>
              <w:top w:w="80" w:type="dxa"/>
              <w:left w:w="100" w:type="dxa"/>
              <w:bottom w:w="80" w:type="dxa"/>
              <w:right w:w="100" w:type="dxa"/>
            </w:tcMar>
            <w:vAlign w:val="center"/>
          </w:tcPr>
          <w:p w14:paraId="0F348718"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12</w:t>
            </w:r>
          </w:p>
        </w:tc>
        <w:tc>
          <w:tcPr>
            <w:tcW w:w="8504" w:type="dxa"/>
            <w:tcMar>
              <w:top w:w="80" w:type="dxa"/>
              <w:left w:w="100" w:type="dxa"/>
              <w:bottom w:w="80" w:type="dxa"/>
              <w:right w:w="100" w:type="dxa"/>
            </w:tcMar>
            <w:vAlign w:val="center"/>
          </w:tcPr>
          <w:p w14:paraId="6D2F6009"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Planul</w:t>
            </w:r>
            <w:proofErr w:type="spellEnd"/>
            <w:r w:rsidRPr="00214E4A">
              <w:rPr>
                <w:rFonts w:asciiTheme="majorBidi" w:hAnsiTheme="majorBidi" w:cstheme="majorBidi"/>
                <w:sz w:val="24"/>
                <w:szCs w:val="24"/>
              </w:rPr>
              <w:t xml:space="preserve"> de </w:t>
            </w:r>
            <w:proofErr w:type="spellStart"/>
            <w:r w:rsidRPr="00214E4A">
              <w:rPr>
                <w:rFonts w:asciiTheme="majorBidi" w:hAnsiTheme="majorBidi" w:cstheme="majorBidi"/>
                <w:sz w:val="24"/>
                <w:szCs w:val="24"/>
              </w:rPr>
              <w:t>acțiune</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pentru</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situații</w:t>
            </w:r>
            <w:proofErr w:type="spellEnd"/>
            <w:r w:rsidRPr="00214E4A">
              <w:rPr>
                <w:rFonts w:asciiTheme="majorBidi" w:hAnsiTheme="majorBidi" w:cstheme="majorBidi"/>
                <w:sz w:val="24"/>
                <w:szCs w:val="24"/>
              </w:rPr>
              <w:t xml:space="preserve"> de </w:t>
            </w:r>
            <w:proofErr w:type="spellStart"/>
            <w:r w:rsidRPr="00214E4A">
              <w:rPr>
                <w:rFonts w:asciiTheme="majorBidi" w:hAnsiTheme="majorBidi" w:cstheme="majorBidi"/>
                <w:sz w:val="24"/>
                <w:szCs w:val="24"/>
              </w:rPr>
              <w:t>urgență</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și</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continuitatea</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activității</w:t>
            </w:r>
            <w:proofErr w:type="spellEnd"/>
            <w:r w:rsidRPr="00214E4A">
              <w:rPr>
                <w:rFonts w:asciiTheme="majorBidi" w:hAnsiTheme="majorBidi" w:cstheme="majorBidi"/>
                <w:sz w:val="24"/>
                <w:szCs w:val="24"/>
              </w:rPr>
              <w:t>;</w:t>
            </w:r>
          </w:p>
        </w:tc>
      </w:tr>
      <w:tr w:rsidR="006A5034" w:rsidRPr="00214E4A" w14:paraId="0D72E210" w14:textId="77777777" w:rsidTr="00E33E67">
        <w:trPr>
          <w:jc w:val="center"/>
        </w:trPr>
        <w:tc>
          <w:tcPr>
            <w:tcW w:w="794" w:type="dxa"/>
            <w:tcMar>
              <w:top w:w="80" w:type="dxa"/>
              <w:left w:w="100" w:type="dxa"/>
              <w:bottom w:w="80" w:type="dxa"/>
              <w:right w:w="100" w:type="dxa"/>
            </w:tcMar>
            <w:vAlign w:val="center"/>
          </w:tcPr>
          <w:p w14:paraId="6022BC3A"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13</w:t>
            </w:r>
          </w:p>
        </w:tc>
        <w:tc>
          <w:tcPr>
            <w:tcW w:w="8504" w:type="dxa"/>
            <w:tcMar>
              <w:top w:w="80" w:type="dxa"/>
              <w:left w:w="100" w:type="dxa"/>
              <w:bottom w:w="80" w:type="dxa"/>
              <w:right w:w="100" w:type="dxa"/>
            </w:tcMar>
            <w:vAlign w:val="center"/>
          </w:tcPr>
          <w:p w14:paraId="2F9BF781"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Registrul</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instruirii</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personalului</w:t>
            </w:r>
            <w:proofErr w:type="spellEnd"/>
            <w:r w:rsidRPr="00214E4A">
              <w:rPr>
                <w:rFonts w:asciiTheme="majorBidi" w:hAnsiTheme="majorBidi" w:cstheme="majorBidi"/>
                <w:sz w:val="24"/>
                <w:szCs w:val="24"/>
              </w:rPr>
              <w:t>;</w:t>
            </w:r>
          </w:p>
        </w:tc>
      </w:tr>
      <w:tr w:rsidR="006A5034" w:rsidRPr="00214E4A" w14:paraId="1EF47770" w14:textId="77777777" w:rsidTr="00E33E67">
        <w:trPr>
          <w:jc w:val="center"/>
        </w:trPr>
        <w:tc>
          <w:tcPr>
            <w:tcW w:w="794" w:type="dxa"/>
            <w:tcMar>
              <w:top w:w="80" w:type="dxa"/>
              <w:left w:w="100" w:type="dxa"/>
              <w:bottom w:w="80" w:type="dxa"/>
              <w:right w:w="100" w:type="dxa"/>
            </w:tcMar>
            <w:vAlign w:val="center"/>
          </w:tcPr>
          <w:p w14:paraId="0B573D42" w14:textId="77777777" w:rsidR="006A5034" w:rsidRPr="00214E4A" w:rsidRDefault="006A5034" w:rsidP="00E33E67">
            <w:pPr>
              <w:jc w:val="center"/>
              <w:rPr>
                <w:rFonts w:asciiTheme="majorBidi" w:hAnsiTheme="majorBidi" w:cstheme="majorBidi"/>
                <w:sz w:val="24"/>
                <w:szCs w:val="24"/>
              </w:rPr>
            </w:pPr>
            <w:r w:rsidRPr="00214E4A">
              <w:rPr>
                <w:rFonts w:asciiTheme="majorBidi" w:hAnsiTheme="majorBidi" w:cstheme="majorBidi"/>
                <w:sz w:val="24"/>
                <w:szCs w:val="24"/>
              </w:rPr>
              <w:t>14</w:t>
            </w:r>
          </w:p>
        </w:tc>
        <w:tc>
          <w:tcPr>
            <w:tcW w:w="8504" w:type="dxa"/>
            <w:tcMar>
              <w:top w:w="80" w:type="dxa"/>
              <w:left w:w="100" w:type="dxa"/>
              <w:bottom w:w="80" w:type="dxa"/>
              <w:right w:w="100" w:type="dxa"/>
            </w:tcMar>
            <w:vAlign w:val="center"/>
          </w:tcPr>
          <w:p w14:paraId="2CD5BE5B" w14:textId="77777777" w:rsidR="006A5034" w:rsidRPr="00214E4A" w:rsidRDefault="006A5034" w:rsidP="00E33E67">
            <w:pPr>
              <w:rPr>
                <w:rFonts w:asciiTheme="majorBidi" w:hAnsiTheme="majorBidi" w:cstheme="majorBidi"/>
                <w:sz w:val="24"/>
                <w:szCs w:val="24"/>
              </w:rPr>
            </w:pPr>
            <w:proofErr w:type="spellStart"/>
            <w:r w:rsidRPr="00214E4A">
              <w:rPr>
                <w:rFonts w:asciiTheme="majorBidi" w:hAnsiTheme="majorBidi" w:cstheme="majorBidi"/>
                <w:sz w:val="24"/>
                <w:szCs w:val="24"/>
              </w:rPr>
              <w:t>Registrul</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mentenanței</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și</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verificării</w:t>
            </w:r>
            <w:proofErr w:type="spellEnd"/>
            <w:r w:rsidRPr="00214E4A">
              <w:rPr>
                <w:rFonts w:asciiTheme="majorBidi" w:hAnsiTheme="majorBidi" w:cstheme="majorBidi"/>
                <w:sz w:val="24"/>
                <w:szCs w:val="24"/>
              </w:rPr>
              <w:t xml:space="preserve"> </w:t>
            </w:r>
            <w:proofErr w:type="spellStart"/>
            <w:r w:rsidRPr="00214E4A">
              <w:rPr>
                <w:rFonts w:asciiTheme="majorBidi" w:hAnsiTheme="majorBidi" w:cstheme="majorBidi"/>
                <w:sz w:val="24"/>
                <w:szCs w:val="24"/>
              </w:rPr>
              <w:t>echipamentelor</w:t>
            </w:r>
            <w:proofErr w:type="spellEnd"/>
            <w:r w:rsidRPr="00214E4A">
              <w:rPr>
                <w:rFonts w:asciiTheme="majorBidi" w:hAnsiTheme="majorBidi" w:cstheme="majorBidi"/>
                <w:sz w:val="24"/>
                <w:szCs w:val="24"/>
              </w:rPr>
              <w:t>.</w:t>
            </w:r>
          </w:p>
        </w:tc>
      </w:tr>
    </w:tbl>
    <w:p w14:paraId="2396B704" w14:textId="77777777" w:rsidR="006A5034" w:rsidRPr="00214E4A" w:rsidRDefault="006A5034" w:rsidP="006A5034">
      <w:pPr>
        <w:rPr>
          <w:rFonts w:asciiTheme="majorBidi" w:hAnsiTheme="majorBidi" w:cstheme="majorBidi"/>
          <w:sz w:val="24"/>
          <w:szCs w:val="24"/>
        </w:rPr>
      </w:pPr>
    </w:p>
    <w:sectPr w:rsidR="006A5034" w:rsidRPr="00214E4A" w:rsidSect="002558D8">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ˇ¦|||ˇ¦||ˇ¦ˇěˇ¦¨§ˇ¦|||ˇ¦|ˇ¦¨§ˇ"/>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0E1D"/>
    <w:multiLevelType w:val="hybridMultilevel"/>
    <w:tmpl w:val="080065F0"/>
    <w:lvl w:ilvl="0" w:tplc="FAA892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87FDB"/>
    <w:multiLevelType w:val="hybridMultilevel"/>
    <w:tmpl w:val="5994DD28"/>
    <w:lvl w:ilvl="0" w:tplc="E5188A26">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 w15:restartNumberingAfterBreak="0">
    <w:nsid w:val="14357B28"/>
    <w:multiLevelType w:val="hybridMultilevel"/>
    <w:tmpl w:val="158C1624"/>
    <w:lvl w:ilvl="0" w:tplc="8F24CC1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F04093F"/>
    <w:multiLevelType w:val="hybridMultilevel"/>
    <w:tmpl w:val="742C277A"/>
    <w:lvl w:ilvl="0" w:tplc="15E432DC">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0505514"/>
    <w:multiLevelType w:val="hybridMultilevel"/>
    <w:tmpl w:val="74AEC3A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B052C"/>
    <w:multiLevelType w:val="hybridMultilevel"/>
    <w:tmpl w:val="FD86B258"/>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911B1"/>
    <w:multiLevelType w:val="hybridMultilevel"/>
    <w:tmpl w:val="7F207DAC"/>
    <w:lvl w:ilvl="0" w:tplc="00A28DC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021F73"/>
    <w:multiLevelType w:val="hybridMultilevel"/>
    <w:tmpl w:val="4A1EB4A6"/>
    <w:lvl w:ilvl="0" w:tplc="4D58886E">
      <w:start w:val="10"/>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A802C32"/>
    <w:multiLevelType w:val="hybridMultilevel"/>
    <w:tmpl w:val="E04682A0"/>
    <w:lvl w:ilvl="0" w:tplc="30208D22">
      <w:start w:val="1"/>
      <w:numFmt w:val="upperRoman"/>
      <w:lvlText w:val="%1."/>
      <w:lvlJc w:val="left"/>
      <w:pPr>
        <w:ind w:left="3537" w:hanging="720"/>
      </w:pPr>
      <w:rPr>
        <w:rFonts w:hint="default"/>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abstractNum w:abstractNumId="9" w15:restartNumberingAfterBreak="0">
    <w:nsid w:val="2C003F49"/>
    <w:multiLevelType w:val="hybridMultilevel"/>
    <w:tmpl w:val="FBB28D38"/>
    <w:lvl w:ilvl="0" w:tplc="07E67296">
      <w:start w:val="1"/>
      <w:numFmt w:val="decimal"/>
      <w:lvlText w:val="%1)"/>
      <w:lvlJc w:val="left"/>
      <w:pPr>
        <w:ind w:left="720" w:hanging="360"/>
      </w:pPr>
      <w:rPr>
        <w:rFonts w:ascii="Times New Roman" w:eastAsiaTheme="minorHAnsi" w:hAnsi="Times New Roman"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E582D36"/>
    <w:multiLevelType w:val="multilevel"/>
    <w:tmpl w:val="5F64068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30A44067"/>
    <w:multiLevelType w:val="hybridMultilevel"/>
    <w:tmpl w:val="21307E1E"/>
    <w:lvl w:ilvl="0" w:tplc="DEC6F4E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13625A8"/>
    <w:multiLevelType w:val="hybridMultilevel"/>
    <w:tmpl w:val="691A6368"/>
    <w:lvl w:ilvl="0" w:tplc="183643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110975"/>
    <w:multiLevelType w:val="hybridMultilevel"/>
    <w:tmpl w:val="4FB690D0"/>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EB7EF1"/>
    <w:multiLevelType w:val="multilevel"/>
    <w:tmpl w:val="87262AB6"/>
    <w:lvl w:ilvl="0">
      <w:start w:val="8"/>
      <w:numFmt w:val="decimal"/>
      <w:lvlText w:val="%1."/>
      <w:lvlJc w:val="left"/>
      <w:pPr>
        <w:ind w:left="360" w:hanging="360"/>
      </w:pPr>
      <w:rPr>
        <w:rFonts w:hint="default"/>
        <w:b w:val="0"/>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4409490D"/>
    <w:multiLevelType w:val="multilevel"/>
    <w:tmpl w:val="9112E86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6B41D16"/>
    <w:multiLevelType w:val="multilevel"/>
    <w:tmpl w:val="5D16A2BC"/>
    <w:lvl w:ilvl="0">
      <w:start w:val="9"/>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C964C6D"/>
    <w:multiLevelType w:val="hybridMultilevel"/>
    <w:tmpl w:val="9C68E796"/>
    <w:lvl w:ilvl="0" w:tplc="04090011">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51520919"/>
    <w:multiLevelType w:val="hybridMultilevel"/>
    <w:tmpl w:val="9B7ED39E"/>
    <w:lvl w:ilvl="0" w:tplc="E3C473F0">
      <w:start w:val="1"/>
      <w:numFmt w:val="upperRoman"/>
      <w:lvlText w:val="%1."/>
      <w:lvlJc w:val="left"/>
      <w:pPr>
        <w:ind w:left="3537" w:hanging="720"/>
      </w:pPr>
      <w:rPr>
        <w:rFonts w:hint="default"/>
        <w:b/>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abstractNum w:abstractNumId="19" w15:restartNumberingAfterBreak="0">
    <w:nsid w:val="519C16CD"/>
    <w:multiLevelType w:val="hybridMultilevel"/>
    <w:tmpl w:val="94701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E283B"/>
    <w:multiLevelType w:val="hybridMultilevel"/>
    <w:tmpl w:val="AC1881FC"/>
    <w:lvl w:ilvl="0" w:tplc="8CC4A08C">
      <w:start w:val="30"/>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231C48"/>
    <w:multiLevelType w:val="hybridMultilevel"/>
    <w:tmpl w:val="7FB2739E"/>
    <w:lvl w:ilvl="0" w:tplc="FFDAF544">
      <w:start w:val="2"/>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63236F60"/>
    <w:multiLevelType w:val="hybridMultilevel"/>
    <w:tmpl w:val="991074C0"/>
    <w:lvl w:ilvl="0" w:tplc="21CE445A">
      <w:start w:val="1"/>
      <w:numFmt w:val="upperRoman"/>
      <w:lvlText w:val="%1."/>
      <w:lvlJc w:val="left"/>
      <w:pPr>
        <w:ind w:left="3537" w:hanging="720"/>
      </w:pPr>
      <w:rPr>
        <w:rFonts w:hint="default"/>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abstractNum w:abstractNumId="23" w15:restartNumberingAfterBreak="0">
    <w:nsid w:val="66BC7F02"/>
    <w:multiLevelType w:val="hybridMultilevel"/>
    <w:tmpl w:val="EFAA0226"/>
    <w:lvl w:ilvl="0" w:tplc="E2D252F4">
      <w:start w:val="1"/>
      <w:numFmt w:val="decimal"/>
      <w:lvlText w:val="%1."/>
      <w:lvlJc w:val="left"/>
      <w:pPr>
        <w:ind w:left="360" w:hanging="360"/>
      </w:pPr>
      <w:rPr>
        <w:rFonts w:hint="default"/>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4" w15:restartNumberingAfterBreak="0">
    <w:nsid w:val="69192482"/>
    <w:multiLevelType w:val="hybridMultilevel"/>
    <w:tmpl w:val="94701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AE77868"/>
    <w:multiLevelType w:val="hybridMultilevel"/>
    <w:tmpl w:val="B950B5AA"/>
    <w:lvl w:ilvl="0" w:tplc="1938FF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C16BF6"/>
    <w:multiLevelType w:val="hybridMultilevel"/>
    <w:tmpl w:val="976CBA0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7B1182"/>
    <w:multiLevelType w:val="multilevel"/>
    <w:tmpl w:val="C0982F46"/>
    <w:lvl w:ilvl="0">
      <w:start w:val="8"/>
      <w:numFmt w:val="decimal"/>
      <w:lvlText w:val="%1"/>
      <w:lvlJc w:val="left"/>
      <w:pPr>
        <w:ind w:left="360" w:hanging="360"/>
      </w:pPr>
      <w:rPr>
        <w:rFonts w:hint="default"/>
        <w:b w:val="0"/>
      </w:rPr>
    </w:lvl>
    <w:lvl w:ilvl="1">
      <w:start w:val="5"/>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73AB4141"/>
    <w:multiLevelType w:val="hybridMultilevel"/>
    <w:tmpl w:val="7296426E"/>
    <w:lvl w:ilvl="0" w:tplc="A112CE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6C5C88"/>
    <w:multiLevelType w:val="hybridMultilevel"/>
    <w:tmpl w:val="9B7ED39E"/>
    <w:lvl w:ilvl="0" w:tplc="E3C473F0">
      <w:start w:val="1"/>
      <w:numFmt w:val="upperRoman"/>
      <w:lvlText w:val="%1."/>
      <w:lvlJc w:val="left"/>
      <w:pPr>
        <w:ind w:left="3537" w:hanging="720"/>
      </w:pPr>
      <w:rPr>
        <w:rFonts w:hint="default"/>
        <w:b/>
      </w:rPr>
    </w:lvl>
    <w:lvl w:ilvl="1" w:tplc="04090019" w:tentative="1">
      <w:start w:val="1"/>
      <w:numFmt w:val="lowerLetter"/>
      <w:lvlText w:val="%2."/>
      <w:lvlJc w:val="left"/>
      <w:pPr>
        <w:ind w:left="3897" w:hanging="360"/>
      </w:pPr>
    </w:lvl>
    <w:lvl w:ilvl="2" w:tplc="0409001B" w:tentative="1">
      <w:start w:val="1"/>
      <w:numFmt w:val="lowerRoman"/>
      <w:lvlText w:val="%3."/>
      <w:lvlJc w:val="right"/>
      <w:pPr>
        <w:ind w:left="4617" w:hanging="180"/>
      </w:pPr>
    </w:lvl>
    <w:lvl w:ilvl="3" w:tplc="0409000F" w:tentative="1">
      <w:start w:val="1"/>
      <w:numFmt w:val="decimal"/>
      <w:lvlText w:val="%4."/>
      <w:lvlJc w:val="left"/>
      <w:pPr>
        <w:ind w:left="5337" w:hanging="360"/>
      </w:pPr>
    </w:lvl>
    <w:lvl w:ilvl="4" w:tplc="04090019" w:tentative="1">
      <w:start w:val="1"/>
      <w:numFmt w:val="lowerLetter"/>
      <w:lvlText w:val="%5."/>
      <w:lvlJc w:val="left"/>
      <w:pPr>
        <w:ind w:left="6057" w:hanging="360"/>
      </w:pPr>
    </w:lvl>
    <w:lvl w:ilvl="5" w:tplc="0409001B" w:tentative="1">
      <w:start w:val="1"/>
      <w:numFmt w:val="lowerRoman"/>
      <w:lvlText w:val="%6."/>
      <w:lvlJc w:val="right"/>
      <w:pPr>
        <w:ind w:left="6777" w:hanging="180"/>
      </w:pPr>
    </w:lvl>
    <w:lvl w:ilvl="6" w:tplc="0409000F" w:tentative="1">
      <w:start w:val="1"/>
      <w:numFmt w:val="decimal"/>
      <w:lvlText w:val="%7."/>
      <w:lvlJc w:val="left"/>
      <w:pPr>
        <w:ind w:left="7497" w:hanging="360"/>
      </w:pPr>
    </w:lvl>
    <w:lvl w:ilvl="7" w:tplc="04090019" w:tentative="1">
      <w:start w:val="1"/>
      <w:numFmt w:val="lowerLetter"/>
      <w:lvlText w:val="%8."/>
      <w:lvlJc w:val="left"/>
      <w:pPr>
        <w:ind w:left="8217" w:hanging="360"/>
      </w:pPr>
    </w:lvl>
    <w:lvl w:ilvl="8" w:tplc="0409001B" w:tentative="1">
      <w:start w:val="1"/>
      <w:numFmt w:val="lowerRoman"/>
      <w:lvlText w:val="%9."/>
      <w:lvlJc w:val="right"/>
      <w:pPr>
        <w:ind w:left="8937" w:hanging="180"/>
      </w:pPr>
    </w:lvl>
  </w:abstractNum>
  <w:num w:numId="1" w16cid:durableId="948241954">
    <w:abstractNumId w:val="21"/>
  </w:num>
  <w:num w:numId="2" w16cid:durableId="519055193">
    <w:abstractNumId w:val="2"/>
  </w:num>
  <w:num w:numId="3" w16cid:durableId="1378822908">
    <w:abstractNumId w:val="28"/>
  </w:num>
  <w:num w:numId="4" w16cid:durableId="755706004">
    <w:abstractNumId w:val="25"/>
  </w:num>
  <w:num w:numId="5" w16cid:durableId="300817671">
    <w:abstractNumId w:val="23"/>
  </w:num>
  <w:num w:numId="6" w16cid:durableId="112481122">
    <w:abstractNumId w:val="12"/>
  </w:num>
  <w:num w:numId="7" w16cid:durableId="1736467163">
    <w:abstractNumId w:val="13"/>
  </w:num>
  <w:num w:numId="8" w16cid:durableId="1489206662">
    <w:abstractNumId w:val="11"/>
  </w:num>
  <w:num w:numId="9" w16cid:durableId="735782738">
    <w:abstractNumId w:val="4"/>
  </w:num>
  <w:num w:numId="10" w16cid:durableId="468129026">
    <w:abstractNumId w:val="26"/>
  </w:num>
  <w:num w:numId="11" w16cid:durableId="2070491636">
    <w:abstractNumId w:val="6"/>
  </w:num>
  <w:num w:numId="12" w16cid:durableId="188880382">
    <w:abstractNumId w:val="29"/>
  </w:num>
  <w:num w:numId="13" w16cid:durableId="592469267">
    <w:abstractNumId w:val="20"/>
  </w:num>
  <w:num w:numId="14" w16cid:durableId="430592416">
    <w:abstractNumId w:val="22"/>
  </w:num>
  <w:num w:numId="15" w16cid:durableId="597492241">
    <w:abstractNumId w:val="5"/>
  </w:num>
  <w:num w:numId="16" w16cid:durableId="1131052139">
    <w:abstractNumId w:val="8"/>
  </w:num>
  <w:num w:numId="17" w16cid:durableId="1755004947">
    <w:abstractNumId w:val="19"/>
  </w:num>
  <w:num w:numId="18" w16cid:durableId="386690360">
    <w:abstractNumId w:val="18"/>
  </w:num>
  <w:num w:numId="19" w16cid:durableId="625770443">
    <w:abstractNumId w:val="17"/>
  </w:num>
  <w:num w:numId="20" w16cid:durableId="1092706198">
    <w:abstractNumId w:val="3"/>
  </w:num>
  <w:num w:numId="21" w16cid:durableId="1940404623">
    <w:abstractNumId w:val="0"/>
  </w:num>
  <w:num w:numId="22" w16cid:durableId="1359113870">
    <w:abstractNumId w:val="24"/>
  </w:num>
  <w:num w:numId="23" w16cid:durableId="2050642718">
    <w:abstractNumId w:val="1"/>
  </w:num>
  <w:num w:numId="24" w16cid:durableId="246621232">
    <w:abstractNumId w:val="10"/>
  </w:num>
  <w:num w:numId="25" w16cid:durableId="916675562">
    <w:abstractNumId w:val="15"/>
  </w:num>
  <w:num w:numId="26" w16cid:durableId="245264012">
    <w:abstractNumId w:val="27"/>
  </w:num>
  <w:num w:numId="27" w16cid:durableId="145631188">
    <w:abstractNumId w:val="14"/>
  </w:num>
  <w:num w:numId="28" w16cid:durableId="2067992937">
    <w:abstractNumId w:val="7"/>
  </w:num>
  <w:num w:numId="29" w16cid:durableId="1218857345">
    <w:abstractNumId w:val="16"/>
  </w:num>
  <w:num w:numId="30" w16cid:durableId="692460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3E"/>
    <w:rsid w:val="00000C59"/>
    <w:rsid w:val="00003BDB"/>
    <w:rsid w:val="00004CE1"/>
    <w:rsid w:val="0000592B"/>
    <w:rsid w:val="0000771C"/>
    <w:rsid w:val="000107C2"/>
    <w:rsid w:val="00010B7E"/>
    <w:rsid w:val="000120C9"/>
    <w:rsid w:val="0001219D"/>
    <w:rsid w:val="00012A81"/>
    <w:rsid w:val="00012F42"/>
    <w:rsid w:val="0001534E"/>
    <w:rsid w:val="00015EAD"/>
    <w:rsid w:val="00016734"/>
    <w:rsid w:val="00017B62"/>
    <w:rsid w:val="00021C39"/>
    <w:rsid w:val="000231C8"/>
    <w:rsid w:val="00023B32"/>
    <w:rsid w:val="00023F06"/>
    <w:rsid w:val="00024222"/>
    <w:rsid w:val="00026D45"/>
    <w:rsid w:val="00027EF1"/>
    <w:rsid w:val="00027F37"/>
    <w:rsid w:val="0003051C"/>
    <w:rsid w:val="000312F8"/>
    <w:rsid w:val="00031CA6"/>
    <w:rsid w:val="00032566"/>
    <w:rsid w:val="000340C6"/>
    <w:rsid w:val="00034464"/>
    <w:rsid w:val="000345C3"/>
    <w:rsid w:val="0003531C"/>
    <w:rsid w:val="00036F7A"/>
    <w:rsid w:val="000376A1"/>
    <w:rsid w:val="000401C8"/>
    <w:rsid w:val="0004032F"/>
    <w:rsid w:val="0004231E"/>
    <w:rsid w:val="00042ABD"/>
    <w:rsid w:val="00042DF6"/>
    <w:rsid w:val="00042FAE"/>
    <w:rsid w:val="00044462"/>
    <w:rsid w:val="00044ABE"/>
    <w:rsid w:val="000455BF"/>
    <w:rsid w:val="00045673"/>
    <w:rsid w:val="00046E02"/>
    <w:rsid w:val="0004705B"/>
    <w:rsid w:val="00051B06"/>
    <w:rsid w:val="0005220A"/>
    <w:rsid w:val="00052C02"/>
    <w:rsid w:val="0005451F"/>
    <w:rsid w:val="00055503"/>
    <w:rsid w:val="00055FDF"/>
    <w:rsid w:val="000562E4"/>
    <w:rsid w:val="00056449"/>
    <w:rsid w:val="00056628"/>
    <w:rsid w:val="00057F88"/>
    <w:rsid w:val="00061C86"/>
    <w:rsid w:val="00062256"/>
    <w:rsid w:val="00062872"/>
    <w:rsid w:val="000634E4"/>
    <w:rsid w:val="00064080"/>
    <w:rsid w:val="0006481D"/>
    <w:rsid w:val="000649F6"/>
    <w:rsid w:val="00064E46"/>
    <w:rsid w:val="00064FEB"/>
    <w:rsid w:val="0006502D"/>
    <w:rsid w:val="000650E3"/>
    <w:rsid w:val="0006570F"/>
    <w:rsid w:val="00065EE9"/>
    <w:rsid w:val="00071B49"/>
    <w:rsid w:val="00071C04"/>
    <w:rsid w:val="000723C4"/>
    <w:rsid w:val="00075887"/>
    <w:rsid w:val="00075CED"/>
    <w:rsid w:val="000768A0"/>
    <w:rsid w:val="00076F0F"/>
    <w:rsid w:val="00077797"/>
    <w:rsid w:val="00077890"/>
    <w:rsid w:val="00077921"/>
    <w:rsid w:val="000806A0"/>
    <w:rsid w:val="00080870"/>
    <w:rsid w:val="00081AA4"/>
    <w:rsid w:val="000822E1"/>
    <w:rsid w:val="00082801"/>
    <w:rsid w:val="00082AEF"/>
    <w:rsid w:val="00082E9A"/>
    <w:rsid w:val="00083B17"/>
    <w:rsid w:val="00083B50"/>
    <w:rsid w:val="000856CC"/>
    <w:rsid w:val="000864B9"/>
    <w:rsid w:val="00087160"/>
    <w:rsid w:val="00087B91"/>
    <w:rsid w:val="000921B0"/>
    <w:rsid w:val="00092F7F"/>
    <w:rsid w:val="000937D3"/>
    <w:rsid w:val="00096145"/>
    <w:rsid w:val="00096348"/>
    <w:rsid w:val="000A05AC"/>
    <w:rsid w:val="000A1FD1"/>
    <w:rsid w:val="000A25FA"/>
    <w:rsid w:val="000A2E1F"/>
    <w:rsid w:val="000A2F3E"/>
    <w:rsid w:val="000A43CE"/>
    <w:rsid w:val="000A592E"/>
    <w:rsid w:val="000A654F"/>
    <w:rsid w:val="000A745E"/>
    <w:rsid w:val="000A7477"/>
    <w:rsid w:val="000A75FD"/>
    <w:rsid w:val="000A79CA"/>
    <w:rsid w:val="000B047D"/>
    <w:rsid w:val="000B09A8"/>
    <w:rsid w:val="000B0FD3"/>
    <w:rsid w:val="000B365F"/>
    <w:rsid w:val="000B3A00"/>
    <w:rsid w:val="000B3B7A"/>
    <w:rsid w:val="000B51CE"/>
    <w:rsid w:val="000B612B"/>
    <w:rsid w:val="000B64C2"/>
    <w:rsid w:val="000B6568"/>
    <w:rsid w:val="000B755A"/>
    <w:rsid w:val="000B7658"/>
    <w:rsid w:val="000B7B72"/>
    <w:rsid w:val="000C0861"/>
    <w:rsid w:val="000C0E9D"/>
    <w:rsid w:val="000C3C9F"/>
    <w:rsid w:val="000C4C62"/>
    <w:rsid w:val="000C4F5F"/>
    <w:rsid w:val="000D19FA"/>
    <w:rsid w:val="000D25E6"/>
    <w:rsid w:val="000D2685"/>
    <w:rsid w:val="000D3AC4"/>
    <w:rsid w:val="000D43E1"/>
    <w:rsid w:val="000D4E84"/>
    <w:rsid w:val="000D69BF"/>
    <w:rsid w:val="000D6CE2"/>
    <w:rsid w:val="000D7157"/>
    <w:rsid w:val="000D7A27"/>
    <w:rsid w:val="000E067D"/>
    <w:rsid w:val="000E1B72"/>
    <w:rsid w:val="000E1BC2"/>
    <w:rsid w:val="000E3D0F"/>
    <w:rsid w:val="000E3D3B"/>
    <w:rsid w:val="000E483A"/>
    <w:rsid w:val="000E53F5"/>
    <w:rsid w:val="000E5429"/>
    <w:rsid w:val="000E54B3"/>
    <w:rsid w:val="000E5B02"/>
    <w:rsid w:val="000E5FA6"/>
    <w:rsid w:val="000E6584"/>
    <w:rsid w:val="000F029A"/>
    <w:rsid w:val="000F0D83"/>
    <w:rsid w:val="000F1239"/>
    <w:rsid w:val="000F579C"/>
    <w:rsid w:val="000F6A91"/>
    <w:rsid w:val="000F6E2A"/>
    <w:rsid w:val="000F71D7"/>
    <w:rsid w:val="000F7DF9"/>
    <w:rsid w:val="000F7EC6"/>
    <w:rsid w:val="0010033E"/>
    <w:rsid w:val="00100FEA"/>
    <w:rsid w:val="00101441"/>
    <w:rsid w:val="00101874"/>
    <w:rsid w:val="001021B4"/>
    <w:rsid w:val="00102993"/>
    <w:rsid w:val="00102A7C"/>
    <w:rsid w:val="00107F2C"/>
    <w:rsid w:val="001105C8"/>
    <w:rsid w:val="001105F1"/>
    <w:rsid w:val="001108BD"/>
    <w:rsid w:val="00111E0E"/>
    <w:rsid w:val="00111F97"/>
    <w:rsid w:val="0011295B"/>
    <w:rsid w:val="001129A6"/>
    <w:rsid w:val="00113639"/>
    <w:rsid w:val="0011400D"/>
    <w:rsid w:val="001140C1"/>
    <w:rsid w:val="00114398"/>
    <w:rsid w:val="001144D2"/>
    <w:rsid w:val="00114834"/>
    <w:rsid w:val="0011521B"/>
    <w:rsid w:val="001156D1"/>
    <w:rsid w:val="001162B8"/>
    <w:rsid w:val="001167A2"/>
    <w:rsid w:val="001167BF"/>
    <w:rsid w:val="001203E6"/>
    <w:rsid w:val="00122510"/>
    <w:rsid w:val="00123D1D"/>
    <w:rsid w:val="0012411F"/>
    <w:rsid w:val="00124CDF"/>
    <w:rsid w:val="00125EBB"/>
    <w:rsid w:val="00126860"/>
    <w:rsid w:val="001275EA"/>
    <w:rsid w:val="00127FEB"/>
    <w:rsid w:val="0013493E"/>
    <w:rsid w:val="00140589"/>
    <w:rsid w:val="00143A05"/>
    <w:rsid w:val="00143BAC"/>
    <w:rsid w:val="0014421D"/>
    <w:rsid w:val="001444C3"/>
    <w:rsid w:val="001448CF"/>
    <w:rsid w:val="00146157"/>
    <w:rsid w:val="001469C5"/>
    <w:rsid w:val="00147689"/>
    <w:rsid w:val="001477D7"/>
    <w:rsid w:val="001521C8"/>
    <w:rsid w:val="001537A6"/>
    <w:rsid w:val="001548BE"/>
    <w:rsid w:val="00155F06"/>
    <w:rsid w:val="0015689D"/>
    <w:rsid w:val="0015772B"/>
    <w:rsid w:val="001609D9"/>
    <w:rsid w:val="0016396E"/>
    <w:rsid w:val="00163DEF"/>
    <w:rsid w:val="00164D58"/>
    <w:rsid w:val="00164EBD"/>
    <w:rsid w:val="00165268"/>
    <w:rsid w:val="00165443"/>
    <w:rsid w:val="00167139"/>
    <w:rsid w:val="001701D5"/>
    <w:rsid w:val="00172EA0"/>
    <w:rsid w:val="00172EC9"/>
    <w:rsid w:val="0017347D"/>
    <w:rsid w:val="0017475F"/>
    <w:rsid w:val="00175398"/>
    <w:rsid w:val="00175E6B"/>
    <w:rsid w:val="00175F62"/>
    <w:rsid w:val="00177068"/>
    <w:rsid w:val="0018090A"/>
    <w:rsid w:val="00181283"/>
    <w:rsid w:val="0018128F"/>
    <w:rsid w:val="0018144C"/>
    <w:rsid w:val="00182616"/>
    <w:rsid w:val="00182809"/>
    <w:rsid w:val="00182BD3"/>
    <w:rsid w:val="001834A8"/>
    <w:rsid w:val="00184C3E"/>
    <w:rsid w:val="00185604"/>
    <w:rsid w:val="00185692"/>
    <w:rsid w:val="00186296"/>
    <w:rsid w:val="0018641E"/>
    <w:rsid w:val="00186931"/>
    <w:rsid w:val="00187B8F"/>
    <w:rsid w:val="00191709"/>
    <w:rsid w:val="00192A5D"/>
    <w:rsid w:val="001950D0"/>
    <w:rsid w:val="00196530"/>
    <w:rsid w:val="00197080"/>
    <w:rsid w:val="00197883"/>
    <w:rsid w:val="00197BB3"/>
    <w:rsid w:val="001A0C63"/>
    <w:rsid w:val="001A1C1C"/>
    <w:rsid w:val="001A32E1"/>
    <w:rsid w:val="001A35FC"/>
    <w:rsid w:val="001A3633"/>
    <w:rsid w:val="001A3C50"/>
    <w:rsid w:val="001A4102"/>
    <w:rsid w:val="001A5948"/>
    <w:rsid w:val="001A6BCE"/>
    <w:rsid w:val="001A6F85"/>
    <w:rsid w:val="001A7A3B"/>
    <w:rsid w:val="001B0EE1"/>
    <w:rsid w:val="001B1605"/>
    <w:rsid w:val="001B3384"/>
    <w:rsid w:val="001B3EDB"/>
    <w:rsid w:val="001B4225"/>
    <w:rsid w:val="001B55A5"/>
    <w:rsid w:val="001B5A89"/>
    <w:rsid w:val="001B5CB3"/>
    <w:rsid w:val="001B70B1"/>
    <w:rsid w:val="001B73A7"/>
    <w:rsid w:val="001C0FC5"/>
    <w:rsid w:val="001C2908"/>
    <w:rsid w:val="001C2A71"/>
    <w:rsid w:val="001C31A8"/>
    <w:rsid w:val="001C77B1"/>
    <w:rsid w:val="001C7CB8"/>
    <w:rsid w:val="001D0A44"/>
    <w:rsid w:val="001D1F7B"/>
    <w:rsid w:val="001D248C"/>
    <w:rsid w:val="001D367B"/>
    <w:rsid w:val="001D3A85"/>
    <w:rsid w:val="001D3F29"/>
    <w:rsid w:val="001D4038"/>
    <w:rsid w:val="001D4D64"/>
    <w:rsid w:val="001D59E8"/>
    <w:rsid w:val="001D5A9C"/>
    <w:rsid w:val="001D6E0C"/>
    <w:rsid w:val="001E0058"/>
    <w:rsid w:val="001E110C"/>
    <w:rsid w:val="001E31D9"/>
    <w:rsid w:val="001E3CA2"/>
    <w:rsid w:val="001E4919"/>
    <w:rsid w:val="001E4FCA"/>
    <w:rsid w:val="001E514F"/>
    <w:rsid w:val="001E6453"/>
    <w:rsid w:val="001F09F1"/>
    <w:rsid w:val="001F1B72"/>
    <w:rsid w:val="001F1F25"/>
    <w:rsid w:val="001F21F8"/>
    <w:rsid w:val="001F2731"/>
    <w:rsid w:val="001F2DD9"/>
    <w:rsid w:val="001F3CD0"/>
    <w:rsid w:val="001F3D63"/>
    <w:rsid w:val="001F4333"/>
    <w:rsid w:val="001F6E3B"/>
    <w:rsid w:val="001F7216"/>
    <w:rsid w:val="002005BD"/>
    <w:rsid w:val="00200FF7"/>
    <w:rsid w:val="00203C7C"/>
    <w:rsid w:val="002046EE"/>
    <w:rsid w:val="002066B5"/>
    <w:rsid w:val="00206D9E"/>
    <w:rsid w:val="00206EFE"/>
    <w:rsid w:val="0020760F"/>
    <w:rsid w:val="00210A1B"/>
    <w:rsid w:val="0021141E"/>
    <w:rsid w:val="002116EC"/>
    <w:rsid w:val="00212658"/>
    <w:rsid w:val="00212B1C"/>
    <w:rsid w:val="00213DA1"/>
    <w:rsid w:val="00213E85"/>
    <w:rsid w:val="00213FCE"/>
    <w:rsid w:val="00214112"/>
    <w:rsid w:val="00214437"/>
    <w:rsid w:val="00214712"/>
    <w:rsid w:val="00214E4A"/>
    <w:rsid w:val="00216260"/>
    <w:rsid w:val="002173E6"/>
    <w:rsid w:val="00220B8B"/>
    <w:rsid w:val="00221CD0"/>
    <w:rsid w:val="002222DC"/>
    <w:rsid w:val="00222976"/>
    <w:rsid w:val="00223759"/>
    <w:rsid w:val="002241D0"/>
    <w:rsid w:val="002265C5"/>
    <w:rsid w:val="00226D78"/>
    <w:rsid w:val="002328C9"/>
    <w:rsid w:val="00235A7B"/>
    <w:rsid w:val="00235FB0"/>
    <w:rsid w:val="002407C3"/>
    <w:rsid w:val="00242AF5"/>
    <w:rsid w:val="00242C7B"/>
    <w:rsid w:val="00245360"/>
    <w:rsid w:val="002458A3"/>
    <w:rsid w:val="00245BFF"/>
    <w:rsid w:val="00246362"/>
    <w:rsid w:val="00246BDC"/>
    <w:rsid w:val="00247B65"/>
    <w:rsid w:val="002502CB"/>
    <w:rsid w:val="00251641"/>
    <w:rsid w:val="00252B61"/>
    <w:rsid w:val="00253AB3"/>
    <w:rsid w:val="00254726"/>
    <w:rsid w:val="002558D8"/>
    <w:rsid w:val="0026067C"/>
    <w:rsid w:val="00261048"/>
    <w:rsid w:val="0026182B"/>
    <w:rsid w:val="00262FCE"/>
    <w:rsid w:val="00263A1E"/>
    <w:rsid w:val="00263F17"/>
    <w:rsid w:val="00264067"/>
    <w:rsid w:val="0026420F"/>
    <w:rsid w:val="002647CD"/>
    <w:rsid w:val="00264B84"/>
    <w:rsid w:val="00266C2E"/>
    <w:rsid w:val="00266DB0"/>
    <w:rsid w:val="002672BE"/>
    <w:rsid w:val="00270430"/>
    <w:rsid w:val="00270E47"/>
    <w:rsid w:val="00271046"/>
    <w:rsid w:val="002715E2"/>
    <w:rsid w:val="002732D5"/>
    <w:rsid w:val="002806C8"/>
    <w:rsid w:val="002807E9"/>
    <w:rsid w:val="00281009"/>
    <w:rsid w:val="00281C65"/>
    <w:rsid w:val="00281D20"/>
    <w:rsid w:val="002838C6"/>
    <w:rsid w:val="00283CC6"/>
    <w:rsid w:val="00284449"/>
    <w:rsid w:val="00284763"/>
    <w:rsid w:val="00284AB3"/>
    <w:rsid w:val="002854D9"/>
    <w:rsid w:val="002858F1"/>
    <w:rsid w:val="00285DC1"/>
    <w:rsid w:val="00286641"/>
    <w:rsid w:val="00286B02"/>
    <w:rsid w:val="002873C3"/>
    <w:rsid w:val="0028754A"/>
    <w:rsid w:val="0028794F"/>
    <w:rsid w:val="00287AB2"/>
    <w:rsid w:val="00290DB5"/>
    <w:rsid w:val="00292688"/>
    <w:rsid w:val="00294CEB"/>
    <w:rsid w:val="00294FA0"/>
    <w:rsid w:val="0029500C"/>
    <w:rsid w:val="0029623F"/>
    <w:rsid w:val="002965AF"/>
    <w:rsid w:val="002966AE"/>
    <w:rsid w:val="0029758A"/>
    <w:rsid w:val="002A1843"/>
    <w:rsid w:val="002A1D90"/>
    <w:rsid w:val="002A230C"/>
    <w:rsid w:val="002A339F"/>
    <w:rsid w:val="002A40C4"/>
    <w:rsid w:val="002A5415"/>
    <w:rsid w:val="002A5594"/>
    <w:rsid w:val="002A7D2A"/>
    <w:rsid w:val="002A7EE1"/>
    <w:rsid w:val="002B2BDF"/>
    <w:rsid w:val="002B4B71"/>
    <w:rsid w:val="002B5632"/>
    <w:rsid w:val="002B661A"/>
    <w:rsid w:val="002B7874"/>
    <w:rsid w:val="002B7F56"/>
    <w:rsid w:val="002C0202"/>
    <w:rsid w:val="002C34BE"/>
    <w:rsid w:val="002C366C"/>
    <w:rsid w:val="002C4017"/>
    <w:rsid w:val="002C411B"/>
    <w:rsid w:val="002C5A67"/>
    <w:rsid w:val="002C5C8C"/>
    <w:rsid w:val="002C68BB"/>
    <w:rsid w:val="002C6EFF"/>
    <w:rsid w:val="002D33DE"/>
    <w:rsid w:val="002D399F"/>
    <w:rsid w:val="002D3C9A"/>
    <w:rsid w:val="002D42E5"/>
    <w:rsid w:val="002D46BD"/>
    <w:rsid w:val="002D4C67"/>
    <w:rsid w:val="002D4DF1"/>
    <w:rsid w:val="002D5CE7"/>
    <w:rsid w:val="002D6E8B"/>
    <w:rsid w:val="002D7375"/>
    <w:rsid w:val="002D7511"/>
    <w:rsid w:val="002E036E"/>
    <w:rsid w:val="002E109B"/>
    <w:rsid w:val="002E2569"/>
    <w:rsid w:val="002E28A7"/>
    <w:rsid w:val="002E3B09"/>
    <w:rsid w:val="002E4271"/>
    <w:rsid w:val="002E5FC7"/>
    <w:rsid w:val="002E64F0"/>
    <w:rsid w:val="002E71BF"/>
    <w:rsid w:val="002F135F"/>
    <w:rsid w:val="002F2459"/>
    <w:rsid w:val="002F24CD"/>
    <w:rsid w:val="002F308A"/>
    <w:rsid w:val="002F3F0B"/>
    <w:rsid w:val="002F4A7A"/>
    <w:rsid w:val="002F4B1E"/>
    <w:rsid w:val="002F5835"/>
    <w:rsid w:val="002F6A2E"/>
    <w:rsid w:val="002F6C75"/>
    <w:rsid w:val="002F768D"/>
    <w:rsid w:val="002F790A"/>
    <w:rsid w:val="00300B1C"/>
    <w:rsid w:val="00301012"/>
    <w:rsid w:val="00306362"/>
    <w:rsid w:val="00306EA8"/>
    <w:rsid w:val="00307B6C"/>
    <w:rsid w:val="00307F95"/>
    <w:rsid w:val="0031033E"/>
    <w:rsid w:val="00312474"/>
    <w:rsid w:val="00312DF7"/>
    <w:rsid w:val="0031342E"/>
    <w:rsid w:val="00313F5D"/>
    <w:rsid w:val="003158CF"/>
    <w:rsid w:val="003208AB"/>
    <w:rsid w:val="00322F23"/>
    <w:rsid w:val="003243AB"/>
    <w:rsid w:val="00325508"/>
    <w:rsid w:val="00326A90"/>
    <w:rsid w:val="00333463"/>
    <w:rsid w:val="00334910"/>
    <w:rsid w:val="00334A37"/>
    <w:rsid w:val="0033642D"/>
    <w:rsid w:val="00341102"/>
    <w:rsid w:val="00341684"/>
    <w:rsid w:val="00341F75"/>
    <w:rsid w:val="00342EE4"/>
    <w:rsid w:val="00343C44"/>
    <w:rsid w:val="003446CE"/>
    <w:rsid w:val="00346BD2"/>
    <w:rsid w:val="00346DEA"/>
    <w:rsid w:val="003472B2"/>
    <w:rsid w:val="00352CB1"/>
    <w:rsid w:val="00353CCF"/>
    <w:rsid w:val="003546D9"/>
    <w:rsid w:val="0035625B"/>
    <w:rsid w:val="00357A32"/>
    <w:rsid w:val="003600A7"/>
    <w:rsid w:val="00360D1F"/>
    <w:rsid w:val="0036127D"/>
    <w:rsid w:val="00361451"/>
    <w:rsid w:val="00361FA7"/>
    <w:rsid w:val="003627A9"/>
    <w:rsid w:val="00362B49"/>
    <w:rsid w:val="00363764"/>
    <w:rsid w:val="003644EC"/>
    <w:rsid w:val="00364F12"/>
    <w:rsid w:val="003652A2"/>
    <w:rsid w:val="00366087"/>
    <w:rsid w:val="0036681E"/>
    <w:rsid w:val="00370CEB"/>
    <w:rsid w:val="003747B0"/>
    <w:rsid w:val="0037525F"/>
    <w:rsid w:val="00376076"/>
    <w:rsid w:val="00376F9B"/>
    <w:rsid w:val="003806C5"/>
    <w:rsid w:val="00381AA3"/>
    <w:rsid w:val="00381C00"/>
    <w:rsid w:val="003825EC"/>
    <w:rsid w:val="003835B2"/>
    <w:rsid w:val="00383B3E"/>
    <w:rsid w:val="0038454C"/>
    <w:rsid w:val="00384FA2"/>
    <w:rsid w:val="003854DC"/>
    <w:rsid w:val="00385C6E"/>
    <w:rsid w:val="00386FA5"/>
    <w:rsid w:val="00387196"/>
    <w:rsid w:val="00387B37"/>
    <w:rsid w:val="0039007E"/>
    <w:rsid w:val="00390F7E"/>
    <w:rsid w:val="003913F7"/>
    <w:rsid w:val="0039283B"/>
    <w:rsid w:val="003931C8"/>
    <w:rsid w:val="00393CF2"/>
    <w:rsid w:val="0039552A"/>
    <w:rsid w:val="00395730"/>
    <w:rsid w:val="003958ED"/>
    <w:rsid w:val="00396418"/>
    <w:rsid w:val="00397FC1"/>
    <w:rsid w:val="003A0B39"/>
    <w:rsid w:val="003A2B59"/>
    <w:rsid w:val="003A381A"/>
    <w:rsid w:val="003A53B2"/>
    <w:rsid w:val="003A7AE6"/>
    <w:rsid w:val="003B02DB"/>
    <w:rsid w:val="003B0D9A"/>
    <w:rsid w:val="003B1256"/>
    <w:rsid w:val="003B19A5"/>
    <w:rsid w:val="003B1B18"/>
    <w:rsid w:val="003B3763"/>
    <w:rsid w:val="003B37C6"/>
    <w:rsid w:val="003B4BCE"/>
    <w:rsid w:val="003C0DF5"/>
    <w:rsid w:val="003C1804"/>
    <w:rsid w:val="003C381F"/>
    <w:rsid w:val="003C3F62"/>
    <w:rsid w:val="003C4BF7"/>
    <w:rsid w:val="003C5CD6"/>
    <w:rsid w:val="003D0B4B"/>
    <w:rsid w:val="003D1A43"/>
    <w:rsid w:val="003D1DB5"/>
    <w:rsid w:val="003D2662"/>
    <w:rsid w:val="003D2E89"/>
    <w:rsid w:val="003D3A24"/>
    <w:rsid w:val="003D44B6"/>
    <w:rsid w:val="003D4BB8"/>
    <w:rsid w:val="003D5059"/>
    <w:rsid w:val="003D5455"/>
    <w:rsid w:val="003D6B09"/>
    <w:rsid w:val="003D6F39"/>
    <w:rsid w:val="003D73A9"/>
    <w:rsid w:val="003E0BBC"/>
    <w:rsid w:val="003E20C9"/>
    <w:rsid w:val="003E2426"/>
    <w:rsid w:val="003E2A7B"/>
    <w:rsid w:val="003E2FBC"/>
    <w:rsid w:val="003E3DF8"/>
    <w:rsid w:val="003E42F3"/>
    <w:rsid w:val="003E4894"/>
    <w:rsid w:val="003E6917"/>
    <w:rsid w:val="003E6E22"/>
    <w:rsid w:val="003F0630"/>
    <w:rsid w:val="003F0D11"/>
    <w:rsid w:val="003F4D77"/>
    <w:rsid w:val="003F56FF"/>
    <w:rsid w:val="003F59ED"/>
    <w:rsid w:val="003F62B2"/>
    <w:rsid w:val="003F750D"/>
    <w:rsid w:val="003F76A4"/>
    <w:rsid w:val="0040152B"/>
    <w:rsid w:val="004021AB"/>
    <w:rsid w:val="00402FF3"/>
    <w:rsid w:val="00403480"/>
    <w:rsid w:val="004039E5"/>
    <w:rsid w:val="0040453F"/>
    <w:rsid w:val="00404644"/>
    <w:rsid w:val="00405D7E"/>
    <w:rsid w:val="004061C7"/>
    <w:rsid w:val="004112C7"/>
    <w:rsid w:val="0041356E"/>
    <w:rsid w:val="0041442C"/>
    <w:rsid w:val="00415408"/>
    <w:rsid w:val="00416063"/>
    <w:rsid w:val="00416101"/>
    <w:rsid w:val="00416345"/>
    <w:rsid w:val="00416C56"/>
    <w:rsid w:val="004176B1"/>
    <w:rsid w:val="00417E36"/>
    <w:rsid w:val="00420FFB"/>
    <w:rsid w:val="004211C0"/>
    <w:rsid w:val="0042147D"/>
    <w:rsid w:val="00421E7C"/>
    <w:rsid w:val="00422437"/>
    <w:rsid w:val="004227F6"/>
    <w:rsid w:val="00425335"/>
    <w:rsid w:val="00427594"/>
    <w:rsid w:val="0043001D"/>
    <w:rsid w:val="004309A1"/>
    <w:rsid w:val="0043117D"/>
    <w:rsid w:val="004314B3"/>
    <w:rsid w:val="00431EC8"/>
    <w:rsid w:val="00432811"/>
    <w:rsid w:val="00432C72"/>
    <w:rsid w:val="00433EEC"/>
    <w:rsid w:val="00434498"/>
    <w:rsid w:val="00434A15"/>
    <w:rsid w:val="00435839"/>
    <w:rsid w:val="0043714D"/>
    <w:rsid w:val="004401B5"/>
    <w:rsid w:val="0044176C"/>
    <w:rsid w:val="004425C0"/>
    <w:rsid w:val="00443DF0"/>
    <w:rsid w:val="00444401"/>
    <w:rsid w:val="0044535B"/>
    <w:rsid w:val="00445691"/>
    <w:rsid w:val="00447DD9"/>
    <w:rsid w:val="0045064B"/>
    <w:rsid w:val="00450CA9"/>
    <w:rsid w:val="00451432"/>
    <w:rsid w:val="004519A4"/>
    <w:rsid w:val="00453404"/>
    <w:rsid w:val="0045360B"/>
    <w:rsid w:val="0045488D"/>
    <w:rsid w:val="004551EF"/>
    <w:rsid w:val="00455C87"/>
    <w:rsid w:val="004567C1"/>
    <w:rsid w:val="00456DF2"/>
    <w:rsid w:val="00456ECA"/>
    <w:rsid w:val="004601E5"/>
    <w:rsid w:val="004603C0"/>
    <w:rsid w:val="00460A81"/>
    <w:rsid w:val="00461225"/>
    <w:rsid w:val="004633B5"/>
    <w:rsid w:val="004635FE"/>
    <w:rsid w:val="00463E86"/>
    <w:rsid w:val="00467FD2"/>
    <w:rsid w:val="004705C4"/>
    <w:rsid w:val="00470E3B"/>
    <w:rsid w:val="00470FF0"/>
    <w:rsid w:val="0047136E"/>
    <w:rsid w:val="004716BA"/>
    <w:rsid w:val="00472051"/>
    <w:rsid w:val="00473695"/>
    <w:rsid w:val="004743BC"/>
    <w:rsid w:val="00475882"/>
    <w:rsid w:val="00475FEF"/>
    <w:rsid w:val="0048075B"/>
    <w:rsid w:val="004808A8"/>
    <w:rsid w:val="004813EB"/>
    <w:rsid w:val="00483291"/>
    <w:rsid w:val="00483574"/>
    <w:rsid w:val="00483CEF"/>
    <w:rsid w:val="00484616"/>
    <w:rsid w:val="00484E44"/>
    <w:rsid w:val="0048502C"/>
    <w:rsid w:val="00485534"/>
    <w:rsid w:val="00485903"/>
    <w:rsid w:val="00487D30"/>
    <w:rsid w:val="00490EA1"/>
    <w:rsid w:val="004920A2"/>
    <w:rsid w:val="0049332B"/>
    <w:rsid w:val="004938AF"/>
    <w:rsid w:val="00493A08"/>
    <w:rsid w:val="004947A6"/>
    <w:rsid w:val="00494A24"/>
    <w:rsid w:val="00494FE2"/>
    <w:rsid w:val="00495CF3"/>
    <w:rsid w:val="00495EC3"/>
    <w:rsid w:val="004968CE"/>
    <w:rsid w:val="00496B7B"/>
    <w:rsid w:val="004A00AF"/>
    <w:rsid w:val="004A04CE"/>
    <w:rsid w:val="004A08E3"/>
    <w:rsid w:val="004A1022"/>
    <w:rsid w:val="004A21F4"/>
    <w:rsid w:val="004A2F69"/>
    <w:rsid w:val="004A4074"/>
    <w:rsid w:val="004A50CC"/>
    <w:rsid w:val="004A5AC7"/>
    <w:rsid w:val="004A5C7C"/>
    <w:rsid w:val="004A6B39"/>
    <w:rsid w:val="004A6C06"/>
    <w:rsid w:val="004B033B"/>
    <w:rsid w:val="004B0621"/>
    <w:rsid w:val="004B103C"/>
    <w:rsid w:val="004B40B5"/>
    <w:rsid w:val="004B4417"/>
    <w:rsid w:val="004B5754"/>
    <w:rsid w:val="004B76AB"/>
    <w:rsid w:val="004C13CE"/>
    <w:rsid w:val="004C2DBB"/>
    <w:rsid w:val="004C5752"/>
    <w:rsid w:val="004D2BAD"/>
    <w:rsid w:val="004D40ED"/>
    <w:rsid w:val="004D42D3"/>
    <w:rsid w:val="004D4B7F"/>
    <w:rsid w:val="004D7F61"/>
    <w:rsid w:val="004E0096"/>
    <w:rsid w:val="004E0C29"/>
    <w:rsid w:val="004E12DE"/>
    <w:rsid w:val="004E37AB"/>
    <w:rsid w:val="004F059A"/>
    <w:rsid w:val="004F0643"/>
    <w:rsid w:val="004F1426"/>
    <w:rsid w:val="004F2339"/>
    <w:rsid w:val="004F2CC8"/>
    <w:rsid w:val="004F3D6B"/>
    <w:rsid w:val="004F4D96"/>
    <w:rsid w:val="004F5478"/>
    <w:rsid w:val="004F60F6"/>
    <w:rsid w:val="004F6E1F"/>
    <w:rsid w:val="004F76EE"/>
    <w:rsid w:val="004F7C25"/>
    <w:rsid w:val="004F7F32"/>
    <w:rsid w:val="00500805"/>
    <w:rsid w:val="0050153E"/>
    <w:rsid w:val="00501FE6"/>
    <w:rsid w:val="0050309E"/>
    <w:rsid w:val="0050624B"/>
    <w:rsid w:val="00506771"/>
    <w:rsid w:val="00506E3F"/>
    <w:rsid w:val="00507C28"/>
    <w:rsid w:val="00510FCB"/>
    <w:rsid w:val="005125E3"/>
    <w:rsid w:val="00512E3F"/>
    <w:rsid w:val="00512ED0"/>
    <w:rsid w:val="00515B3E"/>
    <w:rsid w:val="00515CCB"/>
    <w:rsid w:val="00517B60"/>
    <w:rsid w:val="005221F8"/>
    <w:rsid w:val="00523428"/>
    <w:rsid w:val="005234D5"/>
    <w:rsid w:val="005245AE"/>
    <w:rsid w:val="0052470D"/>
    <w:rsid w:val="00526C03"/>
    <w:rsid w:val="00526CBB"/>
    <w:rsid w:val="00527A9F"/>
    <w:rsid w:val="00530347"/>
    <w:rsid w:val="0053184E"/>
    <w:rsid w:val="00531CBC"/>
    <w:rsid w:val="00532B4C"/>
    <w:rsid w:val="0053447B"/>
    <w:rsid w:val="005352EF"/>
    <w:rsid w:val="00535E78"/>
    <w:rsid w:val="00540A2C"/>
    <w:rsid w:val="0054111A"/>
    <w:rsid w:val="005440CE"/>
    <w:rsid w:val="00544BFC"/>
    <w:rsid w:val="00545917"/>
    <w:rsid w:val="00545E5B"/>
    <w:rsid w:val="00546584"/>
    <w:rsid w:val="00550F3C"/>
    <w:rsid w:val="0055151B"/>
    <w:rsid w:val="00551C1B"/>
    <w:rsid w:val="00551EEA"/>
    <w:rsid w:val="005521E5"/>
    <w:rsid w:val="005534AD"/>
    <w:rsid w:val="00553A9B"/>
    <w:rsid w:val="00555237"/>
    <w:rsid w:val="00555CD6"/>
    <w:rsid w:val="00556CB2"/>
    <w:rsid w:val="00556E34"/>
    <w:rsid w:val="00557014"/>
    <w:rsid w:val="00557981"/>
    <w:rsid w:val="00557E1C"/>
    <w:rsid w:val="0056048F"/>
    <w:rsid w:val="00560AE2"/>
    <w:rsid w:val="005615D9"/>
    <w:rsid w:val="005625B6"/>
    <w:rsid w:val="00563A64"/>
    <w:rsid w:val="00563AE7"/>
    <w:rsid w:val="00567820"/>
    <w:rsid w:val="00567DB4"/>
    <w:rsid w:val="00570EEB"/>
    <w:rsid w:val="00571606"/>
    <w:rsid w:val="00571675"/>
    <w:rsid w:val="00571905"/>
    <w:rsid w:val="00572ED1"/>
    <w:rsid w:val="0057310B"/>
    <w:rsid w:val="00574AA1"/>
    <w:rsid w:val="00574DA8"/>
    <w:rsid w:val="00575216"/>
    <w:rsid w:val="00577A2A"/>
    <w:rsid w:val="00581C59"/>
    <w:rsid w:val="00581EDE"/>
    <w:rsid w:val="00582395"/>
    <w:rsid w:val="005830B4"/>
    <w:rsid w:val="00583CE0"/>
    <w:rsid w:val="0058434A"/>
    <w:rsid w:val="00584793"/>
    <w:rsid w:val="00585E7A"/>
    <w:rsid w:val="00586F81"/>
    <w:rsid w:val="00587007"/>
    <w:rsid w:val="00587E50"/>
    <w:rsid w:val="005911F5"/>
    <w:rsid w:val="00591D61"/>
    <w:rsid w:val="00592425"/>
    <w:rsid w:val="005935A8"/>
    <w:rsid w:val="00594B95"/>
    <w:rsid w:val="005951E9"/>
    <w:rsid w:val="00595C10"/>
    <w:rsid w:val="00595C2A"/>
    <w:rsid w:val="0059636E"/>
    <w:rsid w:val="00596C15"/>
    <w:rsid w:val="00597F4B"/>
    <w:rsid w:val="005A006E"/>
    <w:rsid w:val="005A0413"/>
    <w:rsid w:val="005A0782"/>
    <w:rsid w:val="005A394D"/>
    <w:rsid w:val="005A42EB"/>
    <w:rsid w:val="005A490C"/>
    <w:rsid w:val="005A5089"/>
    <w:rsid w:val="005A50DB"/>
    <w:rsid w:val="005A67B2"/>
    <w:rsid w:val="005B11EF"/>
    <w:rsid w:val="005B2A32"/>
    <w:rsid w:val="005B3F49"/>
    <w:rsid w:val="005B548D"/>
    <w:rsid w:val="005B6032"/>
    <w:rsid w:val="005B663A"/>
    <w:rsid w:val="005B7951"/>
    <w:rsid w:val="005C0E36"/>
    <w:rsid w:val="005C102D"/>
    <w:rsid w:val="005C360D"/>
    <w:rsid w:val="005C4565"/>
    <w:rsid w:val="005C51C3"/>
    <w:rsid w:val="005C57AA"/>
    <w:rsid w:val="005C63CF"/>
    <w:rsid w:val="005C7EB0"/>
    <w:rsid w:val="005D35CD"/>
    <w:rsid w:val="005D6D23"/>
    <w:rsid w:val="005E2D46"/>
    <w:rsid w:val="005E3B9D"/>
    <w:rsid w:val="005E404D"/>
    <w:rsid w:val="005E4339"/>
    <w:rsid w:val="005E4F15"/>
    <w:rsid w:val="005E569D"/>
    <w:rsid w:val="005E5FC2"/>
    <w:rsid w:val="005E72B4"/>
    <w:rsid w:val="005E7852"/>
    <w:rsid w:val="005F081E"/>
    <w:rsid w:val="005F112F"/>
    <w:rsid w:val="005F15DD"/>
    <w:rsid w:val="005F1FA5"/>
    <w:rsid w:val="005F34C6"/>
    <w:rsid w:val="005F3CFC"/>
    <w:rsid w:val="005F417F"/>
    <w:rsid w:val="005F6836"/>
    <w:rsid w:val="006007F1"/>
    <w:rsid w:val="006023B8"/>
    <w:rsid w:val="006034B6"/>
    <w:rsid w:val="00605679"/>
    <w:rsid w:val="00606415"/>
    <w:rsid w:val="00607C99"/>
    <w:rsid w:val="00610E92"/>
    <w:rsid w:val="00613BE6"/>
    <w:rsid w:val="006144CA"/>
    <w:rsid w:val="006176B6"/>
    <w:rsid w:val="00617A88"/>
    <w:rsid w:val="00620C51"/>
    <w:rsid w:val="006219AC"/>
    <w:rsid w:val="00621EE9"/>
    <w:rsid w:val="00622742"/>
    <w:rsid w:val="00623438"/>
    <w:rsid w:val="00623787"/>
    <w:rsid w:val="0062384A"/>
    <w:rsid w:val="00624793"/>
    <w:rsid w:val="00625130"/>
    <w:rsid w:val="00625A45"/>
    <w:rsid w:val="00626ED5"/>
    <w:rsid w:val="00627FC3"/>
    <w:rsid w:val="00630A48"/>
    <w:rsid w:val="00630C60"/>
    <w:rsid w:val="00630DA0"/>
    <w:rsid w:val="00633944"/>
    <w:rsid w:val="006340F1"/>
    <w:rsid w:val="00634419"/>
    <w:rsid w:val="00635AE5"/>
    <w:rsid w:val="00636822"/>
    <w:rsid w:val="00636BA6"/>
    <w:rsid w:val="00637E95"/>
    <w:rsid w:val="00640569"/>
    <w:rsid w:val="006434E0"/>
    <w:rsid w:val="0064633B"/>
    <w:rsid w:val="00650638"/>
    <w:rsid w:val="00651A71"/>
    <w:rsid w:val="006521DB"/>
    <w:rsid w:val="00653FCE"/>
    <w:rsid w:val="00654D41"/>
    <w:rsid w:val="0065542F"/>
    <w:rsid w:val="0065559F"/>
    <w:rsid w:val="00655A88"/>
    <w:rsid w:val="00662423"/>
    <w:rsid w:val="0066309D"/>
    <w:rsid w:val="0066347C"/>
    <w:rsid w:val="00664B60"/>
    <w:rsid w:val="00666544"/>
    <w:rsid w:val="00666B52"/>
    <w:rsid w:val="0066754F"/>
    <w:rsid w:val="006679FB"/>
    <w:rsid w:val="00670DC1"/>
    <w:rsid w:val="0067149A"/>
    <w:rsid w:val="00671D94"/>
    <w:rsid w:val="00675E9B"/>
    <w:rsid w:val="006806E7"/>
    <w:rsid w:val="00680B15"/>
    <w:rsid w:val="00680BB9"/>
    <w:rsid w:val="0068210E"/>
    <w:rsid w:val="006827B7"/>
    <w:rsid w:val="00684890"/>
    <w:rsid w:val="00684D5D"/>
    <w:rsid w:val="00684DBF"/>
    <w:rsid w:val="0068600F"/>
    <w:rsid w:val="006864A2"/>
    <w:rsid w:val="00690050"/>
    <w:rsid w:val="00690A27"/>
    <w:rsid w:val="0069176D"/>
    <w:rsid w:val="00691806"/>
    <w:rsid w:val="00691F7B"/>
    <w:rsid w:val="006923BE"/>
    <w:rsid w:val="00692652"/>
    <w:rsid w:val="00693070"/>
    <w:rsid w:val="00693E1C"/>
    <w:rsid w:val="006955E2"/>
    <w:rsid w:val="00696332"/>
    <w:rsid w:val="00697D25"/>
    <w:rsid w:val="006A0816"/>
    <w:rsid w:val="006A27EF"/>
    <w:rsid w:val="006A31F2"/>
    <w:rsid w:val="006A3301"/>
    <w:rsid w:val="006A4A96"/>
    <w:rsid w:val="006A5034"/>
    <w:rsid w:val="006A62E0"/>
    <w:rsid w:val="006A6E59"/>
    <w:rsid w:val="006B013C"/>
    <w:rsid w:val="006B0F5C"/>
    <w:rsid w:val="006B111B"/>
    <w:rsid w:val="006B1552"/>
    <w:rsid w:val="006B4C46"/>
    <w:rsid w:val="006B4E0E"/>
    <w:rsid w:val="006B5EF9"/>
    <w:rsid w:val="006B60D2"/>
    <w:rsid w:val="006B6106"/>
    <w:rsid w:val="006B6126"/>
    <w:rsid w:val="006C0020"/>
    <w:rsid w:val="006C11E6"/>
    <w:rsid w:val="006C1249"/>
    <w:rsid w:val="006C204D"/>
    <w:rsid w:val="006C3284"/>
    <w:rsid w:val="006C3454"/>
    <w:rsid w:val="006C3659"/>
    <w:rsid w:val="006C3A81"/>
    <w:rsid w:val="006C3DB3"/>
    <w:rsid w:val="006C46A3"/>
    <w:rsid w:val="006C4C3D"/>
    <w:rsid w:val="006C56DA"/>
    <w:rsid w:val="006C5FCE"/>
    <w:rsid w:val="006C7E31"/>
    <w:rsid w:val="006D0FBB"/>
    <w:rsid w:val="006D16D8"/>
    <w:rsid w:val="006D283F"/>
    <w:rsid w:val="006D3546"/>
    <w:rsid w:val="006D497A"/>
    <w:rsid w:val="006D5219"/>
    <w:rsid w:val="006D5827"/>
    <w:rsid w:val="006D68D8"/>
    <w:rsid w:val="006E02B1"/>
    <w:rsid w:val="006E2866"/>
    <w:rsid w:val="006E3DB8"/>
    <w:rsid w:val="006E609D"/>
    <w:rsid w:val="006E684A"/>
    <w:rsid w:val="006E717E"/>
    <w:rsid w:val="006E7C6E"/>
    <w:rsid w:val="006F285B"/>
    <w:rsid w:val="006F36A1"/>
    <w:rsid w:val="006F475D"/>
    <w:rsid w:val="006F6CEF"/>
    <w:rsid w:val="006F7A5E"/>
    <w:rsid w:val="00700F4D"/>
    <w:rsid w:val="00701119"/>
    <w:rsid w:val="0070172C"/>
    <w:rsid w:val="00701EC1"/>
    <w:rsid w:val="00702B15"/>
    <w:rsid w:val="007037FB"/>
    <w:rsid w:val="00703CC0"/>
    <w:rsid w:val="0070599C"/>
    <w:rsid w:val="0070689C"/>
    <w:rsid w:val="00706D18"/>
    <w:rsid w:val="00706DCF"/>
    <w:rsid w:val="00707B0C"/>
    <w:rsid w:val="007100BB"/>
    <w:rsid w:val="00710F29"/>
    <w:rsid w:val="0071153C"/>
    <w:rsid w:val="0071156E"/>
    <w:rsid w:val="00712394"/>
    <w:rsid w:val="007149AF"/>
    <w:rsid w:val="00715577"/>
    <w:rsid w:val="00717743"/>
    <w:rsid w:val="007217C2"/>
    <w:rsid w:val="00722277"/>
    <w:rsid w:val="00724216"/>
    <w:rsid w:val="00724EFB"/>
    <w:rsid w:val="007262F0"/>
    <w:rsid w:val="00726BAB"/>
    <w:rsid w:val="0072749A"/>
    <w:rsid w:val="00731ADD"/>
    <w:rsid w:val="00731C52"/>
    <w:rsid w:val="00733314"/>
    <w:rsid w:val="007336C5"/>
    <w:rsid w:val="00734E8C"/>
    <w:rsid w:val="00736100"/>
    <w:rsid w:val="00736869"/>
    <w:rsid w:val="00740460"/>
    <w:rsid w:val="00740763"/>
    <w:rsid w:val="007409BC"/>
    <w:rsid w:val="00742216"/>
    <w:rsid w:val="00742451"/>
    <w:rsid w:val="007431E5"/>
    <w:rsid w:val="00743B80"/>
    <w:rsid w:val="00744D42"/>
    <w:rsid w:val="007462D7"/>
    <w:rsid w:val="00746460"/>
    <w:rsid w:val="00750356"/>
    <w:rsid w:val="00750700"/>
    <w:rsid w:val="00750AEA"/>
    <w:rsid w:val="0075119C"/>
    <w:rsid w:val="0075191A"/>
    <w:rsid w:val="00752100"/>
    <w:rsid w:val="00753622"/>
    <w:rsid w:val="00753B17"/>
    <w:rsid w:val="00754158"/>
    <w:rsid w:val="007543CD"/>
    <w:rsid w:val="00755CE1"/>
    <w:rsid w:val="007562F8"/>
    <w:rsid w:val="00756427"/>
    <w:rsid w:val="00756894"/>
    <w:rsid w:val="007600EC"/>
    <w:rsid w:val="00760273"/>
    <w:rsid w:val="0076095C"/>
    <w:rsid w:val="007626DF"/>
    <w:rsid w:val="00763EAA"/>
    <w:rsid w:val="0076400B"/>
    <w:rsid w:val="0076406E"/>
    <w:rsid w:val="00764741"/>
    <w:rsid w:val="00764E96"/>
    <w:rsid w:val="007651F8"/>
    <w:rsid w:val="00765B60"/>
    <w:rsid w:val="00765C86"/>
    <w:rsid w:val="00765F2F"/>
    <w:rsid w:val="00767D7D"/>
    <w:rsid w:val="00770842"/>
    <w:rsid w:val="007713B7"/>
    <w:rsid w:val="007716DD"/>
    <w:rsid w:val="00771D9C"/>
    <w:rsid w:val="00772A5B"/>
    <w:rsid w:val="00773A8F"/>
    <w:rsid w:val="00773FAB"/>
    <w:rsid w:val="00774D09"/>
    <w:rsid w:val="0077501F"/>
    <w:rsid w:val="00775DAC"/>
    <w:rsid w:val="00776296"/>
    <w:rsid w:val="00777A20"/>
    <w:rsid w:val="00781221"/>
    <w:rsid w:val="00781F9E"/>
    <w:rsid w:val="0078231D"/>
    <w:rsid w:val="00782823"/>
    <w:rsid w:val="007835C8"/>
    <w:rsid w:val="00783DE6"/>
    <w:rsid w:val="00791107"/>
    <w:rsid w:val="00793DD0"/>
    <w:rsid w:val="00794E0C"/>
    <w:rsid w:val="0079566E"/>
    <w:rsid w:val="00796DB8"/>
    <w:rsid w:val="00797964"/>
    <w:rsid w:val="007A1069"/>
    <w:rsid w:val="007A1820"/>
    <w:rsid w:val="007A40CC"/>
    <w:rsid w:val="007A723E"/>
    <w:rsid w:val="007A74BC"/>
    <w:rsid w:val="007B1197"/>
    <w:rsid w:val="007B1EC6"/>
    <w:rsid w:val="007B2A35"/>
    <w:rsid w:val="007B2AEC"/>
    <w:rsid w:val="007B3717"/>
    <w:rsid w:val="007B53D8"/>
    <w:rsid w:val="007B5E0A"/>
    <w:rsid w:val="007B6D51"/>
    <w:rsid w:val="007B79CD"/>
    <w:rsid w:val="007C20FE"/>
    <w:rsid w:val="007C24A5"/>
    <w:rsid w:val="007C2A65"/>
    <w:rsid w:val="007C41D5"/>
    <w:rsid w:val="007C4D03"/>
    <w:rsid w:val="007C543B"/>
    <w:rsid w:val="007C5FE6"/>
    <w:rsid w:val="007C7CB1"/>
    <w:rsid w:val="007D0BA3"/>
    <w:rsid w:val="007D1573"/>
    <w:rsid w:val="007D1B9A"/>
    <w:rsid w:val="007D1CE6"/>
    <w:rsid w:val="007D2DE5"/>
    <w:rsid w:val="007D334E"/>
    <w:rsid w:val="007D3641"/>
    <w:rsid w:val="007D36F9"/>
    <w:rsid w:val="007D3A52"/>
    <w:rsid w:val="007D3AAB"/>
    <w:rsid w:val="007D3CA6"/>
    <w:rsid w:val="007D4316"/>
    <w:rsid w:val="007D737F"/>
    <w:rsid w:val="007D7972"/>
    <w:rsid w:val="007E0A00"/>
    <w:rsid w:val="007E124E"/>
    <w:rsid w:val="007E1631"/>
    <w:rsid w:val="007E25BD"/>
    <w:rsid w:val="007E30D4"/>
    <w:rsid w:val="007E45B8"/>
    <w:rsid w:val="007E4803"/>
    <w:rsid w:val="007E6507"/>
    <w:rsid w:val="007E6F60"/>
    <w:rsid w:val="007E7204"/>
    <w:rsid w:val="007F05BE"/>
    <w:rsid w:val="007F1C04"/>
    <w:rsid w:val="007F3034"/>
    <w:rsid w:val="007F44D5"/>
    <w:rsid w:val="007F4D46"/>
    <w:rsid w:val="007F53FF"/>
    <w:rsid w:val="007F5951"/>
    <w:rsid w:val="007F5AC1"/>
    <w:rsid w:val="007F5CBF"/>
    <w:rsid w:val="007F7544"/>
    <w:rsid w:val="007F7FB8"/>
    <w:rsid w:val="008014D2"/>
    <w:rsid w:val="00801709"/>
    <w:rsid w:val="00801CA5"/>
    <w:rsid w:val="008026E2"/>
    <w:rsid w:val="00802B1F"/>
    <w:rsid w:val="00805E06"/>
    <w:rsid w:val="00805EA1"/>
    <w:rsid w:val="00806D18"/>
    <w:rsid w:val="00810416"/>
    <w:rsid w:val="00811127"/>
    <w:rsid w:val="00811457"/>
    <w:rsid w:val="00811F1E"/>
    <w:rsid w:val="00812785"/>
    <w:rsid w:val="00813C1E"/>
    <w:rsid w:val="00814035"/>
    <w:rsid w:val="0081483A"/>
    <w:rsid w:val="0081578C"/>
    <w:rsid w:val="00815835"/>
    <w:rsid w:val="008164B0"/>
    <w:rsid w:val="008172EF"/>
    <w:rsid w:val="008174A4"/>
    <w:rsid w:val="008204E8"/>
    <w:rsid w:val="0082176A"/>
    <w:rsid w:val="00821D0B"/>
    <w:rsid w:val="0082271D"/>
    <w:rsid w:val="00822AB4"/>
    <w:rsid w:val="008237BB"/>
    <w:rsid w:val="00824B30"/>
    <w:rsid w:val="00825BA8"/>
    <w:rsid w:val="008266BF"/>
    <w:rsid w:val="00826BCA"/>
    <w:rsid w:val="00827A36"/>
    <w:rsid w:val="00830033"/>
    <w:rsid w:val="00830D20"/>
    <w:rsid w:val="00831135"/>
    <w:rsid w:val="00831BBD"/>
    <w:rsid w:val="00831E0D"/>
    <w:rsid w:val="00832107"/>
    <w:rsid w:val="008339D5"/>
    <w:rsid w:val="00836D6B"/>
    <w:rsid w:val="0083703C"/>
    <w:rsid w:val="0084012A"/>
    <w:rsid w:val="00841064"/>
    <w:rsid w:val="00842792"/>
    <w:rsid w:val="00842C0D"/>
    <w:rsid w:val="00843A9F"/>
    <w:rsid w:val="00845A12"/>
    <w:rsid w:val="00847890"/>
    <w:rsid w:val="00851EF7"/>
    <w:rsid w:val="00852200"/>
    <w:rsid w:val="00852614"/>
    <w:rsid w:val="00852665"/>
    <w:rsid w:val="008530F5"/>
    <w:rsid w:val="0085416C"/>
    <w:rsid w:val="00857194"/>
    <w:rsid w:val="008577BE"/>
    <w:rsid w:val="00860795"/>
    <w:rsid w:val="00860D75"/>
    <w:rsid w:val="00861BDB"/>
    <w:rsid w:val="00862691"/>
    <w:rsid w:val="00862995"/>
    <w:rsid w:val="00863DE6"/>
    <w:rsid w:val="00864E5F"/>
    <w:rsid w:val="00865E2E"/>
    <w:rsid w:val="00866890"/>
    <w:rsid w:val="00870FB5"/>
    <w:rsid w:val="008723A5"/>
    <w:rsid w:val="00873A10"/>
    <w:rsid w:val="0087419B"/>
    <w:rsid w:val="00876C53"/>
    <w:rsid w:val="00880459"/>
    <w:rsid w:val="00880524"/>
    <w:rsid w:val="00880582"/>
    <w:rsid w:val="00881677"/>
    <w:rsid w:val="008826BB"/>
    <w:rsid w:val="00882882"/>
    <w:rsid w:val="008844FB"/>
    <w:rsid w:val="00885820"/>
    <w:rsid w:val="00885F2F"/>
    <w:rsid w:val="00886A26"/>
    <w:rsid w:val="00886B1C"/>
    <w:rsid w:val="00890A2F"/>
    <w:rsid w:val="008910FB"/>
    <w:rsid w:val="00891400"/>
    <w:rsid w:val="00891BD6"/>
    <w:rsid w:val="0089427D"/>
    <w:rsid w:val="0089592D"/>
    <w:rsid w:val="0089639C"/>
    <w:rsid w:val="00896D01"/>
    <w:rsid w:val="0089734B"/>
    <w:rsid w:val="00897C20"/>
    <w:rsid w:val="00897C3F"/>
    <w:rsid w:val="008A0E27"/>
    <w:rsid w:val="008A142A"/>
    <w:rsid w:val="008A1A0C"/>
    <w:rsid w:val="008A2B5D"/>
    <w:rsid w:val="008A2FB4"/>
    <w:rsid w:val="008A3645"/>
    <w:rsid w:val="008A3C63"/>
    <w:rsid w:val="008B028F"/>
    <w:rsid w:val="008B06D3"/>
    <w:rsid w:val="008B0B0C"/>
    <w:rsid w:val="008B209C"/>
    <w:rsid w:val="008B2236"/>
    <w:rsid w:val="008B23AA"/>
    <w:rsid w:val="008B2C8E"/>
    <w:rsid w:val="008B6303"/>
    <w:rsid w:val="008B6CAE"/>
    <w:rsid w:val="008B7AF6"/>
    <w:rsid w:val="008B7C85"/>
    <w:rsid w:val="008B7E64"/>
    <w:rsid w:val="008C0BE6"/>
    <w:rsid w:val="008C16EE"/>
    <w:rsid w:val="008C2D25"/>
    <w:rsid w:val="008C3DAB"/>
    <w:rsid w:val="008C4211"/>
    <w:rsid w:val="008C449A"/>
    <w:rsid w:val="008C5DAB"/>
    <w:rsid w:val="008C6A43"/>
    <w:rsid w:val="008C6D7E"/>
    <w:rsid w:val="008D251A"/>
    <w:rsid w:val="008D4796"/>
    <w:rsid w:val="008D508B"/>
    <w:rsid w:val="008D5EFE"/>
    <w:rsid w:val="008D5F07"/>
    <w:rsid w:val="008D7487"/>
    <w:rsid w:val="008E010D"/>
    <w:rsid w:val="008E2A30"/>
    <w:rsid w:val="008E3126"/>
    <w:rsid w:val="008E312F"/>
    <w:rsid w:val="008E469B"/>
    <w:rsid w:val="008E49FD"/>
    <w:rsid w:val="008E4AF2"/>
    <w:rsid w:val="008E51BD"/>
    <w:rsid w:val="008F0809"/>
    <w:rsid w:val="008F1C8F"/>
    <w:rsid w:val="008F1F44"/>
    <w:rsid w:val="008F272F"/>
    <w:rsid w:val="008F2C21"/>
    <w:rsid w:val="008F39B0"/>
    <w:rsid w:val="008F3A6F"/>
    <w:rsid w:val="008F5DB8"/>
    <w:rsid w:val="008F7041"/>
    <w:rsid w:val="00900580"/>
    <w:rsid w:val="009027B9"/>
    <w:rsid w:val="00902AB1"/>
    <w:rsid w:val="00902D9E"/>
    <w:rsid w:val="009033CB"/>
    <w:rsid w:val="009034DA"/>
    <w:rsid w:val="00903817"/>
    <w:rsid w:val="009041B6"/>
    <w:rsid w:val="009044BC"/>
    <w:rsid w:val="00904FB1"/>
    <w:rsid w:val="00905295"/>
    <w:rsid w:val="00905DDD"/>
    <w:rsid w:val="00906690"/>
    <w:rsid w:val="00906930"/>
    <w:rsid w:val="00906CA1"/>
    <w:rsid w:val="00906CD5"/>
    <w:rsid w:val="00910C5B"/>
    <w:rsid w:val="00911C4E"/>
    <w:rsid w:val="00912571"/>
    <w:rsid w:val="00912B06"/>
    <w:rsid w:val="0091381E"/>
    <w:rsid w:val="00913D7F"/>
    <w:rsid w:val="00915CFD"/>
    <w:rsid w:val="009165D3"/>
    <w:rsid w:val="009173D2"/>
    <w:rsid w:val="00917E56"/>
    <w:rsid w:val="009205AD"/>
    <w:rsid w:val="00920E6E"/>
    <w:rsid w:val="00922B45"/>
    <w:rsid w:val="00923190"/>
    <w:rsid w:val="00924E58"/>
    <w:rsid w:val="009256CC"/>
    <w:rsid w:val="009264A4"/>
    <w:rsid w:val="009266AD"/>
    <w:rsid w:val="00926AA3"/>
    <w:rsid w:val="00930E32"/>
    <w:rsid w:val="009316E2"/>
    <w:rsid w:val="00931CF1"/>
    <w:rsid w:val="00935384"/>
    <w:rsid w:val="00935547"/>
    <w:rsid w:val="00935CD8"/>
    <w:rsid w:val="00937019"/>
    <w:rsid w:val="00942586"/>
    <w:rsid w:val="00942DA5"/>
    <w:rsid w:val="00943B07"/>
    <w:rsid w:val="00943E1A"/>
    <w:rsid w:val="00944223"/>
    <w:rsid w:val="0094462D"/>
    <w:rsid w:val="00944908"/>
    <w:rsid w:val="00945186"/>
    <w:rsid w:val="00946856"/>
    <w:rsid w:val="00946D90"/>
    <w:rsid w:val="009478FB"/>
    <w:rsid w:val="00947BFD"/>
    <w:rsid w:val="00951B96"/>
    <w:rsid w:val="0095269E"/>
    <w:rsid w:val="009527FD"/>
    <w:rsid w:val="009528EC"/>
    <w:rsid w:val="00952F3C"/>
    <w:rsid w:val="0095300C"/>
    <w:rsid w:val="00954A11"/>
    <w:rsid w:val="009571D2"/>
    <w:rsid w:val="00957C9E"/>
    <w:rsid w:val="0096181E"/>
    <w:rsid w:val="00961F13"/>
    <w:rsid w:val="00962B3D"/>
    <w:rsid w:val="0096317B"/>
    <w:rsid w:val="00964DAC"/>
    <w:rsid w:val="009652FC"/>
    <w:rsid w:val="0096531F"/>
    <w:rsid w:val="0096658C"/>
    <w:rsid w:val="00966B34"/>
    <w:rsid w:val="00967DDF"/>
    <w:rsid w:val="00971EED"/>
    <w:rsid w:val="00971FE8"/>
    <w:rsid w:val="009730AF"/>
    <w:rsid w:val="00973BF5"/>
    <w:rsid w:val="009753E8"/>
    <w:rsid w:val="00975D15"/>
    <w:rsid w:val="00976DBE"/>
    <w:rsid w:val="00976F18"/>
    <w:rsid w:val="00976F9F"/>
    <w:rsid w:val="009816EF"/>
    <w:rsid w:val="00983319"/>
    <w:rsid w:val="009841A4"/>
    <w:rsid w:val="00984252"/>
    <w:rsid w:val="009850CC"/>
    <w:rsid w:val="00985F3D"/>
    <w:rsid w:val="009862AE"/>
    <w:rsid w:val="009864F8"/>
    <w:rsid w:val="009871D5"/>
    <w:rsid w:val="00987E0C"/>
    <w:rsid w:val="0099276A"/>
    <w:rsid w:val="0099418E"/>
    <w:rsid w:val="00994814"/>
    <w:rsid w:val="009952A0"/>
    <w:rsid w:val="009954B2"/>
    <w:rsid w:val="00995E97"/>
    <w:rsid w:val="0099693B"/>
    <w:rsid w:val="009A00F4"/>
    <w:rsid w:val="009A103A"/>
    <w:rsid w:val="009A1059"/>
    <w:rsid w:val="009A3681"/>
    <w:rsid w:val="009A3CB1"/>
    <w:rsid w:val="009A4521"/>
    <w:rsid w:val="009A45F0"/>
    <w:rsid w:val="009A4D7F"/>
    <w:rsid w:val="009A5559"/>
    <w:rsid w:val="009A569E"/>
    <w:rsid w:val="009A6C48"/>
    <w:rsid w:val="009A7408"/>
    <w:rsid w:val="009A7B0B"/>
    <w:rsid w:val="009B1ACF"/>
    <w:rsid w:val="009B1B29"/>
    <w:rsid w:val="009B1E29"/>
    <w:rsid w:val="009B28C3"/>
    <w:rsid w:val="009B3EC8"/>
    <w:rsid w:val="009B45AC"/>
    <w:rsid w:val="009B5E6F"/>
    <w:rsid w:val="009C0D3C"/>
    <w:rsid w:val="009C17C3"/>
    <w:rsid w:val="009C1DD1"/>
    <w:rsid w:val="009C2B4C"/>
    <w:rsid w:val="009C3971"/>
    <w:rsid w:val="009C4550"/>
    <w:rsid w:val="009C45AC"/>
    <w:rsid w:val="009C48E9"/>
    <w:rsid w:val="009C64F1"/>
    <w:rsid w:val="009C7663"/>
    <w:rsid w:val="009C7B8D"/>
    <w:rsid w:val="009C7EB7"/>
    <w:rsid w:val="009D0178"/>
    <w:rsid w:val="009D1451"/>
    <w:rsid w:val="009D26EB"/>
    <w:rsid w:val="009D43AD"/>
    <w:rsid w:val="009D57B2"/>
    <w:rsid w:val="009D75D1"/>
    <w:rsid w:val="009E01CB"/>
    <w:rsid w:val="009E0F99"/>
    <w:rsid w:val="009E3D3B"/>
    <w:rsid w:val="009E3E7F"/>
    <w:rsid w:val="009E4204"/>
    <w:rsid w:val="009E5381"/>
    <w:rsid w:val="009E6412"/>
    <w:rsid w:val="009E699D"/>
    <w:rsid w:val="009E6EB4"/>
    <w:rsid w:val="009E6F37"/>
    <w:rsid w:val="009E6F41"/>
    <w:rsid w:val="009E7CC5"/>
    <w:rsid w:val="009F154C"/>
    <w:rsid w:val="009F1AFC"/>
    <w:rsid w:val="009F4356"/>
    <w:rsid w:val="009F567C"/>
    <w:rsid w:val="009F5ED9"/>
    <w:rsid w:val="009F6833"/>
    <w:rsid w:val="00A00378"/>
    <w:rsid w:val="00A00881"/>
    <w:rsid w:val="00A01513"/>
    <w:rsid w:val="00A015A9"/>
    <w:rsid w:val="00A01EF0"/>
    <w:rsid w:val="00A0293C"/>
    <w:rsid w:val="00A03361"/>
    <w:rsid w:val="00A06A9F"/>
    <w:rsid w:val="00A07D85"/>
    <w:rsid w:val="00A10270"/>
    <w:rsid w:val="00A11BC6"/>
    <w:rsid w:val="00A128BA"/>
    <w:rsid w:val="00A1326B"/>
    <w:rsid w:val="00A16260"/>
    <w:rsid w:val="00A16598"/>
    <w:rsid w:val="00A1715B"/>
    <w:rsid w:val="00A17D30"/>
    <w:rsid w:val="00A2061A"/>
    <w:rsid w:val="00A20BD5"/>
    <w:rsid w:val="00A217A2"/>
    <w:rsid w:val="00A21B3E"/>
    <w:rsid w:val="00A22BBB"/>
    <w:rsid w:val="00A22CA0"/>
    <w:rsid w:val="00A23A7C"/>
    <w:rsid w:val="00A244C2"/>
    <w:rsid w:val="00A24BDC"/>
    <w:rsid w:val="00A25FDC"/>
    <w:rsid w:val="00A27C81"/>
    <w:rsid w:val="00A32828"/>
    <w:rsid w:val="00A33D8C"/>
    <w:rsid w:val="00A33F63"/>
    <w:rsid w:val="00A340B0"/>
    <w:rsid w:val="00A359BA"/>
    <w:rsid w:val="00A35F33"/>
    <w:rsid w:val="00A36386"/>
    <w:rsid w:val="00A37118"/>
    <w:rsid w:val="00A404A0"/>
    <w:rsid w:val="00A43382"/>
    <w:rsid w:val="00A47248"/>
    <w:rsid w:val="00A50137"/>
    <w:rsid w:val="00A50B72"/>
    <w:rsid w:val="00A510C2"/>
    <w:rsid w:val="00A51B13"/>
    <w:rsid w:val="00A5233D"/>
    <w:rsid w:val="00A540E8"/>
    <w:rsid w:val="00A543C9"/>
    <w:rsid w:val="00A549C3"/>
    <w:rsid w:val="00A56417"/>
    <w:rsid w:val="00A56D65"/>
    <w:rsid w:val="00A62BDE"/>
    <w:rsid w:val="00A63601"/>
    <w:rsid w:val="00A63948"/>
    <w:rsid w:val="00A649E8"/>
    <w:rsid w:val="00A65F6C"/>
    <w:rsid w:val="00A66CE4"/>
    <w:rsid w:val="00A67F56"/>
    <w:rsid w:val="00A70466"/>
    <w:rsid w:val="00A7071A"/>
    <w:rsid w:val="00A708D6"/>
    <w:rsid w:val="00A7108C"/>
    <w:rsid w:val="00A72670"/>
    <w:rsid w:val="00A72864"/>
    <w:rsid w:val="00A72C7F"/>
    <w:rsid w:val="00A738D9"/>
    <w:rsid w:val="00A754E2"/>
    <w:rsid w:val="00A7658E"/>
    <w:rsid w:val="00A81227"/>
    <w:rsid w:val="00A819CB"/>
    <w:rsid w:val="00A81DF2"/>
    <w:rsid w:val="00A909B0"/>
    <w:rsid w:val="00A91395"/>
    <w:rsid w:val="00A92E2A"/>
    <w:rsid w:val="00A93029"/>
    <w:rsid w:val="00A93CBA"/>
    <w:rsid w:val="00A93DD0"/>
    <w:rsid w:val="00A947E2"/>
    <w:rsid w:val="00A973C6"/>
    <w:rsid w:val="00AA3740"/>
    <w:rsid w:val="00AA44D7"/>
    <w:rsid w:val="00AA654F"/>
    <w:rsid w:val="00AA69A9"/>
    <w:rsid w:val="00AA6F61"/>
    <w:rsid w:val="00AA702F"/>
    <w:rsid w:val="00AA715D"/>
    <w:rsid w:val="00AA71E4"/>
    <w:rsid w:val="00AB0CFF"/>
    <w:rsid w:val="00AB1A8D"/>
    <w:rsid w:val="00AB1BDF"/>
    <w:rsid w:val="00AB24D6"/>
    <w:rsid w:val="00AB2DE8"/>
    <w:rsid w:val="00AB2F1D"/>
    <w:rsid w:val="00AB3367"/>
    <w:rsid w:val="00AB42AF"/>
    <w:rsid w:val="00AB49B2"/>
    <w:rsid w:val="00AB4C16"/>
    <w:rsid w:val="00AB5ACC"/>
    <w:rsid w:val="00AB672E"/>
    <w:rsid w:val="00AB798D"/>
    <w:rsid w:val="00AC080E"/>
    <w:rsid w:val="00AC1980"/>
    <w:rsid w:val="00AC1AD0"/>
    <w:rsid w:val="00AC34F2"/>
    <w:rsid w:val="00AC4DDC"/>
    <w:rsid w:val="00AC4F86"/>
    <w:rsid w:val="00AC638E"/>
    <w:rsid w:val="00AC67C6"/>
    <w:rsid w:val="00AC6B04"/>
    <w:rsid w:val="00AC7060"/>
    <w:rsid w:val="00AD042D"/>
    <w:rsid w:val="00AD044C"/>
    <w:rsid w:val="00AD07F2"/>
    <w:rsid w:val="00AD0CA5"/>
    <w:rsid w:val="00AD1578"/>
    <w:rsid w:val="00AD401C"/>
    <w:rsid w:val="00AD4237"/>
    <w:rsid w:val="00AD4801"/>
    <w:rsid w:val="00AD489B"/>
    <w:rsid w:val="00AD65D6"/>
    <w:rsid w:val="00AE1652"/>
    <w:rsid w:val="00AE25FF"/>
    <w:rsid w:val="00AE2753"/>
    <w:rsid w:val="00AE2BB3"/>
    <w:rsid w:val="00AE4220"/>
    <w:rsid w:val="00AE4BE5"/>
    <w:rsid w:val="00AE5E60"/>
    <w:rsid w:val="00AE66BB"/>
    <w:rsid w:val="00AE69DB"/>
    <w:rsid w:val="00AE6C08"/>
    <w:rsid w:val="00AE73DC"/>
    <w:rsid w:val="00AE73EE"/>
    <w:rsid w:val="00AF159F"/>
    <w:rsid w:val="00AF2838"/>
    <w:rsid w:val="00AF3EFA"/>
    <w:rsid w:val="00AF5B50"/>
    <w:rsid w:val="00B00803"/>
    <w:rsid w:val="00B0156E"/>
    <w:rsid w:val="00B03FB7"/>
    <w:rsid w:val="00B04C38"/>
    <w:rsid w:val="00B04C9F"/>
    <w:rsid w:val="00B067C6"/>
    <w:rsid w:val="00B06AF5"/>
    <w:rsid w:val="00B101D5"/>
    <w:rsid w:val="00B11A3B"/>
    <w:rsid w:val="00B13272"/>
    <w:rsid w:val="00B1361D"/>
    <w:rsid w:val="00B13AA5"/>
    <w:rsid w:val="00B159BB"/>
    <w:rsid w:val="00B15FE7"/>
    <w:rsid w:val="00B17A36"/>
    <w:rsid w:val="00B20E1F"/>
    <w:rsid w:val="00B21969"/>
    <w:rsid w:val="00B226F8"/>
    <w:rsid w:val="00B22EC4"/>
    <w:rsid w:val="00B27C1B"/>
    <w:rsid w:val="00B30B11"/>
    <w:rsid w:val="00B313EC"/>
    <w:rsid w:val="00B31893"/>
    <w:rsid w:val="00B33337"/>
    <w:rsid w:val="00B336F5"/>
    <w:rsid w:val="00B33CFB"/>
    <w:rsid w:val="00B35EC7"/>
    <w:rsid w:val="00B36B7A"/>
    <w:rsid w:val="00B3786D"/>
    <w:rsid w:val="00B414E1"/>
    <w:rsid w:val="00B41666"/>
    <w:rsid w:val="00B41C07"/>
    <w:rsid w:val="00B41D2C"/>
    <w:rsid w:val="00B42A6F"/>
    <w:rsid w:val="00B42AD5"/>
    <w:rsid w:val="00B448CB"/>
    <w:rsid w:val="00B44D63"/>
    <w:rsid w:val="00B529C9"/>
    <w:rsid w:val="00B5668C"/>
    <w:rsid w:val="00B56ED6"/>
    <w:rsid w:val="00B57385"/>
    <w:rsid w:val="00B57CC7"/>
    <w:rsid w:val="00B607E9"/>
    <w:rsid w:val="00B640F2"/>
    <w:rsid w:val="00B653B9"/>
    <w:rsid w:val="00B65A79"/>
    <w:rsid w:val="00B66E25"/>
    <w:rsid w:val="00B67328"/>
    <w:rsid w:val="00B67CF5"/>
    <w:rsid w:val="00B707B0"/>
    <w:rsid w:val="00B7442C"/>
    <w:rsid w:val="00B75F2C"/>
    <w:rsid w:val="00B77BD7"/>
    <w:rsid w:val="00B80752"/>
    <w:rsid w:val="00B809C3"/>
    <w:rsid w:val="00B810F9"/>
    <w:rsid w:val="00B815D8"/>
    <w:rsid w:val="00B819CC"/>
    <w:rsid w:val="00B81B90"/>
    <w:rsid w:val="00B823B7"/>
    <w:rsid w:val="00B83113"/>
    <w:rsid w:val="00B83B78"/>
    <w:rsid w:val="00B85212"/>
    <w:rsid w:val="00B874E7"/>
    <w:rsid w:val="00B87AC5"/>
    <w:rsid w:val="00B92F76"/>
    <w:rsid w:val="00B9431F"/>
    <w:rsid w:val="00B968C7"/>
    <w:rsid w:val="00B96E0B"/>
    <w:rsid w:val="00BA09CC"/>
    <w:rsid w:val="00BA1DEC"/>
    <w:rsid w:val="00BA2027"/>
    <w:rsid w:val="00BA36C2"/>
    <w:rsid w:val="00BA38F4"/>
    <w:rsid w:val="00BA43F3"/>
    <w:rsid w:val="00BA4716"/>
    <w:rsid w:val="00BA4B2F"/>
    <w:rsid w:val="00BA614A"/>
    <w:rsid w:val="00BB0B84"/>
    <w:rsid w:val="00BB117D"/>
    <w:rsid w:val="00BB12F1"/>
    <w:rsid w:val="00BB1B84"/>
    <w:rsid w:val="00BB293D"/>
    <w:rsid w:val="00BB2C1F"/>
    <w:rsid w:val="00BB32C9"/>
    <w:rsid w:val="00BB7A18"/>
    <w:rsid w:val="00BC2330"/>
    <w:rsid w:val="00BC50E2"/>
    <w:rsid w:val="00BC6D0B"/>
    <w:rsid w:val="00BC7CA1"/>
    <w:rsid w:val="00BD0949"/>
    <w:rsid w:val="00BD1D94"/>
    <w:rsid w:val="00BD4B9E"/>
    <w:rsid w:val="00BD5CB9"/>
    <w:rsid w:val="00BD762A"/>
    <w:rsid w:val="00BD7A3D"/>
    <w:rsid w:val="00BD7DCD"/>
    <w:rsid w:val="00BE028A"/>
    <w:rsid w:val="00BE0D33"/>
    <w:rsid w:val="00BE222C"/>
    <w:rsid w:val="00BE3D3F"/>
    <w:rsid w:val="00BE4ADA"/>
    <w:rsid w:val="00BE545B"/>
    <w:rsid w:val="00BE65C3"/>
    <w:rsid w:val="00BF0072"/>
    <w:rsid w:val="00BF105A"/>
    <w:rsid w:val="00BF1395"/>
    <w:rsid w:val="00BF26D5"/>
    <w:rsid w:val="00BF3BEA"/>
    <w:rsid w:val="00BF44FE"/>
    <w:rsid w:val="00BF4B15"/>
    <w:rsid w:val="00BF4C5E"/>
    <w:rsid w:val="00BF4F44"/>
    <w:rsid w:val="00BF54CF"/>
    <w:rsid w:val="00BF5B48"/>
    <w:rsid w:val="00BF600D"/>
    <w:rsid w:val="00BF7299"/>
    <w:rsid w:val="00BF7387"/>
    <w:rsid w:val="00C01B43"/>
    <w:rsid w:val="00C01E90"/>
    <w:rsid w:val="00C054BC"/>
    <w:rsid w:val="00C05C49"/>
    <w:rsid w:val="00C06CE8"/>
    <w:rsid w:val="00C10F92"/>
    <w:rsid w:val="00C12B8B"/>
    <w:rsid w:val="00C12DCE"/>
    <w:rsid w:val="00C131E4"/>
    <w:rsid w:val="00C14034"/>
    <w:rsid w:val="00C14A77"/>
    <w:rsid w:val="00C1504E"/>
    <w:rsid w:val="00C1524B"/>
    <w:rsid w:val="00C154D3"/>
    <w:rsid w:val="00C15BDA"/>
    <w:rsid w:val="00C15D04"/>
    <w:rsid w:val="00C15F3D"/>
    <w:rsid w:val="00C16789"/>
    <w:rsid w:val="00C1769A"/>
    <w:rsid w:val="00C17B34"/>
    <w:rsid w:val="00C2011E"/>
    <w:rsid w:val="00C2030B"/>
    <w:rsid w:val="00C20426"/>
    <w:rsid w:val="00C21C4C"/>
    <w:rsid w:val="00C22044"/>
    <w:rsid w:val="00C241F3"/>
    <w:rsid w:val="00C24C6E"/>
    <w:rsid w:val="00C24D06"/>
    <w:rsid w:val="00C24F19"/>
    <w:rsid w:val="00C253AB"/>
    <w:rsid w:val="00C25595"/>
    <w:rsid w:val="00C259B5"/>
    <w:rsid w:val="00C26767"/>
    <w:rsid w:val="00C270A4"/>
    <w:rsid w:val="00C31E6A"/>
    <w:rsid w:val="00C329C3"/>
    <w:rsid w:val="00C3369B"/>
    <w:rsid w:val="00C34534"/>
    <w:rsid w:val="00C348A0"/>
    <w:rsid w:val="00C36D8B"/>
    <w:rsid w:val="00C40A23"/>
    <w:rsid w:val="00C40B32"/>
    <w:rsid w:val="00C40F10"/>
    <w:rsid w:val="00C4117D"/>
    <w:rsid w:val="00C4168D"/>
    <w:rsid w:val="00C43F59"/>
    <w:rsid w:val="00C441A8"/>
    <w:rsid w:val="00C45030"/>
    <w:rsid w:val="00C459EA"/>
    <w:rsid w:val="00C45FBA"/>
    <w:rsid w:val="00C46E7F"/>
    <w:rsid w:val="00C4739F"/>
    <w:rsid w:val="00C47747"/>
    <w:rsid w:val="00C477D5"/>
    <w:rsid w:val="00C5056C"/>
    <w:rsid w:val="00C514CC"/>
    <w:rsid w:val="00C5184E"/>
    <w:rsid w:val="00C52517"/>
    <w:rsid w:val="00C52FC9"/>
    <w:rsid w:val="00C555D2"/>
    <w:rsid w:val="00C564DA"/>
    <w:rsid w:val="00C56FB2"/>
    <w:rsid w:val="00C61023"/>
    <w:rsid w:val="00C621D5"/>
    <w:rsid w:val="00C6341D"/>
    <w:rsid w:val="00C6348D"/>
    <w:rsid w:val="00C66273"/>
    <w:rsid w:val="00C663BC"/>
    <w:rsid w:val="00C66EF1"/>
    <w:rsid w:val="00C67F59"/>
    <w:rsid w:val="00C712AC"/>
    <w:rsid w:val="00C728D1"/>
    <w:rsid w:val="00C749F6"/>
    <w:rsid w:val="00C76BA4"/>
    <w:rsid w:val="00C76C48"/>
    <w:rsid w:val="00C77482"/>
    <w:rsid w:val="00C774BB"/>
    <w:rsid w:val="00C80CCC"/>
    <w:rsid w:val="00C81253"/>
    <w:rsid w:val="00C825AF"/>
    <w:rsid w:val="00C82FAF"/>
    <w:rsid w:val="00C84135"/>
    <w:rsid w:val="00C84DA7"/>
    <w:rsid w:val="00C868C1"/>
    <w:rsid w:val="00C87CA7"/>
    <w:rsid w:val="00C9382F"/>
    <w:rsid w:val="00C94A3C"/>
    <w:rsid w:val="00C963AB"/>
    <w:rsid w:val="00C97459"/>
    <w:rsid w:val="00C97A7F"/>
    <w:rsid w:val="00CA1921"/>
    <w:rsid w:val="00CA1F10"/>
    <w:rsid w:val="00CA2BC4"/>
    <w:rsid w:val="00CA4102"/>
    <w:rsid w:val="00CA4117"/>
    <w:rsid w:val="00CA465A"/>
    <w:rsid w:val="00CA4B61"/>
    <w:rsid w:val="00CA4F84"/>
    <w:rsid w:val="00CA610B"/>
    <w:rsid w:val="00CB005F"/>
    <w:rsid w:val="00CB295F"/>
    <w:rsid w:val="00CB2D55"/>
    <w:rsid w:val="00CB3131"/>
    <w:rsid w:val="00CB45B5"/>
    <w:rsid w:val="00CB4A78"/>
    <w:rsid w:val="00CB5251"/>
    <w:rsid w:val="00CB6810"/>
    <w:rsid w:val="00CB76BB"/>
    <w:rsid w:val="00CB7EF4"/>
    <w:rsid w:val="00CC0580"/>
    <w:rsid w:val="00CC05FB"/>
    <w:rsid w:val="00CC12EE"/>
    <w:rsid w:val="00CC14A2"/>
    <w:rsid w:val="00CC2A3B"/>
    <w:rsid w:val="00CC32C9"/>
    <w:rsid w:val="00CC4ABE"/>
    <w:rsid w:val="00CC4C65"/>
    <w:rsid w:val="00CC7188"/>
    <w:rsid w:val="00CC727D"/>
    <w:rsid w:val="00CC7683"/>
    <w:rsid w:val="00CD0F39"/>
    <w:rsid w:val="00CD2C27"/>
    <w:rsid w:val="00CD31B6"/>
    <w:rsid w:val="00CD5BA0"/>
    <w:rsid w:val="00CD5C3A"/>
    <w:rsid w:val="00CE0599"/>
    <w:rsid w:val="00CE42BB"/>
    <w:rsid w:val="00CE4BCA"/>
    <w:rsid w:val="00CE7C11"/>
    <w:rsid w:val="00CF1253"/>
    <w:rsid w:val="00CF1CB2"/>
    <w:rsid w:val="00CF23AA"/>
    <w:rsid w:val="00CF270A"/>
    <w:rsid w:val="00CF44C1"/>
    <w:rsid w:val="00CF466F"/>
    <w:rsid w:val="00CF5BA0"/>
    <w:rsid w:val="00CF6AE1"/>
    <w:rsid w:val="00CF6B2E"/>
    <w:rsid w:val="00D00E54"/>
    <w:rsid w:val="00D0216A"/>
    <w:rsid w:val="00D040A0"/>
    <w:rsid w:val="00D04182"/>
    <w:rsid w:val="00D041E1"/>
    <w:rsid w:val="00D05774"/>
    <w:rsid w:val="00D0644C"/>
    <w:rsid w:val="00D06F2C"/>
    <w:rsid w:val="00D113D3"/>
    <w:rsid w:val="00D12C5B"/>
    <w:rsid w:val="00D14D49"/>
    <w:rsid w:val="00D14E87"/>
    <w:rsid w:val="00D15C91"/>
    <w:rsid w:val="00D15EED"/>
    <w:rsid w:val="00D1675E"/>
    <w:rsid w:val="00D16A49"/>
    <w:rsid w:val="00D171DD"/>
    <w:rsid w:val="00D209CA"/>
    <w:rsid w:val="00D20FE4"/>
    <w:rsid w:val="00D2110B"/>
    <w:rsid w:val="00D21B3A"/>
    <w:rsid w:val="00D21D3D"/>
    <w:rsid w:val="00D231E1"/>
    <w:rsid w:val="00D2334D"/>
    <w:rsid w:val="00D259D8"/>
    <w:rsid w:val="00D27102"/>
    <w:rsid w:val="00D30BBE"/>
    <w:rsid w:val="00D30FB1"/>
    <w:rsid w:val="00D326C6"/>
    <w:rsid w:val="00D352CD"/>
    <w:rsid w:val="00D35E39"/>
    <w:rsid w:val="00D40D36"/>
    <w:rsid w:val="00D411EB"/>
    <w:rsid w:val="00D41B16"/>
    <w:rsid w:val="00D42C78"/>
    <w:rsid w:val="00D42DA8"/>
    <w:rsid w:val="00D42F20"/>
    <w:rsid w:val="00D43476"/>
    <w:rsid w:val="00D4360A"/>
    <w:rsid w:val="00D43BE4"/>
    <w:rsid w:val="00D43DFE"/>
    <w:rsid w:val="00D43EF8"/>
    <w:rsid w:val="00D43FA0"/>
    <w:rsid w:val="00D44E4F"/>
    <w:rsid w:val="00D45ACA"/>
    <w:rsid w:val="00D50C56"/>
    <w:rsid w:val="00D51A2B"/>
    <w:rsid w:val="00D52335"/>
    <w:rsid w:val="00D5307E"/>
    <w:rsid w:val="00D542A9"/>
    <w:rsid w:val="00D55BD2"/>
    <w:rsid w:val="00D56D79"/>
    <w:rsid w:val="00D5774E"/>
    <w:rsid w:val="00D60911"/>
    <w:rsid w:val="00D60B74"/>
    <w:rsid w:val="00D60C21"/>
    <w:rsid w:val="00D616F9"/>
    <w:rsid w:val="00D61B53"/>
    <w:rsid w:val="00D61FB0"/>
    <w:rsid w:val="00D62FD9"/>
    <w:rsid w:val="00D641ED"/>
    <w:rsid w:val="00D659DB"/>
    <w:rsid w:val="00D70F81"/>
    <w:rsid w:val="00D723EA"/>
    <w:rsid w:val="00D738CA"/>
    <w:rsid w:val="00D74D0E"/>
    <w:rsid w:val="00D76CA7"/>
    <w:rsid w:val="00D77F65"/>
    <w:rsid w:val="00D8021D"/>
    <w:rsid w:val="00D81564"/>
    <w:rsid w:val="00D82B7F"/>
    <w:rsid w:val="00D843E2"/>
    <w:rsid w:val="00D852A6"/>
    <w:rsid w:val="00D858B4"/>
    <w:rsid w:val="00D85AA4"/>
    <w:rsid w:val="00D85D32"/>
    <w:rsid w:val="00D86DD5"/>
    <w:rsid w:val="00D87BB1"/>
    <w:rsid w:val="00D9187E"/>
    <w:rsid w:val="00D92486"/>
    <w:rsid w:val="00D92ABD"/>
    <w:rsid w:val="00D9370E"/>
    <w:rsid w:val="00D93907"/>
    <w:rsid w:val="00D9499D"/>
    <w:rsid w:val="00D96080"/>
    <w:rsid w:val="00D96288"/>
    <w:rsid w:val="00D96335"/>
    <w:rsid w:val="00D96383"/>
    <w:rsid w:val="00D96FB2"/>
    <w:rsid w:val="00DA01A3"/>
    <w:rsid w:val="00DA0612"/>
    <w:rsid w:val="00DA07B0"/>
    <w:rsid w:val="00DA0BD9"/>
    <w:rsid w:val="00DA0CA1"/>
    <w:rsid w:val="00DA129A"/>
    <w:rsid w:val="00DA23B2"/>
    <w:rsid w:val="00DA3DA4"/>
    <w:rsid w:val="00DA5653"/>
    <w:rsid w:val="00DA6521"/>
    <w:rsid w:val="00DA6832"/>
    <w:rsid w:val="00DA7DCF"/>
    <w:rsid w:val="00DB13D4"/>
    <w:rsid w:val="00DB2058"/>
    <w:rsid w:val="00DB3CFF"/>
    <w:rsid w:val="00DB55D6"/>
    <w:rsid w:val="00DB569D"/>
    <w:rsid w:val="00DB77F2"/>
    <w:rsid w:val="00DB79E4"/>
    <w:rsid w:val="00DC08CD"/>
    <w:rsid w:val="00DC18A7"/>
    <w:rsid w:val="00DC192B"/>
    <w:rsid w:val="00DC1955"/>
    <w:rsid w:val="00DC1A2F"/>
    <w:rsid w:val="00DC1AF5"/>
    <w:rsid w:val="00DC1E64"/>
    <w:rsid w:val="00DC2321"/>
    <w:rsid w:val="00DC3397"/>
    <w:rsid w:val="00DC4562"/>
    <w:rsid w:val="00DC4B94"/>
    <w:rsid w:val="00DC52A3"/>
    <w:rsid w:val="00DC540B"/>
    <w:rsid w:val="00DC5979"/>
    <w:rsid w:val="00DC5DDC"/>
    <w:rsid w:val="00DD0FDB"/>
    <w:rsid w:val="00DD136F"/>
    <w:rsid w:val="00DD1A24"/>
    <w:rsid w:val="00DD2015"/>
    <w:rsid w:val="00DD2027"/>
    <w:rsid w:val="00DD2A00"/>
    <w:rsid w:val="00DD4B23"/>
    <w:rsid w:val="00DD5224"/>
    <w:rsid w:val="00DD5D3D"/>
    <w:rsid w:val="00DD5E51"/>
    <w:rsid w:val="00DD663F"/>
    <w:rsid w:val="00DD6B6D"/>
    <w:rsid w:val="00DD79E8"/>
    <w:rsid w:val="00DD7B74"/>
    <w:rsid w:val="00DE0964"/>
    <w:rsid w:val="00DE4324"/>
    <w:rsid w:val="00DE5108"/>
    <w:rsid w:val="00DE56B4"/>
    <w:rsid w:val="00DE60E2"/>
    <w:rsid w:val="00DE6991"/>
    <w:rsid w:val="00DE6AC0"/>
    <w:rsid w:val="00DE6E9E"/>
    <w:rsid w:val="00DF0E68"/>
    <w:rsid w:val="00DF1315"/>
    <w:rsid w:val="00DF1FD6"/>
    <w:rsid w:val="00DF52A3"/>
    <w:rsid w:val="00DF560D"/>
    <w:rsid w:val="00DF5EEE"/>
    <w:rsid w:val="00DF7E7C"/>
    <w:rsid w:val="00E00CA0"/>
    <w:rsid w:val="00E01130"/>
    <w:rsid w:val="00E02F1E"/>
    <w:rsid w:val="00E03877"/>
    <w:rsid w:val="00E038B3"/>
    <w:rsid w:val="00E04418"/>
    <w:rsid w:val="00E0652F"/>
    <w:rsid w:val="00E06D7A"/>
    <w:rsid w:val="00E11448"/>
    <w:rsid w:val="00E15B79"/>
    <w:rsid w:val="00E17198"/>
    <w:rsid w:val="00E20211"/>
    <w:rsid w:val="00E207E0"/>
    <w:rsid w:val="00E209E1"/>
    <w:rsid w:val="00E2552B"/>
    <w:rsid w:val="00E2655B"/>
    <w:rsid w:val="00E316FD"/>
    <w:rsid w:val="00E3178F"/>
    <w:rsid w:val="00E33ADA"/>
    <w:rsid w:val="00E33F2B"/>
    <w:rsid w:val="00E342D2"/>
    <w:rsid w:val="00E34C0C"/>
    <w:rsid w:val="00E3651D"/>
    <w:rsid w:val="00E376A1"/>
    <w:rsid w:val="00E376CE"/>
    <w:rsid w:val="00E379F7"/>
    <w:rsid w:val="00E37C87"/>
    <w:rsid w:val="00E4120D"/>
    <w:rsid w:val="00E41493"/>
    <w:rsid w:val="00E41F90"/>
    <w:rsid w:val="00E4282D"/>
    <w:rsid w:val="00E440B0"/>
    <w:rsid w:val="00E470E4"/>
    <w:rsid w:val="00E475D5"/>
    <w:rsid w:val="00E50A81"/>
    <w:rsid w:val="00E50EB5"/>
    <w:rsid w:val="00E530A9"/>
    <w:rsid w:val="00E53265"/>
    <w:rsid w:val="00E558C1"/>
    <w:rsid w:val="00E55C41"/>
    <w:rsid w:val="00E5719C"/>
    <w:rsid w:val="00E577CC"/>
    <w:rsid w:val="00E57B5A"/>
    <w:rsid w:val="00E6013B"/>
    <w:rsid w:val="00E608D9"/>
    <w:rsid w:val="00E60958"/>
    <w:rsid w:val="00E6155A"/>
    <w:rsid w:val="00E61576"/>
    <w:rsid w:val="00E630DC"/>
    <w:rsid w:val="00E631B1"/>
    <w:rsid w:val="00E637C8"/>
    <w:rsid w:val="00E63BB0"/>
    <w:rsid w:val="00E64C86"/>
    <w:rsid w:val="00E678DA"/>
    <w:rsid w:val="00E70413"/>
    <w:rsid w:val="00E71147"/>
    <w:rsid w:val="00E71F3B"/>
    <w:rsid w:val="00E72285"/>
    <w:rsid w:val="00E72AB0"/>
    <w:rsid w:val="00E73092"/>
    <w:rsid w:val="00E736D8"/>
    <w:rsid w:val="00E73871"/>
    <w:rsid w:val="00E74D5A"/>
    <w:rsid w:val="00E75DEC"/>
    <w:rsid w:val="00E76462"/>
    <w:rsid w:val="00E77D4E"/>
    <w:rsid w:val="00E80A7D"/>
    <w:rsid w:val="00E80F8C"/>
    <w:rsid w:val="00E82774"/>
    <w:rsid w:val="00E83709"/>
    <w:rsid w:val="00E8376E"/>
    <w:rsid w:val="00E83C1B"/>
    <w:rsid w:val="00E84C9E"/>
    <w:rsid w:val="00E84EBA"/>
    <w:rsid w:val="00E85C8C"/>
    <w:rsid w:val="00E86666"/>
    <w:rsid w:val="00E86C8E"/>
    <w:rsid w:val="00E878FF"/>
    <w:rsid w:val="00E9031F"/>
    <w:rsid w:val="00E90B6E"/>
    <w:rsid w:val="00E91AAD"/>
    <w:rsid w:val="00E9208E"/>
    <w:rsid w:val="00E920B1"/>
    <w:rsid w:val="00E93698"/>
    <w:rsid w:val="00E96206"/>
    <w:rsid w:val="00E9642E"/>
    <w:rsid w:val="00E9694B"/>
    <w:rsid w:val="00E96A15"/>
    <w:rsid w:val="00EA050C"/>
    <w:rsid w:val="00EA140C"/>
    <w:rsid w:val="00EA179A"/>
    <w:rsid w:val="00EA238A"/>
    <w:rsid w:val="00EA28C1"/>
    <w:rsid w:val="00EA2AB3"/>
    <w:rsid w:val="00EA30DE"/>
    <w:rsid w:val="00EA3B0A"/>
    <w:rsid w:val="00EA46C3"/>
    <w:rsid w:val="00EA4CE5"/>
    <w:rsid w:val="00EA5907"/>
    <w:rsid w:val="00EA5921"/>
    <w:rsid w:val="00EA5C33"/>
    <w:rsid w:val="00EA7EB8"/>
    <w:rsid w:val="00EA7FB5"/>
    <w:rsid w:val="00EB06C2"/>
    <w:rsid w:val="00EB0C52"/>
    <w:rsid w:val="00EB1952"/>
    <w:rsid w:val="00EB296B"/>
    <w:rsid w:val="00EB43A5"/>
    <w:rsid w:val="00EB48F2"/>
    <w:rsid w:val="00EC046E"/>
    <w:rsid w:val="00EC0D3B"/>
    <w:rsid w:val="00EC178D"/>
    <w:rsid w:val="00EC3C5F"/>
    <w:rsid w:val="00EC3E06"/>
    <w:rsid w:val="00EC5815"/>
    <w:rsid w:val="00EC6836"/>
    <w:rsid w:val="00ED1BD6"/>
    <w:rsid w:val="00ED1E28"/>
    <w:rsid w:val="00ED2205"/>
    <w:rsid w:val="00ED2F85"/>
    <w:rsid w:val="00ED3F15"/>
    <w:rsid w:val="00ED43B0"/>
    <w:rsid w:val="00ED7577"/>
    <w:rsid w:val="00ED7DD0"/>
    <w:rsid w:val="00EE0C21"/>
    <w:rsid w:val="00EE2BE5"/>
    <w:rsid w:val="00EE2FA0"/>
    <w:rsid w:val="00EE5358"/>
    <w:rsid w:val="00EE671C"/>
    <w:rsid w:val="00EE7167"/>
    <w:rsid w:val="00EE767F"/>
    <w:rsid w:val="00EE787D"/>
    <w:rsid w:val="00EE7957"/>
    <w:rsid w:val="00EE7E29"/>
    <w:rsid w:val="00EF0647"/>
    <w:rsid w:val="00EF0B56"/>
    <w:rsid w:val="00EF1702"/>
    <w:rsid w:val="00EF5382"/>
    <w:rsid w:val="00EF56A1"/>
    <w:rsid w:val="00EF586F"/>
    <w:rsid w:val="00EF68D8"/>
    <w:rsid w:val="00EF6E6A"/>
    <w:rsid w:val="00EF710C"/>
    <w:rsid w:val="00EF7839"/>
    <w:rsid w:val="00F019FD"/>
    <w:rsid w:val="00F01C37"/>
    <w:rsid w:val="00F0218C"/>
    <w:rsid w:val="00F02E95"/>
    <w:rsid w:val="00F0400E"/>
    <w:rsid w:val="00F05885"/>
    <w:rsid w:val="00F06669"/>
    <w:rsid w:val="00F06BBC"/>
    <w:rsid w:val="00F0713C"/>
    <w:rsid w:val="00F07BD1"/>
    <w:rsid w:val="00F11579"/>
    <w:rsid w:val="00F1197D"/>
    <w:rsid w:val="00F1199D"/>
    <w:rsid w:val="00F11F8C"/>
    <w:rsid w:val="00F130F3"/>
    <w:rsid w:val="00F13316"/>
    <w:rsid w:val="00F13CFF"/>
    <w:rsid w:val="00F14586"/>
    <w:rsid w:val="00F145E1"/>
    <w:rsid w:val="00F14BE2"/>
    <w:rsid w:val="00F1651B"/>
    <w:rsid w:val="00F168E1"/>
    <w:rsid w:val="00F20415"/>
    <w:rsid w:val="00F2048A"/>
    <w:rsid w:val="00F225ED"/>
    <w:rsid w:val="00F229B3"/>
    <w:rsid w:val="00F24EBA"/>
    <w:rsid w:val="00F260BD"/>
    <w:rsid w:val="00F3053B"/>
    <w:rsid w:val="00F30A85"/>
    <w:rsid w:val="00F31973"/>
    <w:rsid w:val="00F3375E"/>
    <w:rsid w:val="00F3430B"/>
    <w:rsid w:val="00F371EB"/>
    <w:rsid w:val="00F40506"/>
    <w:rsid w:val="00F40AFF"/>
    <w:rsid w:val="00F40C0C"/>
    <w:rsid w:val="00F41370"/>
    <w:rsid w:val="00F4172A"/>
    <w:rsid w:val="00F41AEA"/>
    <w:rsid w:val="00F42F0C"/>
    <w:rsid w:val="00F45CA5"/>
    <w:rsid w:val="00F46548"/>
    <w:rsid w:val="00F47788"/>
    <w:rsid w:val="00F51E5B"/>
    <w:rsid w:val="00F53067"/>
    <w:rsid w:val="00F56594"/>
    <w:rsid w:val="00F56E4B"/>
    <w:rsid w:val="00F57650"/>
    <w:rsid w:val="00F6119B"/>
    <w:rsid w:val="00F6238D"/>
    <w:rsid w:val="00F64B54"/>
    <w:rsid w:val="00F66735"/>
    <w:rsid w:val="00F670C5"/>
    <w:rsid w:val="00F672DD"/>
    <w:rsid w:val="00F679CD"/>
    <w:rsid w:val="00F67D61"/>
    <w:rsid w:val="00F717BF"/>
    <w:rsid w:val="00F746BD"/>
    <w:rsid w:val="00F75B67"/>
    <w:rsid w:val="00F76323"/>
    <w:rsid w:val="00F769EF"/>
    <w:rsid w:val="00F772D9"/>
    <w:rsid w:val="00F802BC"/>
    <w:rsid w:val="00F82CD1"/>
    <w:rsid w:val="00F837D9"/>
    <w:rsid w:val="00F848C8"/>
    <w:rsid w:val="00F85D6A"/>
    <w:rsid w:val="00F85ED0"/>
    <w:rsid w:val="00F87B73"/>
    <w:rsid w:val="00F90652"/>
    <w:rsid w:val="00F90660"/>
    <w:rsid w:val="00F90860"/>
    <w:rsid w:val="00F92561"/>
    <w:rsid w:val="00F92E97"/>
    <w:rsid w:val="00F9495B"/>
    <w:rsid w:val="00F951D3"/>
    <w:rsid w:val="00F95B98"/>
    <w:rsid w:val="00F96F40"/>
    <w:rsid w:val="00FA20E5"/>
    <w:rsid w:val="00FA4D91"/>
    <w:rsid w:val="00FA5217"/>
    <w:rsid w:val="00FA6413"/>
    <w:rsid w:val="00FA7BC7"/>
    <w:rsid w:val="00FB0E2E"/>
    <w:rsid w:val="00FB14E8"/>
    <w:rsid w:val="00FB2F95"/>
    <w:rsid w:val="00FB4034"/>
    <w:rsid w:val="00FB42A9"/>
    <w:rsid w:val="00FB4894"/>
    <w:rsid w:val="00FB4BCD"/>
    <w:rsid w:val="00FB5A52"/>
    <w:rsid w:val="00FB6C36"/>
    <w:rsid w:val="00FB7480"/>
    <w:rsid w:val="00FB7738"/>
    <w:rsid w:val="00FC11EC"/>
    <w:rsid w:val="00FC1992"/>
    <w:rsid w:val="00FC2AC6"/>
    <w:rsid w:val="00FC3E15"/>
    <w:rsid w:val="00FC3EF2"/>
    <w:rsid w:val="00FC5D21"/>
    <w:rsid w:val="00FC6A36"/>
    <w:rsid w:val="00FC7093"/>
    <w:rsid w:val="00FD0025"/>
    <w:rsid w:val="00FD099B"/>
    <w:rsid w:val="00FD149E"/>
    <w:rsid w:val="00FD16B5"/>
    <w:rsid w:val="00FD2257"/>
    <w:rsid w:val="00FD315B"/>
    <w:rsid w:val="00FD3C7B"/>
    <w:rsid w:val="00FD3F73"/>
    <w:rsid w:val="00FD41A6"/>
    <w:rsid w:val="00FD475D"/>
    <w:rsid w:val="00FD51FA"/>
    <w:rsid w:val="00FD5A4E"/>
    <w:rsid w:val="00FD659F"/>
    <w:rsid w:val="00FD6AC6"/>
    <w:rsid w:val="00FD6E64"/>
    <w:rsid w:val="00FD74D3"/>
    <w:rsid w:val="00FD74E1"/>
    <w:rsid w:val="00FD7B2F"/>
    <w:rsid w:val="00FE0BC3"/>
    <w:rsid w:val="00FE3CE2"/>
    <w:rsid w:val="00FE3FA5"/>
    <w:rsid w:val="00FE41F4"/>
    <w:rsid w:val="00FE4254"/>
    <w:rsid w:val="00FE4717"/>
    <w:rsid w:val="00FF0F2F"/>
    <w:rsid w:val="00FF1F7F"/>
    <w:rsid w:val="00FF4317"/>
    <w:rsid w:val="00FF438E"/>
    <w:rsid w:val="00FF58BA"/>
    <w:rsid w:val="00FF6803"/>
    <w:rsid w:val="00FF6A91"/>
    <w:rsid w:val="00FF701C"/>
    <w:rsid w:val="00FF7B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B33C2"/>
  <w15:docId w15:val="{E4A7613B-9E0E-442D-A9C6-140730FB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B90"/>
    <w:rPr>
      <w:rFonts w:eastAsiaTheme="minorEastAsia" w:cs="Times New Roman"/>
    </w:rPr>
  </w:style>
  <w:style w:type="paragraph" w:styleId="Titlu1">
    <w:name w:val="heading 1"/>
    <w:basedOn w:val="Normal"/>
    <w:next w:val="Normal"/>
    <w:link w:val="Titlu1Caracter"/>
    <w:uiPriority w:val="9"/>
    <w:qFormat/>
    <w:rsid w:val="006A50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4">
    <w:name w:val="heading 4"/>
    <w:basedOn w:val="Normal"/>
    <w:next w:val="Normal"/>
    <w:link w:val="Titlu4Caracter"/>
    <w:uiPriority w:val="9"/>
    <w:semiHidden/>
    <w:unhideWhenUsed/>
    <w:qFormat/>
    <w:rsid w:val="00976F1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Bodytext2">
    <w:name w:val="Body text (2)_"/>
    <w:link w:val="Bodytext20"/>
    <w:locked/>
    <w:rsid w:val="00F1197D"/>
    <w:rPr>
      <w:rFonts w:ascii="Times New Roman" w:hAnsi="Times New Roman"/>
      <w:sz w:val="28"/>
      <w:shd w:val="clear" w:color="auto" w:fill="FFFFFF"/>
    </w:rPr>
  </w:style>
  <w:style w:type="paragraph" w:customStyle="1" w:styleId="Bodytext20">
    <w:name w:val="Body text (2)"/>
    <w:basedOn w:val="Normal"/>
    <w:link w:val="Bodytext2"/>
    <w:rsid w:val="00F1197D"/>
    <w:pPr>
      <w:widowControl w:val="0"/>
      <w:shd w:val="clear" w:color="auto" w:fill="FFFFFF"/>
      <w:spacing w:before="480" w:after="0" w:line="331" w:lineRule="exact"/>
      <w:ind w:firstLine="640"/>
      <w:jc w:val="both"/>
    </w:pPr>
    <w:rPr>
      <w:rFonts w:ascii="Times New Roman" w:eastAsiaTheme="minorHAnsi" w:hAnsi="Times New Roman" w:cstheme="minorBidi"/>
      <w:sz w:val="28"/>
    </w:rPr>
  </w:style>
  <w:style w:type="character" w:customStyle="1" w:styleId="2">
    <w:name w:val="Основной текст (2)"/>
    <w:rsid w:val="00F1197D"/>
    <w:rPr>
      <w:rFonts w:ascii="Times New Roman" w:hAnsi="Times New Roman"/>
      <w:color w:val="000000"/>
      <w:spacing w:val="0"/>
      <w:w w:val="100"/>
      <w:position w:val="0"/>
      <w:sz w:val="20"/>
      <w:u w:val="none"/>
      <w:lang w:val="ro-RO" w:eastAsia="ro-RO"/>
    </w:rPr>
  </w:style>
  <w:style w:type="paragraph" w:styleId="TextnBalon">
    <w:name w:val="Balloon Text"/>
    <w:basedOn w:val="Normal"/>
    <w:link w:val="TextnBalonCaracter"/>
    <w:uiPriority w:val="99"/>
    <w:semiHidden/>
    <w:unhideWhenUsed/>
    <w:rsid w:val="0087419B"/>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87419B"/>
    <w:rPr>
      <w:rFonts w:ascii="Segoe UI" w:eastAsiaTheme="minorEastAsia" w:hAnsi="Segoe UI" w:cs="Segoe UI"/>
      <w:sz w:val="18"/>
      <w:szCs w:val="18"/>
    </w:rPr>
  </w:style>
  <w:style w:type="paragraph" w:styleId="Listparagraf">
    <w:name w:val="List Paragraph"/>
    <w:basedOn w:val="Normal"/>
    <w:uiPriority w:val="34"/>
    <w:qFormat/>
    <w:rsid w:val="0087419B"/>
    <w:pPr>
      <w:ind w:left="720"/>
      <w:contextualSpacing/>
    </w:pPr>
  </w:style>
  <w:style w:type="character" w:customStyle="1" w:styleId="20">
    <w:name w:val="Основной текст (2)_"/>
    <w:basedOn w:val="Fontdeparagrafimplicit"/>
    <w:rsid w:val="00684D5D"/>
    <w:rPr>
      <w:rFonts w:ascii="Times New Roman" w:eastAsia="Times New Roman" w:hAnsi="Times New Roman" w:cs="Times New Roman"/>
      <w:b w:val="0"/>
      <w:bCs w:val="0"/>
      <w:i w:val="0"/>
      <w:iCs w:val="0"/>
      <w:smallCaps w:val="0"/>
      <w:strike w:val="0"/>
      <w:sz w:val="20"/>
      <w:szCs w:val="20"/>
      <w:u w:val="none"/>
    </w:rPr>
  </w:style>
  <w:style w:type="character" w:styleId="Referireintens">
    <w:name w:val="Intense Reference"/>
    <w:basedOn w:val="Fontdeparagrafimplicit"/>
    <w:uiPriority w:val="32"/>
    <w:qFormat/>
    <w:rsid w:val="00595C10"/>
    <w:rPr>
      <w:b/>
      <w:bCs/>
      <w:smallCaps/>
      <w:color w:val="4472C4" w:themeColor="accent1"/>
      <w:spacing w:val="5"/>
    </w:rPr>
  </w:style>
  <w:style w:type="table" w:styleId="Tabelgril">
    <w:name w:val="Table Grid"/>
    <w:basedOn w:val="TabelNormal"/>
    <w:uiPriority w:val="59"/>
    <w:rsid w:val="00A63948"/>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71153C"/>
    <w:rPr>
      <w:b/>
      <w:bCs/>
    </w:rPr>
  </w:style>
  <w:style w:type="paragraph" w:styleId="PreformatatHTML">
    <w:name w:val="HTML Preformatted"/>
    <w:basedOn w:val="Normal"/>
    <w:link w:val="PreformatatHTMLCaracter"/>
    <w:uiPriority w:val="99"/>
    <w:semiHidden/>
    <w:unhideWhenUsed/>
    <w:rsid w:val="009A569E"/>
    <w:pPr>
      <w:spacing w:after="0" w:line="240" w:lineRule="auto"/>
    </w:pPr>
    <w:rPr>
      <w:rFonts w:ascii="Consolas" w:hAnsi="Consolas"/>
      <w:sz w:val="20"/>
      <w:szCs w:val="20"/>
    </w:rPr>
  </w:style>
  <w:style w:type="character" w:customStyle="1" w:styleId="PreformatatHTMLCaracter">
    <w:name w:val="Preformatat HTML Caracter"/>
    <w:basedOn w:val="Fontdeparagrafimplicit"/>
    <w:link w:val="PreformatatHTML"/>
    <w:uiPriority w:val="99"/>
    <w:semiHidden/>
    <w:rsid w:val="009A569E"/>
    <w:rPr>
      <w:rFonts w:ascii="Consolas" w:eastAsiaTheme="minorEastAsia" w:hAnsi="Consolas" w:cs="Times New Roman"/>
      <w:sz w:val="20"/>
      <w:szCs w:val="20"/>
    </w:rPr>
  </w:style>
  <w:style w:type="character" w:customStyle="1" w:styleId="Titlu4Caracter">
    <w:name w:val="Titlu 4 Caracter"/>
    <w:basedOn w:val="Fontdeparagrafimplicit"/>
    <w:link w:val="Titlu4"/>
    <w:uiPriority w:val="9"/>
    <w:semiHidden/>
    <w:rsid w:val="00976F18"/>
    <w:rPr>
      <w:rFonts w:asciiTheme="majorHAnsi" w:eastAsiaTheme="majorEastAsia" w:hAnsiTheme="majorHAnsi" w:cstheme="majorBidi"/>
      <w:i/>
      <w:iCs/>
      <w:color w:val="2F5496" w:themeColor="accent1" w:themeShade="BF"/>
    </w:rPr>
  </w:style>
  <w:style w:type="paragraph" w:styleId="NormalWeb">
    <w:name w:val="Normal (Web)"/>
    <w:basedOn w:val="Normal"/>
    <w:uiPriority w:val="99"/>
    <w:semiHidden/>
    <w:unhideWhenUsed/>
    <w:rsid w:val="00976F18"/>
    <w:rPr>
      <w:rFonts w:ascii="Times New Roman" w:hAnsi="Times New Roman"/>
      <w:sz w:val="24"/>
      <w:szCs w:val="24"/>
    </w:rPr>
  </w:style>
  <w:style w:type="character" w:customStyle="1" w:styleId="slitbdy">
    <w:name w:val="s_lit_bdy"/>
    <w:basedOn w:val="Fontdeparagrafimplicit"/>
    <w:rsid w:val="00B44D63"/>
  </w:style>
  <w:style w:type="character" w:styleId="Referincomentariu">
    <w:name w:val="annotation reference"/>
    <w:basedOn w:val="Fontdeparagrafimplicit"/>
    <w:uiPriority w:val="99"/>
    <w:semiHidden/>
    <w:unhideWhenUsed/>
    <w:rsid w:val="00F76323"/>
    <w:rPr>
      <w:sz w:val="16"/>
      <w:szCs w:val="16"/>
    </w:rPr>
  </w:style>
  <w:style w:type="paragraph" w:styleId="Textcomentariu">
    <w:name w:val="annotation text"/>
    <w:basedOn w:val="Normal"/>
    <w:link w:val="TextcomentariuCaracter"/>
    <w:uiPriority w:val="99"/>
    <w:unhideWhenUsed/>
    <w:rsid w:val="00F76323"/>
    <w:pPr>
      <w:spacing w:line="240" w:lineRule="auto"/>
    </w:pPr>
    <w:rPr>
      <w:sz w:val="20"/>
      <w:szCs w:val="20"/>
    </w:rPr>
  </w:style>
  <w:style w:type="character" w:customStyle="1" w:styleId="TextcomentariuCaracter">
    <w:name w:val="Text comentariu Caracter"/>
    <w:basedOn w:val="Fontdeparagrafimplicit"/>
    <w:link w:val="Textcomentariu"/>
    <w:uiPriority w:val="99"/>
    <w:rsid w:val="00F76323"/>
    <w:rPr>
      <w:rFonts w:eastAsiaTheme="minorEastAsia" w:cs="Times New Roman"/>
      <w:sz w:val="20"/>
      <w:szCs w:val="20"/>
    </w:rPr>
  </w:style>
  <w:style w:type="paragraph" w:styleId="SubiectComentariu">
    <w:name w:val="annotation subject"/>
    <w:basedOn w:val="Textcomentariu"/>
    <w:next w:val="Textcomentariu"/>
    <w:link w:val="SubiectComentariuCaracter"/>
    <w:uiPriority w:val="99"/>
    <w:semiHidden/>
    <w:unhideWhenUsed/>
    <w:rsid w:val="00F76323"/>
    <w:rPr>
      <w:b/>
      <w:bCs/>
    </w:rPr>
  </w:style>
  <w:style w:type="character" w:customStyle="1" w:styleId="SubiectComentariuCaracter">
    <w:name w:val="Subiect Comentariu Caracter"/>
    <w:basedOn w:val="TextcomentariuCaracter"/>
    <w:link w:val="SubiectComentariu"/>
    <w:uiPriority w:val="99"/>
    <w:semiHidden/>
    <w:rsid w:val="00F76323"/>
    <w:rPr>
      <w:rFonts w:eastAsiaTheme="minorEastAsia" w:cs="Times New Roman"/>
      <w:b/>
      <w:bCs/>
      <w:sz w:val="20"/>
      <w:szCs w:val="20"/>
    </w:rPr>
  </w:style>
  <w:style w:type="character" w:customStyle="1" w:styleId="Titlu1Caracter">
    <w:name w:val="Titlu 1 Caracter"/>
    <w:basedOn w:val="Fontdeparagrafimplicit"/>
    <w:link w:val="Titlu1"/>
    <w:uiPriority w:val="9"/>
    <w:rsid w:val="006A5034"/>
    <w:rPr>
      <w:rFonts w:asciiTheme="majorHAnsi" w:eastAsiaTheme="majorEastAsia" w:hAnsiTheme="majorHAnsi" w:cstheme="majorBidi"/>
      <w:color w:val="2F5496" w:themeColor="accent1" w:themeShade="BF"/>
      <w:sz w:val="32"/>
      <w:szCs w:val="32"/>
    </w:rPr>
  </w:style>
  <w:style w:type="paragraph" w:customStyle="1" w:styleId="Justify">
    <w:name w:val="Justify"/>
    <w:basedOn w:val="Normal"/>
    <w:rsid w:val="006A5034"/>
    <w:pPr>
      <w:spacing w:after="60"/>
      <w:ind w:firstLine="454"/>
      <w:jc w:val="both"/>
    </w:pPr>
    <w:rPr>
      <w:rFonts w:ascii="Times New Roman" w:eastAsia="Times New Roman" w:hAnsi="Times New Roman" w:cstheme="minorBidi"/>
      <w:sz w:val="24"/>
    </w:rPr>
  </w:style>
  <w:style w:type="paragraph" w:customStyle="1" w:styleId="NoIndent">
    <w:name w:val="NoIndent"/>
    <w:basedOn w:val="Normal"/>
    <w:rsid w:val="006A5034"/>
    <w:pPr>
      <w:spacing w:after="60"/>
      <w:jc w:val="both"/>
    </w:pPr>
    <w:rPr>
      <w:rFonts w:ascii="Times New Roman" w:eastAsia="Times New Roman" w:hAnsi="Times New Roman"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51370">
      <w:bodyDiv w:val="1"/>
      <w:marLeft w:val="0"/>
      <w:marRight w:val="0"/>
      <w:marTop w:val="0"/>
      <w:marBottom w:val="0"/>
      <w:divBdr>
        <w:top w:val="none" w:sz="0" w:space="0" w:color="auto"/>
        <w:left w:val="none" w:sz="0" w:space="0" w:color="auto"/>
        <w:bottom w:val="none" w:sz="0" w:space="0" w:color="auto"/>
        <w:right w:val="none" w:sz="0" w:space="0" w:color="auto"/>
      </w:divBdr>
    </w:div>
    <w:div w:id="517934102">
      <w:bodyDiv w:val="1"/>
      <w:marLeft w:val="0"/>
      <w:marRight w:val="0"/>
      <w:marTop w:val="0"/>
      <w:marBottom w:val="0"/>
      <w:divBdr>
        <w:top w:val="none" w:sz="0" w:space="0" w:color="auto"/>
        <w:left w:val="none" w:sz="0" w:space="0" w:color="auto"/>
        <w:bottom w:val="none" w:sz="0" w:space="0" w:color="auto"/>
        <w:right w:val="none" w:sz="0" w:space="0" w:color="auto"/>
      </w:divBdr>
    </w:div>
    <w:div w:id="557782208">
      <w:bodyDiv w:val="1"/>
      <w:marLeft w:val="0"/>
      <w:marRight w:val="0"/>
      <w:marTop w:val="0"/>
      <w:marBottom w:val="0"/>
      <w:divBdr>
        <w:top w:val="none" w:sz="0" w:space="0" w:color="auto"/>
        <w:left w:val="none" w:sz="0" w:space="0" w:color="auto"/>
        <w:bottom w:val="none" w:sz="0" w:space="0" w:color="auto"/>
        <w:right w:val="none" w:sz="0" w:space="0" w:color="auto"/>
      </w:divBdr>
    </w:div>
    <w:div w:id="616372524">
      <w:bodyDiv w:val="1"/>
      <w:marLeft w:val="0"/>
      <w:marRight w:val="0"/>
      <w:marTop w:val="0"/>
      <w:marBottom w:val="0"/>
      <w:divBdr>
        <w:top w:val="none" w:sz="0" w:space="0" w:color="auto"/>
        <w:left w:val="none" w:sz="0" w:space="0" w:color="auto"/>
        <w:bottom w:val="none" w:sz="0" w:space="0" w:color="auto"/>
        <w:right w:val="none" w:sz="0" w:space="0" w:color="auto"/>
      </w:divBdr>
    </w:div>
    <w:div w:id="810639957">
      <w:bodyDiv w:val="1"/>
      <w:marLeft w:val="0"/>
      <w:marRight w:val="0"/>
      <w:marTop w:val="0"/>
      <w:marBottom w:val="0"/>
      <w:divBdr>
        <w:top w:val="none" w:sz="0" w:space="0" w:color="auto"/>
        <w:left w:val="none" w:sz="0" w:space="0" w:color="auto"/>
        <w:bottom w:val="none" w:sz="0" w:space="0" w:color="auto"/>
        <w:right w:val="none" w:sz="0" w:space="0" w:color="auto"/>
      </w:divBdr>
    </w:div>
    <w:div w:id="866911914">
      <w:bodyDiv w:val="1"/>
      <w:marLeft w:val="0"/>
      <w:marRight w:val="0"/>
      <w:marTop w:val="0"/>
      <w:marBottom w:val="0"/>
      <w:divBdr>
        <w:top w:val="none" w:sz="0" w:space="0" w:color="auto"/>
        <w:left w:val="none" w:sz="0" w:space="0" w:color="auto"/>
        <w:bottom w:val="none" w:sz="0" w:space="0" w:color="auto"/>
        <w:right w:val="none" w:sz="0" w:space="0" w:color="auto"/>
      </w:divBdr>
    </w:div>
    <w:div w:id="1063215196">
      <w:bodyDiv w:val="1"/>
      <w:marLeft w:val="0"/>
      <w:marRight w:val="0"/>
      <w:marTop w:val="0"/>
      <w:marBottom w:val="0"/>
      <w:divBdr>
        <w:top w:val="none" w:sz="0" w:space="0" w:color="auto"/>
        <w:left w:val="none" w:sz="0" w:space="0" w:color="auto"/>
        <w:bottom w:val="none" w:sz="0" w:space="0" w:color="auto"/>
        <w:right w:val="none" w:sz="0" w:space="0" w:color="auto"/>
      </w:divBdr>
    </w:div>
    <w:div w:id="1204827300">
      <w:bodyDiv w:val="1"/>
      <w:marLeft w:val="0"/>
      <w:marRight w:val="0"/>
      <w:marTop w:val="0"/>
      <w:marBottom w:val="0"/>
      <w:divBdr>
        <w:top w:val="none" w:sz="0" w:space="0" w:color="auto"/>
        <w:left w:val="none" w:sz="0" w:space="0" w:color="auto"/>
        <w:bottom w:val="none" w:sz="0" w:space="0" w:color="auto"/>
        <w:right w:val="none" w:sz="0" w:space="0" w:color="auto"/>
      </w:divBdr>
    </w:div>
    <w:div w:id="1488396127">
      <w:bodyDiv w:val="1"/>
      <w:marLeft w:val="0"/>
      <w:marRight w:val="0"/>
      <w:marTop w:val="0"/>
      <w:marBottom w:val="0"/>
      <w:divBdr>
        <w:top w:val="none" w:sz="0" w:space="0" w:color="auto"/>
        <w:left w:val="none" w:sz="0" w:space="0" w:color="auto"/>
        <w:bottom w:val="none" w:sz="0" w:space="0" w:color="auto"/>
        <w:right w:val="none" w:sz="0" w:space="0" w:color="auto"/>
      </w:divBdr>
    </w:div>
    <w:div w:id="1513180995">
      <w:bodyDiv w:val="1"/>
      <w:marLeft w:val="0"/>
      <w:marRight w:val="0"/>
      <w:marTop w:val="0"/>
      <w:marBottom w:val="0"/>
      <w:divBdr>
        <w:top w:val="none" w:sz="0" w:space="0" w:color="auto"/>
        <w:left w:val="none" w:sz="0" w:space="0" w:color="auto"/>
        <w:bottom w:val="none" w:sz="0" w:space="0" w:color="auto"/>
        <w:right w:val="none" w:sz="0" w:space="0" w:color="auto"/>
      </w:divBdr>
    </w:div>
    <w:div w:id="1580796415">
      <w:bodyDiv w:val="1"/>
      <w:marLeft w:val="0"/>
      <w:marRight w:val="0"/>
      <w:marTop w:val="0"/>
      <w:marBottom w:val="0"/>
      <w:divBdr>
        <w:top w:val="none" w:sz="0" w:space="0" w:color="auto"/>
        <w:left w:val="none" w:sz="0" w:space="0" w:color="auto"/>
        <w:bottom w:val="none" w:sz="0" w:space="0" w:color="auto"/>
        <w:right w:val="none" w:sz="0" w:space="0" w:color="auto"/>
      </w:divBdr>
    </w:div>
    <w:div w:id="1628120229">
      <w:bodyDiv w:val="1"/>
      <w:marLeft w:val="0"/>
      <w:marRight w:val="0"/>
      <w:marTop w:val="0"/>
      <w:marBottom w:val="0"/>
      <w:divBdr>
        <w:top w:val="none" w:sz="0" w:space="0" w:color="auto"/>
        <w:left w:val="none" w:sz="0" w:space="0" w:color="auto"/>
        <w:bottom w:val="none" w:sz="0" w:space="0" w:color="auto"/>
        <w:right w:val="none" w:sz="0" w:space="0" w:color="auto"/>
      </w:divBdr>
    </w:div>
    <w:div w:id="1724324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38479-08ED-4DB1-BA90-AC860C4F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11</Pages>
  <Words>4104</Words>
  <Characters>23808</Characters>
  <Application>Microsoft Office Word</Application>
  <DocSecurity>0</DocSecurity>
  <Lines>198</Lines>
  <Paragraphs>55</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Noroc Diana</dc:creator>
  <cp:keywords/>
  <dc:description/>
  <cp:lastModifiedBy>Direcția juridică</cp:lastModifiedBy>
  <cp:revision>5</cp:revision>
  <cp:lastPrinted>2025-07-25T10:58:00Z</cp:lastPrinted>
  <dcterms:created xsi:type="dcterms:W3CDTF">2025-10-02T13:45:00Z</dcterms:created>
  <dcterms:modified xsi:type="dcterms:W3CDTF">2026-05-27T07:06:00Z</dcterms:modified>
</cp:coreProperties>
</file>