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A233E" w14:textId="43A5F492" w:rsidR="00BC79F1" w:rsidRPr="00FE3B68" w:rsidRDefault="00F60ECC" w:rsidP="001E44FC">
      <w:pPr>
        <w:spacing w:after="0" w:line="264" w:lineRule="auto"/>
        <w:contextualSpacing/>
        <w:jc w:val="center"/>
        <w:rPr>
          <w:rFonts w:ascii="Times New Roman" w:hAnsi="Times New Roman" w:cs="Times New Roman"/>
          <w:b/>
          <w:bCs/>
          <w:sz w:val="28"/>
          <w:szCs w:val="28"/>
          <w:lang w:val="ro-MD"/>
        </w:rPr>
      </w:pPr>
      <w:r w:rsidRPr="00FE3B68">
        <w:rPr>
          <w:rFonts w:ascii="Times New Roman" w:hAnsi="Times New Roman" w:cs="Times New Roman"/>
          <w:b/>
          <w:bCs/>
          <w:sz w:val="28"/>
          <w:szCs w:val="28"/>
          <w:lang w:val="ro-MD"/>
        </w:rPr>
        <w:t>TABEL DE CONCORDANȚĂ</w:t>
      </w:r>
    </w:p>
    <w:p w14:paraId="13D76F78" w14:textId="29BA719C" w:rsidR="00F60ECC" w:rsidRPr="00FE3B68" w:rsidRDefault="00F60ECC" w:rsidP="00A94DB7">
      <w:pPr>
        <w:spacing w:after="0" w:line="264" w:lineRule="auto"/>
        <w:contextualSpacing/>
        <w:jc w:val="both"/>
        <w:rPr>
          <w:rFonts w:ascii="Times New Roman" w:hAnsi="Times New Roman" w:cs="Times New Roman"/>
          <w:sz w:val="24"/>
          <w:szCs w:val="24"/>
          <w:lang w:val="ro-MD"/>
        </w:rPr>
      </w:pPr>
    </w:p>
    <w:tbl>
      <w:tblPr>
        <w:tblStyle w:val="TableGrid"/>
        <w:tblW w:w="13302" w:type="dxa"/>
        <w:tblInd w:w="137" w:type="dxa"/>
        <w:tblLook w:val="04A0" w:firstRow="1" w:lastRow="0" w:firstColumn="1" w:lastColumn="0" w:noHBand="0" w:noVBand="1"/>
      </w:tblPr>
      <w:tblGrid>
        <w:gridCol w:w="1136"/>
        <w:gridCol w:w="3117"/>
        <w:gridCol w:w="3827"/>
        <w:gridCol w:w="1763"/>
        <w:gridCol w:w="3446"/>
        <w:gridCol w:w="13"/>
      </w:tblGrid>
      <w:tr w:rsidR="00A94DB7" w:rsidRPr="00FE3B68" w14:paraId="1E963A5A" w14:textId="77777777" w:rsidTr="00FE3B68">
        <w:tc>
          <w:tcPr>
            <w:tcW w:w="1136" w:type="dxa"/>
            <w:hideMark/>
          </w:tcPr>
          <w:p w14:paraId="1EEA6548" w14:textId="77777777" w:rsidR="00A94DB7" w:rsidRPr="00FE3B68" w:rsidRDefault="00A94DB7"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w:t>
            </w:r>
          </w:p>
        </w:tc>
        <w:tc>
          <w:tcPr>
            <w:tcW w:w="12166" w:type="dxa"/>
            <w:gridSpan w:val="5"/>
            <w:hideMark/>
          </w:tcPr>
          <w:p w14:paraId="3E9ED789" w14:textId="77777777" w:rsidR="00A94DB7" w:rsidRPr="00FE3B68" w:rsidRDefault="00827879"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Directiva (UE) 2019/1023 a Parlamentului European și a Consiliului din 20 iunie 2019 privind cadrele de restructurare preventivă, remiterea de datorie și decăderile, precum și măsurile de sporire a eficienței procedurilor de restructurare, de insolvență și de remitere de datorie și de modificare a Directivei (UE) 2017/1132 (Directiva privind restructurarea și insolvența)</w:t>
            </w:r>
            <w:r w:rsidR="00163C9A" w:rsidRPr="00FE3B68">
              <w:rPr>
                <w:rFonts w:ascii="Times New Roman" w:eastAsia="Times New Roman" w:hAnsi="Times New Roman" w:cs="Times New Roman"/>
                <w:color w:val="000000"/>
                <w:sz w:val="24"/>
                <w:szCs w:val="24"/>
                <w:lang w:eastAsia="ro-RO"/>
              </w:rPr>
              <w:t>. Număr CELEX: 32019L1023</w:t>
            </w:r>
          </w:p>
          <w:p w14:paraId="213C3A53" w14:textId="3B4E1C42" w:rsidR="00FA3AB7" w:rsidRPr="00FE3B68" w:rsidRDefault="00FA3AB7" w:rsidP="00A94DB7">
            <w:pPr>
              <w:spacing w:line="264" w:lineRule="auto"/>
              <w:contextualSpacing/>
              <w:jc w:val="both"/>
              <w:rPr>
                <w:rFonts w:ascii="Times New Roman" w:eastAsia="Times New Roman" w:hAnsi="Times New Roman" w:cs="Times New Roman"/>
                <w:color w:val="000000"/>
                <w:sz w:val="24"/>
                <w:szCs w:val="24"/>
                <w:lang w:eastAsia="ro-RO"/>
              </w:rPr>
            </w:pPr>
          </w:p>
        </w:tc>
      </w:tr>
      <w:tr w:rsidR="00A94DB7" w:rsidRPr="00FE3B68" w14:paraId="587CCC85" w14:textId="77777777" w:rsidTr="00FE3B68">
        <w:tc>
          <w:tcPr>
            <w:tcW w:w="1136" w:type="dxa"/>
            <w:hideMark/>
          </w:tcPr>
          <w:p w14:paraId="04494B04" w14:textId="77777777" w:rsidR="00A94DB7" w:rsidRPr="00FE3B68" w:rsidRDefault="00A94DB7"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w:t>
            </w:r>
          </w:p>
        </w:tc>
        <w:tc>
          <w:tcPr>
            <w:tcW w:w="12166" w:type="dxa"/>
            <w:gridSpan w:val="5"/>
            <w:hideMark/>
          </w:tcPr>
          <w:p w14:paraId="400B81A6" w14:textId="77777777" w:rsidR="00A94DB7" w:rsidRPr="00FE3B68" w:rsidRDefault="00C14270"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Lege pentru modificarea Legii insolvabilității nr.149/2012</w:t>
            </w:r>
          </w:p>
          <w:p w14:paraId="0ACF9466" w14:textId="6EBF6827" w:rsidR="00FA3AB7" w:rsidRPr="00FE3B68" w:rsidRDefault="00FA3AB7" w:rsidP="00A94DB7">
            <w:pPr>
              <w:spacing w:line="264" w:lineRule="auto"/>
              <w:contextualSpacing/>
              <w:jc w:val="both"/>
              <w:rPr>
                <w:rFonts w:ascii="Times New Roman" w:eastAsia="Times New Roman" w:hAnsi="Times New Roman" w:cs="Times New Roman"/>
                <w:color w:val="000000"/>
                <w:sz w:val="24"/>
                <w:szCs w:val="24"/>
                <w:lang w:eastAsia="ro-RO"/>
              </w:rPr>
            </w:pPr>
          </w:p>
        </w:tc>
      </w:tr>
      <w:tr w:rsidR="00A94DB7" w:rsidRPr="00FE3B68" w14:paraId="26D15EB3" w14:textId="77777777" w:rsidTr="00FE3B68">
        <w:tc>
          <w:tcPr>
            <w:tcW w:w="1136" w:type="dxa"/>
            <w:hideMark/>
          </w:tcPr>
          <w:p w14:paraId="46BEDE63" w14:textId="77777777" w:rsidR="00A94DB7" w:rsidRPr="00FE3B68" w:rsidRDefault="00A94DB7"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w:t>
            </w:r>
          </w:p>
        </w:tc>
        <w:tc>
          <w:tcPr>
            <w:tcW w:w="12166" w:type="dxa"/>
            <w:gridSpan w:val="5"/>
            <w:hideMark/>
          </w:tcPr>
          <w:p w14:paraId="206BD82C" w14:textId="548FBDB1" w:rsidR="00A94DB7" w:rsidRPr="00FE3B68" w:rsidRDefault="00802EA7"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p w14:paraId="23664E2A" w14:textId="740C8C36" w:rsidR="00FA3AB7" w:rsidRPr="00FE3B68" w:rsidRDefault="00FA3AB7" w:rsidP="00A94DB7">
            <w:pPr>
              <w:spacing w:line="264" w:lineRule="auto"/>
              <w:contextualSpacing/>
              <w:jc w:val="both"/>
              <w:rPr>
                <w:rFonts w:ascii="Times New Roman" w:eastAsia="Times New Roman" w:hAnsi="Times New Roman" w:cs="Times New Roman"/>
                <w:color w:val="000000"/>
                <w:sz w:val="24"/>
                <w:szCs w:val="24"/>
                <w:lang w:eastAsia="ro-RO"/>
              </w:rPr>
            </w:pPr>
          </w:p>
        </w:tc>
      </w:tr>
      <w:tr w:rsidR="00A94DB7" w:rsidRPr="00FE3B68" w14:paraId="00106E3F" w14:textId="77777777" w:rsidTr="00FE3B68">
        <w:tc>
          <w:tcPr>
            <w:tcW w:w="1136" w:type="dxa"/>
            <w:hideMark/>
          </w:tcPr>
          <w:p w14:paraId="492AD0C5" w14:textId="77777777" w:rsidR="00A94DB7" w:rsidRPr="00FE3B68" w:rsidRDefault="00A94DB7"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w:t>
            </w:r>
          </w:p>
        </w:tc>
        <w:tc>
          <w:tcPr>
            <w:tcW w:w="12166" w:type="dxa"/>
            <w:gridSpan w:val="5"/>
            <w:hideMark/>
          </w:tcPr>
          <w:p w14:paraId="0DCE24D9" w14:textId="77777777" w:rsidR="005D67DF" w:rsidRPr="00FE3B68" w:rsidRDefault="00932D4D" w:rsidP="00A94DB7">
            <w:pPr>
              <w:spacing w:line="264" w:lineRule="auto"/>
              <w:contextualSpacing/>
              <w:jc w:val="both"/>
              <w:rPr>
                <w:rFonts w:ascii="Times New Roman" w:eastAsia="Times New Roman" w:hAnsi="Times New Roman" w:cs="Times New Roman"/>
                <w:color w:val="000000"/>
                <w:sz w:val="24"/>
                <w:szCs w:val="24"/>
                <w:lang w:val="ro-MD" w:eastAsia="ro-RO"/>
              </w:rPr>
            </w:pPr>
            <w:r w:rsidRPr="00FE3B68">
              <w:rPr>
                <w:rFonts w:ascii="Times New Roman" w:eastAsia="Times New Roman" w:hAnsi="Times New Roman" w:cs="Times New Roman"/>
                <w:color w:val="000000"/>
                <w:sz w:val="24"/>
                <w:szCs w:val="24"/>
                <w:lang w:val="ro-MD" w:eastAsia="ro-RO"/>
              </w:rPr>
              <w:t xml:space="preserve">Proiectul a fost elaborat de către Ministerul Dezvoltării Economice și Digitalizării. </w:t>
            </w:r>
            <w:r w:rsidR="001A0913" w:rsidRPr="00FE3B68">
              <w:rPr>
                <w:rFonts w:ascii="Times New Roman" w:eastAsia="Times New Roman" w:hAnsi="Times New Roman" w:cs="Times New Roman"/>
                <w:color w:val="000000"/>
                <w:sz w:val="24"/>
                <w:szCs w:val="24"/>
                <w:lang w:val="ro-MD" w:eastAsia="ro-RO"/>
              </w:rPr>
              <w:t>Totodată, p</w:t>
            </w:r>
            <w:r w:rsidRPr="00FE3B68">
              <w:rPr>
                <w:rFonts w:ascii="Times New Roman" w:eastAsia="Times New Roman" w:hAnsi="Times New Roman" w:cs="Times New Roman"/>
                <w:color w:val="000000"/>
                <w:sz w:val="24"/>
                <w:szCs w:val="24"/>
                <w:lang w:val="ro-MD" w:eastAsia="ro-RO"/>
              </w:rPr>
              <w:t>rin ordinul nr.12 din 23.01.2026 a fost creat Grupul de lucru pentru transpunerea acquis-ului Uniunii Europene în domeniul insolvabilității.</w:t>
            </w:r>
            <w:r w:rsidR="001A0913" w:rsidRPr="00FE3B68">
              <w:rPr>
                <w:rFonts w:ascii="Times New Roman" w:eastAsia="Times New Roman" w:hAnsi="Times New Roman" w:cs="Times New Roman"/>
                <w:color w:val="000000"/>
                <w:sz w:val="24"/>
                <w:szCs w:val="24"/>
                <w:lang w:val="ro-MD" w:eastAsia="ro-RO"/>
              </w:rPr>
              <w:t xml:space="preserve"> </w:t>
            </w:r>
            <w:r w:rsidRPr="00FE3B68">
              <w:rPr>
                <w:rFonts w:ascii="Times New Roman" w:eastAsia="Times New Roman" w:hAnsi="Times New Roman" w:cs="Times New Roman"/>
                <w:color w:val="000000"/>
                <w:sz w:val="24"/>
                <w:szCs w:val="24"/>
                <w:lang w:val="ro-MD" w:eastAsia="ro-RO"/>
              </w:rPr>
              <w:t>Totodată, proiectul a fost elaborat cu suportul experților din cadrul Băncii Mondiale.</w:t>
            </w:r>
          </w:p>
          <w:p w14:paraId="0A97E3F2" w14:textId="6450E0D5" w:rsidR="00FA3AB7" w:rsidRPr="00FE3B68" w:rsidRDefault="00FA3AB7" w:rsidP="00A94DB7">
            <w:pPr>
              <w:spacing w:line="264" w:lineRule="auto"/>
              <w:contextualSpacing/>
              <w:jc w:val="both"/>
              <w:rPr>
                <w:rFonts w:ascii="Times New Roman" w:eastAsia="Times New Roman" w:hAnsi="Times New Roman" w:cs="Times New Roman"/>
                <w:color w:val="000000"/>
                <w:sz w:val="24"/>
                <w:szCs w:val="24"/>
                <w:lang w:val="ro-MD" w:eastAsia="ro-RO"/>
              </w:rPr>
            </w:pPr>
          </w:p>
        </w:tc>
      </w:tr>
      <w:tr w:rsidR="00A94DB7" w:rsidRPr="00FE3B68" w14:paraId="5290F0CD" w14:textId="77777777" w:rsidTr="00FE3B68">
        <w:tc>
          <w:tcPr>
            <w:tcW w:w="1136" w:type="dxa"/>
            <w:hideMark/>
          </w:tcPr>
          <w:p w14:paraId="11620443" w14:textId="77777777" w:rsidR="00A94DB7" w:rsidRPr="00FE3B68" w:rsidRDefault="00A94DB7"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p>
        </w:tc>
        <w:tc>
          <w:tcPr>
            <w:tcW w:w="12166" w:type="dxa"/>
            <w:gridSpan w:val="5"/>
            <w:hideMark/>
          </w:tcPr>
          <w:p w14:paraId="784A399B" w14:textId="632A331A" w:rsidR="00A94DB7" w:rsidRPr="00FE3B68" w:rsidRDefault="00C25F4C"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w:t>
            </w:r>
            <w:r w:rsidR="00FE3B68" w:rsidRPr="00FE3B68">
              <w:rPr>
                <w:rFonts w:ascii="Times New Roman" w:eastAsia="Times New Roman" w:hAnsi="Times New Roman" w:cs="Times New Roman"/>
                <w:color w:val="000000"/>
                <w:sz w:val="24"/>
                <w:szCs w:val="24"/>
                <w:lang w:eastAsia="ro-RO"/>
              </w:rPr>
              <w:t>5</w:t>
            </w:r>
            <w:r w:rsidR="00F13875" w:rsidRPr="00FE3B68">
              <w:rPr>
                <w:rFonts w:ascii="Times New Roman" w:eastAsia="Times New Roman" w:hAnsi="Times New Roman" w:cs="Times New Roman"/>
                <w:color w:val="000000"/>
                <w:sz w:val="24"/>
                <w:szCs w:val="24"/>
                <w:lang w:eastAsia="ro-RO"/>
              </w:rPr>
              <w:t xml:space="preserve"> martie 2026</w:t>
            </w:r>
          </w:p>
        </w:tc>
      </w:tr>
      <w:tr w:rsidR="008B480E" w:rsidRPr="00FE3B68" w14:paraId="15BE993A" w14:textId="77777777" w:rsidTr="00FE3B68">
        <w:trPr>
          <w:gridAfter w:val="1"/>
          <w:wAfter w:w="13" w:type="dxa"/>
        </w:trPr>
        <w:tc>
          <w:tcPr>
            <w:tcW w:w="4253" w:type="dxa"/>
            <w:gridSpan w:val="2"/>
            <w:hideMark/>
          </w:tcPr>
          <w:p w14:paraId="70FC7E94" w14:textId="72F8C58D" w:rsidR="00A94DB7" w:rsidRPr="00FE3B68" w:rsidRDefault="00A94DB7" w:rsidP="0032003E">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Actul</w:t>
            </w:r>
            <w:r w:rsidR="00FE3B68" w:rsidRPr="00FE3B68">
              <w:rPr>
                <w:rFonts w:ascii="Times New Roman" w:eastAsia="Times New Roman" w:hAnsi="Times New Roman" w:cs="Times New Roman"/>
                <w:b/>
                <w:bCs/>
                <w:color w:val="000000"/>
                <w:sz w:val="24"/>
                <w:szCs w:val="24"/>
                <w:lang w:eastAsia="ro-RO"/>
              </w:rPr>
              <w:t xml:space="preserve"> </w:t>
            </w:r>
            <w:r w:rsidRPr="00FE3B68">
              <w:rPr>
                <w:rFonts w:ascii="Times New Roman" w:eastAsia="Times New Roman" w:hAnsi="Times New Roman" w:cs="Times New Roman"/>
                <w:b/>
                <w:bCs/>
                <w:color w:val="000000"/>
                <w:sz w:val="24"/>
                <w:szCs w:val="24"/>
                <w:lang w:eastAsia="ro-RO"/>
              </w:rPr>
              <w:t>Uniunii</w:t>
            </w:r>
            <w:r w:rsidR="00FE3B68" w:rsidRPr="00FE3B68">
              <w:rPr>
                <w:rFonts w:ascii="Times New Roman" w:eastAsia="Times New Roman" w:hAnsi="Times New Roman" w:cs="Times New Roman"/>
                <w:b/>
                <w:bCs/>
                <w:color w:val="000000"/>
                <w:sz w:val="24"/>
                <w:szCs w:val="24"/>
                <w:lang w:eastAsia="ro-RO"/>
              </w:rPr>
              <w:t xml:space="preserve"> </w:t>
            </w:r>
            <w:r w:rsidRPr="00FE3B68">
              <w:rPr>
                <w:rFonts w:ascii="Times New Roman" w:eastAsia="Times New Roman" w:hAnsi="Times New Roman" w:cs="Times New Roman"/>
                <w:b/>
                <w:bCs/>
                <w:color w:val="000000"/>
                <w:sz w:val="24"/>
                <w:szCs w:val="24"/>
                <w:lang w:eastAsia="ro-RO"/>
              </w:rPr>
              <w:t>Europene</w:t>
            </w:r>
          </w:p>
          <w:p w14:paraId="4FB2F103" w14:textId="30B9F915" w:rsidR="00A94DB7" w:rsidRPr="00FE3B68" w:rsidRDefault="00A94DB7" w:rsidP="0032003E">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6</w:t>
            </w:r>
          </w:p>
        </w:tc>
        <w:tc>
          <w:tcPr>
            <w:tcW w:w="3827" w:type="dxa"/>
            <w:hideMark/>
          </w:tcPr>
          <w:p w14:paraId="67126D1F" w14:textId="6D755C13" w:rsidR="00A94DB7" w:rsidRPr="00FE3B68" w:rsidRDefault="00A94DB7" w:rsidP="0032003E">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Proiectul de act</w:t>
            </w:r>
            <w:r w:rsidR="00FE3B68" w:rsidRPr="00FE3B68">
              <w:rPr>
                <w:rFonts w:ascii="Times New Roman" w:eastAsia="Times New Roman" w:hAnsi="Times New Roman" w:cs="Times New Roman"/>
                <w:b/>
                <w:bCs/>
                <w:color w:val="000000"/>
                <w:sz w:val="24"/>
                <w:szCs w:val="24"/>
                <w:lang w:eastAsia="ro-RO"/>
              </w:rPr>
              <w:t xml:space="preserve"> </w:t>
            </w:r>
            <w:r w:rsidRPr="00FE3B68">
              <w:rPr>
                <w:rFonts w:ascii="Times New Roman" w:eastAsia="Times New Roman" w:hAnsi="Times New Roman" w:cs="Times New Roman"/>
                <w:b/>
                <w:bCs/>
                <w:color w:val="000000"/>
                <w:sz w:val="24"/>
                <w:szCs w:val="24"/>
                <w:lang w:eastAsia="ro-RO"/>
              </w:rPr>
              <w:t>normativ naţional</w:t>
            </w:r>
          </w:p>
          <w:p w14:paraId="42031071" w14:textId="77777777" w:rsidR="00A94DB7" w:rsidRPr="00FE3B68" w:rsidRDefault="00A94DB7" w:rsidP="0032003E">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7</w:t>
            </w:r>
          </w:p>
        </w:tc>
        <w:tc>
          <w:tcPr>
            <w:tcW w:w="1763" w:type="dxa"/>
            <w:hideMark/>
          </w:tcPr>
          <w:p w14:paraId="0A9A9872" w14:textId="77777777" w:rsidR="00A94DB7" w:rsidRPr="00FE3B68" w:rsidRDefault="00A94DB7" w:rsidP="0032003E">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Gradul de compatibilitate</w:t>
            </w:r>
          </w:p>
          <w:p w14:paraId="42C9D0A0" w14:textId="77777777" w:rsidR="00A94DB7" w:rsidRPr="00FE3B68" w:rsidRDefault="00A94DB7" w:rsidP="0032003E">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8</w:t>
            </w:r>
          </w:p>
        </w:tc>
        <w:tc>
          <w:tcPr>
            <w:tcW w:w="3446" w:type="dxa"/>
            <w:hideMark/>
          </w:tcPr>
          <w:p w14:paraId="4696E807" w14:textId="77777777" w:rsidR="00FE3B68" w:rsidRDefault="00A94DB7" w:rsidP="00FE3B68">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Observaţii</w:t>
            </w:r>
            <w:r w:rsidR="00FE3B68">
              <w:rPr>
                <w:rFonts w:ascii="Times New Roman" w:eastAsia="Times New Roman" w:hAnsi="Times New Roman" w:cs="Times New Roman"/>
                <w:b/>
                <w:bCs/>
                <w:color w:val="000000"/>
                <w:sz w:val="24"/>
                <w:szCs w:val="24"/>
                <w:lang w:eastAsia="ro-RO"/>
              </w:rPr>
              <w:t xml:space="preserve"> </w:t>
            </w:r>
          </w:p>
          <w:p w14:paraId="56A86885" w14:textId="47E21044" w:rsidR="00A94DB7" w:rsidRPr="00FE3B68" w:rsidRDefault="00A94DB7" w:rsidP="00FE3B68">
            <w:pPr>
              <w:spacing w:line="264" w:lineRule="auto"/>
              <w:contextualSpacing/>
              <w:jc w:val="center"/>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9</w:t>
            </w:r>
          </w:p>
        </w:tc>
      </w:tr>
      <w:tr w:rsidR="006735D4" w:rsidRPr="00FE3B68" w14:paraId="60430C10" w14:textId="77777777" w:rsidTr="00FE3B68">
        <w:trPr>
          <w:gridAfter w:val="1"/>
          <w:wAfter w:w="13" w:type="dxa"/>
        </w:trPr>
        <w:tc>
          <w:tcPr>
            <w:tcW w:w="4253" w:type="dxa"/>
            <w:gridSpan w:val="2"/>
          </w:tcPr>
          <w:p w14:paraId="6D3C8592" w14:textId="77777777" w:rsidR="006735D4" w:rsidRPr="00FE3B68" w:rsidRDefault="006735D4" w:rsidP="00A94DB7">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Titlul I</w:t>
            </w:r>
          </w:p>
          <w:p w14:paraId="12F3ED3A" w14:textId="77777777" w:rsidR="006735D4" w:rsidRPr="00FE3B68" w:rsidRDefault="006735D4" w:rsidP="00A94DB7">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Dispoziții generale</w:t>
            </w:r>
          </w:p>
          <w:p w14:paraId="6A5240D3" w14:textId="77777777" w:rsidR="006735D4" w:rsidRPr="00FE3B68" w:rsidRDefault="006735D4" w:rsidP="00A94DB7">
            <w:pPr>
              <w:spacing w:line="264" w:lineRule="auto"/>
              <w:contextualSpacing/>
              <w:jc w:val="both"/>
              <w:rPr>
                <w:rFonts w:ascii="Times New Roman" w:eastAsia="Times New Roman" w:hAnsi="Times New Roman" w:cs="Times New Roman"/>
                <w:b/>
                <w:bCs/>
                <w:color w:val="000000"/>
                <w:sz w:val="24"/>
                <w:szCs w:val="24"/>
                <w:lang w:eastAsia="ro-RO"/>
              </w:rPr>
            </w:pPr>
          </w:p>
          <w:p w14:paraId="6512BDBA" w14:textId="77777777" w:rsidR="006735D4" w:rsidRPr="00FE3B68" w:rsidRDefault="006735D4" w:rsidP="00A94DB7">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1</w:t>
            </w:r>
          </w:p>
          <w:p w14:paraId="3C470F8A" w14:textId="77777777" w:rsidR="006735D4" w:rsidRPr="00FE3B68" w:rsidRDefault="006735D4" w:rsidP="00A94DB7">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Obiect și scop</w:t>
            </w:r>
          </w:p>
          <w:p w14:paraId="4EFDECE3" w14:textId="002DD465" w:rsidR="006735D4" w:rsidRPr="00FE3B68" w:rsidRDefault="006735D4"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(1) Prezenta directivă stabilește norme cu privire la: (a) cadrele de restructurare preventivă la care pot recurge debitorii aflați în dificultate financiară atunci când există o probabilitate de insolvență, în vederea prevenirii insolvenței și a asigurării viabilității debitorului; </w:t>
            </w:r>
          </w:p>
        </w:tc>
        <w:tc>
          <w:tcPr>
            <w:tcW w:w="3827" w:type="dxa"/>
          </w:tcPr>
          <w:p w14:paraId="7E75A517" w14:textId="77777777" w:rsidR="006735D4" w:rsidRPr="00FE3B68" w:rsidRDefault="006735D4" w:rsidP="00A94DB7">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024B6164" w14:textId="06020DC8" w:rsidR="006735D4" w:rsidRPr="00FE3B68" w:rsidRDefault="006735D4" w:rsidP="00A94D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Prevederi UE </w:t>
            </w:r>
            <w:r w:rsidR="009543AB" w:rsidRPr="00FE3B68">
              <w:rPr>
                <w:rFonts w:ascii="Times New Roman" w:eastAsia="Times New Roman" w:hAnsi="Times New Roman" w:cs="Times New Roman"/>
                <w:color w:val="000000"/>
                <w:sz w:val="24"/>
                <w:szCs w:val="24"/>
                <w:lang w:eastAsia="ro-RO"/>
              </w:rPr>
              <w:t>neaplicabile</w:t>
            </w:r>
          </w:p>
        </w:tc>
        <w:tc>
          <w:tcPr>
            <w:tcW w:w="3446" w:type="dxa"/>
          </w:tcPr>
          <w:p w14:paraId="20E3DA86" w14:textId="19E4BFA2" w:rsidR="00312233" w:rsidRPr="00FE3B68" w:rsidRDefault="00782DED" w:rsidP="000C0F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Prevederi care </w:t>
            </w:r>
            <w:r w:rsidR="009543AB" w:rsidRPr="00FE3B68">
              <w:rPr>
                <w:rFonts w:ascii="Times New Roman" w:eastAsia="Times New Roman" w:hAnsi="Times New Roman" w:cs="Times New Roman"/>
                <w:color w:val="000000"/>
                <w:sz w:val="24"/>
                <w:szCs w:val="24"/>
                <w:lang w:eastAsia="ro-RO"/>
              </w:rPr>
              <w:t xml:space="preserve">nu sunt supuse procedurii de transpunere </w:t>
            </w:r>
            <w:r w:rsidRPr="00FE3B68">
              <w:rPr>
                <w:rFonts w:ascii="Times New Roman" w:eastAsia="Times New Roman" w:hAnsi="Times New Roman" w:cs="Times New Roman"/>
                <w:color w:val="000000"/>
                <w:sz w:val="24"/>
                <w:szCs w:val="24"/>
                <w:lang w:eastAsia="ro-RO"/>
              </w:rPr>
              <w:t>deoarece se referă la obiectul</w:t>
            </w:r>
            <w:r w:rsidR="009543AB" w:rsidRPr="00FE3B68">
              <w:rPr>
                <w:rFonts w:ascii="Times New Roman" w:eastAsia="Times New Roman" w:hAnsi="Times New Roman" w:cs="Times New Roman"/>
                <w:color w:val="000000"/>
                <w:sz w:val="24"/>
                <w:szCs w:val="24"/>
                <w:lang w:eastAsia="ro-RO"/>
              </w:rPr>
              <w:t xml:space="preserve"> actului UE</w:t>
            </w:r>
            <w:r w:rsidRPr="00FE3B68">
              <w:rPr>
                <w:rFonts w:ascii="Times New Roman" w:eastAsia="Times New Roman" w:hAnsi="Times New Roman" w:cs="Times New Roman"/>
                <w:color w:val="000000"/>
                <w:sz w:val="24"/>
                <w:szCs w:val="24"/>
                <w:lang w:eastAsia="ro-RO"/>
              </w:rPr>
              <w:t>.</w:t>
            </w:r>
          </w:p>
        </w:tc>
      </w:tr>
      <w:tr w:rsidR="00782DED" w:rsidRPr="00FE3B68" w14:paraId="2DF95130" w14:textId="77777777" w:rsidTr="00FE3B68">
        <w:trPr>
          <w:gridAfter w:val="1"/>
          <w:wAfter w:w="13" w:type="dxa"/>
        </w:trPr>
        <w:tc>
          <w:tcPr>
            <w:tcW w:w="4253" w:type="dxa"/>
            <w:gridSpan w:val="2"/>
          </w:tcPr>
          <w:p w14:paraId="2C9B4688" w14:textId="413AB7B1" w:rsidR="00782DED" w:rsidRPr="00FE3B68" w:rsidRDefault="00782DED" w:rsidP="00782DED">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(b) procedurile care conduc la remiterea datoriei angajate de întreprinzători insolvenți; și</w:t>
            </w:r>
          </w:p>
        </w:tc>
        <w:tc>
          <w:tcPr>
            <w:tcW w:w="3827" w:type="dxa"/>
          </w:tcPr>
          <w:p w14:paraId="5BED9D2E"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45B3DC61" w14:textId="5BEA3D62"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201A59F2" w14:textId="28110318"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obiectul actului UE.</w:t>
            </w:r>
          </w:p>
        </w:tc>
      </w:tr>
      <w:tr w:rsidR="00782DED" w:rsidRPr="00FE3B68" w14:paraId="6F5455B0" w14:textId="77777777" w:rsidTr="00FE3B68">
        <w:trPr>
          <w:gridAfter w:val="1"/>
          <w:wAfter w:w="13" w:type="dxa"/>
        </w:trPr>
        <w:tc>
          <w:tcPr>
            <w:tcW w:w="4253" w:type="dxa"/>
            <w:gridSpan w:val="2"/>
          </w:tcPr>
          <w:p w14:paraId="6308FEA7" w14:textId="04A5E1BD"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măsurile de sporire a eficienței procedurilor de restructurare, de insolvență și de remitere de datorie.</w:t>
            </w:r>
          </w:p>
        </w:tc>
        <w:tc>
          <w:tcPr>
            <w:tcW w:w="3827" w:type="dxa"/>
          </w:tcPr>
          <w:p w14:paraId="6B1E2A1A"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F4214B0" w14:textId="57846A15"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25209DD9" w14:textId="61FB67FE"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obiectul actului UE.</w:t>
            </w:r>
          </w:p>
        </w:tc>
      </w:tr>
      <w:tr w:rsidR="00782DED" w:rsidRPr="00FE3B68" w14:paraId="685E65AC" w14:textId="77777777" w:rsidTr="00FE3B68">
        <w:trPr>
          <w:gridAfter w:val="1"/>
          <w:wAfter w:w="13" w:type="dxa"/>
        </w:trPr>
        <w:tc>
          <w:tcPr>
            <w:tcW w:w="4253" w:type="dxa"/>
            <w:gridSpan w:val="2"/>
          </w:tcPr>
          <w:p w14:paraId="5007D637"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Prezenta directivă nu se aplică în cazul procedurilor menționate la alineatul (1) de la prezentul articol pentru debitorii care sunt: (a) întreprinderi de asigurare sau întreprinderi de reasigurare, astfel cum sunt definite la articolul 13 punctele 1 și 4 din Directiva 2009/138/CE;</w:t>
            </w:r>
          </w:p>
          <w:p w14:paraId="5C228DEF"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p w14:paraId="43ED440A"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p w14:paraId="4B911D92"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p w14:paraId="2B7BA714" w14:textId="2E6B63C1"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  </w:t>
            </w:r>
          </w:p>
        </w:tc>
        <w:tc>
          <w:tcPr>
            <w:tcW w:w="3827" w:type="dxa"/>
          </w:tcPr>
          <w:p w14:paraId="41C57D49"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0643D40" w14:textId="4706D506"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308E9106" w14:textId="05A64C40"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782DED" w:rsidRPr="00FE3B68" w14:paraId="62760BBF" w14:textId="77777777" w:rsidTr="00FE3B68">
        <w:trPr>
          <w:gridAfter w:val="1"/>
          <w:wAfter w:w="13" w:type="dxa"/>
        </w:trPr>
        <w:tc>
          <w:tcPr>
            <w:tcW w:w="4253" w:type="dxa"/>
            <w:gridSpan w:val="2"/>
          </w:tcPr>
          <w:p w14:paraId="719D3B8A" w14:textId="627E7849"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instituții de credit, astfel cum sunt definite la articolul 4 alineatul (1) punctul 1 din Regulamentul (UE) nr. 575/2013;</w:t>
            </w:r>
          </w:p>
        </w:tc>
        <w:tc>
          <w:tcPr>
            <w:tcW w:w="3827" w:type="dxa"/>
          </w:tcPr>
          <w:p w14:paraId="38020702"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40D3A487" w14:textId="2E5D5E7B"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125BAFDA" w14:textId="4EFE688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782DED" w:rsidRPr="00FE3B68" w14:paraId="44F9E927" w14:textId="77777777" w:rsidTr="00FE3B68">
        <w:trPr>
          <w:gridAfter w:val="1"/>
          <w:wAfter w:w="13" w:type="dxa"/>
        </w:trPr>
        <w:tc>
          <w:tcPr>
            <w:tcW w:w="4253" w:type="dxa"/>
            <w:gridSpan w:val="2"/>
          </w:tcPr>
          <w:p w14:paraId="5FA478FC" w14:textId="37263C23"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firme de investiții sau organisme de plasament colectiv, astfel cum sunt definite la articolul 4 alineatul (1) punctele 2 și 7 din Regulamentul (UE) nr. 575/2013;</w:t>
            </w:r>
          </w:p>
        </w:tc>
        <w:tc>
          <w:tcPr>
            <w:tcW w:w="3827" w:type="dxa"/>
          </w:tcPr>
          <w:p w14:paraId="43C250F6"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10A8B90C" w14:textId="599AB4A1"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33CFC65F" w14:textId="1F106EF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782DED" w:rsidRPr="00FE3B68" w14:paraId="76C2AB23" w14:textId="77777777" w:rsidTr="00FE3B68">
        <w:trPr>
          <w:gridAfter w:val="1"/>
          <w:wAfter w:w="13" w:type="dxa"/>
        </w:trPr>
        <w:tc>
          <w:tcPr>
            <w:tcW w:w="4253" w:type="dxa"/>
            <w:gridSpan w:val="2"/>
          </w:tcPr>
          <w:p w14:paraId="0C8176D1" w14:textId="18E19FE3"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 contrapărți centrale, astfel cum sunt definite la articolul 2 punctul 1 din Regulamentul (UE) nr. 648/2012;</w:t>
            </w:r>
          </w:p>
        </w:tc>
        <w:tc>
          <w:tcPr>
            <w:tcW w:w="3827" w:type="dxa"/>
          </w:tcPr>
          <w:p w14:paraId="5DB7D9F6"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1318862" w14:textId="0B3FF486"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144A0586" w14:textId="2F946BA2"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782DED" w:rsidRPr="00FE3B68" w14:paraId="11D43047" w14:textId="77777777" w:rsidTr="00FE3B68">
        <w:trPr>
          <w:gridAfter w:val="1"/>
          <w:wAfter w:w="13" w:type="dxa"/>
        </w:trPr>
        <w:tc>
          <w:tcPr>
            <w:tcW w:w="4253" w:type="dxa"/>
            <w:gridSpan w:val="2"/>
          </w:tcPr>
          <w:p w14:paraId="031D1390" w14:textId="5696B154"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(e) depozitari centrali de titluri de valoare, astfel cum sunt definiți la articolul 2 alineatul (1) punctul 1 din Regulamentul (UE) nr. 909/2014;</w:t>
            </w:r>
          </w:p>
        </w:tc>
        <w:tc>
          <w:tcPr>
            <w:tcW w:w="3827" w:type="dxa"/>
          </w:tcPr>
          <w:p w14:paraId="0D842FB1"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23264B82" w14:textId="2301777A"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0F2B792B" w14:textId="0A5158F8"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782DED" w:rsidRPr="00FE3B68" w14:paraId="0E1A8D62" w14:textId="77777777" w:rsidTr="00FE3B68">
        <w:trPr>
          <w:gridAfter w:val="1"/>
          <w:wAfter w:w="13" w:type="dxa"/>
        </w:trPr>
        <w:tc>
          <w:tcPr>
            <w:tcW w:w="4253" w:type="dxa"/>
            <w:gridSpan w:val="2"/>
          </w:tcPr>
          <w:p w14:paraId="2957A2DE" w14:textId="5F91DA2C"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(f) alte instituții financiare și entități enumerate la articolul 1 alineatul (1) primul paragraf din Directiva 2014/59/UE;</w:t>
            </w:r>
          </w:p>
        </w:tc>
        <w:tc>
          <w:tcPr>
            <w:tcW w:w="3827" w:type="dxa"/>
          </w:tcPr>
          <w:p w14:paraId="220FE682"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70AC41E" w14:textId="7285B8CD"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5312AA42" w14:textId="0F0F7C99"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782DED" w:rsidRPr="00FE3B68" w14:paraId="412BBE1B" w14:textId="77777777" w:rsidTr="00FE3B68">
        <w:trPr>
          <w:gridAfter w:val="1"/>
          <w:wAfter w:w="13" w:type="dxa"/>
        </w:trPr>
        <w:tc>
          <w:tcPr>
            <w:tcW w:w="4253" w:type="dxa"/>
            <w:gridSpan w:val="2"/>
          </w:tcPr>
          <w:p w14:paraId="5791CA1F" w14:textId="523F16C2"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(g) organisme publice constituite în temeiul dreptului intern; și</w:t>
            </w:r>
          </w:p>
        </w:tc>
        <w:tc>
          <w:tcPr>
            <w:tcW w:w="3827" w:type="dxa"/>
          </w:tcPr>
          <w:p w14:paraId="0F03EBD2"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247A81A0" w14:textId="3E72D2A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0ACBA2A8" w14:textId="5608275C"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782DED" w:rsidRPr="00FE3B68" w14:paraId="1F8FC66C" w14:textId="77777777" w:rsidTr="00FE3B68">
        <w:trPr>
          <w:gridAfter w:val="1"/>
          <w:wAfter w:w="13" w:type="dxa"/>
        </w:trPr>
        <w:tc>
          <w:tcPr>
            <w:tcW w:w="4253" w:type="dxa"/>
            <w:gridSpan w:val="2"/>
          </w:tcPr>
          <w:p w14:paraId="47FF2A24" w14:textId="68DEBE13"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(h) persoane fizice care nu sunt întreprinzători.</w:t>
            </w:r>
          </w:p>
        </w:tc>
        <w:tc>
          <w:tcPr>
            <w:tcW w:w="3827" w:type="dxa"/>
          </w:tcPr>
          <w:p w14:paraId="23009201" w14:textId="77777777"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7EDEB8E" w14:textId="314E2853"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2D729375" w14:textId="1E6DD331" w:rsidR="00782DED" w:rsidRPr="00FE3B68" w:rsidRDefault="00782DED" w:rsidP="00782DE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D54D19" w:rsidRPr="00FE3B68" w14:paraId="1CEFC78B" w14:textId="77777777" w:rsidTr="00FE3B68">
        <w:trPr>
          <w:gridAfter w:val="1"/>
          <w:wAfter w:w="13" w:type="dxa"/>
        </w:trPr>
        <w:tc>
          <w:tcPr>
            <w:tcW w:w="4253" w:type="dxa"/>
            <w:gridSpan w:val="2"/>
          </w:tcPr>
          <w:p w14:paraId="7771CE11" w14:textId="173F7CD1"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Statele membre pot exclude din domeniul de aplicare al prezentei directive proceduri menționate la alineatul (1) care privesc debitori care sunt entități financiare, altele decât cele menționate la alineatul (2), care prestează servicii financiare care fac obiectul unor regimuri speciale în temeiul cărora autoritățile naționale de supraveghere sau de rezoluție dispun de competențe ample de intervenție comparabile cu cele prevăzute de dreptul Uniunii și dreptul intern în legătură cu entitățile financiare menționate la alineatul (2). Statele membre comunică Comisiei respectivele regimuri speciale.</w:t>
            </w:r>
          </w:p>
        </w:tc>
        <w:tc>
          <w:tcPr>
            <w:tcW w:w="3827" w:type="dxa"/>
          </w:tcPr>
          <w:p w14:paraId="63FB5BC8"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3CFD005E" w14:textId="79A415E5"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5103E187" w14:textId="54FF918E"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Legea insolvabilității deja conține art.1 alin.(2) și (3) care reglementează cercul subiecților acestei legi, iar art.218 reglementează cercul subiecților procedurii accelerate de restructurare.</w:t>
            </w:r>
          </w:p>
        </w:tc>
      </w:tr>
      <w:tr w:rsidR="00D54D19" w:rsidRPr="00FE3B68" w14:paraId="5B8B97C8" w14:textId="77777777" w:rsidTr="00FE3B68">
        <w:trPr>
          <w:gridAfter w:val="1"/>
          <w:wAfter w:w="13" w:type="dxa"/>
        </w:trPr>
        <w:tc>
          <w:tcPr>
            <w:tcW w:w="4253" w:type="dxa"/>
            <w:gridSpan w:val="2"/>
          </w:tcPr>
          <w:p w14:paraId="06C7FE08" w14:textId="3B6B6F05"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(4) Statele membre pot să extindă domeniul de aplicare al procedurilor menționate la alineatul (1) litera (b) pentru a include în acesta persoanele fizice insolvente care nu sunt întreprinzători. Statele membre pot limita aplicarea alineatului (1) litera (a) la persoanele juridice.</w:t>
            </w:r>
          </w:p>
        </w:tc>
        <w:tc>
          <w:tcPr>
            <w:tcW w:w="3827" w:type="dxa"/>
          </w:tcPr>
          <w:p w14:paraId="416931A1"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BA1B438" w14:textId="238EEB62"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058BB42B" w14:textId="55C72B31"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Legea insolvabilității deja conține art.1 alin.(2) și (3) care reglementează cercul subiecților acestei legi, iar art.218 reglementează cercul subiecților procedurii accelerate de restructurare.</w:t>
            </w:r>
          </w:p>
        </w:tc>
      </w:tr>
      <w:tr w:rsidR="00D54D19" w:rsidRPr="00FE3B68" w14:paraId="37AE1653" w14:textId="77777777" w:rsidTr="00FE3B68">
        <w:trPr>
          <w:gridAfter w:val="1"/>
          <w:wAfter w:w="13" w:type="dxa"/>
        </w:trPr>
        <w:tc>
          <w:tcPr>
            <w:tcW w:w="4253" w:type="dxa"/>
            <w:gridSpan w:val="2"/>
          </w:tcPr>
          <w:p w14:paraId="31A4353E" w14:textId="5CE42B74"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 Statele membre pot prevedea că următoarele creanțe sunt excluse sau nu sunt afectate de cadrele de restructurare preventivă menționate la alineatul (1) litera (a): (a) creanțele prezente și viitoare ale actualilor sau foștilor lucrători;</w:t>
            </w:r>
          </w:p>
        </w:tc>
        <w:tc>
          <w:tcPr>
            <w:tcW w:w="3827" w:type="dxa"/>
          </w:tcPr>
          <w:p w14:paraId="039B684A"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BFC8D69" w14:textId="0EA0566D" w:rsidR="00D54D19" w:rsidRPr="00FE3B68" w:rsidRDefault="00863547"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22C9EDA2"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r>
      <w:tr w:rsidR="00D54D19" w:rsidRPr="00FE3B68" w14:paraId="373354F8" w14:textId="77777777" w:rsidTr="00FE3B68">
        <w:trPr>
          <w:gridAfter w:val="1"/>
          <w:wAfter w:w="13" w:type="dxa"/>
        </w:trPr>
        <w:tc>
          <w:tcPr>
            <w:tcW w:w="4253" w:type="dxa"/>
            <w:gridSpan w:val="2"/>
          </w:tcPr>
          <w:p w14:paraId="62895A44" w14:textId="2C72982A"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creanțele aferente obligațiilor de întreținere care decurg dintr-o relație de familie, de rudenie, de căsătorie sau de alianță; sau</w:t>
            </w:r>
          </w:p>
        </w:tc>
        <w:tc>
          <w:tcPr>
            <w:tcW w:w="3827" w:type="dxa"/>
          </w:tcPr>
          <w:p w14:paraId="4A58C36F"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4A4E6645" w14:textId="38205011" w:rsidR="00D54D19" w:rsidRPr="00FE3B68" w:rsidRDefault="00863547"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3CB642F4"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r>
      <w:tr w:rsidR="00D54D19" w:rsidRPr="00FE3B68" w14:paraId="1CC3CA0B" w14:textId="77777777" w:rsidTr="00FE3B68">
        <w:trPr>
          <w:gridAfter w:val="1"/>
          <w:wAfter w:w="13" w:type="dxa"/>
        </w:trPr>
        <w:tc>
          <w:tcPr>
            <w:tcW w:w="4253" w:type="dxa"/>
            <w:gridSpan w:val="2"/>
          </w:tcPr>
          <w:p w14:paraId="4A13B617" w14:textId="03C10F52"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creanțele care decurg din răspunderea delictuală a debitorului.</w:t>
            </w:r>
          </w:p>
        </w:tc>
        <w:tc>
          <w:tcPr>
            <w:tcW w:w="3827" w:type="dxa"/>
          </w:tcPr>
          <w:p w14:paraId="713D62B3"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B005EC4" w14:textId="2AC40F4E" w:rsidR="00D54D19" w:rsidRPr="00FE3B68" w:rsidRDefault="00863547"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38407B37"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r>
      <w:tr w:rsidR="00D54D19" w:rsidRPr="00FE3B68" w14:paraId="5AF72C09" w14:textId="77777777" w:rsidTr="00FE3B68">
        <w:trPr>
          <w:gridAfter w:val="1"/>
          <w:wAfter w:w="13" w:type="dxa"/>
        </w:trPr>
        <w:tc>
          <w:tcPr>
            <w:tcW w:w="4253" w:type="dxa"/>
            <w:gridSpan w:val="2"/>
          </w:tcPr>
          <w:p w14:paraId="33D7EE5A"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Statele membre se asigură că cadrele de restructurare preventivă nu au niciun impact asupra drepturilor de pensie ocupațională acumulate.</w:t>
            </w:r>
          </w:p>
          <w:p w14:paraId="3696CE97"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3827" w:type="dxa"/>
          </w:tcPr>
          <w:p w14:paraId="52804F92"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1F797047" w14:textId="3238055A" w:rsidR="00D54D19" w:rsidRPr="00FE3B68" w:rsidRDefault="00522E5D"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10D51E46" w14:textId="588DC0B1" w:rsidR="00D54D19" w:rsidRPr="00FE3B68" w:rsidRDefault="00752F3B"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Dreptul la pensie este reglementat de Legea</w:t>
            </w:r>
            <w:r w:rsidR="00042131" w:rsidRPr="00FE3B68">
              <w:rPr>
                <w:rFonts w:ascii="Times New Roman" w:eastAsia="Times New Roman" w:hAnsi="Times New Roman" w:cs="Times New Roman"/>
                <w:color w:val="000000"/>
                <w:sz w:val="24"/>
                <w:szCs w:val="24"/>
                <w:lang w:eastAsia="ro-RO"/>
              </w:rPr>
              <w:t xml:space="preserve"> privind sistemul public de pensii nr.156/1998</w:t>
            </w:r>
            <w:r w:rsidRPr="00FE3B68">
              <w:rPr>
                <w:rFonts w:ascii="Times New Roman" w:eastAsia="Times New Roman" w:hAnsi="Times New Roman" w:cs="Times New Roman"/>
                <w:color w:val="000000"/>
                <w:sz w:val="24"/>
                <w:szCs w:val="24"/>
                <w:lang w:eastAsia="ro-RO"/>
              </w:rPr>
              <w:t>, iar Legea insolvabilității (inclusiv procedura accelerată de restructurare) nu conține nici o normă care ar afecta acest drept.</w:t>
            </w:r>
          </w:p>
        </w:tc>
      </w:tr>
      <w:tr w:rsidR="00D54D19" w:rsidRPr="00FE3B68" w14:paraId="559E8A7D" w14:textId="77777777" w:rsidTr="00FE3B68">
        <w:trPr>
          <w:gridAfter w:val="1"/>
          <w:wAfter w:w="13" w:type="dxa"/>
        </w:trPr>
        <w:tc>
          <w:tcPr>
            <w:tcW w:w="4253" w:type="dxa"/>
            <w:gridSpan w:val="2"/>
          </w:tcPr>
          <w:p w14:paraId="0E5AEF8A" w14:textId="77777777" w:rsidR="00320907" w:rsidRPr="00FE3B68" w:rsidRDefault="00320907" w:rsidP="00D54D19">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2</w:t>
            </w:r>
          </w:p>
          <w:p w14:paraId="6851F425" w14:textId="77777777" w:rsidR="00320907" w:rsidRPr="00FE3B68" w:rsidRDefault="00320907" w:rsidP="00D54D19">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Definiții</w:t>
            </w:r>
          </w:p>
          <w:p w14:paraId="27093E3A" w14:textId="77777777" w:rsidR="00320907" w:rsidRPr="00FE3B68" w:rsidRDefault="00320907" w:rsidP="00D54D19">
            <w:pPr>
              <w:spacing w:line="264" w:lineRule="auto"/>
              <w:contextualSpacing/>
              <w:jc w:val="both"/>
              <w:rPr>
                <w:rFonts w:ascii="Times New Roman" w:eastAsia="Times New Roman" w:hAnsi="Times New Roman" w:cs="Times New Roman"/>
                <w:color w:val="000000"/>
                <w:sz w:val="24"/>
                <w:szCs w:val="24"/>
                <w:lang w:eastAsia="ro-RO"/>
              </w:rPr>
            </w:pPr>
          </w:p>
          <w:p w14:paraId="069E116F" w14:textId="3EAE057A" w:rsidR="00320907" w:rsidRPr="00FE3B68" w:rsidRDefault="00320907"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(1) În sensul prezentei directive, se aplică următoarele definiții: 1. „restructurare” </w:t>
            </w:r>
            <w:r w:rsidRPr="00FE3B68">
              <w:rPr>
                <w:rFonts w:ascii="Times New Roman" w:eastAsia="Times New Roman" w:hAnsi="Times New Roman" w:cs="Times New Roman"/>
                <w:color w:val="000000"/>
                <w:sz w:val="24"/>
                <w:szCs w:val="24"/>
                <w:lang w:eastAsia="ro-RO"/>
              </w:rPr>
              <w:lastRenderedPageBreak/>
              <w:t>înseamnă măsuri prin care se urmărește restructurarea activității debitorului care includ schimbarea componenței, a condițiilor sau a structurii activelor și pasivelor debitorului sau a oricărei alte părți a structurii capitalului debitorului, cum ar fi vânzarea de active sau de părți din activitate și, în cazul în care este astfel prevăzut în dreptul intern, vânzarea întreprinderii ca subansamblu funcțional, precum și eventualele modificări operaționale necesare, sau o combinație a acestor elemente;</w:t>
            </w:r>
          </w:p>
        </w:tc>
        <w:tc>
          <w:tcPr>
            <w:tcW w:w="3827" w:type="dxa"/>
          </w:tcPr>
          <w:p w14:paraId="790F8C17"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47E341B" w14:textId="679EA556" w:rsidR="00D54D19" w:rsidRPr="00FE3B68" w:rsidRDefault="00597E3F"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0654DDBD" w14:textId="77777777" w:rsidR="00D54D19" w:rsidRPr="00FE3B68" w:rsidRDefault="004818E3"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Legea insolvabilității deja conține această noțiune la art.2:</w:t>
            </w:r>
          </w:p>
          <w:p w14:paraId="58A1E36C" w14:textId="09A83577" w:rsidR="004818E3" w:rsidRPr="00FE3B68" w:rsidRDefault="004818E3"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 xml:space="preserve">restructurare – proces de realizare a unui set de măsuri financiare, organizatorice, </w:t>
            </w:r>
            <w:r w:rsidRPr="00FE3B68">
              <w:rPr>
                <w:rFonts w:ascii="Times New Roman" w:eastAsia="Times New Roman" w:hAnsi="Times New Roman" w:cs="Times New Roman"/>
                <w:i/>
                <w:iCs/>
                <w:color w:val="000000"/>
                <w:sz w:val="24"/>
                <w:szCs w:val="24"/>
                <w:lang w:eastAsia="ro-RO"/>
              </w:rPr>
              <w:lastRenderedPageBreak/>
              <w:t>operaţionale şi juridice, orientate spre remedierea financiară şi economică a întreprinderii pe bază de capitalizare, de reorganizare, de schimbare a structurii activelor şi de modificare a procesului operaţional de producţie, precum şi de alte măsuri care nu contravin legislaţiei în vigoare</w:t>
            </w:r>
          </w:p>
        </w:tc>
      </w:tr>
      <w:tr w:rsidR="00D54D19" w:rsidRPr="00FE3B68" w14:paraId="238881EF" w14:textId="77777777" w:rsidTr="00FE3B68">
        <w:trPr>
          <w:gridAfter w:val="1"/>
          <w:wAfter w:w="13" w:type="dxa"/>
        </w:trPr>
        <w:tc>
          <w:tcPr>
            <w:tcW w:w="4253" w:type="dxa"/>
            <w:gridSpan w:val="2"/>
          </w:tcPr>
          <w:p w14:paraId="42D32B8C" w14:textId="4CDA9BB2" w:rsidR="00D54D19" w:rsidRPr="00FE3B68" w:rsidRDefault="002F22BB"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2. „părți afectate” înseamnă creditorii, inclusiv, dacă este cazul în temeiul dreptului intern, lucrătorii, sau clasele de creditori și, dacă este cazul în temeiul dreptului intern, deținătorii de titluri de capital, ale căror creanțe, respectiv ale căror interese sunt afectate în mod direct de un plan de restructurare;</w:t>
            </w:r>
          </w:p>
        </w:tc>
        <w:tc>
          <w:tcPr>
            <w:tcW w:w="3827" w:type="dxa"/>
          </w:tcPr>
          <w:p w14:paraId="3A3A780B"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01C2432" w14:textId="463D31A0" w:rsidR="00D54D19" w:rsidRPr="00FE3B68" w:rsidRDefault="005D7D96"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02A58914" w14:textId="683B9F1A" w:rsidR="00D54D19" w:rsidRPr="00FE3B68" w:rsidRDefault="005D7D96"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Legea insolvabilității conține art.201 alin.(1) (aplicabil și procedurii accelerate de restructurare) </w:t>
            </w:r>
            <w:r w:rsidR="00E506BF" w:rsidRPr="00FE3B68">
              <w:rPr>
                <w:rFonts w:ascii="Times New Roman" w:eastAsia="Times New Roman" w:hAnsi="Times New Roman" w:cs="Times New Roman"/>
                <w:color w:val="000000"/>
                <w:sz w:val="24"/>
                <w:szCs w:val="24"/>
                <w:lang w:eastAsia="ro-RO"/>
              </w:rPr>
              <w:t>din care rezultă că sunt afectați creditorii ale căror drepturi sunt afectate de planul de reorganizare.</w:t>
            </w:r>
          </w:p>
        </w:tc>
      </w:tr>
      <w:tr w:rsidR="00D54D19" w:rsidRPr="00FE3B68" w14:paraId="485CD047" w14:textId="77777777" w:rsidTr="00FE3B68">
        <w:trPr>
          <w:gridAfter w:val="1"/>
          <w:wAfter w:w="13" w:type="dxa"/>
        </w:trPr>
        <w:tc>
          <w:tcPr>
            <w:tcW w:w="4253" w:type="dxa"/>
            <w:gridSpan w:val="2"/>
          </w:tcPr>
          <w:p w14:paraId="217AA840" w14:textId="5D3F7E64" w:rsidR="00D54D19" w:rsidRPr="00FE3B68" w:rsidRDefault="00076540"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„deținător de titluri de capital” înseamnă o persoană care are un interes sub formă de participație în capitalurile unui debitor sau ale unei întreprinderi a debitorului, inclusiv un acționar, în măsura în care persoana respectivă nu este un creditor;</w:t>
            </w:r>
          </w:p>
        </w:tc>
        <w:tc>
          <w:tcPr>
            <w:tcW w:w="3827" w:type="dxa"/>
          </w:tcPr>
          <w:p w14:paraId="79956CF3"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4818DFA" w14:textId="0F0772DF" w:rsidR="00D54D19" w:rsidRPr="00FE3B68" w:rsidRDefault="00076540"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293098A6" w14:textId="535776E7" w:rsidR="00D54D19" w:rsidRPr="00FE3B68" w:rsidRDefault="00076540"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Legea insolvabilității deja operează cu sintagma: </w:t>
            </w:r>
            <w:r w:rsidRPr="00FE3B68">
              <w:rPr>
                <w:rFonts w:ascii="Times New Roman" w:eastAsia="Times New Roman" w:hAnsi="Times New Roman" w:cs="Times New Roman"/>
                <w:i/>
                <w:iCs/>
                <w:color w:val="000000"/>
                <w:sz w:val="24"/>
                <w:szCs w:val="24"/>
                <w:lang w:eastAsia="ro-RO"/>
              </w:rPr>
              <w:t>membri (asociați, acționari)</w:t>
            </w:r>
            <w:r w:rsidRPr="00FE3B68">
              <w:rPr>
                <w:rFonts w:ascii="Times New Roman" w:eastAsia="Times New Roman" w:hAnsi="Times New Roman" w:cs="Times New Roman"/>
                <w:color w:val="000000"/>
                <w:sz w:val="24"/>
                <w:szCs w:val="24"/>
                <w:lang w:eastAsia="ro-RO"/>
              </w:rPr>
              <w:t xml:space="preserve"> care se referă la persoanele care dețin participații în capitalul debitorului</w:t>
            </w:r>
            <w:r w:rsidR="001C3EFA" w:rsidRPr="00FE3B68">
              <w:rPr>
                <w:rFonts w:ascii="Times New Roman" w:eastAsia="Times New Roman" w:hAnsi="Times New Roman" w:cs="Times New Roman"/>
                <w:color w:val="000000"/>
                <w:sz w:val="24"/>
                <w:szCs w:val="24"/>
                <w:lang w:eastAsia="ro-RO"/>
              </w:rPr>
              <w:t>, iar noțiunile de asociat și acționar se regăsesc în Legea privind societățile cu răspundere limitată nr.135/2007 și Legea privind societățile pe acțiuni nr.1134/1997</w:t>
            </w:r>
          </w:p>
        </w:tc>
      </w:tr>
      <w:tr w:rsidR="00D54D19" w:rsidRPr="00FE3B68" w14:paraId="3EE52890" w14:textId="77777777" w:rsidTr="00FE3B68">
        <w:trPr>
          <w:gridAfter w:val="1"/>
          <w:wAfter w:w="13" w:type="dxa"/>
        </w:trPr>
        <w:tc>
          <w:tcPr>
            <w:tcW w:w="4253" w:type="dxa"/>
            <w:gridSpan w:val="2"/>
          </w:tcPr>
          <w:p w14:paraId="2442AA41" w14:textId="6EC3C3FF" w:rsidR="00D54D19" w:rsidRPr="00FE3B68" w:rsidRDefault="003C62ED"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4. „suspendare a executărilor silite individuale” înseamnă suspendarea temporară, acordată de o autoritate judiciară sau administrativă sau aplicată prin efectul legii, a dreptului unui creditor de a executa silit o creanță față de un debitor și, în cazul în care este astfel prevăzut de dreptul intern, față de un terț furnizor de garanții, în contextul unei proceduri judiciare, administrative sau de altă natură, sau a dreptului de a sechestra sau a valorifica pe cale extrajudiciară activele sau întreprinderea debitorului;</w:t>
            </w:r>
          </w:p>
        </w:tc>
        <w:tc>
          <w:tcPr>
            <w:tcW w:w="3827" w:type="dxa"/>
          </w:tcPr>
          <w:p w14:paraId="2C8A40F4"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4EEA931A" w14:textId="30448162" w:rsidR="00D54D19" w:rsidRPr="00FE3B68" w:rsidRDefault="005F029A"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06FF2E11" w14:textId="77777777" w:rsidR="00D54D19" w:rsidRPr="00FE3B68" w:rsidRDefault="005F029A"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Legea insolvabilității operează cu sintagma </w:t>
            </w:r>
            <w:r w:rsidRPr="00FE3B68">
              <w:rPr>
                <w:rFonts w:ascii="Times New Roman" w:eastAsia="Times New Roman" w:hAnsi="Times New Roman" w:cs="Times New Roman"/>
                <w:i/>
                <w:iCs/>
                <w:color w:val="000000"/>
                <w:sz w:val="24"/>
                <w:szCs w:val="24"/>
                <w:lang w:eastAsia="ro-RO"/>
              </w:rPr>
              <w:t>executarea silită asupra bunurilor debitorului</w:t>
            </w:r>
            <w:r w:rsidRPr="00FE3B68">
              <w:rPr>
                <w:rFonts w:ascii="Times New Roman" w:eastAsia="Times New Roman" w:hAnsi="Times New Roman" w:cs="Times New Roman"/>
                <w:color w:val="000000"/>
                <w:sz w:val="24"/>
                <w:szCs w:val="24"/>
                <w:lang w:eastAsia="ro-RO"/>
              </w:rPr>
              <w:t xml:space="preserve">, iar Codul de executare la art.10 alin.(1) prevede că: </w:t>
            </w:r>
            <w:r w:rsidRPr="00FE3B68">
              <w:rPr>
                <w:rFonts w:ascii="Times New Roman" w:eastAsia="Times New Roman" w:hAnsi="Times New Roman" w:cs="Times New Roman"/>
                <w:i/>
                <w:iCs/>
                <w:color w:val="000000"/>
                <w:sz w:val="24"/>
                <w:szCs w:val="24"/>
                <w:lang w:eastAsia="ro-RO"/>
              </w:rPr>
              <w:t>Executarea silită reprezintă un ansamblu de măsuri, prevăzute de prezentul cod, prin care creditorul realizează, prin intermediul executorului judecătoresc, cu concursul organelor de stat abilitate, drepturile sale, recunoscute printr-un document executoriu, dacă debitorul nu-şi îndeplineşte benevol obligaţiile</w:t>
            </w:r>
            <w:r w:rsidRPr="00FE3B68">
              <w:rPr>
                <w:rFonts w:ascii="Times New Roman" w:eastAsia="Times New Roman" w:hAnsi="Times New Roman" w:cs="Times New Roman"/>
                <w:color w:val="000000"/>
                <w:sz w:val="24"/>
                <w:szCs w:val="24"/>
                <w:lang w:eastAsia="ro-RO"/>
              </w:rPr>
              <w:t>.</w:t>
            </w:r>
          </w:p>
          <w:p w14:paraId="69BC696E" w14:textId="77777777" w:rsidR="005F029A" w:rsidRPr="00FE3B68" w:rsidRDefault="005F029A" w:rsidP="00D54D19">
            <w:pPr>
              <w:spacing w:line="264" w:lineRule="auto"/>
              <w:contextualSpacing/>
              <w:jc w:val="both"/>
              <w:rPr>
                <w:rFonts w:ascii="Times New Roman" w:eastAsia="Times New Roman" w:hAnsi="Times New Roman" w:cs="Times New Roman"/>
                <w:color w:val="000000"/>
                <w:sz w:val="24"/>
                <w:szCs w:val="24"/>
                <w:lang w:eastAsia="ro-RO"/>
              </w:rPr>
            </w:pPr>
          </w:p>
          <w:p w14:paraId="181A2AB5" w14:textId="47F8F717" w:rsidR="005F029A" w:rsidRPr="00FE3B68" w:rsidRDefault="005F029A"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Condițiile suspendării sunt incluse în proiectul </w:t>
            </w:r>
            <w:r w:rsidR="00424C4A" w:rsidRPr="00FE3B68">
              <w:rPr>
                <w:rFonts w:ascii="Times New Roman" w:eastAsia="Times New Roman" w:hAnsi="Times New Roman" w:cs="Times New Roman"/>
                <w:color w:val="000000"/>
                <w:sz w:val="24"/>
                <w:szCs w:val="24"/>
                <w:lang w:eastAsia="ro-RO"/>
              </w:rPr>
              <w:t>de lege</w:t>
            </w:r>
            <w:r w:rsidRPr="00FE3B68">
              <w:rPr>
                <w:rFonts w:ascii="Times New Roman" w:eastAsia="Times New Roman" w:hAnsi="Times New Roman" w:cs="Times New Roman"/>
                <w:color w:val="000000"/>
                <w:sz w:val="24"/>
                <w:szCs w:val="24"/>
                <w:lang w:eastAsia="ro-RO"/>
              </w:rPr>
              <w:t xml:space="preserve"> și sunt indicate mai jos cu referire la alte articole din Directivă.</w:t>
            </w:r>
          </w:p>
        </w:tc>
      </w:tr>
      <w:tr w:rsidR="00D54D19" w:rsidRPr="00FE3B68" w14:paraId="14D4D640" w14:textId="77777777" w:rsidTr="00FE3B68">
        <w:trPr>
          <w:gridAfter w:val="1"/>
          <w:wAfter w:w="13" w:type="dxa"/>
        </w:trPr>
        <w:tc>
          <w:tcPr>
            <w:tcW w:w="4253" w:type="dxa"/>
            <w:gridSpan w:val="2"/>
          </w:tcPr>
          <w:p w14:paraId="4D8DA0BB" w14:textId="05F40E03" w:rsidR="00D54D19" w:rsidRPr="00FE3B68" w:rsidRDefault="003375A2"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 „contract în derulare” înseamnă contractul dintre un debitor și unul sau mai mulți creditori în temeiul căruia părțile au încă obligații de îndeplinit la data acordării sau aplicării suspendării executărilor silite individuale;</w:t>
            </w:r>
          </w:p>
        </w:tc>
        <w:tc>
          <w:tcPr>
            <w:tcW w:w="3827" w:type="dxa"/>
          </w:tcPr>
          <w:p w14:paraId="4D5C0A0A"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EF9EEE2" w14:textId="1E19BBF8" w:rsidR="00D54D19" w:rsidRPr="00FE3B68" w:rsidRDefault="006E0A6F"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354E385B" w14:textId="5678E36C" w:rsidR="006E0A6F" w:rsidRPr="00FE3B68" w:rsidRDefault="006E0A6F"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Înțelegerea termenului ”în derulare” poate di dedusă din sensul sintactic al acestui cuvânt, în coroborare cu prevederile art.89 alin.(1) din Legea insolvabilității care se referă la atare contracte, ca fiind </w:t>
            </w:r>
            <w:r w:rsidRPr="00FE3B68">
              <w:rPr>
                <w:rFonts w:ascii="Times New Roman" w:eastAsia="Times New Roman" w:hAnsi="Times New Roman" w:cs="Times New Roman"/>
                <w:i/>
                <w:iCs/>
                <w:color w:val="000000"/>
                <w:sz w:val="24"/>
                <w:szCs w:val="24"/>
                <w:lang w:eastAsia="ro-RO"/>
              </w:rPr>
              <w:t>contract bilateral nu este executat în totalitate de către debitor sau de către cealaltă parte</w:t>
            </w:r>
            <w:r w:rsidRPr="00FE3B68">
              <w:rPr>
                <w:rFonts w:ascii="Times New Roman" w:eastAsia="Times New Roman" w:hAnsi="Times New Roman" w:cs="Times New Roman"/>
                <w:color w:val="000000"/>
                <w:sz w:val="24"/>
                <w:szCs w:val="24"/>
                <w:lang w:eastAsia="ro-RO"/>
              </w:rPr>
              <w:t>.</w:t>
            </w:r>
          </w:p>
        </w:tc>
      </w:tr>
      <w:tr w:rsidR="00D54D19" w:rsidRPr="00FE3B68" w14:paraId="579EA608" w14:textId="77777777" w:rsidTr="00FE3B68">
        <w:trPr>
          <w:gridAfter w:val="1"/>
          <w:wAfter w:w="13" w:type="dxa"/>
        </w:trPr>
        <w:tc>
          <w:tcPr>
            <w:tcW w:w="4253" w:type="dxa"/>
            <w:gridSpan w:val="2"/>
          </w:tcPr>
          <w:p w14:paraId="7B9CACE9" w14:textId="26835529" w:rsidR="00D54D19" w:rsidRPr="00FE3B68" w:rsidRDefault="00971C67"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6. „criteriul respectării intereselor creditorilor” înseamnă un criteriu care este </w:t>
            </w:r>
            <w:r w:rsidRPr="00FE3B68">
              <w:rPr>
                <w:rFonts w:ascii="Times New Roman" w:eastAsia="Times New Roman" w:hAnsi="Times New Roman" w:cs="Times New Roman"/>
                <w:color w:val="000000"/>
                <w:sz w:val="24"/>
                <w:szCs w:val="24"/>
                <w:lang w:eastAsia="ro-RO"/>
              </w:rPr>
              <w:lastRenderedPageBreak/>
              <w:t>îndeplinit dacă niciun creditor disident nu s-ar găsi printr-un plan de restructurare într-o situație mai puțin favorabilă decât dacă s-ar aplica ordinea normală a priorităților de lichidare în temeiul dreptului intern, fie în caz de lichidare, indiferent dacă aceasta din urmă se realizează prin vânzarea individuală a bunurilor ori prin vânzarea în bloc a bunurilor, ca subansamblu funcțional, fie în scenariul următoarei alternative optime, în cazul în care planul de restructurare nu ar fi confirmat;</w:t>
            </w:r>
          </w:p>
        </w:tc>
        <w:tc>
          <w:tcPr>
            <w:tcW w:w="3827" w:type="dxa"/>
          </w:tcPr>
          <w:p w14:paraId="44A26F17"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268C965B" w14:textId="02B1DDF4" w:rsidR="00D54D19" w:rsidRPr="00FE3B68" w:rsidRDefault="00C86B5D"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06490FF8" w14:textId="77777777" w:rsidR="00D54D19" w:rsidRPr="00FE3B68" w:rsidRDefault="00C45D6E"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În proiectul </w:t>
            </w:r>
            <w:r w:rsidR="00424C4A" w:rsidRPr="00FE3B68">
              <w:rPr>
                <w:rFonts w:ascii="Times New Roman" w:eastAsia="Times New Roman" w:hAnsi="Times New Roman" w:cs="Times New Roman"/>
                <w:color w:val="000000"/>
                <w:sz w:val="24"/>
                <w:szCs w:val="24"/>
                <w:lang w:eastAsia="ro-RO"/>
              </w:rPr>
              <w:t>de lege</w:t>
            </w:r>
            <w:r w:rsidR="00D06FA3" w:rsidRPr="00FE3B68">
              <w:rPr>
                <w:rFonts w:ascii="Times New Roman" w:eastAsia="Times New Roman" w:hAnsi="Times New Roman" w:cs="Times New Roman"/>
                <w:color w:val="000000"/>
                <w:sz w:val="24"/>
                <w:szCs w:val="24"/>
                <w:lang w:eastAsia="ro-RO"/>
              </w:rPr>
              <w:t xml:space="preserve"> </w:t>
            </w:r>
            <w:r w:rsidR="001403B1" w:rsidRPr="00FE3B68">
              <w:rPr>
                <w:rFonts w:ascii="Times New Roman" w:eastAsia="Times New Roman" w:hAnsi="Times New Roman" w:cs="Times New Roman"/>
                <w:color w:val="000000"/>
                <w:sz w:val="24"/>
                <w:szCs w:val="24"/>
                <w:lang w:eastAsia="ro-RO"/>
              </w:rPr>
              <w:t xml:space="preserve">este inclus art.224 alin.(2) lit.b) care </w:t>
            </w:r>
            <w:r w:rsidR="001403B1" w:rsidRPr="00FE3B68">
              <w:rPr>
                <w:rFonts w:ascii="Times New Roman" w:eastAsia="Times New Roman" w:hAnsi="Times New Roman" w:cs="Times New Roman"/>
                <w:color w:val="000000"/>
                <w:sz w:val="24"/>
                <w:szCs w:val="24"/>
                <w:lang w:eastAsia="ro-RO"/>
              </w:rPr>
              <w:lastRenderedPageBreak/>
              <w:t xml:space="preserve">stabilește că: </w:t>
            </w:r>
            <w:r w:rsidR="001403B1" w:rsidRPr="00FE3B68">
              <w:rPr>
                <w:rFonts w:ascii="Times New Roman" w:eastAsia="Times New Roman" w:hAnsi="Times New Roman" w:cs="Times New Roman"/>
                <w:i/>
                <w:iCs/>
                <w:color w:val="000000"/>
                <w:sz w:val="24"/>
                <w:szCs w:val="24"/>
                <w:lang w:eastAsia="ro-RO"/>
              </w:rPr>
              <w:t>Instanța de insolvabilitate confirmă planul procedurii accelerate de restructurare în cazul în care: ... b) creditorii care au respins planul și sunt afectați de acesta nu primesc mai puțin decât ar primi în caz de faliment.</w:t>
            </w:r>
          </w:p>
          <w:p w14:paraId="7A70E218" w14:textId="65096CA1" w:rsidR="001403B1" w:rsidRPr="00FE3B68" w:rsidRDefault="001403B1"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Astfel, noțiunea este inclusă implicit în această normă juridică.</w:t>
            </w:r>
          </w:p>
        </w:tc>
      </w:tr>
      <w:tr w:rsidR="00D54D19" w:rsidRPr="00FE3B68" w14:paraId="65A7D4FE" w14:textId="77777777" w:rsidTr="00FE3B68">
        <w:trPr>
          <w:gridAfter w:val="1"/>
          <w:wAfter w:w="13" w:type="dxa"/>
        </w:trPr>
        <w:tc>
          <w:tcPr>
            <w:tcW w:w="4253" w:type="dxa"/>
            <w:gridSpan w:val="2"/>
          </w:tcPr>
          <w:p w14:paraId="7BF1F4AD" w14:textId="44A9F34B"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7. „finanțare nouă” înseamnă orice asistență financiară nouă acordată de un creditor existent sau de un creditor nou în vederea punerii în aplicare a unui plan de restructurare și inclusă în planul de restructurare respectiv;</w:t>
            </w:r>
          </w:p>
        </w:tc>
        <w:tc>
          <w:tcPr>
            <w:tcW w:w="3827" w:type="dxa"/>
          </w:tcPr>
          <w:p w14:paraId="068EA787" w14:textId="28E54D1C" w:rsidR="005F69E2" w:rsidRPr="00FE3B68" w:rsidRDefault="005F69E2"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w:t>
            </w:r>
          </w:p>
          <w:p w14:paraId="0C4497CC" w14:textId="597C09BE"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finanțări noi</w:t>
            </w:r>
            <w:r w:rsidRPr="00FE3B68">
              <w:rPr>
                <w:rFonts w:ascii="Times New Roman" w:eastAsia="Times New Roman" w:hAnsi="Times New Roman" w:cs="Times New Roman"/>
                <w:color w:val="000000"/>
                <w:sz w:val="24"/>
                <w:szCs w:val="24"/>
                <w:lang w:eastAsia="ro-RO"/>
              </w:rPr>
              <w:t xml:space="preserve"> – finanțări acordate debitorului după intentarea procedurii accelerate de restructurare, inclusiv de către creditorii financiari şi comerciali, existenți sau noi, în vederea punerii în aplicare a unui plan de restructurare accelerată și prevăzută în respectivul plan de restructurare</w:t>
            </w:r>
          </w:p>
        </w:tc>
        <w:tc>
          <w:tcPr>
            <w:tcW w:w="1763" w:type="dxa"/>
          </w:tcPr>
          <w:p w14:paraId="3E8025D5" w14:textId="531B24CA"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5538231C"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r>
      <w:tr w:rsidR="00D54D19" w:rsidRPr="00FE3B68" w14:paraId="5E12F9B2" w14:textId="77777777" w:rsidTr="00FE3B68">
        <w:trPr>
          <w:gridAfter w:val="1"/>
          <w:wAfter w:w="13" w:type="dxa"/>
        </w:trPr>
        <w:tc>
          <w:tcPr>
            <w:tcW w:w="4253" w:type="dxa"/>
            <w:gridSpan w:val="2"/>
          </w:tcPr>
          <w:p w14:paraId="17A5BF30" w14:textId="53CC6433"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8. „finanțare intermediară” înseamnă orice asistență financiară nouă, acordată de un creditor existent sau de un creditor nou, care include cel puțin asistență financiară pe durata suspendării executărilor silite individuale, și care este rezonabilă și imediat necesară pentru ca întreprinderea debitorului să poată funcționa în continuare sau pentru ca valoarea </w:t>
            </w:r>
            <w:r w:rsidRPr="00FE3B68">
              <w:rPr>
                <w:rFonts w:ascii="Times New Roman" w:eastAsia="Times New Roman" w:hAnsi="Times New Roman" w:cs="Times New Roman"/>
                <w:color w:val="000000"/>
                <w:sz w:val="24"/>
                <w:szCs w:val="24"/>
                <w:lang w:eastAsia="ro-RO"/>
              </w:rPr>
              <w:lastRenderedPageBreak/>
              <w:t>respectivei întreprinderi să fie păstrată sau sporită;</w:t>
            </w:r>
          </w:p>
        </w:tc>
        <w:tc>
          <w:tcPr>
            <w:tcW w:w="3827" w:type="dxa"/>
          </w:tcPr>
          <w:p w14:paraId="146C00C1" w14:textId="77777777" w:rsidR="005F69E2" w:rsidRPr="00FE3B68" w:rsidRDefault="005F69E2" w:rsidP="005F69E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Art.2:</w:t>
            </w:r>
          </w:p>
          <w:p w14:paraId="4CA45626" w14:textId="739AA2F2"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finanțări intermediare</w:t>
            </w:r>
            <w:r w:rsidRPr="00FE3B68">
              <w:rPr>
                <w:rFonts w:ascii="Times New Roman" w:eastAsia="Times New Roman" w:hAnsi="Times New Roman" w:cs="Times New Roman"/>
                <w:color w:val="000000"/>
                <w:sz w:val="24"/>
                <w:szCs w:val="24"/>
                <w:lang w:eastAsia="ro-RO"/>
              </w:rPr>
              <w:t xml:space="preserve"> – finanțări acordate debitorului după intentarea procedurii accelerate de restructurare, inclusiv de către creditorii financiari şi comerciali, existenți sau noi, care sunt rezonabile și imediat necesare pentru ca activitatea debitorului să se poată derula în perioada restructurării </w:t>
            </w:r>
            <w:r w:rsidRPr="00FE3B68">
              <w:rPr>
                <w:rFonts w:ascii="Times New Roman" w:eastAsia="Times New Roman" w:hAnsi="Times New Roman" w:cs="Times New Roman"/>
                <w:color w:val="000000"/>
                <w:sz w:val="24"/>
                <w:szCs w:val="24"/>
                <w:lang w:eastAsia="ro-RO"/>
              </w:rPr>
              <w:lastRenderedPageBreak/>
              <w:t>accelerate sau pentru ca valoarea afacerii debitorului să fie păstrată ori sporită</w:t>
            </w:r>
          </w:p>
        </w:tc>
        <w:tc>
          <w:tcPr>
            <w:tcW w:w="1763" w:type="dxa"/>
          </w:tcPr>
          <w:p w14:paraId="5789D51B" w14:textId="4D7194FC"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5DC15CD3" w14:textId="02DE3671"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r>
      <w:tr w:rsidR="00D54D19" w:rsidRPr="00FE3B68" w14:paraId="1D395052" w14:textId="77777777" w:rsidTr="00FE3B68">
        <w:trPr>
          <w:gridAfter w:val="1"/>
          <w:wAfter w:w="13" w:type="dxa"/>
        </w:trPr>
        <w:tc>
          <w:tcPr>
            <w:tcW w:w="4253" w:type="dxa"/>
            <w:gridSpan w:val="2"/>
          </w:tcPr>
          <w:p w14:paraId="67F3C6D1" w14:textId="37542634"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9. „întreprinzător” înseamnă o persoană fizică care exercită o activitate comercială, economică, meșteșugărească sau profesională; </w:t>
            </w:r>
          </w:p>
        </w:tc>
        <w:tc>
          <w:tcPr>
            <w:tcW w:w="3827" w:type="dxa"/>
          </w:tcPr>
          <w:p w14:paraId="0E1F2708"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C290EFC" w14:textId="2DEC2130"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32C36105" w14:textId="32AB96F6"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Legea cu privire la antreprenoriat și întreprinderi nr.845/1992 deja reglementează următoarele noțiuni:</w:t>
            </w:r>
          </w:p>
          <w:p w14:paraId="7BCB2099" w14:textId="7772D881" w:rsidR="00C93074" w:rsidRPr="00FE3B68" w:rsidRDefault="00C93074" w:rsidP="00D54D19">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Art.3:</w:t>
            </w:r>
          </w:p>
          <w:p w14:paraId="7403819D" w14:textId="77777777" w:rsidR="00C93074" w:rsidRPr="00FE3B68" w:rsidRDefault="00C93074" w:rsidP="00C93074">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2. Întreprinderea constituie un agent economic cu firmă (titulatură) proprie înfiinţată de antreprenor în modul stabilit de legislaţie.</w:t>
            </w:r>
          </w:p>
          <w:p w14:paraId="45906BBB" w14:textId="0BE8CDD2" w:rsidR="00C93074" w:rsidRPr="00FE3B68" w:rsidRDefault="00C93074" w:rsidP="00C93074">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3. Întreprinderea are dreptul de persoană juridică sau de persoană fizică, în conformitate cu prezenta Lege.</w:t>
            </w:r>
          </w:p>
          <w:p w14:paraId="7D2C95A0" w14:textId="1CFA7088" w:rsidR="00C93074" w:rsidRPr="00FE3B68" w:rsidRDefault="00C93074" w:rsidP="00C93074">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Art.14:</w:t>
            </w:r>
          </w:p>
          <w:p w14:paraId="260F13D5" w14:textId="77777777" w:rsidR="00C93074" w:rsidRPr="00FE3B68" w:rsidRDefault="00C93074" w:rsidP="00C93074">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1. Întreprindere individuală este întreprinderea care aparţine cetăţeanului, cu drept de proprietate privată, sau membrilor familiei acestuia, cu drept de proprietate comună. Patrimoniul întreprinderii individuale se formează pe baza bunurilor cetăţeanului (familiei) şi altor surse care nu sînt interzise de legislaţie.</w:t>
            </w:r>
          </w:p>
          <w:p w14:paraId="2B789990" w14:textId="77777777" w:rsidR="00C93074" w:rsidRPr="00FE3B68" w:rsidRDefault="00C93074" w:rsidP="00C93074">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 xml:space="preserve">În agricultură există un singur tip de întreprindere individuală – </w:t>
            </w:r>
            <w:r w:rsidRPr="00FE3B68">
              <w:rPr>
                <w:rFonts w:ascii="Times New Roman" w:eastAsia="Times New Roman" w:hAnsi="Times New Roman" w:cs="Times New Roman"/>
                <w:i/>
                <w:iCs/>
                <w:color w:val="000000"/>
                <w:sz w:val="24"/>
                <w:szCs w:val="24"/>
                <w:lang w:eastAsia="ro-RO"/>
              </w:rPr>
              <w:lastRenderedPageBreak/>
              <w:t>gospodăria ţărănească (de fermier).</w:t>
            </w:r>
          </w:p>
          <w:p w14:paraId="4CA7F238" w14:textId="77777777" w:rsidR="00C93074" w:rsidRPr="00FE3B68" w:rsidRDefault="00C93074" w:rsidP="00C93074">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Întreprinderea individuală se echivalează cu întreprinzătorul individual.</w:t>
            </w:r>
          </w:p>
          <w:p w14:paraId="2E30B26A" w14:textId="477D7376" w:rsidR="00C93074"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p>
        </w:tc>
      </w:tr>
      <w:tr w:rsidR="00D54D19" w:rsidRPr="00FE3B68" w14:paraId="5DA0BD3B" w14:textId="77777777" w:rsidTr="00FE3B68">
        <w:trPr>
          <w:gridAfter w:val="1"/>
          <w:wAfter w:w="13" w:type="dxa"/>
        </w:trPr>
        <w:tc>
          <w:tcPr>
            <w:tcW w:w="4253" w:type="dxa"/>
            <w:gridSpan w:val="2"/>
          </w:tcPr>
          <w:p w14:paraId="02CD6F41" w14:textId="324A623F" w:rsidR="00D54D19" w:rsidRPr="00FE3B68" w:rsidRDefault="00C93074"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10. „remitere completă de datorie” înseamnă că executarea silită a întreprinzătorilor pentru datoriile acestora care pot fi remise restante este împiedicată sau că datoriile restante care pot fi remise ca atare sunt anulate, ca parte a unei proceduri care ar putea include o valorificare a activelor sau un plan de rambursare sau ambele;</w:t>
            </w:r>
          </w:p>
        </w:tc>
        <w:tc>
          <w:tcPr>
            <w:tcW w:w="3827" w:type="dxa"/>
          </w:tcPr>
          <w:p w14:paraId="1E31D4A7"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8B7BB72" w14:textId="1EC72394" w:rsidR="00D54D19" w:rsidRPr="00FE3B68" w:rsidRDefault="00F50D5F"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3B9EFEC6" w14:textId="671B8CC2" w:rsidR="00D54D19" w:rsidRPr="00FE3B68" w:rsidRDefault="00F50D5F"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Legea insolvabilității deja conține art.135 alin.(6) care prevede următoarele: </w:t>
            </w:r>
            <w:r w:rsidR="00C54BBB" w:rsidRPr="00FE3B68">
              <w:rPr>
                <w:rFonts w:ascii="Times New Roman" w:eastAsia="Times New Roman" w:hAnsi="Times New Roman" w:cs="Times New Roman"/>
                <w:i/>
                <w:iCs/>
                <w:color w:val="000000"/>
                <w:sz w:val="24"/>
                <w:szCs w:val="24"/>
                <w:lang w:eastAsia="ro-RO"/>
              </w:rPr>
              <w:t>Prin încetarea procesului, debitorul se descarcă de obligaţiile pe care le avea înainte de intrare în procedura falimentului, cu excepţia cazului cînd este tras la răspundere subsidiară în modul prevăzut de lege. Degrevarea de obligaţii a debitorului nu atrage degrevarea de obligaţii a fidejusorului, a garantului gajist/ipotecar sau a codebitorului</w:t>
            </w:r>
            <w:r w:rsidR="00C54BBB" w:rsidRPr="00FE3B68">
              <w:rPr>
                <w:rFonts w:ascii="Times New Roman" w:eastAsia="Times New Roman" w:hAnsi="Times New Roman" w:cs="Times New Roman"/>
                <w:color w:val="000000"/>
                <w:sz w:val="24"/>
                <w:szCs w:val="24"/>
                <w:lang w:eastAsia="ro-RO"/>
              </w:rPr>
              <w:t>.</w:t>
            </w:r>
          </w:p>
        </w:tc>
      </w:tr>
      <w:tr w:rsidR="00D54D19" w:rsidRPr="00FE3B68" w14:paraId="03C0B759" w14:textId="77777777" w:rsidTr="00FE3B68">
        <w:trPr>
          <w:gridAfter w:val="1"/>
          <w:wAfter w:w="13" w:type="dxa"/>
        </w:trPr>
        <w:tc>
          <w:tcPr>
            <w:tcW w:w="4253" w:type="dxa"/>
            <w:gridSpan w:val="2"/>
          </w:tcPr>
          <w:p w14:paraId="2EAA43F5" w14:textId="77777777" w:rsidR="003627A8" w:rsidRPr="00FE3B68" w:rsidRDefault="003627A8" w:rsidP="003627A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11. „plan de rambursare” înseamnă un program de plată către creditori a unor cuantumuri specifice, la anumite date, de către un întreprinzător insolvent, sau un transfer periodic către creditori  a unei anumite părți din venitul disponibil al întreprinzătorului în cursul perioadei premergătoare remiterii de datorie;</w:t>
            </w:r>
          </w:p>
          <w:p w14:paraId="0C647B9B"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3827" w:type="dxa"/>
          </w:tcPr>
          <w:p w14:paraId="05E6A40E"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C307025" w14:textId="2014CFED" w:rsidR="00D54D19" w:rsidRPr="00FE3B68" w:rsidRDefault="00C54BBB"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1D9EE9E0" w14:textId="45D24B5D" w:rsidR="00C54BBB" w:rsidRPr="00FE3B68" w:rsidRDefault="00C54BBB" w:rsidP="00C54BBB">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color w:val="000000"/>
                <w:sz w:val="24"/>
                <w:szCs w:val="24"/>
                <w:lang w:eastAsia="ro-RO"/>
              </w:rPr>
              <w:t>Legea insolvabilității deja conține art.190 alin.(2) care prevede următoarele:</w:t>
            </w:r>
            <w:r w:rsidRPr="00FE3B68">
              <w:rPr>
                <w:rFonts w:ascii="Times New Roman" w:eastAsia="Times New Roman" w:hAnsi="Times New Roman" w:cs="Times New Roman"/>
                <w:i/>
                <w:iCs/>
                <w:color w:val="000000"/>
                <w:sz w:val="24"/>
                <w:szCs w:val="24"/>
                <w:lang w:eastAsia="ro-RO"/>
              </w:rPr>
              <w:t xml:space="preserve"> Planul procedurii de restructurare va cuprinde, în mod obligatoriu, un program de stingere a creanţelor sub forma unui tabel de creanţe, cuantumul sumelor pe care debitorul se obligă să le stingă şi/sau să le plătească creditorilor, prin raportare la tabelul definitiv de creanţe şi la fluxurile de mijloace </w:t>
            </w:r>
            <w:r w:rsidRPr="00FE3B68">
              <w:rPr>
                <w:rFonts w:ascii="Times New Roman" w:eastAsia="Times New Roman" w:hAnsi="Times New Roman" w:cs="Times New Roman"/>
                <w:i/>
                <w:iCs/>
                <w:color w:val="000000"/>
                <w:sz w:val="24"/>
                <w:szCs w:val="24"/>
                <w:lang w:eastAsia="ro-RO"/>
              </w:rPr>
              <w:lastRenderedPageBreak/>
              <w:t>băneşti aferente planului, precum şi termenele la care debitorul urmează să stingă şi/sau să plătească aceste sume.</w:t>
            </w:r>
          </w:p>
          <w:p w14:paraId="694B2B15" w14:textId="747EF6E3" w:rsidR="00D54D19" w:rsidRPr="00FE3B68" w:rsidRDefault="00D54D19" w:rsidP="00C54BBB">
            <w:pPr>
              <w:spacing w:line="264" w:lineRule="auto"/>
              <w:contextualSpacing/>
              <w:jc w:val="both"/>
              <w:rPr>
                <w:rFonts w:ascii="Times New Roman" w:eastAsia="Times New Roman" w:hAnsi="Times New Roman" w:cs="Times New Roman"/>
                <w:i/>
                <w:iCs/>
                <w:color w:val="000000"/>
                <w:sz w:val="24"/>
                <w:szCs w:val="24"/>
                <w:lang w:eastAsia="ro-RO"/>
              </w:rPr>
            </w:pPr>
          </w:p>
        </w:tc>
      </w:tr>
      <w:tr w:rsidR="00D54D19" w:rsidRPr="00FE3B68" w14:paraId="23E0262D" w14:textId="77777777" w:rsidTr="00FE3B68">
        <w:trPr>
          <w:gridAfter w:val="1"/>
          <w:wAfter w:w="13" w:type="dxa"/>
        </w:trPr>
        <w:tc>
          <w:tcPr>
            <w:tcW w:w="4253" w:type="dxa"/>
            <w:gridSpan w:val="2"/>
          </w:tcPr>
          <w:p w14:paraId="6FCA87CC" w14:textId="60A87810" w:rsidR="00D54D19" w:rsidRPr="00FE3B68" w:rsidRDefault="003627A8"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12. „practician în domeniul restructurării” înseamnă orice persoană sau organism desemnat de către o autoritate judiciară sau administrativă să îndeplinească, în special, una sau mai multe dintre următoarele sarcini: (a) acordarea de asistență pentru debitor și creditori la întocmirea sau negocierea unui plan de restructurare;</w:t>
            </w:r>
          </w:p>
        </w:tc>
        <w:tc>
          <w:tcPr>
            <w:tcW w:w="3827" w:type="dxa"/>
          </w:tcPr>
          <w:p w14:paraId="47C88AE1"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384B79F" w14:textId="44D53A51" w:rsidR="00D54D19" w:rsidRPr="00FE3B68" w:rsidRDefault="00700C66" w:rsidP="00D54D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0382DDD9" w14:textId="6DB8736B" w:rsidR="008D28A1" w:rsidRPr="00FE3B68" w:rsidRDefault="008D28A1" w:rsidP="008D28A1">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Legea insolvabilității deja conține la art.2 următoarea noțiune: </w:t>
            </w:r>
            <w:r w:rsidRPr="00FE3B68">
              <w:rPr>
                <w:rFonts w:ascii="Times New Roman" w:eastAsia="Times New Roman" w:hAnsi="Times New Roman" w:cs="Times New Roman"/>
                <w:i/>
                <w:iCs/>
                <w:color w:val="000000"/>
                <w:sz w:val="24"/>
                <w:szCs w:val="24"/>
                <w:lang w:eastAsia="ro-RO"/>
              </w:rPr>
              <w:t>administrator al insolvabilităţii</w:t>
            </w:r>
            <w:r w:rsidRPr="00FE3B68">
              <w:rPr>
                <w:rFonts w:ascii="Times New Roman" w:eastAsia="Times New Roman" w:hAnsi="Times New Roman" w:cs="Times New Roman"/>
                <w:color w:val="000000"/>
                <w:sz w:val="24"/>
                <w:szCs w:val="24"/>
                <w:lang w:eastAsia="ro-RO"/>
              </w:rPr>
              <w:t xml:space="preserve"> – </w:t>
            </w:r>
            <w:r w:rsidRPr="00FE3B68">
              <w:rPr>
                <w:rFonts w:ascii="Times New Roman" w:eastAsia="Times New Roman" w:hAnsi="Times New Roman" w:cs="Times New Roman"/>
                <w:i/>
                <w:iCs/>
                <w:color w:val="000000"/>
                <w:sz w:val="24"/>
                <w:szCs w:val="24"/>
                <w:lang w:eastAsia="ro-RO"/>
              </w:rPr>
              <w:t>persoană desemnată, în condiţiile prezentei legi, pentru supravegherea şi/sau administrarea activităţii debitorului în perioada de observaţie, în procesul de insolvabilitate şi/sau pe durata restructurării, în conformitate cu competenţele stabilite de prezenta lege, al cărei statut juridic este reglementat prin Legea nr.161/2014 cu privire la administratorii autorizaţi</w:t>
            </w:r>
            <w:r w:rsidRPr="00FE3B68">
              <w:rPr>
                <w:rFonts w:ascii="Times New Roman" w:eastAsia="Times New Roman" w:hAnsi="Times New Roman" w:cs="Times New Roman"/>
                <w:color w:val="000000"/>
                <w:sz w:val="24"/>
                <w:szCs w:val="24"/>
                <w:lang w:eastAsia="ro-RO"/>
              </w:rPr>
              <w:t>;</w:t>
            </w:r>
          </w:p>
          <w:p w14:paraId="45853F74" w14:textId="77777777" w:rsidR="00D54D19" w:rsidRPr="00FE3B68" w:rsidRDefault="00D54D19" w:rsidP="00D54D19">
            <w:pPr>
              <w:spacing w:line="264" w:lineRule="auto"/>
              <w:contextualSpacing/>
              <w:jc w:val="both"/>
              <w:rPr>
                <w:rFonts w:ascii="Times New Roman" w:eastAsia="Times New Roman" w:hAnsi="Times New Roman" w:cs="Times New Roman"/>
                <w:color w:val="000000"/>
                <w:sz w:val="24"/>
                <w:szCs w:val="24"/>
                <w:lang w:eastAsia="ro-RO"/>
              </w:rPr>
            </w:pPr>
          </w:p>
        </w:tc>
      </w:tr>
      <w:tr w:rsidR="0005271F" w:rsidRPr="00FE3B68" w14:paraId="739320CC" w14:textId="77777777" w:rsidTr="00FE3B68">
        <w:trPr>
          <w:gridAfter w:val="1"/>
          <w:wAfter w:w="13" w:type="dxa"/>
        </w:trPr>
        <w:tc>
          <w:tcPr>
            <w:tcW w:w="4253" w:type="dxa"/>
            <w:gridSpan w:val="2"/>
          </w:tcPr>
          <w:p w14:paraId="1D663146" w14:textId="7023FE42"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supravegherea activității debitorului în cursul negocierii unui plan de restructurare și raportarea către autoritatea judiciară sau administrativă;</w:t>
            </w:r>
          </w:p>
        </w:tc>
        <w:tc>
          <w:tcPr>
            <w:tcW w:w="3827" w:type="dxa"/>
          </w:tcPr>
          <w:p w14:paraId="747D0F96"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CCBE06E" w14:textId="095C99E9"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408934B2"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Legea insolvabilității deja conține la art.2 următoarea noțiune: </w:t>
            </w:r>
            <w:r w:rsidRPr="00FE3B68">
              <w:rPr>
                <w:rFonts w:ascii="Times New Roman" w:eastAsia="Times New Roman" w:hAnsi="Times New Roman" w:cs="Times New Roman"/>
                <w:i/>
                <w:iCs/>
                <w:color w:val="000000"/>
                <w:sz w:val="24"/>
                <w:szCs w:val="24"/>
                <w:lang w:eastAsia="ro-RO"/>
              </w:rPr>
              <w:t>administrator al insolvabilităţii</w:t>
            </w:r>
            <w:r w:rsidRPr="00FE3B68">
              <w:rPr>
                <w:rFonts w:ascii="Times New Roman" w:eastAsia="Times New Roman" w:hAnsi="Times New Roman" w:cs="Times New Roman"/>
                <w:color w:val="000000"/>
                <w:sz w:val="24"/>
                <w:szCs w:val="24"/>
                <w:lang w:eastAsia="ro-RO"/>
              </w:rPr>
              <w:t xml:space="preserve"> – </w:t>
            </w:r>
            <w:r w:rsidRPr="00FE3B68">
              <w:rPr>
                <w:rFonts w:ascii="Times New Roman" w:eastAsia="Times New Roman" w:hAnsi="Times New Roman" w:cs="Times New Roman"/>
                <w:i/>
                <w:iCs/>
                <w:color w:val="000000"/>
                <w:sz w:val="24"/>
                <w:szCs w:val="24"/>
                <w:lang w:eastAsia="ro-RO"/>
              </w:rPr>
              <w:t xml:space="preserve">persoană desemnată, în condiţiile prezentei legi, pentru supravegherea şi/sau administrarea activităţii debitorului în perioada de observaţie, în procesul de insolvabilitate şi/sau pe durata </w:t>
            </w:r>
            <w:r w:rsidRPr="00FE3B68">
              <w:rPr>
                <w:rFonts w:ascii="Times New Roman" w:eastAsia="Times New Roman" w:hAnsi="Times New Roman" w:cs="Times New Roman"/>
                <w:i/>
                <w:iCs/>
                <w:color w:val="000000"/>
                <w:sz w:val="24"/>
                <w:szCs w:val="24"/>
                <w:lang w:eastAsia="ro-RO"/>
              </w:rPr>
              <w:lastRenderedPageBreak/>
              <w:t>restructurării, în conformitate cu competenţele stabilite de prezenta lege, al cărei statut juridic este reglementat prin Legea nr.161/2014 cu privire la administratorii autorizaţi</w:t>
            </w:r>
            <w:r w:rsidRPr="00FE3B68">
              <w:rPr>
                <w:rFonts w:ascii="Times New Roman" w:eastAsia="Times New Roman" w:hAnsi="Times New Roman" w:cs="Times New Roman"/>
                <w:color w:val="000000"/>
                <w:sz w:val="24"/>
                <w:szCs w:val="24"/>
                <w:lang w:eastAsia="ro-RO"/>
              </w:rPr>
              <w:t>;</w:t>
            </w:r>
          </w:p>
          <w:p w14:paraId="346DCE61"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r>
      <w:tr w:rsidR="0005271F" w:rsidRPr="00FE3B68" w14:paraId="2D9CD948" w14:textId="77777777" w:rsidTr="00FE3B68">
        <w:trPr>
          <w:gridAfter w:val="1"/>
          <w:wAfter w:w="13" w:type="dxa"/>
        </w:trPr>
        <w:tc>
          <w:tcPr>
            <w:tcW w:w="4253" w:type="dxa"/>
            <w:gridSpan w:val="2"/>
          </w:tcPr>
          <w:p w14:paraId="6E5E2FD6" w14:textId="297C315A"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 preluarea parțială a controlului asupra activelor sau afacerilor debitorului în cursul negocierilor.</w:t>
            </w:r>
          </w:p>
        </w:tc>
        <w:tc>
          <w:tcPr>
            <w:tcW w:w="3827" w:type="dxa"/>
          </w:tcPr>
          <w:p w14:paraId="2E5E1D27"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B91371C" w14:textId="6C6089BD"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4E90F984"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Legea insolvabilității deja conține la art.2 următoarea noțiune: </w:t>
            </w:r>
            <w:r w:rsidRPr="00FE3B68">
              <w:rPr>
                <w:rFonts w:ascii="Times New Roman" w:eastAsia="Times New Roman" w:hAnsi="Times New Roman" w:cs="Times New Roman"/>
                <w:i/>
                <w:iCs/>
                <w:color w:val="000000"/>
                <w:sz w:val="24"/>
                <w:szCs w:val="24"/>
                <w:lang w:eastAsia="ro-RO"/>
              </w:rPr>
              <w:t>administrator al insolvabilităţii</w:t>
            </w:r>
            <w:r w:rsidRPr="00FE3B68">
              <w:rPr>
                <w:rFonts w:ascii="Times New Roman" w:eastAsia="Times New Roman" w:hAnsi="Times New Roman" w:cs="Times New Roman"/>
                <w:color w:val="000000"/>
                <w:sz w:val="24"/>
                <w:szCs w:val="24"/>
                <w:lang w:eastAsia="ro-RO"/>
              </w:rPr>
              <w:t xml:space="preserve"> – </w:t>
            </w:r>
            <w:r w:rsidRPr="00FE3B68">
              <w:rPr>
                <w:rFonts w:ascii="Times New Roman" w:eastAsia="Times New Roman" w:hAnsi="Times New Roman" w:cs="Times New Roman"/>
                <w:i/>
                <w:iCs/>
                <w:color w:val="000000"/>
                <w:sz w:val="24"/>
                <w:szCs w:val="24"/>
                <w:lang w:eastAsia="ro-RO"/>
              </w:rPr>
              <w:t>persoană desemnată, în condiţiile prezentei legi, pentru supravegherea şi/sau administrarea activităţii debitorului în perioada de observaţie, în procesul de insolvabilitate şi/sau pe durata restructurării, în conformitate cu competenţele stabilite de prezenta lege, al cărei statut juridic este reglementat prin Legea nr.161/2014 cu privire la administratorii autorizaţi</w:t>
            </w:r>
            <w:r w:rsidRPr="00FE3B68">
              <w:rPr>
                <w:rFonts w:ascii="Times New Roman" w:eastAsia="Times New Roman" w:hAnsi="Times New Roman" w:cs="Times New Roman"/>
                <w:color w:val="000000"/>
                <w:sz w:val="24"/>
                <w:szCs w:val="24"/>
                <w:lang w:eastAsia="ro-RO"/>
              </w:rPr>
              <w:t>;</w:t>
            </w:r>
          </w:p>
          <w:p w14:paraId="3CFC1420"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r>
      <w:tr w:rsidR="0005271F" w:rsidRPr="00FE3B68" w14:paraId="504BA272" w14:textId="77777777" w:rsidTr="00FE3B68">
        <w:trPr>
          <w:gridAfter w:val="1"/>
          <w:wAfter w:w="13" w:type="dxa"/>
        </w:trPr>
        <w:tc>
          <w:tcPr>
            <w:tcW w:w="4253" w:type="dxa"/>
            <w:gridSpan w:val="2"/>
          </w:tcPr>
          <w:p w14:paraId="51941BD6" w14:textId="5FDCBCB1"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  (2) În sensul prezentei directive, următorii termeni se înțeleg astfel cum sunt definiți în dreptul intern: (a) insolvență;</w:t>
            </w:r>
          </w:p>
        </w:tc>
        <w:tc>
          <w:tcPr>
            <w:tcW w:w="3827" w:type="dxa"/>
          </w:tcPr>
          <w:p w14:paraId="39FCBE41"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301B9177" w14:textId="24ED566C"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2CA85182" w14:textId="4019455A"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05271F" w:rsidRPr="00FE3B68" w14:paraId="720B9A35" w14:textId="77777777" w:rsidTr="00FE3B68">
        <w:trPr>
          <w:gridAfter w:val="1"/>
          <w:wAfter w:w="13" w:type="dxa"/>
        </w:trPr>
        <w:tc>
          <w:tcPr>
            <w:tcW w:w="4253" w:type="dxa"/>
            <w:gridSpan w:val="2"/>
          </w:tcPr>
          <w:p w14:paraId="790BFA08" w14:textId="582FF2A3"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probabilitatea insolvenței;</w:t>
            </w:r>
          </w:p>
        </w:tc>
        <w:tc>
          <w:tcPr>
            <w:tcW w:w="3827" w:type="dxa"/>
          </w:tcPr>
          <w:p w14:paraId="5B840F26"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4460396" w14:textId="65AEB2BF"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3D048914" w14:textId="7A0C3C8C"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05271F" w:rsidRPr="00FE3B68" w14:paraId="1536BD02" w14:textId="77777777" w:rsidTr="00FE3B68">
        <w:trPr>
          <w:gridAfter w:val="1"/>
          <w:wAfter w:w="13" w:type="dxa"/>
        </w:trPr>
        <w:tc>
          <w:tcPr>
            <w:tcW w:w="4253" w:type="dxa"/>
            <w:gridSpan w:val="2"/>
          </w:tcPr>
          <w:p w14:paraId="2F578A75" w14:textId="427C48CE"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 microîntreprinderile, întreprinderi mici și mijlocii („IMM-uri”).</w:t>
            </w:r>
          </w:p>
        </w:tc>
        <w:tc>
          <w:tcPr>
            <w:tcW w:w="3827" w:type="dxa"/>
          </w:tcPr>
          <w:p w14:paraId="4C677103"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37675702" w14:textId="06E78015"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neaplicabile</w:t>
            </w:r>
          </w:p>
        </w:tc>
        <w:tc>
          <w:tcPr>
            <w:tcW w:w="3446" w:type="dxa"/>
          </w:tcPr>
          <w:p w14:paraId="1281B62E" w14:textId="7A294D1D"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care nu sunt supuse procedurii de transpunere deoarece se referă la aplicarea actului UE.</w:t>
            </w:r>
          </w:p>
        </w:tc>
      </w:tr>
      <w:tr w:rsidR="0005271F" w:rsidRPr="00FE3B68" w14:paraId="423C2A96" w14:textId="77777777" w:rsidTr="00FE3B68">
        <w:trPr>
          <w:gridAfter w:val="1"/>
          <w:wAfter w:w="13" w:type="dxa"/>
        </w:trPr>
        <w:tc>
          <w:tcPr>
            <w:tcW w:w="4253" w:type="dxa"/>
            <w:gridSpan w:val="2"/>
          </w:tcPr>
          <w:p w14:paraId="6D7D5CD1" w14:textId="756C667C" w:rsidR="00840C33" w:rsidRPr="00FE3B68" w:rsidRDefault="00840C33" w:rsidP="00840C33">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3</w:t>
            </w:r>
          </w:p>
          <w:p w14:paraId="5AA495C3" w14:textId="4193CD74" w:rsidR="00840C33" w:rsidRPr="00FE3B68" w:rsidRDefault="00840C33" w:rsidP="00840C33">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Avertizarea timpurie și accesul la informații</w:t>
            </w:r>
          </w:p>
          <w:p w14:paraId="7D5EA9BF" w14:textId="77777777" w:rsidR="00840C33" w:rsidRPr="00FE3B68" w:rsidRDefault="00840C33" w:rsidP="00840C33">
            <w:pPr>
              <w:spacing w:line="264" w:lineRule="auto"/>
              <w:contextualSpacing/>
              <w:jc w:val="both"/>
              <w:rPr>
                <w:rFonts w:ascii="Times New Roman" w:eastAsia="Times New Roman" w:hAnsi="Times New Roman" w:cs="Times New Roman"/>
                <w:color w:val="000000"/>
                <w:sz w:val="24"/>
                <w:szCs w:val="24"/>
                <w:lang w:eastAsia="ro-RO"/>
              </w:rPr>
            </w:pPr>
          </w:p>
          <w:p w14:paraId="6CF4351C" w14:textId="33A2ECEA" w:rsidR="0005271F" w:rsidRPr="00FE3B68" w:rsidRDefault="00840C33" w:rsidP="00840C33">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Statele membre se asigură că debitorii au acces la unul sau mai multe instrumente de avertizare timpurie clare și transparente care să permită detectarea circumstanțelor care ar putea da naștere probabilității insolvenței și care le pot semnala acestora necesitatea de a acționa fără întârziere. În sensul primului paragraf, statele membre pot utiliza tehnologii actualizate ale informației pentru notificări și pentru comunicare.</w:t>
            </w:r>
          </w:p>
        </w:tc>
        <w:tc>
          <w:tcPr>
            <w:tcW w:w="3827" w:type="dxa"/>
          </w:tcPr>
          <w:p w14:paraId="563C2CAC" w14:textId="77777777" w:rsidR="005F69E2" w:rsidRPr="00FE3B68" w:rsidRDefault="005F69E2" w:rsidP="005F69E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w:t>
            </w:r>
          </w:p>
          <w:p w14:paraId="6FA65181" w14:textId="0E65A9B5"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avertizare timpurie</w:t>
            </w:r>
            <w:r w:rsidRPr="00FE3B68">
              <w:rPr>
                <w:rFonts w:ascii="Times New Roman" w:eastAsia="Times New Roman" w:hAnsi="Times New Roman" w:cs="Times New Roman"/>
                <w:color w:val="000000"/>
                <w:sz w:val="24"/>
                <w:szCs w:val="24"/>
                <w:lang w:eastAsia="ro-RO"/>
              </w:rPr>
              <w:t xml:space="preserve"> – alertarea debitorilor asupra existenței unor circumstanțe care ar putea da naștere stării de dificultate financiară sau de insolvabilitate și necesității de a acționa pentru a o preveni, inclusiv prin furnizarea, cu titlu gratuit, a informațiilor cu privire la potențiale soluții de redresare</w:t>
            </w:r>
          </w:p>
        </w:tc>
        <w:tc>
          <w:tcPr>
            <w:tcW w:w="1763" w:type="dxa"/>
          </w:tcPr>
          <w:p w14:paraId="5A91B613" w14:textId="24EB97C4" w:rsidR="0005271F" w:rsidRPr="00FE3B68" w:rsidRDefault="00622BFA"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302EC9E"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r>
      <w:tr w:rsidR="0005271F" w:rsidRPr="00FE3B68" w14:paraId="1593E422" w14:textId="77777777" w:rsidTr="00FE3B68">
        <w:trPr>
          <w:gridAfter w:val="1"/>
          <w:wAfter w:w="13" w:type="dxa"/>
        </w:trPr>
        <w:tc>
          <w:tcPr>
            <w:tcW w:w="4253" w:type="dxa"/>
            <w:gridSpan w:val="2"/>
          </w:tcPr>
          <w:p w14:paraId="193A9762" w14:textId="59A679BC"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Printre instrumentele de avertizare timpurie se pot număra: (a) mecanisme de alertă atunci când debitorul nu a efectuat anumite tipuri de plăți;</w:t>
            </w:r>
          </w:p>
        </w:tc>
        <w:tc>
          <w:tcPr>
            <w:tcW w:w="3827" w:type="dxa"/>
          </w:tcPr>
          <w:p w14:paraId="5032E02B" w14:textId="5817B918" w:rsidR="005F69E2" w:rsidRPr="00FE3B68" w:rsidRDefault="005F69E2" w:rsidP="005F69E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7CE4ABD" w14:textId="5D8A9CEC"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Serviciul Fiscal de Stat va informa debitorii, în modul prevăzut de [art.129</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din] Codul fiscal, cu privire la întârzierea cu peste 90 de zile la plata obligațiilor fiscale prevăzute de [art.129 din] Codul fiscal, în cuantum ce depășește [100.000] lei</w:t>
            </w:r>
          </w:p>
        </w:tc>
        <w:tc>
          <w:tcPr>
            <w:tcW w:w="1763" w:type="dxa"/>
          </w:tcPr>
          <w:p w14:paraId="40162115" w14:textId="7D62AC47"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BFFF62D"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r>
      <w:tr w:rsidR="0005271F" w:rsidRPr="00FE3B68" w14:paraId="5C7D22FD" w14:textId="77777777" w:rsidTr="00FE3B68">
        <w:trPr>
          <w:gridAfter w:val="1"/>
          <w:wAfter w:w="13" w:type="dxa"/>
        </w:trPr>
        <w:tc>
          <w:tcPr>
            <w:tcW w:w="4253" w:type="dxa"/>
            <w:gridSpan w:val="2"/>
          </w:tcPr>
          <w:p w14:paraId="65A3A046" w14:textId="32DA96E6"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servicii de consiliere furnizate de către organizații publice sau private;</w:t>
            </w:r>
          </w:p>
        </w:tc>
        <w:tc>
          <w:tcPr>
            <w:tcW w:w="3827" w:type="dxa"/>
          </w:tcPr>
          <w:p w14:paraId="3B6C1ECA" w14:textId="3DE5F56A" w:rsidR="005F69E2" w:rsidRPr="00FE3B68" w:rsidRDefault="005F69E2" w:rsidP="00863B4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514898E9" w14:textId="198FC458" w:rsidR="0005271F" w:rsidRPr="00FE3B68" w:rsidRDefault="00863B48" w:rsidP="00863B4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(3) [Ministerul Dezvoltării Economice și Digitalizării] va desemna o autoritate responsabilă de punerea la dispoziția debitorilor a </w:t>
            </w:r>
            <w:r w:rsidRPr="00FE3B68">
              <w:rPr>
                <w:rFonts w:ascii="Times New Roman" w:eastAsia="Times New Roman" w:hAnsi="Times New Roman" w:cs="Times New Roman"/>
                <w:color w:val="000000"/>
                <w:sz w:val="24"/>
                <w:szCs w:val="24"/>
                <w:lang w:eastAsia="ro-RO"/>
              </w:rPr>
              <w:lastRenderedPageBreak/>
              <w:t>serviciului de sprijin și asistență în domeniul avertizării timpurii, care va fi dezvoltat prin acte normative subordonate.</w:t>
            </w:r>
          </w:p>
        </w:tc>
        <w:tc>
          <w:tcPr>
            <w:tcW w:w="1763" w:type="dxa"/>
          </w:tcPr>
          <w:p w14:paraId="691F09AB" w14:textId="4F28215A"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66C2DBF5"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r>
      <w:tr w:rsidR="0005271F" w:rsidRPr="00FE3B68" w14:paraId="3E2C0A0B" w14:textId="77777777" w:rsidTr="00FE3B68">
        <w:trPr>
          <w:gridAfter w:val="1"/>
          <w:wAfter w:w="13" w:type="dxa"/>
        </w:trPr>
        <w:tc>
          <w:tcPr>
            <w:tcW w:w="4253" w:type="dxa"/>
            <w:gridSpan w:val="2"/>
          </w:tcPr>
          <w:p w14:paraId="47B42DB5" w14:textId="067D2BAC"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măsuri de stimulare, în temeiul dreptului intern, pentru părțile terțe care dețin informații relevante despre debitor, cum ar fi contabilii, autoritățile fiscale și autoritățile de asigurări sociale, să semnaleze debitorului evoluțiile negative.</w:t>
            </w:r>
          </w:p>
        </w:tc>
        <w:tc>
          <w:tcPr>
            <w:tcW w:w="3827" w:type="dxa"/>
          </w:tcPr>
          <w:p w14:paraId="5FC774B2" w14:textId="01D4C2EF" w:rsidR="005F69E2" w:rsidRPr="00FE3B68" w:rsidRDefault="005F69E2"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664A64E0" w14:textId="3A04A8AB"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Serviciul Fiscal de Stat va informa debitorii, în modul prevăzut de [art.129</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din] Codul fiscal, cu privire la întârzierea cu peste 90 de zile la plata obligațiilor fiscale prevăzute de [art.129 din] Codul fiscal, în cuantum ce depășește [100.000] lei</w:t>
            </w:r>
          </w:p>
        </w:tc>
        <w:tc>
          <w:tcPr>
            <w:tcW w:w="1763" w:type="dxa"/>
          </w:tcPr>
          <w:p w14:paraId="4F0CC356" w14:textId="14864179" w:rsidR="0005271F" w:rsidRPr="00FE3B68" w:rsidRDefault="00863B48"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37AE8B8A"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r>
      <w:tr w:rsidR="0005271F" w:rsidRPr="00FE3B68" w14:paraId="4FDBFCB0" w14:textId="77777777" w:rsidTr="00FE3B68">
        <w:trPr>
          <w:gridAfter w:val="1"/>
          <w:wAfter w:w="13" w:type="dxa"/>
        </w:trPr>
        <w:tc>
          <w:tcPr>
            <w:tcW w:w="4253" w:type="dxa"/>
            <w:gridSpan w:val="2"/>
          </w:tcPr>
          <w:p w14:paraId="3A8A2AD4" w14:textId="59F8F87E" w:rsidR="0005271F" w:rsidRPr="00FE3B68" w:rsidRDefault="00A377D6"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Statele membre se asigură că debitorii și reprezentanții lucrătorilor au acces la informații relevante și actualizate cu privire la disponibilitatea instrumentelor de avertizare timpurie precum și a procedurilor și a măsurilor privind restructurarea și remiterea de datorie.</w:t>
            </w:r>
          </w:p>
        </w:tc>
        <w:tc>
          <w:tcPr>
            <w:tcW w:w="3827" w:type="dxa"/>
          </w:tcPr>
          <w:p w14:paraId="70998184" w14:textId="4C0A9139" w:rsidR="005F69E2" w:rsidRPr="00FE3B68" w:rsidRDefault="005F69E2"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575CE21" w14:textId="5A46FE60"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[Ministerul Dezvoltării Economice și Digitalizării] va pune la dispoziția publicului, pe pagina sa web, într-un format ușor accesibil, o secțiune dedicată informării și îndrumării în domeniul avertizării timpurii, conținând următoarele informații:</w:t>
            </w:r>
          </w:p>
          <w:p w14:paraId="4371CD5C"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indicatori pentru o evaluare generală a situației financiare, în vederea diagnosticării dificultății financiare sau a insolvabilității;</w:t>
            </w:r>
          </w:p>
          <w:p w14:paraId="7FE0288C"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importanța pentru debitor de a acționa fără întârziere pentru prevenirea acestei stări;</w:t>
            </w:r>
          </w:p>
          <w:p w14:paraId="558072CD"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procedurile de insolvabilitate și procedura accelerată de restructurare care ar putea remedia dificultățile financiare;</w:t>
            </w:r>
          </w:p>
          <w:p w14:paraId="3BC10AB3"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d) lista administratorilor autorizați și a autorităților și organismelor care exercită supravegherea acestora;</w:t>
            </w:r>
          </w:p>
          <w:p w14:paraId="6199D0E5" w14:textId="3F2122B2" w:rsidR="0005271F" w:rsidRPr="00FE3B68" w:rsidRDefault="00A377D6"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e) informații privind programe de sprijin și alte facilități.</w:t>
            </w:r>
          </w:p>
        </w:tc>
        <w:tc>
          <w:tcPr>
            <w:tcW w:w="1763" w:type="dxa"/>
          </w:tcPr>
          <w:p w14:paraId="64EFBEC6" w14:textId="390AE2BB" w:rsidR="0005271F" w:rsidRPr="00FE3B68" w:rsidRDefault="00A377D6" w:rsidP="0005271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5C76AD1C" w14:textId="77777777" w:rsidR="0005271F" w:rsidRPr="00FE3B68" w:rsidRDefault="0005271F" w:rsidP="0005271F">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1161C338" w14:textId="77777777" w:rsidTr="00FE3B68">
        <w:trPr>
          <w:gridAfter w:val="1"/>
          <w:wAfter w:w="13" w:type="dxa"/>
        </w:trPr>
        <w:tc>
          <w:tcPr>
            <w:tcW w:w="4253" w:type="dxa"/>
            <w:gridSpan w:val="2"/>
          </w:tcPr>
          <w:p w14:paraId="4579CCE5" w14:textId="4D354EA4"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Statele membre trebuie să asigure că informațiile cu privire la accesul la instrumente de avertizare timpurie sunt disponibile online publicului și că, în special pentru IMM-uri, aceste informații sunt ușor de accesat și că sunt prezentate într-un format ușor de utilizat.</w:t>
            </w:r>
          </w:p>
        </w:tc>
        <w:tc>
          <w:tcPr>
            <w:tcW w:w="3827" w:type="dxa"/>
          </w:tcPr>
          <w:p w14:paraId="51CF9A3C" w14:textId="245CC957" w:rsidR="005F69E2" w:rsidRPr="00FE3B68" w:rsidRDefault="005F69E2"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53D031E4" w14:textId="4C7223AE"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[Ministerul Dezvoltării Economice și Digitalizării] va pune la dispoziția publicului, pe pagina sa web, într-un format ușor accesibil, o secțiune dedicată informării și îndrumării în domeniul avertizării timpurii, conținând următoarele informații:</w:t>
            </w:r>
          </w:p>
          <w:p w14:paraId="7516E299"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indicatori pentru o evaluare generală a situației financiare, în vederea diagnosticării dificultății financiare sau a insolvabilității;</w:t>
            </w:r>
          </w:p>
          <w:p w14:paraId="0A000192"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importanța pentru debitor de a acționa fără întârziere pentru prevenirea acestei stări;</w:t>
            </w:r>
          </w:p>
          <w:p w14:paraId="3D48E66D"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procedurile de insolvabilitate și procedura accelerată de restructurare care ar putea remedia dificultățile financiare;</w:t>
            </w:r>
          </w:p>
          <w:p w14:paraId="30BCB9C4"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 lista administratorilor autorizați și a autorităților și organismelor care exercită supravegherea acestora;</w:t>
            </w:r>
          </w:p>
          <w:p w14:paraId="6CB648AD" w14:textId="532F69B2"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e) informații privind programe de sprijin și alte facilități.</w:t>
            </w:r>
          </w:p>
        </w:tc>
        <w:tc>
          <w:tcPr>
            <w:tcW w:w="1763" w:type="dxa"/>
          </w:tcPr>
          <w:p w14:paraId="280F0CBC" w14:textId="7F9114D9"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646853BF"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5A5FF002" w14:textId="77777777" w:rsidTr="00FE3B68">
        <w:trPr>
          <w:gridAfter w:val="1"/>
          <w:wAfter w:w="13" w:type="dxa"/>
        </w:trPr>
        <w:tc>
          <w:tcPr>
            <w:tcW w:w="4253" w:type="dxa"/>
            <w:gridSpan w:val="2"/>
          </w:tcPr>
          <w:p w14:paraId="6E8B0658" w14:textId="2D7997ED"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(5) Statele membre pot oferi sprijin reprezentanților lucrătorilor în ceea ce </w:t>
            </w:r>
            <w:r w:rsidRPr="00FE3B68">
              <w:rPr>
                <w:rFonts w:ascii="Times New Roman" w:eastAsia="Times New Roman" w:hAnsi="Times New Roman" w:cs="Times New Roman"/>
                <w:color w:val="000000"/>
                <w:sz w:val="24"/>
                <w:szCs w:val="24"/>
                <w:lang w:eastAsia="ro-RO"/>
              </w:rPr>
              <w:lastRenderedPageBreak/>
              <w:t>privește evaluarea situației economice a debitorului.</w:t>
            </w:r>
          </w:p>
        </w:tc>
        <w:tc>
          <w:tcPr>
            <w:tcW w:w="3827" w:type="dxa"/>
          </w:tcPr>
          <w:p w14:paraId="5613288B" w14:textId="77777777" w:rsidR="005F69E2" w:rsidRPr="00FE3B68" w:rsidRDefault="005F69E2" w:rsidP="005F69E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Art.3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667F575A" w14:textId="79874947" w:rsidR="00A377D6" w:rsidRPr="00FE3B68" w:rsidRDefault="00A377D6" w:rsidP="005F69E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(3) [Ministerul Dezvoltării Economice și Digitalizării] va desemna o autoritate responsabilă de punerea la dispoziția debitorilor a serviciului de sprijin și asistență în domeniul avertizării timpurii, care va fi dezvoltat prin acte normative subordonate.</w:t>
            </w:r>
          </w:p>
        </w:tc>
        <w:tc>
          <w:tcPr>
            <w:tcW w:w="1763" w:type="dxa"/>
          </w:tcPr>
          <w:p w14:paraId="3E46FB6D" w14:textId="1CB6C19D"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4428555F"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43E06E7E" w14:textId="77777777" w:rsidTr="00FE3B68">
        <w:trPr>
          <w:gridAfter w:val="1"/>
          <w:wAfter w:w="13" w:type="dxa"/>
        </w:trPr>
        <w:tc>
          <w:tcPr>
            <w:tcW w:w="4253" w:type="dxa"/>
            <w:gridSpan w:val="2"/>
          </w:tcPr>
          <w:p w14:paraId="4ACF0095" w14:textId="77777777" w:rsidR="00A377D6" w:rsidRPr="00FE3B68" w:rsidRDefault="00A377D6" w:rsidP="00A377D6">
            <w:pPr>
              <w:spacing w:line="264" w:lineRule="auto"/>
              <w:contextualSpacing/>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Titlul II</w:t>
            </w:r>
          </w:p>
          <w:p w14:paraId="176EACDB" w14:textId="77777777" w:rsidR="00A377D6" w:rsidRPr="00FE3B68" w:rsidRDefault="00A377D6" w:rsidP="00A377D6">
            <w:pPr>
              <w:spacing w:line="264" w:lineRule="auto"/>
              <w:contextualSpacing/>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Cadrele de restructurare preventivă</w:t>
            </w:r>
          </w:p>
          <w:p w14:paraId="6DDC3F0B" w14:textId="77777777" w:rsidR="00A377D6" w:rsidRPr="00FE3B68" w:rsidRDefault="00A377D6" w:rsidP="00A377D6">
            <w:pPr>
              <w:spacing w:line="264" w:lineRule="auto"/>
              <w:contextualSpacing/>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Capitolul I</w:t>
            </w:r>
          </w:p>
          <w:p w14:paraId="33512A2A" w14:textId="77777777" w:rsidR="00A377D6" w:rsidRPr="00FE3B68" w:rsidRDefault="00A377D6" w:rsidP="00A377D6">
            <w:pPr>
              <w:spacing w:line="264" w:lineRule="auto"/>
              <w:contextualSpacing/>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Disponibilitatea cadrelor de restructurare preventivă</w:t>
            </w:r>
          </w:p>
          <w:p w14:paraId="3D153C7B" w14:textId="77777777" w:rsidR="00A377D6" w:rsidRPr="00FE3B68" w:rsidRDefault="00A377D6" w:rsidP="00A377D6">
            <w:pPr>
              <w:spacing w:line="264" w:lineRule="auto"/>
              <w:contextualSpacing/>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4</w:t>
            </w:r>
          </w:p>
          <w:p w14:paraId="718D4033" w14:textId="77777777" w:rsidR="00A377D6" w:rsidRPr="00FE3B68" w:rsidRDefault="00A377D6" w:rsidP="00A377D6">
            <w:pPr>
              <w:spacing w:line="264" w:lineRule="auto"/>
              <w:contextualSpacing/>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Disponibilitatea cadrelor de restructurare preventivă</w:t>
            </w:r>
          </w:p>
          <w:p w14:paraId="2D9B8022"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p w14:paraId="2D87560B" w14:textId="502C7411"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Statele membre se asigură, atunci când există o probabilitate de insolvență, că debitorii au acces la un cadru de restructurare preventivă care le oferă posibilitatea de a se restructura, în vederea prevenirii insolvenței și a asigurării viabilității lor, fără a aduce atingere altor soluții pentru evitarea insolvenței, protejând astfel locurile de muncă și menținând activitatea economică.</w:t>
            </w:r>
          </w:p>
        </w:tc>
        <w:tc>
          <w:tcPr>
            <w:tcW w:w="3827" w:type="dxa"/>
          </w:tcPr>
          <w:p w14:paraId="0BC1649E" w14:textId="5D8BA56D" w:rsidR="005F69E2" w:rsidRPr="00FE3B68" w:rsidRDefault="005F69E2"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3BFCAB41" w14:textId="38075129" w:rsidR="00A377D6" w:rsidRPr="00FE3B68" w:rsidRDefault="0053682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Debitorul în dificultate financiară este în drept să depună în instanța de insolvabilitate o cerere de intentare a procedurii accelerate de restructurare. Cererea va conține datele prevăzute la art.16 alin.(1) lit.a)-d), f) și g), motivele aplicării procedurii accelerate de restructurare și candidatura propusă la funcția de administrator provizoriu care să asiste debitorul în negocierile cu creditorii. La cerere se anexează actele prevăzute la art.17 și actele care confirmă că debitorul este în dificultate financiară</w:t>
            </w:r>
          </w:p>
        </w:tc>
        <w:tc>
          <w:tcPr>
            <w:tcW w:w="1763" w:type="dxa"/>
          </w:tcPr>
          <w:p w14:paraId="6742AC7C" w14:textId="3632CC4D" w:rsidR="00A377D6" w:rsidRPr="00FE3B68" w:rsidRDefault="0053682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3E00304"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37921A26" w14:textId="77777777" w:rsidTr="00FE3B68">
        <w:trPr>
          <w:gridAfter w:val="1"/>
          <w:wAfter w:w="13" w:type="dxa"/>
        </w:trPr>
        <w:tc>
          <w:tcPr>
            <w:tcW w:w="4253" w:type="dxa"/>
            <w:gridSpan w:val="2"/>
          </w:tcPr>
          <w:p w14:paraId="13FBC0E7" w14:textId="5C495404" w:rsidR="00A377D6" w:rsidRPr="00FE3B68" w:rsidRDefault="0053682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(2) Statele membre pot prevedea ca debitorilor care au fost condamnați pentru încălcări grave ale obligațiilor contabile sau de ținere a evidențelor contabile în temeiul dreptului intern să li se permită </w:t>
            </w:r>
            <w:r w:rsidRPr="00FE3B68">
              <w:rPr>
                <w:rFonts w:ascii="Times New Roman" w:eastAsia="Times New Roman" w:hAnsi="Times New Roman" w:cs="Times New Roman"/>
                <w:color w:val="000000"/>
                <w:sz w:val="24"/>
                <w:szCs w:val="24"/>
                <w:lang w:eastAsia="ro-RO"/>
              </w:rPr>
              <w:lastRenderedPageBreak/>
              <w:t>accesul la un cadru de restructurare preventivă numai după ce respectivii debitori au luat măsuri adecvate pentru remedierea aspectelor care au dus la condamnare, astfel încât creditorilor să li se furnizeze informațiile necesare pentru a le permite să ia o decizie în cursul negocierilor de restructurare.</w:t>
            </w:r>
          </w:p>
        </w:tc>
        <w:tc>
          <w:tcPr>
            <w:tcW w:w="3827" w:type="dxa"/>
          </w:tcPr>
          <w:p w14:paraId="3C240B53"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4DD34BD7" w14:textId="4CF8A7E0"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3E114508"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2F65A136" w14:textId="77777777" w:rsidTr="00FE3B68">
        <w:trPr>
          <w:gridAfter w:val="1"/>
          <w:wAfter w:w="13" w:type="dxa"/>
        </w:trPr>
        <w:tc>
          <w:tcPr>
            <w:tcW w:w="4253" w:type="dxa"/>
            <w:gridSpan w:val="2"/>
          </w:tcPr>
          <w:p w14:paraId="7B020043" w14:textId="230B07BA"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Statele membre pot menține sau introduce un test de viabilitate în dreptul intern, cu condiția ca acest test să aibă scopul de excludere a debitorilor care nu au perspective de viabilitate și ca acesta să poată fi efectuat fără a aduce prejudicii activelor debitorilor.</w:t>
            </w:r>
          </w:p>
        </w:tc>
        <w:tc>
          <w:tcPr>
            <w:tcW w:w="3827" w:type="dxa"/>
          </w:tcPr>
          <w:p w14:paraId="71E7A62F" w14:textId="77D6BFC6" w:rsidR="005F69E2" w:rsidRPr="00FE3B68" w:rsidRDefault="005F69E2"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1241FC9F" w14:textId="51562C20"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(1) Planul procedurii accelerate de restructurare a debitorului trebuie să conțină cel puțin ... m) argumentele care explică de ce planul de restructurare are perspective rezonabile de a preveni insolvabilitatea debitorului și de a asigura viabilitatea afacerii, inclusiv condițiile prealabile necesare pentru reușita planului. </w:t>
            </w:r>
          </w:p>
          <w:p w14:paraId="0CD01E7D" w14:textId="086747E0" w:rsidR="00CD11A8" w:rsidRPr="00FE3B68" w:rsidRDefault="005F69E2"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16D11017" w14:textId="61E481A0" w:rsidR="00CD11A8"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 ... e) nu a constatat că planul este lipsit de perspective rezonabile de a preveni insolvabilitatea debitorului sau de a asigura viabilitatea afacerii;</w:t>
            </w:r>
          </w:p>
        </w:tc>
        <w:tc>
          <w:tcPr>
            <w:tcW w:w="1763" w:type="dxa"/>
          </w:tcPr>
          <w:p w14:paraId="6D62FEAC" w14:textId="07B9A72D"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9D0EECB"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7DA4C7CD" w14:textId="77777777" w:rsidTr="00FE3B68">
        <w:trPr>
          <w:gridAfter w:val="1"/>
          <w:wAfter w:w="13" w:type="dxa"/>
        </w:trPr>
        <w:tc>
          <w:tcPr>
            <w:tcW w:w="4253" w:type="dxa"/>
            <w:gridSpan w:val="2"/>
          </w:tcPr>
          <w:p w14:paraId="68E668AF" w14:textId="37242C89"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Statele membre pot limita numărul de ori, într-o perioadă dată, în care un debitor poate avea acces la un cadru de restructurare preventivă astfel cum este prevăzut în prezenta directivă.</w:t>
            </w:r>
          </w:p>
        </w:tc>
        <w:tc>
          <w:tcPr>
            <w:tcW w:w="3827" w:type="dxa"/>
          </w:tcPr>
          <w:p w14:paraId="7BADC2DC" w14:textId="0ADCBA07" w:rsidR="00063C2F" w:rsidRPr="00FE3B68" w:rsidRDefault="00063C2F"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6A4AFA22" w14:textId="13FA12BE"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(2) Nu poate depune cerere de intentare a procedurii accelerate de restructurare debitorul care, în ultimii 5 ani până la depunerea cererii, a fost </w:t>
            </w:r>
            <w:r w:rsidRPr="00FE3B68">
              <w:rPr>
                <w:rFonts w:ascii="Times New Roman" w:eastAsia="Times New Roman" w:hAnsi="Times New Roman" w:cs="Times New Roman"/>
                <w:color w:val="000000"/>
                <w:sz w:val="24"/>
                <w:szCs w:val="24"/>
                <w:lang w:eastAsia="ro-RO"/>
              </w:rPr>
              <w:lastRenderedPageBreak/>
              <w:t>supus unei astfel de proceduri sau în privința căruia, la data depunerii cererii, există unui temei de insolvabilitate sau debitorul care se află în proces de insolvabilitate.</w:t>
            </w:r>
          </w:p>
        </w:tc>
        <w:tc>
          <w:tcPr>
            <w:tcW w:w="1763" w:type="dxa"/>
          </w:tcPr>
          <w:p w14:paraId="596ACE28" w14:textId="6B99232F"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7173AC45"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23703A24" w14:textId="77777777" w:rsidTr="00FE3B68">
        <w:trPr>
          <w:gridAfter w:val="1"/>
          <w:wAfter w:w="13" w:type="dxa"/>
        </w:trPr>
        <w:tc>
          <w:tcPr>
            <w:tcW w:w="4253" w:type="dxa"/>
            <w:gridSpan w:val="2"/>
          </w:tcPr>
          <w:p w14:paraId="359203AD" w14:textId="0D289AE9"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 Cadrul de restructurare preventivă prevăzut în temeiul prezentei directive poate să constea în una sau mai multe proceduri, măsuri sau dispoziții, dintre care unele pot avea loc pe cale extrajudiciară, fără a aduce atingere niciunui alt cadru de restructurare prevăzut de dreptul intern. Statele membre se asigură că un astfel de cadru de restructurare oferă într-un mod coerent debitorilor și părților afectate drepturile și garanțiile prevăzute în prezentul titlu.</w:t>
            </w:r>
          </w:p>
        </w:tc>
        <w:tc>
          <w:tcPr>
            <w:tcW w:w="3827" w:type="dxa"/>
          </w:tcPr>
          <w:p w14:paraId="15C988D7" w14:textId="77777777" w:rsidR="00063C2F" w:rsidRPr="00FE3B68" w:rsidRDefault="00063C2F" w:rsidP="00063C2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3DA3D598" w14:textId="49C53099"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Debitorul în dificultate financiară este în drept să depună în instanța de insolvabilitate o cerere de intentare a procedurii accelerate de restructurare. Cererea va conține datele prevăzute la art.16 alin.(1) lit.a)-d), f) și g), motivele aplicării procedurii accelerate de restructurare și candidatura propusă la funcția de administrator provizoriu care să asiste debitorul în negocierile cu creditorii. La cerere se anexează actele prevăzute la art.17 și actele care confirmă că debitorul este în dificultate financiară</w:t>
            </w:r>
          </w:p>
        </w:tc>
        <w:tc>
          <w:tcPr>
            <w:tcW w:w="1763" w:type="dxa"/>
          </w:tcPr>
          <w:p w14:paraId="51460893" w14:textId="5CA43D80"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6C3DFE0"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1024BDF3" w14:textId="77777777" w:rsidTr="00FE3B68">
        <w:trPr>
          <w:gridAfter w:val="1"/>
          <w:wAfter w:w="13" w:type="dxa"/>
        </w:trPr>
        <w:tc>
          <w:tcPr>
            <w:tcW w:w="4253" w:type="dxa"/>
            <w:gridSpan w:val="2"/>
          </w:tcPr>
          <w:p w14:paraId="23733F89" w14:textId="44D774DF"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Statele membre pot introduce dispoziții prin care implicarea autorităților judiciare sau administrative în cadre de restructurare preventivă să fie limitată la cazurile în care această implicare este necesară și proporțională, asigurând în același timp protejarea drepturilor tuturor părților afectate și părților interesate relevante.</w:t>
            </w:r>
          </w:p>
        </w:tc>
        <w:tc>
          <w:tcPr>
            <w:tcW w:w="3827" w:type="dxa"/>
          </w:tcPr>
          <w:p w14:paraId="1759370D"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4A19DC0" w14:textId="242AD3A4" w:rsidR="00A377D6" w:rsidRPr="00FE3B68" w:rsidRDefault="00CB183C"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572DB926" w14:textId="5D4AFBA1" w:rsidR="00A377D6" w:rsidRPr="00FE3B68" w:rsidRDefault="00CB183C"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Pe lângă caracterul opțional al normelor, notăm că din ansamblul normelor juridice care guvernează procedura accelerată de restructurare rezultă că implicarea instanței de judecată este una limitată.</w:t>
            </w:r>
          </w:p>
        </w:tc>
      </w:tr>
      <w:tr w:rsidR="00A377D6" w:rsidRPr="00FE3B68" w14:paraId="61E67B04" w14:textId="77777777" w:rsidTr="00FE3B68">
        <w:trPr>
          <w:gridAfter w:val="1"/>
          <w:wAfter w:w="13" w:type="dxa"/>
        </w:trPr>
        <w:tc>
          <w:tcPr>
            <w:tcW w:w="4253" w:type="dxa"/>
            <w:gridSpan w:val="2"/>
          </w:tcPr>
          <w:p w14:paraId="6C97D044" w14:textId="3E4EAE7F" w:rsidR="00A377D6" w:rsidRPr="00FE3B68" w:rsidRDefault="00CD11A8"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(7) Cadrele de restructurare preventivă prevăzute în temeiul prezentei directive sunt disponibile la cererea debitorilor.</w:t>
            </w:r>
          </w:p>
        </w:tc>
        <w:tc>
          <w:tcPr>
            <w:tcW w:w="3827" w:type="dxa"/>
          </w:tcPr>
          <w:p w14:paraId="656F037F" w14:textId="77777777" w:rsidR="00A377D6" w:rsidRPr="00FE3B68" w:rsidRDefault="00377905"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 220:</w:t>
            </w:r>
          </w:p>
          <w:p w14:paraId="171DBB5D" w14:textId="0A6ADB33" w:rsidR="00377905" w:rsidRPr="00FE3B68" w:rsidRDefault="00377905" w:rsidP="0037790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Debitorul în dificultate financiară este în drept să depună în instanța de insolvabilitate o cerere de intentare a procedurii accelerate de restructurare. Cererea va conține datele prevăzute la art.16 alin.(1) lit.a)-d), f) și g), motivele aplicării procedurii accelerate de restructurare și candidatura propusă la funcția de administrator provizoriu care să asiste debitorul în negocierile cu creditorii. La cerere se anexează actele prevăzute la art.17 și actele care confirmă că debitorul este în dificultate financiară.</w:t>
            </w:r>
          </w:p>
        </w:tc>
        <w:tc>
          <w:tcPr>
            <w:tcW w:w="1763" w:type="dxa"/>
          </w:tcPr>
          <w:p w14:paraId="6AA99F99" w14:textId="4E83583E" w:rsidR="00A377D6" w:rsidRPr="00FE3B68" w:rsidRDefault="00377905"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85C8EFF"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7B621636" w14:textId="77777777" w:rsidTr="00FE3B68">
        <w:trPr>
          <w:gridAfter w:val="1"/>
          <w:wAfter w:w="13" w:type="dxa"/>
        </w:trPr>
        <w:tc>
          <w:tcPr>
            <w:tcW w:w="4253" w:type="dxa"/>
            <w:gridSpan w:val="2"/>
          </w:tcPr>
          <w:p w14:paraId="5E8F8F5F" w14:textId="77777777" w:rsidR="00CD11A8" w:rsidRPr="00FE3B68" w:rsidRDefault="00CD11A8" w:rsidP="00CD11A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(8) Statele membre pot prevedea totodată ca, la cererea creditorilor și a reprezentaților lucrătorilor, cadrele de restructurare preventivă prevăzute în prezenta directivă să fie puse la dispoziție, cu condiția obținerii acordului debitorului. Statele membre pot limita cerința privind obținerea acordului debitorului la cazurile în care debitorii sunt IMM-uri.</w:t>
            </w:r>
          </w:p>
          <w:p w14:paraId="620A3300"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c>
          <w:tcPr>
            <w:tcW w:w="3827" w:type="dxa"/>
          </w:tcPr>
          <w:p w14:paraId="3C536C14"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7661660" w14:textId="43CD80F4" w:rsidR="00A377D6" w:rsidRPr="00FE3B68" w:rsidRDefault="003F4EA5"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52755C48"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23F07369" w14:textId="77777777" w:rsidTr="00FE3B68">
        <w:trPr>
          <w:gridAfter w:val="1"/>
          <w:wAfter w:w="13" w:type="dxa"/>
        </w:trPr>
        <w:tc>
          <w:tcPr>
            <w:tcW w:w="4253" w:type="dxa"/>
            <w:gridSpan w:val="2"/>
          </w:tcPr>
          <w:p w14:paraId="39FF0B79" w14:textId="77777777" w:rsidR="00A377D6" w:rsidRPr="00FE3B68" w:rsidRDefault="00BC79F1" w:rsidP="00A377D6">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Capitolul 2</w:t>
            </w:r>
          </w:p>
          <w:p w14:paraId="2810DC3C" w14:textId="77777777" w:rsidR="00BC79F1" w:rsidRPr="00FE3B68" w:rsidRDefault="00BC79F1" w:rsidP="00A377D6">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Facilitarea negocierilor privind planurile de restructurare preventivă</w:t>
            </w:r>
          </w:p>
          <w:p w14:paraId="0EA4A2D3" w14:textId="77777777" w:rsidR="00BC79F1" w:rsidRPr="00FE3B68" w:rsidRDefault="00BC79F1" w:rsidP="00A377D6">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5</w:t>
            </w:r>
          </w:p>
          <w:p w14:paraId="6FF2AE48" w14:textId="77777777" w:rsidR="00BC79F1" w:rsidRPr="00FE3B68" w:rsidRDefault="00BC79F1" w:rsidP="00A377D6">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Debitorul în posesie</w:t>
            </w:r>
          </w:p>
          <w:p w14:paraId="57FBB1CC" w14:textId="77777777" w:rsidR="00BC79F1"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p>
          <w:p w14:paraId="7CFB1092" w14:textId="32A32CA0" w:rsidR="00BC79F1"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(1) Statele membre se asigură că debitorii care recurg la proceduri de restructurare preventivă își păstrează total, sau cel puțin parțial, controlul asupra activelor lor și asupra activității lor curente.</w:t>
            </w:r>
          </w:p>
        </w:tc>
        <w:tc>
          <w:tcPr>
            <w:tcW w:w="3827" w:type="dxa"/>
          </w:tcPr>
          <w:p w14:paraId="416798ED" w14:textId="77777777" w:rsidR="00A377D6"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Art.220</w:t>
            </w:r>
            <w:r w:rsidRPr="00FE3B68">
              <w:rPr>
                <w:rFonts w:ascii="Times New Roman" w:eastAsia="Times New Roman" w:hAnsi="Times New Roman" w:cs="Times New Roman"/>
                <w:color w:val="000000"/>
                <w:sz w:val="24"/>
                <w:szCs w:val="24"/>
                <w:vertAlign w:val="superscript"/>
                <w:lang w:eastAsia="ro-RO"/>
              </w:rPr>
              <w:t>2</w:t>
            </w:r>
            <w:r w:rsidRPr="00FE3B68">
              <w:rPr>
                <w:rFonts w:ascii="Times New Roman" w:eastAsia="Times New Roman" w:hAnsi="Times New Roman" w:cs="Times New Roman"/>
                <w:color w:val="000000"/>
                <w:sz w:val="24"/>
                <w:szCs w:val="24"/>
                <w:lang w:eastAsia="ro-RO"/>
              </w:rPr>
              <w:t>:</w:t>
            </w:r>
          </w:p>
          <w:p w14:paraId="46B7B417" w14:textId="048B4A19" w:rsidR="00BC79F1"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Cs/>
                <w:color w:val="000000"/>
                <w:sz w:val="24"/>
                <w:szCs w:val="24"/>
                <w:lang w:eastAsia="ro-RO"/>
              </w:rPr>
              <w:t xml:space="preserve">(1) În perioada procedurii accelerate de restructurare, debitorul continuă să exercite dreptul de administrare a întreprinderii, având obligația de negociere cu bună-credință și </w:t>
            </w:r>
            <w:r w:rsidRPr="00FE3B68">
              <w:rPr>
                <w:rFonts w:ascii="Times New Roman" w:eastAsia="Times New Roman" w:hAnsi="Times New Roman" w:cs="Times New Roman"/>
                <w:bCs/>
                <w:color w:val="000000"/>
                <w:sz w:val="24"/>
                <w:szCs w:val="24"/>
                <w:lang w:eastAsia="ro-RO"/>
              </w:rPr>
              <w:lastRenderedPageBreak/>
              <w:t>diligență a unui plan al procedurii accelerate de restructurare cu creditorii, inclusiv, după caz, cu obținerea unor finanțări intermediare</w:t>
            </w:r>
          </w:p>
        </w:tc>
        <w:tc>
          <w:tcPr>
            <w:tcW w:w="1763" w:type="dxa"/>
          </w:tcPr>
          <w:p w14:paraId="1084A45C" w14:textId="79230CEF" w:rsidR="00A377D6"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4BA21445" w14:textId="77777777" w:rsidR="00A377D6" w:rsidRPr="00FE3B68" w:rsidRDefault="00A377D6"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A377D6" w:rsidRPr="00FE3B68" w14:paraId="5626EA26" w14:textId="77777777" w:rsidTr="00FE3B68">
        <w:trPr>
          <w:gridAfter w:val="1"/>
          <w:wAfter w:w="13" w:type="dxa"/>
        </w:trPr>
        <w:tc>
          <w:tcPr>
            <w:tcW w:w="4253" w:type="dxa"/>
            <w:gridSpan w:val="2"/>
          </w:tcPr>
          <w:p w14:paraId="11ADDFEF" w14:textId="2CE620A8" w:rsidR="00A377D6"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Acolo unde este necesar, numirea de către o autoritate judiciară sau administrativă a unui practician în domeniul restructurării este decisă de la caz la caz, cu excepția anumitor circumstanțe în care statele membre pot prevedea numirea obligatorie a unui astfel de practician în fiecare caz.</w:t>
            </w:r>
          </w:p>
        </w:tc>
        <w:tc>
          <w:tcPr>
            <w:tcW w:w="3827" w:type="dxa"/>
          </w:tcPr>
          <w:p w14:paraId="24C9F444" w14:textId="77777777" w:rsidR="00A377D6"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56748DF8" w14:textId="6DDAB8F0" w:rsidR="00BC79F1"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În încheierea de intentare a procedurii accelerate de restructurare, instanța de insolvabilitate: ... b) dispune aplicarea măsurilor de asigurare prevăzute la art.24, cu excepția suspendării urmăririlor individuale și executărilor silite care se dispune în conformitate cu prevederile 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Prevederile art.23–26 şi art.27 alin.(1) se aplică în măsura în care nu contravin prevederilor prezentei secțiuni.</w:t>
            </w:r>
          </w:p>
        </w:tc>
        <w:tc>
          <w:tcPr>
            <w:tcW w:w="1763" w:type="dxa"/>
          </w:tcPr>
          <w:p w14:paraId="50773B22" w14:textId="706EC83D" w:rsidR="00A377D6"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598CC23" w14:textId="28E9F201" w:rsidR="00BC79F1" w:rsidRPr="00FE3B68" w:rsidRDefault="00BC79F1" w:rsidP="00BC79F1">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Art.24 alin.(2) lit.a) din Legea insolvabilității: </w:t>
            </w:r>
            <w:r w:rsidR="00D12384" w:rsidRPr="00FE3B68">
              <w:rPr>
                <w:rFonts w:ascii="Times New Roman" w:eastAsia="Times New Roman" w:hAnsi="Times New Roman" w:cs="Times New Roman"/>
                <w:color w:val="000000"/>
                <w:sz w:val="24"/>
                <w:szCs w:val="24"/>
                <w:lang w:eastAsia="ro-RO"/>
              </w:rPr>
              <w:t xml:space="preserve"> </w:t>
            </w:r>
            <w:r w:rsidRPr="00FE3B68">
              <w:rPr>
                <w:rFonts w:ascii="Times New Roman" w:eastAsia="Times New Roman" w:hAnsi="Times New Roman" w:cs="Times New Roman"/>
                <w:i/>
                <w:iCs/>
                <w:color w:val="000000"/>
                <w:sz w:val="24"/>
                <w:szCs w:val="24"/>
                <w:lang w:eastAsia="ro-RO"/>
              </w:rPr>
              <w:t>Pe lîngă măsurile de asigurare prevăzute de Codul de procedură civilă, instanţa de insolvabilitate aplică următoarele măsuri de asigurare:</w:t>
            </w:r>
            <w:r w:rsidR="00D12384" w:rsidRPr="00FE3B68">
              <w:rPr>
                <w:rFonts w:ascii="Times New Roman" w:eastAsia="Times New Roman" w:hAnsi="Times New Roman" w:cs="Times New Roman"/>
                <w:i/>
                <w:iCs/>
                <w:color w:val="000000"/>
                <w:sz w:val="24"/>
                <w:szCs w:val="24"/>
                <w:lang w:eastAsia="ro-RO"/>
              </w:rPr>
              <w:t xml:space="preserve"> </w:t>
            </w:r>
            <w:r w:rsidRPr="00FE3B68">
              <w:rPr>
                <w:rFonts w:ascii="Times New Roman" w:eastAsia="Times New Roman" w:hAnsi="Times New Roman" w:cs="Times New Roman"/>
                <w:i/>
                <w:iCs/>
                <w:color w:val="000000"/>
                <w:sz w:val="24"/>
                <w:szCs w:val="24"/>
                <w:lang w:eastAsia="ro-RO"/>
              </w:rPr>
              <w:t>a) numeşte un administrator provizoriu</w:t>
            </w:r>
            <w:r w:rsidR="00D12384" w:rsidRPr="00FE3B68">
              <w:rPr>
                <w:rFonts w:ascii="Times New Roman" w:eastAsia="Times New Roman" w:hAnsi="Times New Roman" w:cs="Times New Roman"/>
                <w:color w:val="000000"/>
                <w:sz w:val="24"/>
                <w:szCs w:val="24"/>
                <w:lang w:eastAsia="ro-RO"/>
              </w:rPr>
              <w:t>.</w:t>
            </w:r>
          </w:p>
          <w:p w14:paraId="0924719B" w14:textId="1ADBA2D1" w:rsidR="00BC79F1" w:rsidRPr="00FE3B68" w:rsidRDefault="00BC79F1" w:rsidP="00A377D6">
            <w:pPr>
              <w:spacing w:line="264" w:lineRule="auto"/>
              <w:contextualSpacing/>
              <w:jc w:val="both"/>
              <w:rPr>
                <w:rFonts w:ascii="Times New Roman" w:eastAsia="Times New Roman" w:hAnsi="Times New Roman" w:cs="Times New Roman"/>
                <w:color w:val="000000"/>
                <w:sz w:val="24"/>
                <w:szCs w:val="24"/>
                <w:lang w:eastAsia="ro-RO"/>
              </w:rPr>
            </w:pPr>
          </w:p>
        </w:tc>
      </w:tr>
      <w:tr w:rsidR="00E23BFF" w:rsidRPr="00FE3B68" w14:paraId="748DB7DB" w14:textId="77777777" w:rsidTr="00FE3B68">
        <w:trPr>
          <w:gridAfter w:val="1"/>
          <w:wAfter w:w="13" w:type="dxa"/>
        </w:trPr>
        <w:tc>
          <w:tcPr>
            <w:tcW w:w="4253" w:type="dxa"/>
            <w:gridSpan w:val="2"/>
          </w:tcPr>
          <w:p w14:paraId="2DF19F67" w14:textId="0BD226B6"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Statele membre prevăd numirea unui practician în domeniul restructurării pentru a acorda debitorului și creditorilor asistență în negocierea și elaborarea planului cel puțin în următoarele cazuri: (a) atunci când o suspendare generală a executărilor silite individuale, în conformitate cu articolul 6 alineatul (3), este acordată de către o autoritate judiciară sau administrativă, iar autoritatea judiciară sau administrativă decide că un astfel de practician este necesar pentru protejarea interesului părților;</w:t>
            </w:r>
          </w:p>
        </w:tc>
        <w:tc>
          <w:tcPr>
            <w:tcW w:w="3827" w:type="dxa"/>
          </w:tcPr>
          <w:p w14:paraId="3B64AFB9"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639E6683"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În încheierea de intentare a procedurii accelerate de restructurare, instanța de insolvabilitate: ... b) dispune aplicarea măsurilor de asigurare prevăzute la art.24, cu excepția suspendării urmăririlor individuale și executărilor silite care se dispune în conformitate cu prevederile 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Prevederile art.23–26 şi art.27 alin.(1) se aplică în măsura în care nu contravin prevederilor prezentei secțiuni.</w:t>
            </w:r>
          </w:p>
          <w:p w14:paraId="55756685"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2</w:t>
            </w:r>
            <w:r w:rsidRPr="00FE3B68">
              <w:rPr>
                <w:rFonts w:ascii="Times New Roman" w:eastAsia="Times New Roman" w:hAnsi="Times New Roman" w:cs="Times New Roman"/>
                <w:color w:val="000000"/>
                <w:sz w:val="24"/>
                <w:szCs w:val="24"/>
                <w:lang w:eastAsia="ro-RO"/>
              </w:rPr>
              <w:t>:</w:t>
            </w:r>
          </w:p>
          <w:p w14:paraId="297D05F7" w14:textId="24AC131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Cs/>
                <w:color w:val="000000"/>
                <w:sz w:val="24"/>
                <w:szCs w:val="24"/>
                <w:lang w:eastAsia="ro-RO"/>
              </w:rPr>
              <w:lastRenderedPageBreak/>
              <w:t>(2) Rolul administratorului provizoriu se limitează la asistența debitorului și creditorilor în negocierea și elaborarea planului procedurii accelerate de restructurare.</w:t>
            </w:r>
          </w:p>
        </w:tc>
        <w:tc>
          <w:tcPr>
            <w:tcW w:w="1763" w:type="dxa"/>
          </w:tcPr>
          <w:p w14:paraId="3C5A9C83" w14:textId="07FE92BE"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4C5032FA"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Art.24 alin.(2) lit.a) din Legea insolvabilității:  </w:t>
            </w:r>
            <w:r w:rsidRPr="00FE3B68">
              <w:rPr>
                <w:rFonts w:ascii="Times New Roman" w:eastAsia="Times New Roman" w:hAnsi="Times New Roman" w:cs="Times New Roman"/>
                <w:i/>
                <w:iCs/>
                <w:color w:val="000000"/>
                <w:sz w:val="24"/>
                <w:szCs w:val="24"/>
                <w:lang w:eastAsia="ro-RO"/>
              </w:rPr>
              <w:t>Pe lîngă măsurile de asigurare prevăzute de Codul de procedură civilă, instanţa de insolvabilitate aplică următoarele măsuri de asigurare: a) numeşte un administrator provizoriu</w:t>
            </w:r>
            <w:r w:rsidRPr="00FE3B68">
              <w:rPr>
                <w:rFonts w:ascii="Times New Roman" w:eastAsia="Times New Roman" w:hAnsi="Times New Roman" w:cs="Times New Roman"/>
                <w:color w:val="000000"/>
                <w:sz w:val="24"/>
                <w:szCs w:val="24"/>
                <w:lang w:eastAsia="ro-RO"/>
              </w:rPr>
              <w:t>.</w:t>
            </w:r>
          </w:p>
          <w:p w14:paraId="7B3327E0"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p>
        </w:tc>
      </w:tr>
      <w:tr w:rsidR="00E23BFF" w:rsidRPr="00FE3B68" w14:paraId="3C135CE1" w14:textId="77777777" w:rsidTr="00FE3B68">
        <w:trPr>
          <w:gridAfter w:val="1"/>
          <w:wAfter w:w="13" w:type="dxa"/>
        </w:trPr>
        <w:tc>
          <w:tcPr>
            <w:tcW w:w="4253" w:type="dxa"/>
            <w:gridSpan w:val="2"/>
          </w:tcPr>
          <w:p w14:paraId="7BD33395" w14:textId="6516E191"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atunci când planul de restructurare trebuie să fie confirmat de o autoritate judiciară sau administrativă prin impunerea unui plan de restructurare în pofida disidenței creditorilor din mai multe clase, în conformitate cu articolul 11; sau</w:t>
            </w:r>
          </w:p>
        </w:tc>
        <w:tc>
          <w:tcPr>
            <w:tcW w:w="3827" w:type="dxa"/>
          </w:tcPr>
          <w:p w14:paraId="034200D7"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1626ECB5"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În încheierea de intentare a procedurii accelerate de restructurare, instanța de insolvabilitate: ... b) dispune aplicarea măsurilor de asigurare prevăzute la art.24, cu excepția suspendării urmăririlor individuale și executărilor silite care se dispune în conformitate cu prevederile 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Prevederile art.23–26 şi art.27 alin.(1) se aplică în măsura în care nu contravin prevederilor prezentei secțiuni.</w:t>
            </w:r>
          </w:p>
          <w:p w14:paraId="6E53A2DC"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2</w:t>
            </w:r>
            <w:r w:rsidRPr="00FE3B68">
              <w:rPr>
                <w:rFonts w:ascii="Times New Roman" w:eastAsia="Times New Roman" w:hAnsi="Times New Roman" w:cs="Times New Roman"/>
                <w:color w:val="000000"/>
                <w:sz w:val="24"/>
                <w:szCs w:val="24"/>
                <w:lang w:eastAsia="ro-RO"/>
              </w:rPr>
              <w:t>:</w:t>
            </w:r>
          </w:p>
          <w:p w14:paraId="706ED20A" w14:textId="199BD13A"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Cs/>
                <w:color w:val="000000"/>
                <w:sz w:val="24"/>
                <w:szCs w:val="24"/>
                <w:lang w:eastAsia="ro-RO"/>
              </w:rPr>
              <w:t>(2) Rolul administratorului provizoriu se limitează la asistența debitorului și creditorilor în negocierea și elaborarea planului procedurii accelerate de restructurare.</w:t>
            </w:r>
          </w:p>
        </w:tc>
        <w:tc>
          <w:tcPr>
            <w:tcW w:w="1763" w:type="dxa"/>
          </w:tcPr>
          <w:p w14:paraId="667CADA9" w14:textId="09B668ED"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35E4112F"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Art.24 alin.(2) lit.a) din Legea insolvabilității:  </w:t>
            </w:r>
            <w:r w:rsidRPr="00FE3B68">
              <w:rPr>
                <w:rFonts w:ascii="Times New Roman" w:eastAsia="Times New Roman" w:hAnsi="Times New Roman" w:cs="Times New Roman"/>
                <w:i/>
                <w:iCs/>
                <w:color w:val="000000"/>
                <w:sz w:val="24"/>
                <w:szCs w:val="24"/>
                <w:lang w:eastAsia="ro-RO"/>
              </w:rPr>
              <w:t>Pe lîngă măsurile de asigurare prevăzute de Codul de procedură civilă, instanţa de insolvabilitate aplică următoarele măsuri de asigurare: a) numeşte un administrator provizoriu</w:t>
            </w:r>
            <w:r w:rsidRPr="00FE3B68">
              <w:rPr>
                <w:rFonts w:ascii="Times New Roman" w:eastAsia="Times New Roman" w:hAnsi="Times New Roman" w:cs="Times New Roman"/>
                <w:color w:val="000000"/>
                <w:sz w:val="24"/>
                <w:szCs w:val="24"/>
                <w:lang w:eastAsia="ro-RO"/>
              </w:rPr>
              <w:t>.</w:t>
            </w:r>
          </w:p>
          <w:p w14:paraId="581F191D"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p>
        </w:tc>
      </w:tr>
      <w:tr w:rsidR="00E23BFF" w:rsidRPr="00FE3B68" w14:paraId="31876AE6" w14:textId="77777777" w:rsidTr="00FE3B68">
        <w:trPr>
          <w:gridAfter w:val="1"/>
          <w:wAfter w:w="13" w:type="dxa"/>
        </w:trPr>
        <w:tc>
          <w:tcPr>
            <w:tcW w:w="4253" w:type="dxa"/>
            <w:gridSpan w:val="2"/>
          </w:tcPr>
          <w:p w14:paraId="4DDEFA6E" w14:textId="18CB8B05"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atunci când numirea respectivă este solicitată de debitor sau de o majoritate a creditorilor, cu condiția ca, în acest ultim caz, costul practicianului să fie suportat de creditori.</w:t>
            </w:r>
          </w:p>
        </w:tc>
        <w:tc>
          <w:tcPr>
            <w:tcW w:w="3827" w:type="dxa"/>
          </w:tcPr>
          <w:p w14:paraId="7FFBC628"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444C30BD" w14:textId="7622382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(1) Debitorul în dificultate financiară este în drept să depună în instanța de insolvabilitate o cerere de intentare a procedurii accelerate de restructurare. Cererea va conține datele prevăzute la art.16 alin.(1) lit.a)-d), f) și g), motivele aplicării procedurii </w:t>
            </w:r>
            <w:r w:rsidRPr="00FE3B68">
              <w:rPr>
                <w:rFonts w:ascii="Times New Roman" w:eastAsia="Times New Roman" w:hAnsi="Times New Roman" w:cs="Times New Roman"/>
                <w:color w:val="000000"/>
                <w:sz w:val="24"/>
                <w:szCs w:val="24"/>
                <w:lang w:eastAsia="ro-RO"/>
              </w:rPr>
              <w:lastRenderedPageBreak/>
              <w:t>accelerate de restructurare și candidatura propusă la funcția de administrator provizoriu care să asiste debitorul în negocierile cu creditorii. La cerere se anexează actele prevăzute la art.17 și actele care confirmă că debitorul este în dificultate financiară.</w:t>
            </w:r>
          </w:p>
          <w:p w14:paraId="19D12403" w14:textId="5AA1FF99"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78EDF0C7" w14:textId="5E7B8939"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În încheierea de intentare a procedurii accelerate de restructurare, instanța de insolvabilitate: ... b) dispune aplicarea măsurilor de asigurare prevăzute la art.24, cu excepția suspendării urmăririlor individuale și executărilor silite care se dispune în conformitate cu prevederile 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Prevederile art.23–26 şi art.27 alin.(1) se aplică în măsura în care nu contravin prevederilor prezentei secțiuni.</w:t>
            </w:r>
          </w:p>
          <w:p w14:paraId="5B3AF30F"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2</w:t>
            </w:r>
            <w:r w:rsidRPr="00FE3B68">
              <w:rPr>
                <w:rFonts w:ascii="Times New Roman" w:eastAsia="Times New Roman" w:hAnsi="Times New Roman" w:cs="Times New Roman"/>
                <w:color w:val="000000"/>
                <w:sz w:val="24"/>
                <w:szCs w:val="24"/>
                <w:lang w:eastAsia="ro-RO"/>
              </w:rPr>
              <w:t>:</w:t>
            </w:r>
          </w:p>
          <w:p w14:paraId="7E3A2DDE" w14:textId="7F8B6E85"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Cs/>
                <w:color w:val="000000"/>
                <w:sz w:val="24"/>
                <w:szCs w:val="24"/>
                <w:lang w:eastAsia="ro-RO"/>
              </w:rPr>
              <w:t>(2) Rolul administratorului provizoriu se limitează la asistența debitorului și creditorilor în negocierea și elaborarea planului procedurii accelerate de restructurare.</w:t>
            </w:r>
          </w:p>
        </w:tc>
        <w:tc>
          <w:tcPr>
            <w:tcW w:w="1763" w:type="dxa"/>
          </w:tcPr>
          <w:p w14:paraId="18FE8AAC" w14:textId="231BEFFC"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01D26035"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Art.24 alin.(2) lit.a) din Legea insolvabilității:  </w:t>
            </w:r>
            <w:r w:rsidRPr="00FE3B68">
              <w:rPr>
                <w:rFonts w:ascii="Times New Roman" w:eastAsia="Times New Roman" w:hAnsi="Times New Roman" w:cs="Times New Roman"/>
                <w:i/>
                <w:iCs/>
                <w:color w:val="000000"/>
                <w:sz w:val="24"/>
                <w:szCs w:val="24"/>
                <w:lang w:eastAsia="ro-RO"/>
              </w:rPr>
              <w:t>Pe lîngă măsurile de asigurare prevăzute de Codul de procedură civilă, instanţa de insolvabilitate aplică următoarele măsuri de asigurare: a) numeşte un administrator provizoriu</w:t>
            </w:r>
            <w:r w:rsidRPr="00FE3B68">
              <w:rPr>
                <w:rFonts w:ascii="Times New Roman" w:eastAsia="Times New Roman" w:hAnsi="Times New Roman" w:cs="Times New Roman"/>
                <w:color w:val="000000"/>
                <w:sz w:val="24"/>
                <w:szCs w:val="24"/>
                <w:lang w:eastAsia="ro-RO"/>
              </w:rPr>
              <w:t>.</w:t>
            </w:r>
          </w:p>
          <w:p w14:paraId="781AA70C"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p>
        </w:tc>
      </w:tr>
      <w:tr w:rsidR="00E23BFF" w:rsidRPr="00FE3B68" w14:paraId="4935C8BD" w14:textId="77777777" w:rsidTr="00FE3B68">
        <w:trPr>
          <w:gridAfter w:val="1"/>
          <w:wAfter w:w="13" w:type="dxa"/>
        </w:trPr>
        <w:tc>
          <w:tcPr>
            <w:tcW w:w="4253" w:type="dxa"/>
            <w:gridSpan w:val="2"/>
          </w:tcPr>
          <w:p w14:paraId="081FFCD7" w14:textId="77777777" w:rsidR="00E23BFF" w:rsidRPr="00FE3B68" w:rsidRDefault="00550D2A" w:rsidP="00E23BFF">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lastRenderedPageBreak/>
              <w:t>Articolul 6</w:t>
            </w:r>
          </w:p>
          <w:p w14:paraId="284D5AA3" w14:textId="77777777" w:rsidR="00550D2A" w:rsidRPr="00FE3B68" w:rsidRDefault="00550D2A" w:rsidP="00E23BFF">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Suspendarea executărilor silite individuale</w:t>
            </w:r>
          </w:p>
          <w:p w14:paraId="61BF7464" w14:textId="77777777" w:rsidR="00550D2A" w:rsidRPr="00FE3B68" w:rsidRDefault="00550D2A" w:rsidP="00E23BFF">
            <w:pPr>
              <w:spacing w:line="264" w:lineRule="auto"/>
              <w:contextualSpacing/>
              <w:jc w:val="both"/>
              <w:rPr>
                <w:rFonts w:ascii="Times New Roman" w:eastAsia="Times New Roman" w:hAnsi="Times New Roman" w:cs="Times New Roman"/>
                <w:color w:val="000000"/>
                <w:sz w:val="24"/>
                <w:szCs w:val="24"/>
                <w:lang w:eastAsia="ro-RO"/>
              </w:rPr>
            </w:pPr>
          </w:p>
          <w:p w14:paraId="2D993BC0" w14:textId="77777777" w:rsidR="00550D2A" w:rsidRPr="00FE3B68" w:rsidRDefault="00550D2A" w:rsidP="00550D2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(1) Statele membre se asigură că debitorii pot beneficia de suspendarea executărilor silite individuale pentru a sprijini negocierile asupra unui plan de restructurare dintr-un cadru de restructurare preventivă.</w:t>
            </w:r>
          </w:p>
          <w:p w14:paraId="331CD6FE" w14:textId="6A9601D9" w:rsidR="00550D2A" w:rsidRPr="00FE3B68" w:rsidRDefault="00550D2A" w:rsidP="00550D2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Statele membre pot să prevadă că autoritățile judiciare sau administrative pot refuza să acorde suspendarea executărilor silite individuale în cazul în care o astfel de suspendare nu este necesară sau nu ar îndeplini obiectivul menționat la primul paragraf.</w:t>
            </w:r>
          </w:p>
        </w:tc>
        <w:tc>
          <w:tcPr>
            <w:tcW w:w="3827" w:type="dxa"/>
          </w:tcPr>
          <w:p w14:paraId="56F0F711" w14:textId="77777777" w:rsidR="00E23BFF" w:rsidRPr="00FE3B68" w:rsidRDefault="00496445"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4709527" w14:textId="03670244" w:rsidR="00496445" w:rsidRPr="00FE3B68" w:rsidRDefault="00496445"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(1) Pentru a sprijini negocierea unui plan de restructurare accelerată, instanța de insolvabilitate dispune, în încheierea prevăzută la art.220 </w:t>
            </w:r>
            <w:r w:rsidRPr="00FE3B68">
              <w:rPr>
                <w:rFonts w:ascii="Times New Roman" w:eastAsia="Times New Roman" w:hAnsi="Times New Roman" w:cs="Times New Roman"/>
                <w:color w:val="000000"/>
                <w:sz w:val="24"/>
                <w:szCs w:val="24"/>
                <w:lang w:eastAsia="ro-RO"/>
              </w:rPr>
              <w:lastRenderedPageBreak/>
              <w:t>alin.5), suspendarea urmăririlor individuale și a executărilor silite asupra bunurilor debitorului pentru o perioadă de 4 luni. Suspendarea urmăririlor individuale și a executărilor silite nu se aplică în raport cu obligațiile față de actualii sau foștii angajați, precum și cele apărute după intentarea procedurii accelerate de restructurare</w:t>
            </w:r>
          </w:p>
        </w:tc>
        <w:tc>
          <w:tcPr>
            <w:tcW w:w="1763" w:type="dxa"/>
          </w:tcPr>
          <w:p w14:paraId="1E16F2EE" w14:textId="6EFBC4A8" w:rsidR="00E23BFF" w:rsidRPr="00FE3B68" w:rsidRDefault="00496445" w:rsidP="00E23BF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71724E61" w14:textId="77777777" w:rsidR="00E23BFF" w:rsidRPr="00FE3B68" w:rsidRDefault="00E23BFF" w:rsidP="00E23BFF">
            <w:pPr>
              <w:spacing w:line="264" w:lineRule="auto"/>
              <w:contextualSpacing/>
              <w:jc w:val="both"/>
              <w:rPr>
                <w:rFonts w:ascii="Times New Roman" w:eastAsia="Times New Roman" w:hAnsi="Times New Roman" w:cs="Times New Roman"/>
                <w:color w:val="000000"/>
                <w:sz w:val="24"/>
                <w:szCs w:val="24"/>
                <w:lang w:eastAsia="ro-RO"/>
              </w:rPr>
            </w:pPr>
          </w:p>
        </w:tc>
      </w:tr>
      <w:tr w:rsidR="00496445" w:rsidRPr="00FE3B68" w14:paraId="131A7BD7" w14:textId="77777777" w:rsidTr="00FE3B68">
        <w:trPr>
          <w:gridAfter w:val="1"/>
          <w:wAfter w:w="13" w:type="dxa"/>
        </w:trPr>
        <w:tc>
          <w:tcPr>
            <w:tcW w:w="4253" w:type="dxa"/>
            <w:gridSpan w:val="2"/>
          </w:tcPr>
          <w:p w14:paraId="2F62CAE9" w14:textId="05A3997C"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Fără a aduce atingere alineatelor (4) și (5), statele membre se asigură că suspendarea executărilor silite individuale poate acoperi toate tipurile de creanțe, inclusiv creanțele garantate și creanțele privilegiate.</w:t>
            </w:r>
          </w:p>
        </w:tc>
        <w:tc>
          <w:tcPr>
            <w:tcW w:w="3827" w:type="dxa"/>
          </w:tcPr>
          <w:p w14:paraId="211C1722" w14:textId="77777777"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C0F14B9" w14:textId="4DB029F9"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Pentru a sprijini negocierea unui plan de restructurare accelerată, instanța de insolvabilitate dispune, în încheierea prevăzută la art.220 alin.5), suspendarea urmăririlor individuale și a executărilor silite asupra bunurilor debitorului pentru o perioadă de 4 luni. Suspendarea urmăririlor individuale și a executărilor silite nu se aplică în raport cu obligațiile față de actualii sau foștii angajați, precum și cele apărute după intentarea procedurii accelerate de restructurare</w:t>
            </w:r>
          </w:p>
        </w:tc>
        <w:tc>
          <w:tcPr>
            <w:tcW w:w="1763" w:type="dxa"/>
          </w:tcPr>
          <w:p w14:paraId="699AF35E" w14:textId="7A471F41"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8774838" w14:textId="53B28ED4"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Excepțiile indicate în proiectul de lege confirmă că toate creanțele, inclusiv garantate și privilegiate.</w:t>
            </w:r>
          </w:p>
        </w:tc>
      </w:tr>
      <w:tr w:rsidR="00496445" w:rsidRPr="00FE3B68" w14:paraId="6ACA4E34" w14:textId="77777777" w:rsidTr="00FE3B68">
        <w:trPr>
          <w:gridAfter w:val="1"/>
          <w:wAfter w:w="13" w:type="dxa"/>
        </w:trPr>
        <w:tc>
          <w:tcPr>
            <w:tcW w:w="4253" w:type="dxa"/>
            <w:gridSpan w:val="2"/>
          </w:tcPr>
          <w:p w14:paraId="7A0DA55E" w14:textId="4F0365A2"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(3) Statele membre pot prevedea că o suspendare a executărilor silite individuale poate fi generală, adică aplicabilă tuturor creditorilor, sau poate fi </w:t>
            </w:r>
            <w:r w:rsidRPr="00FE3B68">
              <w:rPr>
                <w:rFonts w:ascii="Times New Roman" w:eastAsia="Times New Roman" w:hAnsi="Times New Roman" w:cs="Times New Roman"/>
                <w:color w:val="000000"/>
                <w:sz w:val="24"/>
                <w:szCs w:val="24"/>
                <w:lang w:eastAsia="ro-RO"/>
              </w:rPr>
              <w:lastRenderedPageBreak/>
              <w:t>limitată, adică aplicabilă unuia sau mai multor creditori separați ori uneia sau mai multor categorii separate de creditori. În cazul unei suspendări limitate, suspendarea se aplică numai creditorilor care au fost informați, în conformitate cu dreptul intern, cu privire la negocierile menționate la alineatul (1) asupra planului de restructurare sau cu privire la suspendare.</w:t>
            </w:r>
          </w:p>
        </w:tc>
        <w:tc>
          <w:tcPr>
            <w:tcW w:w="3827" w:type="dxa"/>
          </w:tcPr>
          <w:p w14:paraId="788E052D" w14:textId="77777777"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B697D44" w14:textId="2D93FD82" w:rsidR="00496445" w:rsidRPr="00FE3B68" w:rsidRDefault="008F27B7" w:rsidP="0049644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18F78587" w14:textId="77777777" w:rsidR="00496445" w:rsidRPr="00FE3B68" w:rsidRDefault="00496445" w:rsidP="00496445">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5C20DC84" w14:textId="77777777" w:rsidTr="00FE3B68">
        <w:trPr>
          <w:gridAfter w:val="1"/>
          <w:wAfter w:w="13" w:type="dxa"/>
        </w:trPr>
        <w:tc>
          <w:tcPr>
            <w:tcW w:w="4253" w:type="dxa"/>
            <w:gridSpan w:val="2"/>
          </w:tcPr>
          <w:p w14:paraId="53A4F843" w14:textId="48D96D6F"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(4) Statele membre pot exclude anumite creanțe sau categorii de creanțe din domeniul de aplicare al suspendării executărilor silite individuale în circumstanțe bine definite, atunci când excluderea este justificată în mod corespunzător și în cazul în care: (a) executarea silită nu este de natură să pună în pericol restructurarea întreprinderii; sau </w:t>
            </w:r>
          </w:p>
        </w:tc>
        <w:tc>
          <w:tcPr>
            <w:tcW w:w="3827" w:type="dxa"/>
          </w:tcPr>
          <w:p w14:paraId="6B582582"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AD4F1D6" w14:textId="2FA3D594"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Pentru a sprijini negocierea unui plan de restructurare accelerată, instanța de insolvabilitate dispune, în încheierea prevăzută la art.220 alin.5), suspendarea urmăririlor individuale și a executărilor silite asupra bunurilor debitorului pentru o perioadă de 4 luni. Suspendarea urmăririlor individuale și a executărilor silite nu se aplică în raport cu obligațiile față de actualii sau foștii angajați, precum și cele apărute după intentarea procedurii accelerate de restructurare</w:t>
            </w:r>
          </w:p>
        </w:tc>
        <w:tc>
          <w:tcPr>
            <w:tcW w:w="1763" w:type="dxa"/>
          </w:tcPr>
          <w:p w14:paraId="564E943B" w14:textId="3B45513A"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F996E15"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7EAE4D40" w14:textId="77777777" w:rsidTr="00FE3B68">
        <w:trPr>
          <w:gridAfter w:val="1"/>
          <w:wAfter w:w="13" w:type="dxa"/>
        </w:trPr>
        <w:tc>
          <w:tcPr>
            <w:tcW w:w="4253" w:type="dxa"/>
            <w:gridSpan w:val="2"/>
          </w:tcPr>
          <w:p w14:paraId="73B89954" w14:textId="58481743"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suspendarea ar prejudicia în mod abuziv creditorii respectivelor creanțe.</w:t>
            </w:r>
          </w:p>
        </w:tc>
        <w:tc>
          <w:tcPr>
            <w:tcW w:w="3827" w:type="dxa"/>
          </w:tcPr>
          <w:p w14:paraId="6224E370"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0BDF2281" w14:textId="3C361CAD"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(1) Pentru a sprijini negocierea unui plan de restructurare accelerată, instanța de insolvabilitate dispune, în încheierea prevăzută la art.220 alin.5), suspendarea urmăririlor individuale și a executărilor silite </w:t>
            </w:r>
            <w:r w:rsidRPr="00FE3B68">
              <w:rPr>
                <w:rFonts w:ascii="Times New Roman" w:eastAsia="Times New Roman" w:hAnsi="Times New Roman" w:cs="Times New Roman"/>
                <w:color w:val="000000"/>
                <w:sz w:val="24"/>
                <w:szCs w:val="24"/>
                <w:lang w:eastAsia="ro-RO"/>
              </w:rPr>
              <w:lastRenderedPageBreak/>
              <w:t>asupra bunurilor debitorului pentru o perioadă de 4 luni. Suspendarea urmăririlor individuale și a executărilor silite nu se aplică în raport cu obligațiile față de actualii sau foștii angajați, precum și cele apărute după intentarea procedurii accelerate de restructurare</w:t>
            </w:r>
          </w:p>
        </w:tc>
        <w:tc>
          <w:tcPr>
            <w:tcW w:w="1763" w:type="dxa"/>
          </w:tcPr>
          <w:p w14:paraId="0A3B736D" w14:textId="02F6DC4A"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25C7D7CB"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66E483E6" w14:textId="77777777" w:rsidTr="00FE3B68">
        <w:trPr>
          <w:gridAfter w:val="1"/>
          <w:wAfter w:w="13" w:type="dxa"/>
        </w:trPr>
        <w:tc>
          <w:tcPr>
            <w:tcW w:w="4253" w:type="dxa"/>
            <w:gridSpan w:val="2"/>
          </w:tcPr>
          <w:p w14:paraId="7FD68D87" w14:textId="3F87E36A"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 Alineatul (2) nu se aplică creanțelor lucrătorilor. Prin derogare de la primul paragraf, statele membre pot aplica alineatul (2) creanțelor lucrătorilor dacă și în măsura în care statele membre se asigură că plata acestor creanțe este garantată în cadrele de restructurare preventivă la un nivel de protecție similar.</w:t>
            </w:r>
          </w:p>
        </w:tc>
        <w:tc>
          <w:tcPr>
            <w:tcW w:w="3827" w:type="dxa"/>
          </w:tcPr>
          <w:p w14:paraId="31F34204"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650068DB" w14:textId="5C38608E"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Pentru a sprijini negocierea unui plan de restructurare accelerată, instanța de insolvabilitate dispune, în încheierea prevăzută la art.220 alin.5), suspendarea urmăririlor individuale și a executărilor silite asupra bunurilor debitorului pentru o perioadă de 4 luni. Suspendarea urmăririlor individuale și a executărilor silite nu se aplică în raport cu obligațiile față de actualii sau foștii angajați, precum și cele apărute după intentarea procedurii accelerate de restructurare</w:t>
            </w:r>
          </w:p>
        </w:tc>
        <w:tc>
          <w:tcPr>
            <w:tcW w:w="1763" w:type="dxa"/>
          </w:tcPr>
          <w:p w14:paraId="5BC37A4A" w14:textId="79DCFDE6"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53755D3"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3AD81B11" w14:textId="77777777" w:rsidTr="00FE3B68">
        <w:trPr>
          <w:gridAfter w:val="1"/>
          <w:wAfter w:w="13" w:type="dxa"/>
        </w:trPr>
        <w:tc>
          <w:tcPr>
            <w:tcW w:w="4253" w:type="dxa"/>
            <w:gridSpan w:val="2"/>
          </w:tcPr>
          <w:p w14:paraId="67A4FF52" w14:textId="0E729113"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Durata inițială a unei suspendări a executărilor silite individuale este limitată la maximum patru luni.</w:t>
            </w:r>
          </w:p>
        </w:tc>
        <w:tc>
          <w:tcPr>
            <w:tcW w:w="3827" w:type="dxa"/>
          </w:tcPr>
          <w:p w14:paraId="1AAB641F"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3FE3D4CA" w14:textId="3C2CB55B"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(1) Pentru a sprijini negocierea unui plan de restructurare accelerată, instanța de insolvabilitate dispune, în încheierea prevăzută la art.220 alin.5), suspendarea urmăririlor individuale și a executărilor silite asupra bunurilor debitorului pentru o perioadă de 4 luni. Suspendarea </w:t>
            </w:r>
            <w:r w:rsidRPr="00FE3B68">
              <w:rPr>
                <w:rFonts w:ascii="Times New Roman" w:eastAsia="Times New Roman" w:hAnsi="Times New Roman" w:cs="Times New Roman"/>
                <w:color w:val="000000"/>
                <w:sz w:val="24"/>
                <w:szCs w:val="24"/>
                <w:lang w:eastAsia="ro-RO"/>
              </w:rPr>
              <w:lastRenderedPageBreak/>
              <w:t>urmăririlor individuale și a executărilor silite nu se aplică în raport cu obligațiile față de actualii sau foștii angajați, precum și cele apărute după intentarea procedurii accelerate de restructurare</w:t>
            </w:r>
          </w:p>
        </w:tc>
        <w:tc>
          <w:tcPr>
            <w:tcW w:w="1763" w:type="dxa"/>
          </w:tcPr>
          <w:p w14:paraId="226727B8" w14:textId="1A363176"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lastRenderedPageBreak/>
              <w:t>Compatibil</w:t>
            </w:r>
          </w:p>
        </w:tc>
        <w:tc>
          <w:tcPr>
            <w:tcW w:w="3446" w:type="dxa"/>
          </w:tcPr>
          <w:p w14:paraId="6A6B8B9E"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55712F78" w14:textId="77777777" w:rsidTr="00FE3B68">
        <w:trPr>
          <w:gridAfter w:val="1"/>
          <w:wAfter w:w="13" w:type="dxa"/>
        </w:trPr>
        <w:tc>
          <w:tcPr>
            <w:tcW w:w="4253" w:type="dxa"/>
            <w:gridSpan w:val="2"/>
          </w:tcPr>
          <w:p w14:paraId="0F933FE2" w14:textId="62AE1F6E"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 În pofida alineatului (6), statele membre pot să permită autorităților judiciare sau administrative să prelungească durata unei suspendări a executărilor silite individuale sau să dispună o nouă suspendare a acestora, la cererea debitorului, a unui creditor sau, acolo unde este cazul, a unui practician în domeniul restructurării. Această prelungire sau această nouă suspendare a executărilor silite individuale este acordată numai dacă există circumstanțe bine definite care demonstrează că această prelungire sau această nouă suspendare este justificată în mod corespunzător, cum ar fi: (a) s-au înregistrat pro</w:t>
            </w:r>
            <w:r w:rsidRPr="00FE3B68">
              <w:rPr>
                <w:rFonts w:ascii="Times New Roman" w:eastAsia="Times New Roman" w:hAnsi="Times New Roman" w:cs="Times New Roman"/>
                <w:color w:val="000000"/>
                <w:sz w:val="24"/>
                <w:szCs w:val="24"/>
                <w:lang w:eastAsia="ro-RO"/>
              </w:rPr>
              <w:lastRenderedPageBreak/>
              <w:t>grese relevante în negocierile asupra planului de restructurare;</w:t>
            </w:r>
          </w:p>
        </w:tc>
        <w:tc>
          <w:tcPr>
            <w:tcW w:w="3827" w:type="dxa"/>
          </w:tcPr>
          <w:p w14:paraId="5AFE507E"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1F067960" w14:textId="48317136"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Nu mai devreme de 30 de zile până la expirarea perioadei de suspendare, debitorul este în drept să solicite instanței de insolvabilitate prelungirea suspendării cu o nouă perioadă de 4 luni, în cazul în care demonstrează că s-au înregistrat progrese relevante în negocierea planului de restructurare accelerată sau că prin continuarea suspendării nu se prejudiciază drepturile ori interesele vreunei persoane. Instanța examinează cererea în termen de 15 zile. În cazul în care cererea de prelungire nu este soluționată până la data expirării perioadei anterioare de suspendare, aceasta nu se prelungește de drept</w:t>
            </w:r>
          </w:p>
        </w:tc>
        <w:tc>
          <w:tcPr>
            <w:tcW w:w="1763" w:type="dxa"/>
          </w:tcPr>
          <w:p w14:paraId="566B1B29" w14:textId="6A32E7F1"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65FDD214"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4AB13C58" w14:textId="77777777" w:rsidTr="00FE3B68">
        <w:trPr>
          <w:gridAfter w:val="1"/>
          <w:wAfter w:w="13" w:type="dxa"/>
        </w:trPr>
        <w:tc>
          <w:tcPr>
            <w:tcW w:w="4253" w:type="dxa"/>
            <w:gridSpan w:val="2"/>
          </w:tcPr>
          <w:p w14:paraId="7236DF24" w14:textId="48E157AE"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prin continuarea suspendării executărilor silite individuale nu se prejudiciază în mod abuziv drepturile sau interesele niciuneia dintre părțile afectate; sau</w:t>
            </w:r>
          </w:p>
        </w:tc>
        <w:tc>
          <w:tcPr>
            <w:tcW w:w="3827" w:type="dxa"/>
          </w:tcPr>
          <w:p w14:paraId="31D75334"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3E1B4C08" w14:textId="2C9FC955"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Nu mai devreme de 30 de zile până la expirarea perioadei de suspendare, debitorul este în drept să solicite instanței de insolvabilitate prelungirea suspendării cu o nouă perioadă de 4 luni, în cazul în care demonstrează că s-au înregistrat progrese relevante în negocierea planului de restructurare accelerată sau că prin continuarea suspendării nu se prejudiciază drepturile ori interesele vreunei persoane. Instanța examinează cererea în termen de 15 zile. În cazul în care cererea de prelungire nu este soluționată până la data expirării perioadei anterioare de suspendare, aceasta nu se prelungește de drept</w:t>
            </w:r>
          </w:p>
        </w:tc>
        <w:tc>
          <w:tcPr>
            <w:tcW w:w="1763" w:type="dxa"/>
          </w:tcPr>
          <w:p w14:paraId="3840B4BC" w14:textId="08FB9ABF"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562645E"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4B9D09C5" w14:textId="77777777" w:rsidTr="00FE3B68">
        <w:trPr>
          <w:gridAfter w:val="1"/>
          <w:wAfter w:w="13" w:type="dxa"/>
        </w:trPr>
        <w:tc>
          <w:tcPr>
            <w:tcW w:w="4253" w:type="dxa"/>
            <w:gridSpan w:val="2"/>
          </w:tcPr>
          <w:p w14:paraId="0C64DFC7" w14:textId="6E3A881E"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procedurile de insolvență care s-ar putea solda cu lichidarea debitorului în temeiul dreptului intern nu au fost încă deschise în ceea ce privește debitorul.</w:t>
            </w:r>
          </w:p>
        </w:tc>
        <w:tc>
          <w:tcPr>
            <w:tcW w:w="3827" w:type="dxa"/>
          </w:tcPr>
          <w:p w14:paraId="14E986AC"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DE042DC" w14:textId="3FD8D35F"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7F71CB9C"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5DA3DDFA" w14:textId="77777777" w:rsidTr="00FE3B68">
        <w:trPr>
          <w:gridAfter w:val="1"/>
          <w:wAfter w:w="13" w:type="dxa"/>
        </w:trPr>
        <w:tc>
          <w:tcPr>
            <w:tcW w:w="4253" w:type="dxa"/>
            <w:gridSpan w:val="2"/>
          </w:tcPr>
          <w:p w14:paraId="628CAC32" w14:textId="65C71E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(8) Durata totală a suspendării executărilor silite individuale, cu tot cu prelungiri și reînnoiri, nu depășește douăsprezece luni. În cazul în care statele membre au ales să pună în aplicare prezenta directivă prin intermediul uneia sau mai multor proceduri sau măsuri car</w:t>
            </w:r>
            <w:r w:rsidRPr="00FE3B68">
              <w:rPr>
                <w:rFonts w:ascii="Times New Roman" w:eastAsia="Times New Roman" w:hAnsi="Times New Roman" w:cs="Times New Roman"/>
                <w:color w:val="000000"/>
                <w:sz w:val="24"/>
                <w:szCs w:val="24"/>
                <w:lang w:eastAsia="ro-RO"/>
              </w:rPr>
              <w:lastRenderedPageBreak/>
              <w:t>e nu îndeplinesc condițiile notificării în temeiul anexei A la Regulamentul (UE) 2015/848, durata totală a suspendării în temeiul acestor proceduri este limitată la cel mult patru luni dacă centrul intereselor principale ale debitorului a fost transferat din alt stat membru în perioada de trei luni anterioară depunerii unei cereri de deschidere a procedurilor de restructurare preventivă.</w:t>
            </w:r>
          </w:p>
        </w:tc>
        <w:tc>
          <w:tcPr>
            <w:tcW w:w="3827" w:type="dxa"/>
          </w:tcPr>
          <w:p w14:paraId="1A850454"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49B6EE01" w14:textId="4E035048"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Debitorul poate cere prelungirea perioadei de suspendare a urmăririlor individuale și a executărilor silite de cel mult 2 ori, astfel încât durata totală a suspendării să nu depășească 12 luni.</w:t>
            </w:r>
          </w:p>
        </w:tc>
        <w:tc>
          <w:tcPr>
            <w:tcW w:w="1763" w:type="dxa"/>
          </w:tcPr>
          <w:p w14:paraId="09D56F2A" w14:textId="51769A1E"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5C1646B8"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8F27B7" w:rsidRPr="00FE3B68" w14:paraId="5471D6CA" w14:textId="77777777" w:rsidTr="00FE3B68">
        <w:trPr>
          <w:gridAfter w:val="1"/>
          <w:wAfter w:w="13" w:type="dxa"/>
        </w:trPr>
        <w:tc>
          <w:tcPr>
            <w:tcW w:w="4253" w:type="dxa"/>
            <w:gridSpan w:val="2"/>
          </w:tcPr>
          <w:p w14:paraId="7287B78E" w14:textId="5877885F"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(9</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Statele membre se asigură că autoritățile judiciare sau administrative pot ridica o suspendare a executărilor silite individuale în următoarele cazuri: (a) suspendarea nu mai îndeplinește obiectivul de a sprijini negocierile privind planul de restructurare, de exemplu dacă devine evident faptul că o proporție din creditorii care, în temeiul dreptului intern, ar putea împiedica adoptarea planului de restructurare nu susțin continuarea negocierilor;</w:t>
            </w:r>
          </w:p>
        </w:tc>
        <w:tc>
          <w:tcPr>
            <w:tcW w:w="3827" w:type="dxa"/>
          </w:tcPr>
          <w:p w14:paraId="48CF72E3"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E7EE4E7" w14:textId="72D3DA63"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Instanța de insolvabilitate este în drept să dispună, prin încheiere, ridicarea suspendării urmăririlor individuale și a executărilor silite:</w:t>
            </w:r>
          </w:p>
          <w:p w14:paraId="65205F29"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la cererea unui creditor afectat, în cazul în care:</w:t>
            </w:r>
          </w:p>
          <w:p w14:paraId="25EFA1CE"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suspendarea nu mai îndeplinește scopul de a sprijini negocierea unui plan de restructurare accelerată, inclusiv dacă devine evident faptul că o parte din creditorii care ar putea împiedica adoptarea planului de restructurare nu susțin continuarea negocierilor; sau</w:t>
            </w:r>
          </w:p>
          <w:p w14:paraId="751F239D"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unul sau mai mulți creditori sau clase de creditori sunt sau ar fi prejudiciate în mod injust de suspendarea urmăririlor individuale și a executărilor silite.</w:t>
            </w:r>
          </w:p>
          <w:p w14:paraId="5B99A677" w14:textId="46A63EB0" w:rsidR="008F27B7"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la cererea debitorului sau a administratorului provizoriu.</w:t>
            </w:r>
          </w:p>
        </w:tc>
        <w:tc>
          <w:tcPr>
            <w:tcW w:w="1763" w:type="dxa"/>
          </w:tcPr>
          <w:p w14:paraId="30940204" w14:textId="50C74260" w:rsidR="008F27B7" w:rsidRPr="00FE3B68" w:rsidRDefault="009C3699" w:rsidP="008F27B7">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391E24AD" w14:textId="77777777" w:rsidR="008F27B7" w:rsidRPr="00FE3B68" w:rsidRDefault="008F27B7" w:rsidP="008F27B7">
            <w:pPr>
              <w:spacing w:line="264" w:lineRule="auto"/>
              <w:contextualSpacing/>
              <w:jc w:val="both"/>
              <w:rPr>
                <w:rFonts w:ascii="Times New Roman" w:eastAsia="Times New Roman" w:hAnsi="Times New Roman" w:cs="Times New Roman"/>
                <w:color w:val="000000"/>
                <w:sz w:val="24"/>
                <w:szCs w:val="24"/>
                <w:lang w:eastAsia="ro-RO"/>
              </w:rPr>
            </w:pPr>
          </w:p>
        </w:tc>
      </w:tr>
      <w:tr w:rsidR="009C3699" w:rsidRPr="00FE3B68" w14:paraId="463712CF" w14:textId="77777777" w:rsidTr="00FE3B68">
        <w:trPr>
          <w:gridAfter w:val="1"/>
          <w:wAfter w:w="13" w:type="dxa"/>
        </w:trPr>
        <w:tc>
          <w:tcPr>
            <w:tcW w:w="4253" w:type="dxa"/>
            <w:gridSpan w:val="2"/>
          </w:tcPr>
          <w:p w14:paraId="2E49EA56" w14:textId="20F15576"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w:t>
            </w:r>
            <w:r w:rsidRPr="00FE3B68">
              <w:rPr>
                <w:rFonts w:ascii="Times New Roman" w:eastAsia="Times New Roman" w:hAnsi="Times New Roman" w:cs="Times New Roman"/>
                <w:color w:val="000000"/>
                <w:sz w:val="24"/>
                <w:szCs w:val="24"/>
                <w:lang w:eastAsia="ro-RO"/>
              </w:rPr>
              <w:lastRenderedPageBreak/>
              <w:t xml:space="preserve"> la cererea debitorului sau a practicianului în domeniul restructurării;</w:t>
            </w:r>
          </w:p>
        </w:tc>
        <w:tc>
          <w:tcPr>
            <w:tcW w:w="3827" w:type="dxa"/>
          </w:tcPr>
          <w:p w14:paraId="7EF9F305"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55ECF509"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Instanța de insolvabilitate este în drept să dispună, prin încheiere, ridicarea suspendării urmăririlor individuale și a executărilor silite:</w:t>
            </w:r>
          </w:p>
          <w:p w14:paraId="7E813B99"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la cererea unui creditor afectat, în cazul în care:</w:t>
            </w:r>
          </w:p>
          <w:p w14:paraId="3ED85AE9"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suspendarea nu mai îndeplinește scopul de a sprijini negocierea unui plan de restructurare accelerată, inclusiv dacă devine evident faptul că o parte din creditorii care ar putea împiedica adoptarea planului de restructurare nu susțin continuarea negocierilor; sau</w:t>
            </w:r>
          </w:p>
          <w:p w14:paraId="0D248014"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unul sau mai mulți creditori sau clase de creditori sunt sau ar fi prejudiciate în mod injust de suspendarea urmăririlor individuale și a executărilor silite.</w:t>
            </w:r>
          </w:p>
          <w:p w14:paraId="64AFAEBF" w14:textId="4C52342A"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la cererea debitorului sau a administratorului provizoriu.</w:t>
            </w:r>
          </w:p>
        </w:tc>
        <w:tc>
          <w:tcPr>
            <w:tcW w:w="1763" w:type="dxa"/>
          </w:tcPr>
          <w:p w14:paraId="42CFB67E" w14:textId="08A8123E"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3598E933"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9C3699" w:rsidRPr="00FE3B68" w14:paraId="15CEB318" w14:textId="77777777" w:rsidTr="00FE3B68">
        <w:trPr>
          <w:gridAfter w:val="1"/>
          <w:wAfter w:w="13" w:type="dxa"/>
        </w:trPr>
        <w:tc>
          <w:tcPr>
            <w:tcW w:w="4253" w:type="dxa"/>
            <w:gridSpan w:val="2"/>
          </w:tcPr>
          <w:p w14:paraId="6E2709A3" w14:textId="4E0E01EC"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în cazul în care dreptul intern prevede acest lucru, atunci când unul sau mai mulți creditori ori una sau mai multe clase de creditori sunt sau ar fi prejudiciate în mod injust de suspendarea executărilor silite individuale; sau</w:t>
            </w:r>
          </w:p>
        </w:tc>
        <w:tc>
          <w:tcPr>
            <w:tcW w:w="3827" w:type="dxa"/>
          </w:tcPr>
          <w:p w14:paraId="5980CE88"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3D800C13"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Instanța de insolvabilitate este în drept să dispună, prin încheiere, ridicarea suspendării urmăririlor individuale și a executărilor silite:</w:t>
            </w:r>
          </w:p>
          <w:p w14:paraId="745C187B"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la cererea unui creditor afectat, în cazul în care:</w:t>
            </w:r>
          </w:p>
          <w:p w14:paraId="0C240FE3"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suspendarea nu mai îndeplinește scopul de a sprijini negocierea unui plan de restructurare accelerată, inclusiv dacă devine evident faptul că o parte din creditorii care ar putea împiedica ado</w:t>
            </w:r>
            <w:r w:rsidRPr="00FE3B68">
              <w:rPr>
                <w:rFonts w:ascii="Times New Roman" w:eastAsia="Times New Roman" w:hAnsi="Times New Roman" w:cs="Times New Roman"/>
                <w:color w:val="000000"/>
                <w:sz w:val="24"/>
                <w:szCs w:val="24"/>
                <w:lang w:eastAsia="ro-RO"/>
              </w:rPr>
              <w:lastRenderedPageBreak/>
              <w:t>ptarea planului de restructurare nu susțin continuarea negocierilor; sau</w:t>
            </w:r>
          </w:p>
          <w:p w14:paraId="5E822BD7"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unul sau mai mulți creditori sau clase de creditori sunt sau ar fi prejudiciate în mod injust de suspendarea urmăririlor individuale și a executărilor silite.</w:t>
            </w:r>
          </w:p>
          <w:p w14:paraId="6AA9B004" w14:textId="42D8AFAC"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la cererea debitorului sau a administratorului provizoriu.</w:t>
            </w:r>
          </w:p>
        </w:tc>
        <w:tc>
          <w:tcPr>
            <w:tcW w:w="1763" w:type="dxa"/>
          </w:tcPr>
          <w:p w14:paraId="0AD288C3" w14:textId="0DD827CA"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49D54541"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9C3699" w:rsidRPr="00FE3B68" w14:paraId="0ABF5B9A" w14:textId="77777777" w:rsidTr="00FE3B68">
        <w:trPr>
          <w:gridAfter w:val="1"/>
          <w:wAfter w:w="13" w:type="dxa"/>
        </w:trPr>
        <w:tc>
          <w:tcPr>
            <w:tcW w:w="4253" w:type="dxa"/>
            <w:gridSpan w:val="2"/>
          </w:tcPr>
          <w:p w14:paraId="545E9445" w14:textId="0B1106B2"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în cazul în care dreptul intern prevede acest lucru, atunci când suspendarea are drept rezultat insolvența unui creditor. Statele membre pot limita competența, în temeiul primului paragraf, de a ridica suspendarea executărilor silite individuale la situațiile în care creditorii nu au avut ocazia de a fi audiați înainte de intrarea în vigoare a suspendării ori înainte ca autoritatea judiciară sau administrativă să acorde o prelungire a perioadei. Statele membre pot să prevadă o perioadă minimă, care nu depășește perioada menționată la alineatul (6), în cursul căreia o suspendare a executărilor silite individuale nu poate fi ridicată.</w:t>
            </w:r>
          </w:p>
        </w:tc>
        <w:tc>
          <w:tcPr>
            <w:tcW w:w="3827" w:type="dxa"/>
          </w:tcPr>
          <w:p w14:paraId="4B6AEBD7"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FE6699A" w14:textId="660A6CE1"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256E1243"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9C3699" w:rsidRPr="00FE3B68" w14:paraId="53B1ECCB" w14:textId="77777777" w:rsidTr="00FE3B68">
        <w:trPr>
          <w:gridAfter w:val="1"/>
          <w:wAfter w:w="13" w:type="dxa"/>
        </w:trPr>
        <w:tc>
          <w:tcPr>
            <w:tcW w:w="4253" w:type="dxa"/>
            <w:gridSpan w:val="2"/>
          </w:tcPr>
          <w:p w14:paraId="43E114BF" w14:textId="77777777" w:rsidR="009C3699" w:rsidRPr="00FE3B68" w:rsidRDefault="009C3699" w:rsidP="009C3699">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7</w:t>
            </w:r>
          </w:p>
          <w:p w14:paraId="1E324E80" w14:textId="77777777" w:rsidR="009C3699" w:rsidRPr="00FE3B68" w:rsidRDefault="009C3699" w:rsidP="009C3699">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Consecințele suspendării executărilor silite individuale</w:t>
            </w:r>
          </w:p>
          <w:p w14:paraId="41192BC1"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p>
          <w:p w14:paraId="6A29CC74" w14:textId="3236E413"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w:t>
            </w:r>
            <w:r w:rsidRPr="00FE3B68">
              <w:rPr>
                <w:rFonts w:ascii="Times New Roman" w:eastAsia="Times New Roman" w:hAnsi="Times New Roman" w:cs="Times New Roman"/>
                <w:color w:val="000000"/>
                <w:sz w:val="24"/>
                <w:szCs w:val="24"/>
                <w:lang w:eastAsia="ro-RO"/>
              </w:rPr>
              <w:lastRenderedPageBreak/>
              <w:t xml:space="preserve"> În cazul în care în cursul perioadei de suspendare a executărilor silite individuale apare o obligație a debitorului, prevăzută de dreptul intern, de a solicita deschiderea unor proceduri de insolvență care s-ar putea solda cu lichidarea debitorului, această obligație se suspendă pe durata suspendării respective.</w:t>
            </w:r>
          </w:p>
        </w:tc>
        <w:tc>
          <w:tcPr>
            <w:tcW w:w="3827" w:type="dxa"/>
          </w:tcPr>
          <w:p w14:paraId="31293699" w14:textId="77777777" w:rsidR="00E056DC" w:rsidRPr="00FE3B68" w:rsidRDefault="00E056D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.220:</w:t>
            </w:r>
          </w:p>
          <w:p w14:paraId="6095701B" w14:textId="173D9927" w:rsidR="00E056DC" w:rsidRPr="00FE3B68" w:rsidRDefault="00E056D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Intentarea procedurii accelerate de restructurare suspendă obligația debitorului de a depune o cerere introductivă în temeiul art. 14 alin. (1), pre</w:t>
            </w:r>
            <w:r w:rsidRPr="00FE3B68">
              <w:rPr>
                <w:rFonts w:ascii="Times New Roman" w:eastAsia="Times New Roman" w:hAnsi="Times New Roman" w:cs="Times New Roman"/>
                <w:color w:val="000000"/>
                <w:sz w:val="24"/>
                <w:szCs w:val="24"/>
                <w:lang w:eastAsia="ro-RO"/>
              </w:rPr>
              <w:lastRenderedPageBreak/>
              <w:t>cum și răspunderea aferentă care poate surveni în temeiul art. 14 alin. (4).</w:t>
            </w:r>
          </w:p>
        </w:tc>
        <w:tc>
          <w:tcPr>
            <w:tcW w:w="1763" w:type="dxa"/>
          </w:tcPr>
          <w:p w14:paraId="5FFAA036" w14:textId="2028128D" w:rsidR="009C3699" w:rsidRPr="00FE3B68" w:rsidRDefault="00E056D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2CE120BE"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9C3699" w:rsidRPr="00FE3B68" w14:paraId="4E4EEC54" w14:textId="77777777" w:rsidTr="00FE3B68">
        <w:trPr>
          <w:gridAfter w:val="1"/>
          <w:wAfter w:w="13" w:type="dxa"/>
        </w:trPr>
        <w:tc>
          <w:tcPr>
            <w:tcW w:w="4253" w:type="dxa"/>
            <w:gridSpan w:val="2"/>
          </w:tcPr>
          <w:p w14:paraId="6BD6046E" w14:textId="4229A50A" w:rsidR="009C3699"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Suspendarea executărilor silite individuale în conformitate cu articolul 6 înseamnă suspendarea, în perioada respectivă, a deschiderii, la cererea unuia sau mai multor creditori, a unor proceduri de insolvență care ar putea conduce la lichidarea debitorului.</w:t>
            </w:r>
          </w:p>
        </w:tc>
        <w:tc>
          <w:tcPr>
            <w:tcW w:w="3827" w:type="dxa"/>
          </w:tcPr>
          <w:p w14:paraId="2CD30581" w14:textId="77777777" w:rsidR="009C3699"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Art.220:</w:t>
            </w:r>
          </w:p>
          <w:p w14:paraId="0C74E441" w14:textId="3686EC99" w:rsidR="00D34323"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Cererile introductive înaintate de creditori după ce cererea prevăzută la alin.(1) a fost depusă se restituie fără examinare.</w:t>
            </w:r>
          </w:p>
        </w:tc>
        <w:tc>
          <w:tcPr>
            <w:tcW w:w="1763" w:type="dxa"/>
          </w:tcPr>
          <w:p w14:paraId="7B65417D" w14:textId="0BBBB54D" w:rsidR="009C3699"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68E5B3B" w14:textId="77777777" w:rsidR="009C3699" w:rsidRPr="00FE3B68" w:rsidRDefault="009C3699"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D34323" w:rsidRPr="00FE3B68" w14:paraId="50583D75" w14:textId="77777777" w:rsidTr="00FE3B68">
        <w:trPr>
          <w:gridAfter w:val="1"/>
          <w:wAfter w:w="13" w:type="dxa"/>
        </w:trPr>
        <w:tc>
          <w:tcPr>
            <w:tcW w:w="4253" w:type="dxa"/>
            <w:gridSpan w:val="2"/>
          </w:tcPr>
          <w:p w14:paraId="0BD0E2CD" w14:textId="1D9F3CDC" w:rsidR="00D34323"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Statele membre pot să deroge de la alineatele (1) și (2) în situațiile în care un debitor nu are capacitatea de a-și achita datoriile care ajung la scadență. În astfel de cazuri, statele membre se asigură că autoritatea judiciară sau administrativă poate să decidă menținerea beneficiului suspendării executărilor silite individuale dacă, ținând seama de circumstanțele cazului, deschiderea unor proceduri de insolvență care ar putea conduce la lichidarea deb</w:t>
            </w:r>
            <w:r w:rsidRPr="00FE3B68">
              <w:rPr>
                <w:rFonts w:ascii="Times New Roman" w:eastAsia="Times New Roman" w:hAnsi="Times New Roman" w:cs="Times New Roman"/>
                <w:color w:val="000000"/>
                <w:sz w:val="24"/>
                <w:szCs w:val="24"/>
                <w:lang w:eastAsia="ro-RO"/>
              </w:rPr>
              <w:lastRenderedPageBreak/>
              <w:t>itorului nu ar fi în interesul general al creditorilor.</w:t>
            </w:r>
          </w:p>
        </w:tc>
        <w:tc>
          <w:tcPr>
            <w:tcW w:w="3827" w:type="dxa"/>
          </w:tcPr>
          <w:p w14:paraId="679978AF" w14:textId="77777777" w:rsidR="00D34323"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05B7C3D8" w14:textId="2917730E" w:rsidR="00D34323" w:rsidRPr="00FE3B68" w:rsidRDefault="003F5CF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75E0E904" w14:textId="77777777" w:rsidR="00D34323"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D34323" w:rsidRPr="00FE3B68" w14:paraId="4B7DFF67" w14:textId="77777777" w:rsidTr="00FE3B68">
        <w:trPr>
          <w:gridAfter w:val="1"/>
          <w:wAfter w:w="13" w:type="dxa"/>
        </w:trPr>
        <w:tc>
          <w:tcPr>
            <w:tcW w:w="4253" w:type="dxa"/>
            <w:gridSpan w:val="2"/>
          </w:tcPr>
          <w:p w14:paraId="643A86D8" w14:textId="7AD731BE" w:rsidR="00D34323" w:rsidRPr="00FE3B68" w:rsidRDefault="003F5CF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Statele membre prevăd norme care împiedică creditorii cărora li se aplică suspendarea de a refuza executarea unor contracte în derulare esențiale, de a rezilia, de a executa în mod anticipat sau de a modifica în alt fel aceste contracte în detrimentul debitorului, pentru datorii care au apărut înaintea suspendării, exclusiv în virtutea faptului că nu au fost achitate de debitor. Contractele în derulare esențiale sunt considerate că înseamnă contracte în derulare care sunt necesare pentru continuarea activității curente a întreprinderii, inclusiv contractele care privesc orice furnizare, a cărei suspendare ar duce la oprirea activităților debitorului. Primul paragraf nu exclude ca statele membre să ofere acestor creditori garanții adecvate în scopul de a preveni cauzarea unui prejudiciu abuziv unor astfel de creditori ca urmare a respectivului paragraf. Statele membre pot prevedea că prezentul alineat se aplică și unor contracte în derulare care nu sunt esențiale.</w:t>
            </w:r>
          </w:p>
        </w:tc>
        <w:tc>
          <w:tcPr>
            <w:tcW w:w="3827" w:type="dxa"/>
          </w:tcPr>
          <w:p w14:paraId="0AE1226F" w14:textId="77777777" w:rsidR="00D34323" w:rsidRPr="00FE3B68" w:rsidRDefault="003F5CF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Art.23:</w:t>
            </w:r>
          </w:p>
          <w:p w14:paraId="34540867" w14:textId="6F8E5EB6" w:rsidR="003F5CFC" w:rsidRPr="00FE3B68" w:rsidRDefault="003F5CF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Creditorii care au încheiate cu debitorul contracte esențiale în derulare nu au dreptul, în perioada de observație, să refuze executarea, să rezoluționeze, să ceară executarea anticipată sau să modifice aceste contracte în detrimentul debitorului, pentru datorii care au apărut până la perioada de observație și nu au fost plătite de debitor</w:t>
            </w:r>
          </w:p>
        </w:tc>
        <w:tc>
          <w:tcPr>
            <w:tcW w:w="1763" w:type="dxa"/>
          </w:tcPr>
          <w:p w14:paraId="16D31B88" w14:textId="40ABE35C" w:rsidR="00D34323" w:rsidRPr="00FE3B68" w:rsidRDefault="003F5CF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3BD3E827" w14:textId="77777777" w:rsidR="00D34323"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D34323" w:rsidRPr="00FE3B68" w14:paraId="10B4B220" w14:textId="77777777" w:rsidTr="00FE3B68">
        <w:trPr>
          <w:gridAfter w:val="1"/>
          <w:wAfter w:w="13" w:type="dxa"/>
        </w:trPr>
        <w:tc>
          <w:tcPr>
            <w:tcW w:w="4253" w:type="dxa"/>
            <w:gridSpan w:val="2"/>
          </w:tcPr>
          <w:p w14:paraId="3BBBE716" w14:textId="0E621BE4" w:rsidR="00D34323" w:rsidRPr="00FE3B68" w:rsidRDefault="003F5CFC"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lang w:eastAsia="ro-RO"/>
              </w:rPr>
              <w:lastRenderedPageBreak/>
              <w:t xml:space="preserve"> Statele membre se asigură că creditorii nu au dreptul de a refuza executarea contractelor în derulare, nu reziliază, nu execută în mod anticipat și nu modifică în alt fel aceste contracte în detrimentul debitorului, în virtutea unei clauze contractuale care conține astfel de măsuri, numai pe motivul: (a) unei cereri de deschidere a unei proceduri de restructurare preventivă;</w:t>
            </w:r>
          </w:p>
        </w:tc>
        <w:tc>
          <w:tcPr>
            <w:tcW w:w="3827" w:type="dxa"/>
          </w:tcPr>
          <w:p w14:paraId="6AD634BB" w14:textId="77777777" w:rsidR="00D34323" w:rsidRPr="00FE3B68" w:rsidRDefault="001A39B2"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Art.23:</w:t>
            </w:r>
          </w:p>
          <w:p w14:paraId="36B1EB8F"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Este nulă orice clauză contractuală prin care un creditor poate refuza executarea, rezoluționa, cere executarea anticipată sau modifica contractele în derulare încheiate cu debitorul, în detrimentul acestuia, doar pe motivul:</w:t>
            </w:r>
          </w:p>
          <w:p w14:paraId="62A6B014"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intentării procedurii accelerate de restructurare;</w:t>
            </w:r>
          </w:p>
          <w:p w14:paraId="329D1A93" w14:textId="2FBDD505"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inițierii perioadei de observație.</w:t>
            </w:r>
          </w:p>
        </w:tc>
        <w:tc>
          <w:tcPr>
            <w:tcW w:w="1763" w:type="dxa"/>
          </w:tcPr>
          <w:p w14:paraId="50113C3D" w14:textId="163B7DF8" w:rsidR="00D34323" w:rsidRPr="00FE3B68" w:rsidRDefault="001A39B2" w:rsidP="009C369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4040CAE6" w14:textId="77777777" w:rsidR="00D34323" w:rsidRPr="00FE3B68" w:rsidRDefault="00D34323" w:rsidP="009C3699">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4D3FC419" w14:textId="77777777" w:rsidTr="00FE3B68">
        <w:trPr>
          <w:gridAfter w:val="1"/>
          <w:wAfter w:w="13" w:type="dxa"/>
        </w:trPr>
        <w:tc>
          <w:tcPr>
            <w:tcW w:w="4253" w:type="dxa"/>
            <w:gridSpan w:val="2"/>
          </w:tcPr>
          <w:p w14:paraId="7F221D8F" w14:textId="179F4A0B"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unei cereri de suspendare a executărilor silite individuale;</w:t>
            </w:r>
          </w:p>
        </w:tc>
        <w:tc>
          <w:tcPr>
            <w:tcW w:w="3827" w:type="dxa"/>
          </w:tcPr>
          <w:p w14:paraId="60470CED"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Art.23:</w:t>
            </w:r>
          </w:p>
          <w:p w14:paraId="20C7D06B"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Este nulă orice clauză contractuală prin care un creditor poate refuza executarea, rezoluționa, cere executarea anticipată sau modifica contractele în derulare încheiate cu debitorul, în detrimentul acestuia, doar pe motivul:</w:t>
            </w:r>
          </w:p>
          <w:p w14:paraId="2C935710"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intentării procedurii accelerate de restructurare;</w:t>
            </w:r>
          </w:p>
          <w:p w14:paraId="5AD4F008" w14:textId="2B7FD183"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inițierii perioadei de observație.</w:t>
            </w:r>
          </w:p>
        </w:tc>
        <w:tc>
          <w:tcPr>
            <w:tcW w:w="1763" w:type="dxa"/>
          </w:tcPr>
          <w:p w14:paraId="36095120" w14:textId="61955A1E"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E7A19E2"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5998D528" w14:textId="77777777" w:rsidTr="00FE3B68">
        <w:trPr>
          <w:gridAfter w:val="1"/>
          <w:wAfter w:w="13" w:type="dxa"/>
        </w:trPr>
        <w:tc>
          <w:tcPr>
            <w:tcW w:w="4253" w:type="dxa"/>
            <w:gridSpan w:val="2"/>
          </w:tcPr>
          <w:p w14:paraId="2252DA7C" w14:textId="53CBFE62"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deschiderii unei proceduri de restructurare preventivă; sau</w:t>
            </w:r>
          </w:p>
        </w:tc>
        <w:tc>
          <w:tcPr>
            <w:tcW w:w="3827" w:type="dxa"/>
          </w:tcPr>
          <w:p w14:paraId="2CEE3D7D"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Art.23:</w:t>
            </w:r>
          </w:p>
          <w:p w14:paraId="4AB9AC1E"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Este nulă orice clauză contractuală prin care un creditor poate refuza executarea, rezoluționa, cere executarea anticipată sau modifica contractele în derulare încheiate cu debitorul, în detrimentul acestuia, doar pe motivul:</w:t>
            </w:r>
          </w:p>
          <w:p w14:paraId="500CCE38"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intentării procedurii accelerate de restructurare;</w:t>
            </w:r>
          </w:p>
          <w:p w14:paraId="5F9493FF" w14:textId="16501396"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inițierii perioadei de observație.</w:t>
            </w:r>
          </w:p>
        </w:tc>
        <w:tc>
          <w:tcPr>
            <w:tcW w:w="1763" w:type="dxa"/>
          </w:tcPr>
          <w:p w14:paraId="61FE8C61" w14:textId="190C21C9"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D5C50E8"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7FC415F5" w14:textId="77777777" w:rsidTr="00FE3B68">
        <w:trPr>
          <w:gridAfter w:val="1"/>
          <w:wAfter w:w="13" w:type="dxa"/>
        </w:trPr>
        <w:tc>
          <w:tcPr>
            <w:tcW w:w="4253" w:type="dxa"/>
            <w:gridSpan w:val="2"/>
          </w:tcPr>
          <w:p w14:paraId="5736498E" w14:textId="6A7CE392"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w:t>
            </w:r>
            <w:r w:rsidRPr="00FE3B68">
              <w:rPr>
                <w:rFonts w:ascii="Times New Roman" w:eastAsia="Times New Roman" w:hAnsi="Times New Roman" w:cs="Times New Roman"/>
                <w:color w:val="000000"/>
                <w:sz w:val="24"/>
                <w:szCs w:val="24"/>
                <w:lang w:eastAsia="ro-RO"/>
              </w:rPr>
              <w:lastRenderedPageBreak/>
              <w:t xml:space="preserve"> acordării unei suspendări a executărilor silite individuale ca atare.</w:t>
            </w:r>
          </w:p>
        </w:tc>
        <w:tc>
          <w:tcPr>
            <w:tcW w:w="3827" w:type="dxa"/>
          </w:tcPr>
          <w:p w14:paraId="03896BB7"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Art.23:</w:t>
            </w:r>
          </w:p>
          <w:p w14:paraId="49F5FD28"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Este nulă orice clauză contractuală prin care un creditor poate refuza executarea, rezoluționa, cere executarea anticipată sau modifica contractele în derulare încheiate cu debitorul, în detrimentul acestuia, doar pe motivul:</w:t>
            </w:r>
          </w:p>
          <w:p w14:paraId="7CFDD1C7"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intentării procedurii accelerate de restructurare;</w:t>
            </w:r>
          </w:p>
          <w:p w14:paraId="58B0A73F" w14:textId="3065AEDD"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inițierii perioadei de observație.</w:t>
            </w:r>
          </w:p>
        </w:tc>
        <w:tc>
          <w:tcPr>
            <w:tcW w:w="1763" w:type="dxa"/>
          </w:tcPr>
          <w:p w14:paraId="0C0D13DA" w14:textId="47F21998"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6CBF3E40"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665F6E52" w14:textId="77777777" w:rsidTr="00FE3B68">
        <w:trPr>
          <w:gridAfter w:val="1"/>
          <w:wAfter w:w="13" w:type="dxa"/>
        </w:trPr>
        <w:tc>
          <w:tcPr>
            <w:tcW w:w="4253" w:type="dxa"/>
            <w:gridSpan w:val="2"/>
          </w:tcPr>
          <w:p w14:paraId="208B49D2" w14:textId="6EA34AAA"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Statele membre pot să prevadă că o suspendare a executărilor silite individuale nu se aplică acordurilor de compensare, inclusiv acordurilor de compensare cu exigibilitate imediată, de pe piețele financiare, piețele energiei și piețele de mărfuri, chiar și în circumstanțe în care articolul 31 alineatul (1) nu se aplică, dacă aceste acorduri sunt executorii în temeiul dreptului intern în materie de insolvență. Cu toate acestea, suspendarea se aplică în cazul executării silite de către un creditor a unei creanțe față de un debitor care rezultă din aplicarea unui acord de compensare. Primul paragraf nu se aplică în cazul contractelor de furnizare de bunuri, servicii sau energie necesare pentru funcționarea întreprinderii debitorului, cu excepția cazului în car</w:t>
            </w:r>
            <w:r w:rsidRPr="00FE3B68">
              <w:rPr>
                <w:rFonts w:ascii="Times New Roman" w:eastAsia="Times New Roman" w:hAnsi="Times New Roman" w:cs="Times New Roman"/>
                <w:color w:val="000000"/>
                <w:sz w:val="24"/>
                <w:szCs w:val="24"/>
                <w:lang w:eastAsia="ro-RO"/>
              </w:rPr>
              <w:lastRenderedPageBreak/>
              <w:t>e astfel de contracte iau forma unei poziții tranzacționate pe o bursă sau pe alte piețe, în așa fel încât să poată fi oricând înlocuită la valoarea curentă de piață.</w:t>
            </w:r>
          </w:p>
        </w:tc>
        <w:tc>
          <w:tcPr>
            <w:tcW w:w="3827" w:type="dxa"/>
          </w:tcPr>
          <w:p w14:paraId="1A9BD3D5"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71A6459" w14:textId="3260BEEC"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7A889F97"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788DE22A" w14:textId="77777777" w:rsidTr="00FE3B68">
        <w:trPr>
          <w:gridAfter w:val="1"/>
          <w:wAfter w:w="13" w:type="dxa"/>
        </w:trPr>
        <w:tc>
          <w:tcPr>
            <w:tcW w:w="4253" w:type="dxa"/>
            <w:gridSpan w:val="2"/>
          </w:tcPr>
          <w:p w14:paraId="44CD4322" w14:textId="5731952F"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Statele membre se asigură că expirarea unei suspendări a executărilor silite individuale fără adoptarea unui plan de restructurare nu duce în sine la deschiderea unei proceduri de insolvență care ar putea conduce la lichidarea debitorului, cu excepția cazului în care celelalte condiții pentru această deschidere prevăzute de dreptul intern sunt îndeplinite.</w:t>
            </w:r>
          </w:p>
        </w:tc>
        <w:tc>
          <w:tcPr>
            <w:tcW w:w="3827" w:type="dxa"/>
          </w:tcPr>
          <w:p w14:paraId="02D48B57" w14:textId="77777777" w:rsidR="001A39B2" w:rsidRPr="00FE3B68" w:rsidRDefault="00707DFB"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2EF240CE" w14:textId="77777777" w:rsidR="00707DFB" w:rsidRPr="00FE3B68" w:rsidRDefault="00707DFB" w:rsidP="00707DFB">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Dacă instanța de insolvabilitate nu confirmă planul procedurii accelerate de restructurare, aceasta dispune încetarea procedurii accelerate de restructurare.</w:t>
            </w:r>
          </w:p>
          <w:p w14:paraId="1EACDB28" w14:textId="77777777" w:rsidR="00707DFB" w:rsidRPr="00FE3B68" w:rsidRDefault="00707DFB" w:rsidP="00707DFB">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dispune încetarea procedurii accelerate de restructurare:</w:t>
            </w:r>
          </w:p>
          <w:p w14:paraId="6860607A" w14:textId="77777777" w:rsidR="00707DFB" w:rsidRPr="00FE3B68" w:rsidRDefault="00707DFB" w:rsidP="00707DFB">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la cererea debitorului, depusă la orice etapă înainte de acceptarea planului de restructurare accelerată;</w:t>
            </w:r>
          </w:p>
          <w:p w14:paraId="54620515" w14:textId="77777777" w:rsidR="00707DFB" w:rsidRPr="00FE3B68" w:rsidRDefault="00707DFB" w:rsidP="00707DFB">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dacă planul de restructurare accelerată propus nu a fost acceptat de adunarea creditorilor;</w:t>
            </w:r>
          </w:p>
          <w:p w14:paraId="4F69CB86" w14:textId="77777777" w:rsidR="00707DFB" w:rsidRPr="00FE3B68" w:rsidRDefault="00707DFB" w:rsidP="00707DFB">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la expirarea a 4 luni de la încetarea suspendării urmăririlor individuale și a executărilor silite, ca urmare a respingerii cererii de prelungire sau a expirării perioadei maxime de suspendare, cu condiția ca la acel moment să nu existe un plan de restructurare accelerată acceptat.</w:t>
            </w:r>
          </w:p>
          <w:p w14:paraId="1195496B" w14:textId="28B1A5CE" w:rsidR="00707DFB" w:rsidRPr="00FE3B68" w:rsidRDefault="00707DFB" w:rsidP="00707DFB">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Odată cu încetarea procedurii accelerate de restructurare, fiecare creditor poate depune o nouă cerere introductivă în instanța de insolvabilitate, care, dacă este admisă, va ave</w:t>
            </w:r>
            <w:r w:rsidRPr="00FE3B68">
              <w:rPr>
                <w:rFonts w:ascii="Times New Roman" w:eastAsia="Times New Roman" w:hAnsi="Times New Roman" w:cs="Times New Roman"/>
                <w:color w:val="000000"/>
                <w:sz w:val="24"/>
                <w:szCs w:val="24"/>
                <w:lang w:eastAsia="ro-RO"/>
              </w:rPr>
              <w:lastRenderedPageBreak/>
              <w:t>a ca efect intentarea procedurii falimentului.</w:t>
            </w:r>
          </w:p>
        </w:tc>
        <w:tc>
          <w:tcPr>
            <w:tcW w:w="1763" w:type="dxa"/>
          </w:tcPr>
          <w:p w14:paraId="272E4E16" w14:textId="54D42478" w:rsidR="001A39B2" w:rsidRPr="00FE3B68" w:rsidRDefault="00707DFB"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36766F05"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0D3416A0" w14:textId="77777777" w:rsidTr="00FE3B68">
        <w:trPr>
          <w:gridAfter w:val="1"/>
          <w:wAfter w:w="13" w:type="dxa"/>
        </w:trPr>
        <w:tc>
          <w:tcPr>
            <w:tcW w:w="4253" w:type="dxa"/>
            <w:gridSpan w:val="2"/>
          </w:tcPr>
          <w:p w14:paraId="04196A7B" w14:textId="77777777" w:rsidR="001A39B2" w:rsidRPr="00FE3B68" w:rsidRDefault="005E3D6D"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Ca</w:t>
            </w:r>
            <w:r w:rsidRPr="00FE3B68">
              <w:rPr>
                <w:rFonts w:ascii="Times New Roman" w:eastAsia="Times New Roman" w:hAnsi="Times New Roman" w:cs="Times New Roman"/>
                <w:b/>
                <w:bCs/>
                <w:color w:val="000000"/>
                <w:sz w:val="24"/>
                <w:szCs w:val="24"/>
                <w:lang w:eastAsia="ro-RO"/>
              </w:rPr>
              <w:lastRenderedPageBreak/>
              <w:t>p</w:t>
            </w:r>
            <w:r w:rsidRPr="00FE3B68">
              <w:rPr>
                <w:rFonts w:ascii="Times New Roman" w:eastAsia="Times New Roman" w:hAnsi="Times New Roman" w:cs="Times New Roman"/>
                <w:b/>
                <w:bCs/>
                <w:color w:val="000000"/>
                <w:sz w:val="24"/>
                <w:szCs w:val="24"/>
                <w:lang w:eastAsia="ro-RO"/>
              </w:rPr>
              <w:t>itolul 3</w:t>
            </w:r>
          </w:p>
          <w:p w14:paraId="1F0BBA77" w14:textId="77777777" w:rsidR="005E3D6D" w:rsidRPr="00FE3B68" w:rsidRDefault="005E3D6D"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Planurile de restructurare</w:t>
            </w:r>
          </w:p>
          <w:p w14:paraId="65DCD1B5" w14:textId="77777777" w:rsidR="005E3D6D" w:rsidRPr="00FE3B68" w:rsidRDefault="005E3D6D"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8</w:t>
            </w:r>
          </w:p>
          <w:p w14:paraId="3428EBA9" w14:textId="77777777" w:rsidR="005E3D6D" w:rsidRPr="00FE3B68" w:rsidRDefault="005E3D6D"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Conținutul planurilor de restructurare</w:t>
            </w:r>
          </w:p>
          <w:p w14:paraId="2110CDAB" w14:textId="77777777" w:rsidR="005E3D6D" w:rsidRPr="00FE3B68" w:rsidRDefault="005E3D6D" w:rsidP="001A39B2">
            <w:pPr>
              <w:spacing w:line="264" w:lineRule="auto"/>
              <w:contextualSpacing/>
              <w:jc w:val="both"/>
              <w:rPr>
                <w:rFonts w:ascii="Times New Roman" w:eastAsia="Times New Roman" w:hAnsi="Times New Roman" w:cs="Times New Roman"/>
                <w:color w:val="000000"/>
                <w:sz w:val="24"/>
                <w:szCs w:val="24"/>
                <w:lang w:eastAsia="ro-RO"/>
              </w:rPr>
            </w:pPr>
          </w:p>
          <w:p w14:paraId="11F9774F" w14:textId="7811187B" w:rsidR="005E3D6D" w:rsidRPr="00FE3B68" w:rsidRDefault="00E92677"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Statele membre prevăd ca planurile de restructurare prezentate spre adoptare în conformitate cu articolul 9, sau spre confirmare de către o autoritate judiciară sau administrativă în conformitate cu articolul 10, să conțină cel puțin următoarele informații: (a) identitatea debitorului;</w:t>
            </w:r>
          </w:p>
        </w:tc>
        <w:tc>
          <w:tcPr>
            <w:tcW w:w="3827" w:type="dxa"/>
          </w:tcPr>
          <w:p w14:paraId="45CA8CDF" w14:textId="77777777"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11EC01B0" w14:textId="77777777" w:rsidR="007E78E8" w:rsidRPr="00FE3B68" w:rsidRDefault="007E78E8" w:rsidP="007E78E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Planul procedurii accelerate de restructurare a debitorului trebuie să conțină cel puțin:</w:t>
            </w:r>
          </w:p>
          <w:p w14:paraId="2A62CE78" w14:textId="260968FF" w:rsidR="007E78E8" w:rsidRPr="00FE3B68" w:rsidRDefault="007E78E8" w:rsidP="007E78E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identitatea debitorului;</w:t>
            </w:r>
          </w:p>
        </w:tc>
        <w:tc>
          <w:tcPr>
            <w:tcW w:w="1763" w:type="dxa"/>
          </w:tcPr>
          <w:p w14:paraId="2B9790FC" w14:textId="70B76089" w:rsidR="001A39B2" w:rsidRPr="00FE3B68" w:rsidRDefault="00E92677"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0A1E0A5"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392B0CA8" w14:textId="77777777" w:rsidTr="00FE3B68">
        <w:trPr>
          <w:gridAfter w:val="1"/>
          <w:wAfter w:w="13" w:type="dxa"/>
        </w:trPr>
        <w:tc>
          <w:tcPr>
            <w:tcW w:w="4253" w:type="dxa"/>
            <w:gridSpan w:val="2"/>
          </w:tcPr>
          <w:p w14:paraId="2254B532" w14:textId="42673D32"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activele și pasivele debitorului în momentul prezentării planului de restructurare, inclusiv valoarea activelor, o descriere a situației economice a debitorului și a poziției lucrătorilor, precum și o descriere a cauzelor și amplorii dificultăților debitorului;</w:t>
            </w:r>
          </w:p>
        </w:tc>
        <w:tc>
          <w:tcPr>
            <w:tcW w:w="3827" w:type="dxa"/>
          </w:tcPr>
          <w:p w14:paraId="5B27C1D8" w14:textId="1F445190"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26B7F411" w14:textId="6A946D08"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activele și pasivele debitorului în momentul prezentării planului de restructurare, o descriere a situației economice a debitorului și a situației angajaților, precum și o descriere a cauzelor și amplorii dificultăților debitorului;</w:t>
            </w:r>
          </w:p>
        </w:tc>
        <w:tc>
          <w:tcPr>
            <w:tcW w:w="1763" w:type="dxa"/>
          </w:tcPr>
          <w:p w14:paraId="7A1AECCA" w14:textId="69D33E38"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5FAFF8F"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08FEA319" w14:textId="77777777" w:rsidTr="00FE3B68">
        <w:trPr>
          <w:gridAfter w:val="1"/>
          <w:wAfter w:w="13" w:type="dxa"/>
        </w:trPr>
        <w:tc>
          <w:tcPr>
            <w:tcW w:w="4253" w:type="dxa"/>
            <w:gridSpan w:val="2"/>
          </w:tcPr>
          <w:p w14:paraId="43915EAD" w14:textId="2E92125B"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părțile afectate, fie numite individual, fie descrise pe categorii de datorie în conformitate cu dreptul intern, precum și creanțele sau interesele acestora care sunt acoperite de planul de restructurare;</w:t>
            </w:r>
          </w:p>
        </w:tc>
        <w:tc>
          <w:tcPr>
            <w:tcW w:w="3827" w:type="dxa"/>
          </w:tcPr>
          <w:p w14:paraId="7CA72C5D" w14:textId="51A67A4B"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3AE9DDED" w14:textId="1AF9CFD7"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creditorii afectați, creanțele sau interesele acestora care sunt acoperite de planul de restructurare;</w:t>
            </w:r>
          </w:p>
        </w:tc>
        <w:tc>
          <w:tcPr>
            <w:tcW w:w="1763" w:type="dxa"/>
          </w:tcPr>
          <w:p w14:paraId="38F3A716" w14:textId="18E434B8"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65DD699"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3B31204F" w14:textId="77777777" w:rsidTr="00FE3B68">
        <w:trPr>
          <w:gridAfter w:val="1"/>
          <w:wAfter w:w="13" w:type="dxa"/>
        </w:trPr>
        <w:tc>
          <w:tcPr>
            <w:tcW w:w="4253" w:type="dxa"/>
            <w:gridSpan w:val="2"/>
          </w:tcPr>
          <w:p w14:paraId="2BC39EC5" w14:textId="0901629C"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w:t>
            </w:r>
            <w:r w:rsidRPr="00FE3B68">
              <w:rPr>
                <w:rFonts w:ascii="Times New Roman" w:eastAsia="Times New Roman" w:hAnsi="Times New Roman" w:cs="Times New Roman"/>
                <w:color w:val="000000"/>
                <w:sz w:val="24"/>
                <w:szCs w:val="24"/>
                <w:lang w:eastAsia="ro-RO"/>
              </w:rPr>
              <w:lastRenderedPageBreak/>
              <w:t xml:space="preserve"> acolo unde este cazul, clasele în care au fost grupate părțile afectate în scopul adoptării planului de restructurare și valorile respective ale creanțelor și intereselor din fiecare clasă;</w:t>
            </w:r>
          </w:p>
        </w:tc>
        <w:tc>
          <w:tcPr>
            <w:tcW w:w="3827" w:type="dxa"/>
          </w:tcPr>
          <w:p w14:paraId="0F220CC1" w14:textId="285009AD" w:rsidR="007E78E8" w:rsidRPr="00FE3B68" w:rsidRDefault="007E78E8" w:rsidP="007E78E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247E72C2" w14:textId="7AAE633D" w:rsidR="007E78E8" w:rsidRPr="00FE3B68" w:rsidRDefault="007E78E8" w:rsidP="007E78E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 dacă este cazul, clasele în care au fost grupați creditorii afectați în scopul adoptării planului de restructurare și valorile respective ale creanțelor și intereselor din fiecare clasă;</w:t>
            </w:r>
          </w:p>
          <w:p w14:paraId="0AAEB73F"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BB8B0E5" w14:textId="70254282"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7672632"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5917030A" w14:textId="77777777" w:rsidTr="00FE3B68">
        <w:trPr>
          <w:gridAfter w:val="1"/>
          <w:wAfter w:w="13" w:type="dxa"/>
        </w:trPr>
        <w:tc>
          <w:tcPr>
            <w:tcW w:w="4253" w:type="dxa"/>
            <w:gridSpan w:val="2"/>
          </w:tcPr>
          <w:p w14:paraId="66B14FDD" w14:textId="21FD9C70"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(e) acolo unde este cazul, părțile, fie numite individual, fie descrise pe categorii de datorie în conformitate cu dreptul intern, care nu sunt afectate de planul de restructurare, împreună cu o descriere a motivelor pentru care se propune ca acestea să nu fie afectate;</w:t>
            </w:r>
          </w:p>
        </w:tc>
        <w:tc>
          <w:tcPr>
            <w:tcW w:w="3827" w:type="dxa"/>
          </w:tcPr>
          <w:p w14:paraId="2DBE54E1" w14:textId="79CB03AB"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3B51B0F8" w14:textId="21900937"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e) dacă este cazul, creditorii care nu sunt afectați de planul de restructurare, împreună cu o descriere a motivelor pentru care se propune ca aceștia să nu fie afectați;</w:t>
            </w:r>
          </w:p>
        </w:tc>
        <w:tc>
          <w:tcPr>
            <w:tcW w:w="1763" w:type="dxa"/>
          </w:tcPr>
          <w:p w14:paraId="47FEF236" w14:textId="68AC9C73"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A9ECC79"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6F3867C7" w14:textId="77777777" w:rsidTr="00FE3B68">
        <w:trPr>
          <w:gridAfter w:val="1"/>
          <w:wAfter w:w="13" w:type="dxa"/>
        </w:trPr>
        <w:tc>
          <w:tcPr>
            <w:tcW w:w="4253" w:type="dxa"/>
            <w:gridSpan w:val="2"/>
          </w:tcPr>
          <w:p w14:paraId="62DC829A" w14:textId="03962535"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(f) acolo unde este cazul, identitatea practicianului în domeniul restructurării;</w:t>
            </w:r>
          </w:p>
        </w:tc>
        <w:tc>
          <w:tcPr>
            <w:tcW w:w="3827" w:type="dxa"/>
          </w:tcPr>
          <w:p w14:paraId="6EE5E648" w14:textId="04C046FB"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408B4455" w14:textId="7C589F58"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f) candidatura administratorului insolvabilității, care va supraveghea realizarea planului, şi remunerația acestuia;</w:t>
            </w:r>
          </w:p>
        </w:tc>
        <w:tc>
          <w:tcPr>
            <w:tcW w:w="1763" w:type="dxa"/>
          </w:tcPr>
          <w:p w14:paraId="39C94A6B" w14:textId="3AA624ED"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A38C708"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67308A74" w14:textId="77777777" w:rsidTr="00FE3B68">
        <w:trPr>
          <w:gridAfter w:val="1"/>
          <w:wAfter w:w="13" w:type="dxa"/>
        </w:trPr>
        <w:tc>
          <w:tcPr>
            <w:tcW w:w="4253" w:type="dxa"/>
            <w:gridSpan w:val="2"/>
          </w:tcPr>
          <w:p w14:paraId="61F23075" w14:textId="6CE825D0"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(g) clauzele planului de restructurare, care cuprind, în special: (i) eventualele măsuri de restructurare propuse, astfel cum sunt menționate la articolul 2 alineatul (1) punctul 1;</w:t>
            </w:r>
          </w:p>
        </w:tc>
        <w:tc>
          <w:tcPr>
            <w:tcW w:w="3827" w:type="dxa"/>
          </w:tcPr>
          <w:p w14:paraId="5AECC258" w14:textId="47E8903F"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2339D963" w14:textId="5F6FB12C"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g) măsurile de restructurare propuse, inclusiv, după caz, schimbarea componenței, a condițiilor sau a structurii activelor și pasivelor debitorului sau a oricărei alte părți a structurii capitalului debitorului, cum ar fi vânzarea de active sau de părți din întreprindere, precum și eventuale modificări operaționale necesare, sau o combinație a acestor elemente;</w:t>
            </w:r>
          </w:p>
        </w:tc>
        <w:tc>
          <w:tcPr>
            <w:tcW w:w="1763" w:type="dxa"/>
          </w:tcPr>
          <w:p w14:paraId="7D557F7B" w14:textId="79EA5782"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54088DB0"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61FCF1AB" w14:textId="77777777" w:rsidTr="00FE3B68">
        <w:trPr>
          <w:gridAfter w:val="1"/>
          <w:wAfter w:w="13" w:type="dxa"/>
        </w:trPr>
        <w:tc>
          <w:tcPr>
            <w:tcW w:w="4253" w:type="dxa"/>
            <w:gridSpan w:val="2"/>
          </w:tcPr>
          <w:p w14:paraId="4C3C6519" w14:textId="106E9AA9"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(ii</w:t>
            </w:r>
            <w:r w:rsidRPr="00FE3B68">
              <w:rPr>
                <w:rFonts w:ascii="Times New Roman" w:eastAsia="Times New Roman" w:hAnsi="Times New Roman" w:cs="Times New Roman"/>
                <w:color w:val="000000"/>
                <w:sz w:val="24"/>
                <w:szCs w:val="24"/>
                <w:lang w:eastAsia="ro-RO"/>
              </w:rPr>
              <w:lastRenderedPageBreak/>
              <w:t>) dacă este cazul, durata propusă a eventualelor măsuri de restructurare propuse;</w:t>
            </w:r>
          </w:p>
        </w:tc>
        <w:tc>
          <w:tcPr>
            <w:tcW w:w="3827" w:type="dxa"/>
          </w:tcPr>
          <w:p w14:paraId="58CD8740" w14:textId="5FCA884D"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43FF4B92" w14:textId="3FF29867"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h) perioada de executare a planului de restructurare;</w:t>
            </w:r>
          </w:p>
        </w:tc>
        <w:tc>
          <w:tcPr>
            <w:tcW w:w="1763" w:type="dxa"/>
          </w:tcPr>
          <w:p w14:paraId="3402F190" w14:textId="4E443B34"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6FF9ECC3"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0440D024" w14:textId="77777777" w:rsidTr="00FE3B68">
        <w:trPr>
          <w:gridAfter w:val="1"/>
          <w:wAfter w:w="13" w:type="dxa"/>
        </w:trPr>
        <w:tc>
          <w:tcPr>
            <w:tcW w:w="4253" w:type="dxa"/>
            <w:gridSpan w:val="2"/>
          </w:tcPr>
          <w:p w14:paraId="3FD01EA3" w14:textId="67EC38BA"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(iii) modalitățile de informare și consultare a reprezentanților lucrătorilor în conformitate cu dreptul Uniunii și dreptul național;</w:t>
            </w:r>
          </w:p>
        </w:tc>
        <w:tc>
          <w:tcPr>
            <w:tcW w:w="3827" w:type="dxa"/>
          </w:tcPr>
          <w:p w14:paraId="486B621C" w14:textId="5A9FB119"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2E34342C" w14:textId="77DBDAF2"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i) dovada informării și consultării reprezentanților angajaților cu privire la proiectul planului de restructurare;</w:t>
            </w:r>
          </w:p>
        </w:tc>
        <w:tc>
          <w:tcPr>
            <w:tcW w:w="1763" w:type="dxa"/>
          </w:tcPr>
          <w:p w14:paraId="23C25779" w14:textId="6788108C"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1A28E7A"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6FD716C6" w14:textId="77777777" w:rsidTr="00FE3B68">
        <w:trPr>
          <w:gridAfter w:val="1"/>
          <w:wAfter w:w="13" w:type="dxa"/>
        </w:trPr>
        <w:tc>
          <w:tcPr>
            <w:tcW w:w="4253" w:type="dxa"/>
            <w:gridSpan w:val="2"/>
          </w:tcPr>
          <w:p w14:paraId="457DA542" w14:textId="2D6E074C"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(iv) dacă este cazul, consecințele generale asupra ocupării forței de muncă, cum ar fi concedierile, acordurile de șomaj parțial sau alte consecințe similare;</w:t>
            </w:r>
          </w:p>
        </w:tc>
        <w:tc>
          <w:tcPr>
            <w:tcW w:w="3827" w:type="dxa"/>
          </w:tcPr>
          <w:p w14:paraId="06B0540D" w14:textId="35952FAB"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0039A6F4" w14:textId="3B59FF9F"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j) dacă este cazul, consecințele generale asupra ocupării forței de muncă, cum ar fi concedierile, acordurile de șomaj parțial sau alte consecințe similare;</w:t>
            </w:r>
          </w:p>
        </w:tc>
        <w:tc>
          <w:tcPr>
            <w:tcW w:w="1763" w:type="dxa"/>
          </w:tcPr>
          <w:p w14:paraId="3EC6872D" w14:textId="2E5847C4"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613CAD74"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28AB9B9D" w14:textId="77777777" w:rsidTr="00FE3B68">
        <w:trPr>
          <w:gridAfter w:val="1"/>
          <w:wAfter w:w="13" w:type="dxa"/>
        </w:trPr>
        <w:tc>
          <w:tcPr>
            <w:tcW w:w="4253" w:type="dxa"/>
            <w:gridSpan w:val="2"/>
          </w:tcPr>
          <w:p w14:paraId="2991AFC1" w14:textId="22F356F4"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(v) fluxurile financiare estimate ale debitorului, dacă sunt prevăzute în dreptul intern; și</w:t>
            </w:r>
          </w:p>
        </w:tc>
        <w:tc>
          <w:tcPr>
            <w:tcW w:w="3827" w:type="dxa"/>
          </w:tcPr>
          <w:p w14:paraId="753B87EF" w14:textId="07DAC567"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55104279" w14:textId="37528EC2"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k) fluxurile financiare estimate ale debitorului în perioada executării planului de restructurare;</w:t>
            </w:r>
          </w:p>
        </w:tc>
        <w:tc>
          <w:tcPr>
            <w:tcW w:w="1763" w:type="dxa"/>
          </w:tcPr>
          <w:p w14:paraId="6BD3011C" w14:textId="6484AD73"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8DE7141"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69522545" w14:textId="77777777" w:rsidTr="00FE3B68">
        <w:trPr>
          <w:gridAfter w:val="1"/>
          <w:wAfter w:w="13" w:type="dxa"/>
        </w:trPr>
        <w:tc>
          <w:tcPr>
            <w:tcW w:w="4253" w:type="dxa"/>
            <w:gridSpan w:val="2"/>
          </w:tcPr>
          <w:p w14:paraId="01702B3A" w14:textId="11692475"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(vi) orice finanțare nouă prevăzută ca parte a planului de restructurare și motivele pentru care este necesară pentru punerea în aplicare a acestui plan;</w:t>
            </w:r>
          </w:p>
        </w:tc>
        <w:tc>
          <w:tcPr>
            <w:tcW w:w="3827" w:type="dxa"/>
          </w:tcPr>
          <w:p w14:paraId="4A476E43" w14:textId="315DCC65"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4736FC0E" w14:textId="6ED3B158"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 dacă este cazul, informația cu privire la finanțări noi și motivele pentru care acestea sunt necesare;</w:t>
            </w:r>
          </w:p>
        </w:tc>
        <w:tc>
          <w:tcPr>
            <w:tcW w:w="1763" w:type="dxa"/>
          </w:tcPr>
          <w:p w14:paraId="23707078" w14:textId="50FF0D56"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B976032"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5D6B3352" w14:textId="77777777" w:rsidTr="00FE3B68">
        <w:trPr>
          <w:gridAfter w:val="1"/>
          <w:wAfter w:w="13" w:type="dxa"/>
        </w:trPr>
        <w:tc>
          <w:tcPr>
            <w:tcW w:w="4253" w:type="dxa"/>
            <w:gridSpan w:val="2"/>
          </w:tcPr>
          <w:p w14:paraId="0F6CB05F" w14:textId="7236FA42"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(h) o expunere de motive care explică de ce planul de restructurare are perspective rezonabile de a preveni insolvența debitorului și de a asigura viabilitatea afacerii, inclusiv condițiile prealabile necesare pentru reușita planului. Statele membre pot impune ca expunerea de motive să fie realizată sau validată fie de un expert extern, fie de practicianul în domeniul res</w:t>
            </w:r>
            <w:r w:rsidRPr="00FE3B68">
              <w:rPr>
                <w:rFonts w:ascii="Times New Roman" w:eastAsia="Times New Roman" w:hAnsi="Times New Roman" w:cs="Times New Roman"/>
                <w:color w:val="000000"/>
                <w:sz w:val="24"/>
                <w:szCs w:val="24"/>
                <w:lang w:eastAsia="ro-RO"/>
              </w:rPr>
              <w:lastRenderedPageBreak/>
              <w:t>tructurării în cazul în care a fost numit un astfel de practician.</w:t>
            </w:r>
          </w:p>
        </w:tc>
        <w:tc>
          <w:tcPr>
            <w:tcW w:w="3827" w:type="dxa"/>
          </w:tcPr>
          <w:p w14:paraId="4E4EB51C" w14:textId="3C86C944"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.222:</w:t>
            </w:r>
          </w:p>
          <w:p w14:paraId="57B6D9FE" w14:textId="7677002D"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m) argumentele care explică de ce planul de restructurare are perspective rezonabile de a preveni insolvabilitatea debitorului și de a asigura viabilitatea afacerii, inclusiv condițiile prealabile necesare pentru reușita planului.</w:t>
            </w:r>
          </w:p>
        </w:tc>
        <w:tc>
          <w:tcPr>
            <w:tcW w:w="1763" w:type="dxa"/>
          </w:tcPr>
          <w:p w14:paraId="1CD5C8EE" w14:textId="7F9DAFA6"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508A1C44"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26851E7F" w14:textId="77777777" w:rsidTr="00FE3B68">
        <w:trPr>
          <w:gridAfter w:val="1"/>
          <w:wAfter w:w="13" w:type="dxa"/>
        </w:trPr>
        <w:tc>
          <w:tcPr>
            <w:tcW w:w="4253" w:type="dxa"/>
            <w:gridSpan w:val="2"/>
          </w:tcPr>
          <w:p w14:paraId="749CA9BA" w14:textId="6553D2B2"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Statele membre pun la dispoziție online o listă de verificare cuprinzătoare pentru planurile de restructurare, adaptată la nevoile IMM-urilor. Lista de verificare include orientări practice privind modul în care trebuie să fie elaborat planul de restructurare în temeiul dreptului intern. Lista de verificare se pune la dispoziție în limba sau limbile oficiale ale statului membru. Statele membre au în vedere punerea la dispoziție a listei de verificare în cel puțin încă o limbă, mai ales într-o limbă utilizată în afacerile internaționale.</w:t>
            </w:r>
          </w:p>
        </w:tc>
        <w:tc>
          <w:tcPr>
            <w:tcW w:w="3827" w:type="dxa"/>
          </w:tcPr>
          <w:p w14:paraId="67C19985" w14:textId="77777777"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392835B6" w14:textId="507DD9B3"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[Ministerul Dezvoltării Economice și Digitalizării / Organizația pentru Dezvoltarea Antreprenorialului] va publica pe pagina sa web o listă de verificare detaliată pentru planurile procedurii accelerate de restructurare, adaptată la nevoile întreprinderilor mici și mijlocii. Lista de verificare va include orientări practice privind modul în care trebuie să fie elaborat un plan de restructurare.</w:t>
            </w:r>
          </w:p>
        </w:tc>
        <w:tc>
          <w:tcPr>
            <w:tcW w:w="1763" w:type="dxa"/>
          </w:tcPr>
          <w:p w14:paraId="56A16BBF" w14:textId="215F8F45" w:rsidR="001A39B2"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9AF560E"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326A016E" w14:textId="77777777" w:rsidTr="00FE3B68">
        <w:trPr>
          <w:gridAfter w:val="1"/>
          <w:wAfter w:w="13" w:type="dxa"/>
        </w:trPr>
        <w:tc>
          <w:tcPr>
            <w:tcW w:w="4253" w:type="dxa"/>
            <w:gridSpan w:val="2"/>
          </w:tcPr>
          <w:p w14:paraId="5E57E3CD" w14:textId="77777777" w:rsidR="001A39B2" w:rsidRPr="00FE3B68" w:rsidRDefault="007E78E8"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9</w:t>
            </w:r>
          </w:p>
          <w:p w14:paraId="7DC8200E" w14:textId="77777777" w:rsidR="007E78E8" w:rsidRPr="00FE3B68" w:rsidRDefault="007E78E8"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Adoptarea planurilor de restructurare</w:t>
            </w:r>
          </w:p>
          <w:p w14:paraId="0F449B0C" w14:textId="77777777" w:rsidR="007E78E8" w:rsidRPr="00FE3B68" w:rsidRDefault="007E78E8" w:rsidP="001A39B2">
            <w:pPr>
              <w:spacing w:line="264" w:lineRule="auto"/>
              <w:contextualSpacing/>
              <w:jc w:val="both"/>
              <w:rPr>
                <w:rFonts w:ascii="Times New Roman" w:eastAsia="Times New Roman" w:hAnsi="Times New Roman" w:cs="Times New Roman"/>
                <w:b/>
                <w:bCs/>
                <w:color w:val="000000"/>
                <w:sz w:val="24"/>
                <w:szCs w:val="24"/>
                <w:lang w:eastAsia="ro-RO"/>
              </w:rPr>
            </w:pPr>
          </w:p>
          <w:p w14:paraId="5BEFA595" w14:textId="633CC455" w:rsidR="007E78E8" w:rsidRPr="00FE3B68" w:rsidRDefault="007E78E8"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Statele membre se asigură că, indiferent cine solicită o procedură de restructurare preventivă în conformitate cu articolul 4, debitorii au dreptul de a prezenta planuri de restructurare în vederea adoptării de către părțile afectate. De asemenea, statele membre pot prevedea atât faptul că creditorii și practicienii din domeniul restructurării au dreptul să pre</w:t>
            </w:r>
            <w:r w:rsidRPr="00FE3B68">
              <w:rPr>
                <w:rFonts w:ascii="Times New Roman" w:eastAsia="Times New Roman" w:hAnsi="Times New Roman" w:cs="Times New Roman"/>
                <w:color w:val="000000"/>
                <w:sz w:val="24"/>
                <w:szCs w:val="24"/>
                <w:lang w:eastAsia="ro-RO"/>
              </w:rPr>
              <w:lastRenderedPageBreak/>
              <w:t>zinte planuri de restructurare, cât și condițiile în care aceștia pot face acest lucru.</w:t>
            </w:r>
          </w:p>
        </w:tc>
        <w:tc>
          <w:tcPr>
            <w:tcW w:w="3827" w:type="dxa"/>
          </w:tcPr>
          <w:p w14:paraId="13B02EDB"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9024659" w14:textId="183B7DDA" w:rsidR="001A39B2" w:rsidRPr="00FE3B68" w:rsidRDefault="00F94313"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netranspuse</w:t>
            </w:r>
          </w:p>
        </w:tc>
        <w:tc>
          <w:tcPr>
            <w:tcW w:w="3446" w:type="dxa"/>
          </w:tcPr>
          <w:p w14:paraId="15812251" w14:textId="77777777" w:rsidR="00F94313" w:rsidRPr="00FE3B68" w:rsidRDefault="00F94313"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Art.188 alin.(1) lit.a) din Legea insolvabilității deja prevede acest drept al debitorului:</w:t>
            </w:r>
          </w:p>
          <w:p w14:paraId="35CFF014" w14:textId="77777777" w:rsidR="00F94313" w:rsidRPr="00FE3B68" w:rsidRDefault="00F94313" w:rsidP="00F94313">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Următoarele categorii de persoane pot propune plan al procedurii de restructurare în condiţiile de mai jos:</w:t>
            </w:r>
          </w:p>
          <w:p w14:paraId="0539F3D4" w14:textId="77777777" w:rsidR="00F94313" w:rsidRPr="00FE3B68" w:rsidRDefault="00F94313" w:rsidP="00F94313">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 xml:space="preserve">a) debitorul poate depune planul odată cu cererea introductivă sau cu referinţa la cererea introductivă a creditorilor, ori într-o cerere expresă adresată instanţei de insolvabilitate, dar nu mai tîrziu de termenul stabilit la </w:t>
            </w:r>
            <w:r w:rsidRPr="00FE3B68">
              <w:rPr>
                <w:rFonts w:ascii="Times New Roman" w:eastAsia="Times New Roman" w:hAnsi="Times New Roman" w:cs="Times New Roman"/>
                <w:i/>
                <w:iCs/>
                <w:color w:val="000000"/>
                <w:sz w:val="24"/>
                <w:szCs w:val="24"/>
                <w:lang w:eastAsia="ro-RO"/>
              </w:rPr>
              <w:lastRenderedPageBreak/>
              <w:t>adunarea de raportare la care s-a aprobat restructurarea sa</w:t>
            </w:r>
            <w:r w:rsidRPr="00FE3B68">
              <w:rPr>
                <w:rFonts w:ascii="Times New Roman" w:eastAsia="Times New Roman" w:hAnsi="Times New Roman" w:cs="Times New Roman"/>
                <w:color w:val="000000"/>
                <w:sz w:val="24"/>
                <w:szCs w:val="24"/>
                <w:lang w:eastAsia="ro-RO"/>
              </w:rPr>
              <w:t>;</w:t>
            </w:r>
          </w:p>
          <w:p w14:paraId="09E5B005" w14:textId="4B9E6B75" w:rsidR="00F94313" w:rsidRPr="00FE3B68" w:rsidRDefault="00F94313" w:rsidP="001A39B2">
            <w:pPr>
              <w:spacing w:line="264" w:lineRule="auto"/>
              <w:contextualSpacing/>
              <w:jc w:val="both"/>
              <w:rPr>
                <w:rFonts w:ascii="Times New Roman" w:eastAsia="Times New Roman" w:hAnsi="Times New Roman" w:cs="Times New Roman"/>
                <w:color w:val="000000"/>
                <w:sz w:val="24"/>
                <w:szCs w:val="24"/>
                <w:lang w:eastAsia="ro-RO"/>
              </w:rPr>
            </w:pPr>
          </w:p>
          <w:p w14:paraId="178D57D3" w14:textId="0F39E166" w:rsidR="00F94313" w:rsidRPr="00FE3B68" w:rsidRDefault="00F94313"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Totodată, această normă se aplică și față de procedura accelerată de restructurare în temeiul art.224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alin.(4) din proiectul de lege, potrivit căruia: </w:t>
            </w:r>
            <w:r w:rsidRPr="00FE3B68">
              <w:rPr>
                <w:rFonts w:ascii="Times New Roman" w:eastAsia="Times New Roman" w:hAnsi="Times New Roman" w:cs="Times New Roman"/>
                <w:i/>
                <w:iCs/>
                <w:color w:val="000000"/>
                <w:sz w:val="24"/>
                <w:szCs w:val="24"/>
                <w:lang w:eastAsia="ro-RO"/>
              </w:rPr>
              <w:t>Prevederile secțiunilor 1-4 din prezentul capitol se aplică în modul corespunzător, în măsura în care nu contravin prevederilor prezentei secțiuni</w:t>
            </w:r>
            <w:r w:rsidRPr="00FE3B68">
              <w:rPr>
                <w:rFonts w:ascii="Times New Roman" w:eastAsia="Times New Roman" w:hAnsi="Times New Roman" w:cs="Times New Roman"/>
                <w:color w:val="000000"/>
                <w:sz w:val="24"/>
                <w:szCs w:val="24"/>
                <w:lang w:eastAsia="ro-RO"/>
              </w:rPr>
              <w:t>.</w:t>
            </w:r>
          </w:p>
          <w:p w14:paraId="1751A66A" w14:textId="0CADFD93" w:rsidR="00F94313" w:rsidRPr="00FE3B68" w:rsidRDefault="00F94313"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6315CB88" w14:textId="77777777" w:rsidTr="00FE3B68">
        <w:trPr>
          <w:gridAfter w:val="1"/>
          <w:wAfter w:w="13" w:type="dxa"/>
        </w:trPr>
        <w:tc>
          <w:tcPr>
            <w:tcW w:w="4253" w:type="dxa"/>
            <w:gridSpan w:val="2"/>
          </w:tcPr>
          <w:p w14:paraId="27C5B965" w14:textId="4DB3FEE3" w:rsidR="001A39B2" w:rsidRPr="00FE3B68" w:rsidRDefault="00F94313"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lastRenderedPageBreak/>
              <w:t xml:space="preserve"> Statele membre se asigură că părțile afectate au dreptul de a vota asupra adoptării unui plan de restructurare. Părțile care nu sunt afectate de un plan de restructurare nu au drept de vot în adoptarea respectivului plan.</w:t>
            </w:r>
          </w:p>
        </w:tc>
        <w:tc>
          <w:tcPr>
            <w:tcW w:w="3827" w:type="dxa"/>
          </w:tcPr>
          <w:p w14:paraId="676628C3"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536AF35" w14:textId="6116F7A2"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638917A7" w14:textId="77777777"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Art.201 alin.(1) din Legea insolvabilității deja prevede aceste aspecte:</w:t>
            </w:r>
          </w:p>
          <w:p w14:paraId="02DFCA3E" w14:textId="77777777" w:rsidR="00B64C81"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(1) Numai creditorii ale căror creanţe au fost validate şi incluse în tabelul definitiv al creanţelor sînt în drept să voteze planul procedurii de restructurare. Creditorii ale căror drepturi nu sunt afectate de planul de reorganizare propus nu au dreptul la vot</w:t>
            </w:r>
            <w:r w:rsidRPr="00FE3B68">
              <w:rPr>
                <w:rFonts w:ascii="Times New Roman" w:eastAsia="Times New Roman" w:hAnsi="Times New Roman" w:cs="Times New Roman"/>
                <w:color w:val="000000"/>
                <w:sz w:val="24"/>
                <w:szCs w:val="24"/>
                <w:lang w:eastAsia="ro-RO"/>
              </w:rPr>
              <w:t>.</w:t>
            </w:r>
          </w:p>
          <w:p w14:paraId="74C10DE8" w14:textId="77777777" w:rsidR="00B64C81"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p>
          <w:p w14:paraId="01919813" w14:textId="77777777" w:rsidR="00B64C81" w:rsidRPr="00FE3B68" w:rsidRDefault="00B64C81" w:rsidP="00B64C81">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Totodată, această normă se aplică și față de procedura accelerată de restructurare în temeiul art.224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alin.(4) din proiectul de lege, potrivit căruia: </w:t>
            </w:r>
            <w:r w:rsidRPr="00FE3B68">
              <w:rPr>
                <w:rFonts w:ascii="Times New Roman" w:eastAsia="Times New Roman" w:hAnsi="Times New Roman" w:cs="Times New Roman"/>
                <w:i/>
                <w:iCs/>
                <w:color w:val="000000"/>
                <w:sz w:val="24"/>
                <w:szCs w:val="24"/>
                <w:lang w:eastAsia="ro-RO"/>
              </w:rPr>
              <w:t>Prevederile sec</w:t>
            </w:r>
            <w:r w:rsidRPr="00FE3B68">
              <w:rPr>
                <w:rFonts w:ascii="Times New Roman" w:eastAsia="Times New Roman" w:hAnsi="Times New Roman" w:cs="Times New Roman"/>
                <w:i/>
                <w:iCs/>
                <w:color w:val="000000"/>
                <w:sz w:val="24"/>
                <w:szCs w:val="24"/>
                <w:lang w:eastAsia="ro-RO"/>
              </w:rPr>
              <w:lastRenderedPageBreak/>
              <w:t>țiunilor 1-4 din prezentul capitol se aplică în modul corespunzător, în măsura în care nu contravin prevederilor prezentei secțiuni</w:t>
            </w:r>
            <w:r w:rsidRPr="00FE3B68">
              <w:rPr>
                <w:rFonts w:ascii="Times New Roman" w:eastAsia="Times New Roman" w:hAnsi="Times New Roman" w:cs="Times New Roman"/>
                <w:color w:val="000000"/>
                <w:sz w:val="24"/>
                <w:szCs w:val="24"/>
                <w:lang w:eastAsia="ro-RO"/>
              </w:rPr>
              <w:t>.</w:t>
            </w:r>
          </w:p>
          <w:p w14:paraId="2DEC7373" w14:textId="657FD952" w:rsidR="00B64C81"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3CEDA49C" w14:textId="77777777" w:rsidTr="00FE3B68">
        <w:trPr>
          <w:gridAfter w:val="1"/>
          <w:wAfter w:w="13" w:type="dxa"/>
        </w:trPr>
        <w:tc>
          <w:tcPr>
            <w:tcW w:w="4253" w:type="dxa"/>
            <w:gridSpan w:val="2"/>
          </w:tcPr>
          <w:p w14:paraId="562E088E" w14:textId="2C00F8FD"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lastRenderedPageBreak/>
              <w:t xml:space="preserve"> Prin excepție de la alineatul (2), statele membre pot exclude de la dreptul de a vota: (a) deținătorii de titluri de capital;</w:t>
            </w:r>
          </w:p>
        </w:tc>
        <w:tc>
          <w:tcPr>
            <w:tcW w:w="3827" w:type="dxa"/>
          </w:tcPr>
          <w:p w14:paraId="04AA1AC6" w14:textId="77777777"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p>
          <w:p w14:paraId="3F0B1BDC" w14:textId="4732A1D9" w:rsidR="00B64C81"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(10) Nu au dreptul la vot asupra planului procedurii accelerate de restructurare: ... b) membrii (asociații, acționarii) debitorului;</w:t>
            </w:r>
          </w:p>
        </w:tc>
        <w:tc>
          <w:tcPr>
            <w:tcW w:w="1763" w:type="dxa"/>
          </w:tcPr>
          <w:p w14:paraId="28388C75" w14:textId="5F10D07E"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C712D90"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471C5C1D" w14:textId="77777777" w:rsidTr="00FE3B68">
        <w:trPr>
          <w:gridAfter w:val="1"/>
          <w:wAfter w:w="13" w:type="dxa"/>
        </w:trPr>
        <w:tc>
          <w:tcPr>
            <w:tcW w:w="4253" w:type="dxa"/>
            <w:gridSpan w:val="2"/>
          </w:tcPr>
          <w:p w14:paraId="03D0D077" w14:textId="34E3EED9"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creditorii cu creanțe al căror rang în ordinea normală a priorităților de lichidare este inferior creanțelor creditorilor negarantați obișnuiți; sau</w:t>
            </w:r>
          </w:p>
        </w:tc>
        <w:tc>
          <w:tcPr>
            <w:tcW w:w="3827" w:type="dxa"/>
          </w:tcPr>
          <w:p w14:paraId="7CDA05E5" w14:textId="1E3F2FD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32129E3" w14:textId="591154E4"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3A50C182"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1A39B2" w:rsidRPr="00FE3B68" w14:paraId="7EFBD718" w14:textId="77777777" w:rsidTr="00FE3B68">
        <w:trPr>
          <w:gridAfter w:val="1"/>
          <w:wAfter w:w="13" w:type="dxa"/>
        </w:trPr>
        <w:tc>
          <w:tcPr>
            <w:tcW w:w="4253" w:type="dxa"/>
            <w:gridSpan w:val="2"/>
          </w:tcPr>
          <w:p w14:paraId="7AA2461A" w14:textId="3C1A7600" w:rsidR="001A39B2" w:rsidRPr="00FE3B68" w:rsidRDefault="00B64C8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orice parte aferentă debitorului sau întreprinderii debitorului asociată cu un conflict de interese în dreptul intern.</w:t>
            </w:r>
          </w:p>
        </w:tc>
        <w:tc>
          <w:tcPr>
            <w:tcW w:w="3827" w:type="dxa"/>
          </w:tcPr>
          <w:p w14:paraId="00FF0023" w14:textId="77777777" w:rsidR="001A39B2"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p>
          <w:p w14:paraId="3E6855AC" w14:textId="51B4FAE2"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(11) Prevederile art.192-195 și ale art.199-203 se aplică în măsura în care nu contravin prezentului articol.</w:t>
            </w:r>
          </w:p>
        </w:tc>
        <w:tc>
          <w:tcPr>
            <w:tcW w:w="1763" w:type="dxa"/>
          </w:tcPr>
          <w:p w14:paraId="43AB75A2" w14:textId="61A0E0EA" w:rsidR="001A39B2"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3CCB300" w14:textId="7B6282A4" w:rsidR="001A39B2"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Potrivit art.201 alin.(6) din Legea insolvabilității: </w:t>
            </w:r>
            <w:r w:rsidRPr="00FE3B68">
              <w:rPr>
                <w:rFonts w:ascii="Times New Roman" w:eastAsia="Times New Roman" w:hAnsi="Times New Roman" w:cs="Times New Roman"/>
                <w:i/>
                <w:iCs/>
                <w:color w:val="000000"/>
                <w:sz w:val="24"/>
                <w:szCs w:val="24"/>
                <w:lang w:eastAsia="ro-RO"/>
              </w:rPr>
              <w:t>Creditorii care, direct sau indirect, controlează, sînt controlaţi ori se află sub control comun cu debitorul, în sensul legislaţiei pieţei financiare, pot participa la şedinţă, fiind însă în drept să voteze planul procedurii de restructurare doar în cazul în care acesta le acordă mai puţin decît ar primi în cazul falimentului</w:t>
            </w:r>
            <w:r w:rsidRPr="00FE3B68">
              <w:rPr>
                <w:rFonts w:ascii="Times New Roman" w:eastAsia="Times New Roman" w:hAnsi="Times New Roman" w:cs="Times New Roman"/>
                <w:color w:val="000000"/>
                <w:sz w:val="24"/>
                <w:szCs w:val="24"/>
                <w:lang w:eastAsia="ro-RO"/>
              </w:rPr>
              <w:t>.</w:t>
            </w:r>
          </w:p>
        </w:tc>
      </w:tr>
      <w:tr w:rsidR="001A39B2" w:rsidRPr="00FE3B68" w14:paraId="0AE2C5F5" w14:textId="77777777" w:rsidTr="00FE3B68">
        <w:trPr>
          <w:gridAfter w:val="1"/>
          <w:wAfter w:w="13" w:type="dxa"/>
        </w:trPr>
        <w:tc>
          <w:tcPr>
            <w:tcW w:w="4253" w:type="dxa"/>
            <w:gridSpan w:val="2"/>
          </w:tcPr>
          <w:p w14:paraId="1E77BA98" w14:textId="0A42BE44" w:rsidR="001A39B2"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Statele membre se asigură că părțile afectate sunt tratate în clase separate care reflectă faptul că există o c</w:t>
            </w:r>
            <w:r w:rsidRPr="00FE3B68">
              <w:rPr>
                <w:rFonts w:ascii="Times New Roman" w:eastAsia="Times New Roman" w:hAnsi="Times New Roman" w:cs="Times New Roman"/>
                <w:color w:val="000000"/>
                <w:sz w:val="24"/>
                <w:szCs w:val="24"/>
                <w:lang w:eastAsia="ro-RO"/>
              </w:rPr>
              <w:lastRenderedPageBreak/>
              <w:t>omunitate de interese suficientă, bazată pe criterii verificabile, în conformitate cu dreptul intern. Cerința minimă este ca creditorii creanțelor garantate și ai celor negarantate să fie tratați în clase separate atunci când se adoptă un plan de restructurare. Statele membre pot să prevadă, de asemenea, ca creanțele lucrătorilor să fie tratate într-o clasă separată proprie. Statele membre pot prevedea că debitorii care sunt IMM-uri pot alege să nu trateze părțile afectate în clase separate. Statele membre instituie măsuri corespunzătoare pentru a se asigura că împărțirea în clase se realizează cu luarea în considerare în mod special a protecției creditorilor vulnerabili, cum ar fi micii furnizori.</w:t>
            </w:r>
          </w:p>
        </w:tc>
        <w:tc>
          <w:tcPr>
            <w:tcW w:w="3827" w:type="dxa"/>
          </w:tcPr>
          <w:p w14:paraId="1D09977A" w14:textId="77777777" w:rsidR="001A39B2"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.223:</w:t>
            </w:r>
          </w:p>
          <w:p w14:paraId="4E9476E9" w14:textId="77777777" w:rsidR="00BB1C19" w:rsidRPr="00FE3B68" w:rsidRDefault="00BB1C19" w:rsidP="00BB1C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Debitorul este în drept să grupeze creditorii în mai multe clase separate, cu con</w:t>
            </w:r>
            <w:r w:rsidRPr="00FE3B68">
              <w:rPr>
                <w:rFonts w:ascii="Times New Roman" w:eastAsia="Times New Roman" w:hAnsi="Times New Roman" w:cs="Times New Roman"/>
                <w:color w:val="000000"/>
                <w:sz w:val="24"/>
                <w:szCs w:val="24"/>
                <w:lang w:eastAsia="ro-RO"/>
              </w:rPr>
              <w:lastRenderedPageBreak/>
              <w:t>diția menținerii în clase separate a creditorilor garantați și chirografari. Gruparea se va efectua după criteriul existenței unei comunități suficiente de interese, bazată pe factori verificabili. Prioritatea între clasele create în conformitate cu prezentul alineat se va determina conform ordinii de prioritate prevăzute la art.43 alin.(2).</w:t>
            </w:r>
          </w:p>
          <w:p w14:paraId="30A2B059" w14:textId="77777777" w:rsidR="00BB1C19" w:rsidRPr="00FE3B68" w:rsidRDefault="00BB1C19" w:rsidP="00BB1C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 În sensul alin.(6), comunitate suficientă de interese reprezintă existența unor drepturi și interese economice similare printre creditorii incluși în aceeași clasă, determinate în baza unor criterii verificabile.</w:t>
            </w:r>
          </w:p>
          <w:p w14:paraId="6C5408CB" w14:textId="77777777" w:rsidR="00BB1C19" w:rsidRPr="00FE3B68" w:rsidRDefault="00BB1C19" w:rsidP="00BB1C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(8) Creditorii cu drept de vot asupra planului procedurii de restructurare urmează a fi grupați cel puțin în următoarele clase:</w:t>
            </w:r>
          </w:p>
          <w:p w14:paraId="6EE23201" w14:textId="77777777" w:rsidR="00BB1C19" w:rsidRPr="00FE3B68" w:rsidRDefault="00BB1C19" w:rsidP="00BB1C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clasa creditorilor garantați;</w:t>
            </w:r>
          </w:p>
          <w:p w14:paraId="76A53DAE" w14:textId="77777777" w:rsidR="00BB1C19" w:rsidRPr="00FE3B68" w:rsidRDefault="00BB1C19" w:rsidP="00BB1C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clasa creditorilor chirografari.</w:t>
            </w:r>
          </w:p>
          <w:p w14:paraId="723E0AE5" w14:textId="3C3C3D03" w:rsidR="00BB1C19" w:rsidRPr="00FE3B68" w:rsidRDefault="00BB1C19" w:rsidP="00BB1C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(9) Prin derogare de la alin.(6), un debitor care este o întreprindere [micro, mică sau mijlocie/ micro sau mică] este în drept să nu grupeze creditorii în clase separate.</w:t>
            </w:r>
          </w:p>
        </w:tc>
        <w:tc>
          <w:tcPr>
            <w:tcW w:w="1763" w:type="dxa"/>
          </w:tcPr>
          <w:p w14:paraId="5134DD70" w14:textId="64ADBA57" w:rsidR="001A39B2"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74200167" w14:textId="77777777" w:rsidR="001A39B2" w:rsidRPr="00FE3B68" w:rsidRDefault="001A39B2"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BE4F61" w:rsidRPr="00FE3B68" w14:paraId="3189E3D6" w14:textId="77777777" w:rsidTr="00FE3B68">
        <w:trPr>
          <w:gridAfter w:val="1"/>
          <w:wAfter w:w="13" w:type="dxa"/>
        </w:trPr>
        <w:tc>
          <w:tcPr>
            <w:tcW w:w="4253" w:type="dxa"/>
            <w:gridSpan w:val="2"/>
          </w:tcPr>
          <w:p w14:paraId="48D99B62" w14:textId="62DE7256" w:rsidR="00BE4F61"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Drepturile de vot și împărțirea în clase se examinează de către o autoritate judiciară sau administrativă în momentul prezentării cererii de confirmare a planului de restructurare. Statele mem</w:t>
            </w:r>
            <w:r w:rsidRPr="00FE3B68">
              <w:rPr>
                <w:rFonts w:ascii="Times New Roman" w:eastAsia="Times New Roman" w:hAnsi="Times New Roman" w:cs="Times New Roman"/>
                <w:color w:val="000000"/>
                <w:sz w:val="24"/>
                <w:szCs w:val="24"/>
                <w:lang w:eastAsia="ro-RO"/>
              </w:rPr>
              <w:lastRenderedPageBreak/>
              <w:t>bre pot impune ca autoritatea judiciară sau administrativă să examineze și să confirme drepturile de vot și împărțirea în clase mai devreme decât se menționează la primul paragraf.</w:t>
            </w:r>
          </w:p>
        </w:tc>
        <w:tc>
          <w:tcPr>
            <w:tcW w:w="3827" w:type="dxa"/>
          </w:tcPr>
          <w:p w14:paraId="7C0C898B" w14:textId="77777777" w:rsidR="00BE4F61"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.224:</w:t>
            </w:r>
          </w:p>
          <w:p w14:paraId="5B89C50C" w14:textId="77777777" w:rsidR="00BB1C19"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w:t>
            </w:r>
          </w:p>
          <w:p w14:paraId="6104D2F5" w14:textId="77777777" w:rsidR="00BB1C19"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a) </w:t>
            </w:r>
            <w:r w:rsidRPr="00FE3B68">
              <w:rPr>
                <w:rFonts w:ascii="Times New Roman" w:eastAsia="Times New Roman" w:hAnsi="Times New Roman" w:cs="Times New Roman"/>
                <w:color w:val="000000"/>
                <w:sz w:val="24"/>
                <w:szCs w:val="24"/>
                <w:lang w:eastAsia="ro-RO"/>
              </w:rPr>
              <w:lastRenderedPageBreak/>
              <w:t>planul a fost acceptat de creditori în conformitate cu art.223 alin.12) și art. 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B62C713" w14:textId="77777777" w:rsidR="00BB1C19"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5F2AC8EE" w14:textId="1F3F3D8D" w:rsidR="00BB1C19"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f) gruparea creditorilor în clase s-a efectuat cu respectarea prevederilor art.223 alin.(6)-(9), iar tratamentul lor conform planului respectă cerințele prevăzute la art.192.</w:t>
            </w:r>
          </w:p>
        </w:tc>
        <w:tc>
          <w:tcPr>
            <w:tcW w:w="1763" w:type="dxa"/>
          </w:tcPr>
          <w:p w14:paraId="076B337F" w14:textId="182ABB20" w:rsidR="00BE4F61"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36A34B3B"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BE4F61" w:rsidRPr="00FE3B68" w14:paraId="29C76B58" w14:textId="77777777" w:rsidTr="00FE3B68">
        <w:trPr>
          <w:gridAfter w:val="1"/>
          <w:wAfter w:w="13" w:type="dxa"/>
        </w:trPr>
        <w:tc>
          <w:tcPr>
            <w:tcW w:w="4253" w:type="dxa"/>
            <w:gridSpan w:val="2"/>
          </w:tcPr>
          <w:p w14:paraId="11F65493" w14:textId="79042A4D" w:rsidR="00BE4F61"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w:t>
            </w:r>
            <w:r w:rsidRPr="00FE3B68">
              <w:rPr>
                <w:rFonts w:ascii="Times New Roman" w:eastAsia="Times New Roman" w:hAnsi="Times New Roman" w:cs="Times New Roman"/>
                <w:color w:val="000000"/>
                <w:sz w:val="24"/>
                <w:szCs w:val="24"/>
                <w:lang w:eastAsia="ro-RO"/>
              </w:rPr>
              <w:lastRenderedPageBreak/>
              <w:t>)</w:t>
            </w:r>
            <w:r w:rsidRPr="00FE3B68">
              <w:rPr>
                <w:rFonts w:ascii="Times New Roman" w:eastAsia="Times New Roman" w:hAnsi="Times New Roman" w:cs="Times New Roman"/>
                <w:color w:val="000000"/>
                <w:sz w:val="24"/>
                <w:szCs w:val="24"/>
                <w:lang w:eastAsia="ro-RO"/>
              </w:rPr>
              <w:t xml:space="preserve"> Planul de restructurare este adoptat de părțile afectate dacă se obține majoritatea, ca cuantum al creanțelor și intereselor părților respective, în fiecare clasă. Statele membre pot în plus să solicite să se obțină majoritatea, ca număr al părților afectate, în fiecare clasă. Statele membre stabilesc majoritățile necesare pentru adoptarea unui plan de restructurare. Majoritățile respective nu sunt mai mari de 75 % din cuantumul creanțelor sau a dobânzilor, majorărilor ori penalităților din fiecare clasă sau, acolo unde este cazul, din numărul părților afectate din fiecare clasă.</w:t>
            </w:r>
          </w:p>
        </w:tc>
        <w:tc>
          <w:tcPr>
            <w:tcW w:w="3827" w:type="dxa"/>
          </w:tcPr>
          <w:p w14:paraId="7EC62AED" w14:textId="77777777" w:rsidR="00BE4F61"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p>
          <w:p w14:paraId="321737FC" w14:textId="1369BCCA" w:rsidR="00BB1C19"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(12) Planul procedurii accelerate de restructurare se consideră acceptat dacă este aprobat de toate clasele de creditori, cu condiția obținerii unei majorități din valoarea creanțelor în fiecare clasă. În cazul existenței a doar două clase, planul se consideră acceptat dacă este aprobat de o singură clasă.</w:t>
            </w:r>
          </w:p>
        </w:tc>
        <w:tc>
          <w:tcPr>
            <w:tcW w:w="1763" w:type="dxa"/>
          </w:tcPr>
          <w:p w14:paraId="3FCB9B4F" w14:textId="7CD9A248" w:rsidR="00BE4F61"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111FA99"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BE4F61" w:rsidRPr="00FE3B68" w14:paraId="68AC74B5" w14:textId="77777777" w:rsidTr="00FE3B68">
        <w:trPr>
          <w:gridAfter w:val="1"/>
          <w:wAfter w:w="13" w:type="dxa"/>
        </w:trPr>
        <w:tc>
          <w:tcPr>
            <w:tcW w:w="4253" w:type="dxa"/>
            <w:gridSpan w:val="2"/>
          </w:tcPr>
          <w:p w14:paraId="7264BD34" w14:textId="77777777" w:rsidR="00BB1C19" w:rsidRPr="00FE3B68" w:rsidRDefault="00BB1C19" w:rsidP="00BB1C19">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 În pofida alineatelor (2)-(6), statele membre pot prevedea că un vot formal privind adoptarea unui plan de restructurare poate fi înlocuit de un acord cu majoritatea necesară.</w:t>
            </w:r>
          </w:p>
          <w:p w14:paraId="626DC571"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3827" w:type="dxa"/>
          </w:tcPr>
          <w:p w14:paraId="283C676B"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30582A1F" w14:textId="6EF90608" w:rsidR="00BE4F61" w:rsidRPr="00FE3B68" w:rsidRDefault="00BB1C19"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w:t>
            </w:r>
            <w:r w:rsidRPr="00FE3B68">
              <w:rPr>
                <w:rFonts w:ascii="Times New Roman" w:eastAsia="Times New Roman" w:hAnsi="Times New Roman" w:cs="Times New Roman"/>
                <w:color w:val="000000"/>
                <w:sz w:val="24"/>
                <w:szCs w:val="24"/>
                <w:lang w:eastAsia="ro-RO"/>
              </w:rPr>
              <w:lastRenderedPageBreak/>
              <w:t>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4154AE38"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BE4F61" w:rsidRPr="00FE3B68" w14:paraId="4C16BCBB" w14:textId="77777777" w:rsidTr="00FE3B68">
        <w:trPr>
          <w:gridAfter w:val="1"/>
          <w:wAfter w:w="13" w:type="dxa"/>
        </w:trPr>
        <w:tc>
          <w:tcPr>
            <w:tcW w:w="4253" w:type="dxa"/>
            <w:gridSpan w:val="2"/>
          </w:tcPr>
          <w:p w14:paraId="00FB90B0" w14:textId="77777777" w:rsidR="00BE4F61" w:rsidRPr="00FE3B68" w:rsidRDefault="004157D4"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w:t>
            </w:r>
            <w:r w:rsidRPr="00FE3B68">
              <w:rPr>
                <w:rFonts w:ascii="Times New Roman" w:eastAsia="Times New Roman" w:hAnsi="Times New Roman" w:cs="Times New Roman"/>
                <w:b/>
                <w:bCs/>
                <w:color w:val="000000"/>
                <w:sz w:val="24"/>
                <w:szCs w:val="24"/>
                <w:lang w:eastAsia="ro-RO"/>
              </w:rPr>
              <w:lastRenderedPageBreak/>
              <w:t>t</w:t>
            </w:r>
            <w:r w:rsidRPr="00FE3B68">
              <w:rPr>
                <w:rFonts w:ascii="Times New Roman" w:eastAsia="Times New Roman" w:hAnsi="Times New Roman" w:cs="Times New Roman"/>
                <w:b/>
                <w:bCs/>
                <w:color w:val="000000"/>
                <w:sz w:val="24"/>
                <w:szCs w:val="24"/>
                <w:lang w:eastAsia="ro-RO"/>
              </w:rPr>
              <w:t>icolul 10</w:t>
            </w:r>
          </w:p>
          <w:p w14:paraId="139A730B" w14:textId="77777777" w:rsidR="004157D4" w:rsidRPr="00FE3B68" w:rsidRDefault="004157D4" w:rsidP="001A39B2">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Confirmarea planurilor de restructurare</w:t>
            </w:r>
          </w:p>
          <w:p w14:paraId="1DB6F856" w14:textId="77777777" w:rsidR="004157D4" w:rsidRPr="00FE3B68" w:rsidRDefault="004157D4" w:rsidP="004157D4">
            <w:pPr>
              <w:spacing w:line="264" w:lineRule="auto"/>
              <w:contextualSpacing/>
              <w:jc w:val="both"/>
              <w:rPr>
                <w:rFonts w:ascii="Times New Roman" w:hAnsi="Times New Roman" w:cs="Times New Roman"/>
                <w:sz w:val="24"/>
                <w:szCs w:val="24"/>
              </w:rPr>
            </w:pPr>
          </w:p>
          <w:p w14:paraId="3B061FD7" w14:textId="01510EF2" w:rsidR="004157D4" w:rsidRPr="00FE3B68" w:rsidRDefault="004157D4" w:rsidP="004157D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 Statele membre se asigură că cel puțin următoarele planuri de restructurare sunt obligatorii pentru părți numai dacă sunt confirmate de o autoritate judiciară sau administrativă: (a) planurile de restructurare care afectează creanțele sau interesele părților afectate disidente;</w:t>
            </w:r>
          </w:p>
        </w:tc>
        <w:tc>
          <w:tcPr>
            <w:tcW w:w="3827" w:type="dxa"/>
          </w:tcPr>
          <w:p w14:paraId="4130F72B" w14:textId="77777777"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0E8700B2" w14:textId="77777777" w:rsidR="00972055" w:rsidRPr="00FE3B68" w:rsidRDefault="00972055" w:rsidP="009720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w:t>
            </w:r>
          </w:p>
          <w:p w14:paraId="6C32587F" w14:textId="2A587DB2" w:rsidR="00972055" w:rsidRPr="00FE3B68" w:rsidRDefault="00972055" w:rsidP="009720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planul a fost acceptat de creditori în conformitate cu art.223 alin.(12) și art. 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5005E02" w14:textId="6279E3F0" w:rsidR="00972055" w:rsidRPr="00FE3B68" w:rsidRDefault="00972055" w:rsidP="009720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creditorii care au respins planul și sunt afectați de acesta nu primesc mai puțin decât ar primi în caz de faliment;</w:t>
            </w:r>
          </w:p>
        </w:tc>
        <w:tc>
          <w:tcPr>
            <w:tcW w:w="1763" w:type="dxa"/>
          </w:tcPr>
          <w:p w14:paraId="2A2369F0" w14:textId="57816E24"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BA3F5BA"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BE4F61" w:rsidRPr="00FE3B68" w14:paraId="200BBE50" w14:textId="77777777" w:rsidTr="00FE3B68">
        <w:trPr>
          <w:gridAfter w:val="1"/>
          <w:wAfter w:w="13" w:type="dxa"/>
        </w:trPr>
        <w:tc>
          <w:tcPr>
            <w:tcW w:w="4253" w:type="dxa"/>
            <w:gridSpan w:val="2"/>
          </w:tcPr>
          <w:p w14:paraId="1F533BCF" w14:textId="7A328AF1"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(b) planurile de restructurare care prevăd finanțare nouă;</w:t>
            </w:r>
          </w:p>
        </w:tc>
        <w:tc>
          <w:tcPr>
            <w:tcW w:w="3827" w:type="dxa"/>
          </w:tcPr>
          <w:p w14:paraId="3A11C208" w14:textId="77777777" w:rsidR="00972055" w:rsidRPr="00FE3B68" w:rsidRDefault="00972055" w:rsidP="009720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564D859F" w14:textId="77777777" w:rsidR="00972055" w:rsidRPr="00FE3B68" w:rsidRDefault="00972055" w:rsidP="009720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w:t>
            </w:r>
          </w:p>
          <w:p w14:paraId="572A40ED" w14:textId="228F277B"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 în cazul unei finanțări noi, aceasta este necesară pentru punerea în aplicare a planului de restructurare și nu prejudiciază în mod injust interesele creditorilor;</w:t>
            </w:r>
          </w:p>
        </w:tc>
        <w:tc>
          <w:tcPr>
            <w:tcW w:w="1763" w:type="dxa"/>
          </w:tcPr>
          <w:p w14:paraId="0B099DF1" w14:textId="1C7CBEFE"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0AFCD1DD"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BE4F61" w:rsidRPr="00FE3B68" w14:paraId="0FBD9C23" w14:textId="77777777" w:rsidTr="00FE3B68">
        <w:trPr>
          <w:gridAfter w:val="1"/>
          <w:wAfter w:w="13" w:type="dxa"/>
        </w:trPr>
        <w:tc>
          <w:tcPr>
            <w:tcW w:w="4253" w:type="dxa"/>
            <w:gridSpan w:val="2"/>
          </w:tcPr>
          <w:p w14:paraId="7D90D149" w14:textId="2FD56F3D"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(c) planurile de restructurare care implică pierderea a peste 25 % din forța de muncă, dacă o astfel de pierdere este permisă în temeiul dreptului intern.</w:t>
            </w:r>
          </w:p>
        </w:tc>
        <w:tc>
          <w:tcPr>
            <w:tcW w:w="3827" w:type="dxa"/>
          </w:tcPr>
          <w:p w14:paraId="27A00513" w14:textId="77777777"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37B9CFA3" w14:textId="5481CC5D" w:rsidR="00972055"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La acceptarea planului procedurii accelerate de restructurare de către adunarea creditorilor, instanța de insolvabilitate va confirma planul printr-o hotărâre definitivă, imediat, dar nu mai târziu de 5 zile, și va dispune încetarea procedurii accelerate de restructurare a deb</w:t>
            </w:r>
            <w:r w:rsidRPr="00FE3B68">
              <w:rPr>
                <w:rFonts w:ascii="Times New Roman" w:eastAsia="Times New Roman" w:hAnsi="Times New Roman" w:cs="Times New Roman"/>
                <w:color w:val="000000"/>
                <w:sz w:val="24"/>
                <w:szCs w:val="24"/>
                <w:lang w:eastAsia="ro-RO"/>
              </w:rPr>
              <w:lastRenderedPageBreak/>
              <w:t>itorului și trecerea la procedura de realizare a planului confirmat.</w:t>
            </w:r>
          </w:p>
        </w:tc>
        <w:tc>
          <w:tcPr>
            <w:tcW w:w="1763" w:type="dxa"/>
          </w:tcPr>
          <w:p w14:paraId="6E5F6C44" w14:textId="358746FA"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5DC9548D" w14:textId="670F5DD4" w:rsidR="00BE4F61" w:rsidRPr="00FE3B68" w:rsidRDefault="0097205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Norma juridică referitoare la conținutul planului de restructurare denotă implicit că o atare pierdere este posibilă, iar norma de la art.224 alin.(1) din proiectul de lege demonstrează că orice plan de restructurare trebuie confirmat de instanța de judecată.</w:t>
            </w:r>
          </w:p>
        </w:tc>
      </w:tr>
      <w:tr w:rsidR="00BE4F61" w:rsidRPr="00FE3B68" w14:paraId="2F3E2868" w14:textId="77777777" w:rsidTr="00FE3B68">
        <w:trPr>
          <w:gridAfter w:val="1"/>
          <w:wAfter w:w="13" w:type="dxa"/>
        </w:trPr>
        <w:tc>
          <w:tcPr>
            <w:tcW w:w="4253" w:type="dxa"/>
            <w:gridSpan w:val="2"/>
          </w:tcPr>
          <w:p w14:paraId="781BA84E" w14:textId="19E38A95" w:rsidR="00BE4F61" w:rsidRPr="00FE3B68" w:rsidRDefault="00BD026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Statele membre se asigură că condițiile în care planul de restructurare poate fi confirmat de către autoritatea judiciară sau administrativă sunt precizate cu claritate și cuprind cel puțin următoarele: (a) planul de restructurare a fost adoptat în conformitate cu articolul 9;</w:t>
            </w:r>
          </w:p>
        </w:tc>
        <w:tc>
          <w:tcPr>
            <w:tcW w:w="3827" w:type="dxa"/>
          </w:tcPr>
          <w:p w14:paraId="4F29AB32" w14:textId="7536CA28" w:rsidR="00BD0265" w:rsidRPr="00FE3B68" w:rsidRDefault="00BD0265" w:rsidP="00BD026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20338315" w14:textId="435FD98C" w:rsidR="00BD0265" w:rsidRPr="00FE3B68" w:rsidRDefault="00BD0265" w:rsidP="00BD026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w:t>
            </w:r>
          </w:p>
          <w:p w14:paraId="58149E03" w14:textId="733889CD" w:rsidR="00BE4F61" w:rsidRPr="00FE3B68" w:rsidRDefault="00BD0265" w:rsidP="00BD026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planul a fost acceptat de creditori în conformitate cu art.223 alin.12) și art. 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tc>
        <w:tc>
          <w:tcPr>
            <w:tcW w:w="1763" w:type="dxa"/>
          </w:tcPr>
          <w:p w14:paraId="29FEC5AA" w14:textId="607A234B" w:rsidR="00BE4F61" w:rsidRPr="00FE3B68" w:rsidRDefault="00BD026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DF1C5CE"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r>
      <w:tr w:rsidR="00BE4F61" w:rsidRPr="00FE3B68" w14:paraId="35A1A119" w14:textId="77777777" w:rsidTr="00FE3B68">
        <w:trPr>
          <w:gridAfter w:val="1"/>
          <w:wAfter w:w="13" w:type="dxa"/>
        </w:trPr>
        <w:tc>
          <w:tcPr>
            <w:tcW w:w="4253" w:type="dxa"/>
            <w:gridSpan w:val="2"/>
          </w:tcPr>
          <w:p w14:paraId="7EA0FCF0" w14:textId="7A2B2BAB" w:rsidR="00BE4F61" w:rsidRPr="00FE3B68" w:rsidRDefault="00BD026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(b) creditorii cu o comunitate de interese suficientă din aceeași clasă sunt tratați în mod egal, și într-un mod proporțional cu creanța lor;</w:t>
            </w:r>
          </w:p>
        </w:tc>
        <w:tc>
          <w:tcPr>
            <w:tcW w:w="3827" w:type="dxa"/>
          </w:tcPr>
          <w:p w14:paraId="01147741" w14:textId="77777777" w:rsidR="00BE4F61" w:rsidRPr="00FE3B68" w:rsidRDefault="00BE4F61" w:rsidP="001A39B2">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092FBA08" w14:textId="1BD47D3D" w:rsidR="00BE4F61" w:rsidRPr="00FE3B68" w:rsidRDefault="00BD026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2C2E41F9" w14:textId="5DFF4C6F" w:rsidR="00BE4F61" w:rsidRPr="00FE3B68" w:rsidRDefault="00BD026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Legea insolvabilității deja conține această normă la art.</w:t>
            </w:r>
            <w:r w:rsidR="000D040A" w:rsidRPr="00FE3B68">
              <w:rPr>
                <w:rFonts w:ascii="Times New Roman" w:eastAsia="Times New Roman" w:hAnsi="Times New Roman" w:cs="Times New Roman"/>
                <w:color w:val="000000"/>
                <w:sz w:val="24"/>
                <w:szCs w:val="24"/>
                <w:lang w:eastAsia="ro-RO"/>
              </w:rPr>
              <w:t xml:space="preserve">192 alin.(1) potrivit căruia: </w:t>
            </w:r>
            <w:r w:rsidR="000D040A" w:rsidRPr="00FE3B68">
              <w:rPr>
                <w:rFonts w:ascii="Times New Roman" w:eastAsia="Times New Roman" w:hAnsi="Times New Roman" w:cs="Times New Roman"/>
                <w:i/>
                <w:iCs/>
                <w:color w:val="000000"/>
                <w:sz w:val="24"/>
                <w:szCs w:val="24"/>
                <w:lang w:eastAsia="ro-RO"/>
              </w:rPr>
              <w:t>În cadrul unei clase, creditorii au aceleaşi drepturi</w:t>
            </w:r>
            <w:r w:rsidR="000D040A" w:rsidRPr="00FE3B68">
              <w:rPr>
                <w:rFonts w:ascii="Times New Roman" w:eastAsia="Times New Roman" w:hAnsi="Times New Roman" w:cs="Times New Roman"/>
                <w:color w:val="000000"/>
                <w:sz w:val="24"/>
                <w:szCs w:val="24"/>
                <w:lang w:eastAsia="ro-RO"/>
              </w:rPr>
              <w:t>.</w:t>
            </w:r>
          </w:p>
          <w:p w14:paraId="42811FDD" w14:textId="77777777" w:rsidR="00BD0265" w:rsidRPr="00FE3B68" w:rsidRDefault="00BD0265" w:rsidP="001A39B2">
            <w:pPr>
              <w:spacing w:line="264" w:lineRule="auto"/>
              <w:contextualSpacing/>
              <w:jc w:val="both"/>
              <w:rPr>
                <w:rFonts w:ascii="Times New Roman" w:eastAsia="Times New Roman" w:hAnsi="Times New Roman" w:cs="Times New Roman"/>
                <w:color w:val="000000"/>
                <w:sz w:val="24"/>
                <w:szCs w:val="24"/>
                <w:lang w:eastAsia="ro-RO"/>
              </w:rPr>
            </w:pPr>
          </w:p>
          <w:p w14:paraId="070067FA" w14:textId="7C55BFAF" w:rsidR="00BD0265" w:rsidRPr="00FE3B68" w:rsidRDefault="00BD0265" w:rsidP="001A39B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Totodată, această normă se aplică și față de procedura accelerată de restructurare în temeiul art.224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alin.(4) din proiectul de lege, potrivit căruia: </w:t>
            </w:r>
            <w:r w:rsidRPr="00FE3B68">
              <w:rPr>
                <w:rFonts w:ascii="Times New Roman" w:eastAsia="Times New Roman" w:hAnsi="Times New Roman" w:cs="Times New Roman"/>
                <w:i/>
                <w:iCs/>
                <w:color w:val="000000"/>
                <w:sz w:val="24"/>
                <w:szCs w:val="24"/>
                <w:lang w:eastAsia="ro-RO"/>
              </w:rPr>
              <w:t>Prevederile secțiunilor 1-4 din prezentul capitol se aplică în modul corespunzător, în măsura în care nu contravin prevederilor prezentei secțiuni</w:t>
            </w:r>
            <w:r w:rsidRPr="00FE3B68">
              <w:rPr>
                <w:rFonts w:ascii="Times New Roman" w:eastAsia="Times New Roman" w:hAnsi="Times New Roman" w:cs="Times New Roman"/>
                <w:color w:val="000000"/>
                <w:sz w:val="24"/>
                <w:szCs w:val="24"/>
                <w:lang w:eastAsia="ro-RO"/>
              </w:rPr>
              <w:t>.</w:t>
            </w:r>
          </w:p>
        </w:tc>
      </w:tr>
      <w:tr w:rsidR="0099589F" w:rsidRPr="00FE3B68" w14:paraId="3C85DDE6" w14:textId="77777777" w:rsidTr="00FE3B68">
        <w:trPr>
          <w:gridAfter w:val="1"/>
          <w:wAfter w:w="13" w:type="dxa"/>
        </w:trPr>
        <w:tc>
          <w:tcPr>
            <w:tcW w:w="4253" w:type="dxa"/>
            <w:gridSpan w:val="2"/>
          </w:tcPr>
          <w:p w14:paraId="14AE11EA" w14:textId="6C4BF130"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(c) notificarea planului de restructurare tuturor părților afectate a fost făcută în conformitate cu dreptul intern;</w:t>
            </w:r>
          </w:p>
        </w:tc>
        <w:tc>
          <w:tcPr>
            <w:tcW w:w="3827" w:type="dxa"/>
          </w:tcPr>
          <w:p w14:paraId="74F20749" w14:textId="77777777"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040E6E17" w14:textId="753C24FD"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7E896481" w14:textId="77777777" w:rsidR="0099589F" w:rsidRPr="00FE3B68" w:rsidRDefault="0099589F" w:rsidP="0099589F">
            <w:pPr>
              <w:spacing w:line="264" w:lineRule="auto"/>
              <w:contextualSpacing/>
              <w:rPr>
                <w:rFonts w:ascii="Times New Roman" w:hAnsi="Times New Roman" w:cs="Times New Roman"/>
                <w:i/>
                <w:iCs/>
                <w:color w:val="000000"/>
                <w:sz w:val="24"/>
                <w:szCs w:val="24"/>
              </w:rPr>
            </w:pPr>
            <w:r w:rsidRPr="00FE3B68">
              <w:rPr>
                <w:rFonts w:ascii="Times New Roman" w:eastAsia="Times New Roman" w:hAnsi="Times New Roman" w:cs="Times New Roman"/>
                <w:color w:val="000000"/>
                <w:sz w:val="24"/>
                <w:szCs w:val="24"/>
                <w:lang w:eastAsia="ro-RO"/>
              </w:rPr>
              <w:t xml:space="preserve">Legea insolvabilității deja conține această normă la art.199 potrivit căruia: </w:t>
            </w:r>
            <w:r w:rsidRPr="00FE3B68">
              <w:rPr>
                <w:rFonts w:ascii="Times New Roman" w:eastAsia="Times New Roman" w:hAnsi="Times New Roman" w:cs="Times New Roman"/>
                <w:i/>
                <w:iCs/>
                <w:color w:val="000000"/>
                <w:sz w:val="24"/>
                <w:szCs w:val="24"/>
                <w:lang w:eastAsia="ro-RO"/>
              </w:rPr>
              <w:t>(1) După depunerea planului procedurii de restructurare, dar nu mai târ</w:t>
            </w:r>
            <w:r w:rsidRPr="00FE3B68">
              <w:rPr>
                <w:rFonts w:ascii="Times New Roman" w:eastAsia="Times New Roman" w:hAnsi="Times New Roman" w:cs="Times New Roman"/>
                <w:i/>
                <w:iCs/>
                <w:color w:val="000000"/>
                <w:sz w:val="24"/>
                <w:szCs w:val="24"/>
                <w:lang w:eastAsia="ro-RO"/>
              </w:rPr>
              <w:lastRenderedPageBreak/>
              <w:t>ziu de 5 zile de la data expirării termenului prevăzut pentru depunerea lui, persoana care a propus planul publică, în conformitate cu art.6, un anunţ privitor la convocarea adunării creditorilor de examinare şi votare a planului"</w:t>
            </w:r>
          </w:p>
          <w:p w14:paraId="1F640695" w14:textId="19101B1D" w:rsidR="0099589F" w:rsidRPr="00FE3B68" w:rsidRDefault="0099589F" w:rsidP="0099589F">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(2) De la data publicării, se consideră că părţile interesate au luat cunoştinţă de planul procedurii de restructurare şi de data votării. În orice caz, debitorul sau administratorul insolvabilităţii va asigura posibilitatea consultării planului la sediul său, pe cheltuiala solicitantului</w:t>
            </w:r>
            <w:r w:rsidRPr="00FE3B68">
              <w:rPr>
                <w:rFonts w:ascii="Times New Roman" w:eastAsia="Times New Roman" w:hAnsi="Times New Roman" w:cs="Times New Roman"/>
                <w:color w:val="000000"/>
                <w:sz w:val="24"/>
                <w:szCs w:val="24"/>
                <w:lang w:eastAsia="ro-RO"/>
              </w:rPr>
              <w:t>.</w:t>
            </w:r>
          </w:p>
          <w:p w14:paraId="5B5D4198" w14:textId="77777777"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p>
          <w:p w14:paraId="38A2117E" w14:textId="23AA384A"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Totodată, această normă se aplică și față de procedura accelerată de restructurare în temeiul art.224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alin.(4) din proiectul de lege, potrivit căruia: </w:t>
            </w:r>
            <w:r w:rsidRPr="00FE3B68">
              <w:rPr>
                <w:rFonts w:ascii="Times New Roman" w:eastAsia="Times New Roman" w:hAnsi="Times New Roman" w:cs="Times New Roman"/>
                <w:i/>
                <w:iCs/>
                <w:color w:val="000000"/>
                <w:sz w:val="24"/>
                <w:szCs w:val="24"/>
                <w:lang w:eastAsia="ro-RO"/>
              </w:rPr>
              <w:t>Prevederile secțiunilor 1-4 din prezentul capitol se aplică în modul corespunzător, în măsura în care nu contravin prevederilor prezentei secțiuni</w:t>
            </w:r>
            <w:r w:rsidRPr="00FE3B68">
              <w:rPr>
                <w:rFonts w:ascii="Times New Roman" w:eastAsia="Times New Roman" w:hAnsi="Times New Roman" w:cs="Times New Roman"/>
                <w:color w:val="000000"/>
                <w:sz w:val="24"/>
                <w:szCs w:val="24"/>
                <w:lang w:eastAsia="ro-RO"/>
              </w:rPr>
              <w:t>.</w:t>
            </w:r>
          </w:p>
        </w:tc>
      </w:tr>
      <w:tr w:rsidR="0099589F" w:rsidRPr="00FE3B68" w14:paraId="1F4B0E84" w14:textId="77777777" w:rsidTr="00FE3B68">
        <w:trPr>
          <w:gridAfter w:val="1"/>
          <w:wAfter w:w="13" w:type="dxa"/>
        </w:trPr>
        <w:tc>
          <w:tcPr>
            <w:tcW w:w="4253" w:type="dxa"/>
            <w:gridSpan w:val="2"/>
          </w:tcPr>
          <w:p w14:paraId="769E9333" w14:textId="699D6A13"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(d</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în cazul în care există creditori disidenți, planul de restructurare înd</w:t>
            </w:r>
            <w:r w:rsidRPr="00FE3B68">
              <w:rPr>
                <w:rFonts w:ascii="Times New Roman" w:hAnsi="Times New Roman" w:cs="Times New Roman"/>
                <w:sz w:val="24"/>
                <w:szCs w:val="24"/>
              </w:rPr>
              <w:lastRenderedPageBreak/>
              <w:t>eplinește criteriul respectării intereselor creditorilor;</w:t>
            </w:r>
          </w:p>
        </w:tc>
        <w:tc>
          <w:tcPr>
            <w:tcW w:w="3827" w:type="dxa"/>
          </w:tcPr>
          <w:p w14:paraId="2CF43ADB" w14:textId="77777777"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.224:</w:t>
            </w:r>
          </w:p>
          <w:p w14:paraId="3C81F2C7" w14:textId="4A075B1C" w:rsidR="009F7555"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w:t>
            </w:r>
            <w:r w:rsidRPr="00FE3B68">
              <w:rPr>
                <w:rFonts w:ascii="Times New Roman" w:eastAsia="Times New Roman" w:hAnsi="Times New Roman" w:cs="Times New Roman"/>
                <w:color w:val="000000"/>
                <w:sz w:val="24"/>
                <w:szCs w:val="24"/>
                <w:lang w:eastAsia="ro-RO"/>
              </w:rPr>
              <w:lastRenderedPageBreak/>
              <w:t>tructurare în cazul în care: ... b) creditorii care au respins planul și sunt afectați de acesta nu primesc mai puțin decât ar primi în caz de faliment;</w:t>
            </w:r>
          </w:p>
        </w:tc>
        <w:tc>
          <w:tcPr>
            <w:tcW w:w="1763" w:type="dxa"/>
          </w:tcPr>
          <w:p w14:paraId="604BA1D2" w14:textId="003E0872"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508BD3D9" w14:textId="77777777"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99589F" w:rsidRPr="00FE3B68" w14:paraId="54055C33" w14:textId="77777777" w:rsidTr="00FE3B68">
        <w:trPr>
          <w:gridAfter w:val="1"/>
          <w:wAfter w:w="13" w:type="dxa"/>
        </w:trPr>
        <w:tc>
          <w:tcPr>
            <w:tcW w:w="4253" w:type="dxa"/>
            <w:gridSpan w:val="2"/>
          </w:tcPr>
          <w:p w14:paraId="1D7899E6" w14:textId="260081F8"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(e</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acolo unde este cazul, eventuala finanțare nouă este necesară pentru punerea în aplicare a planului de restructurare și nu prejudiciază în mod abuziv interesele creditorilor. Conformitatea cu litera (d) de la primul paragraf se verifică de către autoritatea judiciară sau administrativă doar în cazul în care planul de restructurare este contestat pentru acest motiv.</w:t>
            </w:r>
          </w:p>
        </w:tc>
        <w:tc>
          <w:tcPr>
            <w:tcW w:w="3827" w:type="dxa"/>
          </w:tcPr>
          <w:p w14:paraId="3ED11A10" w14:textId="77777777" w:rsidR="009F7555" w:rsidRPr="00FE3B68" w:rsidRDefault="009F7555" w:rsidP="009F75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36B4CC05" w14:textId="27D18512" w:rsidR="0099589F" w:rsidRPr="00FE3B68" w:rsidRDefault="009F7555" w:rsidP="009F75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 ... d) în cazul unei finanțări noi, aceasta este necesară pentru punerea în aplicare a planului de restructurare și nu prejudiciază în mod injust interesele creditorilor;</w:t>
            </w:r>
          </w:p>
        </w:tc>
        <w:tc>
          <w:tcPr>
            <w:tcW w:w="1763" w:type="dxa"/>
          </w:tcPr>
          <w:p w14:paraId="5103AFE3" w14:textId="67E8F5B3"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57F69AA" w14:textId="77777777"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99589F" w:rsidRPr="00FE3B68" w14:paraId="2922BD0B" w14:textId="77777777" w:rsidTr="00FE3B68">
        <w:trPr>
          <w:gridAfter w:val="1"/>
          <w:wAfter w:w="13" w:type="dxa"/>
        </w:trPr>
        <w:tc>
          <w:tcPr>
            <w:tcW w:w="4253" w:type="dxa"/>
            <w:gridSpan w:val="2"/>
          </w:tcPr>
          <w:p w14:paraId="6CAEE844" w14:textId="378464B2"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(3) Statele membre se asigură că autoritățile judiciare sau administrative pot să refuze confirmarea planului de restructurare dacă acesta nu ar avea perspective rezonabile de prevenire a insolvenței debitorului sau de asigurare a viabilității întreprinderii.</w:t>
            </w:r>
          </w:p>
        </w:tc>
        <w:tc>
          <w:tcPr>
            <w:tcW w:w="3827" w:type="dxa"/>
          </w:tcPr>
          <w:p w14:paraId="7B378BBE" w14:textId="77777777" w:rsidR="009F7555" w:rsidRPr="00FE3B68" w:rsidRDefault="009F7555" w:rsidP="009F75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0D116D72" w14:textId="0E1FD73E" w:rsidR="0099589F" w:rsidRPr="00FE3B68" w:rsidRDefault="009F7555" w:rsidP="009F755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 ...</w:t>
            </w:r>
            <w:r w:rsidRPr="00FE3B68">
              <w:rPr>
                <w:rFonts w:ascii="Times New Roman" w:eastAsia="Times New Roman" w:hAnsi="Times New Roman" w:cs="Times New Roman"/>
                <w:sz w:val="24"/>
                <w:szCs w:val="24"/>
                <w:lang w:eastAsia="en-GB"/>
              </w:rPr>
              <w:t xml:space="preserve"> </w:t>
            </w:r>
            <w:r w:rsidRPr="00FE3B68">
              <w:rPr>
                <w:rFonts w:ascii="Times New Roman" w:eastAsia="Times New Roman" w:hAnsi="Times New Roman" w:cs="Times New Roman"/>
                <w:color w:val="000000"/>
                <w:sz w:val="24"/>
                <w:szCs w:val="24"/>
                <w:lang w:eastAsia="ro-RO"/>
              </w:rPr>
              <w:t>e) nu a constatat că planul este lipsit de perspective rezonabile de a preveni insolvabilitatea debitorului sau de a asigura viabilitatea afacerii;</w:t>
            </w:r>
          </w:p>
        </w:tc>
        <w:tc>
          <w:tcPr>
            <w:tcW w:w="1763" w:type="dxa"/>
          </w:tcPr>
          <w:p w14:paraId="70A061E3" w14:textId="73B6DE93"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53D83980" w14:textId="77777777"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99589F" w:rsidRPr="00FE3B68" w14:paraId="33DBA0F3" w14:textId="77777777" w:rsidTr="00FE3B68">
        <w:trPr>
          <w:gridAfter w:val="1"/>
          <w:wAfter w:w="13" w:type="dxa"/>
        </w:trPr>
        <w:tc>
          <w:tcPr>
            <w:tcW w:w="4253" w:type="dxa"/>
            <w:gridSpan w:val="2"/>
          </w:tcPr>
          <w:p w14:paraId="1CF8D36B" w14:textId="199F2510"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(4) Atunci când planul de restructurare trebuie să fie confirmat de o autoritate judiciară sau administrativă pentru a deveni obligatoriu, statele membre se asigură că decizia aferentă se adoptă într-un mod eficient, în vederea unei tratări cu celeritate a problemei.</w:t>
            </w:r>
          </w:p>
        </w:tc>
        <w:tc>
          <w:tcPr>
            <w:tcW w:w="3827" w:type="dxa"/>
          </w:tcPr>
          <w:p w14:paraId="71DCB0DE" w14:textId="77777777"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10D373D6" w14:textId="6B464B79" w:rsidR="009F7555"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 La acceptarea planului procedurii accelerate de restructurare de către adunarea creditorilor, instanța de insolvabilitate va confirma planul printr-o hotărâre definitivă, imediat, dar nu mai târziu de 5 zile, și va dispune încetarea procedurii accelerate de restructurare a deb</w:t>
            </w:r>
            <w:r w:rsidRPr="00FE3B68">
              <w:rPr>
                <w:rFonts w:ascii="Times New Roman" w:eastAsia="Times New Roman" w:hAnsi="Times New Roman" w:cs="Times New Roman"/>
                <w:color w:val="000000"/>
                <w:sz w:val="24"/>
                <w:szCs w:val="24"/>
                <w:lang w:eastAsia="ro-RO"/>
              </w:rPr>
              <w:lastRenderedPageBreak/>
              <w:t>itorului și trecerea la procedura de realizare a planului confirmat.</w:t>
            </w:r>
          </w:p>
        </w:tc>
        <w:tc>
          <w:tcPr>
            <w:tcW w:w="1763" w:type="dxa"/>
          </w:tcPr>
          <w:p w14:paraId="1B0F828E" w14:textId="55710128" w:rsidR="0099589F" w:rsidRPr="00FE3B68" w:rsidRDefault="009F755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3D1042B3" w14:textId="77777777" w:rsidR="0099589F" w:rsidRPr="00FE3B68" w:rsidRDefault="0099589F"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36F62D0E" w14:textId="77777777" w:rsidTr="00FE3B68">
        <w:trPr>
          <w:gridAfter w:val="1"/>
          <w:wAfter w:w="13" w:type="dxa"/>
        </w:trPr>
        <w:tc>
          <w:tcPr>
            <w:tcW w:w="4253" w:type="dxa"/>
            <w:gridSpan w:val="2"/>
          </w:tcPr>
          <w:p w14:paraId="17F62B4A" w14:textId="77777777" w:rsidR="001D16B4" w:rsidRPr="00FE3B68" w:rsidRDefault="001D16B4" w:rsidP="0099589F">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w:t>
            </w:r>
            <w:r w:rsidRPr="00FE3B68">
              <w:rPr>
                <w:rFonts w:ascii="Times New Roman" w:eastAsia="Times New Roman" w:hAnsi="Times New Roman" w:cs="Times New Roman"/>
                <w:b/>
                <w:bCs/>
                <w:color w:val="000000"/>
                <w:sz w:val="24"/>
                <w:szCs w:val="24"/>
                <w:lang w:eastAsia="ro-RO"/>
              </w:rPr>
              <w:lastRenderedPageBreak/>
              <w:t>t</w:t>
            </w:r>
            <w:r w:rsidRPr="00FE3B68">
              <w:rPr>
                <w:rFonts w:ascii="Times New Roman" w:eastAsia="Times New Roman" w:hAnsi="Times New Roman" w:cs="Times New Roman"/>
                <w:b/>
                <w:bCs/>
                <w:color w:val="000000"/>
                <w:sz w:val="24"/>
                <w:szCs w:val="24"/>
                <w:lang w:eastAsia="ro-RO"/>
              </w:rPr>
              <w:t>icolul 11</w:t>
            </w:r>
          </w:p>
          <w:p w14:paraId="5C1E26ED" w14:textId="77777777" w:rsidR="001D16B4" w:rsidRPr="00FE3B68" w:rsidRDefault="001D16B4" w:rsidP="0099589F">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Impunerea unui plan de restructurare în pofida disidenței creditorilor din mai multe clase</w:t>
            </w:r>
          </w:p>
          <w:p w14:paraId="1C1627A9"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p w14:paraId="0774858B" w14:textId="7E87F5E4"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 Statele membre se asigură că un plan de restructurare care nu este aprobat de părțile afectate, astfel cum este prevăzut la articolul 9 alineatul (6), din toate clasele cu drept de vot poate fi confirmat de o autoritate judiciară sau administrativă la propunerea unui debitor sau cu acordul debitorului și poate deveni obligatoriu pentru clasele disidente cu drept de vot dacă planul de restructurare îndeplinește cel puțin următoarele condiții: (a) respectă articolul 10 alineatele (2) și (3);</w:t>
            </w:r>
          </w:p>
        </w:tc>
        <w:tc>
          <w:tcPr>
            <w:tcW w:w="3827" w:type="dxa"/>
          </w:tcPr>
          <w:p w14:paraId="438E429D"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439E47B1"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Prin derogare de la art.223 alin.(12), planul procedurii accelerate de restructurare se consideră acceptat chiar dacă nu a fost aprobat de toate clasele, în cazul în care:</w:t>
            </w:r>
          </w:p>
          <w:p w14:paraId="2A313628"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a) creditorii clasei care resping planul nu sunt dezavantajați de plan în comparație cu situația în care s-ar fi aflat în absența planului; și</w:t>
            </w:r>
          </w:p>
          <w:p w14:paraId="54D2C1BC" w14:textId="513C52AF" w:rsidR="001D16B4"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663DED19"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w:t>
            </w:r>
          </w:p>
          <w:p w14:paraId="70BDC241"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planul a fost acceptat de creditori în conformitate cu art.223 alin.12) și art. 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3AD22037"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creditorii care au respins planul și sunt afectați de acesta nu primesc mai puțin decât ar primi în caz de faliment;</w:t>
            </w:r>
          </w:p>
          <w:p w14:paraId="2A2AA756"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creditorii care nu sunt afectați de planul de restructurare accelerată sunt plătiți în cursul obișnuit al activității debitorului şi planul nu le afectează drepturile fără consimțământul lor;</w:t>
            </w:r>
          </w:p>
          <w:p w14:paraId="4162616A"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 în cazul unei finanțări noi, aceasta este necesară pentru punerea în aplicare a planului de restructurare și nu prejudiciază în mod injust interesele creditorilor;</w:t>
            </w:r>
          </w:p>
          <w:p w14:paraId="763FEACF"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e) </w:t>
            </w:r>
            <w:r w:rsidRPr="00FE3B68">
              <w:rPr>
                <w:rFonts w:ascii="Times New Roman" w:eastAsia="Times New Roman" w:hAnsi="Times New Roman" w:cs="Times New Roman"/>
                <w:color w:val="000000"/>
                <w:sz w:val="24"/>
                <w:szCs w:val="24"/>
                <w:lang w:eastAsia="ro-RO"/>
              </w:rPr>
              <w:lastRenderedPageBreak/>
              <w:t>nu a constatat că planul este lipsit de perspective rezonabile de a preveni insolvabilitatea debitorului sau de a asigura viabilitatea afacerii;</w:t>
            </w:r>
          </w:p>
          <w:p w14:paraId="1C33E38A" w14:textId="0D1FF619"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f) gruparea creditorilor în clase s-a efectuat cu respectarea prevederilor art.223 alin.(6)-(9), iar tratamentul lor conform planului respectă cerințele prevăzute la art.192.</w:t>
            </w:r>
          </w:p>
        </w:tc>
        <w:tc>
          <w:tcPr>
            <w:tcW w:w="1763" w:type="dxa"/>
          </w:tcPr>
          <w:p w14:paraId="0DACE7E6" w14:textId="51FCF7D7" w:rsidR="001D16B4"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3D490FF6"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6A73E297" w14:textId="77777777" w:rsidTr="00FE3B68">
        <w:trPr>
          <w:gridAfter w:val="1"/>
          <w:wAfter w:w="13" w:type="dxa"/>
        </w:trPr>
        <w:tc>
          <w:tcPr>
            <w:tcW w:w="4253" w:type="dxa"/>
            <w:gridSpan w:val="2"/>
          </w:tcPr>
          <w:p w14:paraId="1D2B4004" w14:textId="4D98FF06"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a fost aprobat: (i) de o majoritate a claselor de vot de părți afectate, cu condiția ca cel puțin una dintre aceste clase să fie o clasă de creditori garantați sau să aibă rang prioritar față de clasa de creditori negarantați obișnuiți; sau, în caz contrar,</w:t>
            </w:r>
          </w:p>
        </w:tc>
        <w:tc>
          <w:tcPr>
            <w:tcW w:w="3827" w:type="dxa"/>
          </w:tcPr>
          <w:p w14:paraId="602EA174" w14:textId="77777777" w:rsidR="001D16B4"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2715D5CD"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Prin derogare de la art.223 alin.(12), planul procedurii accelerate de restructurare se consideră acceptat chiar dacă nu a fost aprobat de toate clasele, în cazul în care:</w:t>
            </w:r>
          </w:p>
          <w:p w14:paraId="0BB7D2F2"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a) creditorii clasei care resping planul nu sunt dezavantajați de plan în comparație cu situația în care s-ar fi aflat în absența planului; și</w:t>
            </w:r>
          </w:p>
          <w:p w14:paraId="26244D9B"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b) planul a fost acceptat în modul corespunzător de către:</w:t>
            </w:r>
          </w:p>
          <w:p w14:paraId="1F438956" w14:textId="59C1F5EB"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Cs/>
                <w:color w:val="000000"/>
                <w:sz w:val="24"/>
                <w:szCs w:val="24"/>
                <w:lang w:eastAsia="ro-RO"/>
              </w:rPr>
              <w:t>- o majoritate a claselor de creditori participante la votare, cu condiția ca cel puțin una din aceste clase să fie o clasă a creditorilor garantați sau o clasă a creditorilor chirografari formată din creanțele prevăzute la art.43 alin.(2) pct.1)-4), sau, în caz contrar,</w:t>
            </w:r>
          </w:p>
        </w:tc>
        <w:tc>
          <w:tcPr>
            <w:tcW w:w="1763" w:type="dxa"/>
          </w:tcPr>
          <w:p w14:paraId="7CF85E56" w14:textId="5D53922D" w:rsidR="001D16B4"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5F480EFD"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0C71AC8E" w14:textId="77777777" w:rsidTr="00FE3B68">
        <w:trPr>
          <w:gridAfter w:val="1"/>
          <w:wAfter w:w="13" w:type="dxa"/>
        </w:trPr>
        <w:tc>
          <w:tcPr>
            <w:tcW w:w="4253" w:type="dxa"/>
            <w:gridSpan w:val="2"/>
          </w:tcPr>
          <w:p w14:paraId="7AC89D28" w14:textId="24CBF271"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(ii) de cel puțin o clasă de vot de părți afectate sau, în cazul în care este astfel prevăzut în dreptul intern, de părți lezate cu drept de vot, alta dec</w:t>
            </w:r>
            <w:r w:rsidRPr="00FE3B68">
              <w:rPr>
                <w:rFonts w:ascii="Times New Roman" w:hAnsi="Times New Roman" w:cs="Times New Roman"/>
                <w:sz w:val="24"/>
                <w:szCs w:val="24"/>
              </w:rPr>
              <w:lastRenderedPageBreak/>
              <w:t>ât o clasă de deținători de titluri de capital sau orice altă clasă care, în urma unei evaluări a debitorului ca întreprindere în activitate, nu ar primi nicio plată sau nu ar păstra niciun interes sau pentru care, în cazul în care este astfel prevăzut în dreptul intern, care se poate considera în mod rezonabil că nu beneficiază de nicio plată sau nu păstrează niciun interes dacă s-ar aplica ordinea normală a priorităților de lichidare în temeiul dreptului intern;</w:t>
            </w:r>
          </w:p>
        </w:tc>
        <w:tc>
          <w:tcPr>
            <w:tcW w:w="3827" w:type="dxa"/>
          </w:tcPr>
          <w:p w14:paraId="2F66E5A6" w14:textId="7777777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1984D245"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Prin derogare de la art.223 alin.(12), planul procedurii accelerate de restructurare se consideră acceptat chiar dac</w:t>
            </w:r>
            <w:r w:rsidRPr="00FE3B68">
              <w:rPr>
                <w:rFonts w:ascii="Times New Roman" w:eastAsia="Times New Roman" w:hAnsi="Times New Roman" w:cs="Times New Roman"/>
                <w:bCs/>
                <w:color w:val="000000"/>
                <w:sz w:val="24"/>
                <w:szCs w:val="24"/>
                <w:lang w:eastAsia="ro-RO"/>
              </w:rPr>
              <w:lastRenderedPageBreak/>
              <w:t>ă nu a fost aprobat de toate clasele, în cazul în care:</w:t>
            </w:r>
          </w:p>
          <w:p w14:paraId="1783670D"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a) creditorii clasei care resping planul nu sunt dezavantajați de plan în comparație cu situația în care s-ar fi aflat în absența planului; și</w:t>
            </w:r>
          </w:p>
          <w:p w14:paraId="46FCDC66" w14:textId="77777777" w:rsidR="001D16B4"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b) planul a fost acceptat în modul corespunzător de către:</w:t>
            </w:r>
          </w:p>
          <w:p w14:paraId="251A9B0F" w14:textId="77777777" w:rsidR="00257885" w:rsidRPr="00FE3B68" w:rsidRDefault="00257885" w:rsidP="00257885">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w:t>
            </w:r>
          </w:p>
          <w:p w14:paraId="7D4213B8" w14:textId="6D1B9D3C"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Cs/>
                <w:color w:val="000000"/>
                <w:sz w:val="24"/>
                <w:szCs w:val="24"/>
                <w:lang w:eastAsia="ro-RO"/>
              </w:rPr>
              <w:t>- o clasă de creditori care ar primi careva plăți în cazul aplicării procedurii falimentului.</w:t>
            </w:r>
          </w:p>
        </w:tc>
        <w:tc>
          <w:tcPr>
            <w:tcW w:w="1763" w:type="dxa"/>
          </w:tcPr>
          <w:p w14:paraId="6AFB7459" w14:textId="7993CE10" w:rsidR="001D16B4"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4BAB79EF"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1654FB30" w14:textId="77777777" w:rsidTr="00FE3B68">
        <w:trPr>
          <w:gridAfter w:val="1"/>
          <w:wAfter w:w="13" w:type="dxa"/>
        </w:trPr>
        <w:tc>
          <w:tcPr>
            <w:tcW w:w="4253" w:type="dxa"/>
            <w:gridSpan w:val="2"/>
          </w:tcPr>
          <w:p w14:paraId="7FF5782F" w14:textId="6170A550"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(c</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asigură faptul că clasele de vot disidente de creditori afectați sunt tratate cel puțin la fel de favorabil ca orice altă clasă de același rang și mai favorabil decât orice clasă de rang inferior; și</w:t>
            </w:r>
          </w:p>
        </w:tc>
        <w:tc>
          <w:tcPr>
            <w:tcW w:w="3827" w:type="dxa"/>
          </w:tcPr>
          <w:p w14:paraId="1B628CF2" w14:textId="77777777" w:rsidR="001D16B4"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p>
          <w:p w14:paraId="0710908C" w14:textId="41D23E7C" w:rsidR="00257885"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(6) ... Prioritatea între clasele create în conformitate cu prezentul alineat se va determina conform ordinii de prioritate prevăzute la art.43 alin.(2).</w:t>
            </w:r>
          </w:p>
        </w:tc>
        <w:tc>
          <w:tcPr>
            <w:tcW w:w="1763" w:type="dxa"/>
          </w:tcPr>
          <w:p w14:paraId="21860CE0" w14:textId="6626AAED" w:rsidR="001D16B4" w:rsidRPr="00FE3B68" w:rsidRDefault="00257885"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4D12F957" w14:textId="58C5FF5B" w:rsidR="00161FA1"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Totodată, potrivit</w:t>
            </w:r>
            <w:r w:rsidR="00161FA1" w:rsidRPr="00FE3B68">
              <w:rPr>
                <w:rFonts w:ascii="Times New Roman" w:eastAsia="Times New Roman" w:hAnsi="Times New Roman" w:cs="Times New Roman"/>
                <w:color w:val="000000"/>
                <w:sz w:val="24"/>
                <w:szCs w:val="24"/>
                <w:lang w:eastAsia="ro-RO"/>
              </w:rPr>
              <w:t xml:space="preserve"> art.43 alin.(3) din Legea insolvabilității: </w:t>
            </w:r>
            <w:r w:rsidR="00161FA1" w:rsidRPr="00FE3B68">
              <w:rPr>
                <w:rFonts w:ascii="Times New Roman" w:eastAsia="Times New Roman" w:hAnsi="Times New Roman" w:cs="Times New Roman"/>
                <w:i/>
                <w:iCs/>
                <w:color w:val="000000"/>
                <w:sz w:val="24"/>
                <w:szCs w:val="24"/>
                <w:lang w:eastAsia="ro-RO"/>
              </w:rPr>
              <w:t>Creanţele chirografare se execută conform rangului acestora. Creanţele următorului rang se execută numai după executarea în totalitate a creanţelor rangului precedent. În caz de insuficienţă a masei debitoare, distribuirea bunurilor în cadrul aceluiaşi rang se efectuează proporţional</w:t>
            </w:r>
            <w:r w:rsidR="00161FA1" w:rsidRPr="00FE3B68">
              <w:rPr>
                <w:rFonts w:ascii="Times New Roman" w:eastAsia="Times New Roman" w:hAnsi="Times New Roman" w:cs="Times New Roman"/>
                <w:color w:val="000000"/>
                <w:sz w:val="24"/>
                <w:szCs w:val="24"/>
                <w:lang w:eastAsia="ro-RO"/>
              </w:rPr>
              <w:t>.</w:t>
            </w:r>
          </w:p>
          <w:p w14:paraId="1A1CA621" w14:textId="77777777" w:rsidR="00161FA1" w:rsidRPr="00FE3B68" w:rsidRDefault="00161FA1" w:rsidP="00257885">
            <w:pPr>
              <w:spacing w:line="264" w:lineRule="auto"/>
              <w:contextualSpacing/>
              <w:jc w:val="both"/>
              <w:rPr>
                <w:rFonts w:ascii="Times New Roman" w:eastAsia="Times New Roman" w:hAnsi="Times New Roman" w:cs="Times New Roman"/>
                <w:color w:val="000000"/>
                <w:sz w:val="24"/>
                <w:szCs w:val="24"/>
                <w:lang w:eastAsia="ro-RO"/>
              </w:rPr>
            </w:pPr>
          </w:p>
          <w:p w14:paraId="02EBF342" w14:textId="6BF466E7" w:rsidR="00257885" w:rsidRPr="00FE3B68" w:rsidRDefault="00257885" w:rsidP="00257885">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art.192 din Legea insolvabilității:</w:t>
            </w:r>
          </w:p>
          <w:p w14:paraId="189F4567" w14:textId="21BA4B6A" w:rsidR="00257885" w:rsidRPr="00FE3B68" w:rsidRDefault="00257885" w:rsidP="00257885">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(1) În cadrul unei clase, creditorii au aceleaşi drepturi.</w:t>
            </w:r>
          </w:p>
          <w:p w14:paraId="3136420E" w14:textId="77777777" w:rsidR="00257885" w:rsidRPr="00FE3B68" w:rsidRDefault="00257885" w:rsidP="00257885">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 xml:space="preserve">(2) Cu acordul creditorilor dintr-o clasă, unii creditori pot fi trataţi în </w:t>
            </w:r>
            <w:r w:rsidRPr="00FE3B68">
              <w:rPr>
                <w:rFonts w:ascii="Times New Roman" w:eastAsia="Times New Roman" w:hAnsi="Times New Roman" w:cs="Times New Roman"/>
                <w:i/>
                <w:iCs/>
                <w:color w:val="000000"/>
                <w:sz w:val="24"/>
                <w:szCs w:val="24"/>
                <w:lang w:eastAsia="ro-RO"/>
              </w:rPr>
              <w:lastRenderedPageBreak/>
              <w:t>mod diferit. În astfel de cazuri, la planul procedurii de restructurare se anexează acordul fiecărui creditor corespunzător din această clasă.</w:t>
            </w:r>
          </w:p>
          <w:p w14:paraId="0990F16D" w14:textId="77777777" w:rsidR="00257885" w:rsidRPr="00FE3B68" w:rsidRDefault="00257885" w:rsidP="00257885">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(3) Planul procedurii de restructurare va stabili acelaşi tratament pentru fiecare creanţă din cadrul unei categorii distincte, cu excepţia cazului în care deţinătorul unei creanţe din categoria respectivă consimte la un tratament mai puţin favorabil pentru creanţa sa.</w:t>
            </w:r>
          </w:p>
          <w:p w14:paraId="188A8A03" w14:textId="77777777" w:rsidR="00257885" w:rsidRPr="00FE3B68" w:rsidRDefault="00257885" w:rsidP="00257885">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(4) Orice înţelegere a administratorului insolvabilităţii, debitorului sau altor persoane cu vreun creditor prin care ei vor fi favorizaţi pentru comportarea lor în cadrul votării sau pentru alte acţiuni din cadrul procesului de insolvabilitate neprevăzute în planul procedurii de restructurare este nulă.</w:t>
            </w:r>
          </w:p>
          <w:p w14:paraId="01429959" w14:textId="77777777" w:rsidR="001D16B4" w:rsidRPr="00FE3B68" w:rsidRDefault="001D16B4" w:rsidP="00257885">
            <w:pPr>
              <w:spacing w:line="264" w:lineRule="auto"/>
              <w:contextualSpacing/>
              <w:jc w:val="both"/>
              <w:rPr>
                <w:rFonts w:ascii="Times New Roman" w:eastAsia="Times New Roman" w:hAnsi="Times New Roman" w:cs="Times New Roman"/>
                <w:i/>
                <w:iCs/>
                <w:color w:val="000000"/>
                <w:sz w:val="24"/>
                <w:szCs w:val="24"/>
                <w:lang w:eastAsia="ro-RO"/>
              </w:rPr>
            </w:pPr>
          </w:p>
          <w:p w14:paraId="2EA8A1D4" w14:textId="185FEE91" w:rsidR="00257885" w:rsidRPr="00FE3B68" w:rsidRDefault="00257885" w:rsidP="00257885">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color w:val="000000"/>
                <w:sz w:val="24"/>
                <w:szCs w:val="24"/>
                <w:lang w:eastAsia="ro-RO"/>
              </w:rPr>
              <w:t>Totodată, această normă se aplică și față de procedura accelerată de restructurare în temeiul art.224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alin.(4) din proiectul de lege, potrivit căruia: </w:t>
            </w:r>
            <w:r w:rsidRPr="00FE3B68">
              <w:rPr>
                <w:rFonts w:ascii="Times New Roman" w:eastAsia="Times New Roman" w:hAnsi="Times New Roman" w:cs="Times New Roman"/>
                <w:i/>
                <w:iCs/>
                <w:color w:val="000000"/>
                <w:sz w:val="24"/>
                <w:szCs w:val="24"/>
                <w:lang w:eastAsia="ro-RO"/>
              </w:rPr>
              <w:t>Prevederile secțiunilor 1-4 din prezentul capitol se aplică în modul cor</w:t>
            </w:r>
            <w:r w:rsidRPr="00FE3B68">
              <w:rPr>
                <w:rFonts w:ascii="Times New Roman" w:eastAsia="Times New Roman" w:hAnsi="Times New Roman" w:cs="Times New Roman"/>
                <w:i/>
                <w:iCs/>
                <w:color w:val="000000"/>
                <w:sz w:val="24"/>
                <w:szCs w:val="24"/>
                <w:lang w:eastAsia="ro-RO"/>
              </w:rPr>
              <w:lastRenderedPageBreak/>
              <w:t>espunzător, în măsura în care nu contravin prevederilor prezentei secțiuni</w:t>
            </w:r>
            <w:r w:rsidRPr="00FE3B68">
              <w:rPr>
                <w:rFonts w:ascii="Times New Roman" w:eastAsia="Times New Roman" w:hAnsi="Times New Roman" w:cs="Times New Roman"/>
                <w:color w:val="000000"/>
                <w:sz w:val="24"/>
                <w:szCs w:val="24"/>
                <w:lang w:eastAsia="ro-RO"/>
              </w:rPr>
              <w:t>.</w:t>
            </w:r>
          </w:p>
        </w:tc>
      </w:tr>
      <w:tr w:rsidR="001D16B4" w:rsidRPr="00FE3B68" w14:paraId="464B9F8B" w14:textId="77777777" w:rsidTr="00FE3B68">
        <w:trPr>
          <w:gridAfter w:val="1"/>
          <w:wAfter w:w="13" w:type="dxa"/>
        </w:trPr>
        <w:tc>
          <w:tcPr>
            <w:tcW w:w="4253" w:type="dxa"/>
            <w:gridSpan w:val="2"/>
          </w:tcPr>
          <w:p w14:paraId="55352A9E" w14:textId="325D8975"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(d</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nicio clasă de părți afectate nu poate primi sau păstra, în cadrul planului de restructurare, mai mult decât cuantumul total al creanțelor sau intereselor sale. Prin derogare de la primul paragraf, statele membre pot limita cerința privind obținerea acordului debitorului la cazurile în care debitorii sunt IMM-uri. Statele membre pot mări numărul minim de clase de părți afectate sau, în cazul în care este astfel prevăzut în dreptul intern, de părți lezate care este necesar pentru aprobarea planului, astfel cum se prevede la litera (b) punctul (ii) de la primul paragraf;</w:t>
            </w:r>
          </w:p>
        </w:tc>
        <w:tc>
          <w:tcPr>
            <w:tcW w:w="3827" w:type="dxa"/>
          </w:tcPr>
          <w:p w14:paraId="73B0C27E"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F224678" w14:textId="711FE903" w:rsidR="001D16B4" w:rsidRPr="00FE3B68" w:rsidRDefault="00C8558C"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3024CAFD" w14:textId="1C8B8AC0" w:rsidR="00C8558C" w:rsidRPr="00FE3B68" w:rsidRDefault="00C8558C" w:rsidP="00C8558C">
            <w:pPr>
              <w:spacing w:line="264" w:lineRule="auto"/>
              <w:contextualSpacing/>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Potrivit art.150 alin.(1) din Legea insolvabilității: </w:t>
            </w:r>
            <w:r w:rsidRPr="00FE3B68">
              <w:rPr>
                <w:rFonts w:ascii="Times New Roman" w:eastAsia="Times New Roman" w:hAnsi="Times New Roman" w:cs="Times New Roman"/>
                <w:i/>
                <w:iCs/>
                <w:color w:val="000000"/>
                <w:sz w:val="24"/>
                <w:szCs w:val="24"/>
                <w:lang w:eastAsia="ro-RO"/>
              </w:rPr>
              <w:t>Executarea creanţelor creditorilor poate începe doar după şedinţa de validare</w:t>
            </w:r>
            <w:r w:rsidRPr="00FE3B68">
              <w:rPr>
                <w:rFonts w:ascii="Times New Roman" w:eastAsia="Times New Roman" w:hAnsi="Times New Roman" w:cs="Times New Roman"/>
                <w:color w:val="000000"/>
                <w:sz w:val="24"/>
                <w:szCs w:val="24"/>
                <w:lang w:eastAsia="ro-RO"/>
              </w:rPr>
              <w:t>.</w:t>
            </w:r>
          </w:p>
          <w:p w14:paraId="091FE89F"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p w14:paraId="40F65C9C" w14:textId="22E5362E" w:rsidR="00C8558C" w:rsidRPr="00FE3B68" w:rsidRDefault="00C8558C"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Din conținutul acestei norme rezultă că creditorii pot primi mijloace bănești doar în limita valorii creanțelor validate, dar nu mai mult.</w:t>
            </w:r>
          </w:p>
        </w:tc>
      </w:tr>
      <w:tr w:rsidR="001D16B4" w:rsidRPr="00FE3B68" w14:paraId="22910223" w14:textId="77777777" w:rsidTr="00FE3B68">
        <w:trPr>
          <w:gridAfter w:val="1"/>
          <w:wAfter w:w="13" w:type="dxa"/>
        </w:trPr>
        <w:tc>
          <w:tcPr>
            <w:tcW w:w="4253" w:type="dxa"/>
            <w:gridSpan w:val="2"/>
          </w:tcPr>
          <w:p w14:paraId="5E346D4A" w14:textId="176AC03F" w:rsidR="001D16B4" w:rsidRPr="00FE3B68" w:rsidRDefault="001D16B4" w:rsidP="0099589F">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(2) Prin derogare de la alineatul (1) litera (c), statele membre pot prevedea că creanțele creditorilor afectați dintr-o clasă de vot disidentă sunt satisfăcute integral prin mijloace identice sau echivalente în cazul în care o clasă de rang inferior beneficiază de o plată sau păstrează un interes în cadrul planului de restructurare, Statele membre pot menține sau introduce dispoziții de derogare de la primul paragraf atunci când acestea sunt necesare pen</w:t>
            </w:r>
            <w:r w:rsidRPr="00FE3B68">
              <w:rPr>
                <w:rFonts w:ascii="Times New Roman" w:hAnsi="Times New Roman" w:cs="Times New Roman"/>
                <w:sz w:val="24"/>
                <w:szCs w:val="24"/>
              </w:rPr>
              <w:lastRenderedPageBreak/>
              <w:t>tru realizarea obiectivelor planului de restructurare, iar planul de restructurare nu prejudiciază în mod injust drepturile sau interesele niciuneia dintre părțile afectate.</w:t>
            </w:r>
          </w:p>
        </w:tc>
        <w:tc>
          <w:tcPr>
            <w:tcW w:w="3827" w:type="dxa"/>
          </w:tcPr>
          <w:p w14:paraId="1C5188E6"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7EFDB14C" w14:textId="33C7C400" w:rsidR="001D16B4" w:rsidRPr="00FE3B68" w:rsidRDefault="005C07B9"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6587B754"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56A61FCF" w14:textId="77777777" w:rsidTr="00FE3B68">
        <w:trPr>
          <w:gridAfter w:val="1"/>
          <w:wAfter w:w="13" w:type="dxa"/>
        </w:trPr>
        <w:tc>
          <w:tcPr>
            <w:tcW w:w="4253" w:type="dxa"/>
            <w:gridSpan w:val="2"/>
          </w:tcPr>
          <w:p w14:paraId="498FBEB8" w14:textId="77777777" w:rsidR="001D16B4" w:rsidRPr="00FE3B68" w:rsidRDefault="00806DDA" w:rsidP="0099589F">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w:t>
            </w:r>
            <w:r w:rsidRPr="00FE3B68">
              <w:rPr>
                <w:rFonts w:ascii="Times New Roman" w:eastAsia="Times New Roman" w:hAnsi="Times New Roman" w:cs="Times New Roman"/>
                <w:b/>
                <w:bCs/>
                <w:color w:val="000000"/>
                <w:sz w:val="24"/>
                <w:szCs w:val="24"/>
                <w:lang w:eastAsia="ro-RO"/>
              </w:rPr>
              <w:lastRenderedPageBreak/>
              <w:t>t</w:t>
            </w:r>
            <w:r w:rsidRPr="00FE3B68">
              <w:rPr>
                <w:rFonts w:ascii="Times New Roman" w:eastAsia="Times New Roman" w:hAnsi="Times New Roman" w:cs="Times New Roman"/>
                <w:b/>
                <w:bCs/>
                <w:color w:val="000000"/>
                <w:sz w:val="24"/>
                <w:szCs w:val="24"/>
                <w:lang w:eastAsia="ro-RO"/>
              </w:rPr>
              <w:t>icolul 12</w:t>
            </w:r>
          </w:p>
          <w:p w14:paraId="101CE67E" w14:textId="77777777" w:rsidR="00806DDA" w:rsidRPr="00FE3B68" w:rsidRDefault="00806DDA" w:rsidP="0099589F">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Deținătorii de titluri de capital</w:t>
            </w:r>
          </w:p>
          <w:p w14:paraId="3FE954DB" w14:textId="77777777" w:rsidR="00806DDA" w:rsidRPr="00FE3B68" w:rsidRDefault="00806DDA" w:rsidP="0099589F">
            <w:pPr>
              <w:spacing w:line="264" w:lineRule="auto"/>
              <w:contextualSpacing/>
              <w:jc w:val="both"/>
              <w:rPr>
                <w:rFonts w:ascii="Times New Roman" w:eastAsia="Times New Roman" w:hAnsi="Times New Roman" w:cs="Times New Roman"/>
                <w:b/>
                <w:bCs/>
                <w:color w:val="000000"/>
                <w:sz w:val="24"/>
                <w:szCs w:val="24"/>
                <w:lang w:eastAsia="ro-RO"/>
              </w:rPr>
            </w:pPr>
          </w:p>
          <w:p w14:paraId="300BAC6B" w14:textId="156E7EF9" w:rsidR="00806DDA" w:rsidRPr="00FE3B68" w:rsidRDefault="00806DDA"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 În cazul în care statele membre exclud deținătorii de titluri de capital de la aplicarea articolelor 9-11, acestea se asigură prin alte mijloace că respectivii deținători de titluri de capital nu au dreptul să împiedice în mod nejustificat sau să creeze obstacole în calea adoptării și confirmării unui plan de restructurare.</w:t>
            </w:r>
          </w:p>
        </w:tc>
        <w:tc>
          <w:tcPr>
            <w:tcW w:w="3827" w:type="dxa"/>
          </w:tcPr>
          <w:p w14:paraId="503D506E" w14:textId="77777777" w:rsidR="001D16B4" w:rsidRPr="00FE3B68" w:rsidRDefault="00C04D07"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Art.222:</w:t>
            </w:r>
          </w:p>
          <w:p w14:paraId="4AE24516" w14:textId="5B436B1E" w:rsidR="00C04D07" w:rsidRPr="00FE3B68" w:rsidRDefault="00C04D07"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Debitorul poate propune planul procedurii accelerate de restructurare chiar și în lipsa acordului membrilor (asociaților, acționarilor) săi.</w:t>
            </w:r>
          </w:p>
        </w:tc>
        <w:tc>
          <w:tcPr>
            <w:tcW w:w="1763" w:type="dxa"/>
          </w:tcPr>
          <w:p w14:paraId="65812A04" w14:textId="7DAE919B" w:rsidR="001D16B4" w:rsidRPr="00FE3B68" w:rsidRDefault="00C04D07"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735D12B"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717CE606" w14:textId="77777777" w:rsidTr="00FE3B68">
        <w:trPr>
          <w:gridAfter w:val="1"/>
          <w:wAfter w:w="13" w:type="dxa"/>
        </w:trPr>
        <w:tc>
          <w:tcPr>
            <w:tcW w:w="4253" w:type="dxa"/>
            <w:gridSpan w:val="2"/>
          </w:tcPr>
          <w:p w14:paraId="3E1F2316" w14:textId="4E63C825" w:rsidR="001D16B4" w:rsidRPr="00FE3B68" w:rsidRDefault="00806DDA"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 De asemenea, statele membre se asigură că deținătorii de titluri de capital nu au dreptul să împiedice în mod nejustificat sau să creeze obstacole în calea punerii în aplicare a unui plan de restructurare.</w:t>
            </w:r>
          </w:p>
        </w:tc>
        <w:tc>
          <w:tcPr>
            <w:tcW w:w="3827" w:type="dxa"/>
          </w:tcPr>
          <w:p w14:paraId="181E5EB5" w14:textId="77777777" w:rsidR="001D16B4" w:rsidRPr="00FE3B68" w:rsidRDefault="00C04D07"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4B91E97E" w14:textId="7D5E0857" w:rsidR="00C04D07" w:rsidRPr="00FE3B68" w:rsidRDefault="00C04D07"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 ... Confirmarea planului produce modificările structurii corporative și organizării debitorului care sunt prevăzute în plan, fără a fi necesară aprobarea membrilor (asociaților, acționarilor).</w:t>
            </w:r>
          </w:p>
        </w:tc>
        <w:tc>
          <w:tcPr>
            <w:tcW w:w="1763" w:type="dxa"/>
          </w:tcPr>
          <w:p w14:paraId="37B77332" w14:textId="67CD8E17" w:rsidR="001D16B4" w:rsidRPr="00FE3B68" w:rsidRDefault="00C04D07"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3CB18A3"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2D80D1F5" w14:textId="77777777" w:rsidTr="00FE3B68">
        <w:trPr>
          <w:gridAfter w:val="1"/>
          <w:wAfter w:w="13" w:type="dxa"/>
        </w:trPr>
        <w:tc>
          <w:tcPr>
            <w:tcW w:w="4253" w:type="dxa"/>
            <w:gridSpan w:val="2"/>
          </w:tcPr>
          <w:p w14:paraId="5F9178F3" w14:textId="3416ADC9" w:rsidR="001D16B4" w:rsidRPr="00FE3B68" w:rsidRDefault="00806DDA"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(3) Statele membre pot adapta sensul expresiei „a împiedica în mod nejustificat sau a crea obstacole” menționată în prezentul articol pentru a ține seama, printre altele: de apartenența debitorului la categoria IMM-urilor sau la cea a înt</w:t>
            </w:r>
            <w:r w:rsidRPr="00FE3B68">
              <w:rPr>
                <w:rFonts w:ascii="Times New Roman" w:hAnsi="Times New Roman" w:cs="Times New Roman"/>
                <w:sz w:val="24"/>
                <w:szCs w:val="24"/>
              </w:rPr>
              <w:lastRenderedPageBreak/>
              <w:t>reprinderilor mari; de posibilitatea ca măsurile de restructurare propuse să aducă atingere drepturilor deținătorilor de titluri de capital; de tipul de deținător de titluri de capital; de calitatea de persoană juridică sau de persoană fizică a debitorului; sau de răspunderea limitată sau nelimitată a partenerilor dintr-o societate.</w:t>
            </w:r>
          </w:p>
        </w:tc>
        <w:tc>
          <w:tcPr>
            <w:tcW w:w="3827" w:type="dxa"/>
          </w:tcPr>
          <w:p w14:paraId="6AD9FD62"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47DA8326" w14:textId="5B78B544" w:rsidR="001D16B4" w:rsidRPr="00FE3B68" w:rsidRDefault="00D3762D"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24E62E09"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1D16B4" w:rsidRPr="00FE3B68" w14:paraId="527D91D6" w14:textId="77777777" w:rsidTr="00FE3B68">
        <w:trPr>
          <w:gridAfter w:val="1"/>
          <w:wAfter w:w="13" w:type="dxa"/>
        </w:trPr>
        <w:tc>
          <w:tcPr>
            <w:tcW w:w="4253" w:type="dxa"/>
            <w:gridSpan w:val="2"/>
          </w:tcPr>
          <w:p w14:paraId="01CB10B6" w14:textId="77777777" w:rsidR="001D16B4" w:rsidRPr="00FE3B68" w:rsidRDefault="00B66E94" w:rsidP="0099589F">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w:t>
            </w:r>
            <w:r w:rsidRPr="00FE3B68">
              <w:rPr>
                <w:rFonts w:ascii="Times New Roman" w:eastAsia="Times New Roman" w:hAnsi="Times New Roman" w:cs="Times New Roman"/>
                <w:b/>
                <w:bCs/>
                <w:color w:val="000000"/>
                <w:sz w:val="24"/>
                <w:szCs w:val="24"/>
                <w:lang w:eastAsia="ro-RO"/>
              </w:rPr>
              <w:lastRenderedPageBreak/>
              <w:t>t</w:t>
            </w:r>
            <w:r w:rsidRPr="00FE3B68">
              <w:rPr>
                <w:rFonts w:ascii="Times New Roman" w:eastAsia="Times New Roman" w:hAnsi="Times New Roman" w:cs="Times New Roman"/>
                <w:b/>
                <w:bCs/>
                <w:color w:val="000000"/>
                <w:sz w:val="24"/>
                <w:szCs w:val="24"/>
                <w:lang w:eastAsia="ro-RO"/>
              </w:rPr>
              <w:t>icolul 13</w:t>
            </w:r>
          </w:p>
          <w:p w14:paraId="3D75BFA5" w14:textId="77777777" w:rsidR="00B66E94" w:rsidRPr="00FE3B68" w:rsidRDefault="00B66E94"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
                <w:bCs/>
                <w:color w:val="000000"/>
                <w:sz w:val="24"/>
                <w:szCs w:val="24"/>
                <w:lang w:eastAsia="ro-RO"/>
              </w:rPr>
              <w:t>Lucrătorii</w:t>
            </w:r>
          </w:p>
          <w:p w14:paraId="3B6F8FF5" w14:textId="77777777" w:rsidR="00B66E94" w:rsidRPr="00FE3B68" w:rsidRDefault="00B66E94" w:rsidP="0099589F">
            <w:pPr>
              <w:spacing w:line="264" w:lineRule="auto"/>
              <w:contextualSpacing/>
              <w:jc w:val="both"/>
              <w:rPr>
                <w:rFonts w:ascii="Times New Roman" w:eastAsia="Times New Roman" w:hAnsi="Times New Roman" w:cs="Times New Roman"/>
                <w:color w:val="000000"/>
                <w:sz w:val="24"/>
                <w:szCs w:val="24"/>
                <w:lang w:eastAsia="ro-RO"/>
              </w:rPr>
            </w:pPr>
          </w:p>
          <w:p w14:paraId="420370CE" w14:textId="08BAE0AF" w:rsidR="00B66E94" w:rsidRPr="00FE3B68" w:rsidRDefault="00B66E94"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 Statele membre se asigură că drepturile individuale și colective ale lucrătorilor, în temeiul dreptului Uniunii și al dreptului intern în domeniul muncii, cum ar fi următoarele, nu sunt afectate de cadrul de restructurare preventivă: (a) dreptul la negocieri și la acțiuni sindicale colective; și</w:t>
            </w:r>
          </w:p>
        </w:tc>
        <w:tc>
          <w:tcPr>
            <w:tcW w:w="3827" w:type="dxa"/>
          </w:tcPr>
          <w:p w14:paraId="599FEB0D" w14:textId="77777777" w:rsidR="001D16B4" w:rsidRPr="00FE3B68" w:rsidRDefault="004934E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Art.218:</w:t>
            </w:r>
          </w:p>
          <w:p w14:paraId="190B6FA5" w14:textId="67093FDD" w:rsidR="004934EF" w:rsidRPr="00FE3B68" w:rsidRDefault="004934E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Drepturile individuale și colective ale angajaților de informare și consultare, prevăzute de lege sau de contractele colective de muncă, nu sunt afectate de prevederile prezentei secțiuni.</w:t>
            </w:r>
          </w:p>
        </w:tc>
        <w:tc>
          <w:tcPr>
            <w:tcW w:w="1763" w:type="dxa"/>
          </w:tcPr>
          <w:p w14:paraId="66C6DA7D" w14:textId="548A77ED" w:rsidR="001D16B4" w:rsidRPr="00FE3B68" w:rsidRDefault="004934EF" w:rsidP="0099589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5B8ED89" w14:textId="77777777" w:rsidR="001D16B4" w:rsidRPr="00FE3B68" w:rsidRDefault="001D16B4" w:rsidP="0099589F">
            <w:pPr>
              <w:spacing w:line="264" w:lineRule="auto"/>
              <w:contextualSpacing/>
              <w:jc w:val="both"/>
              <w:rPr>
                <w:rFonts w:ascii="Times New Roman" w:eastAsia="Times New Roman" w:hAnsi="Times New Roman" w:cs="Times New Roman"/>
                <w:color w:val="000000"/>
                <w:sz w:val="24"/>
                <w:szCs w:val="24"/>
                <w:lang w:eastAsia="ro-RO"/>
              </w:rPr>
            </w:pPr>
          </w:p>
        </w:tc>
      </w:tr>
      <w:tr w:rsidR="004934EF" w:rsidRPr="00FE3B68" w14:paraId="060EE3CC" w14:textId="77777777" w:rsidTr="00FE3B68">
        <w:trPr>
          <w:gridAfter w:val="1"/>
          <w:wAfter w:w="13" w:type="dxa"/>
        </w:trPr>
        <w:tc>
          <w:tcPr>
            <w:tcW w:w="4253" w:type="dxa"/>
            <w:gridSpan w:val="2"/>
          </w:tcPr>
          <w:p w14:paraId="36509C54" w14:textId="14BE7449"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(b) dreptul la informare și la consultare în conformitate cu Directiva 2002/14/CE și cu Directiva 2009/38/CE, în special: (i) informarea reprezentanților lucrătorilor cu privire la evoluția recentă și la cea preconizată a activităților și a situației economice ale întreprinderii sau ale unității, permițându-le să comunice deb</w:t>
            </w:r>
            <w:r w:rsidRPr="00FE3B68">
              <w:rPr>
                <w:rFonts w:ascii="Times New Roman" w:hAnsi="Times New Roman" w:cs="Times New Roman"/>
                <w:sz w:val="24"/>
                <w:szCs w:val="24"/>
              </w:rPr>
              <w:lastRenderedPageBreak/>
              <w:t>itorului preocupările în legătură cu situația întreprinderii și cu necesitatea de a se avea în vedere mecanisme de restructurare;</w:t>
            </w:r>
          </w:p>
        </w:tc>
        <w:tc>
          <w:tcPr>
            <w:tcW w:w="3827" w:type="dxa"/>
          </w:tcPr>
          <w:p w14:paraId="29580235" w14:textId="77777777"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.218:</w:t>
            </w:r>
          </w:p>
          <w:p w14:paraId="4D8A1755" w14:textId="30597F8D"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Drepturile individuale și colective ale angajaților de informare și consultare, prevăzute de lege sau de contractele colective de muncă, nu sunt afectate de prevederile prezentei secțiuni.</w:t>
            </w:r>
          </w:p>
        </w:tc>
        <w:tc>
          <w:tcPr>
            <w:tcW w:w="1763" w:type="dxa"/>
          </w:tcPr>
          <w:p w14:paraId="45AE0965" w14:textId="747F04F5"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40AB48A6" w14:textId="77777777"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p>
        </w:tc>
      </w:tr>
      <w:tr w:rsidR="004934EF" w:rsidRPr="00FE3B68" w14:paraId="3A2648D1" w14:textId="77777777" w:rsidTr="00FE3B68">
        <w:trPr>
          <w:gridAfter w:val="1"/>
          <w:wAfter w:w="13" w:type="dxa"/>
        </w:trPr>
        <w:tc>
          <w:tcPr>
            <w:tcW w:w="4253" w:type="dxa"/>
            <w:gridSpan w:val="2"/>
          </w:tcPr>
          <w:p w14:paraId="0445B446" w14:textId="2FCD358E"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(i</w:t>
            </w:r>
            <w:r w:rsidRPr="00FE3B68">
              <w:rPr>
                <w:rFonts w:ascii="Times New Roman" w:hAnsi="Times New Roman" w:cs="Times New Roman"/>
                <w:sz w:val="24"/>
                <w:szCs w:val="24"/>
              </w:rPr>
              <w:lastRenderedPageBreak/>
              <w:t>i</w:t>
            </w:r>
            <w:r w:rsidRPr="00FE3B68">
              <w:rPr>
                <w:rFonts w:ascii="Times New Roman" w:hAnsi="Times New Roman" w:cs="Times New Roman"/>
                <w:sz w:val="24"/>
                <w:szCs w:val="24"/>
              </w:rPr>
              <w:t>) informarea reprezentanților lucrătorilor cu privire la orice procedură de restructurare preventivă care ar putea avea un impact asupra ocupării forței de muncă, cum ar fi asupra capacității lucrătorilor de a-și recupera salariile și orice plăți viitoare, inclusiv pensiile ocupaționale;</w:t>
            </w:r>
          </w:p>
        </w:tc>
        <w:tc>
          <w:tcPr>
            <w:tcW w:w="3827" w:type="dxa"/>
          </w:tcPr>
          <w:p w14:paraId="29735B70" w14:textId="77777777"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Art.218:</w:t>
            </w:r>
          </w:p>
          <w:p w14:paraId="01218686" w14:textId="49878E63"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Drepturile individuale și colective ale angajaților de informare și consultare, prevăzute de lege sau de contractele colective de muncă, nu sunt afectate de prevederile prezentei secțiuni.</w:t>
            </w:r>
          </w:p>
        </w:tc>
        <w:tc>
          <w:tcPr>
            <w:tcW w:w="1763" w:type="dxa"/>
          </w:tcPr>
          <w:p w14:paraId="7E3272C8" w14:textId="706E365E"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06A5405" w14:textId="77777777"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p>
        </w:tc>
      </w:tr>
      <w:tr w:rsidR="004934EF" w:rsidRPr="00FE3B68" w14:paraId="6D542B03" w14:textId="77777777" w:rsidTr="00FE3B68">
        <w:trPr>
          <w:gridAfter w:val="1"/>
          <w:wAfter w:w="13" w:type="dxa"/>
        </w:trPr>
        <w:tc>
          <w:tcPr>
            <w:tcW w:w="4253" w:type="dxa"/>
            <w:gridSpan w:val="2"/>
          </w:tcPr>
          <w:p w14:paraId="69C43D49" w14:textId="3D648BC6"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 xml:space="preserve">(iii) informarea și consultarea reprezentanților lucrătorilor cu privire la planurile de restructurare înainte ca acestea să fie prezentate spre adoptare în conformitate cu articolul 9 sau spre confirmare de către o autoritate judiciară sau administrativă în conformitate cu articolul 10; </w:t>
            </w:r>
          </w:p>
        </w:tc>
        <w:tc>
          <w:tcPr>
            <w:tcW w:w="3827" w:type="dxa"/>
          </w:tcPr>
          <w:p w14:paraId="0CF26911" w14:textId="77777777"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Art.218:</w:t>
            </w:r>
          </w:p>
          <w:p w14:paraId="286FFEAD" w14:textId="4AB556DD"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Drepturile individuale și colective ale angajaților de informare și consultare, prevăzute de lege sau de contractele colective de muncă, nu sunt afectate de prevederile prezentei secțiuni.</w:t>
            </w:r>
          </w:p>
        </w:tc>
        <w:tc>
          <w:tcPr>
            <w:tcW w:w="1763" w:type="dxa"/>
          </w:tcPr>
          <w:p w14:paraId="6B89EE90" w14:textId="29D24423"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592019A" w14:textId="77777777" w:rsidR="004934EF" w:rsidRPr="00FE3B68" w:rsidRDefault="004934EF" w:rsidP="004934EF">
            <w:pPr>
              <w:spacing w:line="264" w:lineRule="auto"/>
              <w:contextualSpacing/>
              <w:jc w:val="both"/>
              <w:rPr>
                <w:rFonts w:ascii="Times New Roman" w:eastAsia="Times New Roman" w:hAnsi="Times New Roman" w:cs="Times New Roman"/>
                <w:color w:val="000000"/>
                <w:sz w:val="24"/>
                <w:szCs w:val="24"/>
                <w:lang w:eastAsia="ro-RO"/>
              </w:rPr>
            </w:pPr>
          </w:p>
        </w:tc>
      </w:tr>
      <w:tr w:rsidR="00D20120" w:rsidRPr="00FE3B68" w14:paraId="5156D7BE" w14:textId="77777777" w:rsidTr="00FE3B68">
        <w:trPr>
          <w:gridAfter w:val="1"/>
          <w:wAfter w:w="13" w:type="dxa"/>
        </w:trPr>
        <w:tc>
          <w:tcPr>
            <w:tcW w:w="4253" w:type="dxa"/>
            <w:gridSpan w:val="2"/>
          </w:tcPr>
          <w:p w14:paraId="7ADB30E6" w14:textId="5552FBB4" w:rsidR="00D20120" w:rsidRPr="00FE3B68" w:rsidRDefault="00D20120" w:rsidP="00D20120">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(c) drepturile garantate de Directivele 98/59/CE, 2001/23/CE și 2008/94/CE.</w:t>
            </w:r>
          </w:p>
        </w:tc>
        <w:tc>
          <w:tcPr>
            <w:tcW w:w="3827" w:type="dxa"/>
          </w:tcPr>
          <w:p w14:paraId="24F82736" w14:textId="77777777"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Art.218:</w:t>
            </w:r>
          </w:p>
          <w:p w14:paraId="45EFCE6E" w14:textId="5F050BAC"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Drepturile individuale și colective ale angajaților de informare și consultare, prevăzute de lege sau de contractele colective de muncă, nu sunt afectate de prevederile prezentei secțiuni.</w:t>
            </w:r>
          </w:p>
        </w:tc>
        <w:tc>
          <w:tcPr>
            <w:tcW w:w="1763" w:type="dxa"/>
          </w:tcPr>
          <w:p w14:paraId="1BCF3AF0" w14:textId="5F9DA325"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814CF04" w14:textId="77777777"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p>
        </w:tc>
      </w:tr>
      <w:tr w:rsidR="00D20120" w:rsidRPr="00FE3B68" w14:paraId="1F95D2EC" w14:textId="77777777" w:rsidTr="00FE3B68">
        <w:trPr>
          <w:gridAfter w:val="1"/>
          <w:wAfter w:w="13" w:type="dxa"/>
        </w:trPr>
        <w:tc>
          <w:tcPr>
            <w:tcW w:w="4253" w:type="dxa"/>
            <w:gridSpan w:val="2"/>
          </w:tcPr>
          <w:p w14:paraId="0BBA4E8A" w14:textId="356DE5D4"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 În cazul în care planul de restructurare include măsuri care duc la schimbări în cadrul organizării muncii sau al relațiilor con</w:t>
            </w:r>
            <w:r w:rsidRPr="00FE3B68">
              <w:rPr>
                <w:rFonts w:ascii="Times New Roman" w:hAnsi="Times New Roman" w:cs="Times New Roman"/>
                <w:sz w:val="24"/>
                <w:szCs w:val="24"/>
              </w:rPr>
              <w:lastRenderedPageBreak/>
              <w:t>tractuale cu lucrătorii, aceste măsuri sunt aprobate de către lucrătorii respectivi în cazurile în care dreptul intern sau contractele colective prevăd o astfel de aprobare.</w:t>
            </w:r>
          </w:p>
        </w:tc>
        <w:tc>
          <w:tcPr>
            <w:tcW w:w="3827" w:type="dxa"/>
          </w:tcPr>
          <w:p w14:paraId="0563C9D2" w14:textId="77777777"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0422DEA" w14:textId="56613FB9"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65E865CA" w14:textId="44F342CE"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Dreptul intern nu prevede o astfel de aprobare.</w:t>
            </w:r>
          </w:p>
        </w:tc>
      </w:tr>
      <w:tr w:rsidR="00D20120" w:rsidRPr="00FE3B68" w14:paraId="4E16FE68" w14:textId="77777777" w:rsidTr="00FE3B68">
        <w:trPr>
          <w:gridAfter w:val="1"/>
          <w:wAfter w:w="13" w:type="dxa"/>
        </w:trPr>
        <w:tc>
          <w:tcPr>
            <w:tcW w:w="4253" w:type="dxa"/>
            <w:gridSpan w:val="2"/>
          </w:tcPr>
          <w:p w14:paraId="68D00A20" w14:textId="77777777" w:rsidR="00D20120" w:rsidRPr="00FE3B68" w:rsidRDefault="00C831EE" w:rsidP="00D20120">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w:t>
            </w:r>
            <w:r w:rsidRPr="00FE3B68">
              <w:rPr>
                <w:rFonts w:ascii="Times New Roman" w:eastAsia="Times New Roman" w:hAnsi="Times New Roman" w:cs="Times New Roman"/>
                <w:b/>
                <w:bCs/>
                <w:color w:val="000000"/>
                <w:sz w:val="24"/>
                <w:szCs w:val="24"/>
                <w:lang w:eastAsia="ro-RO"/>
              </w:rPr>
              <w:lastRenderedPageBreak/>
              <w:t>t</w:t>
            </w:r>
            <w:r w:rsidRPr="00FE3B68">
              <w:rPr>
                <w:rFonts w:ascii="Times New Roman" w:eastAsia="Times New Roman" w:hAnsi="Times New Roman" w:cs="Times New Roman"/>
                <w:b/>
                <w:bCs/>
                <w:color w:val="000000"/>
                <w:sz w:val="24"/>
                <w:szCs w:val="24"/>
                <w:lang w:eastAsia="ro-RO"/>
              </w:rPr>
              <w:t>icolul 14</w:t>
            </w:r>
          </w:p>
          <w:p w14:paraId="573BF143" w14:textId="77777777" w:rsidR="00C831EE" w:rsidRPr="00FE3B68" w:rsidRDefault="00C831EE" w:rsidP="00D20120">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Determinarea valorii de către autoritatea judiciară sau administrativă</w:t>
            </w:r>
          </w:p>
          <w:p w14:paraId="699AFC74" w14:textId="77777777" w:rsidR="00C831EE" w:rsidRPr="00FE3B68" w:rsidRDefault="00C831EE" w:rsidP="00D20120">
            <w:pPr>
              <w:spacing w:line="264" w:lineRule="auto"/>
              <w:contextualSpacing/>
              <w:jc w:val="both"/>
              <w:rPr>
                <w:rFonts w:ascii="Times New Roman" w:eastAsia="Times New Roman" w:hAnsi="Times New Roman" w:cs="Times New Roman"/>
                <w:color w:val="000000"/>
                <w:sz w:val="24"/>
                <w:szCs w:val="24"/>
                <w:lang w:eastAsia="ro-RO"/>
              </w:rPr>
            </w:pPr>
          </w:p>
          <w:p w14:paraId="51C967B9" w14:textId="6B82BD25" w:rsidR="00C831EE" w:rsidRPr="00FE3B68" w:rsidRDefault="006B1E95"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 Autoritatea judiciară sau administrativă ia o decizie cu privire la determinarea valorii întreprinderii debitorului numai în cazul în care planul de restructurare este contestat de o parte afectată disidentă din motive legate de: (a) o presupusă încălcare a criteriului respectării intereselor creditorilor, prevăzut la articolul 2 alineatul (1) punctul 6; sau</w:t>
            </w:r>
          </w:p>
        </w:tc>
        <w:tc>
          <w:tcPr>
            <w:tcW w:w="3827" w:type="dxa"/>
          </w:tcPr>
          <w:p w14:paraId="19497938" w14:textId="77777777" w:rsidR="00D20120" w:rsidRPr="00FE3B68" w:rsidRDefault="00877764"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30345CB9" w14:textId="77777777" w:rsidR="00877764" w:rsidRPr="00FE3B68" w:rsidRDefault="00877764"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 ... b) creditorii care au respins planul și sunt afectați de acesta nu primesc mai puțin decât ar primi în caz de faliment;</w:t>
            </w:r>
          </w:p>
          <w:p w14:paraId="224FFD09" w14:textId="77777777" w:rsidR="00877764" w:rsidRPr="00FE3B68" w:rsidRDefault="00877764"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369D02B1" w14:textId="3882F1C2" w:rsidR="00877764" w:rsidRPr="00FE3B68" w:rsidRDefault="00877764"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Instanța va examina respectarea condiției de la alin.(2) lit.b) numai dacă planul de restructurare este contestat pe acest motiv. La verificarea acestei condiții, instanța poate audia un specialist, la cererea și pe cheltuiala creditorului contestatar.</w:t>
            </w:r>
          </w:p>
        </w:tc>
        <w:tc>
          <w:tcPr>
            <w:tcW w:w="1763" w:type="dxa"/>
          </w:tcPr>
          <w:p w14:paraId="407D1C03" w14:textId="2560D2E0" w:rsidR="00D20120" w:rsidRPr="00FE3B68" w:rsidRDefault="00877764"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AA88585" w14:textId="77777777"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p>
        </w:tc>
      </w:tr>
      <w:tr w:rsidR="00D20120" w:rsidRPr="00FE3B68" w14:paraId="69CF3161" w14:textId="77777777" w:rsidTr="00FE3B68">
        <w:trPr>
          <w:gridAfter w:val="1"/>
          <w:wAfter w:w="13" w:type="dxa"/>
        </w:trPr>
        <w:tc>
          <w:tcPr>
            <w:tcW w:w="4253" w:type="dxa"/>
            <w:gridSpan w:val="2"/>
          </w:tcPr>
          <w:p w14:paraId="632AB35F" w14:textId="555053A3" w:rsidR="00D20120" w:rsidRPr="00FE3B68" w:rsidRDefault="006B1E95"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(b) o presupusă încălcare a condițiilor pentru impunerea unui plan de restructurare în pofida disidenței creditorilor din mai multe clase, prevăzute la articolul 11 alineatul (1) litera (b) punctul (ii).</w:t>
            </w:r>
          </w:p>
        </w:tc>
        <w:tc>
          <w:tcPr>
            <w:tcW w:w="3827" w:type="dxa"/>
          </w:tcPr>
          <w:p w14:paraId="02B5D877" w14:textId="77777777" w:rsidR="00D20120" w:rsidRPr="00FE3B68" w:rsidRDefault="00877764"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766A9A90" w14:textId="77777777" w:rsidR="00877764" w:rsidRPr="00FE3B68" w:rsidRDefault="00877764" w:rsidP="00877764">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Prin derogare de la art.223 alin.(12), planul procedurii accelerate de restructurare se consideră acceptat chiar dacă nu a fost aprobat de toate clasele, în cazul în care:</w:t>
            </w:r>
          </w:p>
          <w:p w14:paraId="0124F6FD" w14:textId="77777777" w:rsidR="00877764" w:rsidRPr="00FE3B68" w:rsidRDefault="00877764" w:rsidP="00877764">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a) creditorii clasei care resping planul nu sunt dezavantajați de plan în comparație cu situația în care s-ar fi aflat în absența planului; și</w:t>
            </w:r>
          </w:p>
          <w:p w14:paraId="4E102285" w14:textId="1BCC8F0F" w:rsidR="00877764" w:rsidRPr="00FE3B68" w:rsidRDefault="00877764" w:rsidP="00877764">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 xml:space="preserve">b) </w:t>
            </w:r>
            <w:r w:rsidRPr="00FE3B68">
              <w:rPr>
                <w:rFonts w:ascii="Times New Roman" w:eastAsia="Times New Roman" w:hAnsi="Times New Roman" w:cs="Times New Roman"/>
                <w:bCs/>
                <w:color w:val="000000"/>
                <w:sz w:val="24"/>
                <w:szCs w:val="24"/>
                <w:lang w:eastAsia="ro-RO"/>
              </w:rPr>
              <w:lastRenderedPageBreak/>
              <w:t>planul a fost acceptat în modul corespunzător de către:</w:t>
            </w:r>
          </w:p>
          <w:p w14:paraId="1198E40E" w14:textId="49155809" w:rsidR="00877764" w:rsidRPr="00FE3B68" w:rsidRDefault="00877764" w:rsidP="00877764">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w:t>
            </w:r>
          </w:p>
          <w:p w14:paraId="78302A4F" w14:textId="69D249E4"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Cs/>
                <w:color w:val="000000"/>
                <w:sz w:val="24"/>
                <w:szCs w:val="24"/>
                <w:lang w:eastAsia="ro-RO"/>
              </w:rPr>
              <w:t>- o clasă de creditori care ar primi careva plăți în cazul aplicării procedurii falimentului.</w:t>
            </w:r>
          </w:p>
        </w:tc>
        <w:tc>
          <w:tcPr>
            <w:tcW w:w="1763" w:type="dxa"/>
          </w:tcPr>
          <w:p w14:paraId="6AD420FE" w14:textId="620B6298" w:rsidR="00D20120" w:rsidRPr="00FE3B68" w:rsidRDefault="00877764" w:rsidP="00D20120">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670299B2" w14:textId="77777777" w:rsidR="00D20120" w:rsidRPr="00FE3B68" w:rsidRDefault="00D20120" w:rsidP="00D20120">
            <w:pPr>
              <w:spacing w:line="264" w:lineRule="auto"/>
              <w:contextualSpacing/>
              <w:jc w:val="both"/>
              <w:rPr>
                <w:rFonts w:ascii="Times New Roman" w:eastAsia="Times New Roman" w:hAnsi="Times New Roman" w:cs="Times New Roman"/>
                <w:color w:val="000000"/>
                <w:sz w:val="24"/>
                <w:szCs w:val="24"/>
                <w:lang w:eastAsia="ro-RO"/>
              </w:rPr>
            </w:pPr>
          </w:p>
        </w:tc>
      </w:tr>
      <w:tr w:rsidR="00877764" w:rsidRPr="00FE3B68" w14:paraId="719D781C" w14:textId="77777777" w:rsidTr="00FE3B68">
        <w:trPr>
          <w:gridAfter w:val="1"/>
          <w:wAfter w:w="13" w:type="dxa"/>
        </w:trPr>
        <w:tc>
          <w:tcPr>
            <w:tcW w:w="4253" w:type="dxa"/>
            <w:gridSpan w:val="2"/>
          </w:tcPr>
          <w:p w14:paraId="4CA64FC6" w14:textId="270F63AF"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Statele membre se asigură că, în scopul luării unei decizii privind o determinare a valorii în conformitate cu alineatul (1), autoritățile judiciare sau administrative pot numi sau audia experți calificați în mod corespunzător.</w:t>
            </w:r>
          </w:p>
        </w:tc>
        <w:tc>
          <w:tcPr>
            <w:tcW w:w="3827" w:type="dxa"/>
          </w:tcPr>
          <w:p w14:paraId="1A4FDEBF" w14:textId="77777777"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234F2A3C" w14:textId="4BF9F57A"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 La verificarea acestei condiții, instanța poate audia un specialist, la cererea și pe cheltuiala creditorului contestatar.</w:t>
            </w:r>
          </w:p>
        </w:tc>
        <w:tc>
          <w:tcPr>
            <w:tcW w:w="1763" w:type="dxa"/>
          </w:tcPr>
          <w:p w14:paraId="2F140854" w14:textId="53A31106"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E9051C3" w14:textId="77777777"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p>
        </w:tc>
      </w:tr>
      <w:tr w:rsidR="00877764" w:rsidRPr="00FE3B68" w14:paraId="1F26DBBF" w14:textId="77777777" w:rsidTr="00FE3B68">
        <w:trPr>
          <w:gridAfter w:val="1"/>
          <w:wAfter w:w="13" w:type="dxa"/>
        </w:trPr>
        <w:tc>
          <w:tcPr>
            <w:tcW w:w="4253" w:type="dxa"/>
            <w:gridSpan w:val="2"/>
          </w:tcPr>
          <w:p w14:paraId="4115B4F2" w14:textId="1C2F3DF1"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(3) În scopurile alineatului (1), statele membre se asigură că o parte afectată disidentă poate depune o contestație la autoritatea judiciară sau administrativă sesizată cu cererea de confirmare a planului de restructurare. Statele membre pot prevedea posibilitatea depunerii unei astfel de contestații în contextul unei căi de atac introduse împotriva unei decizii privind confirmarea unui plan de restructurare.</w:t>
            </w:r>
          </w:p>
        </w:tc>
        <w:tc>
          <w:tcPr>
            <w:tcW w:w="3827" w:type="dxa"/>
          </w:tcPr>
          <w:p w14:paraId="769AA4D9" w14:textId="77777777"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25B3125E" w14:textId="77777777"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(2) Instanța de insolvabilitate confirmă planul procedurii accelerate de restructurare în cazul în care: ... b) creditorii care au respins planul și sunt afectați de acesta nu primesc mai puțin decât ar primi în caz de faliment;</w:t>
            </w:r>
          </w:p>
          <w:p w14:paraId="61D46B99" w14:textId="77777777"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78CB7B9B" w14:textId="2D30C96A"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(3) Instanța va examina respectarea condiției de la alin.(2) lit.b) numai dacă planul de restructurare este contestat pe acest motiv. La verificarea acestei condiții, instanța poate audia un specialist, la cererea și pe cheltuiala creditorului contestatar.</w:t>
            </w:r>
          </w:p>
        </w:tc>
        <w:tc>
          <w:tcPr>
            <w:tcW w:w="1763" w:type="dxa"/>
          </w:tcPr>
          <w:p w14:paraId="3151E564" w14:textId="43ABB283"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DD9FF60" w14:textId="77777777"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p>
        </w:tc>
      </w:tr>
      <w:tr w:rsidR="00877764" w:rsidRPr="00FE3B68" w14:paraId="395F6CA4" w14:textId="77777777" w:rsidTr="00FE3B68">
        <w:trPr>
          <w:gridAfter w:val="1"/>
          <w:wAfter w:w="13" w:type="dxa"/>
        </w:trPr>
        <w:tc>
          <w:tcPr>
            <w:tcW w:w="4253" w:type="dxa"/>
            <w:gridSpan w:val="2"/>
          </w:tcPr>
          <w:p w14:paraId="44969C62" w14:textId="77777777" w:rsidR="00877764" w:rsidRPr="00FE3B68" w:rsidRDefault="00877764" w:rsidP="00877764">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15</w:t>
            </w:r>
          </w:p>
          <w:p w14:paraId="57EB92E2" w14:textId="77777777" w:rsidR="00877764" w:rsidRPr="00FE3B68" w:rsidRDefault="00877764" w:rsidP="00877764">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Efectele planurilor de restructurare</w:t>
            </w:r>
          </w:p>
          <w:p w14:paraId="6AB93FD2" w14:textId="77777777" w:rsidR="00877764" w:rsidRPr="00FE3B68" w:rsidRDefault="00877764" w:rsidP="00877764">
            <w:pPr>
              <w:spacing w:line="264" w:lineRule="auto"/>
              <w:contextualSpacing/>
              <w:jc w:val="both"/>
              <w:rPr>
                <w:rFonts w:ascii="Times New Roman" w:hAnsi="Times New Roman" w:cs="Times New Roman"/>
                <w:sz w:val="24"/>
                <w:szCs w:val="24"/>
              </w:rPr>
            </w:pPr>
          </w:p>
          <w:p w14:paraId="051C1661" w14:textId="7CF5548A"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w:t>
            </w:r>
            <w:r w:rsidRPr="00FE3B68">
              <w:rPr>
                <w:rFonts w:ascii="Times New Roman" w:hAnsi="Times New Roman" w:cs="Times New Roman"/>
                <w:sz w:val="24"/>
                <w:szCs w:val="24"/>
              </w:rPr>
              <w:lastRenderedPageBreak/>
              <w:t xml:space="preserve"> Statele membre se asigură că planurile de restructurare confirmate de o autoritate judiciară sau administrativă sunt obligatorii pentru toate părțile afectate numite sau descrise în conformitate cu articolul 8 alineatul (1) litera (c).</w:t>
            </w:r>
          </w:p>
        </w:tc>
        <w:tc>
          <w:tcPr>
            <w:tcW w:w="3827" w:type="dxa"/>
          </w:tcPr>
          <w:p w14:paraId="066787C6" w14:textId="1CDDE4D9"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.223:</w:t>
            </w:r>
          </w:p>
          <w:p w14:paraId="00258C88" w14:textId="77777777"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(13) Planul acceptat de adunarea creditorilor devine obligatoriu și opo</w:t>
            </w:r>
            <w:r w:rsidRPr="00FE3B68">
              <w:rPr>
                <w:rFonts w:ascii="Times New Roman" w:eastAsia="Times New Roman" w:hAnsi="Times New Roman" w:cs="Times New Roman"/>
                <w:color w:val="000000"/>
                <w:sz w:val="24"/>
                <w:szCs w:val="24"/>
                <w:lang w:eastAsia="ro-RO"/>
              </w:rPr>
              <w:lastRenderedPageBreak/>
              <w:t>zabil pentru toți creditorii care nu au participat la votare.</w:t>
            </w:r>
          </w:p>
          <w:p w14:paraId="5B9D4043" w14:textId="77777777" w:rsidR="00272552" w:rsidRPr="00FE3B68" w:rsidRDefault="00272552" w:rsidP="0027255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Art.223</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w:t>
            </w:r>
          </w:p>
          <w:p w14:paraId="3AB72348" w14:textId="77777777" w:rsidR="00272552" w:rsidRPr="00FE3B68" w:rsidRDefault="00272552" w:rsidP="00272552">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Prin derogare de la art.223 alin.(12), planul procedurii accelerate de restructurare se consideră acceptat chiar dacă nu a fost aprobat de toate clasele, în cazul în care:</w:t>
            </w:r>
          </w:p>
          <w:p w14:paraId="1ED14BF0" w14:textId="77777777" w:rsidR="00272552" w:rsidRPr="00FE3B68" w:rsidRDefault="00272552" w:rsidP="00272552">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a) creditorii clasei care resping planul nu sunt dezavantajați de plan în comparație cu situația în care s-ar fi aflat în absența planului; și</w:t>
            </w:r>
          </w:p>
          <w:p w14:paraId="5E5AF44D" w14:textId="77777777" w:rsidR="00272552" w:rsidRPr="00FE3B68" w:rsidRDefault="00272552" w:rsidP="00272552">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b) planul a fost acceptat în modul corespunzător de către:</w:t>
            </w:r>
          </w:p>
          <w:p w14:paraId="625B1E10" w14:textId="1795815E" w:rsidR="00272552" w:rsidRPr="00FE3B68" w:rsidRDefault="00272552" w:rsidP="00272552">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 o majoritate a claselor de creditori participante la votare, cu condiția ca cel puțin una din aceste clase să fie o clasă a creditorilor garantați sau o clasă a creditorilor chirografari formată din creanțele prevăzute la art.43 alin.(2) pct.1)-4), sau, în caz contrar</w:t>
            </w:r>
          </w:p>
          <w:p w14:paraId="504DF0DC" w14:textId="77777777" w:rsidR="00877764" w:rsidRPr="00FE3B68" w:rsidRDefault="00272552" w:rsidP="00272552">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 o clasă de creditori care ar primi careva plăți în cazul aplicării procedurii falimentului.</w:t>
            </w:r>
          </w:p>
          <w:p w14:paraId="2361DF6A" w14:textId="77777777" w:rsidR="00B546A3" w:rsidRPr="00FE3B68" w:rsidRDefault="00B546A3" w:rsidP="00272552">
            <w:pPr>
              <w:spacing w:line="264" w:lineRule="auto"/>
              <w:contextualSpacing/>
              <w:jc w:val="both"/>
              <w:rPr>
                <w:rFonts w:ascii="Times New Roman" w:eastAsia="Times New Roman" w:hAnsi="Times New Roman" w:cs="Times New Roman"/>
                <w:bCs/>
                <w:color w:val="000000"/>
                <w:sz w:val="24"/>
                <w:szCs w:val="24"/>
                <w:lang w:eastAsia="ro-RO"/>
              </w:rPr>
            </w:pPr>
            <w:r w:rsidRPr="00FE3B68">
              <w:rPr>
                <w:rFonts w:ascii="Times New Roman" w:eastAsia="Times New Roman" w:hAnsi="Times New Roman" w:cs="Times New Roman"/>
                <w:bCs/>
                <w:color w:val="000000"/>
                <w:sz w:val="24"/>
                <w:szCs w:val="24"/>
                <w:lang w:eastAsia="ro-RO"/>
              </w:rPr>
              <w:t>Art.224:</w:t>
            </w:r>
          </w:p>
          <w:p w14:paraId="219341E9" w14:textId="23DFEF1A" w:rsidR="00B546A3" w:rsidRPr="00FE3B68" w:rsidRDefault="00B546A3" w:rsidP="00272552">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(4) Prin hotărârea de confirmare a planului procedurii accelerate de restructurare, instanța de insolvabilitate confirmă candidatura administratorului insolvabilității ales de adunarea creditorilor și aprobă planul. De la data pronunțării sale, hotărârea instanței de ins</w:t>
            </w:r>
            <w:r w:rsidRPr="00FE3B68">
              <w:rPr>
                <w:rFonts w:ascii="Times New Roman" w:eastAsia="Times New Roman" w:hAnsi="Times New Roman" w:cs="Times New Roman"/>
                <w:color w:val="000000"/>
                <w:sz w:val="24"/>
                <w:szCs w:val="24"/>
                <w:lang w:eastAsia="ro-RO"/>
              </w:rPr>
              <w:lastRenderedPageBreak/>
              <w:t>olvabilitate produce efectele prevăzute la art.184, 208-214, cu excepțiile stabilite în prezenta secțiune.</w:t>
            </w:r>
          </w:p>
        </w:tc>
        <w:tc>
          <w:tcPr>
            <w:tcW w:w="1763" w:type="dxa"/>
          </w:tcPr>
          <w:p w14:paraId="295443BD" w14:textId="6A4F6109" w:rsidR="00877764" w:rsidRPr="00FE3B68" w:rsidRDefault="00877764"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20B77710" w14:textId="103E4DBF" w:rsidR="00877764" w:rsidRPr="00FE3B68" w:rsidRDefault="000E3D25" w:rsidP="00877764">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Totodată, potrivit art.208 alin.(1) din Legea insolvabilității: </w:t>
            </w:r>
            <w:r w:rsidRPr="00FE3B68">
              <w:rPr>
                <w:rFonts w:ascii="Times New Roman" w:eastAsia="Times New Roman" w:hAnsi="Times New Roman" w:cs="Times New Roman"/>
                <w:i/>
                <w:iCs/>
                <w:color w:val="000000"/>
                <w:sz w:val="24"/>
                <w:szCs w:val="24"/>
                <w:lang w:eastAsia="ro-RO"/>
              </w:rPr>
              <w:t>După confirmarea planului procedurii de restructurare, activitatea deb</w:t>
            </w:r>
            <w:r w:rsidRPr="00FE3B68">
              <w:rPr>
                <w:rFonts w:ascii="Times New Roman" w:eastAsia="Times New Roman" w:hAnsi="Times New Roman" w:cs="Times New Roman"/>
                <w:i/>
                <w:iCs/>
                <w:color w:val="000000"/>
                <w:sz w:val="24"/>
                <w:szCs w:val="24"/>
                <w:lang w:eastAsia="ro-RO"/>
              </w:rPr>
              <w:lastRenderedPageBreak/>
              <w:t>itorului se restructurează în modul corespunzător. Creanţele şi drepturile creditorilor şi ale celorlalte părţi interesate sînt modificate conform prevederilor planului</w:t>
            </w:r>
            <w:r w:rsidRPr="00FE3B68">
              <w:rPr>
                <w:rFonts w:ascii="Times New Roman" w:eastAsia="Times New Roman" w:hAnsi="Times New Roman" w:cs="Times New Roman"/>
                <w:color w:val="000000"/>
                <w:sz w:val="24"/>
                <w:szCs w:val="24"/>
                <w:lang w:eastAsia="ro-RO"/>
              </w:rPr>
              <w:t>.</w:t>
            </w:r>
          </w:p>
        </w:tc>
      </w:tr>
      <w:tr w:rsidR="00137976" w:rsidRPr="00FE3B68" w14:paraId="49A81F44" w14:textId="77777777" w:rsidTr="00FE3B68">
        <w:trPr>
          <w:gridAfter w:val="1"/>
          <w:wAfter w:w="13" w:type="dxa"/>
        </w:trPr>
        <w:tc>
          <w:tcPr>
            <w:tcW w:w="4253" w:type="dxa"/>
            <w:gridSpan w:val="2"/>
          </w:tcPr>
          <w:p w14:paraId="548C5477" w14:textId="01DFEC17"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Statele membre se asigură că creditorii care nu sunt implicați în adoptarea planului de restructurare în temeiul dreptului intern nu sunt afectați de acest plan.</w:t>
            </w:r>
          </w:p>
        </w:tc>
        <w:tc>
          <w:tcPr>
            <w:tcW w:w="3827" w:type="dxa"/>
          </w:tcPr>
          <w:p w14:paraId="26914667" w14:textId="77777777"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2E46A9D9" w14:textId="0DB40D55"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4F70253C" w14:textId="5CDF56FD"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Această regulă deja rezultă din art.201 alin.(1) din Legea insolvabilității care prevede următoarele:</w:t>
            </w:r>
          </w:p>
          <w:p w14:paraId="1C5140D9" w14:textId="77777777"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(1) Numai creditorii ale căror creanţe au fost validate şi incluse în tabelul definitiv al creanţelor sînt în drept să voteze planul procedurii de restructurare. Creditorii ale căror drepturi nu sunt afectate de planul de reorganizare propus nu au dreptul la vot</w:t>
            </w:r>
            <w:r w:rsidRPr="00FE3B68">
              <w:rPr>
                <w:rFonts w:ascii="Times New Roman" w:eastAsia="Times New Roman" w:hAnsi="Times New Roman" w:cs="Times New Roman"/>
                <w:color w:val="000000"/>
                <w:sz w:val="24"/>
                <w:szCs w:val="24"/>
                <w:lang w:eastAsia="ro-RO"/>
              </w:rPr>
              <w:t>.</w:t>
            </w:r>
          </w:p>
          <w:p w14:paraId="74317455" w14:textId="77777777"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p>
          <w:p w14:paraId="2848E73A" w14:textId="77777777"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Totodată, această normă se aplică și față de procedura accelerată de restructurare în temeiul art.224</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xml:space="preserve"> alin.(4) din proiectul de lege, potrivit căruia: </w:t>
            </w:r>
            <w:r w:rsidRPr="00FE3B68">
              <w:rPr>
                <w:rFonts w:ascii="Times New Roman" w:eastAsia="Times New Roman" w:hAnsi="Times New Roman" w:cs="Times New Roman"/>
                <w:i/>
                <w:iCs/>
                <w:color w:val="000000"/>
                <w:sz w:val="24"/>
                <w:szCs w:val="24"/>
                <w:lang w:eastAsia="ro-RO"/>
              </w:rPr>
              <w:t>Prevederile secțiunilor 1-4 din prezentul capitol se aplică în modul corespunzător, în măsura în care nu contravin prevederilor prezentei secțiuni</w:t>
            </w:r>
            <w:r w:rsidRPr="00FE3B68">
              <w:rPr>
                <w:rFonts w:ascii="Times New Roman" w:eastAsia="Times New Roman" w:hAnsi="Times New Roman" w:cs="Times New Roman"/>
                <w:color w:val="000000"/>
                <w:sz w:val="24"/>
                <w:szCs w:val="24"/>
                <w:lang w:eastAsia="ro-RO"/>
              </w:rPr>
              <w:t>.</w:t>
            </w:r>
          </w:p>
          <w:p w14:paraId="67EEA7CC" w14:textId="77777777"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p>
        </w:tc>
      </w:tr>
      <w:tr w:rsidR="00137976" w:rsidRPr="00FE3B68" w14:paraId="3786AA9A" w14:textId="77777777" w:rsidTr="00FE3B68">
        <w:trPr>
          <w:gridAfter w:val="1"/>
          <w:wAfter w:w="13" w:type="dxa"/>
        </w:trPr>
        <w:tc>
          <w:tcPr>
            <w:tcW w:w="4253" w:type="dxa"/>
            <w:gridSpan w:val="2"/>
          </w:tcPr>
          <w:p w14:paraId="47BB0DB2" w14:textId="77777777" w:rsidR="00137976" w:rsidRPr="00FE3B68" w:rsidRDefault="00A65ADB" w:rsidP="00137976">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16</w:t>
            </w:r>
          </w:p>
          <w:p w14:paraId="222F00C7" w14:textId="77777777" w:rsidR="00A65ADB" w:rsidRPr="00FE3B68" w:rsidRDefault="00A65ADB"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b/>
                <w:bCs/>
                <w:color w:val="000000"/>
                <w:sz w:val="24"/>
                <w:szCs w:val="24"/>
                <w:lang w:eastAsia="ro-RO"/>
              </w:rPr>
              <w:t>Căile de atac</w:t>
            </w:r>
          </w:p>
          <w:p w14:paraId="534D27B8" w14:textId="77777777" w:rsidR="00A65ADB" w:rsidRPr="00FE3B68" w:rsidRDefault="00A65ADB" w:rsidP="00137976">
            <w:pPr>
              <w:spacing w:line="264" w:lineRule="auto"/>
              <w:contextualSpacing/>
              <w:jc w:val="both"/>
              <w:rPr>
                <w:rFonts w:ascii="Times New Roman" w:eastAsia="Times New Roman" w:hAnsi="Times New Roman" w:cs="Times New Roman"/>
                <w:color w:val="000000"/>
                <w:sz w:val="24"/>
                <w:szCs w:val="24"/>
                <w:lang w:eastAsia="ro-RO"/>
              </w:rPr>
            </w:pPr>
          </w:p>
          <w:p w14:paraId="3B017237" w14:textId="0B8932C1" w:rsidR="00A65ADB" w:rsidRPr="00FE3B68" w:rsidRDefault="002B0BDB"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w:t>
            </w:r>
            <w:r w:rsidRPr="00FE3B68">
              <w:rPr>
                <w:rFonts w:ascii="Times New Roman" w:hAnsi="Times New Roman" w:cs="Times New Roman"/>
                <w:sz w:val="24"/>
                <w:szCs w:val="24"/>
              </w:rPr>
              <w:lastRenderedPageBreak/>
              <w:t xml:space="preserve"> Statele membre se asigură că orice cale de atac prevăzută de dreptul intern împotriva unei decizii de confirmare sau de respingere a planului de restructurare luată de o autoritate judiciară este introdusă la o autoritate judiciară superioară. Statele membre se asigură că o cale de atac împotriva unei decizii de confirmare sau de respingere a planului de restructurare luată de o autoritate administrativă este introdusă la o autoritate judiciară.</w:t>
            </w:r>
          </w:p>
        </w:tc>
        <w:tc>
          <w:tcPr>
            <w:tcW w:w="3827" w:type="dxa"/>
          </w:tcPr>
          <w:p w14:paraId="5A28EF7C" w14:textId="77777777" w:rsidR="00137976" w:rsidRPr="00FE3B68" w:rsidRDefault="004008AC"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.224:</w:t>
            </w:r>
          </w:p>
          <w:p w14:paraId="525F22B5"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 Hotărârea instanței de insolvabilitate privind confirmarea planului procedurii accelerate de restructurare sau res</w:t>
            </w:r>
            <w:r w:rsidRPr="00FE3B68">
              <w:rPr>
                <w:rFonts w:ascii="Times New Roman" w:eastAsia="Times New Roman" w:hAnsi="Times New Roman" w:cs="Times New Roman"/>
                <w:color w:val="000000"/>
                <w:sz w:val="24"/>
                <w:szCs w:val="24"/>
                <w:lang w:eastAsia="ro-RO"/>
              </w:rPr>
              <w:lastRenderedPageBreak/>
              <w:t>pingerea confirmării lui poate fi atacată cu apel de către orice creditor afectat, administratorul insolvabilității sau debitor. Instanța de apel este în drept:</w:t>
            </w:r>
          </w:p>
          <w:p w14:paraId="26C352D8"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să respingă apelul;</w:t>
            </w:r>
          </w:p>
          <w:p w14:paraId="2E4E012F"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să admită apelul și să respingă confirmarea planului procedurii accelerate de restructurare;</w:t>
            </w:r>
          </w:p>
          <w:p w14:paraId="418789E9" w14:textId="01904451"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să admită apelul și să confirme planul procedurii accelerate de restructurare, cu sau fără modificări.</w:t>
            </w:r>
          </w:p>
        </w:tc>
        <w:tc>
          <w:tcPr>
            <w:tcW w:w="1763" w:type="dxa"/>
          </w:tcPr>
          <w:p w14:paraId="07C298FF" w14:textId="779A4B08" w:rsidR="00137976" w:rsidRPr="00FE3B68" w:rsidRDefault="004008AC" w:rsidP="00137976">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4F7430F3" w14:textId="77777777" w:rsidR="00137976" w:rsidRPr="00FE3B68" w:rsidRDefault="00137976" w:rsidP="00137976">
            <w:pPr>
              <w:spacing w:line="264" w:lineRule="auto"/>
              <w:contextualSpacing/>
              <w:jc w:val="both"/>
              <w:rPr>
                <w:rFonts w:ascii="Times New Roman" w:eastAsia="Times New Roman" w:hAnsi="Times New Roman" w:cs="Times New Roman"/>
                <w:color w:val="000000"/>
                <w:sz w:val="24"/>
                <w:szCs w:val="24"/>
                <w:lang w:eastAsia="ro-RO"/>
              </w:rPr>
            </w:pPr>
          </w:p>
        </w:tc>
      </w:tr>
      <w:tr w:rsidR="004008AC" w:rsidRPr="00FE3B68" w14:paraId="50FF8BA9" w14:textId="77777777" w:rsidTr="00FE3B68">
        <w:trPr>
          <w:gridAfter w:val="1"/>
          <w:wAfter w:w="13" w:type="dxa"/>
        </w:trPr>
        <w:tc>
          <w:tcPr>
            <w:tcW w:w="4253" w:type="dxa"/>
            <w:gridSpan w:val="2"/>
          </w:tcPr>
          <w:p w14:paraId="444BA4FF" w14:textId="0B2C1693"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Căile de atac se soluționează într-un mod eficient, în vederea unei tratări cu celeritate.</w:t>
            </w:r>
          </w:p>
        </w:tc>
        <w:tc>
          <w:tcPr>
            <w:tcW w:w="3827" w:type="dxa"/>
          </w:tcPr>
          <w:p w14:paraId="67DF4DC6"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7CB788F5"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 Hotărârea instanței de insolvabilitate privind confirmarea planului procedurii accelerate de restructurare sau respingerea confirmării lui poate fi atacată cu apel de către orice creditor afectat, administratorul insolvabilității sau debitor. Instanța de apel este în drept:</w:t>
            </w:r>
          </w:p>
          <w:p w14:paraId="280E0BA7"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să respingă apelul;</w:t>
            </w:r>
          </w:p>
          <w:p w14:paraId="3DE1C7D5"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să admită apelul și să respingă confirmarea planului procedurii accelerate de restructurare;</w:t>
            </w:r>
          </w:p>
          <w:p w14:paraId="25059651" w14:textId="19BBF8C5"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să admită apelul și să confirme planul procedurii accelerate de restructurare, cu sau fără modificări.</w:t>
            </w:r>
          </w:p>
        </w:tc>
        <w:tc>
          <w:tcPr>
            <w:tcW w:w="1763" w:type="dxa"/>
          </w:tcPr>
          <w:p w14:paraId="6264666F" w14:textId="5B434E7E"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C21E2C7" w14:textId="77777777" w:rsidR="004008AC" w:rsidRPr="00FE3B68" w:rsidRDefault="008A65E4"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Totodată, art.8 din Legea insolvabilității:</w:t>
            </w:r>
          </w:p>
          <w:p w14:paraId="3E27DA86" w14:textId="77777777" w:rsidR="008A65E4" w:rsidRPr="00FE3B68" w:rsidRDefault="008A65E4" w:rsidP="004008AC">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(4) În vederea soluţionării apelului sau a recursului, instanţei superioare i se trimit, în termen de 5 zile de la data depunerii apelului sau a recursului, în copii certificate de instanţa de insolvabilitate, doar actele care interesează soluţionarea căii de atac.</w:t>
            </w:r>
          </w:p>
          <w:p w14:paraId="6E898FA0" w14:textId="77777777" w:rsidR="008A65E4" w:rsidRPr="00FE3B68" w:rsidRDefault="008A65E4" w:rsidP="004008AC">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w:t>
            </w:r>
          </w:p>
          <w:p w14:paraId="40BA9554" w14:textId="156E421C" w:rsidR="008A65E4" w:rsidRPr="00FE3B68" w:rsidRDefault="008A65E4" w:rsidP="004008AC">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(6) Cererile de apel se examinează în procedură scrisă, în termen de până la 60 de zile de la data intentării procedurii de apel, în condiţiile examinării cauzei în primă instanţă. Instanţa de apel poate dispune citarea par</w:t>
            </w:r>
            <w:r w:rsidRPr="00FE3B68">
              <w:rPr>
                <w:rFonts w:ascii="Times New Roman" w:eastAsia="Times New Roman" w:hAnsi="Times New Roman" w:cs="Times New Roman"/>
                <w:i/>
                <w:iCs/>
                <w:color w:val="000000"/>
                <w:sz w:val="24"/>
                <w:szCs w:val="24"/>
                <w:lang w:eastAsia="ro-RO"/>
              </w:rPr>
              <w:lastRenderedPageBreak/>
              <w:t>ticipanţilor la proces dacă apreciază acest fapt ca fiind necesar. Cererile de apel şi de recurs se examinează în modul prevăzut de Codul de procedură civilă, cu excepţiile stabilite în prezenta lege.</w:t>
            </w:r>
          </w:p>
        </w:tc>
      </w:tr>
      <w:tr w:rsidR="004008AC" w:rsidRPr="00FE3B68" w14:paraId="5F78E740" w14:textId="77777777" w:rsidTr="00FE3B68">
        <w:trPr>
          <w:gridAfter w:val="1"/>
          <w:wAfter w:w="13" w:type="dxa"/>
        </w:trPr>
        <w:tc>
          <w:tcPr>
            <w:tcW w:w="4253" w:type="dxa"/>
            <w:gridSpan w:val="2"/>
          </w:tcPr>
          <w:p w14:paraId="769DAB8E" w14:textId="08A714B8"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(3</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Căile de atac introduse împotriva deciziei de confirmare a unui plan de restructurare nu au efecte suspensive asupra executării planului respectiv. Prin derogare de la primul paragraf, statele membre pot dispune ca autoritățile judiciare să aibă posibilitatea de a suspenda executarea planului de restructurare sau a unor părți ale acestuia acolo unde este necesar și oportun pentru a garanta interesele unei părți.</w:t>
            </w:r>
          </w:p>
        </w:tc>
        <w:tc>
          <w:tcPr>
            <w:tcW w:w="3827" w:type="dxa"/>
          </w:tcPr>
          <w:p w14:paraId="19CB6CA3"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2C135B0B" w14:textId="7A7FF7C4"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netranspuse</w:t>
            </w:r>
          </w:p>
        </w:tc>
        <w:tc>
          <w:tcPr>
            <w:tcW w:w="3446" w:type="dxa"/>
          </w:tcPr>
          <w:p w14:paraId="35F99B7E" w14:textId="77777777" w:rsidR="004008AC" w:rsidRPr="00FE3B68" w:rsidRDefault="004008AC"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Legea insolvabilității deja reglementează acest aspect, or potrivit art.</w:t>
            </w:r>
            <w:r w:rsidR="008A65E4" w:rsidRPr="00FE3B68">
              <w:rPr>
                <w:rFonts w:ascii="Times New Roman" w:eastAsia="Times New Roman" w:hAnsi="Times New Roman" w:cs="Times New Roman"/>
                <w:color w:val="000000"/>
                <w:sz w:val="24"/>
                <w:szCs w:val="24"/>
                <w:lang w:eastAsia="ro-RO"/>
              </w:rPr>
              <w:t>8:</w:t>
            </w:r>
          </w:p>
          <w:p w14:paraId="1B2223C8" w14:textId="77777777" w:rsidR="008A65E4" w:rsidRPr="00FE3B68" w:rsidRDefault="008A65E4" w:rsidP="004008AC">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(1) Hotărârile instanţei de insolvabilitate pot fi atacate cu apel în termen de 15 zile de la data pronunţării dispozitivului, cu excepţiile prevăzute în prezenta lege. Termenul de apel, precum şi apelul declarat nu suspendă executarea hotărârilor instanţei de insolvabilitate.</w:t>
            </w:r>
          </w:p>
          <w:p w14:paraId="3C296028" w14:textId="77777777" w:rsidR="008A65E4" w:rsidRPr="00FE3B68" w:rsidRDefault="008A65E4" w:rsidP="004008AC">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w:t>
            </w:r>
          </w:p>
          <w:p w14:paraId="0214E596" w14:textId="77777777" w:rsidR="008A65E4" w:rsidRPr="00FE3B68" w:rsidRDefault="008A65E4" w:rsidP="008A65E4">
            <w:pPr>
              <w:spacing w:line="264" w:lineRule="auto"/>
              <w:contextualSpacing/>
              <w:jc w:val="both"/>
              <w:rPr>
                <w:rFonts w:ascii="Times New Roman" w:eastAsia="Times New Roman" w:hAnsi="Times New Roman" w:cs="Times New Roman"/>
                <w:i/>
                <w:iCs/>
                <w:color w:val="000000"/>
                <w:sz w:val="24"/>
                <w:szCs w:val="24"/>
                <w:lang w:eastAsia="ro-RO"/>
              </w:rPr>
            </w:pPr>
            <w:r w:rsidRPr="00FE3B68">
              <w:rPr>
                <w:rFonts w:ascii="Times New Roman" w:eastAsia="Times New Roman" w:hAnsi="Times New Roman" w:cs="Times New Roman"/>
                <w:i/>
                <w:iCs/>
                <w:color w:val="000000"/>
                <w:sz w:val="24"/>
                <w:szCs w:val="24"/>
                <w:lang w:eastAsia="ro-RO"/>
              </w:rPr>
              <w:t>(3) La cererea motivată a părţii interesate:</w:t>
            </w:r>
          </w:p>
          <w:p w14:paraId="7D9886D0" w14:textId="782EF449" w:rsidR="008A65E4" w:rsidRPr="00FE3B68" w:rsidRDefault="008A65E4" w:rsidP="004008A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i/>
                <w:iCs/>
                <w:color w:val="000000"/>
                <w:sz w:val="24"/>
                <w:szCs w:val="24"/>
                <w:lang w:eastAsia="ro-RO"/>
              </w:rPr>
              <w:t>a) instanţa de apel poate suspenda executarea hotărârilor instanţei de insolvabilitate;</w:t>
            </w:r>
          </w:p>
        </w:tc>
      </w:tr>
      <w:tr w:rsidR="004B6DCA" w:rsidRPr="00FE3B68" w14:paraId="35E961FD" w14:textId="77777777" w:rsidTr="00FE3B68">
        <w:trPr>
          <w:gridAfter w:val="1"/>
          <w:wAfter w:w="13" w:type="dxa"/>
        </w:trPr>
        <w:tc>
          <w:tcPr>
            <w:tcW w:w="4253" w:type="dxa"/>
            <w:gridSpan w:val="2"/>
          </w:tcPr>
          <w:p w14:paraId="3C4C6EAC" w14:textId="602A66DF"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(4) Statele membre se asigură că, atunci când admite o cale de atac introdusă în temeiul alineatului (3), autoritatea judiciară poate: (a) să respingă planul de restructurare; sau</w:t>
            </w:r>
          </w:p>
        </w:tc>
        <w:tc>
          <w:tcPr>
            <w:tcW w:w="3827" w:type="dxa"/>
          </w:tcPr>
          <w:p w14:paraId="395F2F8D" w14:textId="77777777"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13AFFBA2" w14:textId="77777777"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 Hotărârea instanței de insolvabilitate privind confirmarea planului procedurii accelerate de restructurare sau respingerea confirmării lui poate fi atacată cu apel de către orice creditor afe</w:t>
            </w:r>
            <w:r w:rsidRPr="00FE3B68">
              <w:rPr>
                <w:rFonts w:ascii="Times New Roman" w:eastAsia="Times New Roman" w:hAnsi="Times New Roman" w:cs="Times New Roman"/>
                <w:color w:val="000000"/>
                <w:sz w:val="24"/>
                <w:szCs w:val="24"/>
                <w:lang w:eastAsia="ro-RO"/>
              </w:rPr>
              <w:lastRenderedPageBreak/>
              <w:t>ctat, administratorul insolvabilității sau debitor. Instanța de apel este în drept:</w:t>
            </w:r>
          </w:p>
          <w:p w14:paraId="61552D4C" w14:textId="3781E443"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5B3E8FF4" w14:textId="6BF48C41"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b) să admită apelul și să respingă confirmarea planului procedurii accelerate de restructurare;</w:t>
            </w:r>
          </w:p>
        </w:tc>
        <w:tc>
          <w:tcPr>
            <w:tcW w:w="1763" w:type="dxa"/>
          </w:tcPr>
          <w:p w14:paraId="0A256AD2" w14:textId="742944FC"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587FB256" w14:textId="77777777"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p>
        </w:tc>
      </w:tr>
      <w:tr w:rsidR="004B6DCA" w:rsidRPr="00FE3B68" w14:paraId="584020CF" w14:textId="77777777" w:rsidTr="00FE3B68">
        <w:trPr>
          <w:gridAfter w:val="1"/>
          <w:wAfter w:w="13" w:type="dxa"/>
        </w:trPr>
        <w:tc>
          <w:tcPr>
            <w:tcW w:w="4253" w:type="dxa"/>
            <w:gridSpan w:val="2"/>
          </w:tcPr>
          <w:p w14:paraId="5560EB18" w14:textId="735C43CF" w:rsidR="004B6DCA" w:rsidRPr="00FE3B68" w:rsidRDefault="004B6DCA" w:rsidP="004B6DCA">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  </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b) să confirme planul de restructurare fie cu modificări, în cazul în care dreptul intern prevede acest lucru, fie fără modificări. Statele membre pot prevedea că, în cazurile în care un plan este confirmat în conformitate cu primul paragraf litera (b), se acordă compensație oricărei părți care a suferit pierderi bănești și a cărei cale de atac este admisă.</w:t>
            </w:r>
          </w:p>
        </w:tc>
        <w:tc>
          <w:tcPr>
            <w:tcW w:w="3827" w:type="dxa"/>
          </w:tcPr>
          <w:p w14:paraId="3CC6AC92" w14:textId="77777777"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Art.224:</w:t>
            </w:r>
          </w:p>
          <w:p w14:paraId="2CD73A7A" w14:textId="77777777"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(7) Hotărârea instanței de insolvabilitate privind confirmarea planului procedurii accelerate de restructurare sau respingerea confirmării lui poate fi atacată cu apel de către orice creditor afectat, administratorul insolvabilității sau debitor. Instanța de apel este în drept:</w:t>
            </w:r>
          </w:p>
          <w:p w14:paraId="72659B48" w14:textId="78E5E9DF"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0227DCCD" w14:textId="3F031FBA"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să admită apelul și să confirme planul procedurii accelerate de restructurare, cu sau fără modificări.</w:t>
            </w:r>
          </w:p>
        </w:tc>
        <w:tc>
          <w:tcPr>
            <w:tcW w:w="1763" w:type="dxa"/>
          </w:tcPr>
          <w:p w14:paraId="4E4E5939" w14:textId="75E50519"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2EC1B4C1" w14:textId="77777777"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p>
        </w:tc>
      </w:tr>
      <w:tr w:rsidR="004B6DCA" w:rsidRPr="00FE3B68" w14:paraId="26AE3050" w14:textId="77777777" w:rsidTr="00FE3B68">
        <w:trPr>
          <w:gridAfter w:val="1"/>
          <w:wAfter w:w="13" w:type="dxa"/>
        </w:trPr>
        <w:tc>
          <w:tcPr>
            <w:tcW w:w="4253" w:type="dxa"/>
            <w:gridSpan w:val="2"/>
          </w:tcPr>
          <w:p w14:paraId="16225EDE" w14:textId="77777777" w:rsidR="004B6DCA" w:rsidRPr="00FE3B68" w:rsidRDefault="00347D0D" w:rsidP="004B6DCA">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Capitolul 4</w:t>
            </w:r>
          </w:p>
          <w:p w14:paraId="4720EACE" w14:textId="77777777" w:rsidR="00347D0D" w:rsidRPr="00FE3B68" w:rsidRDefault="00347D0D" w:rsidP="004B6DCA">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Protecția finanțării noi, a finanțării intermediare și a altor tranzacții legate de restructurare</w:t>
            </w:r>
          </w:p>
          <w:p w14:paraId="0F97A281" w14:textId="77777777" w:rsidR="00347D0D" w:rsidRPr="00FE3B68" w:rsidRDefault="00347D0D" w:rsidP="004B6DCA">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Articolul 17</w:t>
            </w:r>
          </w:p>
          <w:p w14:paraId="7B666417" w14:textId="77777777" w:rsidR="00347D0D" w:rsidRPr="00FE3B68" w:rsidRDefault="00347D0D" w:rsidP="004B6DCA">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Protecția finanțării noi și a finanțării intermediare</w:t>
            </w:r>
          </w:p>
          <w:p w14:paraId="776E5735" w14:textId="77777777" w:rsidR="00347D0D" w:rsidRPr="00FE3B68" w:rsidRDefault="00347D0D" w:rsidP="004B6DCA">
            <w:pPr>
              <w:spacing w:line="264" w:lineRule="auto"/>
              <w:contextualSpacing/>
              <w:jc w:val="both"/>
              <w:rPr>
                <w:rFonts w:ascii="Times New Roman" w:eastAsia="Times New Roman" w:hAnsi="Times New Roman" w:cs="Times New Roman"/>
                <w:color w:val="000000"/>
                <w:sz w:val="24"/>
                <w:szCs w:val="24"/>
                <w:lang w:eastAsia="ro-RO"/>
              </w:rPr>
            </w:pPr>
          </w:p>
          <w:p w14:paraId="2F379717" w14:textId="6234E8A7" w:rsidR="00347D0D" w:rsidRPr="00FE3B68" w:rsidRDefault="00347D0D"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 Statele membre se asigură că finanțarea nouă și finanțarea intermediară sunt protejate în mod adecvat. Ca nivel minim de protecție, în cazul insolvenței ulterioare a debitorului: (a) fin</w:t>
            </w:r>
            <w:r w:rsidRPr="00FE3B68">
              <w:rPr>
                <w:rFonts w:ascii="Times New Roman" w:hAnsi="Times New Roman" w:cs="Times New Roman"/>
                <w:sz w:val="24"/>
                <w:szCs w:val="24"/>
              </w:rPr>
              <w:lastRenderedPageBreak/>
              <w:t>anțarea nouă și finanțarea intermediară nu sunt declarate nule, anulabile sau exceptate de la executarea silită; iar</w:t>
            </w:r>
          </w:p>
        </w:tc>
        <w:tc>
          <w:tcPr>
            <w:tcW w:w="3827" w:type="dxa"/>
          </w:tcPr>
          <w:p w14:paraId="040BCE00" w14:textId="77777777" w:rsidR="004B6DCA" w:rsidRPr="00FE3B68" w:rsidRDefault="00DE7A1D"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w:t>
            </w:r>
            <w:r w:rsidRPr="00FE3B68">
              <w:rPr>
                <w:rFonts w:ascii="Times New Roman" w:eastAsia="Times New Roman" w:hAnsi="Times New Roman" w:cs="Times New Roman"/>
                <w:color w:val="000000"/>
                <w:sz w:val="24"/>
                <w:szCs w:val="24"/>
                <w:lang w:eastAsia="ro-RO"/>
              </w:rPr>
              <w:lastRenderedPageBreak/>
              <w:t>.104:</w:t>
            </w:r>
          </w:p>
          <w:p w14:paraId="02AC2ACC" w14:textId="6CB0CDB8" w:rsidR="00DE7A1D" w:rsidRPr="00FE3B68" w:rsidRDefault="00DE7A1D"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2</w:t>
            </w:r>
            <w:r w:rsidRPr="00FE3B68">
              <w:rPr>
                <w:rFonts w:ascii="Times New Roman" w:eastAsia="Times New Roman" w:hAnsi="Times New Roman" w:cs="Times New Roman"/>
                <w:color w:val="000000"/>
                <w:sz w:val="24"/>
                <w:szCs w:val="24"/>
                <w:lang w:eastAsia="ro-RO"/>
              </w:rPr>
              <w:t>) Nu pot fi anulate contractele de finanțări intermediare sau finanțări noi. Persoanele care au acordat astfel de finanțări nu pot fi atrase la răspundere civilă, administrativă sau penală exclusiv pentru motivul că o atare finanțare a afectat alți creditori ai debitorului insolvabil.</w:t>
            </w:r>
          </w:p>
        </w:tc>
        <w:tc>
          <w:tcPr>
            <w:tcW w:w="1763" w:type="dxa"/>
          </w:tcPr>
          <w:p w14:paraId="21F274A1" w14:textId="7D3D7AC1" w:rsidR="004B6DCA" w:rsidRPr="00FE3B68" w:rsidRDefault="00DE7A1D" w:rsidP="004B6DCA">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6D7117E2" w14:textId="77777777" w:rsidR="004B6DCA" w:rsidRPr="00FE3B68" w:rsidRDefault="004B6DCA" w:rsidP="004B6DCA">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7674A4C1" w14:textId="77777777" w:rsidTr="00FE3B68">
        <w:trPr>
          <w:gridAfter w:val="1"/>
          <w:wAfter w:w="13" w:type="dxa"/>
        </w:trPr>
        <w:tc>
          <w:tcPr>
            <w:tcW w:w="4253" w:type="dxa"/>
            <w:gridSpan w:val="2"/>
          </w:tcPr>
          <w:p w14:paraId="0380469B" w14:textId="058FA4C8"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persoanele care oferă astfel de finanțări nu își atrag răspunderea civilă, administrativă sau penală, pe motivul că o astfel de finanțare este în detrimentul masei credale, cu excepția cazului în care sunt prezente alte motive suplimentare prevăzute de dreptul intern.</w:t>
            </w:r>
          </w:p>
        </w:tc>
        <w:tc>
          <w:tcPr>
            <w:tcW w:w="3827" w:type="dxa"/>
          </w:tcPr>
          <w:p w14:paraId="1D795750"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Art.104:</w:t>
            </w:r>
          </w:p>
          <w:p w14:paraId="6B215E1B" w14:textId="53176995"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2</w:t>
            </w:r>
            <w:r w:rsidRPr="00FE3B68">
              <w:rPr>
                <w:rFonts w:ascii="Times New Roman" w:eastAsia="Times New Roman" w:hAnsi="Times New Roman" w:cs="Times New Roman"/>
                <w:color w:val="000000"/>
                <w:sz w:val="24"/>
                <w:szCs w:val="24"/>
                <w:lang w:eastAsia="ro-RO"/>
              </w:rPr>
              <w:t>) Nu pot fi anulate contractele de finanțări intermediare sau finanțări noi. Persoanele care au acordat astfel de finanțări nu pot fi atrase la răspundere civilă, administrativă sau penală exclusiv pentru motivul că o atare finanțare a afectat alți creditori ai debitorului insolvabil.</w:t>
            </w:r>
          </w:p>
        </w:tc>
        <w:tc>
          <w:tcPr>
            <w:tcW w:w="1763" w:type="dxa"/>
          </w:tcPr>
          <w:p w14:paraId="7A241BAE" w14:textId="443A6AF2"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5646D560"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58595684" w14:textId="77777777" w:rsidTr="00FE3B68">
        <w:trPr>
          <w:gridAfter w:val="1"/>
          <w:wAfter w:w="13" w:type="dxa"/>
        </w:trPr>
        <w:tc>
          <w:tcPr>
            <w:tcW w:w="4253" w:type="dxa"/>
            <w:gridSpan w:val="2"/>
          </w:tcPr>
          <w:p w14:paraId="73E17AFE" w14:textId="566EFA62"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 Statele membre pot prevedea că alineatul (1) se aplică numai finanțării noi dacă planul de restructurare a fost confirmat de o autoritate judiciară sau administrativă, precum și finanțării intermediare care a făcut obiectul unui control ex ante.</w:t>
            </w:r>
          </w:p>
        </w:tc>
        <w:tc>
          <w:tcPr>
            <w:tcW w:w="3827" w:type="dxa"/>
          </w:tcPr>
          <w:p w14:paraId="2C385E48"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0985BB50" w14:textId="6BAB3E48"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6A6FA6A7"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38057549" w14:textId="77777777" w:rsidTr="00FE3B68">
        <w:trPr>
          <w:gridAfter w:val="1"/>
          <w:wAfter w:w="13" w:type="dxa"/>
        </w:trPr>
        <w:tc>
          <w:tcPr>
            <w:tcW w:w="4253" w:type="dxa"/>
            <w:gridSpan w:val="2"/>
          </w:tcPr>
          <w:p w14:paraId="7658FDD6" w14:textId="5734C31C"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(3) Statele membre pot exclude de la aplicarea alineatului (1) finanțarea intermediară oferită după ce debitorul a intrat în incapacitate de plată a datoriilor sale care ajung la scadență.</w:t>
            </w:r>
          </w:p>
        </w:tc>
        <w:tc>
          <w:tcPr>
            <w:tcW w:w="3827" w:type="dxa"/>
          </w:tcPr>
          <w:p w14:paraId="4F0EEC8F"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0A96007F" w14:textId="4E032829" w:rsidR="00DE7A1D"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379DB3BF"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5BB81A5C" w14:textId="77777777" w:rsidTr="00FE3B68">
        <w:trPr>
          <w:gridAfter w:val="1"/>
          <w:wAfter w:w="13" w:type="dxa"/>
        </w:trPr>
        <w:tc>
          <w:tcPr>
            <w:tcW w:w="4253" w:type="dxa"/>
            <w:gridSpan w:val="2"/>
          </w:tcPr>
          <w:p w14:paraId="447155A0" w14:textId="0D93DA38" w:rsidR="00DE7A1D" w:rsidRPr="00FE3B68" w:rsidRDefault="00DE7A1D" w:rsidP="00DE7A1D">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(4) Statele membre pot prevedea că persoanele care oferă finanțare nouă sau intermediară au dreptul ca, în contextul unor proceduri de insolvență ulterioare, să aibă pri</w:t>
            </w:r>
            <w:r w:rsidRPr="00FE3B68">
              <w:rPr>
                <w:rFonts w:ascii="Times New Roman" w:hAnsi="Times New Roman" w:cs="Times New Roman"/>
                <w:sz w:val="24"/>
                <w:szCs w:val="24"/>
              </w:rPr>
              <w:lastRenderedPageBreak/>
              <w:t>oritate la plată față de alți creditori care ar avea, altfel, creanțe superioare sau egale.</w:t>
            </w:r>
          </w:p>
        </w:tc>
        <w:tc>
          <w:tcPr>
            <w:tcW w:w="3827" w:type="dxa"/>
          </w:tcPr>
          <w:p w14:paraId="4AEEA860"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40BE4F21" w14:textId="2E3A32D2" w:rsidR="00DE7A1D"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5FEE802D"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4CC32DBB" w14:textId="77777777" w:rsidTr="00FE3B68">
        <w:trPr>
          <w:gridAfter w:val="1"/>
          <w:wAfter w:w="13" w:type="dxa"/>
        </w:trPr>
        <w:tc>
          <w:tcPr>
            <w:tcW w:w="4253" w:type="dxa"/>
            <w:gridSpan w:val="2"/>
          </w:tcPr>
          <w:p w14:paraId="626C5008" w14:textId="77777777" w:rsidR="00DE7A1D" w:rsidRPr="00FE3B68" w:rsidRDefault="006367C0" w:rsidP="00DE7A1D">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Ar</w:t>
            </w:r>
            <w:r w:rsidRPr="00FE3B68">
              <w:rPr>
                <w:rFonts w:ascii="Times New Roman" w:eastAsia="Times New Roman" w:hAnsi="Times New Roman" w:cs="Times New Roman"/>
                <w:b/>
                <w:bCs/>
                <w:color w:val="000000"/>
                <w:sz w:val="24"/>
                <w:szCs w:val="24"/>
                <w:lang w:eastAsia="ro-RO"/>
              </w:rPr>
              <w:lastRenderedPageBreak/>
              <w:t>t</w:t>
            </w:r>
            <w:r w:rsidRPr="00FE3B68">
              <w:rPr>
                <w:rFonts w:ascii="Times New Roman" w:eastAsia="Times New Roman" w:hAnsi="Times New Roman" w:cs="Times New Roman"/>
                <w:b/>
                <w:bCs/>
                <w:color w:val="000000"/>
                <w:sz w:val="24"/>
                <w:szCs w:val="24"/>
                <w:lang w:eastAsia="ro-RO"/>
              </w:rPr>
              <w:t>icolul 18</w:t>
            </w:r>
          </w:p>
          <w:p w14:paraId="757CBD79" w14:textId="77777777" w:rsidR="006367C0" w:rsidRPr="00FE3B68" w:rsidRDefault="006367C0" w:rsidP="00DE7A1D">
            <w:pPr>
              <w:spacing w:line="264" w:lineRule="auto"/>
              <w:contextualSpacing/>
              <w:jc w:val="both"/>
              <w:rPr>
                <w:rFonts w:ascii="Times New Roman" w:eastAsia="Times New Roman" w:hAnsi="Times New Roman" w:cs="Times New Roman"/>
                <w:b/>
                <w:bCs/>
                <w:color w:val="000000"/>
                <w:sz w:val="24"/>
                <w:szCs w:val="24"/>
                <w:lang w:eastAsia="ro-RO"/>
              </w:rPr>
            </w:pPr>
            <w:r w:rsidRPr="00FE3B68">
              <w:rPr>
                <w:rFonts w:ascii="Times New Roman" w:eastAsia="Times New Roman" w:hAnsi="Times New Roman" w:cs="Times New Roman"/>
                <w:b/>
                <w:bCs/>
                <w:color w:val="000000"/>
                <w:sz w:val="24"/>
                <w:szCs w:val="24"/>
                <w:lang w:eastAsia="ro-RO"/>
              </w:rPr>
              <w:t>Protecția altor tranzacții legate de restructurare</w:t>
            </w:r>
          </w:p>
          <w:p w14:paraId="6B557354" w14:textId="77777777" w:rsidR="006367C0"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p>
          <w:p w14:paraId="40D8175C" w14:textId="2135CEE9" w:rsidR="006367C0"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(1) Fără a aduce atingere articolului 17, statele membre se asigură că, în cazul insolvenței ulterioare a unui debitor, tranzacțiile care sunt rezonabile și imediat necesare pentru negocierea unui plan de restructurare nu sunt declarate nule, anulabile sau exceptate de la executarea silită pe motivul că astfel de tranzacții sunt în detrimentul masei credale, cu excepția cazului în care sunt prezente alte motive suplimentare prevăzute de dreptul intern.</w:t>
            </w:r>
          </w:p>
        </w:tc>
        <w:tc>
          <w:tcPr>
            <w:tcW w:w="3827" w:type="dxa"/>
          </w:tcPr>
          <w:p w14:paraId="5BA43F72" w14:textId="77777777" w:rsidR="00DE7A1D"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Art.104:</w:t>
            </w:r>
          </w:p>
          <w:p w14:paraId="3D04F964" w14:textId="3C412D82" w:rsidR="00497AA8"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Nu pot fi anulate actele juridice indicate la alin.(1) care au fost rezonabile și imediat necesare pentru negocierea sau punerea în aplicare a unui plan de restructurare sau plan de restructurare accelerată, precum și care au fost încheiate în conformitate cu asemenea planuri confirmate de către instanța de insolvabilitate...</w:t>
            </w:r>
          </w:p>
        </w:tc>
        <w:tc>
          <w:tcPr>
            <w:tcW w:w="1763" w:type="dxa"/>
          </w:tcPr>
          <w:p w14:paraId="02E04A6C" w14:textId="35DA2A36" w:rsidR="00DE7A1D"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7193C395"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466D3E2F" w14:textId="77777777" w:rsidTr="00FE3B68">
        <w:trPr>
          <w:gridAfter w:val="1"/>
          <w:wAfter w:w="13" w:type="dxa"/>
        </w:trPr>
        <w:tc>
          <w:tcPr>
            <w:tcW w:w="4253" w:type="dxa"/>
            <w:gridSpan w:val="2"/>
          </w:tcPr>
          <w:p w14:paraId="3B93F70A" w14:textId="063F92F0" w:rsidR="00DE7A1D"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(2) Statele membre pot prevedea că alineatul (1) se aplică numai în cazul în care planul este confirmat de o autoritate judiciară sau administrativă sau în care astfel de tranzacții au făcut obiectul unui control ex ante.</w:t>
            </w:r>
          </w:p>
        </w:tc>
        <w:tc>
          <w:tcPr>
            <w:tcW w:w="3827" w:type="dxa"/>
          </w:tcPr>
          <w:p w14:paraId="36790A35" w14:textId="7E1CA8D4" w:rsidR="00497AA8" w:rsidRPr="00FE3B68" w:rsidRDefault="00497AA8" w:rsidP="00497AA8">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5C896958" w14:textId="6CC94004" w:rsidR="00DE7A1D"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Prevederi UE opționale</w:t>
            </w:r>
          </w:p>
        </w:tc>
        <w:tc>
          <w:tcPr>
            <w:tcW w:w="3446" w:type="dxa"/>
          </w:tcPr>
          <w:p w14:paraId="1E9B49DC"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046A7826" w14:textId="77777777" w:rsidTr="00FE3B68">
        <w:trPr>
          <w:gridAfter w:val="1"/>
          <w:wAfter w:w="13" w:type="dxa"/>
        </w:trPr>
        <w:tc>
          <w:tcPr>
            <w:tcW w:w="4253" w:type="dxa"/>
            <w:gridSpan w:val="2"/>
          </w:tcPr>
          <w:p w14:paraId="3B0841B7" w14:textId="1432B507" w:rsidR="00DE7A1D"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 xml:space="preserve">(3) Statele membre pot exclude de la aplicarea alineatului (1) tranzacțiile care au loc după ce debitorul a intrat în </w:t>
            </w:r>
            <w:r w:rsidRPr="00FE3B68">
              <w:rPr>
                <w:rFonts w:ascii="Times New Roman" w:hAnsi="Times New Roman" w:cs="Times New Roman"/>
                <w:sz w:val="24"/>
                <w:szCs w:val="24"/>
              </w:rPr>
              <w:lastRenderedPageBreak/>
              <w:t>incapacitate de plată a datoriilor sale care ajung la scadență.</w:t>
            </w:r>
          </w:p>
        </w:tc>
        <w:tc>
          <w:tcPr>
            <w:tcW w:w="3827" w:type="dxa"/>
          </w:tcPr>
          <w:p w14:paraId="46CDE1D2" w14:textId="1B4BDAD4"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c>
          <w:tcPr>
            <w:tcW w:w="1763" w:type="dxa"/>
          </w:tcPr>
          <w:p w14:paraId="635D150C" w14:textId="2BFB8E64" w:rsidR="00DE7A1D"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Pr</w:t>
            </w:r>
            <w:r w:rsidRPr="00FE3B68">
              <w:rPr>
                <w:rFonts w:ascii="Times New Roman" w:eastAsia="Times New Roman" w:hAnsi="Times New Roman" w:cs="Times New Roman"/>
                <w:color w:val="000000"/>
                <w:sz w:val="24"/>
                <w:szCs w:val="24"/>
                <w:lang w:eastAsia="ro-RO"/>
              </w:rPr>
              <w:lastRenderedPageBreak/>
              <w:t>evederi UE opționale</w:t>
            </w:r>
          </w:p>
        </w:tc>
        <w:tc>
          <w:tcPr>
            <w:tcW w:w="3446" w:type="dxa"/>
          </w:tcPr>
          <w:p w14:paraId="04FD4C73"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0E07B19C" w14:textId="77777777" w:rsidTr="00FE3B68">
        <w:trPr>
          <w:gridAfter w:val="1"/>
          <w:wAfter w:w="13" w:type="dxa"/>
        </w:trPr>
        <w:tc>
          <w:tcPr>
            <w:tcW w:w="4253" w:type="dxa"/>
            <w:gridSpan w:val="2"/>
          </w:tcPr>
          <w:p w14:paraId="1382DE69" w14:textId="7103EDD2" w:rsidR="00DE7A1D"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(4</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Tranzacțiile la care se referă alineatul (1) includ cel puțin: (a) plata unor taxe și costuri pentru negocierea, adoptarea sau confirmarea unui plan de restructurare;</w:t>
            </w:r>
          </w:p>
        </w:tc>
        <w:tc>
          <w:tcPr>
            <w:tcW w:w="3827" w:type="dxa"/>
          </w:tcPr>
          <w:p w14:paraId="3372C6D5" w14:textId="77777777" w:rsidR="00DE7A1D"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Art.104:</w:t>
            </w:r>
          </w:p>
          <w:p w14:paraId="55429F96" w14:textId="77777777" w:rsidR="00497AA8" w:rsidRPr="00FE3B68" w:rsidRDefault="00497AA8" w:rsidP="00497AA8">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Nu pot fi anulate actele juridice indicate la alin.(1) care au fost rezonabile și imediat necesare pentru negocierea sau punerea în aplicare a unui plan de restructurare sau plan de restructurare accelerată, precum și care au fost încheiate în conformitate cu asemenea planuri confirmate de către instanța de insolvabilitate. Prezentul alineat se referă inclusiv la actele juridice în baza cărora debitorul a efectuat:</w:t>
            </w:r>
          </w:p>
          <w:p w14:paraId="1E9B2DF9" w14:textId="2569D020" w:rsidR="00497AA8"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 plata unor costuri suportate pentru negocierea, adoptarea sau confirmarea unui plan;</w:t>
            </w:r>
          </w:p>
        </w:tc>
        <w:tc>
          <w:tcPr>
            <w:tcW w:w="1763" w:type="dxa"/>
          </w:tcPr>
          <w:p w14:paraId="423F7C67" w14:textId="285EF3AF" w:rsidR="00DE7A1D" w:rsidRPr="00FE3B68" w:rsidRDefault="00497AA8"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894582F"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342DA162" w14:textId="77777777" w:rsidTr="00FE3B68">
        <w:trPr>
          <w:gridAfter w:val="1"/>
          <w:wAfter w:w="13" w:type="dxa"/>
        </w:trPr>
        <w:tc>
          <w:tcPr>
            <w:tcW w:w="4253" w:type="dxa"/>
            <w:gridSpan w:val="2"/>
          </w:tcPr>
          <w:p w14:paraId="3DADC508" w14:textId="35DC2DB1" w:rsidR="00DE7A1D"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(b) plata unor taxe și costuri pentru consultanța profesională solicitată în legătură strânsă cu restructurarea;</w:t>
            </w:r>
          </w:p>
        </w:tc>
        <w:tc>
          <w:tcPr>
            <w:tcW w:w="3827" w:type="dxa"/>
          </w:tcPr>
          <w:p w14:paraId="0B88EA11"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Art.104:</w:t>
            </w:r>
          </w:p>
          <w:p w14:paraId="4B5A9162" w14:textId="77777777" w:rsidR="00DE7A1D"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Nu pot fi anulate actele juridice indicate la alin.(1) care au fost rezonabile și imediat necesare pentru negocierea sau punerea în aplicare a unui plan de restructurare sau plan de restructurare accelerată, precum și care au fost încheiate în conformitate cu asemenea planuri confirmate de către instanța de insolvabilitate. Prezentul alineat se referă inclusiv la actele juridice în baza cărora debitorul a efectuat:</w:t>
            </w:r>
          </w:p>
          <w:p w14:paraId="4CC8AB02"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4E6C8970" w14:textId="5B72CC82"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 xml:space="preserve">b) </w:t>
            </w:r>
            <w:r w:rsidRPr="00FE3B68">
              <w:rPr>
                <w:rFonts w:ascii="Times New Roman" w:eastAsia="Times New Roman" w:hAnsi="Times New Roman" w:cs="Times New Roman"/>
                <w:color w:val="000000"/>
                <w:sz w:val="24"/>
                <w:szCs w:val="24"/>
                <w:lang w:eastAsia="ro-RO"/>
              </w:rPr>
              <w:lastRenderedPageBreak/>
              <w:t>plata unor costuri pentru consultanța profesională solicitată în legătură cu atare planuri;</w:t>
            </w:r>
          </w:p>
        </w:tc>
        <w:tc>
          <w:tcPr>
            <w:tcW w:w="1763" w:type="dxa"/>
          </w:tcPr>
          <w:p w14:paraId="34E17D1B" w14:textId="030EDAF7" w:rsidR="00DE7A1D" w:rsidRPr="00FE3B68" w:rsidRDefault="009E5AFC"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49895278"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1FF0165C" w14:textId="77777777" w:rsidTr="00FE3B68">
        <w:trPr>
          <w:gridAfter w:val="1"/>
          <w:wAfter w:w="13" w:type="dxa"/>
        </w:trPr>
        <w:tc>
          <w:tcPr>
            <w:tcW w:w="4253" w:type="dxa"/>
            <w:gridSpan w:val="2"/>
          </w:tcPr>
          <w:p w14:paraId="7243F8F6" w14:textId="032EFEE4" w:rsidR="00DE7A1D" w:rsidRPr="00FE3B68" w:rsidRDefault="006367C0"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hAnsi="Times New Roman" w:cs="Times New Roman"/>
                <w:sz w:val="24"/>
                <w:szCs w:val="24"/>
              </w:rPr>
              <w:t>(c</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plata salariilor lucrătorilor pentru munca deja prestată, fără a aduce atingere altor forme de protecție prevăzute în dreptul Uniunii sau în dreptul intern;</w:t>
            </w:r>
          </w:p>
        </w:tc>
        <w:tc>
          <w:tcPr>
            <w:tcW w:w="3827" w:type="dxa"/>
          </w:tcPr>
          <w:p w14:paraId="1B95986C"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Art.104:</w:t>
            </w:r>
          </w:p>
          <w:p w14:paraId="55051D2F"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Nu pot fi anulate actele juridice indicate la alin.(1) care au fost rezonabile și imediat necesare pentru negocierea sau punerea în aplicare a unui plan de restructurare sau plan de restructurare accelerată, precum și care au fost încheiate în conformitate cu asemenea planuri confirmate de către instanța de insolvabilitate. Prezentul alineat se referă inclusiv la actele juridice în baza cărora debitorul a efectuat:</w:t>
            </w:r>
          </w:p>
          <w:p w14:paraId="403D6586"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34B2E5B0" w14:textId="74FD47D8" w:rsidR="00DE7A1D" w:rsidRPr="00FE3B68" w:rsidRDefault="009E5AFC"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 plata salariilor pentru munca prestată de angajații debitorului, fără a aduce atingere altor forme de protecție prevăzute de lege</w:t>
            </w:r>
          </w:p>
        </w:tc>
        <w:tc>
          <w:tcPr>
            <w:tcW w:w="1763" w:type="dxa"/>
          </w:tcPr>
          <w:p w14:paraId="4E224F34" w14:textId="05C5A1CF" w:rsidR="00DE7A1D" w:rsidRPr="00FE3B68" w:rsidRDefault="009E5AFC" w:rsidP="00DE7A1D">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Compatibil</w:t>
            </w:r>
          </w:p>
        </w:tc>
        <w:tc>
          <w:tcPr>
            <w:tcW w:w="3446" w:type="dxa"/>
          </w:tcPr>
          <w:p w14:paraId="1545558F" w14:textId="77777777" w:rsidR="00DE7A1D" w:rsidRPr="00FE3B68" w:rsidRDefault="00DE7A1D" w:rsidP="00DE7A1D">
            <w:pPr>
              <w:spacing w:line="264" w:lineRule="auto"/>
              <w:contextualSpacing/>
              <w:jc w:val="both"/>
              <w:rPr>
                <w:rFonts w:ascii="Times New Roman" w:eastAsia="Times New Roman" w:hAnsi="Times New Roman" w:cs="Times New Roman"/>
                <w:color w:val="000000"/>
                <w:sz w:val="24"/>
                <w:szCs w:val="24"/>
                <w:lang w:eastAsia="ro-RO"/>
              </w:rPr>
            </w:pPr>
          </w:p>
        </w:tc>
      </w:tr>
      <w:tr w:rsidR="00DE7A1D" w:rsidRPr="00FE3B68" w14:paraId="2637A609" w14:textId="77777777" w:rsidTr="00FE3B68">
        <w:trPr>
          <w:gridAfter w:val="1"/>
          <w:wAfter w:w="13" w:type="dxa"/>
        </w:trPr>
        <w:tc>
          <w:tcPr>
            <w:tcW w:w="4253" w:type="dxa"/>
            <w:gridSpan w:val="2"/>
          </w:tcPr>
          <w:p w14:paraId="40F9D8FD" w14:textId="43400AE1" w:rsidR="00DE7A1D" w:rsidRPr="00FE3B68" w:rsidRDefault="006367C0" w:rsidP="00DE7A1D">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(d) orice plăți și viramente efectuate în cursul normal al activității, în afara celor menționate la literele (a)-(c).</w:t>
            </w:r>
          </w:p>
        </w:tc>
        <w:tc>
          <w:tcPr>
            <w:tcW w:w="3827" w:type="dxa"/>
          </w:tcPr>
          <w:p w14:paraId="13F411E7"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Art.104:</w:t>
            </w:r>
          </w:p>
          <w:p w14:paraId="155F8584"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Nu pot fi anulate actele juridice indicate la alin.(1) care au fost rezonabile și imediat necesare pentru negocierea sau punerea în aplicare a unui plan de restructurare sau plan de restructurare accelerată, precum și care au fost încheiate în conformitate cu asemenea planuri confirmate de către instanța de insolvabilitate. Prezentul alineat se referă inclusiv la actele juridice în baza cărora debitorul a efectuat:</w:t>
            </w:r>
          </w:p>
          <w:p w14:paraId="0C91CE15"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w:t>
            </w:r>
          </w:p>
          <w:p w14:paraId="300D2C70" w14:textId="3385E98E" w:rsidR="00DE7A1D" w:rsidRPr="00FE3B68" w:rsidRDefault="009E5AFC" w:rsidP="00DE7A1D">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d) orice alte plăți efectuate în cursul normal al activității.</w:t>
            </w:r>
          </w:p>
        </w:tc>
        <w:tc>
          <w:tcPr>
            <w:tcW w:w="1763" w:type="dxa"/>
          </w:tcPr>
          <w:p w14:paraId="046E898D" w14:textId="5C173658" w:rsidR="00DE7A1D" w:rsidRPr="00FE3B68" w:rsidRDefault="009E5AFC" w:rsidP="00DE7A1D">
            <w:pPr>
              <w:spacing w:line="264" w:lineRule="auto"/>
              <w:contextualSpacing/>
              <w:jc w:val="both"/>
              <w:rPr>
                <w:rFonts w:ascii="Times New Roman" w:hAnsi="Times New Roman" w:cs="Times New Roman"/>
                <w:sz w:val="24"/>
                <w:szCs w:val="24"/>
                <w:lang w:val="ro-MD"/>
              </w:rPr>
            </w:pPr>
            <w:r w:rsidRPr="00FE3B68">
              <w:rPr>
                <w:rFonts w:ascii="Times New Roman" w:eastAsia="Times New Roman" w:hAnsi="Times New Roman" w:cs="Times New Roman"/>
                <w:color w:val="000000"/>
                <w:sz w:val="24"/>
                <w:szCs w:val="24"/>
                <w:lang w:eastAsia="ro-RO"/>
              </w:rPr>
              <w:t>Com</w:t>
            </w:r>
            <w:r w:rsidRPr="00FE3B68">
              <w:rPr>
                <w:rFonts w:ascii="Times New Roman" w:eastAsia="Times New Roman" w:hAnsi="Times New Roman" w:cs="Times New Roman"/>
                <w:color w:val="000000"/>
                <w:sz w:val="24"/>
                <w:szCs w:val="24"/>
                <w:lang w:eastAsia="ro-RO"/>
              </w:rPr>
              <w:lastRenderedPageBreak/>
              <w:t>patibil</w:t>
            </w:r>
          </w:p>
        </w:tc>
        <w:tc>
          <w:tcPr>
            <w:tcW w:w="3446" w:type="dxa"/>
          </w:tcPr>
          <w:p w14:paraId="4C063BF9" w14:textId="171231CC" w:rsidR="00DE7A1D" w:rsidRPr="00FE3B68" w:rsidRDefault="00DE7A1D" w:rsidP="00DE7A1D">
            <w:pPr>
              <w:spacing w:line="264" w:lineRule="auto"/>
              <w:contextualSpacing/>
              <w:jc w:val="both"/>
              <w:rPr>
                <w:rFonts w:ascii="Times New Roman" w:hAnsi="Times New Roman" w:cs="Times New Roman"/>
                <w:sz w:val="24"/>
                <w:szCs w:val="24"/>
                <w:lang w:val="ro-MD"/>
              </w:rPr>
            </w:pPr>
          </w:p>
        </w:tc>
      </w:tr>
      <w:tr w:rsidR="009E5AFC" w:rsidRPr="00FE3B68" w14:paraId="69ECB621" w14:textId="77777777" w:rsidTr="00FE3B68">
        <w:trPr>
          <w:gridAfter w:val="1"/>
          <w:wAfter w:w="13" w:type="dxa"/>
        </w:trPr>
        <w:tc>
          <w:tcPr>
            <w:tcW w:w="4253" w:type="dxa"/>
            <w:gridSpan w:val="2"/>
          </w:tcPr>
          <w:p w14:paraId="7D475F0B" w14:textId="79BBD568" w:rsidR="009E5AFC" w:rsidRPr="00FE3B68" w:rsidRDefault="009E5AF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(5</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Fără a aduce atingere articolului 17, statele membre se asigură că, în cazul insolvenței ulterioare a debitorului, tranzacții care sunt rezonabile și imediat necesare pentru punerea în aplicare a unui plan de restructurare și care sunt efectuate în conformitate cu planul de restructurare confirmat de către o autoritate judiciară sau administrativă nu sunt declarate nule, anulabile sau exceptate de la executarea silită pe motivul că astfel de tranzacții sunt în detrimentul masei credale, cu excepția cazului în care sunt prezente alte motive suplimentare prevăzute de dreptul intern.</w:t>
            </w:r>
          </w:p>
        </w:tc>
        <w:tc>
          <w:tcPr>
            <w:tcW w:w="3827" w:type="dxa"/>
          </w:tcPr>
          <w:p w14:paraId="1815DB4C" w14:textId="77777777" w:rsidR="009E5AFC" w:rsidRPr="00FE3B68" w:rsidRDefault="009E5AFC" w:rsidP="009E5AFC">
            <w:pPr>
              <w:spacing w:line="264" w:lineRule="auto"/>
              <w:contextualSpacing/>
              <w:jc w:val="both"/>
              <w:rPr>
                <w:rFonts w:ascii="Times New Roman" w:eastAsia="Times New Roman" w:hAnsi="Times New Roman" w:cs="Times New Roman"/>
                <w:color w:val="000000"/>
                <w:sz w:val="24"/>
                <w:szCs w:val="24"/>
                <w:lang w:eastAsia="ro-RO"/>
              </w:rPr>
            </w:pPr>
            <w:r w:rsidRPr="00FE3B68">
              <w:rPr>
                <w:rFonts w:ascii="Times New Roman" w:eastAsia="Times New Roman" w:hAnsi="Times New Roman" w:cs="Times New Roman"/>
                <w:color w:val="000000"/>
                <w:sz w:val="24"/>
                <w:szCs w:val="24"/>
                <w:lang w:eastAsia="ro-RO"/>
              </w:rPr>
              <w:t>Art.104:</w:t>
            </w:r>
          </w:p>
          <w:p w14:paraId="361617BE" w14:textId="198ABC44" w:rsidR="009E5AFC" w:rsidRPr="00FE3B68" w:rsidRDefault="009E5AFC" w:rsidP="009E5AFC">
            <w:pPr>
              <w:spacing w:line="264" w:lineRule="auto"/>
              <w:contextualSpacing/>
              <w:jc w:val="both"/>
              <w:rPr>
                <w:rFonts w:ascii="Times New Roman" w:hAnsi="Times New Roman" w:cs="Times New Roman"/>
                <w:sz w:val="24"/>
                <w:szCs w:val="24"/>
                <w:lang w:val="ro-MD"/>
              </w:rPr>
            </w:pPr>
            <w:r w:rsidRPr="00FE3B68">
              <w:rPr>
                <w:rFonts w:ascii="Times New Roman" w:eastAsia="Times New Roman" w:hAnsi="Times New Roman" w:cs="Times New Roman"/>
                <w:color w:val="000000"/>
                <w:sz w:val="24"/>
                <w:szCs w:val="24"/>
                <w:lang w:eastAsia="ro-RO"/>
              </w:rPr>
              <w:t>(5</w:t>
            </w:r>
            <w:r w:rsidRPr="00FE3B68">
              <w:rPr>
                <w:rFonts w:ascii="Times New Roman" w:eastAsia="Times New Roman" w:hAnsi="Times New Roman" w:cs="Times New Roman"/>
                <w:color w:val="000000"/>
                <w:sz w:val="24"/>
                <w:szCs w:val="24"/>
                <w:vertAlign w:val="superscript"/>
                <w:lang w:eastAsia="ro-RO"/>
              </w:rPr>
              <w:t>1</w:t>
            </w:r>
            <w:r w:rsidRPr="00FE3B68">
              <w:rPr>
                <w:rFonts w:ascii="Times New Roman" w:eastAsia="Times New Roman" w:hAnsi="Times New Roman" w:cs="Times New Roman"/>
                <w:color w:val="000000"/>
                <w:sz w:val="24"/>
                <w:szCs w:val="24"/>
                <w:lang w:eastAsia="ro-RO"/>
              </w:rPr>
              <w:t>) Nu pot fi anulate actele juridice indicate la alin.(1) care au fost rezonabile și imediat necesare pentru negocierea sau punerea în aplicare a unui plan de restructurare sau plan de restructurare accelerată, precum și care au fost încheiate în conformitate cu asemenea planuri confirmate de către instanța de insolvabilitate...</w:t>
            </w:r>
          </w:p>
        </w:tc>
        <w:tc>
          <w:tcPr>
            <w:tcW w:w="1763" w:type="dxa"/>
          </w:tcPr>
          <w:p w14:paraId="0899997C" w14:textId="7A654561" w:rsidR="009E5AFC" w:rsidRPr="00FE3B68" w:rsidRDefault="009E5AFC" w:rsidP="009E5AFC">
            <w:pPr>
              <w:spacing w:line="264" w:lineRule="auto"/>
              <w:contextualSpacing/>
              <w:jc w:val="both"/>
              <w:rPr>
                <w:rFonts w:ascii="Times New Roman" w:hAnsi="Times New Roman" w:cs="Times New Roman"/>
                <w:sz w:val="24"/>
                <w:szCs w:val="24"/>
                <w:lang w:val="ro-MD"/>
              </w:rPr>
            </w:pPr>
            <w:r w:rsidRPr="00FE3B68">
              <w:rPr>
                <w:rFonts w:ascii="Times New Roman" w:eastAsia="Times New Roman" w:hAnsi="Times New Roman" w:cs="Times New Roman"/>
                <w:color w:val="000000"/>
                <w:sz w:val="24"/>
                <w:szCs w:val="24"/>
                <w:lang w:eastAsia="ro-RO"/>
              </w:rPr>
              <w:t>Compatibil</w:t>
            </w:r>
          </w:p>
        </w:tc>
        <w:tc>
          <w:tcPr>
            <w:tcW w:w="3446" w:type="dxa"/>
          </w:tcPr>
          <w:p w14:paraId="07A1EC23"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tc>
      </w:tr>
      <w:tr w:rsidR="009E5AFC" w:rsidRPr="00FE3B68" w14:paraId="0E0AE874" w14:textId="77777777" w:rsidTr="00FE3B68">
        <w:trPr>
          <w:gridAfter w:val="1"/>
          <w:wAfter w:w="13" w:type="dxa"/>
        </w:trPr>
        <w:tc>
          <w:tcPr>
            <w:tcW w:w="4253" w:type="dxa"/>
            <w:gridSpan w:val="2"/>
          </w:tcPr>
          <w:p w14:paraId="46FF3375" w14:textId="77777777" w:rsidR="009E5AFC" w:rsidRPr="00FE3B68" w:rsidRDefault="009E5AFC"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Capitolul 5</w:t>
            </w:r>
          </w:p>
          <w:p w14:paraId="411CD70E" w14:textId="77777777" w:rsidR="009E5AFC" w:rsidRPr="00FE3B68" w:rsidRDefault="009E5AFC"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Atribuțiile directorilor</w:t>
            </w:r>
          </w:p>
          <w:p w14:paraId="5D7B0B8A" w14:textId="77777777" w:rsidR="009E5AFC" w:rsidRPr="00FE3B68" w:rsidRDefault="009E5AFC"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19</w:t>
            </w:r>
          </w:p>
          <w:p w14:paraId="38590A3B" w14:textId="77777777" w:rsidR="009E5AFC" w:rsidRPr="00FE3B68" w:rsidRDefault="009E5AFC"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Atribuțiile directorilor în situațiile în care există o probabilitate de insolvență</w:t>
            </w:r>
          </w:p>
          <w:p w14:paraId="168FE3E3"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p w14:paraId="391411C4" w14:textId="01FEE751" w:rsidR="009E5AFC" w:rsidRPr="00FE3B68" w:rsidRDefault="00790F9D"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Statele membre se asigură că, atunci când există o probabilitate de insolvență, directorii au în vedere cel puțin următoarele: (a) interesele cre</w:t>
            </w:r>
            <w:r w:rsidRPr="00FE3B68">
              <w:rPr>
                <w:rFonts w:ascii="Times New Roman" w:hAnsi="Times New Roman" w:cs="Times New Roman"/>
                <w:sz w:val="24"/>
                <w:szCs w:val="24"/>
              </w:rPr>
              <w:lastRenderedPageBreak/>
              <w:t>ditorilor, ale deținătorilor de titluri de capital și ale altor părți interesate;</w:t>
            </w:r>
          </w:p>
        </w:tc>
        <w:tc>
          <w:tcPr>
            <w:tcW w:w="3827" w:type="dxa"/>
          </w:tcPr>
          <w:p w14:paraId="03B840BC" w14:textId="77777777" w:rsidR="009E5AF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w:t>
            </w:r>
            <w:r w:rsidRPr="00FE3B68">
              <w:rPr>
                <w:rFonts w:ascii="Times New Roman" w:hAnsi="Times New Roman" w:cs="Times New Roman"/>
                <w:sz w:val="24"/>
                <w:szCs w:val="24"/>
                <w:lang w:val="ro-MD"/>
              </w:rPr>
              <w:lastRenderedPageBreak/>
              <w:t>.14:</w:t>
            </w:r>
          </w:p>
          <w:p w14:paraId="4D174055" w14:textId="77777777" w:rsidR="0064654C" w:rsidRPr="00FE3B68" w:rsidRDefault="0064654C" w:rsidP="0064654C">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(5) Atunci când debitorul se află în dificultate financiară, administratorul este obligat:</w:t>
            </w:r>
          </w:p>
          <w:p w14:paraId="51FA56C2" w14:textId="100BEBED" w:rsidR="0064654C" w:rsidRPr="00FE3B68" w:rsidRDefault="0064654C" w:rsidP="0064654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a) să țină cont de interesele creditorilor, membrilor (asociaților, acționarilor) și ale altor părți interesate;</w:t>
            </w:r>
          </w:p>
        </w:tc>
        <w:tc>
          <w:tcPr>
            <w:tcW w:w="1763" w:type="dxa"/>
          </w:tcPr>
          <w:p w14:paraId="0BDF200E" w14:textId="53A3128B" w:rsidR="009E5AF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eastAsia="Times New Roman" w:hAnsi="Times New Roman" w:cs="Times New Roman"/>
                <w:color w:val="000000"/>
                <w:sz w:val="24"/>
                <w:szCs w:val="24"/>
                <w:lang w:eastAsia="ro-RO"/>
              </w:rPr>
              <w:t>Compatibil</w:t>
            </w:r>
          </w:p>
        </w:tc>
        <w:tc>
          <w:tcPr>
            <w:tcW w:w="3446" w:type="dxa"/>
          </w:tcPr>
          <w:p w14:paraId="09DD68D2"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tc>
      </w:tr>
      <w:tr w:rsidR="009E5AFC" w:rsidRPr="00FE3B68" w14:paraId="276A1A96" w14:textId="77777777" w:rsidTr="00FE3B68">
        <w:trPr>
          <w:gridAfter w:val="1"/>
          <w:wAfter w:w="13" w:type="dxa"/>
        </w:trPr>
        <w:tc>
          <w:tcPr>
            <w:tcW w:w="4253" w:type="dxa"/>
            <w:gridSpan w:val="2"/>
          </w:tcPr>
          <w:p w14:paraId="53846B67" w14:textId="31A2CB4F" w:rsidR="009E5AFC" w:rsidRPr="00FE3B68" w:rsidRDefault="00790F9D"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necesitatea de a lua măsuri pentru evitarea insolvenței; și</w:t>
            </w:r>
          </w:p>
        </w:tc>
        <w:tc>
          <w:tcPr>
            <w:tcW w:w="3827" w:type="dxa"/>
          </w:tcPr>
          <w:p w14:paraId="18F8EBEE" w14:textId="77777777" w:rsidR="0064654C" w:rsidRPr="00FE3B68" w:rsidRDefault="0064654C" w:rsidP="0064654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Art.14:</w:t>
            </w:r>
          </w:p>
          <w:p w14:paraId="207FBBBD" w14:textId="77777777" w:rsidR="0064654C" w:rsidRPr="00FE3B68" w:rsidRDefault="0064654C" w:rsidP="0064654C">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(5) Atunci când debitorul se află în dificultate financiară, administratorul este obligat:</w:t>
            </w:r>
          </w:p>
          <w:p w14:paraId="1719F0B1" w14:textId="77777777" w:rsidR="009E5AF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w:t>
            </w:r>
          </w:p>
          <w:p w14:paraId="1A193047" w14:textId="13C097EF" w:rsidR="0064654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 să ia măsuri rezonabile și adecvate pentru evitarea insolvabilității;</w:t>
            </w:r>
          </w:p>
        </w:tc>
        <w:tc>
          <w:tcPr>
            <w:tcW w:w="1763" w:type="dxa"/>
          </w:tcPr>
          <w:p w14:paraId="535DCFCF" w14:textId="320B3231" w:rsidR="009E5AF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eastAsia="Times New Roman" w:hAnsi="Times New Roman" w:cs="Times New Roman"/>
                <w:color w:val="000000"/>
                <w:sz w:val="24"/>
                <w:szCs w:val="24"/>
                <w:lang w:eastAsia="ro-RO"/>
              </w:rPr>
              <w:t>Compatibil</w:t>
            </w:r>
          </w:p>
        </w:tc>
        <w:tc>
          <w:tcPr>
            <w:tcW w:w="3446" w:type="dxa"/>
          </w:tcPr>
          <w:p w14:paraId="50FA24FF"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tc>
      </w:tr>
      <w:tr w:rsidR="009E5AFC" w:rsidRPr="00FE3B68" w14:paraId="3D9AD24D" w14:textId="77777777" w:rsidTr="00FE3B68">
        <w:trPr>
          <w:gridAfter w:val="1"/>
          <w:wAfter w:w="13" w:type="dxa"/>
        </w:trPr>
        <w:tc>
          <w:tcPr>
            <w:tcW w:w="4253" w:type="dxa"/>
            <w:gridSpan w:val="2"/>
          </w:tcPr>
          <w:p w14:paraId="2C8ABF11" w14:textId="50418E54" w:rsidR="009E5AFC" w:rsidRPr="00FE3B68" w:rsidRDefault="00790F9D"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 necesitatea de a evita adoptarea, cu intenție sau din gravă neglijență, a unei conduite care amenință viabilitatea întreprinderii.</w:t>
            </w:r>
          </w:p>
        </w:tc>
        <w:tc>
          <w:tcPr>
            <w:tcW w:w="3827" w:type="dxa"/>
          </w:tcPr>
          <w:p w14:paraId="59337936" w14:textId="77777777" w:rsidR="0064654C" w:rsidRPr="00FE3B68" w:rsidRDefault="0064654C" w:rsidP="0064654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Art.14:</w:t>
            </w:r>
          </w:p>
          <w:p w14:paraId="26BDEE53" w14:textId="77777777" w:rsidR="0064654C" w:rsidRPr="00FE3B68" w:rsidRDefault="0064654C" w:rsidP="0064654C">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(5) Atunci când debitorul se află în dificultate financiară, administratorul este obligat:</w:t>
            </w:r>
          </w:p>
          <w:p w14:paraId="3ADFAC7F" w14:textId="77777777" w:rsidR="009E5AF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w:t>
            </w:r>
          </w:p>
          <w:p w14:paraId="61D0A918" w14:textId="37DD1C1C" w:rsidR="0064654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 să evite adoptarea [cu intenție sau din neglijență gravă], a unei conduite care amenință viabilitatea debitorului.</w:t>
            </w:r>
          </w:p>
        </w:tc>
        <w:tc>
          <w:tcPr>
            <w:tcW w:w="1763" w:type="dxa"/>
          </w:tcPr>
          <w:p w14:paraId="1CF3E738" w14:textId="72915784" w:rsidR="009E5AFC" w:rsidRPr="00FE3B68" w:rsidRDefault="0064654C" w:rsidP="009E5AFC">
            <w:pPr>
              <w:spacing w:line="264" w:lineRule="auto"/>
              <w:contextualSpacing/>
              <w:jc w:val="both"/>
              <w:rPr>
                <w:rFonts w:ascii="Times New Roman" w:hAnsi="Times New Roman" w:cs="Times New Roman"/>
                <w:sz w:val="24"/>
                <w:szCs w:val="24"/>
                <w:lang w:val="ro-MD"/>
              </w:rPr>
            </w:pPr>
            <w:r w:rsidRPr="00FE3B68">
              <w:rPr>
                <w:rFonts w:ascii="Times New Roman" w:eastAsia="Times New Roman" w:hAnsi="Times New Roman" w:cs="Times New Roman"/>
                <w:color w:val="000000"/>
                <w:sz w:val="24"/>
                <w:szCs w:val="24"/>
                <w:lang w:eastAsia="ro-RO"/>
              </w:rPr>
              <w:t>Compatibil</w:t>
            </w:r>
          </w:p>
        </w:tc>
        <w:tc>
          <w:tcPr>
            <w:tcW w:w="3446" w:type="dxa"/>
          </w:tcPr>
          <w:p w14:paraId="53FA1F97"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tc>
      </w:tr>
      <w:tr w:rsidR="009E5AFC" w:rsidRPr="00FE3B68" w14:paraId="6FC22A10" w14:textId="77777777" w:rsidTr="00FE3B68">
        <w:trPr>
          <w:gridAfter w:val="1"/>
          <w:wAfter w:w="13" w:type="dxa"/>
        </w:trPr>
        <w:tc>
          <w:tcPr>
            <w:tcW w:w="4253" w:type="dxa"/>
            <w:gridSpan w:val="2"/>
          </w:tcPr>
          <w:p w14:paraId="0901DB66" w14:textId="77777777" w:rsidR="009E5AFC" w:rsidRPr="00FE3B68" w:rsidRDefault="009A486F"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Titlul III</w:t>
            </w:r>
          </w:p>
          <w:p w14:paraId="11B6910D" w14:textId="77777777" w:rsidR="009A486F" w:rsidRPr="00FE3B68" w:rsidRDefault="009A486F"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Remiterea de Datorie și Decăderile</w:t>
            </w:r>
          </w:p>
          <w:p w14:paraId="0D094B33" w14:textId="77777777" w:rsidR="009A486F" w:rsidRPr="00FE3B68" w:rsidRDefault="009A486F"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20</w:t>
            </w:r>
          </w:p>
          <w:p w14:paraId="6321D641" w14:textId="77777777" w:rsidR="009A486F" w:rsidRPr="00FE3B68" w:rsidRDefault="009A486F"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Accesul la remiterea de datorie</w:t>
            </w:r>
          </w:p>
          <w:p w14:paraId="4823AB1D" w14:textId="77777777" w:rsidR="009A486F" w:rsidRPr="00FE3B68" w:rsidRDefault="009A486F" w:rsidP="009E5AFC">
            <w:pPr>
              <w:spacing w:line="264" w:lineRule="auto"/>
              <w:contextualSpacing/>
              <w:jc w:val="both"/>
              <w:rPr>
                <w:rFonts w:ascii="Times New Roman" w:hAnsi="Times New Roman" w:cs="Times New Roman"/>
                <w:sz w:val="24"/>
                <w:szCs w:val="24"/>
                <w:lang w:val="ro-MD"/>
              </w:rPr>
            </w:pPr>
          </w:p>
          <w:p w14:paraId="7782A3C5" w14:textId="7D7ADB60" w:rsidR="009A486F" w:rsidRPr="00FE3B68" w:rsidRDefault="009A486F"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Statele membre se asigură că întreprinzătorii insolvenți au acces la cel puțin o procedură care poate să conducă la o remitere completă de datorie în conformitate cu prezenta directivă. Statele membre pot solicita ca activitatea comercială, economică, meșteșugărească sau pro</w:t>
            </w:r>
            <w:r w:rsidRPr="00FE3B68">
              <w:rPr>
                <w:rFonts w:ascii="Times New Roman" w:hAnsi="Times New Roman" w:cs="Times New Roman"/>
                <w:sz w:val="24"/>
                <w:szCs w:val="24"/>
              </w:rPr>
              <w:lastRenderedPageBreak/>
              <w:t>fesională de care se leagă datoriile unui întreprinzător insolvent să înceteze.</w:t>
            </w:r>
          </w:p>
        </w:tc>
        <w:tc>
          <w:tcPr>
            <w:tcW w:w="3827" w:type="dxa"/>
          </w:tcPr>
          <w:p w14:paraId="64C3C570" w14:textId="77777777" w:rsidR="009E5AFC" w:rsidRPr="00FE3B68" w:rsidRDefault="009A486F"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w:t>
            </w:r>
            <w:r w:rsidRPr="00FE3B68">
              <w:rPr>
                <w:rFonts w:ascii="Times New Roman" w:hAnsi="Times New Roman" w:cs="Times New Roman"/>
                <w:sz w:val="24"/>
                <w:szCs w:val="24"/>
                <w:lang w:val="ro-MD"/>
              </w:rPr>
              <w:lastRenderedPageBreak/>
              <w:t>.136:</w:t>
            </w:r>
          </w:p>
          <w:p w14:paraId="69D1A790" w14:textId="53D1977E" w:rsidR="009A486F" w:rsidRPr="00FE3B68" w:rsidRDefault="004A31FB" w:rsidP="009E5AFC">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(4</w:t>
            </w:r>
            <w:r w:rsidRPr="00FE3B68">
              <w:rPr>
                <w:rFonts w:ascii="Times New Roman" w:hAnsi="Times New Roman" w:cs="Times New Roman"/>
                <w:sz w:val="24"/>
                <w:szCs w:val="24"/>
                <w:vertAlign w:val="superscript"/>
              </w:rPr>
              <w:t>1</w:t>
            </w:r>
            <w:r w:rsidRPr="00FE3B68">
              <w:rPr>
                <w:rFonts w:ascii="Times New Roman" w:hAnsi="Times New Roman" w:cs="Times New Roman"/>
                <w:sz w:val="24"/>
                <w:szCs w:val="24"/>
              </w:rPr>
              <w:t>) Degrevarea de obligații prevăzută la art.135 alin.(6) va produce efecte la încetarea procedurii, dar în orice caz nu mai târziu de 3 ani de la data intentării procedurii simplificate a falimentului.</w:t>
            </w:r>
          </w:p>
        </w:tc>
        <w:tc>
          <w:tcPr>
            <w:tcW w:w="1763" w:type="dxa"/>
          </w:tcPr>
          <w:p w14:paraId="2B1627D7" w14:textId="1D35F62D" w:rsidR="009E5AFC" w:rsidRPr="00FE3B68" w:rsidRDefault="009A486F"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0C03257F" w14:textId="2451D35B" w:rsidR="009E5AFC" w:rsidRPr="00FE3B68" w:rsidRDefault="009A486F"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 xml:space="preserve">Totodată, potrivit art.135 alin.(6) din Legea insolvabilității: </w:t>
            </w:r>
            <w:r w:rsidR="004A31FB" w:rsidRPr="00FE3B68">
              <w:rPr>
                <w:rFonts w:ascii="Times New Roman" w:hAnsi="Times New Roman" w:cs="Times New Roman"/>
                <w:i/>
                <w:iCs/>
                <w:sz w:val="24"/>
                <w:szCs w:val="24"/>
              </w:rPr>
              <w:t>Prin încetarea procesului, debitorul se descarcă de obligaţiile pe care le avea înainte de intrare în procedura falimentului, cu excepţia cazului cînd este tras la răspundere subsidiară în modul prevăzut de lege. Degrevarea de obligaţii a debitorului nu atrage degrevarea de obligaţii a fidejusorului, a garantului gajist/ipotecar sau a codebitorului</w:t>
            </w:r>
            <w:r w:rsidR="004A31FB" w:rsidRPr="00FE3B68">
              <w:rPr>
                <w:rFonts w:ascii="Times New Roman" w:hAnsi="Times New Roman" w:cs="Times New Roman"/>
                <w:sz w:val="24"/>
                <w:szCs w:val="24"/>
              </w:rPr>
              <w:t>.</w:t>
            </w:r>
          </w:p>
        </w:tc>
      </w:tr>
      <w:tr w:rsidR="009E5AFC" w:rsidRPr="00FE3B68" w14:paraId="7F03AB88" w14:textId="77777777" w:rsidTr="00FE3B68">
        <w:trPr>
          <w:gridAfter w:val="1"/>
          <w:wAfter w:w="13" w:type="dxa"/>
        </w:trPr>
        <w:tc>
          <w:tcPr>
            <w:tcW w:w="4253" w:type="dxa"/>
            <w:gridSpan w:val="2"/>
          </w:tcPr>
          <w:p w14:paraId="06D4991C" w14:textId="1779B5D8" w:rsidR="009E5AFC" w:rsidRPr="00FE3B68" w:rsidRDefault="009A486F"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Statele membre în care remiterea completă de datorie este condiționată de o rambursare parțială a datoriei de către întreprinzător se asigură că obligația de rambursare aferentă se bazează pe situația specifică a întreprinzătorului și, în special, că ea este proporțională cu venitul și activele urmăribile sau disponibile ale întreprinzătorului în perioada premergătoare remiterii de datorie și că ține seama de interesul echitabil al creditorilor.</w:t>
            </w:r>
          </w:p>
        </w:tc>
        <w:tc>
          <w:tcPr>
            <w:tcW w:w="3827" w:type="dxa"/>
          </w:tcPr>
          <w:p w14:paraId="25026CDD"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tc>
        <w:tc>
          <w:tcPr>
            <w:tcW w:w="1763" w:type="dxa"/>
          </w:tcPr>
          <w:p w14:paraId="69171BC5" w14:textId="16AEDB67" w:rsidR="009E5AFC" w:rsidRPr="00FE3B68" w:rsidRDefault="000567B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36914B54" w14:textId="316AD75A" w:rsidR="009E5AFC" w:rsidRPr="00FE3B68" w:rsidRDefault="000567BC"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Legea insolvabilității nu condiționează remiterea de datorie de o rambursare parțială a datoriei.</w:t>
            </w:r>
          </w:p>
        </w:tc>
      </w:tr>
      <w:tr w:rsidR="009E5AFC" w:rsidRPr="00FE3B68" w14:paraId="0A58DBF8" w14:textId="77777777" w:rsidTr="00FE3B68">
        <w:trPr>
          <w:gridAfter w:val="1"/>
          <w:wAfter w:w="13" w:type="dxa"/>
        </w:trPr>
        <w:tc>
          <w:tcPr>
            <w:tcW w:w="4253" w:type="dxa"/>
            <w:gridSpan w:val="2"/>
          </w:tcPr>
          <w:p w14:paraId="4AD86E53" w14:textId="1D9F17B0" w:rsidR="009E5AFC" w:rsidRPr="00FE3B68" w:rsidRDefault="009A486F"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(3) Statele membre se asigură că întreprinzătorii care au obținut o remitere a datoriilor lor pot beneficia de cadrele naționale existente de sprijin în afaceri pentru întreprinzători inclusiv de acces la informații relevante și actualizate cu privire la aceste cadre.</w:t>
            </w:r>
          </w:p>
        </w:tc>
        <w:tc>
          <w:tcPr>
            <w:tcW w:w="3827" w:type="dxa"/>
          </w:tcPr>
          <w:p w14:paraId="6C0D51F9"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tc>
        <w:tc>
          <w:tcPr>
            <w:tcW w:w="1763" w:type="dxa"/>
          </w:tcPr>
          <w:p w14:paraId="560EA5E8" w14:textId="24342528" w:rsidR="009E5AFC" w:rsidRPr="00FE3B68" w:rsidRDefault="00A85D1D"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0AFF9737" w14:textId="0F92223E" w:rsidR="009E5AFC" w:rsidRPr="00FE3B68" w:rsidRDefault="00A85D1D"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Legislația Republicii Moldova nu exclude accesul la cadrele naționale de sprijin în afaceri pentru atare întreprinzători.</w:t>
            </w:r>
          </w:p>
        </w:tc>
      </w:tr>
      <w:tr w:rsidR="009E5AFC" w:rsidRPr="00FE3B68" w14:paraId="23ECF3DB" w14:textId="77777777" w:rsidTr="00FE3B68">
        <w:trPr>
          <w:gridAfter w:val="1"/>
          <w:wAfter w:w="13" w:type="dxa"/>
        </w:trPr>
        <w:tc>
          <w:tcPr>
            <w:tcW w:w="4253" w:type="dxa"/>
            <w:gridSpan w:val="2"/>
          </w:tcPr>
          <w:p w14:paraId="11E3017B" w14:textId="77777777" w:rsidR="009E5AFC" w:rsidRPr="00FE3B68" w:rsidRDefault="00A06781"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21</w:t>
            </w:r>
          </w:p>
          <w:p w14:paraId="64072B8E" w14:textId="77777777" w:rsidR="00A06781" w:rsidRPr="00FE3B68" w:rsidRDefault="00A06781" w:rsidP="009E5AFC">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Perioada premergătoare remiterii de datorie</w:t>
            </w:r>
          </w:p>
          <w:p w14:paraId="70AC288F" w14:textId="77777777" w:rsidR="00A06781" w:rsidRPr="00FE3B68" w:rsidRDefault="00A06781" w:rsidP="009E5AFC">
            <w:pPr>
              <w:spacing w:line="264" w:lineRule="auto"/>
              <w:contextualSpacing/>
              <w:jc w:val="both"/>
              <w:rPr>
                <w:rFonts w:ascii="Times New Roman" w:hAnsi="Times New Roman" w:cs="Times New Roman"/>
                <w:sz w:val="24"/>
                <w:szCs w:val="24"/>
                <w:lang w:val="ro-MD"/>
              </w:rPr>
            </w:pPr>
          </w:p>
          <w:p w14:paraId="7F6D2C7E" w14:textId="7825514A" w:rsidR="00A06781" w:rsidRPr="00FE3B68" w:rsidRDefault="00A06781"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Statele membre se asigură că perioada după care datoria întreprinzătorilor insolvenți poate fi rem</w:t>
            </w:r>
            <w:r w:rsidRPr="00FE3B68">
              <w:rPr>
                <w:rFonts w:ascii="Times New Roman" w:hAnsi="Times New Roman" w:cs="Times New Roman"/>
                <w:sz w:val="24"/>
                <w:szCs w:val="24"/>
              </w:rPr>
              <w:lastRenderedPageBreak/>
              <w:t>isă integral nu este mai mare de trei ani și începe cel târziu la data: (a) deciziei luate de o autoritate judiciară sau administrativă pentru a confirma planul sau demararea punerii în aplicare a planului, în cazul unei proceduri care include un plan de rambursare; sau</w:t>
            </w:r>
          </w:p>
        </w:tc>
        <w:tc>
          <w:tcPr>
            <w:tcW w:w="3827" w:type="dxa"/>
          </w:tcPr>
          <w:p w14:paraId="1A50D549" w14:textId="77777777" w:rsidR="009E5AFC" w:rsidRPr="00FE3B68" w:rsidRDefault="009E5AFC" w:rsidP="00A06781">
            <w:pPr>
              <w:spacing w:line="264" w:lineRule="auto"/>
              <w:contextualSpacing/>
              <w:jc w:val="both"/>
              <w:rPr>
                <w:rFonts w:ascii="Times New Roman" w:hAnsi="Times New Roman" w:cs="Times New Roman"/>
                <w:sz w:val="24"/>
                <w:szCs w:val="24"/>
              </w:rPr>
            </w:pPr>
          </w:p>
        </w:tc>
        <w:tc>
          <w:tcPr>
            <w:tcW w:w="1763" w:type="dxa"/>
          </w:tcPr>
          <w:p w14:paraId="2A132092" w14:textId="6DB03AAB" w:rsidR="009E5AFC" w:rsidRPr="00FE3B68" w:rsidRDefault="00A06781" w:rsidP="009E5AFC">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opționale</w:t>
            </w:r>
          </w:p>
        </w:tc>
        <w:tc>
          <w:tcPr>
            <w:tcW w:w="3446" w:type="dxa"/>
          </w:tcPr>
          <w:p w14:paraId="3AD54CB8" w14:textId="77777777" w:rsidR="009E5AFC" w:rsidRPr="00FE3B68" w:rsidRDefault="009E5AFC" w:rsidP="009E5AFC">
            <w:pPr>
              <w:spacing w:line="264" w:lineRule="auto"/>
              <w:contextualSpacing/>
              <w:jc w:val="both"/>
              <w:rPr>
                <w:rFonts w:ascii="Times New Roman" w:hAnsi="Times New Roman" w:cs="Times New Roman"/>
                <w:sz w:val="24"/>
                <w:szCs w:val="24"/>
                <w:lang w:val="ro-MD"/>
              </w:rPr>
            </w:pPr>
          </w:p>
        </w:tc>
      </w:tr>
      <w:tr w:rsidR="00A06781" w:rsidRPr="00FE3B68" w14:paraId="6912DB19" w14:textId="77777777" w:rsidTr="00FE3B68">
        <w:trPr>
          <w:gridAfter w:val="1"/>
          <w:wAfter w:w="13" w:type="dxa"/>
        </w:trPr>
        <w:tc>
          <w:tcPr>
            <w:tcW w:w="4253" w:type="dxa"/>
            <w:gridSpan w:val="2"/>
          </w:tcPr>
          <w:p w14:paraId="5453D733" w14:textId="1BEA6D2B"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deciziei luate de autoritatea judiciară sau administrativă de a deschide procedura sau a stabilirii masei bunurilor întreprinzătorului care face obiectul insolvenței, în cazul oricărei alte proceduri.</w:t>
            </w:r>
          </w:p>
        </w:tc>
        <w:tc>
          <w:tcPr>
            <w:tcW w:w="3827" w:type="dxa"/>
          </w:tcPr>
          <w:p w14:paraId="3F074B0E" w14:textId="77777777" w:rsidR="00A06781" w:rsidRPr="00FE3B68" w:rsidRDefault="00A06781" w:rsidP="00A06781">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Art.136:</w:t>
            </w:r>
          </w:p>
          <w:p w14:paraId="15D726D7" w14:textId="77777777" w:rsidR="00A06781" w:rsidRPr="00FE3B68" w:rsidRDefault="00A06781" w:rsidP="00A06781">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(4</w:t>
            </w:r>
            <w:r w:rsidRPr="00FE3B68">
              <w:rPr>
                <w:rFonts w:ascii="Times New Roman" w:hAnsi="Times New Roman" w:cs="Times New Roman"/>
                <w:sz w:val="24"/>
                <w:szCs w:val="24"/>
                <w:vertAlign w:val="superscript"/>
              </w:rPr>
              <w:t>1</w:t>
            </w:r>
            <w:r w:rsidRPr="00FE3B68">
              <w:rPr>
                <w:rFonts w:ascii="Times New Roman" w:hAnsi="Times New Roman" w:cs="Times New Roman"/>
                <w:sz w:val="24"/>
                <w:szCs w:val="24"/>
              </w:rPr>
              <w:t>) Degrevarea de obligații prevăzută la art.135 alin.(6) va produce efecte la încetarea procedurii, dar în orice caz nu mai târziu de 3 ani de la data intentării procedurii simplificate a falimentului.</w:t>
            </w:r>
          </w:p>
          <w:p w14:paraId="2F7393AC"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p>
        </w:tc>
        <w:tc>
          <w:tcPr>
            <w:tcW w:w="1763" w:type="dxa"/>
          </w:tcPr>
          <w:p w14:paraId="7FF506A5" w14:textId="79F9B5E8"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760CEDFC"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p>
        </w:tc>
      </w:tr>
      <w:tr w:rsidR="00A06781" w:rsidRPr="00FE3B68" w14:paraId="16466A2F" w14:textId="77777777" w:rsidTr="00FE3B68">
        <w:trPr>
          <w:gridAfter w:val="1"/>
          <w:wAfter w:w="13" w:type="dxa"/>
        </w:trPr>
        <w:tc>
          <w:tcPr>
            <w:tcW w:w="4253" w:type="dxa"/>
            <w:gridSpan w:val="2"/>
          </w:tcPr>
          <w:p w14:paraId="136C4658" w14:textId="73E95C22"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 Statele membre se asigură că datoria întreprinzătorilor insolvenți care și-au respectat obligațiile, în cazul în care există astfel de obligații în temeiul dreptului intern, este remisă la expirarea perioadei premergătoare remiterii fără a fi nevoie să se solicite unei autorități judiciare sau administrative deschiderea unei proceduri suplimentare față de cele menționate la alineatul (1). Fără a aduce atingere primului paragraf, statele membre pot să mențină sau să introducă dispoziții care să permită autorității judiciare sau administrative să verifice dacă întreprinzătorii și-au înd</w:t>
            </w:r>
            <w:r w:rsidRPr="00FE3B68">
              <w:rPr>
                <w:rFonts w:ascii="Times New Roman" w:hAnsi="Times New Roman" w:cs="Times New Roman"/>
                <w:sz w:val="24"/>
                <w:szCs w:val="24"/>
              </w:rPr>
              <w:lastRenderedPageBreak/>
              <w:t>eplinit obligațiile pentru a obține remiterea de datorie.</w:t>
            </w:r>
          </w:p>
        </w:tc>
        <w:tc>
          <w:tcPr>
            <w:tcW w:w="3827" w:type="dxa"/>
          </w:tcPr>
          <w:p w14:paraId="7FEF3A5B" w14:textId="77777777" w:rsidR="00A06781" w:rsidRPr="00FE3B68" w:rsidRDefault="00A06781" w:rsidP="00A06781">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Art</w:t>
            </w:r>
            <w:r w:rsidRPr="00FE3B68">
              <w:rPr>
                <w:rFonts w:ascii="Times New Roman" w:hAnsi="Times New Roman" w:cs="Times New Roman"/>
                <w:sz w:val="24"/>
                <w:szCs w:val="24"/>
              </w:rPr>
              <w:lastRenderedPageBreak/>
              <w:t>.136:</w:t>
            </w:r>
          </w:p>
          <w:p w14:paraId="179EB5DD" w14:textId="77777777" w:rsidR="00A06781" w:rsidRPr="00FE3B68" w:rsidRDefault="00A06781" w:rsidP="00A06781">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(4</w:t>
            </w:r>
            <w:r w:rsidRPr="00FE3B68">
              <w:rPr>
                <w:rFonts w:ascii="Times New Roman" w:hAnsi="Times New Roman" w:cs="Times New Roman"/>
                <w:sz w:val="24"/>
                <w:szCs w:val="24"/>
                <w:vertAlign w:val="superscript"/>
              </w:rPr>
              <w:t>1</w:t>
            </w:r>
            <w:r w:rsidRPr="00FE3B68">
              <w:rPr>
                <w:rFonts w:ascii="Times New Roman" w:hAnsi="Times New Roman" w:cs="Times New Roman"/>
                <w:sz w:val="24"/>
                <w:szCs w:val="24"/>
              </w:rPr>
              <w:t>) Degrevarea de obligații prevăzută la art.135 alin.(6) va produce efecte la încetarea procedurii, dar în orice caz nu mai târziu de 3 ani de la data intentării procedurii simplificate a falimentului.</w:t>
            </w:r>
          </w:p>
          <w:p w14:paraId="3BD365E7"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p>
        </w:tc>
        <w:tc>
          <w:tcPr>
            <w:tcW w:w="1763" w:type="dxa"/>
          </w:tcPr>
          <w:p w14:paraId="37F910C8" w14:textId="3EB3A9B0"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69059588"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p>
        </w:tc>
      </w:tr>
      <w:tr w:rsidR="00A06781" w:rsidRPr="00FE3B68" w14:paraId="7461FBAA" w14:textId="77777777" w:rsidTr="00FE3B68">
        <w:trPr>
          <w:gridAfter w:val="1"/>
          <w:wAfter w:w="13" w:type="dxa"/>
        </w:trPr>
        <w:tc>
          <w:tcPr>
            <w:tcW w:w="4253" w:type="dxa"/>
            <w:gridSpan w:val="2"/>
          </w:tcPr>
          <w:p w14:paraId="26645681" w14:textId="68DA3BD5"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(3</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Statele membre pot să prevadă că o remitere completă de datorie nu împiedică continuarea unei proceduri de insolvență care implică valorificarea și distribuirea activelor unui întreprinzător care făceau parte din masa bunurilor întreprinzătorului respectiv care face obiectul insolvenței la data expirării perioadei premergătoare remiterii.</w:t>
            </w:r>
          </w:p>
        </w:tc>
        <w:tc>
          <w:tcPr>
            <w:tcW w:w="3827" w:type="dxa"/>
          </w:tcPr>
          <w:p w14:paraId="7C6D0935"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Art.136:</w:t>
            </w:r>
          </w:p>
          <w:p w14:paraId="72576D00" w14:textId="7E0740A5"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(4</w:t>
            </w:r>
            <w:r w:rsidRPr="00FE3B68">
              <w:rPr>
                <w:rFonts w:ascii="Times New Roman" w:hAnsi="Times New Roman" w:cs="Times New Roman"/>
                <w:sz w:val="24"/>
                <w:szCs w:val="24"/>
                <w:vertAlign w:val="superscript"/>
              </w:rPr>
              <w:t>3</w:t>
            </w:r>
            <w:r w:rsidRPr="00FE3B68">
              <w:rPr>
                <w:rFonts w:ascii="Times New Roman" w:hAnsi="Times New Roman" w:cs="Times New Roman"/>
                <w:sz w:val="24"/>
                <w:szCs w:val="24"/>
              </w:rPr>
              <w:t>) Dacă este acordată înainte de încetarea procedurii, degrevarea de obligații nu împiedică continuarea procedurii în vederea valorificării bunurilor din masa debitoare. În acest caz, sumele obținute din vânzarea acestor bunuri vor fi utilizate pentru a stinge creanțele apărute anterior degrevării. Bunurile dobândite de debitor după degrevarea de obligații nu vor fi obiect al procedurii simplificate a falimentului.</w:t>
            </w:r>
          </w:p>
        </w:tc>
        <w:tc>
          <w:tcPr>
            <w:tcW w:w="1763" w:type="dxa"/>
          </w:tcPr>
          <w:p w14:paraId="1EFD868C" w14:textId="494ECD7A"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7F1F71E9"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p>
        </w:tc>
      </w:tr>
      <w:tr w:rsidR="00A06781" w:rsidRPr="00FE3B68" w14:paraId="07C381F6" w14:textId="77777777" w:rsidTr="00FE3B68">
        <w:trPr>
          <w:gridAfter w:val="1"/>
          <w:wAfter w:w="13" w:type="dxa"/>
        </w:trPr>
        <w:tc>
          <w:tcPr>
            <w:tcW w:w="4253" w:type="dxa"/>
            <w:gridSpan w:val="2"/>
          </w:tcPr>
          <w:p w14:paraId="038DA157" w14:textId="77777777" w:rsidR="00A06781" w:rsidRPr="00FE3B68" w:rsidRDefault="00A06781" w:rsidP="00A06781">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22</w:t>
            </w:r>
          </w:p>
          <w:p w14:paraId="07FF37AA" w14:textId="77777777" w:rsidR="00A06781" w:rsidRPr="00FE3B68" w:rsidRDefault="00A06781" w:rsidP="00A06781">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Termenul de decădere</w:t>
            </w:r>
          </w:p>
          <w:p w14:paraId="60AD5FCD"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p>
          <w:p w14:paraId="6E00AB0E" w14:textId="7C6CF84C" w:rsidR="00A06781" w:rsidRPr="00FE3B68" w:rsidRDefault="00A06781"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Statele membre se asigură că, atunci când un întreprinzător insolvent obține remiterea de datorie în conformitate cu prezenta directivă, orice decădere din dreptul de a demara sau de a exercita o activitate comercială, economică, meșteșugărească sau profesională exclusiv pe motivul că întreprinzătorul este insolvent încetează să producă efecte cel mai târziu la sfârșitul perioadei premergătoare remiterii de datorie.</w:t>
            </w:r>
          </w:p>
        </w:tc>
        <w:tc>
          <w:tcPr>
            <w:tcW w:w="3827" w:type="dxa"/>
          </w:tcPr>
          <w:p w14:paraId="2AAF337F" w14:textId="77777777" w:rsidR="00A06781" w:rsidRPr="00FE3B68" w:rsidRDefault="00A06781" w:rsidP="00A06781">
            <w:pPr>
              <w:spacing w:line="264" w:lineRule="auto"/>
              <w:contextualSpacing/>
              <w:jc w:val="both"/>
              <w:rPr>
                <w:rFonts w:ascii="Times New Roman" w:hAnsi="Times New Roman" w:cs="Times New Roman"/>
                <w:sz w:val="24"/>
                <w:szCs w:val="24"/>
                <w:lang w:val="ro-MD"/>
              </w:rPr>
            </w:pPr>
          </w:p>
        </w:tc>
        <w:tc>
          <w:tcPr>
            <w:tcW w:w="1763" w:type="dxa"/>
          </w:tcPr>
          <w:p w14:paraId="1E5748E9" w14:textId="48012A5F" w:rsidR="00A06781" w:rsidRPr="00FE3B68" w:rsidRDefault="00BD0675"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1594C7D9" w14:textId="0B6AF9CF" w:rsidR="00A06781" w:rsidRPr="00FE3B68" w:rsidRDefault="00BD0675" w:rsidP="00A06781">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Legislația Republicii Moldova nu impune astfel de interdicții pentru atare întreprinzători</w:t>
            </w:r>
          </w:p>
        </w:tc>
      </w:tr>
      <w:tr w:rsidR="00D87F63" w:rsidRPr="00FE3B68" w14:paraId="47923EDE" w14:textId="77777777" w:rsidTr="00FE3B68">
        <w:trPr>
          <w:gridAfter w:val="1"/>
          <w:wAfter w:w="13" w:type="dxa"/>
        </w:trPr>
        <w:tc>
          <w:tcPr>
            <w:tcW w:w="4253" w:type="dxa"/>
            <w:gridSpan w:val="2"/>
          </w:tcPr>
          <w:p w14:paraId="725D81B2" w14:textId="657BF20B"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 xml:space="preserve"> Statele membre se asigură că, după expirarea perioadei premergătoare remiterii de datorie, decăderile menționate la alineatul (1) din prezentul articol încetează să producă efecte fără a fi nevoie să i se solicite unei autorități judiciare sau administrative să deschidă o procedură suplimentară față de cele menționate la articolul 21 alineatul (1).</w:t>
            </w:r>
          </w:p>
        </w:tc>
        <w:tc>
          <w:tcPr>
            <w:tcW w:w="3827" w:type="dxa"/>
          </w:tcPr>
          <w:p w14:paraId="084586DF"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6E53E091" w14:textId="25685142"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22DB066D" w14:textId="2E021BC2"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Legislația Republicii Moldova nu impune astfel de interdicții pentru atare întreprinzători</w:t>
            </w:r>
          </w:p>
        </w:tc>
      </w:tr>
      <w:tr w:rsidR="00D87F63" w:rsidRPr="00FE3B68" w14:paraId="69929278" w14:textId="77777777" w:rsidTr="00FE3B68">
        <w:trPr>
          <w:gridAfter w:val="1"/>
          <w:wAfter w:w="13" w:type="dxa"/>
        </w:trPr>
        <w:tc>
          <w:tcPr>
            <w:tcW w:w="4253" w:type="dxa"/>
            <w:gridSpan w:val="2"/>
          </w:tcPr>
          <w:p w14:paraId="769A76C0" w14:textId="77777777" w:rsidR="00D87F63" w:rsidRPr="00FE3B68" w:rsidRDefault="00D87F63"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23</w:t>
            </w:r>
          </w:p>
          <w:p w14:paraId="2280A839"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b/>
                <w:bCs/>
                <w:sz w:val="24"/>
                <w:szCs w:val="24"/>
                <w:lang w:val="ro-MD"/>
              </w:rPr>
              <w:t>Derogări</w:t>
            </w:r>
          </w:p>
          <w:p w14:paraId="09860BA4"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p w14:paraId="2BA013DE" w14:textId="4D271023"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Prin derogare de la articolele 20-22, statele membre mențin sau introduc dispoziții prin care accesul la remiterea de datorie este refuzat sau restricționat, prin care este revocat beneficiul remiterii sau prin care sunt prevăzute termene mai lungi pentru obținerea remiterii complete de datorie sau termene de decădere mai lungi în cazul în care întreprinzătorul insolvent a acționat în mod necinstit sau cu rea-credință, în temeiul dreptului intern, față de creditori sau alte părți interesate în momentul îndatorării, în timpul procedurii de insolvență sau în timpul achitării datoriei, fără a se adu</w:t>
            </w:r>
            <w:r w:rsidRPr="00FE3B68">
              <w:rPr>
                <w:rFonts w:ascii="Times New Roman" w:hAnsi="Times New Roman" w:cs="Times New Roman"/>
                <w:sz w:val="24"/>
                <w:szCs w:val="24"/>
              </w:rPr>
              <w:lastRenderedPageBreak/>
              <w:t>ce atingere normelor naționale privind sarcina probei.</w:t>
            </w:r>
          </w:p>
        </w:tc>
        <w:tc>
          <w:tcPr>
            <w:tcW w:w="3827" w:type="dxa"/>
          </w:tcPr>
          <w:p w14:paraId="3726E92A"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6ACBCEF7" w14:textId="1B9E7435"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netranspuse</w:t>
            </w:r>
          </w:p>
        </w:tc>
        <w:tc>
          <w:tcPr>
            <w:tcW w:w="3446" w:type="dxa"/>
          </w:tcPr>
          <w:p w14:paraId="27CFCA59" w14:textId="6705F233"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Legea insolvabilității deja reglementează acest aspect la art.</w:t>
            </w:r>
            <w:r w:rsidR="002C1438" w:rsidRPr="00FE3B68">
              <w:rPr>
                <w:rFonts w:ascii="Times New Roman" w:hAnsi="Times New Roman" w:cs="Times New Roman"/>
                <w:sz w:val="24"/>
                <w:szCs w:val="24"/>
                <w:lang w:val="ro-MD"/>
              </w:rPr>
              <w:t>135 alin.(</w:t>
            </w:r>
            <w:r w:rsidR="007C721A" w:rsidRPr="00FE3B68">
              <w:rPr>
                <w:rFonts w:ascii="Times New Roman" w:hAnsi="Times New Roman" w:cs="Times New Roman"/>
                <w:sz w:val="24"/>
                <w:szCs w:val="24"/>
                <w:lang w:val="ro-MD"/>
              </w:rPr>
              <w:t>6</w:t>
            </w:r>
            <w:r w:rsidR="002C1438" w:rsidRPr="00FE3B68">
              <w:rPr>
                <w:rFonts w:ascii="Times New Roman" w:hAnsi="Times New Roman" w:cs="Times New Roman"/>
                <w:sz w:val="24"/>
                <w:szCs w:val="24"/>
                <w:lang w:val="ro-MD"/>
              </w:rPr>
              <w:t xml:space="preserve">) care prevede următoarele: </w:t>
            </w:r>
            <w:r w:rsidR="007C721A" w:rsidRPr="00FE3B68">
              <w:rPr>
                <w:rFonts w:ascii="Times New Roman" w:hAnsi="Times New Roman" w:cs="Times New Roman"/>
                <w:i/>
                <w:iCs/>
                <w:sz w:val="24"/>
                <w:szCs w:val="24"/>
              </w:rPr>
              <w:t>Prin încetarea procesului, debitorul se descarcă de obligaţiile pe care le avea înainte de intrare în procedura falimentului, cu excepţia cazului cînd este tras la răspundere subsidiară în modul prevăzut de lege. Degrevarea de obligaţii a debitorului nu atrage degrevarea de obligaţii a fidejusorului, a garantului gajist/ipotecar sau a codebitorului</w:t>
            </w:r>
            <w:r w:rsidR="007C721A" w:rsidRPr="00FE3B68">
              <w:rPr>
                <w:rFonts w:ascii="Times New Roman" w:hAnsi="Times New Roman" w:cs="Times New Roman"/>
                <w:sz w:val="24"/>
                <w:szCs w:val="24"/>
              </w:rPr>
              <w:t>.</w:t>
            </w:r>
          </w:p>
        </w:tc>
      </w:tr>
      <w:tr w:rsidR="00D87F63" w:rsidRPr="00FE3B68" w14:paraId="64E6A370" w14:textId="77777777" w:rsidTr="00FE3B68">
        <w:trPr>
          <w:gridAfter w:val="1"/>
          <w:wAfter w:w="13" w:type="dxa"/>
        </w:trPr>
        <w:tc>
          <w:tcPr>
            <w:tcW w:w="4253" w:type="dxa"/>
            <w:gridSpan w:val="2"/>
          </w:tcPr>
          <w:p w14:paraId="3709F324" w14:textId="17E07D46"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Prin derogare de la articolele 20-22, statele membre pot să mențină sau să introducă dispoziții prin care accesul la remiterea de datorie este refuzat sau restricționat, prin care este revocat beneficiul remiterii sau prin care sunt prevăzute termene mai lungi pentru obținerea remiterii complete de datorie sau termene de decădere mai lungi dacă există anumite circumstanțe bine definite și dacă astfel de derogări sunt justificate în mod corespunzător, cum ar fi în cazul în care: (a) întreprinzătorul insolvent a încălcat în mod substanțial obligațiile prevăzute într-un plan de rambursare sau orice altă obligație legală care vizează protejarea intereselor creditorilor, inclusiv obligația de a maximiza randamentele pentru creditori;</w:t>
            </w:r>
          </w:p>
        </w:tc>
        <w:tc>
          <w:tcPr>
            <w:tcW w:w="3827" w:type="dxa"/>
          </w:tcPr>
          <w:p w14:paraId="13C174FD"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7FB1B744" w14:textId="6E7DE5E2"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5FD0B618"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5C1DF393" w14:textId="77777777" w:rsidTr="00FE3B68">
        <w:trPr>
          <w:gridAfter w:val="1"/>
          <w:wAfter w:w="13" w:type="dxa"/>
        </w:trPr>
        <w:tc>
          <w:tcPr>
            <w:tcW w:w="4253" w:type="dxa"/>
            <w:gridSpan w:val="2"/>
          </w:tcPr>
          <w:p w14:paraId="7F18EF07" w14:textId="7FFC8BB1"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 întreprinzătorul insolvent nu a respectat obligațiile de informare sau de cooperare în temeiul dreptului Uniunii sau al dreptului intern;</w:t>
            </w:r>
          </w:p>
        </w:tc>
        <w:tc>
          <w:tcPr>
            <w:tcW w:w="3827" w:type="dxa"/>
          </w:tcPr>
          <w:p w14:paraId="7A96DC98"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0899B992" w14:textId="4AE2FC25"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0C70BD61"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05045D1E" w14:textId="77777777" w:rsidTr="00FE3B68">
        <w:trPr>
          <w:gridAfter w:val="1"/>
          <w:wAfter w:w="13" w:type="dxa"/>
        </w:trPr>
        <w:tc>
          <w:tcPr>
            <w:tcW w:w="4253" w:type="dxa"/>
            <w:gridSpan w:val="2"/>
          </w:tcPr>
          <w:p w14:paraId="0416373B" w14:textId="7097B7F0"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 există cereri abuzive de remitere de datorie;</w:t>
            </w:r>
          </w:p>
        </w:tc>
        <w:tc>
          <w:tcPr>
            <w:tcW w:w="3827" w:type="dxa"/>
          </w:tcPr>
          <w:p w14:paraId="63518A54"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A34A5B0" w14:textId="00EFE299"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60C51D5D"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0FB68A09" w14:textId="77777777" w:rsidTr="00FE3B68">
        <w:trPr>
          <w:gridAfter w:val="1"/>
          <w:wAfter w:w="13" w:type="dxa"/>
        </w:trPr>
        <w:tc>
          <w:tcPr>
            <w:tcW w:w="4253" w:type="dxa"/>
            <w:gridSpan w:val="2"/>
          </w:tcPr>
          <w:p w14:paraId="137503B2" w14:textId="791B8C88"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(d)</w:t>
            </w:r>
            <w:r w:rsidRPr="00FE3B68">
              <w:rPr>
                <w:rFonts w:ascii="Times New Roman" w:hAnsi="Times New Roman" w:cs="Times New Roman"/>
                <w:sz w:val="24"/>
                <w:szCs w:val="24"/>
              </w:rPr>
              <w:lastRenderedPageBreak/>
              <w:t xml:space="preserve"> există o cerere succesivă de remitere într-un anumit termen de la data la care întreprinzătorului insolvent i s-a acordat o remitere completă de datorie sau i s-a refuzat o remitere completă de datorie ca urmare a unei încălcări grave a obligațiilor de informare sau de cooperare;</w:t>
            </w:r>
          </w:p>
        </w:tc>
        <w:tc>
          <w:tcPr>
            <w:tcW w:w="3827" w:type="dxa"/>
          </w:tcPr>
          <w:p w14:paraId="0B1B7532"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376BB51D" w14:textId="0DD4C22E"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3A0FEAFC"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64EBBB52" w14:textId="77777777" w:rsidTr="00FE3B68">
        <w:trPr>
          <w:gridAfter w:val="1"/>
          <w:wAfter w:w="13" w:type="dxa"/>
        </w:trPr>
        <w:tc>
          <w:tcPr>
            <w:tcW w:w="4253" w:type="dxa"/>
            <w:gridSpan w:val="2"/>
          </w:tcPr>
          <w:p w14:paraId="68DA2F7E" w14:textId="068D5C6B"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(e) costul procedurii care conduce la remiterea de datorie nu este acoperit; sau</w:t>
            </w:r>
          </w:p>
        </w:tc>
        <w:tc>
          <w:tcPr>
            <w:tcW w:w="3827" w:type="dxa"/>
          </w:tcPr>
          <w:p w14:paraId="155CE5C5"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27E766BF" w14:textId="362A13D6"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735D7F5B"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721743EE" w14:textId="77777777" w:rsidTr="00FE3B68">
        <w:trPr>
          <w:gridAfter w:val="1"/>
          <w:wAfter w:w="13" w:type="dxa"/>
        </w:trPr>
        <w:tc>
          <w:tcPr>
            <w:tcW w:w="4253" w:type="dxa"/>
            <w:gridSpan w:val="2"/>
          </w:tcPr>
          <w:p w14:paraId="427E1CF8" w14:textId="6CEB7402"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(f) este necesară o derogare pentru a garanta echilibrul între drepturile debitorului și drepturile unuia sau mai multor creditori.</w:t>
            </w:r>
          </w:p>
        </w:tc>
        <w:tc>
          <w:tcPr>
            <w:tcW w:w="3827" w:type="dxa"/>
          </w:tcPr>
          <w:p w14:paraId="7B2A2A4F"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1BA61F33" w14:textId="0747D5C5"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4F079CCD"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73FFFB55" w14:textId="77777777" w:rsidTr="00FE3B68">
        <w:trPr>
          <w:gridAfter w:val="1"/>
          <w:wAfter w:w="13" w:type="dxa"/>
        </w:trPr>
        <w:tc>
          <w:tcPr>
            <w:tcW w:w="4253" w:type="dxa"/>
            <w:gridSpan w:val="2"/>
          </w:tcPr>
          <w:p w14:paraId="0195EB0A" w14:textId="0A4694A6"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(3) Prin derogare de la articolul 21, statele membre pot să prevadă ca perioadele premergătoare remiterii de datorie să fie mai lungi în cazurile în care: (a) o autoritate judiciară sau administrativă aprobă sau dispune măsuri pentru a proteja reședința principală a întreprinzătorului insolvent și, după caz, a familiei acestuia sau activele esențiale pentru continuarea activității comerciale, economice, meșteșugărești sau profesionale a întreprinzătorului; sau</w:t>
            </w:r>
          </w:p>
        </w:tc>
        <w:tc>
          <w:tcPr>
            <w:tcW w:w="3827" w:type="dxa"/>
          </w:tcPr>
          <w:p w14:paraId="6F668F8F"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C9E523E" w14:textId="69E09A44"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70C5EC1D"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0A01AAE6" w14:textId="77777777" w:rsidTr="00FE3B68">
        <w:trPr>
          <w:gridAfter w:val="1"/>
          <w:wAfter w:w="13" w:type="dxa"/>
        </w:trPr>
        <w:tc>
          <w:tcPr>
            <w:tcW w:w="4253" w:type="dxa"/>
            <w:gridSpan w:val="2"/>
          </w:tcPr>
          <w:p w14:paraId="3E59F42D" w14:textId="299C5970"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 reședința principală a întreprinzătorului insolvent și, după caz</w:t>
            </w:r>
            <w:r w:rsidRPr="00FE3B68">
              <w:rPr>
                <w:rFonts w:ascii="Times New Roman" w:hAnsi="Times New Roman" w:cs="Times New Roman"/>
                <w:sz w:val="24"/>
                <w:szCs w:val="24"/>
              </w:rPr>
              <w:lastRenderedPageBreak/>
              <w:t>, a familiei acestuia, nu este valorificată.</w:t>
            </w:r>
          </w:p>
        </w:tc>
        <w:tc>
          <w:tcPr>
            <w:tcW w:w="3827" w:type="dxa"/>
          </w:tcPr>
          <w:p w14:paraId="1BF92569"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01CF66D" w14:textId="688B0947"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opționale</w:t>
            </w:r>
          </w:p>
        </w:tc>
        <w:tc>
          <w:tcPr>
            <w:tcW w:w="3446" w:type="dxa"/>
          </w:tcPr>
          <w:p w14:paraId="32267FCD"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2A16CC30" w14:textId="77777777" w:rsidTr="00FE3B68">
        <w:trPr>
          <w:gridAfter w:val="1"/>
          <w:wAfter w:w="13" w:type="dxa"/>
        </w:trPr>
        <w:tc>
          <w:tcPr>
            <w:tcW w:w="4253" w:type="dxa"/>
            <w:gridSpan w:val="2"/>
          </w:tcPr>
          <w:p w14:paraId="25A13205" w14:textId="0CF1C169"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(4</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Statele membre pot exclude categorii specifice de datorii de la remiterea de datorie sau pot restricționa accesul la remiterea de datorie sau pot stabili o perioadă mai lungă premergătoare remiterii de datorie în cazul în care astfel de excluderi, restricții sau prelungiri de perioadă sunt justificate în mod corespunzător, cum ar fi pentru: (a) datoriile garantate;</w:t>
            </w:r>
          </w:p>
        </w:tc>
        <w:tc>
          <w:tcPr>
            <w:tcW w:w="3827" w:type="dxa"/>
          </w:tcPr>
          <w:p w14:paraId="3408AB61"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BA37F9B" w14:textId="38EFDC2F"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5A632F34"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147B9A75" w14:textId="77777777" w:rsidTr="00FE3B68">
        <w:trPr>
          <w:gridAfter w:val="1"/>
          <w:wAfter w:w="13" w:type="dxa"/>
        </w:trPr>
        <w:tc>
          <w:tcPr>
            <w:tcW w:w="4253" w:type="dxa"/>
            <w:gridSpan w:val="2"/>
          </w:tcPr>
          <w:p w14:paraId="47A40F4D" w14:textId="08E149DD"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(b) datoriile care decurg din sau sunt legate de sancțiuni penale; </w:t>
            </w:r>
          </w:p>
        </w:tc>
        <w:tc>
          <w:tcPr>
            <w:tcW w:w="3827" w:type="dxa"/>
          </w:tcPr>
          <w:p w14:paraId="7BEBC9D9"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1FAB719C" w14:textId="64DEC66C"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0F32372E"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3D39D25E" w14:textId="77777777" w:rsidTr="00FE3B68">
        <w:trPr>
          <w:gridAfter w:val="1"/>
          <w:wAfter w:w="13" w:type="dxa"/>
        </w:trPr>
        <w:tc>
          <w:tcPr>
            <w:tcW w:w="4253" w:type="dxa"/>
            <w:gridSpan w:val="2"/>
          </w:tcPr>
          <w:p w14:paraId="64E13D90" w14:textId="348B9CEE"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(c) datoriile care decurg din răspunderea delictuală; </w:t>
            </w:r>
          </w:p>
        </w:tc>
        <w:tc>
          <w:tcPr>
            <w:tcW w:w="3827" w:type="dxa"/>
          </w:tcPr>
          <w:p w14:paraId="3003ACF5"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180EFF35" w14:textId="516F04C9"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126163AE"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0D445D04" w14:textId="77777777" w:rsidTr="00FE3B68">
        <w:trPr>
          <w:gridAfter w:val="1"/>
          <w:wAfter w:w="13" w:type="dxa"/>
        </w:trPr>
        <w:tc>
          <w:tcPr>
            <w:tcW w:w="4253" w:type="dxa"/>
            <w:gridSpan w:val="2"/>
          </w:tcPr>
          <w:p w14:paraId="6E4836EA" w14:textId="6B102FB3"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(d) datoriile aferente obligațiilor de întreținere care decurg dintr-o relație de familie, de rudenie, de căsătorie sau de alianță;</w:t>
            </w:r>
          </w:p>
        </w:tc>
        <w:tc>
          <w:tcPr>
            <w:tcW w:w="3827" w:type="dxa"/>
          </w:tcPr>
          <w:p w14:paraId="636F95E2"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AD5E813" w14:textId="2B176DE9"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0B350D1A"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474BCAB8" w14:textId="77777777" w:rsidTr="00FE3B68">
        <w:trPr>
          <w:gridAfter w:val="1"/>
          <w:wAfter w:w="13" w:type="dxa"/>
        </w:trPr>
        <w:tc>
          <w:tcPr>
            <w:tcW w:w="4253" w:type="dxa"/>
            <w:gridSpan w:val="2"/>
          </w:tcPr>
          <w:p w14:paraId="12B10945" w14:textId="5B93A58E"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(e) datoriile angajate după solicitarea sau deschiderea procedurii care conduce la remiterea de datorie; și </w:t>
            </w:r>
          </w:p>
        </w:tc>
        <w:tc>
          <w:tcPr>
            <w:tcW w:w="3827" w:type="dxa"/>
          </w:tcPr>
          <w:p w14:paraId="2CBD52FE"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76259337" w14:textId="3CE043C9"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1A8DA6FC"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71A1A072" w14:textId="77777777" w:rsidTr="00FE3B68">
        <w:trPr>
          <w:gridAfter w:val="1"/>
          <w:wAfter w:w="13" w:type="dxa"/>
        </w:trPr>
        <w:tc>
          <w:tcPr>
            <w:tcW w:w="4253" w:type="dxa"/>
            <w:gridSpan w:val="2"/>
          </w:tcPr>
          <w:p w14:paraId="41ACBF06" w14:textId="4A431D84"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(f) datoriile care decurg din obligația de a plăti costul procedurii care conduce la remiterea de datorie.</w:t>
            </w:r>
          </w:p>
        </w:tc>
        <w:tc>
          <w:tcPr>
            <w:tcW w:w="3827" w:type="dxa"/>
          </w:tcPr>
          <w:p w14:paraId="1B291C47"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132E9421" w14:textId="02953C15"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7CF582A3"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001837B6" w14:textId="77777777" w:rsidTr="00FE3B68">
        <w:trPr>
          <w:gridAfter w:val="1"/>
          <w:wAfter w:w="13" w:type="dxa"/>
        </w:trPr>
        <w:tc>
          <w:tcPr>
            <w:tcW w:w="4253" w:type="dxa"/>
            <w:gridSpan w:val="2"/>
          </w:tcPr>
          <w:p w14:paraId="609531B8" w14:textId="4E9CB74C"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(5) Prin derogare de la articolul 22, statele membre pot să prevadă termene de decădere mai lungi sau nedeterminate în cazul în care înt</w:t>
            </w:r>
            <w:r w:rsidRPr="00FE3B68">
              <w:rPr>
                <w:rFonts w:ascii="Times New Roman" w:hAnsi="Times New Roman" w:cs="Times New Roman"/>
                <w:sz w:val="24"/>
                <w:szCs w:val="24"/>
              </w:rPr>
              <w:lastRenderedPageBreak/>
              <w:t>reprinzătorul insolvent este membru al unei profesii: (a) căreia i se aplică norme etice specifice sau norme specifice privind reputația sau expertiza, iar întreprinzătorul a încălcat aceste norme; sau</w:t>
            </w:r>
          </w:p>
        </w:tc>
        <w:tc>
          <w:tcPr>
            <w:tcW w:w="3827" w:type="dxa"/>
          </w:tcPr>
          <w:p w14:paraId="56A146DE"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0428A97D" w14:textId="322E9EBD"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opționale</w:t>
            </w:r>
          </w:p>
        </w:tc>
        <w:tc>
          <w:tcPr>
            <w:tcW w:w="3446" w:type="dxa"/>
          </w:tcPr>
          <w:p w14:paraId="26FAD709"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56DFF800" w14:textId="77777777" w:rsidTr="00FE3B68">
        <w:trPr>
          <w:gridAfter w:val="1"/>
          <w:wAfter w:w="13" w:type="dxa"/>
        </w:trPr>
        <w:tc>
          <w:tcPr>
            <w:tcW w:w="4253" w:type="dxa"/>
            <w:gridSpan w:val="2"/>
          </w:tcPr>
          <w:p w14:paraId="3C1DE083" w14:textId="6A620CED"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care constă în gestionarea proprietății altor persoane. Primul paragraf se aplică de asemenea în cazul în care un întreprinzător insolvent solicită acces la o profesie astfel cum este menționată la litera (a) sau (b) de la respectivul paragraf.</w:t>
            </w:r>
          </w:p>
        </w:tc>
        <w:tc>
          <w:tcPr>
            <w:tcW w:w="3827" w:type="dxa"/>
          </w:tcPr>
          <w:p w14:paraId="613ADF8D"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2A9F0329" w14:textId="418C797A"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3148F4B1"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7191A33A" w14:textId="77777777" w:rsidTr="00FE3B68">
        <w:trPr>
          <w:gridAfter w:val="1"/>
          <w:wAfter w:w="13" w:type="dxa"/>
        </w:trPr>
        <w:tc>
          <w:tcPr>
            <w:tcW w:w="4253" w:type="dxa"/>
            <w:gridSpan w:val="2"/>
          </w:tcPr>
          <w:p w14:paraId="6939FFB3" w14:textId="36DCE63B" w:rsidR="00D87F63" w:rsidRPr="00FE3B68" w:rsidRDefault="00D87F6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(6) Prezenta directivă nu aduce atingere normelor de drept intern privind interdicțiile dispuse de o autoritate judiciară sau administrativă, altele decât cele menționate la articolul 22.</w:t>
            </w:r>
          </w:p>
        </w:tc>
        <w:tc>
          <w:tcPr>
            <w:tcW w:w="3827" w:type="dxa"/>
          </w:tcPr>
          <w:p w14:paraId="71135ED9"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0F2AAF75" w14:textId="4889A2D6"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7399E275" w14:textId="07000D2D" w:rsidR="00D87F63" w:rsidRPr="00FE3B68" w:rsidRDefault="007C721A"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Normă care ține de aplicarea actului UE</w:t>
            </w:r>
          </w:p>
        </w:tc>
      </w:tr>
      <w:tr w:rsidR="00D87F63" w:rsidRPr="00FE3B68" w14:paraId="7A559F9D" w14:textId="77777777" w:rsidTr="00FE3B68">
        <w:trPr>
          <w:gridAfter w:val="1"/>
          <w:wAfter w:w="13" w:type="dxa"/>
        </w:trPr>
        <w:tc>
          <w:tcPr>
            <w:tcW w:w="4253" w:type="dxa"/>
            <w:gridSpan w:val="2"/>
          </w:tcPr>
          <w:p w14:paraId="60DB12B1" w14:textId="77777777" w:rsidR="00D87F63" w:rsidRPr="00FE3B68" w:rsidRDefault="00571AF1"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24</w:t>
            </w:r>
          </w:p>
          <w:p w14:paraId="203DE9E2" w14:textId="77777777" w:rsidR="00571AF1" w:rsidRPr="00FE3B68" w:rsidRDefault="00571AF1"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Consolidarea procedurilor referitoare la datoriile profesionale și personale</w:t>
            </w:r>
          </w:p>
          <w:p w14:paraId="457EAC09" w14:textId="77777777" w:rsidR="00571AF1" w:rsidRPr="00FE3B68" w:rsidRDefault="00571AF1" w:rsidP="00D87F63">
            <w:pPr>
              <w:spacing w:line="264" w:lineRule="auto"/>
              <w:contextualSpacing/>
              <w:jc w:val="both"/>
              <w:rPr>
                <w:rFonts w:ascii="Times New Roman" w:hAnsi="Times New Roman" w:cs="Times New Roman"/>
                <w:sz w:val="24"/>
                <w:szCs w:val="24"/>
                <w:lang w:val="ro-MD"/>
              </w:rPr>
            </w:pPr>
          </w:p>
          <w:p w14:paraId="7B2FEAAB" w14:textId="085DFEB8" w:rsidR="00571AF1"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Statele membre se asigură că, în cazul în care un întreprinzător insolvent are atât datorii profesionale angajate în cursul activității sale comerciale, economice, meșteșugărești sau profesionale, cât și datorii personale angajate în afara activităților res</w:t>
            </w:r>
            <w:r w:rsidRPr="00FE3B68">
              <w:rPr>
                <w:rFonts w:ascii="Times New Roman" w:hAnsi="Times New Roman" w:cs="Times New Roman"/>
                <w:sz w:val="24"/>
                <w:szCs w:val="24"/>
              </w:rPr>
              <w:lastRenderedPageBreak/>
              <w:t>pective, care nu pot fi separate într-un mod rezonabil, astfel de datorii, dacă pot fi remise, sunt tratate în cadrul unei singure proceduri în scopul obținerii unei remiteri complete de datorie.</w:t>
            </w:r>
          </w:p>
        </w:tc>
        <w:tc>
          <w:tcPr>
            <w:tcW w:w="3827" w:type="dxa"/>
          </w:tcPr>
          <w:p w14:paraId="77ED28FA" w14:textId="77777777" w:rsidR="00D87F63"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w:t>
            </w:r>
            <w:r w:rsidRPr="00FE3B68">
              <w:rPr>
                <w:rFonts w:ascii="Times New Roman" w:hAnsi="Times New Roman" w:cs="Times New Roman"/>
                <w:sz w:val="24"/>
                <w:szCs w:val="24"/>
                <w:lang w:val="ro-MD"/>
              </w:rPr>
              <w:lastRenderedPageBreak/>
              <w:t>.136:</w:t>
            </w:r>
          </w:p>
          <w:p w14:paraId="784A9309" w14:textId="6049EC5D" w:rsidR="00571AF1"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(4</w:t>
            </w:r>
            <w:r w:rsidRPr="00FE3B68">
              <w:rPr>
                <w:rFonts w:ascii="Times New Roman" w:hAnsi="Times New Roman" w:cs="Times New Roman"/>
                <w:sz w:val="24"/>
                <w:szCs w:val="24"/>
                <w:vertAlign w:val="superscript"/>
              </w:rPr>
              <w:t>2</w:t>
            </w:r>
            <w:r w:rsidRPr="00FE3B68">
              <w:rPr>
                <w:rFonts w:ascii="Times New Roman" w:hAnsi="Times New Roman" w:cs="Times New Roman"/>
                <w:sz w:val="24"/>
                <w:szCs w:val="24"/>
              </w:rPr>
              <w:t>) Degrevarea de obligații operează în raport cu obligațiile legate atât de activitatea de întreprinzător a debitorului, cât și de activitățile cu caracter personal.</w:t>
            </w:r>
          </w:p>
        </w:tc>
        <w:tc>
          <w:tcPr>
            <w:tcW w:w="1763" w:type="dxa"/>
          </w:tcPr>
          <w:p w14:paraId="5FF7B648" w14:textId="48B0CF08" w:rsidR="00D87F63"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3D18C54B"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69358125" w14:textId="77777777" w:rsidTr="00FE3B68">
        <w:trPr>
          <w:gridAfter w:val="1"/>
          <w:wAfter w:w="13" w:type="dxa"/>
        </w:trPr>
        <w:tc>
          <w:tcPr>
            <w:tcW w:w="4253" w:type="dxa"/>
            <w:gridSpan w:val="2"/>
          </w:tcPr>
          <w:p w14:paraId="41D95447" w14:textId="5E8B44A9" w:rsidR="00D87F63"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Statele membre pot prevedea că, în cazul în care datoriile profesionale și datoriile personale pot fi separate, acestea sunt tratate, în scopul obținerii unei remiteri complete de datorie, fie în cadrul unor proceduri distincte, dar coordonate, fie în cadrul aceleiași proceduri.</w:t>
            </w:r>
          </w:p>
        </w:tc>
        <w:tc>
          <w:tcPr>
            <w:tcW w:w="3827" w:type="dxa"/>
          </w:tcPr>
          <w:p w14:paraId="49830694"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2A02CFD" w14:textId="43D3C964" w:rsidR="00D87F63"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15EABBDB"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2A14BA1E" w14:textId="77777777" w:rsidTr="00FE3B68">
        <w:trPr>
          <w:gridAfter w:val="1"/>
          <w:wAfter w:w="13" w:type="dxa"/>
        </w:trPr>
        <w:tc>
          <w:tcPr>
            <w:tcW w:w="4253" w:type="dxa"/>
            <w:gridSpan w:val="2"/>
          </w:tcPr>
          <w:p w14:paraId="4E2598D6" w14:textId="77777777" w:rsidR="00D87F63" w:rsidRPr="00FE3B68" w:rsidRDefault="00571AF1"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Titlul IV</w:t>
            </w:r>
          </w:p>
          <w:p w14:paraId="1314524D" w14:textId="77777777" w:rsidR="00571AF1" w:rsidRPr="00FE3B68" w:rsidRDefault="00571AF1"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Măsuri de sporire a eficienței procedurilor de restructurare, de insolvență și de remitere de datorie</w:t>
            </w:r>
          </w:p>
          <w:p w14:paraId="0C9FF537" w14:textId="77777777" w:rsidR="00571AF1" w:rsidRPr="00FE3B68" w:rsidRDefault="00571AF1"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25</w:t>
            </w:r>
          </w:p>
          <w:p w14:paraId="15F619DC" w14:textId="77777777" w:rsidR="00571AF1" w:rsidRPr="00FE3B68" w:rsidRDefault="00571AF1"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Autoritățile judiciare și administrative</w:t>
            </w:r>
          </w:p>
          <w:p w14:paraId="56EF244C" w14:textId="77777777" w:rsidR="00571AF1" w:rsidRPr="00FE3B68" w:rsidRDefault="00571AF1" w:rsidP="00D87F63">
            <w:pPr>
              <w:spacing w:line="264" w:lineRule="auto"/>
              <w:contextualSpacing/>
              <w:jc w:val="both"/>
              <w:rPr>
                <w:rFonts w:ascii="Times New Roman" w:hAnsi="Times New Roman" w:cs="Times New Roman"/>
                <w:sz w:val="24"/>
                <w:szCs w:val="24"/>
                <w:lang w:val="ro-MD"/>
              </w:rPr>
            </w:pPr>
          </w:p>
          <w:p w14:paraId="44A8584F" w14:textId="1E9FA45C" w:rsidR="00571AF1"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Fără a aduce atingere independenței judiciare și eventualelor diferențe de organizare a sistemelor judiciare din Uniune, statele membre se asigură că: (a) membrii autorităților judiciare și administrative care se ocupă de procedurile de restructurare, de insolvență și de rem</w:t>
            </w:r>
            <w:r w:rsidRPr="00FE3B68">
              <w:rPr>
                <w:rFonts w:ascii="Times New Roman" w:hAnsi="Times New Roman" w:cs="Times New Roman"/>
                <w:sz w:val="24"/>
                <w:szCs w:val="24"/>
              </w:rPr>
              <w:lastRenderedPageBreak/>
              <w:t>itere de datorie beneficiază de formare adecvată și dispun de cunoștințele de specialitate necesare pentru îndeplinirea responsabilităților ce le revin; și</w:t>
            </w:r>
          </w:p>
        </w:tc>
        <w:tc>
          <w:tcPr>
            <w:tcW w:w="3827" w:type="dxa"/>
          </w:tcPr>
          <w:p w14:paraId="0950AFCF"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77755B42" w14:textId="177978BD" w:rsidR="00D87F63" w:rsidRPr="00FE3B68" w:rsidRDefault="00F26AFB"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netranspuse</w:t>
            </w:r>
          </w:p>
        </w:tc>
        <w:tc>
          <w:tcPr>
            <w:tcW w:w="3446" w:type="dxa"/>
          </w:tcPr>
          <w:p w14:paraId="528F310F" w14:textId="03E6F994" w:rsidR="00EC1AEB" w:rsidRPr="00FE3B68" w:rsidRDefault="00EC1AEB" w:rsidP="00EC1AEB">
            <w:pPr>
              <w:spacing w:line="264" w:lineRule="auto"/>
              <w:contextualSpacing/>
              <w:rPr>
                <w:rFonts w:ascii="Times New Roman" w:hAnsi="Times New Roman" w:cs="Times New Roman"/>
                <w:i/>
                <w:iCs/>
                <w:sz w:val="24"/>
                <w:szCs w:val="24"/>
                <w:lang w:val="ro-MD"/>
              </w:rPr>
            </w:pPr>
            <w:r w:rsidRPr="00FE3B68">
              <w:rPr>
                <w:rFonts w:ascii="Times New Roman" w:hAnsi="Times New Roman" w:cs="Times New Roman"/>
                <w:sz w:val="24"/>
                <w:szCs w:val="24"/>
                <w:lang w:val="ro-MD"/>
              </w:rPr>
              <w:t xml:space="preserve">La 21.04.2016 a fost adoptată Legea cu privire la reorganizarea instanțelor judecătorești nr.76, în Preambul fiind stabilit: </w:t>
            </w:r>
            <w:r w:rsidRPr="00FE3B68">
              <w:rPr>
                <w:rFonts w:ascii="Times New Roman" w:hAnsi="Times New Roman" w:cs="Times New Roman"/>
                <w:i/>
                <w:iCs/>
                <w:sz w:val="24"/>
                <w:szCs w:val="24"/>
                <w:lang w:val="ro-MD"/>
              </w:rPr>
              <w:t>În vederea asigurării calităţii actului de justiţie, a eficienţei sistemului judecătoresc, a distribuţiei echitabile a sarcinilor între instanţele judecătoreşti, a utilizării eficiente a fondurilor publice, precum şi în vederea creării premiselor pentru specializarea judecătorilor,</w:t>
            </w:r>
          </w:p>
          <w:p w14:paraId="5A59EE4E" w14:textId="7F25D369" w:rsidR="00EC1AEB" w:rsidRPr="00FE3B68" w:rsidRDefault="00EC1AEB" w:rsidP="00EC1AEB">
            <w:pPr>
              <w:spacing w:line="264" w:lineRule="auto"/>
              <w:contextualSpacing/>
              <w:rPr>
                <w:rFonts w:ascii="Times New Roman" w:hAnsi="Times New Roman" w:cs="Times New Roman"/>
                <w:sz w:val="24"/>
                <w:szCs w:val="24"/>
              </w:rPr>
            </w:pPr>
            <w:r w:rsidRPr="00FE3B68">
              <w:rPr>
                <w:rFonts w:ascii="Times New Roman" w:hAnsi="Times New Roman" w:cs="Times New Roman"/>
                <w:i/>
                <w:iCs/>
                <w:sz w:val="24"/>
                <w:szCs w:val="24"/>
                <w:lang w:val="ro-MD"/>
              </w:rPr>
              <w:t xml:space="preserve">Parlamentul </w:t>
            </w:r>
            <w:r w:rsidRPr="00FE3B68">
              <w:rPr>
                <w:rFonts w:ascii="Times New Roman" w:hAnsi="Times New Roman" w:cs="Times New Roman"/>
                <w:i/>
                <w:iCs/>
                <w:sz w:val="24"/>
                <w:szCs w:val="24"/>
              </w:rPr>
              <w:t>adoptă prezenta lege organică</w:t>
            </w:r>
            <w:r w:rsidRPr="00FE3B68">
              <w:rPr>
                <w:rFonts w:ascii="Times New Roman" w:hAnsi="Times New Roman" w:cs="Times New Roman"/>
                <w:sz w:val="24"/>
                <w:szCs w:val="24"/>
              </w:rPr>
              <w:t>.</w:t>
            </w:r>
          </w:p>
          <w:p w14:paraId="692C60DF" w14:textId="668D436B" w:rsidR="00EC1AEB" w:rsidRPr="00FE3B68" w:rsidRDefault="00EC1AEB" w:rsidP="00EC1AEB">
            <w:pPr>
              <w:spacing w:line="264" w:lineRule="auto"/>
              <w:contextualSpacing/>
              <w:rPr>
                <w:rFonts w:ascii="Times New Roman" w:hAnsi="Times New Roman" w:cs="Times New Roman"/>
                <w:sz w:val="24"/>
                <w:szCs w:val="24"/>
              </w:rPr>
            </w:pPr>
          </w:p>
          <w:p w14:paraId="212EF44A" w14:textId="4903865D" w:rsidR="007E3E74" w:rsidRPr="00FE3B68" w:rsidRDefault="00EC1AEB" w:rsidP="00EC1AEB">
            <w:pPr>
              <w:spacing w:line="264" w:lineRule="auto"/>
              <w:contextualSpacing/>
              <w:rPr>
                <w:rFonts w:ascii="Times New Roman" w:hAnsi="Times New Roman" w:cs="Times New Roman"/>
                <w:sz w:val="24"/>
                <w:szCs w:val="24"/>
              </w:rPr>
            </w:pPr>
            <w:r w:rsidRPr="00FE3B68">
              <w:rPr>
                <w:rFonts w:ascii="Times New Roman" w:hAnsi="Times New Roman" w:cs="Times New Roman"/>
                <w:sz w:val="24"/>
                <w:szCs w:val="24"/>
              </w:rPr>
              <w:t xml:space="preserve">La </w:t>
            </w:r>
            <w:r w:rsidRPr="00FE3B68">
              <w:rPr>
                <w:rFonts w:ascii="Times New Roman" w:hAnsi="Times New Roman" w:cs="Times New Roman"/>
                <w:sz w:val="24"/>
                <w:szCs w:val="24"/>
              </w:rPr>
              <w:lastRenderedPageBreak/>
              <w:t xml:space="preserve">18.01.2018 Consiliul Superior al Magistraturii a adoptat hotărârea nr.36/1 </w:t>
            </w:r>
            <w:r w:rsidR="009B0D42" w:rsidRPr="00FE3B68">
              <w:rPr>
                <w:rFonts w:ascii="Times New Roman" w:hAnsi="Times New Roman" w:cs="Times New Roman"/>
                <w:sz w:val="24"/>
                <w:szCs w:val="24"/>
              </w:rPr>
              <w:t>cu privire la unele chestiuni ce țin de examinarea de către judecătorii a pricinilor de declarare a insolvabilității.</w:t>
            </w:r>
            <w:r w:rsidR="007E3E74" w:rsidRPr="00FE3B68">
              <w:rPr>
                <w:rFonts w:ascii="Times New Roman" w:hAnsi="Times New Roman" w:cs="Times New Roman"/>
                <w:sz w:val="24"/>
                <w:szCs w:val="24"/>
              </w:rPr>
              <w:t xml:space="preserve"> Prin această hotărâre s-a dispus, printre altele (pct.3): </w:t>
            </w:r>
            <w:r w:rsidR="007E3E74" w:rsidRPr="00FE3B68">
              <w:rPr>
                <w:rFonts w:ascii="Times New Roman" w:hAnsi="Times New Roman" w:cs="Times New Roman"/>
                <w:i/>
                <w:iCs/>
                <w:sz w:val="24"/>
                <w:szCs w:val="24"/>
              </w:rPr>
              <w:t>Se dispune specializarea judecătorilor în materie de insolvabilitate și lichidare în instanțele de fond și Curțile de Apel</w:t>
            </w:r>
            <w:r w:rsidR="007E3E74" w:rsidRPr="00FE3B68">
              <w:rPr>
                <w:rFonts w:ascii="Times New Roman" w:hAnsi="Times New Roman" w:cs="Times New Roman"/>
                <w:sz w:val="24"/>
                <w:szCs w:val="24"/>
              </w:rPr>
              <w:t>...</w:t>
            </w:r>
          </w:p>
          <w:p w14:paraId="6C3AE29E" w14:textId="471808B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55207691" w14:textId="77777777" w:rsidTr="00FE3B68">
        <w:trPr>
          <w:gridAfter w:val="1"/>
          <w:wAfter w:w="13" w:type="dxa"/>
        </w:trPr>
        <w:tc>
          <w:tcPr>
            <w:tcW w:w="4253" w:type="dxa"/>
            <w:gridSpan w:val="2"/>
          </w:tcPr>
          <w:p w14:paraId="7834C7F8" w14:textId="5252ADEE" w:rsidR="00D87F63" w:rsidRPr="00FE3B68" w:rsidRDefault="00571AF1"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procedurile de restructurare, de insolvență și de remitere de datorie sunt abordate în mod eficient, în vederea derulării cu celeritate a procedurilor.</w:t>
            </w:r>
          </w:p>
        </w:tc>
        <w:tc>
          <w:tcPr>
            <w:tcW w:w="3827" w:type="dxa"/>
          </w:tcPr>
          <w:p w14:paraId="1BE86257"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3D117727" w14:textId="6EB5700B" w:rsidR="00D87F63" w:rsidRPr="00FE3B68" w:rsidRDefault="0039102C"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6214DAF3" w14:textId="47A5B829" w:rsidR="00D87F63" w:rsidRPr="00FE3B68" w:rsidRDefault="00AE76B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Prevederile actuale ale Legii insolvabilității și din proiectul de lege asigură examinarea în mod eficient și cu celeritate a procedurilor.</w:t>
            </w:r>
          </w:p>
        </w:tc>
      </w:tr>
      <w:tr w:rsidR="00D87F63" w:rsidRPr="00FE3B68" w14:paraId="1BF6A7F6" w14:textId="77777777" w:rsidTr="00FE3B68">
        <w:trPr>
          <w:gridAfter w:val="1"/>
          <w:wAfter w:w="13" w:type="dxa"/>
        </w:trPr>
        <w:tc>
          <w:tcPr>
            <w:tcW w:w="4253" w:type="dxa"/>
            <w:gridSpan w:val="2"/>
          </w:tcPr>
          <w:p w14:paraId="42846593" w14:textId="77777777" w:rsidR="00D87F63" w:rsidRPr="00FE3B68" w:rsidRDefault="00AE76B3"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26</w:t>
            </w:r>
          </w:p>
          <w:p w14:paraId="7997B014" w14:textId="210C0710" w:rsidR="00AE76B3" w:rsidRPr="00FE3B68" w:rsidRDefault="00A44812"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Practicienii implicați în procedurile de restructurare, de insolvență și de remitere de datorie</w:t>
            </w:r>
          </w:p>
          <w:p w14:paraId="6577AD21" w14:textId="3B39AD4B" w:rsidR="00A44812" w:rsidRPr="00FE3B68" w:rsidRDefault="00A44812" w:rsidP="00D87F63">
            <w:pPr>
              <w:spacing w:line="264" w:lineRule="auto"/>
              <w:contextualSpacing/>
              <w:jc w:val="both"/>
              <w:rPr>
                <w:rFonts w:ascii="Times New Roman" w:hAnsi="Times New Roman" w:cs="Times New Roman"/>
                <w:sz w:val="24"/>
                <w:szCs w:val="24"/>
                <w:lang w:val="ro-MD"/>
              </w:rPr>
            </w:pPr>
          </w:p>
          <w:p w14:paraId="59716DCB" w14:textId="5800C5B2" w:rsidR="00AE76B3" w:rsidRPr="00FE3B68" w:rsidRDefault="00A4481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Statele membre se asigură că: (a) practicienii numiți de o autoritate judiciară sau administrativă pentru a se ocupa de procedurile de restructurare, de insolvență și de remitere de datorie („practicienii”) beneficiază de formare adecvată și dis</w:t>
            </w:r>
            <w:r w:rsidRPr="00FE3B68">
              <w:rPr>
                <w:rFonts w:ascii="Times New Roman" w:hAnsi="Times New Roman" w:cs="Times New Roman"/>
                <w:sz w:val="24"/>
                <w:szCs w:val="24"/>
              </w:rPr>
              <w:lastRenderedPageBreak/>
              <w:t>pun de cunoștințele de specialitate necesare pentru îndeplinirea responsabilităților care le revin;</w:t>
            </w:r>
          </w:p>
        </w:tc>
        <w:tc>
          <w:tcPr>
            <w:tcW w:w="3827" w:type="dxa"/>
          </w:tcPr>
          <w:p w14:paraId="6F8DEBC5"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329ADB67" w14:textId="38CD4CEF" w:rsidR="00D87F63" w:rsidRPr="00FE3B68" w:rsidRDefault="0017162C"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netranspuse</w:t>
            </w:r>
          </w:p>
        </w:tc>
        <w:tc>
          <w:tcPr>
            <w:tcW w:w="3446" w:type="dxa"/>
          </w:tcPr>
          <w:p w14:paraId="76B0A795" w14:textId="77777777" w:rsidR="00D87F63" w:rsidRPr="00FE3B68" w:rsidRDefault="0017162C"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 xml:space="preserve">Legea cu privire la administratorii autorizați nr.161/2014 reglementează </w:t>
            </w:r>
            <w:r w:rsidR="00FE7A00" w:rsidRPr="00FE3B68">
              <w:rPr>
                <w:rFonts w:ascii="Times New Roman" w:hAnsi="Times New Roman" w:cs="Times New Roman"/>
                <w:sz w:val="24"/>
                <w:szCs w:val="24"/>
                <w:lang w:val="ro-MD"/>
              </w:rPr>
              <w:t>condițiile de accedere în această profesie:</w:t>
            </w:r>
          </w:p>
          <w:p w14:paraId="55C2661C" w14:textId="77777777" w:rsidR="00FE7A00" w:rsidRPr="00FE3B68" w:rsidRDefault="00FE7A00"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Art.12:</w:t>
            </w:r>
          </w:p>
          <w:p w14:paraId="0EA2D335" w14:textId="77777777" w:rsidR="00FE7A00" w:rsidRPr="00FE3B68" w:rsidRDefault="00FE7A00" w:rsidP="00FE7A00">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În profesia de administrator poate fi admisă persoana fizică în privinţa căreia nu a fost instituită o măsură de ocrotire judiciară sub forma tutelei, care îndeplineşte următoarele criterii:</w:t>
            </w:r>
          </w:p>
          <w:p w14:paraId="178D5998" w14:textId="77777777" w:rsidR="00FE7A00" w:rsidRPr="00FE3B68" w:rsidRDefault="00FE7A00" w:rsidP="00FE7A00">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a) este cetăţean al Republicii Moldova;</w:t>
            </w:r>
          </w:p>
          <w:p w14:paraId="24B2DEAF" w14:textId="77777777" w:rsidR="00FE7A00" w:rsidRPr="00FE3B68" w:rsidRDefault="00FE7A00" w:rsidP="00FE7A00">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 xml:space="preserve">b) </w:t>
            </w:r>
            <w:r w:rsidRPr="00FE3B68">
              <w:rPr>
                <w:rFonts w:ascii="Times New Roman" w:hAnsi="Times New Roman" w:cs="Times New Roman"/>
                <w:i/>
                <w:iCs/>
                <w:sz w:val="24"/>
                <w:szCs w:val="24"/>
              </w:rPr>
              <w:lastRenderedPageBreak/>
              <w:t>este licenţiată în drept, în ştiinţe economice sau în ştiinţe tehnice şi are o experienţă profesională în unul din domeniile respective de cel puţin 3 ani;</w:t>
            </w:r>
          </w:p>
          <w:p w14:paraId="7D159778" w14:textId="77777777" w:rsidR="00FE7A00" w:rsidRPr="00FE3B68" w:rsidRDefault="00FE7A00" w:rsidP="00FE7A00">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c) posedă limba română;</w:t>
            </w:r>
          </w:p>
          <w:p w14:paraId="4060C3C4" w14:textId="77777777" w:rsidR="00FE7A00" w:rsidRPr="00FE3B68" w:rsidRDefault="00FE7A00" w:rsidP="00FE7A00">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d) are o reputaţie ireproşabilă;</w:t>
            </w:r>
          </w:p>
          <w:p w14:paraId="5B4302B4" w14:textId="77777777" w:rsidR="00FE7A00" w:rsidRPr="00FE3B68" w:rsidRDefault="00FE7A00" w:rsidP="00FE7A00">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e) nu are antecedente penale</w:t>
            </w:r>
            <w:r w:rsidRPr="00FE3B68">
              <w:rPr>
                <w:rFonts w:ascii="Times New Roman" w:hAnsi="Times New Roman" w:cs="Times New Roman"/>
                <w:sz w:val="24"/>
                <w:szCs w:val="24"/>
              </w:rPr>
              <w:t>.</w:t>
            </w:r>
          </w:p>
          <w:p w14:paraId="55864952" w14:textId="77777777" w:rsidR="00FE7A00" w:rsidRPr="00FE3B68" w:rsidRDefault="00FE7A00" w:rsidP="00D87F63">
            <w:pPr>
              <w:spacing w:line="264" w:lineRule="auto"/>
              <w:contextualSpacing/>
              <w:jc w:val="both"/>
              <w:rPr>
                <w:rFonts w:ascii="Times New Roman" w:hAnsi="Times New Roman" w:cs="Times New Roman"/>
                <w:sz w:val="24"/>
                <w:szCs w:val="24"/>
              </w:rPr>
            </w:pPr>
          </w:p>
          <w:p w14:paraId="729775A1" w14:textId="77777777" w:rsidR="00FE7A00" w:rsidRPr="00FE3B68" w:rsidRDefault="00FE7A00"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Art.13:</w:t>
            </w:r>
          </w:p>
          <w:p w14:paraId="79DFDB8D" w14:textId="7E97480F" w:rsidR="00FE7A00" w:rsidRPr="00FE3B68" w:rsidRDefault="00FE7A00"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Persoana care îndeplineşte criteriile enunţate la art.12 are dreptul de a accede în profesia de administrator, în condiţiile prezentei legi, dacă a urmat programul de formare profesională pentru admiterea în profesia de administrator şi a promovat examenul de calificare în profesia de administrator</w:t>
            </w:r>
            <w:r w:rsidRPr="00FE3B68">
              <w:rPr>
                <w:rFonts w:ascii="Times New Roman" w:hAnsi="Times New Roman" w:cs="Times New Roman"/>
                <w:sz w:val="24"/>
                <w:szCs w:val="24"/>
              </w:rPr>
              <w:t>.</w:t>
            </w:r>
          </w:p>
        </w:tc>
      </w:tr>
      <w:tr w:rsidR="00D87F63" w:rsidRPr="00FE3B68" w14:paraId="198189E2" w14:textId="77777777" w:rsidTr="00FE3B68">
        <w:trPr>
          <w:gridAfter w:val="1"/>
          <w:wAfter w:w="13" w:type="dxa"/>
        </w:trPr>
        <w:tc>
          <w:tcPr>
            <w:tcW w:w="4253" w:type="dxa"/>
            <w:gridSpan w:val="2"/>
          </w:tcPr>
          <w:p w14:paraId="60964608" w14:textId="128F4232" w:rsidR="00D87F63" w:rsidRPr="00FE3B68" w:rsidRDefault="00A4481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condițiile de eligibilitate, precum și procesul de numire, revocare și demisie a practicienilor sunt clare, transparente și echitabile;</w:t>
            </w:r>
          </w:p>
        </w:tc>
        <w:tc>
          <w:tcPr>
            <w:tcW w:w="3827" w:type="dxa"/>
          </w:tcPr>
          <w:p w14:paraId="00098D8E"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0988429A" w14:textId="2223F33E" w:rsidR="00D87F63" w:rsidRPr="00FE3B68" w:rsidRDefault="00BF43A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068FB332" w14:textId="03F6046B" w:rsidR="00BF43AD" w:rsidRPr="00FE3B68" w:rsidRDefault="00BF43A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Aceste aspecte sunt reglementate de Legea cu privire la administratorii autorizați nr.161/2014, în special art.18 alin.(1)(2):</w:t>
            </w:r>
          </w:p>
          <w:p w14:paraId="12CF08B6" w14:textId="77777777" w:rsidR="00BF43AD" w:rsidRPr="00FE3B68" w:rsidRDefault="00BF43AD" w:rsidP="00BF43A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Autorizaţia pentru activitatea de administrator este actul care confirmă statutul administratorului. Autorizaţia se eliberează pe termen nelimitat.</w:t>
            </w:r>
          </w:p>
          <w:p w14:paraId="4B6FC265" w14:textId="10751AC3" w:rsidR="00BF43AD" w:rsidRPr="00FE3B68" w:rsidRDefault="00BF43AD" w:rsidP="00D87F63">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w:t>
            </w:r>
            <w:r w:rsidRPr="00FE3B68">
              <w:rPr>
                <w:rFonts w:ascii="Times New Roman" w:hAnsi="Times New Roman" w:cs="Times New Roman"/>
                <w:i/>
                <w:iCs/>
                <w:sz w:val="24"/>
                <w:szCs w:val="24"/>
              </w:rPr>
              <w:lastRenderedPageBreak/>
              <w:t xml:space="preserve"> Autorizaţia pentru activitatea de administrator se eliberează la cererea solicitantului, depusă la Ministerul Justiţiei în cel mult 30 de zile de la emiterea deciziei Comisiei de autorizare şi disciplină cu privire la promovarea examenului de calificare în profesia de administrator. Ministerul Justiţiei eliberează autorizaţia pentru activitatea de administrator în termen de 15 zile de la data depunerii cererii, dacă solicitantul întruneşte cerinţele prevăzute la art.12.</w:t>
            </w:r>
          </w:p>
        </w:tc>
      </w:tr>
      <w:tr w:rsidR="00D87F63" w:rsidRPr="00FE3B68" w14:paraId="2D3359A9" w14:textId="77777777" w:rsidTr="00FE3B68">
        <w:trPr>
          <w:gridAfter w:val="1"/>
          <w:wAfter w:w="13" w:type="dxa"/>
        </w:trPr>
        <w:tc>
          <w:tcPr>
            <w:tcW w:w="4253" w:type="dxa"/>
            <w:gridSpan w:val="2"/>
          </w:tcPr>
          <w:p w14:paraId="199367AA" w14:textId="43DC3DE0" w:rsidR="00D87F63" w:rsidRPr="00FE3B68" w:rsidRDefault="00A4481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la numirea unui practician care să se ocupe de un caz anume, inclusiv de cazurile care comportă elemente transfrontaliere, se ține seama în mod corespunzător de experiența și de cunoștințele de specialitate ale practicianului, și de caracteristicile specifice ale cazului; și</w:t>
            </w:r>
          </w:p>
        </w:tc>
        <w:tc>
          <w:tcPr>
            <w:tcW w:w="3827" w:type="dxa"/>
          </w:tcPr>
          <w:p w14:paraId="6D58678B" w14:textId="77777777" w:rsidR="00D87F63" w:rsidRPr="00FE3B68" w:rsidRDefault="006F226B"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Art.24:</w:t>
            </w:r>
          </w:p>
          <w:p w14:paraId="46FC9FF3" w14:textId="26AB3686" w:rsidR="006F226B" w:rsidRPr="00FE3B68" w:rsidRDefault="006F226B"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w:t>
            </w:r>
            <w:r w:rsidRPr="00FE3B68">
              <w:rPr>
                <w:rFonts w:ascii="Times New Roman" w:hAnsi="Times New Roman" w:cs="Times New Roman"/>
                <w:sz w:val="24"/>
                <w:szCs w:val="24"/>
                <w:vertAlign w:val="superscript"/>
              </w:rPr>
              <w:t>1</w:t>
            </w:r>
            <w:r w:rsidRPr="00FE3B68">
              <w:rPr>
                <w:rFonts w:ascii="Times New Roman" w:hAnsi="Times New Roman" w:cs="Times New Roman"/>
                <w:sz w:val="24"/>
                <w:szCs w:val="24"/>
              </w:rPr>
              <w:t>) La numirea administratorului provizoriu, instanța de insolvabilitate va verifica dacă candidatul deține cunoștințele și experiența necesară ținând cont de caracteristicile specifice ale cazului și, în caz contrar, va numi o altă persoană, ținând cont de aceste criterii</w:t>
            </w:r>
            <w:r w:rsidR="009A7830" w:rsidRPr="00FE3B68">
              <w:rPr>
                <w:rFonts w:ascii="Times New Roman" w:hAnsi="Times New Roman" w:cs="Times New Roman"/>
                <w:sz w:val="24"/>
                <w:szCs w:val="24"/>
              </w:rPr>
              <w:t>.</w:t>
            </w:r>
          </w:p>
        </w:tc>
        <w:tc>
          <w:tcPr>
            <w:tcW w:w="1763" w:type="dxa"/>
          </w:tcPr>
          <w:p w14:paraId="64911A25" w14:textId="7B6D3820" w:rsidR="00D87F63" w:rsidRPr="00FE3B68" w:rsidRDefault="006F226B"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2DA4FAB9"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74CFFE6F" w14:textId="77777777" w:rsidTr="00FE3B68">
        <w:trPr>
          <w:gridAfter w:val="1"/>
          <w:wAfter w:w="13" w:type="dxa"/>
        </w:trPr>
        <w:tc>
          <w:tcPr>
            <w:tcW w:w="4253" w:type="dxa"/>
            <w:gridSpan w:val="2"/>
          </w:tcPr>
          <w:p w14:paraId="3874E652" w14:textId="4878A8EF" w:rsidR="00D87F63" w:rsidRPr="00FE3B68" w:rsidRDefault="00A4481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(d) pentru a se evita orice conflict de interese, debitorii și creditorii au posibilitatea fie de a se opune selecției sau numirii unui practician, fie de a solicita înlocuirea practicianului.</w:t>
            </w:r>
          </w:p>
        </w:tc>
        <w:tc>
          <w:tcPr>
            <w:tcW w:w="3827" w:type="dxa"/>
          </w:tcPr>
          <w:p w14:paraId="77B4ACC1"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69546790" w14:textId="5376AC75" w:rsidR="00D87F63" w:rsidRPr="00FE3B68" w:rsidRDefault="009E063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4E0BFECA" w14:textId="77777777" w:rsidR="00D87F63" w:rsidRPr="00FE3B68" w:rsidRDefault="005C7D46"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Legea insolvabilității deja reglementează aceste aspecte la art.71 din Legea insolvabilității care stabilește următoarele:</w:t>
            </w:r>
          </w:p>
          <w:p w14:paraId="733A3740"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La cererea comitetului creditorilor, a adunării creditorilor, a reprezentantului deb</w:t>
            </w:r>
            <w:r w:rsidRPr="00FE3B68">
              <w:rPr>
                <w:rFonts w:ascii="Times New Roman" w:hAnsi="Times New Roman" w:cs="Times New Roman"/>
                <w:i/>
                <w:iCs/>
                <w:sz w:val="24"/>
                <w:szCs w:val="24"/>
              </w:rPr>
              <w:lastRenderedPageBreak/>
              <w:t>itorului, în cazul debitorului care este întreprindere de stat/municipală sau societate comercială cu capital public sau majoritar public, instanţa de insolvabilitate poate destitui administratorul/lichidatorul din motive întemeiate, inclusiv dacă:</w:t>
            </w:r>
          </w:p>
          <w:p w14:paraId="1B6682DF"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a) administratorul/lichidatorul nu acţionează cu diligenţă profesională sau nu îndeplineşte condiţiile privind indicatorii de performanţă; sau</w:t>
            </w:r>
          </w:p>
          <w:p w14:paraId="46B758C9"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b) administratorul/lichidatorul depăşeşte sau nu respectă</w:t>
            </w:r>
            <w:r w:rsidRPr="00FE3B68">
              <w:rPr>
                <w:rFonts w:ascii="Times New Roman" w:hAnsi="Times New Roman" w:cs="Times New Roman"/>
                <w:sz w:val="24"/>
                <w:szCs w:val="24"/>
              </w:rPr>
              <w:t xml:space="preserve"> </w:t>
            </w:r>
            <w:r w:rsidRPr="00FE3B68">
              <w:rPr>
                <w:rFonts w:ascii="Times New Roman" w:hAnsi="Times New Roman" w:cs="Times New Roman"/>
                <w:i/>
                <w:iCs/>
                <w:sz w:val="24"/>
                <w:szCs w:val="24"/>
              </w:rPr>
              <w:t>atribuţiile ce îi revin prin prezenta lege, încalcă legislaţia; sau</w:t>
            </w:r>
          </w:p>
          <w:p w14:paraId="02D60492"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c) administratorul/lichidatorul se află în conflict de interese cu orice parte în proces; sau</w:t>
            </w:r>
          </w:p>
          <w:p w14:paraId="6779F794"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d) administratorul/lichidatorul cade sub incidenţa prevederilor de incompatibilitate şi/sau a restricţiilor prevăzute de lege; sau</w:t>
            </w:r>
          </w:p>
          <w:p w14:paraId="4D1BDEDB" w14:textId="478341CA"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e) activitatea administratorului a fost suspendată sau a încetat în temeiul Legii nr.161/2014 cu privire la administratorii autorizaţi.</w:t>
            </w:r>
          </w:p>
          <w:p w14:paraId="41414C3A"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w:t>
            </w:r>
            <w:r w:rsidRPr="00FE3B68">
              <w:rPr>
                <w:rFonts w:ascii="Times New Roman" w:hAnsi="Times New Roman" w:cs="Times New Roman"/>
                <w:i/>
                <w:iCs/>
                <w:sz w:val="24"/>
                <w:szCs w:val="24"/>
                <w:vertAlign w:val="superscript"/>
              </w:rPr>
              <w:t>1</w:t>
            </w:r>
            <w:r w:rsidRPr="00FE3B68">
              <w:rPr>
                <w:rFonts w:ascii="Times New Roman" w:hAnsi="Times New Roman" w:cs="Times New Roman"/>
                <w:i/>
                <w:iCs/>
                <w:sz w:val="24"/>
                <w:szCs w:val="24"/>
              </w:rPr>
              <w:lastRenderedPageBreak/>
              <w:t>) În temeiul alin.(1) lit.c)–e), instanţa de insolvabilitate poate destitui administratorul/lichidatorul din oficiu.</w:t>
            </w:r>
          </w:p>
          <w:p w14:paraId="011630A7"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 Instanţa de insolvabilitate adoptă o încheiere de destituire după audierea administratorului/lichidatorului.</w:t>
            </w:r>
          </w:p>
          <w:p w14:paraId="4B553981"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(3) Prin încheierea de destituire, instanţa de insolvabilitate desemnează un alt administrator/lichidator, în condiţiile stabilite la art.63, la propunerea comitetului creditorilor ori, dacă nu este constituit, la propunerea adunării creditorilor, ori, în lipsa unor astfel de propuneri, în mod aleatoriu, din lista administratorilor şi a lichidatorilor.</w:t>
            </w:r>
          </w:p>
          <w:p w14:paraId="1F8BE49B"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(4) Încheierea de destituire poate fi atacată cu recurs de către administrator/lichidator. Încheierea de respingere a propunerii comitetului creditorilor poate fi atacată cu recurs de orice membru al lui ori, în cazul cererii formulate de adunarea creditorilor, de către orice creditor.</w:t>
            </w:r>
          </w:p>
          <w:p w14:paraId="54CDCBF9"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(5)</w:t>
            </w:r>
            <w:r w:rsidRPr="00FE3B68">
              <w:rPr>
                <w:rFonts w:ascii="Times New Roman" w:hAnsi="Times New Roman" w:cs="Times New Roman"/>
                <w:i/>
                <w:iCs/>
                <w:sz w:val="24"/>
                <w:szCs w:val="24"/>
              </w:rPr>
              <w:lastRenderedPageBreak/>
              <w:t xml:space="preserve"> Administratorul/lichidatorul poate demisiona din motive întemeiate, adresînd cerere instanţei de insolvabilitate. În acest caz, acesta continuă exercitarea atribuţiilor pînă la desemnarea de către instanţă a unui nou administrator/lichidator.</w:t>
            </w:r>
          </w:p>
          <w:p w14:paraId="7616FC1A"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(6) Administratorul/lichidatorul poate ataca cu recurs încheierea de respingere a cererii de demisie.</w:t>
            </w:r>
          </w:p>
          <w:p w14:paraId="6AD259D1"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(7) Administratorul/lichidatorul desemnat poate chema în judecată orice administrator/lichidator precedent pentru daunele pricinuite masei debitoare sau creditorilor.</w:t>
            </w:r>
          </w:p>
          <w:p w14:paraId="22CCA82E" w14:textId="77777777" w:rsidR="005C7D46" w:rsidRPr="00FE3B68" w:rsidRDefault="005C7D46" w:rsidP="005C7D4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(8) În cazul în care administratorul/lichidatorul nu îşi poate exercita temporar atribuţiile, la cererea lui, a adunării creditorilor sau a comitetului creditorilor, instanţa de insolvabilitate îi desemnează un locţiitor.</w:t>
            </w:r>
          </w:p>
          <w:p w14:paraId="6615FE77" w14:textId="5949E2FC" w:rsidR="005C7D46" w:rsidRPr="00FE3B68" w:rsidRDefault="005C7D46"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(9) În cazul destituirii sau aprobării cererii de demisie, administratorul/ lichidatorul pre</w:t>
            </w:r>
            <w:r w:rsidRPr="00FE3B68">
              <w:rPr>
                <w:rFonts w:ascii="Times New Roman" w:hAnsi="Times New Roman" w:cs="Times New Roman"/>
                <w:i/>
                <w:iCs/>
                <w:sz w:val="24"/>
                <w:szCs w:val="24"/>
              </w:rPr>
              <w:lastRenderedPageBreak/>
              <w:t>zintă raportul prevăzut la art.72</w:t>
            </w:r>
            <w:r w:rsidRPr="00FE3B68">
              <w:rPr>
                <w:rFonts w:ascii="Times New Roman" w:hAnsi="Times New Roman" w:cs="Times New Roman"/>
                <w:sz w:val="24"/>
                <w:szCs w:val="24"/>
              </w:rPr>
              <w:t>.</w:t>
            </w:r>
          </w:p>
        </w:tc>
      </w:tr>
      <w:tr w:rsidR="00D87F63" w:rsidRPr="00FE3B68" w14:paraId="3B520A2D" w14:textId="77777777" w:rsidTr="00FE3B68">
        <w:trPr>
          <w:gridAfter w:val="1"/>
          <w:wAfter w:w="13" w:type="dxa"/>
        </w:trPr>
        <w:tc>
          <w:tcPr>
            <w:tcW w:w="4253" w:type="dxa"/>
            <w:gridSpan w:val="2"/>
          </w:tcPr>
          <w:p w14:paraId="6A60D50B" w14:textId="165333D7" w:rsidR="00D87F63" w:rsidRPr="00FE3B68" w:rsidRDefault="00A4481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Comisia facilitează schimbul de bune practici între statele membre în vederea îmbunătățirii calității formării în întreaga Uniune, inclusiv prin intermediul schimbului de experiență și de instrumente de consolidare a capacităților.</w:t>
            </w:r>
          </w:p>
        </w:tc>
        <w:tc>
          <w:tcPr>
            <w:tcW w:w="3827" w:type="dxa"/>
          </w:tcPr>
          <w:p w14:paraId="1FD9F66B"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07CF1E2C" w14:textId="4A1D0AF0" w:rsidR="00D87F63" w:rsidRPr="00FE3B68" w:rsidRDefault="005C7D46"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2FC53369" w14:textId="56F55709" w:rsidR="00D87F63" w:rsidRPr="00FE3B68" w:rsidRDefault="005C7D46"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Norme care se referă la atribuțiile organului UE.</w:t>
            </w:r>
          </w:p>
        </w:tc>
      </w:tr>
      <w:tr w:rsidR="00D87F63" w:rsidRPr="00FE3B68" w14:paraId="48B120A8" w14:textId="77777777" w:rsidTr="00FE3B68">
        <w:trPr>
          <w:gridAfter w:val="1"/>
          <w:wAfter w:w="13" w:type="dxa"/>
        </w:trPr>
        <w:tc>
          <w:tcPr>
            <w:tcW w:w="4253" w:type="dxa"/>
            <w:gridSpan w:val="2"/>
          </w:tcPr>
          <w:p w14:paraId="485191D0" w14:textId="77777777" w:rsidR="00D87F63" w:rsidRPr="00FE3B68" w:rsidRDefault="0058652D"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27</w:t>
            </w:r>
          </w:p>
          <w:p w14:paraId="0F120FE8" w14:textId="77777777" w:rsidR="0058652D" w:rsidRPr="00FE3B68" w:rsidRDefault="0058652D"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Supravegherea și remunerarea practicienilor</w:t>
            </w:r>
          </w:p>
          <w:p w14:paraId="63445B48" w14:textId="77777777" w:rsidR="0058652D" w:rsidRPr="00FE3B68" w:rsidRDefault="0058652D" w:rsidP="00D87F63">
            <w:pPr>
              <w:spacing w:line="264" w:lineRule="auto"/>
              <w:contextualSpacing/>
              <w:jc w:val="both"/>
              <w:rPr>
                <w:rFonts w:ascii="Times New Roman" w:hAnsi="Times New Roman" w:cs="Times New Roman"/>
                <w:sz w:val="24"/>
                <w:szCs w:val="24"/>
                <w:lang w:val="ro-MD"/>
              </w:rPr>
            </w:pPr>
          </w:p>
          <w:p w14:paraId="555D41AE" w14:textId="2C977F74" w:rsidR="0058652D" w:rsidRPr="00FE3B68" w:rsidRDefault="00063D9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Statele membre instituie mecanisme corespunzătoare de supraveghere și de reglementare pentru a se asigura că activitatea practicienilor este supravegheată în mod eficace, cu scopul de a se garanta că serviciile lor sunt prestate cu eficacitate și competență și că sunt furnizate în mod imparțial și independent în raport cu părțile implicate. Mecanismele respective includ, de asemenea, măsuri vizând răspunderea practicienilor care nu și-au îndeplinit atribuțiile.</w:t>
            </w:r>
          </w:p>
        </w:tc>
        <w:tc>
          <w:tcPr>
            <w:tcW w:w="3827" w:type="dxa"/>
          </w:tcPr>
          <w:p w14:paraId="75AD882C"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1D4E09A1" w14:textId="3571A830" w:rsidR="00D87F63" w:rsidRPr="00FE3B68" w:rsidRDefault="00F86A4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1F77BCCC" w14:textId="7D309B1F" w:rsidR="00F86A4D" w:rsidRPr="00FE3B68" w:rsidRDefault="00F86A4D" w:rsidP="00F86A4D">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Aceste aspecte sunt reglementate de Legea cu privire la administratorii autorizați nr.161/2014, în special:</w:t>
            </w:r>
          </w:p>
          <w:p w14:paraId="49C0ED50" w14:textId="77777777" w:rsidR="00F86A4D" w:rsidRPr="00FE3B68" w:rsidRDefault="00F86A4D" w:rsidP="00F86A4D">
            <w:pPr>
              <w:spacing w:line="264" w:lineRule="auto"/>
              <w:contextualSpacing/>
              <w:jc w:val="both"/>
              <w:rPr>
                <w:rFonts w:ascii="Times New Roman" w:hAnsi="Times New Roman" w:cs="Times New Roman"/>
                <w:i/>
                <w:iCs/>
                <w:sz w:val="24"/>
                <w:szCs w:val="24"/>
                <w:lang w:val="ro-MD"/>
              </w:rPr>
            </w:pPr>
            <w:r w:rsidRPr="00FE3B68">
              <w:rPr>
                <w:rFonts w:ascii="Times New Roman" w:hAnsi="Times New Roman" w:cs="Times New Roman"/>
                <w:sz w:val="24"/>
                <w:szCs w:val="24"/>
                <w:lang w:val="ro-MD"/>
              </w:rPr>
              <w:t xml:space="preserve">Art.34: </w:t>
            </w:r>
            <w:r w:rsidRPr="00FE3B68">
              <w:rPr>
                <w:rFonts w:ascii="Times New Roman" w:hAnsi="Times New Roman" w:cs="Times New Roman"/>
                <w:i/>
                <w:iCs/>
                <w:sz w:val="24"/>
                <w:szCs w:val="24"/>
                <w:lang w:val="ro-MD"/>
              </w:rPr>
              <w:t>(1) Contestarea acţiunilor administratorului în cadrul unei proceduri judiciare în derulare privind insolvabilitatea sau dizolvarea persoanei juridice de drept privat ori a întreprinzătorului individual se face în instanţa de judecată învestită cu soluţionarea cauzei respective de insolvabilitate sau dizolvare, în condiţiile legii.</w:t>
            </w:r>
          </w:p>
          <w:p w14:paraId="095CE6B0" w14:textId="12D2A0E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lang w:val="ro-MD"/>
              </w:rPr>
              <w:t>(2) Actele irevocabile ale instanţelor de judecată</w:t>
            </w:r>
            <w:r w:rsidRPr="00FE3B68">
              <w:rPr>
                <w:rFonts w:ascii="Times New Roman" w:hAnsi="Times New Roman" w:cs="Times New Roman"/>
                <w:i/>
                <w:iCs/>
                <w:sz w:val="24"/>
                <w:szCs w:val="24"/>
              </w:rPr>
              <w:t xml:space="preserve"> privind sancţionarea, destituirea, înlocuirea sau demisia administratorului se transmit la Ministerul Justiţiei în termen de 5 zile din data la care acestea au rămas irevocabile.</w:t>
            </w:r>
          </w:p>
          <w:p w14:paraId="35738C5E" w14:textId="04CCD67A" w:rsidR="00F86A4D" w:rsidRPr="00FE3B68" w:rsidRDefault="00F86A4D" w:rsidP="00F86A4D">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Art</w:t>
            </w:r>
            <w:r w:rsidRPr="00FE3B68">
              <w:rPr>
                <w:rFonts w:ascii="Times New Roman" w:hAnsi="Times New Roman" w:cs="Times New Roman"/>
                <w:sz w:val="24"/>
                <w:szCs w:val="24"/>
              </w:rPr>
              <w:lastRenderedPageBreak/>
              <w:t>.35:</w:t>
            </w:r>
          </w:p>
          <w:p w14:paraId="414CC02A" w14:textId="0E0F5C0D" w:rsidR="00F86A4D" w:rsidRPr="00FE3B68" w:rsidRDefault="00F86A4D" w:rsidP="00F86A4D">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(1) Ministerul Justiţiei efectuează controlul din oficiu al activităţii administratorului o singură dată în primii 5 ani de la eliberarea autorizaţiei, de asemenea dispune efectuarea unor controale pentru investigarea sesizărilor, plîngerilor şi a informaţiilor cu privire la încălcarea de către administrator a obligaţiilor sale profesionale. În acest caz, sînt aplicabile prevederile art.34</w:t>
            </w:r>
            <w:r w:rsidRPr="00FE3B68">
              <w:rPr>
                <w:rFonts w:ascii="Times New Roman" w:hAnsi="Times New Roman" w:cs="Times New Roman"/>
                <w:sz w:val="24"/>
                <w:szCs w:val="24"/>
              </w:rPr>
              <w:t>.</w:t>
            </w:r>
          </w:p>
          <w:p w14:paraId="7E4B2A19" w14:textId="0DA530A0" w:rsidR="00F86A4D" w:rsidRPr="00FE3B68" w:rsidRDefault="00F86A4D" w:rsidP="00F86A4D">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Art.36:</w:t>
            </w:r>
          </w:p>
          <w:p w14:paraId="333C331E"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sz w:val="24"/>
                <w:szCs w:val="24"/>
              </w:rPr>
              <w:t>(</w:t>
            </w:r>
            <w:r w:rsidRPr="00FE3B68">
              <w:rPr>
                <w:rFonts w:ascii="Times New Roman" w:hAnsi="Times New Roman" w:cs="Times New Roman"/>
                <w:i/>
                <w:iCs/>
                <w:sz w:val="24"/>
                <w:szCs w:val="24"/>
              </w:rPr>
              <w:t>1) Administratorul răspunde disciplinar pentru săvârşirea abaterii disciplinare.</w:t>
            </w:r>
          </w:p>
          <w:p w14:paraId="2781C9B6"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 Constituie abatere disciplinară:</w:t>
            </w:r>
          </w:p>
          <w:p w14:paraId="39240D5B"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a) încălcarea normelor deontologice prevăzute de Codul deontologic al administratorilor autorizaţi;</w:t>
            </w:r>
          </w:p>
          <w:p w14:paraId="3721256A"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b) divulgarea secretului comercial, devenit cunoscut în contextul exercitării obligaţiilor profesionale de către administrator;</w:t>
            </w:r>
          </w:p>
          <w:p w14:paraId="0DA526AE"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c) refuzul nejustificat de a fi desemnat sau de a-şi exercita mandatul de administrator;</w:t>
            </w:r>
          </w:p>
          <w:p w14:paraId="13C9AC84"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 xml:space="preserve">d) </w:t>
            </w:r>
            <w:r w:rsidRPr="00FE3B68">
              <w:rPr>
                <w:rFonts w:ascii="Times New Roman" w:hAnsi="Times New Roman" w:cs="Times New Roman"/>
                <w:i/>
                <w:iCs/>
                <w:sz w:val="24"/>
                <w:szCs w:val="24"/>
              </w:rPr>
              <w:lastRenderedPageBreak/>
              <w:t>încălcarea obligaţiilor privind conflictul de interese în activitatea de administrator;</w:t>
            </w:r>
          </w:p>
          <w:p w14:paraId="3AEC0C7C"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e) practicarea unor activităţi incompatibile cu activitatea de administrator;</w:t>
            </w:r>
          </w:p>
          <w:p w14:paraId="0CA7C44C"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f) neprezentarea în termen rezonabil şi fără motive întemeiate a informaţiilor solicitate de Ministerul Justiţiei, Uniunea administratorilor autorizaţi sau Comisia de autorizare şi disciplină în vederea exercitării atribuţiilor prevăzute de lege;</w:t>
            </w:r>
          </w:p>
          <w:p w14:paraId="1B224385"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g) obstrucţionarea controlului activităţii profesionale efectuat conform art.35;</w:t>
            </w:r>
          </w:p>
          <w:p w14:paraId="0C8509BB"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h) nerespectarea deciziilor obligatorii ale organelor Uniunii administratorilor autorizaţi;</w:t>
            </w:r>
          </w:p>
          <w:p w14:paraId="66D2F830"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i) exercitarea calităţii de administrator pe durata suspendării activităţii;</w:t>
            </w:r>
          </w:p>
          <w:p w14:paraId="46883E8D" w14:textId="77777777" w:rsidR="00F86A4D" w:rsidRPr="00FE3B68" w:rsidRDefault="00F86A4D" w:rsidP="00F86A4D">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j) încălcarea intenţionată sau din neglijenţă gravă a atribuţiilor prevăzute de lege care a afectat drepturile şi interesele legitime ale participanţilor la procesul de insolvabilitate;</w:t>
            </w:r>
          </w:p>
          <w:p w14:paraId="55D432E3" w14:textId="7E277C2B" w:rsidR="00D87F63" w:rsidRPr="00FE3B68" w:rsidRDefault="00F86A4D" w:rsidP="00D87F63">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k) alte încălcări ale prezentei legi.</w:t>
            </w:r>
          </w:p>
        </w:tc>
      </w:tr>
      <w:tr w:rsidR="00D87F63" w:rsidRPr="00FE3B68" w14:paraId="0830DDD0" w14:textId="77777777" w:rsidTr="00FE3B68">
        <w:trPr>
          <w:gridAfter w:val="1"/>
          <w:wAfter w:w="13" w:type="dxa"/>
        </w:trPr>
        <w:tc>
          <w:tcPr>
            <w:tcW w:w="4253" w:type="dxa"/>
            <w:gridSpan w:val="2"/>
          </w:tcPr>
          <w:p w14:paraId="4E3E9FFA" w14:textId="167B5F0B" w:rsidR="00D87F63" w:rsidRPr="00FE3B68" w:rsidRDefault="00063D9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Statele membre se asigură că informațiile cu privire la autoritățile sau organismele care exercită supravegherea asupra practicienilor sunt publice.</w:t>
            </w:r>
          </w:p>
        </w:tc>
        <w:tc>
          <w:tcPr>
            <w:tcW w:w="3827" w:type="dxa"/>
          </w:tcPr>
          <w:p w14:paraId="538C1695"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04B2706" w14:textId="69F592E2" w:rsidR="00D87F63" w:rsidRPr="00FE3B68" w:rsidRDefault="0043576C"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1E24E34E" w14:textId="44DA2B6D" w:rsidR="00D87F63" w:rsidRPr="00FE3B68" w:rsidRDefault="0043576C"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Legea cu privire la administratorii autorizați nr.161/2014 este publică.</w:t>
            </w:r>
          </w:p>
        </w:tc>
      </w:tr>
      <w:tr w:rsidR="00D87F63" w:rsidRPr="00FE3B68" w14:paraId="2CA1BBD4" w14:textId="77777777" w:rsidTr="00FE3B68">
        <w:trPr>
          <w:gridAfter w:val="1"/>
          <w:wAfter w:w="13" w:type="dxa"/>
        </w:trPr>
        <w:tc>
          <w:tcPr>
            <w:tcW w:w="4253" w:type="dxa"/>
            <w:gridSpan w:val="2"/>
          </w:tcPr>
          <w:p w14:paraId="55BA2A0F" w14:textId="667737E9" w:rsidR="00D87F63" w:rsidRPr="00FE3B68" w:rsidRDefault="00063D9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(3) Statele membre pot încuraja elaborarea unor coduri de conduită pentru practicieni și respectarea lor de către aceștia.</w:t>
            </w:r>
          </w:p>
        </w:tc>
        <w:tc>
          <w:tcPr>
            <w:tcW w:w="3827" w:type="dxa"/>
          </w:tcPr>
          <w:p w14:paraId="61EC75D0"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77089C6" w14:textId="1C1D92FF" w:rsidR="00D87F63" w:rsidRPr="00FE3B68" w:rsidRDefault="004D541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43624945" w14:textId="546B8869" w:rsidR="00D87F63" w:rsidRPr="00FE3B68" w:rsidRDefault="004D541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Deja există Codul Deontologic al Administratorilor Autorizați aprobat de către Congresul Uniunii Administratorilor Autorizați din Moldova la 16.12.2022.</w:t>
            </w:r>
          </w:p>
        </w:tc>
      </w:tr>
      <w:tr w:rsidR="00D87F63" w:rsidRPr="00FE3B68" w14:paraId="53E66265" w14:textId="77777777" w:rsidTr="00FE3B68">
        <w:trPr>
          <w:gridAfter w:val="1"/>
          <w:wAfter w:w="13" w:type="dxa"/>
        </w:trPr>
        <w:tc>
          <w:tcPr>
            <w:tcW w:w="4253" w:type="dxa"/>
            <w:gridSpan w:val="2"/>
          </w:tcPr>
          <w:p w14:paraId="53AF6CBC" w14:textId="6948C196" w:rsidR="00D87F63" w:rsidRPr="00FE3B68" w:rsidRDefault="00063D9D"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(4) Statele membre se asigură că remunerarea practicienilor este reglementată prin norme care sunt conforme cu obiectivul unei finalizări eficiente a procedurilor. Statele membre se asigură că există proceduri corespunzătoare pentru soluționarea eventualelor litigii legate de remunerare.</w:t>
            </w:r>
          </w:p>
        </w:tc>
        <w:tc>
          <w:tcPr>
            <w:tcW w:w="3827" w:type="dxa"/>
          </w:tcPr>
          <w:p w14:paraId="0BEB5565"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5E37C926" w14:textId="155127A2" w:rsidR="00D87F63" w:rsidRPr="00FE3B68" w:rsidRDefault="003366C8"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259FE672" w14:textId="4B5512F6" w:rsidR="00D87F63" w:rsidRPr="00FE3B68" w:rsidRDefault="003366C8"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Legea insolvabilității deja reglementează remunerarea administratorilor autorizați</w:t>
            </w:r>
            <w:r w:rsidR="001D4E1F" w:rsidRPr="00FE3B68">
              <w:rPr>
                <w:rFonts w:ascii="Times New Roman" w:hAnsi="Times New Roman" w:cs="Times New Roman"/>
                <w:sz w:val="24"/>
                <w:szCs w:val="24"/>
                <w:lang w:val="ro-MD"/>
              </w:rPr>
              <w:t xml:space="preserve"> la art.70 care prevede următoarele:</w:t>
            </w:r>
          </w:p>
          <w:p w14:paraId="55711832"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Pentru îndeplinirea funcţiilor, administratorul/lichidatorul are dreptul la remuneraţie şi la compensarea cheltuielilor aferente.</w:t>
            </w:r>
          </w:p>
          <w:p w14:paraId="6EBA12C6"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 Remuneraţia administratorului/lichidatorului se constituie din onorarii fixe şi onorarii de succes sub formă procentuală şi se achită în monedă naţională, inclusiv în cazul în care remuneraţia se determină în funcţie de creanţe/sume în valută străină.</w:t>
            </w:r>
          </w:p>
          <w:p w14:paraId="736F233F"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(3) Cuantumul onorariul fix al administratorului/lichidatorului se stabileşte de către comitetul cre</w:t>
            </w:r>
            <w:r w:rsidRPr="00FE3B68">
              <w:rPr>
                <w:rFonts w:ascii="Times New Roman" w:hAnsi="Times New Roman" w:cs="Times New Roman"/>
                <w:i/>
                <w:iCs/>
                <w:sz w:val="24"/>
                <w:szCs w:val="24"/>
              </w:rPr>
              <w:lastRenderedPageBreak/>
              <w:t>ditorilor ori, în cazul în care acesta nu este constituit, de către adunarea creditorilor prin negocieri. Acest cuantum nu poate fi mai mic decât mărimea medie a intervalului pentru stabilirea salariilor de funcţie aprobat de Guvern.</w:t>
            </w:r>
          </w:p>
          <w:p w14:paraId="09A828B1"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(4) Onorariul fix stabilit pentru administrator/lichidator se plăteşte lunar din patrimoniul debitorului.</w:t>
            </w:r>
          </w:p>
          <w:p w14:paraId="132DCB12"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(5) Comitetul creditorilor sau, după caz, adunarea creditorilor, după primul an de la emiterea hotărârii de intentare a procedurii de insolvabilitate, poate decide reducerea cuantumului onorariului fix al administratorului/lichidatorului, dar nu mai jos decât mărimea minimă a intervalului pentru stabilirea salariilor de funcţie aprobat de Guvern.</w:t>
            </w:r>
          </w:p>
          <w:p w14:paraId="5ED430ED"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 xml:space="preserve">(6) Independent de valoarea onorariului fix sau a onorariului de succes, comitetul creditorilor ori, în cazul în care acesta nu este constituit, adunarea creditorilor poate decide asupra acordării unei plăţi unice în favoarea administratorului/lichidatorului în </w:t>
            </w:r>
            <w:r w:rsidRPr="00FE3B68">
              <w:rPr>
                <w:rFonts w:ascii="Times New Roman" w:hAnsi="Times New Roman" w:cs="Times New Roman"/>
                <w:i/>
                <w:iCs/>
                <w:sz w:val="24"/>
                <w:szCs w:val="24"/>
              </w:rPr>
              <w:lastRenderedPageBreak/>
              <w:t>cazul în care propune un plan de restructurare acceptat şi confirmat.</w:t>
            </w:r>
          </w:p>
          <w:p w14:paraId="0D65E791"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(7) Onorariul de succes sub formă procentuală se plăteşte din contul creditorilor, în funcţie de volumul şi de complexitatea administrării, în cuantum de cel mult 5% din sumele distribuite creditorilor în urma valorificării masei debitoare. În cazul în care statul este creditor majoritar, onorariul de succes sub formă procentuală se stabileşte în baza unei grile aprobate prin hotărîre de Guvern.</w:t>
            </w:r>
          </w:p>
          <w:p w14:paraId="197155A2"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(8) Onorariul de succes se reţine de administrator/lichidator, la data distribuirii masei debitoare, din sumele repartizate creditorilor în contul stingerii creanţelor validate, iar în cazul stingerii creanţelor prin compensare sau prin transmitere în contul stingerii datoriei conform art.131 alin.(10), onorariul de succes se achită de creditor cu 5 zile înainte de data transmiterii în natură a bunurilor din masa debitoare.</w:t>
            </w:r>
          </w:p>
          <w:p w14:paraId="2BEEE4EB"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(9) Cuantumul onorariului de succes şi al compensaţiei che</w:t>
            </w:r>
            <w:r w:rsidRPr="00FE3B68">
              <w:rPr>
                <w:rFonts w:ascii="Times New Roman" w:hAnsi="Times New Roman" w:cs="Times New Roman"/>
                <w:i/>
                <w:iCs/>
                <w:sz w:val="24"/>
                <w:szCs w:val="24"/>
              </w:rPr>
              <w:lastRenderedPageBreak/>
              <w:t>ltuielilor ce urmează a fi plătite administratorului/lichidatorului se stabileşte prin negocieri de către comitetul creditorilor sau, după caz, de către adunarea creditorilor.</w:t>
            </w:r>
          </w:p>
          <w:p w14:paraId="06D0E6A3"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(10) În cazul în care procedura încetează în legătură cu încheierea unei tranzacţii, onorariul de succes al administratorului/lichidatorului se va plăti în termenele şi în mărimea prevăzute de tranzacţie.</w:t>
            </w:r>
          </w:p>
          <w:p w14:paraId="172CB7D6"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(11) În cazul demisiei sau al destituirii administratorului insolvabilităţii/lichidatorului, nu se achită onorariu fix din data demisiei sau a destituirii.</w:t>
            </w:r>
          </w:p>
          <w:p w14:paraId="29953E32"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(12) Cheltuielile aferente procedurii instituite prin prezenta lege, inclusiv cheltuielile de publicare, notificare, convocare şi comunicare a actelor de procedură efectuate de către administrator/lichidator vor fi suportate din patrimoniul debitorului.</w:t>
            </w:r>
          </w:p>
          <w:p w14:paraId="5D7FD982"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(13) În cazul în care se constată că debitorul nu dispune de bunuri sau că bunurile lui nu pot acoperi cheltuielile procedurii de ins</w:t>
            </w:r>
            <w:r w:rsidRPr="00FE3B68">
              <w:rPr>
                <w:rFonts w:ascii="Times New Roman" w:hAnsi="Times New Roman" w:cs="Times New Roman"/>
                <w:i/>
                <w:iCs/>
                <w:sz w:val="24"/>
                <w:szCs w:val="24"/>
              </w:rPr>
              <w:lastRenderedPageBreak/>
              <w:t>olvabilitate sau ale procedurii falimentului, achitarea onorariului fix administratorului/lichidatorului, precum şi compensarea cheltuielilor aferente se trec în mod solidar, prin încheiere judecătorească, în obligaţia organelor de conducere ale debitorului consemnate la art.247. Încheierea judecătorească se emite cu citarea administratorului/lichidatorului, a membrilor organelor de conducere ale debitorului în a cărui obligaţie se cere trecerea acoperirii cheltuielilor masei debitoare, a preşedintelui comitetului creditorilor. Încheierea poate fi atacată cu recurs de persoanele vizate în ea. Neprezentarea părţilor citate legal nu împiedică examinarea cauzei.</w:t>
            </w:r>
          </w:p>
          <w:p w14:paraId="0CC825CC" w14:textId="77777777" w:rsidR="001D4E1F" w:rsidRPr="00FE3B68" w:rsidRDefault="001D4E1F" w:rsidP="001D4E1F">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(14) În cazul în care masa debitoare nu se vinde ori nu se valorifică şi nu există mijloace băneşti la conturile de acumulare, sumele ajunse la scadenţă, constituite din onorariu fix şi/sau cel de succes, precum şi che</w:t>
            </w:r>
            <w:r w:rsidRPr="00FE3B68">
              <w:rPr>
                <w:rFonts w:ascii="Times New Roman" w:hAnsi="Times New Roman" w:cs="Times New Roman"/>
                <w:i/>
                <w:iCs/>
                <w:sz w:val="24"/>
                <w:szCs w:val="24"/>
              </w:rPr>
              <w:lastRenderedPageBreak/>
              <w:t>ltuielile aferente pot fi stinse faţă de administrator/lichidator în baza unei hotărîri a comitetului creditorilor, confirmată de instanţa de insolvabilitate, cu transmiterea în natură a bunurilor din masa debitoare evaluate la suma datoriei.</w:t>
            </w:r>
          </w:p>
          <w:p w14:paraId="1D2C9F42" w14:textId="3E062998" w:rsidR="003366C8" w:rsidRPr="00FE3B68" w:rsidRDefault="001D4E1F" w:rsidP="00D87F63">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(15) Remunerarea şi cheltuielile specialiştilor şi ale experţilor neprevăzuţi în lista statelor de personal ale debitorului, angajaţi de administrator fără acordul comitetului creditorilor, se plătesc din contul remuneraţiei administratorului.</w:t>
            </w:r>
          </w:p>
        </w:tc>
      </w:tr>
      <w:tr w:rsidR="00D87F63" w:rsidRPr="00FE3B68" w14:paraId="1D3A967B" w14:textId="77777777" w:rsidTr="00FE3B68">
        <w:trPr>
          <w:gridAfter w:val="1"/>
          <w:wAfter w:w="13" w:type="dxa"/>
        </w:trPr>
        <w:tc>
          <w:tcPr>
            <w:tcW w:w="4253" w:type="dxa"/>
            <w:gridSpan w:val="2"/>
          </w:tcPr>
          <w:p w14:paraId="14A188FC" w14:textId="77777777" w:rsidR="00D87F63" w:rsidRPr="00FE3B68" w:rsidRDefault="001D4E1F"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w:t>
            </w:r>
            <w:r w:rsidRPr="00FE3B68">
              <w:rPr>
                <w:rFonts w:ascii="Times New Roman" w:hAnsi="Times New Roman" w:cs="Times New Roman"/>
                <w:b/>
                <w:bCs/>
                <w:sz w:val="24"/>
                <w:szCs w:val="24"/>
                <w:lang w:val="ro-MD"/>
              </w:rPr>
              <w:lastRenderedPageBreak/>
              <w:t>t</w:t>
            </w:r>
            <w:r w:rsidRPr="00FE3B68">
              <w:rPr>
                <w:rFonts w:ascii="Times New Roman" w:hAnsi="Times New Roman" w:cs="Times New Roman"/>
                <w:b/>
                <w:bCs/>
                <w:sz w:val="24"/>
                <w:szCs w:val="24"/>
                <w:lang w:val="ro-MD"/>
              </w:rPr>
              <w:lastRenderedPageBreak/>
              <w:t>icolul 28:</w:t>
            </w:r>
          </w:p>
          <w:p w14:paraId="41A7137C" w14:textId="77777777" w:rsidR="001D4E1F" w:rsidRPr="00FE3B68" w:rsidRDefault="00081081"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Utilizarea mijloacelor electronice de comunicare</w:t>
            </w:r>
          </w:p>
          <w:p w14:paraId="2EFDDB59" w14:textId="77777777" w:rsidR="00081081" w:rsidRPr="00FE3B68" w:rsidRDefault="00081081" w:rsidP="00D87F63">
            <w:pPr>
              <w:spacing w:line="264" w:lineRule="auto"/>
              <w:contextualSpacing/>
              <w:jc w:val="both"/>
              <w:rPr>
                <w:rFonts w:ascii="Times New Roman" w:hAnsi="Times New Roman" w:cs="Times New Roman"/>
                <w:sz w:val="24"/>
                <w:szCs w:val="24"/>
                <w:lang w:val="ro-MD"/>
              </w:rPr>
            </w:pPr>
          </w:p>
          <w:p w14:paraId="4859981B" w14:textId="398AF8CB" w:rsidR="00081081" w:rsidRPr="00FE3B68" w:rsidRDefault="002F6815"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Statele membre se asigură că, în cadrul procedurilor de restructurare, de insolvență și de remitere de datorie, părțile la procedură, practicianul și autoritatea judiciară ori administrativă pot efectua pe cale electronică, inclusiv în situații transfrontaliere, cel puțin următoarele acțiuni: (a) declararea creanțelor;</w:t>
            </w:r>
          </w:p>
        </w:tc>
        <w:tc>
          <w:tcPr>
            <w:tcW w:w="3827" w:type="dxa"/>
          </w:tcPr>
          <w:p w14:paraId="302D0E5D"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c>
          <w:tcPr>
            <w:tcW w:w="1763" w:type="dxa"/>
          </w:tcPr>
          <w:p w14:paraId="4B8CD55C" w14:textId="1A4F0B8A" w:rsidR="00D87F63" w:rsidRPr="00FE3B68" w:rsidRDefault="0059229C"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3BF51AA7" w14:textId="77777777" w:rsidR="00D87F63" w:rsidRPr="00FE3B68" w:rsidRDefault="007F1326"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Codul civil reglementează forma electronică a actelor juridice la art. 318:</w:t>
            </w:r>
          </w:p>
          <w:p w14:paraId="5AF0D9EA" w14:textId="77777777" w:rsidR="007F1326" w:rsidRPr="00FE3B68" w:rsidRDefault="007F1326" w:rsidP="007F132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Actul juridic scris/autentic are formă electronică dacă se cuprinde într-un document electronic care întruneşte condiţiile legii.</w:t>
            </w:r>
          </w:p>
          <w:p w14:paraId="64E4CD08" w14:textId="77777777" w:rsidR="007F1326" w:rsidRPr="00FE3B68" w:rsidRDefault="007F1326" w:rsidP="007F1326">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 Tipurile de semnături electronice care pot fi aplicate unui document electronic, gradul de protecţie al fiecărui tip şi valoarea lui juridică sînt determinate de lege.</w:t>
            </w:r>
          </w:p>
          <w:p w14:paraId="002EC3AD" w14:textId="77777777" w:rsidR="007F1326" w:rsidRPr="00FE3B68" w:rsidRDefault="007F1326"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(3) Actul juridic scris se încheie în formă electronică dacă este sem</w:t>
            </w:r>
            <w:r w:rsidRPr="00FE3B68">
              <w:rPr>
                <w:rFonts w:ascii="Times New Roman" w:hAnsi="Times New Roman" w:cs="Times New Roman"/>
                <w:i/>
                <w:iCs/>
                <w:sz w:val="24"/>
                <w:szCs w:val="24"/>
              </w:rPr>
              <w:lastRenderedPageBreak/>
              <w:t>nat cu semnătura electronică avansată calificată a persoanei care încheie actul, dacă acordul părţilor sau legea nu prevede cerinţa de utilizare a unui alt tip de semnătură electronică</w:t>
            </w:r>
            <w:r w:rsidRPr="00FE3B68">
              <w:rPr>
                <w:rFonts w:ascii="Times New Roman" w:hAnsi="Times New Roman" w:cs="Times New Roman"/>
                <w:sz w:val="24"/>
                <w:szCs w:val="24"/>
              </w:rPr>
              <w:t>.</w:t>
            </w:r>
          </w:p>
          <w:p w14:paraId="5CE86D4E" w14:textId="77777777" w:rsidR="007F1326" w:rsidRPr="00FE3B68" w:rsidRDefault="007F1326" w:rsidP="00D87F63">
            <w:pPr>
              <w:spacing w:line="264" w:lineRule="auto"/>
              <w:contextualSpacing/>
              <w:jc w:val="both"/>
              <w:rPr>
                <w:rFonts w:ascii="Times New Roman" w:hAnsi="Times New Roman" w:cs="Times New Roman"/>
                <w:sz w:val="24"/>
                <w:szCs w:val="24"/>
              </w:rPr>
            </w:pPr>
          </w:p>
          <w:p w14:paraId="1AC366D2" w14:textId="77777777" w:rsidR="007F1326" w:rsidRPr="00FE3B68" w:rsidRDefault="007F1326"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 xml:space="preserve">Totodată, potrivit </w:t>
            </w:r>
            <w:r w:rsidR="00584AB2" w:rsidRPr="00FE3B68">
              <w:rPr>
                <w:rFonts w:ascii="Times New Roman" w:hAnsi="Times New Roman" w:cs="Times New Roman"/>
                <w:sz w:val="24"/>
                <w:szCs w:val="24"/>
              </w:rPr>
              <w:t>art.21 din Legea privind identificarea electronică și serviciile de încredere nr.124/2022:</w:t>
            </w:r>
          </w:p>
          <w:p w14:paraId="0A7AE2C5" w14:textId="28440D8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Semnătura electronică şi sigiliul electronic, indiferent de gradul de protecţie de care dispun, produc efecte juridice şi sunt acceptate ca probe, inclusiv în cadrul procedurilor judiciare, chiar dacă: a) se prezintă în formă electronică;</w:t>
            </w:r>
          </w:p>
          <w:p w14:paraId="55C7A9C4" w14:textId="20993D28"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w:t>
            </w:r>
          </w:p>
          <w:p w14:paraId="74E20083" w14:textId="3292F793" w:rsidR="00584AB2" w:rsidRPr="00FE3B68" w:rsidRDefault="00584AB2"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(2) Semnătura electronică calificată are aceeaşi valoare juridică ca şi semnătura olografă</w:t>
            </w:r>
            <w:r w:rsidRPr="00FE3B68">
              <w:rPr>
                <w:rFonts w:ascii="Times New Roman" w:hAnsi="Times New Roman" w:cs="Times New Roman"/>
                <w:sz w:val="24"/>
                <w:szCs w:val="24"/>
              </w:rPr>
              <w:t>.</w:t>
            </w:r>
          </w:p>
        </w:tc>
      </w:tr>
      <w:tr w:rsidR="00584AB2" w:rsidRPr="00FE3B68" w14:paraId="26AA2ED9" w14:textId="77777777" w:rsidTr="00FE3B68">
        <w:trPr>
          <w:gridAfter w:val="1"/>
          <w:wAfter w:w="13" w:type="dxa"/>
        </w:trPr>
        <w:tc>
          <w:tcPr>
            <w:tcW w:w="4253" w:type="dxa"/>
            <w:gridSpan w:val="2"/>
          </w:tcPr>
          <w:p w14:paraId="6BABADF2" w14:textId="234E4A18"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depunerea planurilor de restructurare sau de rambursare;</w:t>
            </w:r>
          </w:p>
        </w:tc>
        <w:tc>
          <w:tcPr>
            <w:tcW w:w="3827" w:type="dxa"/>
          </w:tcPr>
          <w:p w14:paraId="343CFEC5" w14:textId="77777777" w:rsidR="00584AB2" w:rsidRPr="00FE3B68" w:rsidRDefault="00584AB2" w:rsidP="00584AB2">
            <w:pPr>
              <w:spacing w:line="264" w:lineRule="auto"/>
              <w:contextualSpacing/>
              <w:jc w:val="both"/>
              <w:rPr>
                <w:rFonts w:ascii="Times New Roman" w:hAnsi="Times New Roman" w:cs="Times New Roman"/>
                <w:sz w:val="24"/>
                <w:szCs w:val="24"/>
                <w:lang w:val="ro-MD"/>
              </w:rPr>
            </w:pPr>
          </w:p>
        </w:tc>
        <w:tc>
          <w:tcPr>
            <w:tcW w:w="1763" w:type="dxa"/>
          </w:tcPr>
          <w:p w14:paraId="2306AE19" w14:textId="3D03A1F0"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4F685871" w14:textId="77777777"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Codul civil reglementează forma electronică a actelor juridice la art. 318:</w:t>
            </w:r>
          </w:p>
          <w:p w14:paraId="7115C23C"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Actul juridic scris/autentic are formă electronică dacă se cuprinde într-un document electronic care întruneşte condiţiile legii.</w:t>
            </w:r>
          </w:p>
          <w:p w14:paraId="6AC97A2B"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w:t>
            </w:r>
            <w:r w:rsidRPr="00FE3B68">
              <w:rPr>
                <w:rFonts w:ascii="Times New Roman" w:hAnsi="Times New Roman" w:cs="Times New Roman"/>
                <w:i/>
                <w:iCs/>
                <w:sz w:val="24"/>
                <w:szCs w:val="24"/>
              </w:rPr>
              <w:lastRenderedPageBreak/>
              <w:t xml:space="preserve"> Tipurile de semnături electronice care pot fi aplicate unui document electronic, gradul de protecţie al fiecărui tip şi valoarea lui juridică sînt determinate de lege.</w:t>
            </w:r>
          </w:p>
          <w:p w14:paraId="4E60C5EC" w14:textId="77777777" w:rsidR="00584AB2" w:rsidRPr="00FE3B68" w:rsidRDefault="00584AB2" w:rsidP="00584AB2">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(3) Actul juridic scris se încheie în formă electronică dacă este semnat cu semnătura electronică avansată calificată a persoanei care încheie actul, dacă acordul părţilor sau legea nu prevede cerinţa de utilizare a unui alt tip de semnătură electronică</w:t>
            </w:r>
            <w:r w:rsidRPr="00FE3B68">
              <w:rPr>
                <w:rFonts w:ascii="Times New Roman" w:hAnsi="Times New Roman" w:cs="Times New Roman"/>
                <w:sz w:val="24"/>
                <w:szCs w:val="24"/>
              </w:rPr>
              <w:t>.</w:t>
            </w:r>
          </w:p>
          <w:p w14:paraId="7195C3C6" w14:textId="77777777" w:rsidR="00584AB2" w:rsidRPr="00FE3B68" w:rsidRDefault="00584AB2" w:rsidP="00584AB2">
            <w:pPr>
              <w:spacing w:line="264" w:lineRule="auto"/>
              <w:contextualSpacing/>
              <w:jc w:val="both"/>
              <w:rPr>
                <w:rFonts w:ascii="Times New Roman" w:hAnsi="Times New Roman" w:cs="Times New Roman"/>
                <w:sz w:val="24"/>
                <w:szCs w:val="24"/>
              </w:rPr>
            </w:pPr>
          </w:p>
          <w:p w14:paraId="1984895B" w14:textId="77777777" w:rsidR="00584AB2" w:rsidRPr="00FE3B68" w:rsidRDefault="00584AB2" w:rsidP="00584AB2">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Totodată, potrivit art.21 din Legea privind identificarea electronică și serviciile de încredere nr.124/2022:</w:t>
            </w:r>
          </w:p>
          <w:p w14:paraId="0C961671"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Semnătura electronică şi sigiliul electronic, indiferent de gradul de protecţie de care dispun, produc efecte juridice şi sunt acceptate ca probe, inclusiv în cadrul procedurilor judiciare, chiar dacă: a) se prezintă în formă electronică;</w:t>
            </w:r>
          </w:p>
          <w:p w14:paraId="74E7B13C"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w:t>
            </w:r>
          </w:p>
          <w:p w14:paraId="5251C973" w14:textId="77872FDF"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i/>
                <w:iCs/>
                <w:sz w:val="24"/>
                <w:szCs w:val="24"/>
              </w:rPr>
              <w:t>(2) Semnătura electronică calificată are aceeaşi valoare juridică ca şi semnătura olografă</w:t>
            </w:r>
            <w:r w:rsidRPr="00FE3B68">
              <w:rPr>
                <w:rFonts w:ascii="Times New Roman" w:hAnsi="Times New Roman" w:cs="Times New Roman"/>
                <w:sz w:val="24"/>
                <w:szCs w:val="24"/>
              </w:rPr>
              <w:t>.</w:t>
            </w:r>
          </w:p>
        </w:tc>
      </w:tr>
      <w:tr w:rsidR="00584AB2" w:rsidRPr="00FE3B68" w14:paraId="7B7E0FDA" w14:textId="77777777" w:rsidTr="00FE3B68">
        <w:trPr>
          <w:gridAfter w:val="1"/>
          <w:wAfter w:w="13" w:type="dxa"/>
        </w:trPr>
        <w:tc>
          <w:tcPr>
            <w:tcW w:w="4253" w:type="dxa"/>
            <w:gridSpan w:val="2"/>
          </w:tcPr>
          <w:p w14:paraId="7D0601B5" w14:textId="55EDF1D7"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comunicările către creditori;</w:t>
            </w:r>
          </w:p>
        </w:tc>
        <w:tc>
          <w:tcPr>
            <w:tcW w:w="3827" w:type="dxa"/>
          </w:tcPr>
          <w:p w14:paraId="6A7C79E2" w14:textId="77777777" w:rsidR="00584AB2" w:rsidRPr="00FE3B68" w:rsidRDefault="00584AB2" w:rsidP="00584AB2">
            <w:pPr>
              <w:spacing w:line="264" w:lineRule="auto"/>
              <w:contextualSpacing/>
              <w:jc w:val="both"/>
              <w:rPr>
                <w:rFonts w:ascii="Times New Roman" w:hAnsi="Times New Roman" w:cs="Times New Roman"/>
                <w:sz w:val="24"/>
                <w:szCs w:val="24"/>
                <w:lang w:val="ro-MD"/>
              </w:rPr>
            </w:pPr>
          </w:p>
        </w:tc>
        <w:tc>
          <w:tcPr>
            <w:tcW w:w="1763" w:type="dxa"/>
          </w:tcPr>
          <w:p w14:paraId="445CBA21" w14:textId="75C53B31"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2A7CB9F8" w14:textId="77777777"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Codul civil reglementează forma electronică a actelor juridice la art. 318:</w:t>
            </w:r>
          </w:p>
          <w:p w14:paraId="0DF7199E"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Actul juridic scris/autentic are formă electronică dacă se cuprinde într-un document electronic care întruneşte condiţiile legii.</w:t>
            </w:r>
          </w:p>
          <w:p w14:paraId="5B9E708E"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 Tipurile de semnături electronice care pot fi aplicate unui document electronic, gradul de protecţie al fiecărui tip şi valoarea lui juridică sînt determinate de lege.</w:t>
            </w:r>
          </w:p>
          <w:p w14:paraId="6850CD3A" w14:textId="77777777" w:rsidR="00584AB2" w:rsidRPr="00FE3B68" w:rsidRDefault="00584AB2" w:rsidP="00584AB2">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(3) Actul juridic scris se încheie în formă electronică dacă este semnat cu semnătura electronică avansată calificată a persoanei care încheie actul, dacă acordul părţilor sau legea nu prevede cerinţa de utilizare a unui alt tip de semnătură electronică</w:t>
            </w:r>
            <w:r w:rsidRPr="00FE3B68">
              <w:rPr>
                <w:rFonts w:ascii="Times New Roman" w:hAnsi="Times New Roman" w:cs="Times New Roman"/>
                <w:sz w:val="24"/>
                <w:szCs w:val="24"/>
              </w:rPr>
              <w:t>.</w:t>
            </w:r>
          </w:p>
          <w:p w14:paraId="7EDE1B82" w14:textId="77777777" w:rsidR="00584AB2" w:rsidRPr="00FE3B68" w:rsidRDefault="00584AB2" w:rsidP="00584AB2">
            <w:pPr>
              <w:spacing w:line="264" w:lineRule="auto"/>
              <w:contextualSpacing/>
              <w:jc w:val="both"/>
              <w:rPr>
                <w:rFonts w:ascii="Times New Roman" w:hAnsi="Times New Roman" w:cs="Times New Roman"/>
                <w:sz w:val="24"/>
                <w:szCs w:val="24"/>
              </w:rPr>
            </w:pPr>
          </w:p>
          <w:p w14:paraId="29D24A95" w14:textId="77777777" w:rsidR="00584AB2" w:rsidRPr="00FE3B68" w:rsidRDefault="00584AB2" w:rsidP="00584AB2">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Totodată, potrivit art.21 din Legea privind identificarea electronică și serviciile de încredere nr.124/2022:</w:t>
            </w:r>
          </w:p>
          <w:p w14:paraId="0383EF74"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 xml:space="preserve">(1) Semnătura electronică şi sigiliul electronic, indiferent de gradul de protecţie de care dispun, produc efecte juridice şi sunt acceptate ca probe, inclusiv în </w:t>
            </w:r>
            <w:r w:rsidRPr="00FE3B68">
              <w:rPr>
                <w:rFonts w:ascii="Times New Roman" w:hAnsi="Times New Roman" w:cs="Times New Roman"/>
                <w:i/>
                <w:iCs/>
                <w:sz w:val="24"/>
                <w:szCs w:val="24"/>
              </w:rPr>
              <w:lastRenderedPageBreak/>
              <w:t>cadrul procedurilor judiciare, chiar dacă: a) se prezintă în formă electronică;</w:t>
            </w:r>
          </w:p>
          <w:p w14:paraId="7785E6E4"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w:t>
            </w:r>
          </w:p>
          <w:p w14:paraId="345D5476" w14:textId="66F7AA0B"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i/>
                <w:iCs/>
                <w:sz w:val="24"/>
                <w:szCs w:val="24"/>
              </w:rPr>
              <w:t>(2) Semnătura electronică calificată are aceeaşi valoare juridică ca şi semnătura olografă</w:t>
            </w:r>
            <w:r w:rsidRPr="00FE3B68">
              <w:rPr>
                <w:rFonts w:ascii="Times New Roman" w:hAnsi="Times New Roman" w:cs="Times New Roman"/>
                <w:sz w:val="24"/>
                <w:szCs w:val="24"/>
              </w:rPr>
              <w:t>.</w:t>
            </w:r>
          </w:p>
        </w:tc>
      </w:tr>
      <w:tr w:rsidR="00584AB2" w:rsidRPr="00FE3B68" w14:paraId="3B355E62" w14:textId="77777777" w:rsidTr="00FE3B68">
        <w:trPr>
          <w:gridAfter w:val="1"/>
          <w:wAfter w:w="13" w:type="dxa"/>
        </w:trPr>
        <w:tc>
          <w:tcPr>
            <w:tcW w:w="4253" w:type="dxa"/>
            <w:gridSpan w:val="2"/>
          </w:tcPr>
          <w:p w14:paraId="2E3307FF" w14:textId="2280BDF7"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(d</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lastRenderedPageBreak/>
              <w:t xml:space="preserve"> depunerea de contestații și formularea unor căi de atac.</w:t>
            </w:r>
          </w:p>
        </w:tc>
        <w:tc>
          <w:tcPr>
            <w:tcW w:w="3827" w:type="dxa"/>
          </w:tcPr>
          <w:p w14:paraId="76C68764" w14:textId="77777777" w:rsidR="00584AB2" w:rsidRPr="00FE3B68" w:rsidRDefault="00584AB2" w:rsidP="00584AB2">
            <w:pPr>
              <w:spacing w:line="264" w:lineRule="auto"/>
              <w:contextualSpacing/>
              <w:jc w:val="both"/>
              <w:rPr>
                <w:rFonts w:ascii="Times New Roman" w:hAnsi="Times New Roman" w:cs="Times New Roman"/>
                <w:sz w:val="24"/>
                <w:szCs w:val="24"/>
                <w:lang w:val="ro-MD"/>
              </w:rPr>
            </w:pPr>
          </w:p>
        </w:tc>
        <w:tc>
          <w:tcPr>
            <w:tcW w:w="1763" w:type="dxa"/>
          </w:tcPr>
          <w:p w14:paraId="39450BA7" w14:textId="21B2BE0B"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netranspuse</w:t>
            </w:r>
          </w:p>
        </w:tc>
        <w:tc>
          <w:tcPr>
            <w:tcW w:w="3446" w:type="dxa"/>
          </w:tcPr>
          <w:p w14:paraId="61317A98" w14:textId="77777777"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Codul civil reglementează forma electronică a actelor juridice la art. 318:</w:t>
            </w:r>
          </w:p>
          <w:p w14:paraId="423907D0"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Actul juridic scris/autentic are formă electronică dacă se cuprinde într-un document electronic care întruneşte condiţiile legii.</w:t>
            </w:r>
          </w:p>
          <w:p w14:paraId="20ED944D"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(2) Tipurile de semnături electronice care pot fi aplicate unui document electronic, gradul de protecţie al fiecărui tip şi valoarea lui juridică sînt determinate de lege.</w:t>
            </w:r>
          </w:p>
          <w:p w14:paraId="555F0A5D" w14:textId="77777777" w:rsidR="00584AB2" w:rsidRPr="00FE3B68" w:rsidRDefault="00584AB2" w:rsidP="00584AB2">
            <w:pPr>
              <w:spacing w:line="264" w:lineRule="auto"/>
              <w:contextualSpacing/>
              <w:jc w:val="both"/>
              <w:rPr>
                <w:rFonts w:ascii="Times New Roman" w:hAnsi="Times New Roman" w:cs="Times New Roman"/>
                <w:sz w:val="24"/>
                <w:szCs w:val="24"/>
              </w:rPr>
            </w:pPr>
            <w:r w:rsidRPr="00FE3B68">
              <w:rPr>
                <w:rFonts w:ascii="Times New Roman" w:hAnsi="Times New Roman" w:cs="Times New Roman"/>
                <w:i/>
                <w:iCs/>
                <w:sz w:val="24"/>
                <w:szCs w:val="24"/>
              </w:rPr>
              <w:t>(3) Actul juridic scris se încheie în formă electronică dacă este semnat cu semnătura electronică avansată calificată a persoanei care încheie actul, dacă acordul părţilor sau legea nu prevede cerinţa de utilizare a unui alt tip de semnătură electronică</w:t>
            </w:r>
            <w:r w:rsidRPr="00FE3B68">
              <w:rPr>
                <w:rFonts w:ascii="Times New Roman" w:hAnsi="Times New Roman" w:cs="Times New Roman"/>
                <w:sz w:val="24"/>
                <w:szCs w:val="24"/>
              </w:rPr>
              <w:t>.</w:t>
            </w:r>
          </w:p>
          <w:p w14:paraId="3A1D7B0F" w14:textId="77777777" w:rsidR="00584AB2" w:rsidRPr="00FE3B68" w:rsidRDefault="00584AB2" w:rsidP="00584AB2">
            <w:pPr>
              <w:spacing w:line="264" w:lineRule="auto"/>
              <w:contextualSpacing/>
              <w:jc w:val="both"/>
              <w:rPr>
                <w:rFonts w:ascii="Times New Roman" w:hAnsi="Times New Roman" w:cs="Times New Roman"/>
                <w:sz w:val="24"/>
                <w:szCs w:val="24"/>
              </w:rPr>
            </w:pPr>
          </w:p>
          <w:p w14:paraId="1806D029" w14:textId="77777777" w:rsidR="00584AB2" w:rsidRPr="00FE3B68" w:rsidRDefault="00584AB2" w:rsidP="00584AB2">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Totodată, potrivit art.21 din Legea privind identificarea ele</w:t>
            </w:r>
            <w:r w:rsidRPr="00FE3B68">
              <w:rPr>
                <w:rFonts w:ascii="Times New Roman" w:hAnsi="Times New Roman" w:cs="Times New Roman"/>
                <w:sz w:val="24"/>
                <w:szCs w:val="24"/>
              </w:rPr>
              <w:lastRenderedPageBreak/>
              <w:t>ctronică și serviciile de încredere nr.124/2022:</w:t>
            </w:r>
          </w:p>
          <w:p w14:paraId="586C62F9"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(1) Semnătura electronică şi sigiliul electronic, indiferent de gradul de protecţie de care dispun, produc efecte juridice şi sunt acceptate ca probe, inclusiv în cadrul procedurilor judiciare, chiar dacă: a) se prezintă în formă electronică;</w:t>
            </w:r>
          </w:p>
          <w:p w14:paraId="511DDF7F" w14:textId="77777777" w:rsidR="00584AB2" w:rsidRPr="00FE3B68" w:rsidRDefault="00584AB2" w:rsidP="00584AB2">
            <w:pPr>
              <w:spacing w:line="264" w:lineRule="auto"/>
              <w:contextualSpacing/>
              <w:jc w:val="both"/>
              <w:rPr>
                <w:rFonts w:ascii="Times New Roman" w:hAnsi="Times New Roman" w:cs="Times New Roman"/>
                <w:i/>
                <w:iCs/>
                <w:sz w:val="24"/>
                <w:szCs w:val="24"/>
              </w:rPr>
            </w:pPr>
            <w:r w:rsidRPr="00FE3B68">
              <w:rPr>
                <w:rFonts w:ascii="Times New Roman" w:hAnsi="Times New Roman" w:cs="Times New Roman"/>
                <w:i/>
                <w:iCs/>
                <w:sz w:val="24"/>
                <w:szCs w:val="24"/>
              </w:rPr>
              <w:t>...</w:t>
            </w:r>
          </w:p>
          <w:p w14:paraId="28DCD71E" w14:textId="0213DA57" w:rsidR="00584AB2" w:rsidRPr="00FE3B68" w:rsidRDefault="00584AB2" w:rsidP="00584AB2">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i/>
                <w:iCs/>
                <w:sz w:val="24"/>
                <w:szCs w:val="24"/>
              </w:rPr>
              <w:t>(2) Semnătura electronică calificată are aceeaşi valoare juridică ca şi semnătura olografă</w:t>
            </w:r>
            <w:r w:rsidRPr="00FE3B68">
              <w:rPr>
                <w:rFonts w:ascii="Times New Roman" w:hAnsi="Times New Roman" w:cs="Times New Roman"/>
                <w:sz w:val="24"/>
                <w:szCs w:val="24"/>
              </w:rPr>
              <w:t>.</w:t>
            </w:r>
          </w:p>
        </w:tc>
      </w:tr>
      <w:tr w:rsidR="00D87F63" w:rsidRPr="00FE3B68" w14:paraId="7C746AA3" w14:textId="77777777" w:rsidTr="00FE3B68">
        <w:trPr>
          <w:gridAfter w:val="1"/>
          <w:wAfter w:w="13" w:type="dxa"/>
        </w:trPr>
        <w:tc>
          <w:tcPr>
            <w:tcW w:w="4253" w:type="dxa"/>
            <w:gridSpan w:val="2"/>
          </w:tcPr>
          <w:p w14:paraId="29E58A8E" w14:textId="77777777" w:rsidR="00D87F63" w:rsidRPr="00FE3B68" w:rsidRDefault="00584AB2"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w:t>
            </w:r>
            <w:r w:rsidRPr="00FE3B68">
              <w:rPr>
                <w:rFonts w:ascii="Times New Roman" w:hAnsi="Times New Roman" w:cs="Times New Roman"/>
                <w:b/>
                <w:bCs/>
                <w:sz w:val="24"/>
                <w:szCs w:val="24"/>
                <w:lang w:val="ro-MD"/>
              </w:rPr>
              <w:lastRenderedPageBreak/>
              <w:t>t</w:t>
            </w:r>
            <w:r w:rsidRPr="00FE3B68">
              <w:rPr>
                <w:rFonts w:ascii="Times New Roman" w:hAnsi="Times New Roman" w:cs="Times New Roman"/>
                <w:b/>
                <w:bCs/>
                <w:sz w:val="24"/>
                <w:szCs w:val="24"/>
                <w:lang w:val="ro-MD"/>
              </w:rPr>
              <w:lastRenderedPageBreak/>
              <w:t>icolul 29</w:t>
            </w:r>
          </w:p>
          <w:p w14:paraId="3B40910B" w14:textId="752F299D" w:rsidR="00584AB2" w:rsidRPr="00FE3B68" w:rsidRDefault="00172C92" w:rsidP="00D87F6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Culegerea datelor</w:t>
            </w:r>
          </w:p>
          <w:p w14:paraId="2D5C7049" w14:textId="4E4C6AEC" w:rsidR="00172C92" w:rsidRPr="00FE3B68" w:rsidRDefault="00172C92" w:rsidP="00D87F63">
            <w:pPr>
              <w:spacing w:line="264" w:lineRule="auto"/>
              <w:contextualSpacing/>
              <w:jc w:val="both"/>
              <w:rPr>
                <w:rFonts w:ascii="Times New Roman" w:hAnsi="Times New Roman" w:cs="Times New Roman"/>
                <w:sz w:val="24"/>
                <w:szCs w:val="24"/>
                <w:lang w:val="ro-MD"/>
              </w:rPr>
            </w:pPr>
          </w:p>
          <w:p w14:paraId="0972B032" w14:textId="4842F573" w:rsidR="00584AB2" w:rsidRPr="00FE3B68" w:rsidRDefault="00172C9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(1) Anual, statele membre culeg și compilează, la nivel național, date despre procedurile de restructurare, de insolvență și de remitere de datorie, defalcate pe fiecare tip de procedură, acoperind cel puțin următoarele elemente: (a) numărul de proceduri care au fost solicitate sau deschise, dacă o asemenea deschidere este prevăzută de dreptul intern, și al procedurilor care sunt în curs de desfășurare sau care au fost închise;</w:t>
            </w:r>
          </w:p>
        </w:tc>
        <w:tc>
          <w:tcPr>
            <w:tcW w:w="3827" w:type="dxa"/>
          </w:tcPr>
          <w:p w14:paraId="4638F3DF" w14:textId="77777777" w:rsidR="00D87F63" w:rsidRPr="00FE3B68" w:rsidRDefault="00EB2AE3"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Art.251</w:t>
            </w:r>
            <w:r w:rsidRPr="00FE3B68">
              <w:rPr>
                <w:rFonts w:ascii="Times New Roman" w:hAnsi="Times New Roman" w:cs="Times New Roman"/>
                <w:sz w:val="24"/>
                <w:szCs w:val="24"/>
                <w:vertAlign w:val="superscript"/>
                <w:lang w:val="ro-MD"/>
              </w:rPr>
              <w:t>1</w:t>
            </w:r>
            <w:r w:rsidRPr="00FE3B68">
              <w:rPr>
                <w:rFonts w:ascii="Times New Roman" w:hAnsi="Times New Roman" w:cs="Times New Roman"/>
                <w:sz w:val="24"/>
                <w:szCs w:val="24"/>
                <w:lang w:val="ro-MD"/>
              </w:rPr>
              <w:t>:</w:t>
            </w:r>
          </w:p>
          <w:p w14:paraId="147F7DF2" w14:textId="77777777" w:rsidR="006917EF" w:rsidRPr="00FE3B68" w:rsidRDefault="006917EF" w:rsidP="006917EF">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(1) [Ministerul Justiției] colectează și centralizează anual, la nivel național, date privind procedurile de insolvabilitate și de restructurare accelerată, defalcate pe fiecare tip de procedură, acoperind următoarele elemente:</w:t>
            </w:r>
          </w:p>
          <w:p w14:paraId="54B8D27A" w14:textId="77777777" w:rsidR="00EB2AE3" w:rsidRPr="00FE3B68" w:rsidRDefault="006917EF"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 numărul cererilor introductive depuse și admise spre examinare sau restituite, și a cererilor de intentare a procedurii accelerate de restructurare admise sau restituite de către instanțele de insolvabilitate, defalcate în funcție de rezultat;</w:t>
            </w:r>
          </w:p>
          <w:p w14:paraId="33996C30" w14:textId="390E106E" w:rsidR="0098431F" w:rsidRPr="00FE3B68" w:rsidRDefault="00A73E97"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b) numărul procedurilor de insolvabilitate intentate și numărul cer</w:t>
            </w:r>
            <w:r w:rsidRPr="00FE3B68">
              <w:rPr>
                <w:rFonts w:ascii="Times New Roman" w:hAnsi="Times New Roman" w:cs="Times New Roman"/>
                <w:sz w:val="24"/>
                <w:szCs w:val="24"/>
              </w:rPr>
              <w:lastRenderedPageBreak/>
              <w:t>erilor introductive respinse, defalcate în funcție de rezultat;</w:t>
            </w:r>
          </w:p>
          <w:p w14:paraId="0FDE126F" w14:textId="1FD8360C" w:rsidR="0098431F" w:rsidRPr="00FE3B68" w:rsidRDefault="0098431F"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c) numărul procedurilor de faliment, de faliment simplificat, de restructurare și de restructurare accelerată intentate, precum și pendinte, defalcate pe categorii;</w:t>
            </w:r>
          </w:p>
        </w:tc>
        <w:tc>
          <w:tcPr>
            <w:tcW w:w="1763" w:type="dxa"/>
          </w:tcPr>
          <w:p w14:paraId="5575DC81" w14:textId="306FDC30" w:rsidR="00D87F63" w:rsidRPr="00FE3B68" w:rsidRDefault="008F61E6"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w:t>
            </w:r>
            <w:r w:rsidRPr="00FE3B68">
              <w:rPr>
                <w:rFonts w:ascii="Times New Roman" w:hAnsi="Times New Roman" w:cs="Times New Roman"/>
                <w:sz w:val="24"/>
                <w:szCs w:val="24"/>
                <w:lang w:val="ro-MD"/>
              </w:rPr>
              <w:lastRenderedPageBreak/>
              <w:t>patibil</w:t>
            </w:r>
          </w:p>
        </w:tc>
        <w:tc>
          <w:tcPr>
            <w:tcW w:w="3446" w:type="dxa"/>
          </w:tcPr>
          <w:p w14:paraId="259912D6"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D87F63" w:rsidRPr="00FE3B68" w14:paraId="3E78DD07" w14:textId="77777777" w:rsidTr="00FE3B68">
        <w:trPr>
          <w:gridAfter w:val="1"/>
          <w:wAfter w:w="13" w:type="dxa"/>
        </w:trPr>
        <w:tc>
          <w:tcPr>
            <w:tcW w:w="4253" w:type="dxa"/>
            <w:gridSpan w:val="2"/>
          </w:tcPr>
          <w:p w14:paraId="56FE557D" w14:textId="7A3229A9" w:rsidR="00D87F63" w:rsidRPr="00FE3B68" w:rsidRDefault="00172C92"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durata medie a procedurilor, de la data depunerii cererii sau de la deschiderea acestora, dacă o asemenea deschidere este prevăzută de dreptul intern, până la închiderea acestora;</w:t>
            </w:r>
          </w:p>
        </w:tc>
        <w:tc>
          <w:tcPr>
            <w:tcW w:w="3827" w:type="dxa"/>
          </w:tcPr>
          <w:p w14:paraId="66684A13" w14:textId="652E1C42" w:rsidR="0098431F" w:rsidRPr="00FE3B68" w:rsidRDefault="0098431F" w:rsidP="006917EF">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Art.251</w:t>
            </w:r>
            <w:r w:rsidRPr="00FE3B68">
              <w:rPr>
                <w:rFonts w:ascii="Times New Roman" w:hAnsi="Times New Roman" w:cs="Times New Roman"/>
                <w:sz w:val="24"/>
                <w:szCs w:val="24"/>
                <w:vertAlign w:val="superscript"/>
                <w:lang w:val="ro-MD"/>
              </w:rPr>
              <w:t>1</w:t>
            </w:r>
            <w:r w:rsidRPr="00FE3B68">
              <w:rPr>
                <w:rFonts w:ascii="Times New Roman" w:hAnsi="Times New Roman" w:cs="Times New Roman"/>
                <w:sz w:val="24"/>
                <w:szCs w:val="24"/>
                <w:lang w:val="ro-MD"/>
              </w:rPr>
              <w:t>:</w:t>
            </w:r>
          </w:p>
          <w:p w14:paraId="3A2F70CD" w14:textId="31E2D73F" w:rsidR="006917EF" w:rsidRPr="00FE3B68" w:rsidRDefault="006917EF" w:rsidP="006917EF">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(1) [Ministerul Justiției] colectează și centralizează anual, la nivel național, date privind procedurile de insolvabilitate și de restructurare accelerată, defalcate pe fiecare tip de procedură, acoperind următoarele elemente:</w:t>
            </w:r>
          </w:p>
          <w:p w14:paraId="6986CC1E" w14:textId="77777777" w:rsidR="00D87F63" w:rsidRPr="00FE3B68" w:rsidRDefault="006917EF" w:rsidP="00D87F63">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w:t>
            </w:r>
          </w:p>
          <w:p w14:paraId="0AA0157A" w14:textId="77777777" w:rsidR="006917EF" w:rsidRPr="00FE3B68" w:rsidRDefault="006917EF" w:rsidP="006917EF">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d) durata medie a:</w:t>
            </w:r>
          </w:p>
          <w:p w14:paraId="3A649F7E" w14:textId="77777777" w:rsidR="006917EF" w:rsidRPr="00FE3B68" w:rsidRDefault="006917EF" w:rsidP="006917EF">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 perioadei de observație;</w:t>
            </w:r>
          </w:p>
          <w:p w14:paraId="76228EBF" w14:textId="41478B20" w:rsidR="006917EF" w:rsidRPr="00FE3B68" w:rsidRDefault="006917EF" w:rsidP="006917EF">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 tuturor procedurilor de insolvabilitate, precum și a procedurilor accelerate de restructurare, de la data intentării până la data încetării procedurii.</w:t>
            </w:r>
          </w:p>
        </w:tc>
        <w:tc>
          <w:tcPr>
            <w:tcW w:w="1763" w:type="dxa"/>
          </w:tcPr>
          <w:p w14:paraId="26CB3CA2" w14:textId="3EB40249" w:rsidR="00D87F63" w:rsidRPr="00FE3B68" w:rsidRDefault="006917EF" w:rsidP="00D87F6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5DE1E772" w14:textId="77777777" w:rsidR="00D87F63" w:rsidRPr="00FE3B68" w:rsidRDefault="00D87F63" w:rsidP="00D87F63">
            <w:pPr>
              <w:spacing w:line="264" w:lineRule="auto"/>
              <w:contextualSpacing/>
              <w:jc w:val="both"/>
              <w:rPr>
                <w:rFonts w:ascii="Times New Roman" w:hAnsi="Times New Roman" w:cs="Times New Roman"/>
                <w:sz w:val="24"/>
                <w:szCs w:val="24"/>
                <w:lang w:val="ro-MD"/>
              </w:rPr>
            </w:pPr>
          </w:p>
        </w:tc>
      </w:tr>
      <w:tr w:rsidR="00A73E97" w:rsidRPr="00FE3B68" w14:paraId="437B6AB8" w14:textId="77777777" w:rsidTr="00FE3B68">
        <w:trPr>
          <w:gridAfter w:val="1"/>
          <w:wAfter w:w="13" w:type="dxa"/>
        </w:trPr>
        <w:tc>
          <w:tcPr>
            <w:tcW w:w="4253" w:type="dxa"/>
            <w:gridSpan w:val="2"/>
          </w:tcPr>
          <w:p w14:paraId="3DC41C80" w14:textId="491C4F35" w:rsidR="00A73E97" w:rsidRPr="00FE3B68" w:rsidRDefault="00A73E97" w:rsidP="00A73E9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 numărul de proceduri, altele decât cele solicitate în temeiul literei (d), defalcate pe tipuri de rezultate;</w:t>
            </w:r>
          </w:p>
        </w:tc>
        <w:tc>
          <w:tcPr>
            <w:tcW w:w="3827" w:type="dxa"/>
          </w:tcPr>
          <w:p w14:paraId="3262C6AB" w14:textId="77777777" w:rsidR="00A73E97" w:rsidRPr="00FE3B68" w:rsidRDefault="00A73E97" w:rsidP="00A73E9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Art.251</w:t>
            </w:r>
            <w:r w:rsidRPr="00FE3B68">
              <w:rPr>
                <w:rFonts w:ascii="Times New Roman" w:hAnsi="Times New Roman" w:cs="Times New Roman"/>
                <w:sz w:val="24"/>
                <w:szCs w:val="24"/>
                <w:vertAlign w:val="superscript"/>
                <w:lang w:val="ro-MD"/>
              </w:rPr>
              <w:t>1</w:t>
            </w:r>
            <w:r w:rsidRPr="00FE3B68">
              <w:rPr>
                <w:rFonts w:ascii="Times New Roman" w:hAnsi="Times New Roman" w:cs="Times New Roman"/>
                <w:sz w:val="24"/>
                <w:szCs w:val="24"/>
                <w:lang w:val="ro-MD"/>
              </w:rPr>
              <w:t>:</w:t>
            </w:r>
          </w:p>
          <w:p w14:paraId="126C633E" w14:textId="77777777" w:rsidR="00A73E97" w:rsidRPr="00FE3B68" w:rsidRDefault="00A73E97" w:rsidP="00A73E97">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(1) [Ministerul Justiției] colectează și centralizează anual, la nivel național, date privind procedurile de insolvabilitate și de restructurare accelerată, defalcate pe fiecare tip de procedură, acoperind următoarele elemente:</w:t>
            </w:r>
          </w:p>
          <w:p w14:paraId="4035896C" w14:textId="77777777" w:rsidR="00A73E97" w:rsidRPr="00FE3B68" w:rsidRDefault="00A73E97" w:rsidP="00A73E97">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 numărul cererilor introductive depuse și admise spre examinare sau restituite, și a c</w:t>
            </w:r>
            <w:r w:rsidRPr="00FE3B68">
              <w:rPr>
                <w:rFonts w:ascii="Times New Roman" w:hAnsi="Times New Roman" w:cs="Times New Roman"/>
                <w:sz w:val="24"/>
                <w:szCs w:val="24"/>
              </w:rPr>
              <w:lastRenderedPageBreak/>
              <w:t>ererilor de intentare a procedurii accelerate de restructurare admise sau restituite de către instanțele de insolvabilitate, defalcate în funcție de rezultat;</w:t>
            </w:r>
          </w:p>
          <w:p w14:paraId="278634DE" w14:textId="60E5D8DD" w:rsidR="00A73E97" w:rsidRPr="00FE3B68" w:rsidRDefault="00A73E97" w:rsidP="00A73E9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 numărul procedurilor de insolvabilitate intentate și numărul cererilor introductive respinse, defalcate în funcție de rezultat;</w:t>
            </w:r>
          </w:p>
        </w:tc>
        <w:tc>
          <w:tcPr>
            <w:tcW w:w="1763" w:type="dxa"/>
          </w:tcPr>
          <w:p w14:paraId="62A6DE5F" w14:textId="10E8BBEA" w:rsidR="00A73E97" w:rsidRPr="00FE3B68" w:rsidRDefault="00A73E97" w:rsidP="00A73E9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w:t>
            </w:r>
            <w:r w:rsidRPr="00FE3B68">
              <w:rPr>
                <w:rFonts w:ascii="Times New Roman" w:hAnsi="Times New Roman" w:cs="Times New Roman"/>
                <w:sz w:val="24"/>
                <w:szCs w:val="24"/>
                <w:lang w:val="ro-MD"/>
              </w:rPr>
              <w:lastRenderedPageBreak/>
              <w:t>patibil</w:t>
            </w:r>
          </w:p>
        </w:tc>
        <w:tc>
          <w:tcPr>
            <w:tcW w:w="3446" w:type="dxa"/>
          </w:tcPr>
          <w:p w14:paraId="36ADC56B" w14:textId="77777777" w:rsidR="00A73E97" w:rsidRPr="00FE3B68" w:rsidRDefault="00A73E97" w:rsidP="00A73E97">
            <w:pPr>
              <w:spacing w:line="264" w:lineRule="auto"/>
              <w:contextualSpacing/>
              <w:jc w:val="both"/>
              <w:rPr>
                <w:rFonts w:ascii="Times New Roman" w:hAnsi="Times New Roman" w:cs="Times New Roman"/>
                <w:sz w:val="24"/>
                <w:szCs w:val="24"/>
                <w:lang w:val="ro-MD"/>
              </w:rPr>
            </w:pPr>
          </w:p>
        </w:tc>
      </w:tr>
      <w:tr w:rsidR="00A73E97" w:rsidRPr="00FE3B68" w14:paraId="59AAC99D" w14:textId="77777777" w:rsidTr="00FE3B68">
        <w:trPr>
          <w:gridAfter w:val="1"/>
          <w:wAfter w:w="13" w:type="dxa"/>
        </w:trPr>
        <w:tc>
          <w:tcPr>
            <w:tcW w:w="4253" w:type="dxa"/>
            <w:gridSpan w:val="2"/>
          </w:tcPr>
          <w:p w14:paraId="70B9EE4E" w14:textId="0A68498E" w:rsidR="00A73E97" w:rsidRPr="00FE3B68" w:rsidRDefault="00A73E97" w:rsidP="00A73E9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(d</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numărul solicitărilor de proceduri de restructurare care au fost declarate inadmisibile, au fost respinse sau au fost retrase înainte de a fi deschise.</w:t>
            </w:r>
          </w:p>
        </w:tc>
        <w:tc>
          <w:tcPr>
            <w:tcW w:w="3827" w:type="dxa"/>
          </w:tcPr>
          <w:p w14:paraId="0F34563D" w14:textId="77777777" w:rsidR="00A73E97" w:rsidRPr="00FE3B68" w:rsidRDefault="00A73E97" w:rsidP="00A73E9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Art.251</w:t>
            </w:r>
            <w:r w:rsidRPr="00FE3B68">
              <w:rPr>
                <w:rFonts w:ascii="Times New Roman" w:hAnsi="Times New Roman" w:cs="Times New Roman"/>
                <w:sz w:val="24"/>
                <w:szCs w:val="24"/>
                <w:vertAlign w:val="superscript"/>
                <w:lang w:val="ro-MD"/>
              </w:rPr>
              <w:t>1</w:t>
            </w:r>
            <w:r w:rsidRPr="00FE3B68">
              <w:rPr>
                <w:rFonts w:ascii="Times New Roman" w:hAnsi="Times New Roman" w:cs="Times New Roman"/>
                <w:sz w:val="24"/>
                <w:szCs w:val="24"/>
                <w:lang w:val="ro-MD"/>
              </w:rPr>
              <w:t>:</w:t>
            </w:r>
          </w:p>
          <w:p w14:paraId="65DD27C4" w14:textId="77777777" w:rsidR="00A73E97" w:rsidRPr="00FE3B68" w:rsidRDefault="00A73E97" w:rsidP="00A73E97">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(1) [Ministerul Justiției] colectează și centralizează anual, la nivel național, date privind procedurile de insolvabilitate și de restructurare accelerată, defalcate pe fiecare tip de procedură, acoperind următoarele elemente:</w:t>
            </w:r>
          </w:p>
          <w:p w14:paraId="27F821E5" w14:textId="1B90FA66" w:rsidR="00A73E97" w:rsidRPr="00FE3B68" w:rsidRDefault="00A73E97" w:rsidP="00A73E97">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a) numărul cererilor introductive depuse și admise spre examinare sau restituite, și a cererilor de intentare a procedurii accelerate de restructurare admise sau restituite de către instanțele de insolvabilitate, defalcate în funcție de rezultat;</w:t>
            </w:r>
          </w:p>
        </w:tc>
        <w:tc>
          <w:tcPr>
            <w:tcW w:w="1763" w:type="dxa"/>
          </w:tcPr>
          <w:p w14:paraId="753915E5" w14:textId="070FD518" w:rsidR="00A73E97" w:rsidRPr="00FE3B68" w:rsidRDefault="00A73E97" w:rsidP="00A73E9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Compatibil</w:t>
            </w:r>
          </w:p>
        </w:tc>
        <w:tc>
          <w:tcPr>
            <w:tcW w:w="3446" w:type="dxa"/>
          </w:tcPr>
          <w:p w14:paraId="2A09EBE0" w14:textId="77777777" w:rsidR="00A73E97" w:rsidRPr="00FE3B68" w:rsidRDefault="00A73E97" w:rsidP="00A73E97">
            <w:pPr>
              <w:spacing w:line="264" w:lineRule="auto"/>
              <w:contextualSpacing/>
              <w:jc w:val="both"/>
              <w:rPr>
                <w:rFonts w:ascii="Times New Roman" w:hAnsi="Times New Roman" w:cs="Times New Roman"/>
                <w:sz w:val="24"/>
                <w:szCs w:val="24"/>
                <w:lang w:val="ro-MD"/>
              </w:rPr>
            </w:pPr>
          </w:p>
        </w:tc>
      </w:tr>
      <w:tr w:rsidR="008A0B54" w:rsidRPr="00FE3B68" w14:paraId="722976AB" w14:textId="77777777" w:rsidTr="00FE3B68">
        <w:trPr>
          <w:gridAfter w:val="1"/>
          <w:wAfter w:w="13" w:type="dxa"/>
        </w:trPr>
        <w:tc>
          <w:tcPr>
            <w:tcW w:w="4253" w:type="dxa"/>
            <w:gridSpan w:val="2"/>
          </w:tcPr>
          <w:p w14:paraId="080572B1" w14:textId="15DBA9DA"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 Anual, statele membre culeg și compilează, la nivel național, date despre numărul de debitori care au făcut obiectul unor proceduri de restructurare sau de insolvență și care, în perioada de trei ani premergătoare depunerii cererii sau deschiderii unor astfel de proceduri, dac</w:t>
            </w:r>
            <w:r w:rsidRPr="00FE3B68">
              <w:rPr>
                <w:rFonts w:ascii="Times New Roman" w:hAnsi="Times New Roman" w:cs="Times New Roman"/>
                <w:sz w:val="24"/>
                <w:szCs w:val="24"/>
              </w:rPr>
              <w:lastRenderedPageBreak/>
              <w:t>ă o asemenea deschidere este prevăzută de dreptul intern, au avut un plan de restructurare confirmat în cadrul unei proceduri anterioare de restructurare în aplicarea titlului II.</w:t>
            </w:r>
          </w:p>
        </w:tc>
        <w:tc>
          <w:tcPr>
            <w:tcW w:w="3827" w:type="dxa"/>
          </w:tcPr>
          <w:p w14:paraId="08FF0720"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Art</w:t>
            </w:r>
            <w:r w:rsidRPr="00FE3B68">
              <w:rPr>
                <w:rFonts w:ascii="Times New Roman" w:hAnsi="Times New Roman" w:cs="Times New Roman"/>
                <w:sz w:val="24"/>
                <w:szCs w:val="24"/>
                <w:lang w:val="ro-MD"/>
              </w:rPr>
              <w:lastRenderedPageBreak/>
              <w:t>.251</w:t>
            </w:r>
            <w:r w:rsidRPr="00FE3B68">
              <w:rPr>
                <w:rFonts w:ascii="Times New Roman" w:hAnsi="Times New Roman" w:cs="Times New Roman"/>
                <w:sz w:val="24"/>
                <w:szCs w:val="24"/>
                <w:vertAlign w:val="superscript"/>
                <w:lang w:val="ro-MD"/>
              </w:rPr>
              <w:t>1</w:t>
            </w:r>
            <w:r w:rsidRPr="00FE3B68">
              <w:rPr>
                <w:rFonts w:ascii="Times New Roman" w:hAnsi="Times New Roman" w:cs="Times New Roman"/>
                <w:sz w:val="24"/>
                <w:szCs w:val="24"/>
                <w:lang w:val="ro-MD"/>
              </w:rPr>
              <w:t>:</w:t>
            </w:r>
          </w:p>
          <w:p w14:paraId="3AC117AA" w14:textId="77777777" w:rsidR="008A0B54" w:rsidRPr="00FE3B68" w:rsidRDefault="008A0B54" w:rsidP="008A0B54">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(1) [Ministerul Justiției] colectează și centralizează anual, la nivel național, date privind procedurile de insolvabilitate și de restructurare accelerată, defalcate pe fiecare tip de procedură, acoperind următoarele elemente:</w:t>
            </w:r>
          </w:p>
          <w:p w14:paraId="1CB5A1B6" w14:textId="6BCB8853" w:rsidR="008A0B54" w:rsidRPr="00FE3B68" w:rsidRDefault="008A0B54" w:rsidP="008A0B54">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w:t>
            </w:r>
          </w:p>
          <w:p w14:paraId="7F098B7F" w14:textId="77777777" w:rsidR="008A0B54" w:rsidRPr="00FE3B68" w:rsidRDefault="008A0B54" w:rsidP="008A0B54">
            <w:pPr>
              <w:spacing w:line="264" w:lineRule="auto"/>
              <w:contextualSpacing/>
              <w:jc w:val="both"/>
              <w:rPr>
                <w:rFonts w:ascii="Times New Roman" w:hAnsi="Times New Roman" w:cs="Times New Roman"/>
                <w:sz w:val="24"/>
                <w:szCs w:val="24"/>
              </w:rPr>
            </w:pPr>
            <w:r w:rsidRPr="00FE3B68">
              <w:rPr>
                <w:rFonts w:ascii="Times New Roman" w:hAnsi="Times New Roman" w:cs="Times New Roman"/>
                <w:sz w:val="24"/>
                <w:szCs w:val="24"/>
              </w:rPr>
              <w:t>b) numărul procedurilor de insolvabilitate intentate și numărul cererilor introductive respinse, defalcate în funcție de rezultat;</w:t>
            </w:r>
          </w:p>
          <w:p w14:paraId="540D9DEE" w14:textId="2C3972CF"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 numărul procedurilor de faliment, de faliment simplificat, de restructurare și de restructurare accelerată intentate, precum și pendinte, defalcate pe categorii;</w:t>
            </w:r>
          </w:p>
        </w:tc>
        <w:tc>
          <w:tcPr>
            <w:tcW w:w="1763" w:type="dxa"/>
          </w:tcPr>
          <w:p w14:paraId="2970A50E" w14:textId="2D799503"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Com</w:t>
            </w:r>
            <w:r w:rsidRPr="00FE3B68">
              <w:rPr>
                <w:rFonts w:ascii="Times New Roman" w:hAnsi="Times New Roman" w:cs="Times New Roman"/>
                <w:sz w:val="24"/>
                <w:szCs w:val="24"/>
                <w:lang w:val="ro-MD"/>
              </w:rPr>
              <w:lastRenderedPageBreak/>
              <w:t>patibil</w:t>
            </w:r>
          </w:p>
        </w:tc>
        <w:tc>
          <w:tcPr>
            <w:tcW w:w="3446" w:type="dxa"/>
          </w:tcPr>
          <w:p w14:paraId="6178CBA5"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61E92E18" w14:textId="77777777" w:rsidTr="00FE3B68">
        <w:trPr>
          <w:gridAfter w:val="1"/>
          <w:wAfter w:w="13" w:type="dxa"/>
        </w:trPr>
        <w:tc>
          <w:tcPr>
            <w:tcW w:w="4253" w:type="dxa"/>
            <w:gridSpan w:val="2"/>
          </w:tcPr>
          <w:p w14:paraId="269DAF40" w14:textId="26E3403C"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(3</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Statele membre pot culege și compila anual, la nivel național, date privind: (a) costul mediu al fiecărui tip de procedură;</w:t>
            </w:r>
          </w:p>
        </w:tc>
        <w:tc>
          <w:tcPr>
            <w:tcW w:w="3827" w:type="dxa"/>
          </w:tcPr>
          <w:p w14:paraId="0A58FA80"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128EC896" w14:textId="5D09E683"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0AB1CBEE"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1205D8C5" w14:textId="77777777" w:rsidTr="00FE3B68">
        <w:trPr>
          <w:gridAfter w:val="1"/>
          <w:wAfter w:w="13" w:type="dxa"/>
        </w:trPr>
        <w:tc>
          <w:tcPr>
            <w:tcW w:w="4253" w:type="dxa"/>
            <w:gridSpan w:val="2"/>
          </w:tcPr>
          <w:p w14:paraId="499A373E" w14:textId="660501A7"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(b) ratele medii de recuperare pentru creditorii garantați și negarantați și, după caz, separat pentru alte tipuri de creditori; </w:t>
            </w:r>
          </w:p>
        </w:tc>
        <w:tc>
          <w:tcPr>
            <w:tcW w:w="3827" w:type="dxa"/>
          </w:tcPr>
          <w:p w14:paraId="3C462E46"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6B6A0AB8" w14:textId="427F7BEE"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5E2A2622"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1B2697AF" w14:textId="77777777" w:rsidTr="00FE3B68">
        <w:trPr>
          <w:gridAfter w:val="1"/>
          <w:wAfter w:w="13" w:type="dxa"/>
        </w:trPr>
        <w:tc>
          <w:tcPr>
            <w:tcW w:w="4253" w:type="dxa"/>
            <w:gridSpan w:val="2"/>
          </w:tcPr>
          <w:p w14:paraId="0559BF0F" w14:textId="691D59FA"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 numărul de întreprinzători care, după ce au trecut printr-o procedură în conformitate cu articolul 1 alineatul (1) litera (b), și-au lansat o nouă afacere;</w:t>
            </w:r>
          </w:p>
        </w:tc>
        <w:tc>
          <w:tcPr>
            <w:tcW w:w="3827" w:type="dxa"/>
          </w:tcPr>
          <w:p w14:paraId="5F034C7C"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1C9A0711" w14:textId="2FC221FE"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5C0DDEBB"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144FABF4" w14:textId="77777777" w:rsidTr="00FE3B68">
        <w:trPr>
          <w:gridAfter w:val="1"/>
          <w:wAfter w:w="13" w:type="dxa"/>
        </w:trPr>
        <w:tc>
          <w:tcPr>
            <w:tcW w:w="4253" w:type="dxa"/>
            <w:gridSpan w:val="2"/>
          </w:tcPr>
          <w:p w14:paraId="3295CFB2" w14:textId="6C891970"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(d) numărul de cazuri de pierdere a locului de muncă legate de procedurile de restructurare și de insolvență. </w:t>
            </w:r>
          </w:p>
        </w:tc>
        <w:tc>
          <w:tcPr>
            <w:tcW w:w="3827" w:type="dxa"/>
          </w:tcPr>
          <w:p w14:paraId="384D9F34"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14E168EE" w14:textId="459EE085"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2683408A"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20EB3384" w14:textId="77777777" w:rsidTr="00FE3B68">
        <w:trPr>
          <w:gridAfter w:val="1"/>
          <w:wAfter w:w="13" w:type="dxa"/>
        </w:trPr>
        <w:tc>
          <w:tcPr>
            <w:tcW w:w="4253" w:type="dxa"/>
            <w:gridSpan w:val="2"/>
          </w:tcPr>
          <w:p w14:paraId="4F845D7F" w14:textId="62A1CCCE"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(4) Statele membre prezintă defalcat datele menționate la alineatul (1) literele (a)-(c) și, după caz și atunci când sunt disponibile, datele menționate la alineatul (3), pe urm</w:t>
            </w:r>
            <w:r w:rsidRPr="00FE3B68">
              <w:rPr>
                <w:rFonts w:ascii="Times New Roman" w:hAnsi="Times New Roman" w:cs="Times New Roman"/>
                <w:sz w:val="24"/>
                <w:szCs w:val="24"/>
              </w:rPr>
              <w:lastRenderedPageBreak/>
              <w:t>ătoarele categorii: (a) dimensiunea debitorilor care nu sunt persoane fizice;</w:t>
            </w:r>
          </w:p>
        </w:tc>
        <w:tc>
          <w:tcPr>
            <w:tcW w:w="3827" w:type="dxa"/>
          </w:tcPr>
          <w:p w14:paraId="2403B146"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3CB47FA1" w14:textId="06087BED"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opționale</w:t>
            </w:r>
          </w:p>
        </w:tc>
        <w:tc>
          <w:tcPr>
            <w:tcW w:w="3446" w:type="dxa"/>
          </w:tcPr>
          <w:p w14:paraId="73911BFA"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3E8E7673" w14:textId="77777777" w:rsidTr="00FE3B68">
        <w:trPr>
          <w:gridAfter w:val="1"/>
          <w:wAfter w:w="13" w:type="dxa"/>
        </w:trPr>
        <w:tc>
          <w:tcPr>
            <w:tcW w:w="4253" w:type="dxa"/>
            <w:gridSpan w:val="2"/>
          </w:tcPr>
          <w:p w14:paraId="7A2425CB" w14:textId="04730D0F"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(b</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statutul de persoană fizică sau de persoană juridică al debitorilor care fac obiectul unor proceduri de restructurare sau de insolvență; și </w:t>
            </w:r>
          </w:p>
        </w:tc>
        <w:tc>
          <w:tcPr>
            <w:tcW w:w="3827" w:type="dxa"/>
          </w:tcPr>
          <w:p w14:paraId="57CACA97"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19CAE7C9" w14:textId="7214F6C1" w:rsidR="008A0B54" w:rsidRPr="00FE3B68" w:rsidRDefault="007357B8"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182AD733"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40059885" w14:textId="77777777" w:rsidTr="00FE3B68">
        <w:trPr>
          <w:gridAfter w:val="1"/>
          <w:wAfter w:w="13" w:type="dxa"/>
        </w:trPr>
        <w:tc>
          <w:tcPr>
            <w:tcW w:w="4253" w:type="dxa"/>
            <w:gridSpan w:val="2"/>
          </w:tcPr>
          <w:p w14:paraId="7A62F915" w14:textId="4CC8BA76"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 destinatarii procedurilor care conduc la o remitere de datorie, și anume numai întreprinzătorii sau toate persoanele fizice.</w:t>
            </w:r>
          </w:p>
        </w:tc>
        <w:tc>
          <w:tcPr>
            <w:tcW w:w="3827" w:type="dxa"/>
          </w:tcPr>
          <w:p w14:paraId="41FA9CA1"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4657AC06" w14:textId="294B47D8" w:rsidR="008A0B54" w:rsidRPr="00FE3B68" w:rsidRDefault="007357B8"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2C6F2C5C"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121C1475" w14:textId="77777777" w:rsidTr="00FE3B68">
        <w:trPr>
          <w:gridAfter w:val="1"/>
          <w:wAfter w:w="13" w:type="dxa"/>
        </w:trPr>
        <w:tc>
          <w:tcPr>
            <w:tcW w:w="4253" w:type="dxa"/>
            <w:gridSpan w:val="2"/>
          </w:tcPr>
          <w:p w14:paraId="31B8EAA7" w14:textId="51808D4A"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(5) Statele membre pot culege și compila datele menționate la alineatele (1)-(4) prin intermediul unei tehnici de eșantionare care să garanteze că eșantioanele sunt reprezentative sub aspectul mărimii și diversității. </w:t>
            </w:r>
          </w:p>
        </w:tc>
        <w:tc>
          <w:tcPr>
            <w:tcW w:w="3827" w:type="dxa"/>
          </w:tcPr>
          <w:p w14:paraId="1E0ED552"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3A1A7DA9" w14:textId="480FFB84" w:rsidR="008A0B54" w:rsidRPr="00FE3B68" w:rsidRDefault="007357B8"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opționale</w:t>
            </w:r>
          </w:p>
        </w:tc>
        <w:tc>
          <w:tcPr>
            <w:tcW w:w="3446" w:type="dxa"/>
          </w:tcPr>
          <w:p w14:paraId="25539230"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r>
      <w:tr w:rsidR="008A0B54" w:rsidRPr="00FE3B68" w14:paraId="21D8EBC4" w14:textId="77777777" w:rsidTr="00FE3B68">
        <w:trPr>
          <w:gridAfter w:val="1"/>
          <w:wAfter w:w="13" w:type="dxa"/>
        </w:trPr>
        <w:tc>
          <w:tcPr>
            <w:tcW w:w="4253" w:type="dxa"/>
            <w:gridSpan w:val="2"/>
          </w:tcPr>
          <w:p w14:paraId="5A4977E3" w14:textId="4BB9265A" w:rsidR="008A0B54" w:rsidRPr="00FE3B68" w:rsidRDefault="008A0B54"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(6) Statele membre culeg și compilează datele menționate la alineatele (1), (2), (4) și, după caz, (3), pentru ani calendaristici compleți care se încheie la data de 31 decembrie a fiecărui an, începând cu primul an calendaristic complet care urmează după data aplicării actelor de punere în aplicare menționate la alineatul (7). Datele respective se comunică anual Comisiei, cu ajutorul unui formular standard de comunicare a datelor, până la data de 31 decembrie a anului calendaristic car</w:t>
            </w:r>
            <w:r w:rsidRPr="00FE3B68">
              <w:rPr>
                <w:rFonts w:ascii="Times New Roman" w:hAnsi="Times New Roman" w:cs="Times New Roman"/>
                <w:sz w:val="24"/>
                <w:szCs w:val="24"/>
              </w:rPr>
              <w:lastRenderedPageBreak/>
              <w:t>e urmează anului pentru care se culeg datele.</w:t>
            </w:r>
          </w:p>
        </w:tc>
        <w:tc>
          <w:tcPr>
            <w:tcW w:w="3827" w:type="dxa"/>
          </w:tcPr>
          <w:p w14:paraId="4F891FD2" w14:textId="77777777" w:rsidR="008A0B54" w:rsidRPr="00FE3B68" w:rsidRDefault="008A0B54" w:rsidP="008A0B54">
            <w:pPr>
              <w:spacing w:line="264" w:lineRule="auto"/>
              <w:contextualSpacing/>
              <w:jc w:val="both"/>
              <w:rPr>
                <w:rFonts w:ascii="Times New Roman" w:hAnsi="Times New Roman" w:cs="Times New Roman"/>
                <w:sz w:val="24"/>
                <w:szCs w:val="24"/>
                <w:lang w:val="ro-MD"/>
              </w:rPr>
            </w:pPr>
          </w:p>
        </w:tc>
        <w:tc>
          <w:tcPr>
            <w:tcW w:w="1763" w:type="dxa"/>
          </w:tcPr>
          <w:p w14:paraId="5A96ABC1" w14:textId="4F13E639" w:rsidR="008A0B54" w:rsidRPr="00FE3B68" w:rsidRDefault="002E2EC3"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neaplicabile</w:t>
            </w:r>
          </w:p>
        </w:tc>
        <w:tc>
          <w:tcPr>
            <w:tcW w:w="3446" w:type="dxa"/>
          </w:tcPr>
          <w:p w14:paraId="6147FD9A" w14:textId="13401AB6" w:rsidR="008A0B54" w:rsidRPr="00FE3B68" w:rsidRDefault="002E2EC3" w:rsidP="008A0B54">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264D96F8" w14:textId="77777777" w:rsidTr="00FE3B68">
        <w:trPr>
          <w:gridAfter w:val="1"/>
          <w:wAfter w:w="13" w:type="dxa"/>
        </w:trPr>
        <w:tc>
          <w:tcPr>
            <w:tcW w:w="4253" w:type="dxa"/>
            <w:gridSpan w:val="2"/>
          </w:tcPr>
          <w:p w14:paraId="19D98A7C" w14:textId="16C1D105"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(7</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Comisia stabilește formularul de comunicare menționat la alineatul (6) de la prezentul articol prin intermediul unor acte de punere în aplicare. Respectivele acte de punere în aplicare se adoptă în conformitate cu procedura de examinare menționată la articolul 30 alineatul (2). </w:t>
            </w:r>
          </w:p>
        </w:tc>
        <w:tc>
          <w:tcPr>
            <w:tcW w:w="3827" w:type="dxa"/>
          </w:tcPr>
          <w:p w14:paraId="49A26713"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76592E4C" w14:textId="28702D4E"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5652171D" w14:textId="7286E1F9"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715BCAE7" w14:textId="77777777" w:rsidTr="00FE3B68">
        <w:trPr>
          <w:gridAfter w:val="1"/>
          <w:wAfter w:w="13" w:type="dxa"/>
        </w:trPr>
        <w:tc>
          <w:tcPr>
            <w:tcW w:w="4253" w:type="dxa"/>
            <w:gridSpan w:val="2"/>
          </w:tcPr>
          <w:p w14:paraId="09A55CFF" w14:textId="247C658A"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(8) Comisia publică pe site-ul său web, într-un mod accesibil și ușor de utilizat, datele comunicate în conformitate cu alineatul (6).</w:t>
            </w:r>
          </w:p>
        </w:tc>
        <w:tc>
          <w:tcPr>
            <w:tcW w:w="3827" w:type="dxa"/>
          </w:tcPr>
          <w:p w14:paraId="27ED5F41"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586C186E" w14:textId="48DBC391"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45F2094E" w14:textId="31EA73E8"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5D9D3833" w14:textId="77777777" w:rsidTr="00FE3B68">
        <w:trPr>
          <w:gridAfter w:val="1"/>
          <w:wAfter w:w="13" w:type="dxa"/>
        </w:trPr>
        <w:tc>
          <w:tcPr>
            <w:tcW w:w="4253" w:type="dxa"/>
            <w:gridSpan w:val="2"/>
          </w:tcPr>
          <w:p w14:paraId="54B30500" w14:textId="77777777"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30</w:t>
            </w:r>
          </w:p>
          <w:p w14:paraId="3C7ED517" w14:textId="5271072F"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Procedura comitetului</w:t>
            </w:r>
          </w:p>
          <w:p w14:paraId="552D73EC" w14:textId="4BC4FECC" w:rsidR="002E2EC3" w:rsidRPr="00FE3B68" w:rsidRDefault="002E2EC3" w:rsidP="002E2EC3">
            <w:pPr>
              <w:spacing w:line="264" w:lineRule="auto"/>
              <w:contextualSpacing/>
              <w:jc w:val="both"/>
              <w:rPr>
                <w:rFonts w:ascii="Times New Roman" w:hAnsi="Times New Roman" w:cs="Times New Roman"/>
                <w:sz w:val="24"/>
                <w:szCs w:val="24"/>
                <w:lang w:val="ro-MD"/>
              </w:rPr>
            </w:pPr>
          </w:p>
          <w:p w14:paraId="6983EA64" w14:textId="5E95C74C"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(1) Comisia este asistată de un comitet. Comitetul respectiv reprezintă un comitet în înțelesul Regulamentului (UE) nr. 182/2011. </w:t>
            </w:r>
          </w:p>
        </w:tc>
        <w:tc>
          <w:tcPr>
            <w:tcW w:w="3827" w:type="dxa"/>
          </w:tcPr>
          <w:p w14:paraId="04C3DC84"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68EF73CA" w14:textId="0769858D"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453A034B" w14:textId="763525C5"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0C990FBF" w14:textId="77777777" w:rsidTr="00FE3B68">
        <w:trPr>
          <w:gridAfter w:val="1"/>
          <w:wAfter w:w="13" w:type="dxa"/>
        </w:trPr>
        <w:tc>
          <w:tcPr>
            <w:tcW w:w="4253" w:type="dxa"/>
            <w:gridSpan w:val="2"/>
          </w:tcPr>
          <w:p w14:paraId="7381E234" w14:textId="33B91635"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(2) În cazul în care se face trimitere la prezentul alineat, se aplică articolul 5 din Regulamentul (UE) nr. 182/2011. În cazul în care comitetul nu emite un aviz, Comisia nu adoptă proiectul de act de punere în aplicare și se aplică articolul 5 alineatul (4) al treilea paragraf din Regulamentul (UE) nr. 182/2011.</w:t>
            </w:r>
          </w:p>
        </w:tc>
        <w:tc>
          <w:tcPr>
            <w:tcW w:w="3827" w:type="dxa"/>
          </w:tcPr>
          <w:p w14:paraId="58CFD163"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37A09D67" w14:textId="20E52C98"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27C35B7A" w14:textId="12EC7859"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37FE03C4" w14:textId="77777777" w:rsidTr="00FE3B68">
        <w:trPr>
          <w:gridAfter w:val="1"/>
          <w:wAfter w:w="13" w:type="dxa"/>
        </w:trPr>
        <w:tc>
          <w:tcPr>
            <w:tcW w:w="4253" w:type="dxa"/>
            <w:gridSpan w:val="2"/>
          </w:tcPr>
          <w:p w14:paraId="6FDA8E0E" w14:textId="77777777"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Tit</w:t>
            </w:r>
            <w:r w:rsidRPr="00FE3B68">
              <w:rPr>
                <w:rFonts w:ascii="Times New Roman" w:hAnsi="Times New Roman" w:cs="Times New Roman"/>
                <w:b/>
                <w:bCs/>
                <w:sz w:val="24"/>
                <w:szCs w:val="24"/>
                <w:lang w:val="ro-MD"/>
              </w:rPr>
              <w:lastRenderedPageBreak/>
              <w:t>lul VI</w:t>
            </w:r>
          </w:p>
          <w:p w14:paraId="4F059109" w14:textId="77777777"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Dispoziții finale</w:t>
            </w:r>
          </w:p>
          <w:p w14:paraId="361C4D1C" w14:textId="77777777"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31</w:t>
            </w:r>
          </w:p>
          <w:p w14:paraId="227AB2C8" w14:textId="77777777"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Relația cu alte acte și instrumente internaționale</w:t>
            </w:r>
          </w:p>
          <w:p w14:paraId="48919D37"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p w14:paraId="66FDBD3E" w14:textId="50A5BEE3"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(1) Următoarele acte se aplică fără a aduce atingere dispozițiilor prezentei directive: (a) Directiva 98/26/CE; </w:t>
            </w:r>
          </w:p>
        </w:tc>
        <w:tc>
          <w:tcPr>
            <w:tcW w:w="3827" w:type="dxa"/>
          </w:tcPr>
          <w:p w14:paraId="2F51EFD5"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756A7EF7" w14:textId="2623C055"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1195B99A" w14:textId="44963F57"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7D1B99C4" w14:textId="77777777" w:rsidTr="00FE3B68">
        <w:trPr>
          <w:gridAfter w:val="1"/>
          <w:wAfter w:w="13" w:type="dxa"/>
        </w:trPr>
        <w:tc>
          <w:tcPr>
            <w:tcW w:w="4253" w:type="dxa"/>
            <w:gridSpan w:val="2"/>
          </w:tcPr>
          <w:p w14:paraId="53EE5669" w14:textId="73CCF8CA"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(b) Directiva 2002/47/CE și </w:t>
            </w:r>
          </w:p>
        </w:tc>
        <w:tc>
          <w:tcPr>
            <w:tcW w:w="3827" w:type="dxa"/>
          </w:tcPr>
          <w:p w14:paraId="7975E3A4"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3AAB0131" w14:textId="30A7D28A"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4D597CF5" w14:textId="3144D02D"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54D66203" w14:textId="77777777" w:rsidTr="00FE3B68">
        <w:trPr>
          <w:gridAfter w:val="1"/>
          <w:wAfter w:w="13" w:type="dxa"/>
        </w:trPr>
        <w:tc>
          <w:tcPr>
            <w:tcW w:w="4253" w:type="dxa"/>
            <w:gridSpan w:val="2"/>
          </w:tcPr>
          <w:p w14:paraId="26E70172" w14:textId="0CF5C648"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(c) Regulamentul (UE) nr. 648/2012. </w:t>
            </w:r>
          </w:p>
        </w:tc>
        <w:tc>
          <w:tcPr>
            <w:tcW w:w="3827" w:type="dxa"/>
          </w:tcPr>
          <w:p w14:paraId="072F3507"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39121360" w14:textId="2AED05C6"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057E2ECF" w14:textId="62034E3A"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3C3B4BFA" w14:textId="77777777" w:rsidTr="00FE3B68">
        <w:trPr>
          <w:gridAfter w:val="1"/>
          <w:wAfter w:w="13" w:type="dxa"/>
        </w:trPr>
        <w:tc>
          <w:tcPr>
            <w:tcW w:w="4253" w:type="dxa"/>
            <w:gridSpan w:val="2"/>
          </w:tcPr>
          <w:p w14:paraId="3F7AEA60" w14:textId="2E58D4CA"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 xml:space="preserve">(2) Prezenta directivă nu aduce atingere cerințelor în materie de protejare a fondurilor aplicabile instituțiilor de plată prevăzute în Directiva (UE) 2015/2366 a Parlamentului European și a Consiliului ( 24) și nici celor aplicabile instituțiilor emitente de monedă electronică prevăzute în Directiva 2009/110/CE a Parlamentului European și a Consiliului ( 25). </w:t>
            </w:r>
          </w:p>
        </w:tc>
        <w:tc>
          <w:tcPr>
            <w:tcW w:w="3827" w:type="dxa"/>
          </w:tcPr>
          <w:p w14:paraId="697E442E"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2C0A9AB7" w14:textId="4F882A0C"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2DDE1794" w14:textId="35C1FFE0"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347CE47F" w14:textId="77777777" w:rsidTr="00FE3B68">
        <w:trPr>
          <w:gridAfter w:val="1"/>
          <w:wAfter w:w="13" w:type="dxa"/>
        </w:trPr>
        <w:tc>
          <w:tcPr>
            <w:tcW w:w="4253" w:type="dxa"/>
            <w:gridSpan w:val="2"/>
          </w:tcPr>
          <w:p w14:paraId="49DE8D09" w14:textId="20E81F54"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(3) Prezenta directivă nu aduce atingere punerii în aplicare a Convenției privind garanțiile internaționale în materie de echipamente mobile și Protocolului la aceasta privind aspecte specifice ref</w:t>
            </w:r>
            <w:r w:rsidRPr="00FE3B68">
              <w:rPr>
                <w:rFonts w:ascii="Times New Roman" w:hAnsi="Times New Roman" w:cs="Times New Roman"/>
                <w:sz w:val="24"/>
                <w:szCs w:val="24"/>
              </w:rPr>
              <w:lastRenderedPageBreak/>
              <w:t>eritoare la echipamentele aeronavelor, semnate la Cape Town la 16 noiembrie 2001, la care anumite statele membre sunt părți la data adoptării prezentei directive.</w:t>
            </w:r>
          </w:p>
        </w:tc>
        <w:tc>
          <w:tcPr>
            <w:tcW w:w="3827" w:type="dxa"/>
          </w:tcPr>
          <w:p w14:paraId="79D57C97"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0E19A365" w14:textId="1A90608C"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neaplicabile</w:t>
            </w:r>
          </w:p>
        </w:tc>
        <w:tc>
          <w:tcPr>
            <w:tcW w:w="3446" w:type="dxa"/>
          </w:tcPr>
          <w:p w14:paraId="089E1AF5" w14:textId="2FD4A63D"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2E2EC3" w:rsidRPr="00FE3B68" w14:paraId="00365DDE" w14:textId="77777777" w:rsidTr="00FE3B68">
        <w:trPr>
          <w:gridAfter w:val="1"/>
          <w:wAfter w:w="13" w:type="dxa"/>
        </w:trPr>
        <w:tc>
          <w:tcPr>
            <w:tcW w:w="4253" w:type="dxa"/>
            <w:gridSpan w:val="2"/>
          </w:tcPr>
          <w:p w14:paraId="40410595" w14:textId="2B2208C1"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w:t>
            </w:r>
            <w:r w:rsidRPr="00FE3B68">
              <w:rPr>
                <w:rFonts w:ascii="Times New Roman" w:hAnsi="Times New Roman" w:cs="Times New Roman"/>
                <w:b/>
                <w:bCs/>
                <w:sz w:val="24"/>
                <w:szCs w:val="24"/>
                <w:lang w:val="ro-MD"/>
              </w:rPr>
              <w:lastRenderedPageBreak/>
              <w:t>t</w:t>
            </w:r>
            <w:r w:rsidRPr="00FE3B68">
              <w:rPr>
                <w:rFonts w:ascii="Times New Roman" w:hAnsi="Times New Roman" w:cs="Times New Roman"/>
                <w:b/>
                <w:bCs/>
                <w:sz w:val="24"/>
                <w:szCs w:val="24"/>
                <w:lang w:val="ro-MD"/>
              </w:rPr>
              <w:t>icolul 32</w:t>
            </w:r>
          </w:p>
          <w:p w14:paraId="53B68C9C" w14:textId="183F8CBE" w:rsidR="002E2EC3" w:rsidRPr="00FE3B68" w:rsidRDefault="002E2EC3" w:rsidP="002E2EC3">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Modificarea Directivei (UE) 2017/1132</w:t>
            </w:r>
          </w:p>
          <w:p w14:paraId="197FF561"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p w14:paraId="3656BE85" w14:textId="7F958D01"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La articolul 84 din Directiva (UE) 2017/1132, se adaugă următorul alineat: „(4) Statele membre derogă de la articolul 58 alineatul (1), articolul 68, articolul 72, articolul 73, și articolul 74, articolul 79 alineatul (1) litera (b), articolul 80 alineatul (1) și articolul 81 în măsura și pe durata în care acest lucru este necesar pentru instituirea cadrului de restructurare preventivă prevăzut în Directiva (UE) 2019/1023 a Parlamentului European și a Consiliului (*). Primul paragraf nu aduce atingere principiului egalității de tratament al acționarilor. (*) Directiva (UE) 2019/1023 a Parlamentului European și a Consiliului din 20 iunie 2019 privind cadrele de restructurare preventivă, remiterea de datorie și interdicțiile, precum și măsurile de sporire a eficienței procedurilor de res</w:t>
            </w:r>
            <w:r w:rsidRPr="00FE3B68">
              <w:rPr>
                <w:rFonts w:ascii="Times New Roman" w:hAnsi="Times New Roman" w:cs="Times New Roman"/>
                <w:sz w:val="24"/>
                <w:szCs w:val="24"/>
              </w:rPr>
              <w:lastRenderedPageBreak/>
              <w:t>tructurare, de insolvență și de remitere de datorie și de modificare a Directivei (UE) 2017/1132 (Directiva privind restructurarea și insolvența) (JO L 172, 26.6.2019, p. 18).”.</w:t>
            </w:r>
          </w:p>
        </w:tc>
        <w:tc>
          <w:tcPr>
            <w:tcW w:w="3827" w:type="dxa"/>
          </w:tcPr>
          <w:p w14:paraId="38D7BAC0" w14:textId="77777777" w:rsidR="002E2EC3" w:rsidRPr="00FE3B68" w:rsidRDefault="002E2EC3" w:rsidP="002E2EC3">
            <w:pPr>
              <w:spacing w:line="264" w:lineRule="auto"/>
              <w:contextualSpacing/>
              <w:jc w:val="both"/>
              <w:rPr>
                <w:rFonts w:ascii="Times New Roman" w:hAnsi="Times New Roman" w:cs="Times New Roman"/>
                <w:sz w:val="24"/>
                <w:szCs w:val="24"/>
                <w:lang w:val="ro-MD"/>
              </w:rPr>
            </w:pPr>
          </w:p>
        </w:tc>
        <w:tc>
          <w:tcPr>
            <w:tcW w:w="1763" w:type="dxa"/>
          </w:tcPr>
          <w:p w14:paraId="472427B3" w14:textId="5DBDD942"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neaplicabile</w:t>
            </w:r>
          </w:p>
        </w:tc>
        <w:tc>
          <w:tcPr>
            <w:tcW w:w="3446" w:type="dxa"/>
          </w:tcPr>
          <w:p w14:paraId="5113D099" w14:textId="5744A5B2" w:rsidR="002E2EC3" w:rsidRPr="00FE3B68" w:rsidRDefault="002E2EC3" w:rsidP="002E2EC3">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5811A7" w:rsidRPr="00FE3B68" w14:paraId="56702752" w14:textId="77777777" w:rsidTr="00FE3B68">
        <w:trPr>
          <w:gridAfter w:val="1"/>
          <w:wAfter w:w="13" w:type="dxa"/>
        </w:trPr>
        <w:tc>
          <w:tcPr>
            <w:tcW w:w="4253" w:type="dxa"/>
            <w:gridSpan w:val="2"/>
          </w:tcPr>
          <w:p w14:paraId="216F0129" w14:textId="77777777" w:rsidR="005811A7" w:rsidRPr="00FE3B68" w:rsidRDefault="005811A7" w:rsidP="005811A7">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w:t>
            </w:r>
            <w:r w:rsidRPr="00FE3B68">
              <w:rPr>
                <w:rFonts w:ascii="Times New Roman" w:hAnsi="Times New Roman" w:cs="Times New Roman"/>
                <w:b/>
                <w:bCs/>
                <w:sz w:val="24"/>
                <w:szCs w:val="24"/>
                <w:lang w:val="ro-MD"/>
              </w:rPr>
              <w:lastRenderedPageBreak/>
              <w:t>t</w:t>
            </w:r>
            <w:r w:rsidRPr="00FE3B68">
              <w:rPr>
                <w:rFonts w:ascii="Times New Roman" w:hAnsi="Times New Roman" w:cs="Times New Roman"/>
                <w:b/>
                <w:bCs/>
                <w:sz w:val="24"/>
                <w:szCs w:val="24"/>
                <w:lang w:val="ro-MD"/>
              </w:rPr>
              <w:t>icolul 33</w:t>
            </w:r>
          </w:p>
          <w:p w14:paraId="33C3C612" w14:textId="77777777" w:rsidR="005811A7" w:rsidRPr="00FE3B68" w:rsidRDefault="005811A7" w:rsidP="005811A7">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Clauza de revizuire</w:t>
            </w:r>
          </w:p>
          <w:p w14:paraId="22D0168E"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p w14:paraId="40BBD0C9" w14:textId="4D2454EE"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Cel târziu până la 17 iulie 2026 și, ulterior, o dată la cinci ani, Comisia prezintă Parlamentului European, Consiliului și Comitetului Economic și Social European un raport privind aplicarea și impactul prezentei directive, inclusiv privind aplicarea regulilor de împărțire în clase și de votare în cazul creditorilor vulnerabili, cum ar fi lucrătorii. Pe baza acestei evaluări, Comisia prezintă, dacă este cazul, o propunere legislativă, având în vedere măsuri suplimentare pentru consolidarea și armonizarea cadrului juridic în materie de restructurare, insolvență și remitere de datorie.</w:t>
            </w:r>
          </w:p>
        </w:tc>
        <w:tc>
          <w:tcPr>
            <w:tcW w:w="3827" w:type="dxa"/>
          </w:tcPr>
          <w:p w14:paraId="00457F46"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tc>
        <w:tc>
          <w:tcPr>
            <w:tcW w:w="1763" w:type="dxa"/>
          </w:tcPr>
          <w:p w14:paraId="0530508A" w14:textId="5FAE9A78"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298E62C7" w14:textId="4868D6DE"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5811A7" w:rsidRPr="00FE3B68" w14:paraId="781BEDB2" w14:textId="77777777" w:rsidTr="00FE3B68">
        <w:trPr>
          <w:gridAfter w:val="1"/>
          <w:wAfter w:w="13" w:type="dxa"/>
        </w:trPr>
        <w:tc>
          <w:tcPr>
            <w:tcW w:w="4253" w:type="dxa"/>
            <w:gridSpan w:val="2"/>
          </w:tcPr>
          <w:p w14:paraId="6B288092" w14:textId="76E8B603" w:rsidR="005811A7" w:rsidRPr="00FE3B68" w:rsidRDefault="005811A7" w:rsidP="005811A7">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34</w:t>
            </w:r>
          </w:p>
          <w:p w14:paraId="3C135F9D"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b/>
                <w:bCs/>
                <w:sz w:val="24"/>
                <w:szCs w:val="24"/>
                <w:lang w:val="ro-MD"/>
              </w:rPr>
              <w:t>Transpunerea</w:t>
            </w:r>
          </w:p>
          <w:p w14:paraId="368DBF17"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p w14:paraId="27A16333" w14:textId="5007D2B7"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w:t>
            </w:r>
            <w:r w:rsidRPr="00FE3B68">
              <w:rPr>
                <w:rFonts w:ascii="Times New Roman" w:hAnsi="Times New Roman" w:cs="Times New Roman"/>
                <w:sz w:val="24"/>
                <w:szCs w:val="24"/>
              </w:rPr>
              <w:t>1) Statele membre adoptă și publică, până la 17 iulie 2021, actele cu putere de lege și actele adm</w:t>
            </w:r>
            <w:r w:rsidRPr="00FE3B68">
              <w:rPr>
                <w:rFonts w:ascii="Times New Roman" w:hAnsi="Times New Roman" w:cs="Times New Roman"/>
                <w:sz w:val="24"/>
                <w:szCs w:val="24"/>
              </w:rPr>
              <w:lastRenderedPageBreak/>
              <w:t>inistrative necesare pentru a se conforma prezentei directive, cu excepția dispozițiilor necesare pentru a se conforma articolului 28 literele (a), (b) și (c), care se adoptă și se publică până la 17 iulie 2024, și a dispozițiilor necesare pentru a se conforma articolului 28 litera (d), care se adoptă și se publică până la 17 iulie 2026. Statele membre comunică de îndată Comisiei textul dispozițiilor respective. Statele membre aplică actele cu putere de lege și actele administrative necesare pentru a se conforma prezentei directive începând cu 17 iulie 2021, cu excepția dispozițiilor necesare pentru a se conforma articolului 28 literele (a), (b) și (c), care se aplică începând cu 17 iulie 2024, și a dispozițiilor necesare pentru a se conforma articolului 28 litera (d), care se aplică începând cu 17 iulie 2026.</w:t>
            </w:r>
          </w:p>
        </w:tc>
        <w:tc>
          <w:tcPr>
            <w:tcW w:w="3827" w:type="dxa"/>
          </w:tcPr>
          <w:p w14:paraId="7567549F"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tc>
        <w:tc>
          <w:tcPr>
            <w:tcW w:w="1763" w:type="dxa"/>
          </w:tcPr>
          <w:p w14:paraId="18264157" w14:textId="63BECD9E"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neaplicabile</w:t>
            </w:r>
          </w:p>
        </w:tc>
        <w:tc>
          <w:tcPr>
            <w:tcW w:w="3446" w:type="dxa"/>
          </w:tcPr>
          <w:p w14:paraId="0EA55789" w14:textId="29E31585"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5811A7" w:rsidRPr="00FE3B68" w14:paraId="6CFBF88C" w14:textId="77777777" w:rsidTr="00FE3B68">
        <w:trPr>
          <w:gridAfter w:val="1"/>
          <w:wAfter w:w="13" w:type="dxa"/>
        </w:trPr>
        <w:tc>
          <w:tcPr>
            <w:tcW w:w="4253" w:type="dxa"/>
            <w:gridSpan w:val="2"/>
          </w:tcPr>
          <w:p w14:paraId="3BBA7662" w14:textId="5CCD0D24"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w:t>
            </w:r>
            <w:r w:rsidRPr="00FE3B68">
              <w:rPr>
                <w:rFonts w:ascii="Times New Roman" w:hAnsi="Times New Roman" w:cs="Times New Roman"/>
                <w:sz w:val="24"/>
                <w:szCs w:val="24"/>
              </w:rPr>
              <w:t>2</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Prin derogare de la alineatul (1), statele membre care se confruntă cu dificultăți deosebite în punerea în aplicare a prezentei directive pot beneficia de o prelungire de cel mult un an a perioadei de punere în aplicare prevăzute la alineatul (1). Statele membre informează Comisia cu </w:t>
            </w:r>
            <w:r w:rsidRPr="00FE3B68">
              <w:rPr>
                <w:rFonts w:ascii="Times New Roman" w:hAnsi="Times New Roman" w:cs="Times New Roman"/>
                <w:sz w:val="24"/>
                <w:szCs w:val="24"/>
              </w:rPr>
              <w:lastRenderedPageBreak/>
              <w:t>privire la necesitatea de a utiliza această posibilitate de prelungire a perioadei de punere în aplicare până la 17 ianuarie 2021.</w:t>
            </w:r>
          </w:p>
        </w:tc>
        <w:tc>
          <w:tcPr>
            <w:tcW w:w="3827" w:type="dxa"/>
          </w:tcPr>
          <w:p w14:paraId="7B5C559B"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tc>
        <w:tc>
          <w:tcPr>
            <w:tcW w:w="1763" w:type="dxa"/>
          </w:tcPr>
          <w:p w14:paraId="204D0A81" w14:textId="509832E8"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w:t>
            </w:r>
            <w:r w:rsidRPr="00FE3B68">
              <w:rPr>
                <w:rFonts w:ascii="Times New Roman" w:hAnsi="Times New Roman" w:cs="Times New Roman"/>
                <w:sz w:val="24"/>
                <w:szCs w:val="24"/>
                <w:lang w:val="ro-MD"/>
              </w:rPr>
              <w:lastRenderedPageBreak/>
              <w:t>evederi UE neaplicabile</w:t>
            </w:r>
          </w:p>
        </w:tc>
        <w:tc>
          <w:tcPr>
            <w:tcW w:w="3446" w:type="dxa"/>
          </w:tcPr>
          <w:p w14:paraId="4698BF9E" w14:textId="79E5CA11"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5811A7" w:rsidRPr="00FE3B68" w14:paraId="7CA6D6CF" w14:textId="77777777" w:rsidTr="00FE3B68">
        <w:trPr>
          <w:gridAfter w:val="1"/>
          <w:wAfter w:w="13" w:type="dxa"/>
        </w:trPr>
        <w:tc>
          <w:tcPr>
            <w:tcW w:w="4253" w:type="dxa"/>
            <w:gridSpan w:val="2"/>
          </w:tcPr>
          <w:p w14:paraId="197AFF22" w14:textId="5CAB7A99"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(3</w:t>
            </w:r>
            <w:r w:rsidRPr="00FE3B68">
              <w:rPr>
                <w:rFonts w:ascii="Times New Roman" w:hAnsi="Times New Roman" w:cs="Times New Roman"/>
                <w:sz w:val="24"/>
                <w:szCs w:val="24"/>
              </w:rPr>
              <w:lastRenderedPageBreak/>
              <w:t>)</w:t>
            </w:r>
            <w:r w:rsidRPr="00FE3B68">
              <w:rPr>
                <w:rFonts w:ascii="Times New Roman" w:hAnsi="Times New Roman" w:cs="Times New Roman"/>
                <w:sz w:val="24"/>
                <w:szCs w:val="24"/>
              </w:rPr>
              <w:t xml:space="preserve"> Comisiei îi sunt comunicate de către statele membre textele principalelor dispoziții de drept intern pe care le adoptă în domeniul reglementat de prezenta directivă.</w:t>
            </w:r>
          </w:p>
        </w:tc>
        <w:tc>
          <w:tcPr>
            <w:tcW w:w="3827" w:type="dxa"/>
          </w:tcPr>
          <w:p w14:paraId="1E9A80F6"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tc>
        <w:tc>
          <w:tcPr>
            <w:tcW w:w="1763" w:type="dxa"/>
          </w:tcPr>
          <w:p w14:paraId="28522D64" w14:textId="22C83350"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73A42EDD" w14:textId="7565573B"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r w:rsidR="005811A7" w:rsidRPr="00FE3B68" w14:paraId="46C091C5" w14:textId="77777777" w:rsidTr="00FE3B68">
        <w:trPr>
          <w:gridAfter w:val="1"/>
          <w:wAfter w:w="13" w:type="dxa"/>
        </w:trPr>
        <w:tc>
          <w:tcPr>
            <w:tcW w:w="4253" w:type="dxa"/>
            <w:gridSpan w:val="2"/>
          </w:tcPr>
          <w:p w14:paraId="145AEB78" w14:textId="77777777" w:rsidR="005811A7" w:rsidRPr="00FE3B68" w:rsidRDefault="005811A7" w:rsidP="005811A7">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Articolul 35</w:t>
            </w:r>
          </w:p>
          <w:p w14:paraId="1178ACBF" w14:textId="77777777" w:rsidR="005811A7" w:rsidRPr="00FE3B68" w:rsidRDefault="005811A7" w:rsidP="005811A7">
            <w:pPr>
              <w:spacing w:line="264" w:lineRule="auto"/>
              <w:contextualSpacing/>
              <w:jc w:val="both"/>
              <w:rPr>
                <w:rFonts w:ascii="Times New Roman" w:hAnsi="Times New Roman" w:cs="Times New Roman"/>
                <w:b/>
                <w:bCs/>
                <w:sz w:val="24"/>
                <w:szCs w:val="24"/>
                <w:lang w:val="ro-MD"/>
              </w:rPr>
            </w:pPr>
            <w:r w:rsidRPr="00FE3B68">
              <w:rPr>
                <w:rFonts w:ascii="Times New Roman" w:hAnsi="Times New Roman" w:cs="Times New Roman"/>
                <w:b/>
                <w:bCs/>
                <w:sz w:val="24"/>
                <w:szCs w:val="24"/>
                <w:lang w:val="ro-MD"/>
              </w:rPr>
              <w:t>Intrarea în vigoare</w:t>
            </w:r>
          </w:p>
          <w:p w14:paraId="3D880C6C"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p w14:paraId="278BAD39" w14:textId="433DB25B"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rPr>
              <w:t>Prezenta directivă intră în vigoare în a douăzecea zi de la data publicării în Jurnalul Oficial al Uniunii Europene.</w:t>
            </w:r>
          </w:p>
        </w:tc>
        <w:tc>
          <w:tcPr>
            <w:tcW w:w="3827" w:type="dxa"/>
          </w:tcPr>
          <w:p w14:paraId="34813E72" w14:textId="77777777" w:rsidR="005811A7" w:rsidRPr="00FE3B68" w:rsidRDefault="005811A7" w:rsidP="005811A7">
            <w:pPr>
              <w:spacing w:line="264" w:lineRule="auto"/>
              <w:contextualSpacing/>
              <w:jc w:val="both"/>
              <w:rPr>
                <w:rFonts w:ascii="Times New Roman" w:hAnsi="Times New Roman" w:cs="Times New Roman"/>
                <w:sz w:val="24"/>
                <w:szCs w:val="24"/>
                <w:lang w:val="ro-MD"/>
              </w:rPr>
            </w:pPr>
          </w:p>
        </w:tc>
        <w:tc>
          <w:tcPr>
            <w:tcW w:w="1763" w:type="dxa"/>
          </w:tcPr>
          <w:p w14:paraId="5D4573FA" w14:textId="425FBC71"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Prevederi UE neaplicabile</w:t>
            </w:r>
          </w:p>
        </w:tc>
        <w:tc>
          <w:tcPr>
            <w:tcW w:w="3446" w:type="dxa"/>
          </w:tcPr>
          <w:p w14:paraId="4C7F327C" w14:textId="6DCD0201" w:rsidR="005811A7" w:rsidRPr="00FE3B68" w:rsidRDefault="005811A7" w:rsidP="005811A7">
            <w:pPr>
              <w:spacing w:line="264" w:lineRule="auto"/>
              <w:contextualSpacing/>
              <w:jc w:val="both"/>
              <w:rPr>
                <w:rFonts w:ascii="Times New Roman" w:hAnsi="Times New Roman" w:cs="Times New Roman"/>
                <w:sz w:val="24"/>
                <w:szCs w:val="24"/>
                <w:lang w:val="ro-MD"/>
              </w:rPr>
            </w:pPr>
            <w:r w:rsidRPr="00FE3B68">
              <w:rPr>
                <w:rFonts w:ascii="Times New Roman" w:hAnsi="Times New Roman" w:cs="Times New Roman"/>
                <w:sz w:val="24"/>
                <w:szCs w:val="24"/>
                <w:lang w:val="ro-MD"/>
              </w:rPr>
              <w:t>Se referă la aplicarea actului UE</w:t>
            </w:r>
          </w:p>
        </w:tc>
      </w:tr>
    </w:tbl>
    <w:p w14:paraId="0D97190F" w14:textId="77777777" w:rsidR="00F60ECC" w:rsidRPr="00FE3B68" w:rsidRDefault="00F60ECC" w:rsidP="00A94DB7">
      <w:pPr>
        <w:spacing w:after="0" w:line="264" w:lineRule="auto"/>
        <w:contextualSpacing/>
        <w:jc w:val="both"/>
        <w:rPr>
          <w:rFonts w:ascii="Times New Roman" w:hAnsi="Times New Roman" w:cs="Times New Roman"/>
          <w:sz w:val="24"/>
          <w:szCs w:val="24"/>
          <w:lang w:val="ro-MD"/>
        </w:rPr>
      </w:pPr>
    </w:p>
    <w:sectPr w:rsidR="00F60ECC" w:rsidRPr="00FE3B68" w:rsidSect="00FE3B68">
      <w:pgSz w:w="15840" w:h="12240" w:orient="landscape"/>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967"/>
    <w:rsid w:val="00000C3D"/>
    <w:rsid w:val="00007F8B"/>
    <w:rsid w:val="000108ED"/>
    <w:rsid w:val="0002429D"/>
    <w:rsid w:val="000256EF"/>
    <w:rsid w:val="000344B3"/>
    <w:rsid w:val="00042131"/>
    <w:rsid w:val="00043C48"/>
    <w:rsid w:val="0004403B"/>
    <w:rsid w:val="0005271F"/>
    <w:rsid w:val="00053D8B"/>
    <w:rsid w:val="000567BC"/>
    <w:rsid w:val="00063C2F"/>
    <w:rsid w:val="00063D9D"/>
    <w:rsid w:val="00076540"/>
    <w:rsid w:val="00081081"/>
    <w:rsid w:val="00087B00"/>
    <w:rsid w:val="00095295"/>
    <w:rsid w:val="000A406A"/>
    <w:rsid w:val="000B48A3"/>
    <w:rsid w:val="000C0FD6"/>
    <w:rsid w:val="000C5D2C"/>
    <w:rsid w:val="000D040A"/>
    <w:rsid w:val="000D6CCB"/>
    <w:rsid w:val="000E3D25"/>
    <w:rsid w:val="001034FE"/>
    <w:rsid w:val="00115DBE"/>
    <w:rsid w:val="00123403"/>
    <w:rsid w:val="00137976"/>
    <w:rsid w:val="001403B1"/>
    <w:rsid w:val="00161FA1"/>
    <w:rsid w:val="00163C9A"/>
    <w:rsid w:val="0017162C"/>
    <w:rsid w:val="00172C92"/>
    <w:rsid w:val="001770D3"/>
    <w:rsid w:val="00185EBD"/>
    <w:rsid w:val="00196A2D"/>
    <w:rsid w:val="001A0913"/>
    <w:rsid w:val="001A39B2"/>
    <w:rsid w:val="001A4608"/>
    <w:rsid w:val="001C3EFA"/>
    <w:rsid w:val="001D16B4"/>
    <w:rsid w:val="001D4E1F"/>
    <w:rsid w:val="001D51E4"/>
    <w:rsid w:val="001E44FC"/>
    <w:rsid w:val="001E597C"/>
    <w:rsid w:val="00235509"/>
    <w:rsid w:val="00241ED8"/>
    <w:rsid w:val="00245713"/>
    <w:rsid w:val="00246BC0"/>
    <w:rsid w:val="00257885"/>
    <w:rsid w:val="00267416"/>
    <w:rsid w:val="00272552"/>
    <w:rsid w:val="002A5739"/>
    <w:rsid w:val="002B0BDB"/>
    <w:rsid w:val="002B6A7D"/>
    <w:rsid w:val="002C1438"/>
    <w:rsid w:val="002E001C"/>
    <w:rsid w:val="002E0DA1"/>
    <w:rsid w:val="002E2EC3"/>
    <w:rsid w:val="002F22BB"/>
    <w:rsid w:val="002F6815"/>
    <w:rsid w:val="003109CF"/>
    <w:rsid w:val="00312233"/>
    <w:rsid w:val="0032003E"/>
    <w:rsid w:val="00320907"/>
    <w:rsid w:val="003366C8"/>
    <w:rsid w:val="003375A2"/>
    <w:rsid w:val="00347D0D"/>
    <w:rsid w:val="003627A8"/>
    <w:rsid w:val="00377905"/>
    <w:rsid w:val="00380802"/>
    <w:rsid w:val="00383492"/>
    <w:rsid w:val="0039102C"/>
    <w:rsid w:val="003A2223"/>
    <w:rsid w:val="003C230D"/>
    <w:rsid w:val="003C62ED"/>
    <w:rsid w:val="003F24AC"/>
    <w:rsid w:val="003F4EA5"/>
    <w:rsid w:val="003F5CFC"/>
    <w:rsid w:val="004008AC"/>
    <w:rsid w:val="004157D4"/>
    <w:rsid w:val="00424C4A"/>
    <w:rsid w:val="00430898"/>
    <w:rsid w:val="0043576C"/>
    <w:rsid w:val="00444947"/>
    <w:rsid w:val="004818E3"/>
    <w:rsid w:val="004934EF"/>
    <w:rsid w:val="00496445"/>
    <w:rsid w:val="00497AA8"/>
    <w:rsid w:val="004A31FB"/>
    <w:rsid w:val="004B5ACB"/>
    <w:rsid w:val="004B6DCA"/>
    <w:rsid w:val="004C257D"/>
    <w:rsid w:val="004C6A6A"/>
    <w:rsid w:val="004D5412"/>
    <w:rsid w:val="004F278D"/>
    <w:rsid w:val="00515628"/>
    <w:rsid w:val="00520CE5"/>
    <w:rsid w:val="00522E5D"/>
    <w:rsid w:val="00536821"/>
    <w:rsid w:val="00550D2A"/>
    <w:rsid w:val="00550D75"/>
    <w:rsid w:val="00551AE1"/>
    <w:rsid w:val="005577B9"/>
    <w:rsid w:val="00571AF1"/>
    <w:rsid w:val="005811A7"/>
    <w:rsid w:val="0058444F"/>
    <w:rsid w:val="00584AB2"/>
    <w:rsid w:val="0058652D"/>
    <w:rsid w:val="0059229C"/>
    <w:rsid w:val="00597E3F"/>
    <w:rsid w:val="005A35E9"/>
    <w:rsid w:val="005B4BCC"/>
    <w:rsid w:val="005C07B9"/>
    <w:rsid w:val="005C0FC3"/>
    <w:rsid w:val="005C7D46"/>
    <w:rsid w:val="005D39C8"/>
    <w:rsid w:val="005D67DF"/>
    <w:rsid w:val="005D7D96"/>
    <w:rsid w:val="005E3D6D"/>
    <w:rsid w:val="005F029A"/>
    <w:rsid w:val="005F69E2"/>
    <w:rsid w:val="00606C31"/>
    <w:rsid w:val="00622BFA"/>
    <w:rsid w:val="006367C0"/>
    <w:rsid w:val="00640461"/>
    <w:rsid w:val="0064654C"/>
    <w:rsid w:val="0067224F"/>
    <w:rsid w:val="006735D4"/>
    <w:rsid w:val="006917EF"/>
    <w:rsid w:val="006A380B"/>
    <w:rsid w:val="006B1E95"/>
    <w:rsid w:val="006B6B8D"/>
    <w:rsid w:val="006C5DD5"/>
    <w:rsid w:val="006D1DDB"/>
    <w:rsid w:val="006D4A60"/>
    <w:rsid w:val="006E0A6F"/>
    <w:rsid w:val="006F226B"/>
    <w:rsid w:val="00700C66"/>
    <w:rsid w:val="00707DFB"/>
    <w:rsid w:val="007357B8"/>
    <w:rsid w:val="00735F74"/>
    <w:rsid w:val="007424F2"/>
    <w:rsid w:val="0075031C"/>
    <w:rsid w:val="00750E02"/>
    <w:rsid w:val="00752F3B"/>
    <w:rsid w:val="00782DED"/>
    <w:rsid w:val="00783CF9"/>
    <w:rsid w:val="00790F9D"/>
    <w:rsid w:val="007C721A"/>
    <w:rsid w:val="007E3E74"/>
    <w:rsid w:val="007E78E8"/>
    <w:rsid w:val="007F1326"/>
    <w:rsid w:val="007F19EF"/>
    <w:rsid w:val="007F605A"/>
    <w:rsid w:val="00802EA7"/>
    <w:rsid w:val="00806DDA"/>
    <w:rsid w:val="00827879"/>
    <w:rsid w:val="00830430"/>
    <w:rsid w:val="00835A9D"/>
    <w:rsid w:val="00840C33"/>
    <w:rsid w:val="00843CDC"/>
    <w:rsid w:val="00863547"/>
    <w:rsid w:val="00863B48"/>
    <w:rsid w:val="00877764"/>
    <w:rsid w:val="008A0B54"/>
    <w:rsid w:val="008A65E4"/>
    <w:rsid w:val="008B14B9"/>
    <w:rsid w:val="008B480E"/>
    <w:rsid w:val="008B535F"/>
    <w:rsid w:val="008D28A1"/>
    <w:rsid w:val="008F27B7"/>
    <w:rsid w:val="008F61E6"/>
    <w:rsid w:val="009062D5"/>
    <w:rsid w:val="0091053E"/>
    <w:rsid w:val="00932D4D"/>
    <w:rsid w:val="009342C8"/>
    <w:rsid w:val="00942C1B"/>
    <w:rsid w:val="009543AB"/>
    <w:rsid w:val="00971C67"/>
    <w:rsid w:val="00972055"/>
    <w:rsid w:val="009833D5"/>
    <w:rsid w:val="0098431F"/>
    <w:rsid w:val="00990AED"/>
    <w:rsid w:val="0099589F"/>
    <w:rsid w:val="00996147"/>
    <w:rsid w:val="009A486F"/>
    <w:rsid w:val="009A7830"/>
    <w:rsid w:val="009B0D42"/>
    <w:rsid w:val="009C3699"/>
    <w:rsid w:val="009E063D"/>
    <w:rsid w:val="009E5AFC"/>
    <w:rsid w:val="009F7555"/>
    <w:rsid w:val="00A06781"/>
    <w:rsid w:val="00A35FD2"/>
    <w:rsid w:val="00A377D6"/>
    <w:rsid w:val="00A44812"/>
    <w:rsid w:val="00A45396"/>
    <w:rsid w:val="00A64967"/>
    <w:rsid w:val="00A65ADB"/>
    <w:rsid w:val="00A73E97"/>
    <w:rsid w:val="00A82D40"/>
    <w:rsid w:val="00A85D1D"/>
    <w:rsid w:val="00A94DB7"/>
    <w:rsid w:val="00AB3DE8"/>
    <w:rsid w:val="00AC7C53"/>
    <w:rsid w:val="00AE76B3"/>
    <w:rsid w:val="00AF0A96"/>
    <w:rsid w:val="00AF2007"/>
    <w:rsid w:val="00B0314B"/>
    <w:rsid w:val="00B53B92"/>
    <w:rsid w:val="00B546A3"/>
    <w:rsid w:val="00B64C81"/>
    <w:rsid w:val="00B66E94"/>
    <w:rsid w:val="00B94043"/>
    <w:rsid w:val="00BB1C19"/>
    <w:rsid w:val="00BC5E66"/>
    <w:rsid w:val="00BC79F1"/>
    <w:rsid w:val="00BD0265"/>
    <w:rsid w:val="00BD0675"/>
    <w:rsid w:val="00BD77D2"/>
    <w:rsid w:val="00BE4F61"/>
    <w:rsid w:val="00BF43AD"/>
    <w:rsid w:val="00C04D07"/>
    <w:rsid w:val="00C07C25"/>
    <w:rsid w:val="00C129C8"/>
    <w:rsid w:val="00C14270"/>
    <w:rsid w:val="00C25F4C"/>
    <w:rsid w:val="00C45D6E"/>
    <w:rsid w:val="00C508BB"/>
    <w:rsid w:val="00C54BBB"/>
    <w:rsid w:val="00C70955"/>
    <w:rsid w:val="00C831EE"/>
    <w:rsid w:val="00C8558C"/>
    <w:rsid w:val="00C86B5D"/>
    <w:rsid w:val="00C90EFF"/>
    <w:rsid w:val="00C919F7"/>
    <w:rsid w:val="00C93074"/>
    <w:rsid w:val="00C97AE9"/>
    <w:rsid w:val="00CB183C"/>
    <w:rsid w:val="00CB6CCE"/>
    <w:rsid w:val="00CD11A8"/>
    <w:rsid w:val="00CE5141"/>
    <w:rsid w:val="00D04C5F"/>
    <w:rsid w:val="00D06FA3"/>
    <w:rsid w:val="00D12384"/>
    <w:rsid w:val="00D14440"/>
    <w:rsid w:val="00D20120"/>
    <w:rsid w:val="00D34323"/>
    <w:rsid w:val="00D3664D"/>
    <w:rsid w:val="00D37414"/>
    <w:rsid w:val="00D3762D"/>
    <w:rsid w:val="00D54D19"/>
    <w:rsid w:val="00D71F3A"/>
    <w:rsid w:val="00D87F63"/>
    <w:rsid w:val="00D91674"/>
    <w:rsid w:val="00DB760B"/>
    <w:rsid w:val="00DD14DF"/>
    <w:rsid w:val="00DE41B9"/>
    <w:rsid w:val="00DE7A1D"/>
    <w:rsid w:val="00E056DC"/>
    <w:rsid w:val="00E23BFF"/>
    <w:rsid w:val="00E30106"/>
    <w:rsid w:val="00E43EC4"/>
    <w:rsid w:val="00E506BF"/>
    <w:rsid w:val="00E631B8"/>
    <w:rsid w:val="00E86D5D"/>
    <w:rsid w:val="00E87B23"/>
    <w:rsid w:val="00E92677"/>
    <w:rsid w:val="00EA086A"/>
    <w:rsid w:val="00EB235A"/>
    <w:rsid w:val="00EB2AE3"/>
    <w:rsid w:val="00EB5609"/>
    <w:rsid w:val="00EC1AEB"/>
    <w:rsid w:val="00EC78E9"/>
    <w:rsid w:val="00EE23E5"/>
    <w:rsid w:val="00EE5933"/>
    <w:rsid w:val="00F13875"/>
    <w:rsid w:val="00F26AFB"/>
    <w:rsid w:val="00F45356"/>
    <w:rsid w:val="00F50D5F"/>
    <w:rsid w:val="00F60ECC"/>
    <w:rsid w:val="00F637C9"/>
    <w:rsid w:val="00F74746"/>
    <w:rsid w:val="00F86A4D"/>
    <w:rsid w:val="00F922D8"/>
    <w:rsid w:val="00F94313"/>
    <w:rsid w:val="00FA3AB7"/>
    <w:rsid w:val="00FC6BDF"/>
    <w:rsid w:val="00FD08D6"/>
    <w:rsid w:val="00FD673F"/>
    <w:rsid w:val="00FE3B68"/>
    <w:rsid w:val="00FE414A"/>
    <w:rsid w:val="00FE7A00"/>
    <w:rsid w:val="00FF1A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F5FD1"/>
  <w15:chartTrackingRefBased/>
  <w15:docId w15:val="{C24AC7B9-BC39-47FA-AA63-6C99D6FE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
    <w:name w:val="lf"/>
    <w:basedOn w:val="Normal"/>
    <w:rsid w:val="00A94DB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NormalWeb">
    <w:name w:val="Normal (Web)"/>
    <w:basedOn w:val="Normal"/>
    <w:uiPriority w:val="99"/>
    <w:semiHidden/>
    <w:unhideWhenUsed/>
    <w:rsid w:val="00A94DB7"/>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990AED"/>
    <w:pPr>
      <w:ind w:left="720"/>
      <w:contextualSpacing/>
    </w:pPr>
  </w:style>
  <w:style w:type="character" w:styleId="Hyperlink">
    <w:name w:val="Hyperlink"/>
    <w:basedOn w:val="DefaultParagraphFont"/>
    <w:uiPriority w:val="99"/>
    <w:unhideWhenUsed/>
    <w:rsid w:val="008D28A1"/>
    <w:rPr>
      <w:color w:val="0563C1" w:themeColor="hyperlink"/>
      <w:u w:val="single"/>
    </w:rPr>
  </w:style>
  <w:style w:type="character" w:styleId="UnresolvedMention">
    <w:name w:val="Unresolved Mention"/>
    <w:basedOn w:val="DefaultParagraphFont"/>
    <w:uiPriority w:val="99"/>
    <w:semiHidden/>
    <w:unhideWhenUsed/>
    <w:rsid w:val="008D2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74375">
      <w:bodyDiv w:val="1"/>
      <w:marLeft w:val="0"/>
      <w:marRight w:val="0"/>
      <w:marTop w:val="0"/>
      <w:marBottom w:val="0"/>
      <w:divBdr>
        <w:top w:val="none" w:sz="0" w:space="0" w:color="auto"/>
        <w:left w:val="none" w:sz="0" w:space="0" w:color="auto"/>
        <w:bottom w:val="none" w:sz="0" w:space="0" w:color="auto"/>
        <w:right w:val="none" w:sz="0" w:space="0" w:color="auto"/>
      </w:divBdr>
    </w:div>
    <w:div w:id="51587534">
      <w:bodyDiv w:val="1"/>
      <w:marLeft w:val="0"/>
      <w:marRight w:val="0"/>
      <w:marTop w:val="0"/>
      <w:marBottom w:val="0"/>
      <w:divBdr>
        <w:top w:val="none" w:sz="0" w:space="0" w:color="auto"/>
        <w:left w:val="none" w:sz="0" w:space="0" w:color="auto"/>
        <w:bottom w:val="none" w:sz="0" w:space="0" w:color="auto"/>
        <w:right w:val="none" w:sz="0" w:space="0" w:color="auto"/>
      </w:divBdr>
    </w:div>
    <w:div w:id="55131092">
      <w:bodyDiv w:val="1"/>
      <w:marLeft w:val="0"/>
      <w:marRight w:val="0"/>
      <w:marTop w:val="0"/>
      <w:marBottom w:val="0"/>
      <w:divBdr>
        <w:top w:val="none" w:sz="0" w:space="0" w:color="auto"/>
        <w:left w:val="none" w:sz="0" w:space="0" w:color="auto"/>
        <w:bottom w:val="none" w:sz="0" w:space="0" w:color="auto"/>
        <w:right w:val="none" w:sz="0" w:space="0" w:color="auto"/>
      </w:divBdr>
    </w:div>
    <w:div w:id="117376119">
      <w:bodyDiv w:val="1"/>
      <w:marLeft w:val="0"/>
      <w:marRight w:val="0"/>
      <w:marTop w:val="0"/>
      <w:marBottom w:val="0"/>
      <w:divBdr>
        <w:top w:val="none" w:sz="0" w:space="0" w:color="auto"/>
        <w:left w:val="none" w:sz="0" w:space="0" w:color="auto"/>
        <w:bottom w:val="none" w:sz="0" w:space="0" w:color="auto"/>
        <w:right w:val="none" w:sz="0" w:space="0" w:color="auto"/>
      </w:divBdr>
    </w:div>
    <w:div w:id="170531110">
      <w:bodyDiv w:val="1"/>
      <w:marLeft w:val="0"/>
      <w:marRight w:val="0"/>
      <w:marTop w:val="0"/>
      <w:marBottom w:val="0"/>
      <w:divBdr>
        <w:top w:val="none" w:sz="0" w:space="0" w:color="auto"/>
        <w:left w:val="none" w:sz="0" w:space="0" w:color="auto"/>
        <w:bottom w:val="none" w:sz="0" w:space="0" w:color="auto"/>
        <w:right w:val="none" w:sz="0" w:space="0" w:color="auto"/>
      </w:divBdr>
    </w:div>
    <w:div w:id="200286721">
      <w:bodyDiv w:val="1"/>
      <w:marLeft w:val="0"/>
      <w:marRight w:val="0"/>
      <w:marTop w:val="0"/>
      <w:marBottom w:val="0"/>
      <w:divBdr>
        <w:top w:val="none" w:sz="0" w:space="0" w:color="auto"/>
        <w:left w:val="none" w:sz="0" w:space="0" w:color="auto"/>
        <w:bottom w:val="none" w:sz="0" w:space="0" w:color="auto"/>
        <w:right w:val="none" w:sz="0" w:space="0" w:color="auto"/>
      </w:divBdr>
    </w:div>
    <w:div w:id="263538530">
      <w:bodyDiv w:val="1"/>
      <w:marLeft w:val="0"/>
      <w:marRight w:val="0"/>
      <w:marTop w:val="0"/>
      <w:marBottom w:val="0"/>
      <w:divBdr>
        <w:top w:val="none" w:sz="0" w:space="0" w:color="auto"/>
        <w:left w:val="none" w:sz="0" w:space="0" w:color="auto"/>
        <w:bottom w:val="none" w:sz="0" w:space="0" w:color="auto"/>
        <w:right w:val="none" w:sz="0" w:space="0" w:color="auto"/>
      </w:divBdr>
    </w:div>
    <w:div w:id="602225771">
      <w:bodyDiv w:val="1"/>
      <w:marLeft w:val="0"/>
      <w:marRight w:val="0"/>
      <w:marTop w:val="0"/>
      <w:marBottom w:val="0"/>
      <w:divBdr>
        <w:top w:val="none" w:sz="0" w:space="0" w:color="auto"/>
        <w:left w:val="none" w:sz="0" w:space="0" w:color="auto"/>
        <w:bottom w:val="none" w:sz="0" w:space="0" w:color="auto"/>
        <w:right w:val="none" w:sz="0" w:space="0" w:color="auto"/>
      </w:divBdr>
    </w:div>
    <w:div w:id="808744391">
      <w:bodyDiv w:val="1"/>
      <w:marLeft w:val="0"/>
      <w:marRight w:val="0"/>
      <w:marTop w:val="0"/>
      <w:marBottom w:val="0"/>
      <w:divBdr>
        <w:top w:val="none" w:sz="0" w:space="0" w:color="auto"/>
        <w:left w:val="none" w:sz="0" w:space="0" w:color="auto"/>
        <w:bottom w:val="none" w:sz="0" w:space="0" w:color="auto"/>
        <w:right w:val="none" w:sz="0" w:space="0" w:color="auto"/>
      </w:divBdr>
    </w:div>
    <w:div w:id="917859900">
      <w:bodyDiv w:val="1"/>
      <w:marLeft w:val="0"/>
      <w:marRight w:val="0"/>
      <w:marTop w:val="0"/>
      <w:marBottom w:val="0"/>
      <w:divBdr>
        <w:top w:val="none" w:sz="0" w:space="0" w:color="auto"/>
        <w:left w:val="none" w:sz="0" w:space="0" w:color="auto"/>
        <w:bottom w:val="none" w:sz="0" w:space="0" w:color="auto"/>
        <w:right w:val="none" w:sz="0" w:space="0" w:color="auto"/>
      </w:divBdr>
    </w:div>
    <w:div w:id="966276329">
      <w:bodyDiv w:val="1"/>
      <w:marLeft w:val="0"/>
      <w:marRight w:val="0"/>
      <w:marTop w:val="0"/>
      <w:marBottom w:val="0"/>
      <w:divBdr>
        <w:top w:val="none" w:sz="0" w:space="0" w:color="auto"/>
        <w:left w:val="none" w:sz="0" w:space="0" w:color="auto"/>
        <w:bottom w:val="none" w:sz="0" w:space="0" w:color="auto"/>
        <w:right w:val="none" w:sz="0" w:space="0" w:color="auto"/>
      </w:divBdr>
    </w:div>
    <w:div w:id="971835726">
      <w:bodyDiv w:val="1"/>
      <w:marLeft w:val="0"/>
      <w:marRight w:val="0"/>
      <w:marTop w:val="0"/>
      <w:marBottom w:val="0"/>
      <w:divBdr>
        <w:top w:val="none" w:sz="0" w:space="0" w:color="auto"/>
        <w:left w:val="none" w:sz="0" w:space="0" w:color="auto"/>
        <w:bottom w:val="none" w:sz="0" w:space="0" w:color="auto"/>
        <w:right w:val="none" w:sz="0" w:space="0" w:color="auto"/>
      </w:divBdr>
    </w:div>
    <w:div w:id="1197308982">
      <w:bodyDiv w:val="1"/>
      <w:marLeft w:val="0"/>
      <w:marRight w:val="0"/>
      <w:marTop w:val="0"/>
      <w:marBottom w:val="0"/>
      <w:divBdr>
        <w:top w:val="none" w:sz="0" w:space="0" w:color="auto"/>
        <w:left w:val="none" w:sz="0" w:space="0" w:color="auto"/>
        <w:bottom w:val="none" w:sz="0" w:space="0" w:color="auto"/>
        <w:right w:val="none" w:sz="0" w:space="0" w:color="auto"/>
      </w:divBdr>
    </w:div>
    <w:div w:id="1335451591">
      <w:bodyDiv w:val="1"/>
      <w:marLeft w:val="0"/>
      <w:marRight w:val="0"/>
      <w:marTop w:val="0"/>
      <w:marBottom w:val="0"/>
      <w:divBdr>
        <w:top w:val="none" w:sz="0" w:space="0" w:color="auto"/>
        <w:left w:val="none" w:sz="0" w:space="0" w:color="auto"/>
        <w:bottom w:val="none" w:sz="0" w:space="0" w:color="auto"/>
        <w:right w:val="none" w:sz="0" w:space="0" w:color="auto"/>
      </w:divBdr>
    </w:div>
    <w:div w:id="1371150666">
      <w:bodyDiv w:val="1"/>
      <w:marLeft w:val="0"/>
      <w:marRight w:val="0"/>
      <w:marTop w:val="0"/>
      <w:marBottom w:val="0"/>
      <w:divBdr>
        <w:top w:val="none" w:sz="0" w:space="0" w:color="auto"/>
        <w:left w:val="none" w:sz="0" w:space="0" w:color="auto"/>
        <w:bottom w:val="none" w:sz="0" w:space="0" w:color="auto"/>
        <w:right w:val="none" w:sz="0" w:space="0" w:color="auto"/>
      </w:divBdr>
    </w:div>
    <w:div w:id="1382484528">
      <w:bodyDiv w:val="1"/>
      <w:marLeft w:val="0"/>
      <w:marRight w:val="0"/>
      <w:marTop w:val="0"/>
      <w:marBottom w:val="0"/>
      <w:divBdr>
        <w:top w:val="none" w:sz="0" w:space="0" w:color="auto"/>
        <w:left w:val="none" w:sz="0" w:space="0" w:color="auto"/>
        <w:bottom w:val="none" w:sz="0" w:space="0" w:color="auto"/>
        <w:right w:val="none" w:sz="0" w:space="0" w:color="auto"/>
      </w:divBdr>
    </w:div>
    <w:div w:id="1434396790">
      <w:bodyDiv w:val="1"/>
      <w:marLeft w:val="0"/>
      <w:marRight w:val="0"/>
      <w:marTop w:val="0"/>
      <w:marBottom w:val="0"/>
      <w:divBdr>
        <w:top w:val="none" w:sz="0" w:space="0" w:color="auto"/>
        <w:left w:val="none" w:sz="0" w:space="0" w:color="auto"/>
        <w:bottom w:val="none" w:sz="0" w:space="0" w:color="auto"/>
        <w:right w:val="none" w:sz="0" w:space="0" w:color="auto"/>
      </w:divBdr>
    </w:div>
    <w:div w:id="1435711860">
      <w:bodyDiv w:val="1"/>
      <w:marLeft w:val="0"/>
      <w:marRight w:val="0"/>
      <w:marTop w:val="0"/>
      <w:marBottom w:val="0"/>
      <w:divBdr>
        <w:top w:val="none" w:sz="0" w:space="0" w:color="auto"/>
        <w:left w:val="none" w:sz="0" w:space="0" w:color="auto"/>
        <w:bottom w:val="none" w:sz="0" w:space="0" w:color="auto"/>
        <w:right w:val="none" w:sz="0" w:space="0" w:color="auto"/>
      </w:divBdr>
    </w:div>
    <w:div w:id="1524057058">
      <w:bodyDiv w:val="1"/>
      <w:marLeft w:val="0"/>
      <w:marRight w:val="0"/>
      <w:marTop w:val="0"/>
      <w:marBottom w:val="0"/>
      <w:divBdr>
        <w:top w:val="none" w:sz="0" w:space="0" w:color="auto"/>
        <w:left w:val="none" w:sz="0" w:space="0" w:color="auto"/>
        <w:bottom w:val="none" w:sz="0" w:space="0" w:color="auto"/>
        <w:right w:val="none" w:sz="0" w:space="0" w:color="auto"/>
      </w:divBdr>
    </w:div>
    <w:div w:id="1638678314">
      <w:bodyDiv w:val="1"/>
      <w:marLeft w:val="0"/>
      <w:marRight w:val="0"/>
      <w:marTop w:val="0"/>
      <w:marBottom w:val="0"/>
      <w:divBdr>
        <w:top w:val="none" w:sz="0" w:space="0" w:color="auto"/>
        <w:left w:val="none" w:sz="0" w:space="0" w:color="auto"/>
        <w:bottom w:val="none" w:sz="0" w:space="0" w:color="auto"/>
        <w:right w:val="none" w:sz="0" w:space="0" w:color="auto"/>
      </w:divBdr>
    </w:div>
    <w:div w:id="1741560287">
      <w:bodyDiv w:val="1"/>
      <w:marLeft w:val="0"/>
      <w:marRight w:val="0"/>
      <w:marTop w:val="0"/>
      <w:marBottom w:val="0"/>
      <w:divBdr>
        <w:top w:val="none" w:sz="0" w:space="0" w:color="auto"/>
        <w:left w:val="none" w:sz="0" w:space="0" w:color="auto"/>
        <w:bottom w:val="none" w:sz="0" w:space="0" w:color="auto"/>
        <w:right w:val="none" w:sz="0" w:space="0" w:color="auto"/>
      </w:divBdr>
    </w:div>
    <w:div w:id="1787118093">
      <w:bodyDiv w:val="1"/>
      <w:marLeft w:val="0"/>
      <w:marRight w:val="0"/>
      <w:marTop w:val="0"/>
      <w:marBottom w:val="0"/>
      <w:divBdr>
        <w:top w:val="none" w:sz="0" w:space="0" w:color="auto"/>
        <w:left w:val="none" w:sz="0" w:space="0" w:color="auto"/>
        <w:bottom w:val="none" w:sz="0" w:space="0" w:color="auto"/>
        <w:right w:val="none" w:sz="0" w:space="0" w:color="auto"/>
      </w:divBdr>
    </w:div>
    <w:div w:id="1801918076">
      <w:bodyDiv w:val="1"/>
      <w:marLeft w:val="0"/>
      <w:marRight w:val="0"/>
      <w:marTop w:val="0"/>
      <w:marBottom w:val="0"/>
      <w:divBdr>
        <w:top w:val="none" w:sz="0" w:space="0" w:color="auto"/>
        <w:left w:val="none" w:sz="0" w:space="0" w:color="auto"/>
        <w:bottom w:val="none" w:sz="0" w:space="0" w:color="auto"/>
        <w:right w:val="none" w:sz="0" w:space="0" w:color="auto"/>
      </w:divBdr>
    </w:div>
    <w:div w:id="199564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A3167-EB5C-46F7-A467-E2329F98F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106</Pages>
  <Words>22333</Words>
  <Characters>127299</Characters>
  <Application>Microsoft Office Word</Application>
  <DocSecurity>0</DocSecurity>
  <Lines>1060</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c:creator>
  <cp:keywords/>
  <dc:description/>
  <cp:lastModifiedBy>GP1</cp:lastModifiedBy>
  <cp:revision>692</cp:revision>
  <dcterms:created xsi:type="dcterms:W3CDTF">2026-03-04T15:14:00Z</dcterms:created>
  <dcterms:modified xsi:type="dcterms:W3CDTF">2026-03-15T17:02:00Z</dcterms:modified>
</cp:coreProperties>
</file>