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CF91" w14:textId="25C91B1B" w:rsidR="003949E5" w:rsidRPr="00FD4C54" w:rsidRDefault="003949E5" w:rsidP="005C6318">
      <w:pPr>
        <w:shd w:val="clear" w:color="auto" w:fill="FFFFFF"/>
        <w:spacing w:before="165" w:after="165" w:line="240" w:lineRule="auto"/>
        <w:jc w:val="right"/>
        <w:outlineLvl w:val="3"/>
        <w:rPr>
          <w:rFonts w:ascii="Times New Roman" w:eastAsia="Times New Roman" w:hAnsi="Times New Roman" w:cs="Times New Roman"/>
          <w:bCs/>
          <w:i/>
          <w:color w:val="333333"/>
          <w:sz w:val="24"/>
          <w:szCs w:val="24"/>
          <w:lang w:val="ro-RO"/>
        </w:rPr>
      </w:pPr>
      <w:r w:rsidRPr="00FD4C54">
        <w:rPr>
          <w:rFonts w:ascii="Times New Roman" w:eastAsia="Times New Roman" w:hAnsi="Times New Roman" w:cs="Times New Roman"/>
          <w:bCs/>
          <w:i/>
          <w:color w:val="333333"/>
          <w:sz w:val="24"/>
          <w:szCs w:val="24"/>
          <w:lang w:val="ro-RO"/>
        </w:rPr>
        <w:t>Proiect</w:t>
      </w:r>
    </w:p>
    <w:p w14:paraId="10407701" w14:textId="22A6F4F4" w:rsidR="003949E5" w:rsidRPr="00A23E32" w:rsidRDefault="003949E5" w:rsidP="005C6318">
      <w:pPr>
        <w:shd w:val="clear" w:color="auto" w:fill="FFFFFF"/>
        <w:spacing w:before="165" w:after="165" w:line="240" w:lineRule="auto"/>
        <w:jc w:val="center"/>
        <w:outlineLvl w:val="3"/>
        <w:rPr>
          <w:rFonts w:ascii="Times New Roman" w:eastAsia="Times New Roman" w:hAnsi="Times New Roman" w:cs="Times New Roman"/>
          <w:color w:val="333333"/>
          <w:sz w:val="24"/>
          <w:szCs w:val="24"/>
          <w:lang w:val="ro-RO"/>
        </w:rPr>
      </w:pPr>
      <w:r w:rsidRPr="00A23E32">
        <w:rPr>
          <w:rFonts w:ascii="Times New Roman" w:eastAsia="Times New Roman" w:hAnsi="Times New Roman" w:cs="Times New Roman"/>
          <w:b/>
          <w:bCs/>
          <w:color w:val="333333"/>
          <w:sz w:val="24"/>
          <w:szCs w:val="24"/>
          <w:lang w:val="ro-RO"/>
        </w:rPr>
        <w:t>GUVERNUL</w:t>
      </w:r>
      <w:r w:rsidR="00FD4C54">
        <w:rPr>
          <w:rFonts w:ascii="Times New Roman" w:eastAsia="Times New Roman" w:hAnsi="Times New Roman" w:cs="Times New Roman"/>
          <w:b/>
          <w:bCs/>
          <w:color w:val="333333"/>
          <w:sz w:val="24"/>
          <w:szCs w:val="24"/>
          <w:lang w:val="ro-RO"/>
        </w:rPr>
        <w:t xml:space="preserve"> REPUBLICII MOLDOVA</w:t>
      </w:r>
    </w:p>
    <w:p w14:paraId="49F7BA48" w14:textId="77777777" w:rsidR="005C6318" w:rsidRDefault="003949E5" w:rsidP="003949E5">
      <w:pPr>
        <w:shd w:val="clear" w:color="auto" w:fill="FFFFFF"/>
        <w:spacing w:before="165" w:after="165" w:line="240" w:lineRule="auto"/>
        <w:jc w:val="center"/>
        <w:outlineLvl w:val="3"/>
        <w:rPr>
          <w:rFonts w:ascii="Times New Roman" w:eastAsia="Times New Roman" w:hAnsi="Times New Roman" w:cs="Times New Roman"/>
          <w:color w:val="333333"/>
          <w:sz w:val="24"/>
          <w:szCs w:val="24"/>
          <w:lang w:val="ro-RO"/>
        </w:rPr>
      </w:pPr>
      <w:r w:rsidRPr="00A23E32">
        <w:rPr>
          <w:rFonts w:ascii="Times New Roman" w:eastAsia="Times New Roman" w:hAnsi="Times New Roman" w:cs="Times New Roman"/>
          <w:b/>
          <w:bCs/>
          <w:color w:val="333333"/>
          <w:sz w:val="24"/>
          <w:szCs w:val="24"/>
          <w:lang w:val="ro-RO"/>
        </w:rPr>
        <w:t>HOTĂRÂRE</w:t>
      </w:r>
      <w:r w:rsidRPr="00A23E32">
        <w:rPr>
          <w:rFonts w:ascii="Times New Roman" w:eastAsia="Times New Roman" w:hAnsi="Times New Roman" w:cs="Times New Roman"/>
          <w:color w:val="333333"/>
          <w:sz w:val="24"/>
          <w:szCs w:val="24"/>
          <w:lang w:val="ro-RO"/>
        </w:rPr>
        <w:t xml:space="preserve"> Nr. </w:t>
      </w:r>
    </w:p>
    <w:p w14:paraId="142214EB" w14:textId="012029FF" w:rsidR="003949E5" w:rsidRPr="00A23E32" w:rsidRDefault="003949E5" w:rsidP="003949E5">
      <w:pPr>
        <w:shd w:val="clear" w:color="auto" w:fill="FFFFFF"/>
        <w:spacing w:before="165" w:after="165" w:line="240" w:lineRule="auto"/>
        <w:jc w:val="center"/>
        <w:outlineLvl w:val="3"/>
        <w:rPr>
          <w:rFonts w:ascii="Times New Roman" w:eastAsia="Times New Roman" w:hAnsi="Times New Roman" w:cs="Times New Roman"/>
          <w:color w:val="333333"/>
          <w:sz w:val="24"/>
          <w:szCs w:val="24"/>
          <w:lang w:val="ro-RO"/>
        </w:rPr>
      </w:pPr>
      <w:r w:rsidRPr="00A23E32">
        <w:rPr>
          <w:rFonts w:ascii="Times New Roman" w:eastAsia="Times New Roman" w:hAnsi="Times New Roman" w:cs="Times New Roman"/>
          <w:color w:val="333333"/>
          <w:sz w:val="24"/>
          <w:szCs w:val="24"/>
          <w:lang w:val="ro-RO"/>
        </w:rPr>
        <w:br/>
        <w:t xml:space="preserve">din </w:t>
      </w:r>
    </w:p>
    <w:p w14:paraId="47259228" w14:textId="77777777" w:rsidR="00406ABD" w:rsidRPr="00A23E32" w:rsidRDefault="00406ABD" w:rsidP="001825B0">
      <w:pPr>
        <w:spacing w:before="100" w:beforeAutospacing="1" w:after="100" w:afterAutospacing="1"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b/>
          <w:bCs/>
          <w:sz w:val="24"/>
          <w:szCs w:val="24"/>
          <w:lang w:val="ro-RO"/>
        </w:rPr>
        <w:t>cu privire la instituirea Organului de investigare a măsurilor antidumping, compensatorii şi de salvgardare și aprobarea Regulamentului de funcționare și a componenței acestuia</w:t>
      </w:r>
    </w:p>
    <w:p w14:paraId="0764E4FF" w14:textId="2127F5B1" w:rsidR="00406ABD" w:rsidRPr="00FD4C54" w:rsidRDefault="00172FDC" w:rsidP="00567778">
      <w:pPr>
        <w:spacing w:before="100" w:beforeAutospacing="1" w:after="100" w:afterAutospacing="1"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w:t>
      </w:r>
      <w:r w:rsidR="00FD4C54">
        <w:rPr>
          <w:rFonts w:ascii="Times New Roman" w:eastAsia="Times New Roman" w:hAnsi="Times New Roman" w:cs="Times New Roman"/>
          <w:sz w:val="24"/>
          <w:szCs w:val="24"/>
          <w:lang w:val="ro-RO"/>
        </w:rPr>
        <w:t>temeiul prevederilor</w:t>
      </w:r>
      <w:r>
        <w:rPr>
          <w:rFonts w:ascii="Times New Roman" w:eastAsia="Times New Roman" w:hAnsi="Times New Roman" w:cs="Times New Roman"/>
          <w:sz w:val="24"/>
          <w:szCs w:val="24"/>
          <w:lang w:val="ro-RO"/>
        </w:rPr>
        <w:t xml:space="preserve"> </w:t>
      </w:r>
      <w:r w:rsidR="00406ABD" w:rsidRPr="00A23E32">
        <w:rPr>
          <w:rFonts w:ascii="Times New Roman" w:eastAsia="Times New Roman" w:hAnsi="Times New Roman" w:cs="Times New Roman"/>
          <w:sz w:val="24"/>
          <w:szCs w:val="24"/>
          <w:lang w:val="ro-RO"/>
        </w:rPr>
        <w:t>Legii nr. 820</w:t>
      </w:r>
      <w:r w:rsidR="00263D43">
        <w:rPr>
          <w:rFonts w:ascii="Times New Roman" w:eastAsia="Times New Roman" w:hAnsi="Times New Roman" w:cs="Times New Roman"/>
          <w:sz w:val="24"/>
          <w:szCs w:val="24"/>
          <w:lang w:val="ro-RO"/>
        </w:rPr>
        <w:t>-XIV</w:t>
      </w:r>
      <w:r w:rsidR="00406ABD" w:rsidRPr="00A23E32">
        <w:rPr>
          <w:rFonts w:ascii="Times New Roman" w:eastAsia="Times New Roman" w:hAnsi="Times New Roman" w:cs="Times New Roman"/>
          <w:sz w:val="24"/>
          <w:szCs w:val="24"/>
          <w:lang w:val="ro-RO"/>
        </w:rPr>
        <w:t xml:space="preserve"> din 1</w:t>
      </w:r>
      <w:r w:rsidR="00405B09" w:rsidRPr="00A23E32">
        <w:rPr>
          <w:rFonts w:ascii="Times New Roman" w:eastAsia="Times New Roman" w:hAnsi="Times New Roman" w:cs="Times New Roman"/>
          <w:sz w:val="24"/>
          <w:szCs w:val="24"/>
          <w:lang w:val="ro-RO"/>
        </w:rPr>
        <w:t>7</w:t>
      </w:r>
      <w:r w:rsidR="00406ABD" w:rsidRPr="00A23E32">
        <w:rPr>
          <w:rFonts w:ascii="Times New Roman" w:eastAsia="Times New Roman" w:hAnsi="Times New Roman" w:cs="Times New Roman"/>
          <w:sz w:val="24"/>
          <w:szCs w:val="24"/>
          <w:lang w:val="ro-RO"/>
        </w:rPr>
        <w:t xml:space="preserve"> februarie 2000 privind </w:t>
      </w:r>
      <w:r w:rsidR="00405B09" w:rsidRPr="00A23E32">
        <w:rPr>
          <w:rFonts w:ascii="Times New Roman" w:hAnsi="Times New Roman" w:cs="Times New Roman"/>
          <w:color w:val="252525"/>
          <w:sz w:val="24"/>
          <w:szCs w:val="24"/>
          <w:shd w:val="clear" w:color="auto" w:fill="FFFFFF"/>
          <w:lang w:val="ro-RO"/>
        </w:rPr>
        <w:t>măsurile antidumping, compensatorii şi de salvgardare </w:t>
      </w:r>
      <w:r w:rsidR="00405B09" w:rsidRPr="00A23E32">
        <w:rPr>
          <w:rFonts w:ascii="Times New Roman" w:eastAsia="Times New Roman" w:hAnsi="Times New Roman" w:cs="Times New Roman"/>
          <w:sz w:val="24"/>
          <w:szCs w:val="24"/>
          <w:lang w:val="ro-RO"/>
        </w:rPr>
        <w:t xml:space="preserve"> (Monitorul Oficial al Republicii Moldova, 2001, nr. 5-7, art. 13)</w:t>
      </w:r>
      <w:r w:rsidR="00406ABD" w:rsidRPr="00A23E32">
        <w:rPr>
          <w:rFonts w:ascii="Times New Roman" w:eastAsia="Times New Roman" w:hAnsi="Times New Roman" w:cs="Times New Roman"/>
          <w:sz w:val="24"/>
          <w:szCs w:val="24"/>
          <w:lang w:val="ro-RO"/>
        </w:rPr>
        <w:t xml:space="preserve">, </w:t>
      </w:r>
      <w:r w:rsidR="00FD4C54">
        <w:rPr>
          <w:rFonts w:ascii="Times New Roman" w:eastAsia="Times New Roman" w:hAnsi="Times New Roman" w:cs="Times New Roman"/>
          <w:sz w:val="24"/>
          <w:szCs w:val="24"/>
          <w:lang w:val="ro-RO"/>
        </w:rPr>
        <w:t>cu modificările ulterioare, Guvernul</w:t>
      </w:r>
    </w:p>
    <w:p w14:paraId="3AEBE413" w14:textId="23DC20FB" w:rsidR="00405B09" w:rsidRDefault="00405B09" w:rsidP="00405B09">
      <w:pPr>
        <w:spacing w:before="100" w:beforeAutospacing="1" w:after="100" w:afterAutospacing="1"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t>HOTĂRĂŞTE:</w:t>
      </w:r>
    </w:p>
    <w:p w14:paraId="6D1CBD61" w14:textId="7BBF642C" w:rsidR="00FD4C54" w:rsidRPr="00015400" w:rsidRDefault="00406ABD" w:rsidP="00015400">
      <w:pPr>
        <w:pStyle w:val="ListParagraph"/>
        <w:numPr>
          <w:ilvl w:val="0"/>
          <w:numId w:val="9"/>
        </w:numPr>
        <w:spacing w:before="100" w:beforeAutospacing="1" w:after="100" w:afterAutospacing="1" w:line="240" w:lineRule="auto"/>
        <w:ind w:left="360"/>
        <w:jc w:val="both"/>
        <w:rPr>
          <w:rFonts w:ascii="Times New Roman" w:hAnsi="Times New Roman" w:cs="Times New Roman"/>
          <w:sz w:val="24"/>
          <w:szCs w:val="24"/>
          <w:lang w:val="ro-RO"/>
        </w:rPr>
      </w:pPr>
      <w:r w:rsidRPr="00015400">
        <w:rPr>
          <w:rFonts w:ascii="Times New Roman" w:hAnsi="Times New Roman" w:cs="Times New Roman"/>
          <w:sz w:val="24"/>
          <w:szCs w:val="24"/>
          <w:lang w:val="ro-RO"/>
        </w:rPr>
        <w:t>Se instituie Organul de investigare a măsurilor antidumping, compensatorii şi de salvgardare (în continuare – Organul), ca structură interdepartamentală cu caracter permanent, responsabilă de inițierea, desfășurarea și finalizarea investigațiilor privind aplicarea măsurilor antidumping, compensatorii şi de salvgardare.</w:t>
      </w:r>
    </w:p>
    <w:p w14:paraId="39875AB3" w14:textId="2167CE01" w:rsidR="00FD4C54" w:rsidRPr="00015400" w:rsidRDefault="00406ABD" w:rsidP="00015400">
      <w:pPr>
        <w:pStyle w:val="ListParagraph"/>
        <w:numPr>
          <w:ilvl w:val="0"/>
          <w:numId w:val="9"/>
        </w:numPr>
        <w:spacing w:before="100" w:beforeAutospacing="1" w:after="100" w:afterAutospacing="1" w:line="240" w:lineRule="auto"/>
        <w:ind w:left="360"/>
        <w:jc w:val="both"/>
        <w:rPr>
          <w:rFonts w:ascii="Times New Roman" w:eastAsia="Times New Roman" w:hAnsi="Times New Roman" w:cs="Times New Roman"/>
          <w:sz w:val="24"/>
          <w:szCs w:val="24"/>
          <w:lang w:val="ro-RO"/>
        </w:rPr>
      </w:pPr>
      <w:r w:rsidRPr="00015400">
        <w:rPr>
          <w:rFonts w:ascii="Times New Roman" w:eastAsia="Times New Roman" w:hAnsi="Times New Roman" w:cs="Times New Roman"/>
          <w:sz w:val="24"/>
          <w:szCs w:val="24"/>
          <w:lang w:val="ro-RO"/>
        </w:rPr>
        <w:t>Se aprobă</w:t>
      </w:r>
      <w:r w:rsidR="00FD4C54">
        <w:rPr>
          <w:rFonts w:ascii="Times New Roman" w:eastAsia="Times New Roman" w:hAnsi="Times New Roman" w:cs="Times New Roman"/>
          <w:sz w:val="24"/>
          <w:szCs w:val="24"/>
          <w:lang w:val="ro-RO"/>
        </w:rPr>
        <w:t xml:space="preserve"> </w:t>
      </w:r>
      <w:r w:rsidRPr="00015400">
        <w:rPr>
          <w:rFonts w:ascii="Times New Roman" w:eastAsia="Times New Roman" w:hAnsi="Times New Roman" w:cs="Times New Roman"/>
          <w:sz w:val="24"/>
          <w:szCs w:val="24"/>
          <w:lang w:val="ro-RO"/>
        </w:rPr>
        <w:t xml:space="preserve">Regulamentul de organizare şi </w:t>
      </w:r>
      <w:r w:rsidR="00551DC8" w:rsidRPr="00015400">
        <w:rPr>
          <w:rFonts w:ascii="Times New Roman" w:eastAsia="Times New Roman" w:hAnsi="Times New Roman" w:cs="Times New Roman"/>
          <w:sz w:val="24"/>
          <w:szCs w:val="24"/>
          <w:lang w:val="ro-RO"/>
        </w:rPr>
        <w:t>funcționare</w:t>
      </w:r>
      <w:r w:rsidRPr="00015400">
        <w:rPr>
          <w:rFonts w:ascii="Times New Roman" w:eastAsia="Times New Roman" w:hAnsi="Times New Roman" w:cs="Times New Roman"/>
          <w:sz w:val="24"/>
          <w:szCs w:val="24"/>
          <w:lang w:val="ro-RO"/>
        </w:rPr>
        <w:t xml:space="preserve"> a Organului de investigare a măsurilor antidumping, compensatorii şi de salvgardare, conform Anexei nr. 1. </w:t>
      </w:r>
    </w:p>
    <w:p w14:paraId="2E526AEC" w14:textId="69687BB4" w:rsidR="00FD4C54" w:rsidRPr="00015400" w:rsidRDefault="00FD4C54" w:rsidP="00015400">
      <w:pPr>
        <w:pStyle w:val="ListParagraph"/>
        <w:numPr>
          <w:ilvl w:val="0"/>
          <w:numId w:val="9"/>
        </w:numPr>
        <w:spacing w:before="100" w:beforeAutospacing="1" w:after="100" w:afterAutospacing="1" w:line="240" w:lineRule="auto"/>
        <w:ind w:left="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 aprobă c</w:t>
      </w:r>
      <w:r w:rsidR="00406ABD" w:rsidRPr="00015400">
        <w:rPr>
          <w:rFonts w:ascii="Times New Roman" w:eastAsia="Times New Roman" w:hAnsi="Times New Roman" w:cs="Times New Roman"/>
          <w:sz w:val="24"/>
          <w:szCs w:val="24"/>
          <w:lang w:val="ro-RO"/>
        </w:rPr>
        <w:t>omponența nominală a Organului de investigare a măsurilor antidumping, compensatorii şi de salvgardare, conform Anexei nr. 2.</w:t>
      </w:r>
    </w:p>
    <w:p w14:paraId="07EEFE87" w14:textId="5C60ADB6" w:rsidR="00263D43" w:rsidRDefault="007B7D32" w:rsidP="00C16B7B">
      <w:pPr>
        <w:pStyle w:val="ListParagraph"/>
        <w:numPr>
          <w:ilvl w:val="0"/>
          <w:numId w:val="9"/>
        </w:numPr>
        <w:spacing w:after="0" w:line="240" w:lineRule="auto"/>
        <w:ind w:left="360"/>
        <w:jc w:val="both"/>
        <w:rPr>
          <w:rFonts w:ascii="Times New Roman" w:eastAsia="Times New Roman" w:hAnsi="Times New Roman" w:cs="Times New Roman"/>
          <w:sz w:val="24"/>
          <w:szCs w:val="24"/>
          <w:lang w:val="ro-RO"/>
        </w:rPr>
      </w:pPr>
      <w:r w:rsidRPr="00015400">
        <w:rPr>
          <w:rFonts w:ascii="Times New Roman" w:eastAsia="Times New Roman" w:hAnsi="Times New Roman" w:cs="Times New Roman"/>
          <w:sz w:val="24"/>
          <w:szCs w:val="24"/>
          <w:lang w:val="ro-RO"/>
        </w:rPr>
        <w:t>Se abrogă</w:t>
      </w:r>
      <w:r w:rsidR="00517A2E">
        <w:rPr>
          <w:rFonts w:ascii="Times New Roman" w:eastAsia="Times New Roman" w:hAnsi="Times New Roman" w:cs="Times New Roman"/>
          <w:sz w:val="24"/>
          <w:szCs w:val="24"/>
          <w:lang w:val="ro-RO"/>
        </w:rPr>
        <w:t xml:space="preserve"> </w:t>
      </w:r>
      <w:r w:rsidR="006E3984" w:rsidRPr="00015400">
        <w:rPr>
          <w:rFonts w:ascii="Times New Roman" w:eastAsia="Times New Roman" w:hAnsi="Times New Roman" w:cs="Times New Roman"/>
          <w:sz w:val="24"/>
          <w:szCs w:val="24"/>
          <w:lang w:val="ro-RO"/>
        </w:rPr>
        <w:t>Hotărârea Guvernului Nr. 1324 din 09-10-2002 cu privire la instituirea Organului de investigare a măsurilor antidumping, compensatorii şi de salvgardare (Monitorul Oficial</w:t>
      </w:r>
      <w:r w:rsidR="00727012" w:rsidRPr="00015400">
        <w:rPr>
          <w:rFonts w:ascii="Times New Roman" w:eastAsia="Times New Roman" w:hAnsi="Times New Roman" w:cs="Times New Roman"/>
          <w:sz w:val="24"/>
          <w:szCs w:val="24"/>
          <w:lang w:val="ro-RO"/>
        </w:rPr>
        <w:t>, 2002, n</w:t>
      </w:r>
      <w:r w:rsidR="006E3984" w:rsidRPr="00015400">
        <w:rPr>
          <w:rFonts w:ascii="Times New Roman" w:eastAsia="Times New Roman" w:hAnsi="Times New Roman" w:cs="Times New Roman"/>
          <w:sz w:val="24"/>
          <w:szCs w:val="24"/>
          <w:lang w:val="ro-RO"/>
        </w:rPr>
        <w:t>r. 142-143</w:t>
      </w:r>
      <w:r w:rsidR="00727012" w:rsidRPr="00015400">
        <w:rPr>
          <w:rFonts w:ascii="Times New Roman" w:eastAsia="Times New Roman" w:hAnsi="Times New Roman" w:cs="Times New Roman"/>
          <w:sz w:val="24"/>
          <w:szCs w:val="24"/>
          <w:lang w:val="ro-RO"/>
        </w:rPr>
        <w:t>,</w:t>
      </w:r>
      <w:r w:rsidR="006E3984" w:rsidRPr="00015400">
        <w:rPr>
          <w:rFonts w:ascii="Times New Roman" w:eastAsia="Times New Roman" w:hAnsi="Times New Roman" w:cs="Times New Roman"/>
          <w:sz w:val="24"/>
          <w:szCs w:val="24"/>
          <w:lang w:val="ro-RO"/>
        </w:rPr>
        <w:t xml:space="preserve"> art. 1457</w:t>
      </w:r>
      <w:r w:rsidR="00727012" w:rsidRPr="00015400">
        <w:rPr>
          <w:rFonts w:ascii="Times New Roman" w:eastAsia="Times New Roman" w:hAnsi="Times New Roman" w:cs="Times New Roman"/>
          <w:sz w:val="24"/>
          <w:szCs w:val="24"/>
          <w:lang w:val="ro-RO"/>
        </w:rPr>
        <w:t>)</w:t>
      </w:r>
      <w:bookmarkStart w:id="0" w:name="_Hlk216725698"/>
      <w:r w:rsidR="00263D43">
        <w:rPr>
          <w:rFonts w:ascii="Times New Roman" w:eastAsia="Times New Roman" w:hAnsi="Times New Roman" w:cs="Times New Roman"/>
          <w:sz w:val="24"/>
          <w:szCs w:val="24"/>
          <w:lang w:val="ro-RO"/>
        </w:rPr>
        <w:t>.</w:t>
      </w:r>
      <w:r w:rsidR="00C16B7B">
        <w:rPr>
          <w:rFonts w:ascii="Times New Roman" w:eastAsia="Times New Roman" w:hAnsi="Times New Roman" w:cs="Times New Roman"/>
          <w:sz w:val="24"/>
          <w:szCs w:val="24"/>
          <w:lang w:val="ro-RO"/>
        </w:rPr>
        <w:t xml:space="preserve"> </w:t>
      </w:r>
    </w:p>
    <w:p w14:paraId="7E157841" w14:textId="7BB6C729" w:rsidR="00E205DA" w:rsidRPr="00C16B7B" w:rsidRDefault="00263D43" w:rsidP="00C16B7B">
      <w:pPr>
        <w:pStyle w:val="ListParagraph"/>
        <w:numPr>
          <w:ilvl w:val="0"/>
          <w:numId w:val="9"/>
        </w:numPr>
        <w:spacing w:after="0" w:line="240" w:lineRule="auto"/>
        <w:ind w:left="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Se abrogă </w:t>
      </w:r>
      <w:r w:rsidR="007B7D32" w:rsidRPr="00C16B7B">
        <w:rPr>
          <w:rFonts w:ascii="Times New Roman" w:eastAsia="Times New Roman" w:hAnsi="Times New Roman" w:cs="Times New Roman"/>
          <w:sz w:val="24"/>
          <w:szCs w:val="24"/>
          <w:lang w:val="ro-RO"/>
        </w:rPr>
        <w:t xml:space="preserve">Hotărârea Guvernului </w:t>
      </w:r>
      <w:bookmarkEnd w:id="0"/>
      <w:r w:rsidR="007B7D32" w:rsidRPr="00C16B7B">
        <w:rPr>
          <w:rFonts w:ascii="Times New Roman" w:eastAsia="Times New Roman" w:hAnsi="Times New Roman" w:cs="Times New Roman"/>
          <w:sz w:val="24"/>
          <w:szCs w:val="24"/>
          <w:lang w:val="ro-RO"/>
        </w:rPr>
        <w:t>nr. 1678 din 24 decembrie 2002 cu privire la aprobarea Regulamentului Organului de investigare a măsurilor antidumping, compensatorii şi de salvgardare (Monitorul Oficial al Republicii Moldova, 2003, nr. 4-6, art. 30).</w:t>
      </w:r>
    </w:p>
    <w:p w14:paraId="5F192793" w14:textId="450F0A78" w:rsidR="007B7D32" w:rsidRPr="00015400" w:rsidRDefault="007B7D32" w:rsidP="00015400">
      <w:pPr>
        <w:pStyle w:val="ListParagraph"/>
        <w:numPr>
          <w:ilvl w:val="0"/>
          <w:numId w:val="9"/>
        </w:numPr>
        <w:spacing w:after="0" w:line="240" w:lineRule="auto"/>
        <w:ind w:left="360"/>
        <w:jc w:val="both"/>
        <w:rPr>
          <w:rFonts w:ascii="Times New Roman" w:eastAsia="Times New Roman" w:hAnsi="Times New Roman" w:cs="Times New Roman"/>
          <w:sz w:val="24"/>
          <w:szCs w:val="24"/>
          <w:lang w:val="ro-RO"/>
        </w:rPr>
      </w:pPr>
      <w:r w:rsidRPr="00015400">
        <w:rPr>
          <w:rFonts w:ascii="Times New Roman" w:eastAsia="Times New Roman" w:hAnsi="Times New Roman" w:cs="Times New Roman"/>
          <w:sz w:val="24"/>
          <w:szCs w:val="24"/>
          <w:lang w:val="ro-RO"/>
        </w:rPr>
        <w:t>Prezenta Hotărâre intră în vigoare la data publicării în Monitorul Oficial al Republicii Moldova.</w:t>
      </w:r>
    </w:p>
    <w:p w14:paraId="7CDA33DA" w14:textId="77777777" w:rsidR="007B7D32" w:rsidRDefault="007B7D32" w:rsidP="001825B0">
      <w:pPr>
        <w:spacing w:before="100" w:beforeAutospacing="1" w:after="100" w:afterAutospacing="1" w:line="240" w:lineRule="auto"/>
        <w:jc w:val="both"/>
        <w:rPr>
          <w:rFonts w:ascii="Times New Roman" w:eastAsia="Times New Roman" w:hAnsi="Times New Roman" w:cs="Times New Roman"/>
          <w:sz w:val="24"/>
          <w:szCs w:val="24"/>
          <w:lang w:val="ro-RO"/>
        </w:rPr>
      </w:pPr>
    </w:p>
    <w:p w14:paraId="19C3B88B" w14:textId="77777777" w:rsidR="007839A6" w:rsidRDefault="007839A6" w:rsidP="001825B0">
      <w:pPr>
        <w:spacing w:before="100" w:beforeAutospacing="1" w:after="100" w:afterAutospacing="1" w:line="240" w:lineRule="auto"/>
        <w:jc w:val="both"/>
        <w:rPr>
          <w:rFonts w:ascii="Times New Roman" w:eastAsia="Times New Roman" w:hAnsi="Times New Roman" w:cs="Times New Roman"/>
          <w:b/>
          <w:bCs/>
          <w:sz w:val="24"/>
          <w:szCs w:val="24"/>
          <w:lang w:val="ro-RO"/>
        </w:rPr>
      </w:pPr>
    </w:p>
    <w:p w14:paraId="42D88C77" w14:textId="5907C2A9" w:rsidR="00406ABD" w:rsidRPr="00A23E32" w:rsidRDefault="003949E5" w:rsidP="001825B0">
      <w:pPr>
        <w:spacing w:before="100" w:beforeAutospacing="1" w:after="100" w:afterAutospacing="1" w:line="240" w:lineRule="auto"/>
        <w:jc w:val="both"/>
        <w:rPr>
          <w:rFonts w:ascii="Times New Roman" w:eastAsia="Times New Roman" w:hAnsi="Times New Roman" w:cs="Times New Roman"/>
          <w:b/>
          <w:bCs/>
          <w:sz w:val="24"/>
          <w:szCs w:val="24"/>
          <w:lang w:val="ro-RO"/>
        </w:rPr>
      </w:pPr>
      <w:r w:rsidRPr="00A23E32">
        <w:rPr>
          <w:rFonts w:ascii="Times New Roman" w:eastAsia="Times New Roman" w:hAnsi="Times New Roman" w:cs="Times New Roman"/>
          <w:b/>
          <w:bCs/>
          <w:sz w:val="24"/>
          <w:szCs w:val="24"/>
          <w:lang w:val="ro-RO"/>
        </w:rPr>
        <w:t>PRIM-MINISTRU</w:t>
      </w:r>
    </w:p>
    <w:p w14:paraId="28AC5BD3" w14:textId="2768051C" w:rsidR="003949E5" w:rsidRPr="00A23E32" w:rsidRDefault="003949E5" w:rsidP="003949E5">
      <w:pPr>
        <w:spacing w:before="100" w:beforeAutospacing="1" w:after="100" w:afterAutospacing="1"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b/>
          <w:bCs/>
          <w:sz w:val="24"/>
          <w:szCs w:val="24"/>
          <w:lang w:val="ro-RO"/>
        </w:rPr>
        <w:t xml:space="preserve">AL REPUBLICII MOLDOVA                   </w:t>
      </w:r>
      <w:r w:rsidRPr="00A23E32">
        <w:rPr>
          <w:rFonts w:ascii="Times New Roman" w:eastAsia="Times New Roman" w:hAnsi="Times New Roman" w:cs="Times New Roman"/>
          <w:b/>
          <w:bCs/>
          <w:sz w:val="24"/>
          <w:szCs w:val="24"/>
          <w:lang w:val="ro-RO"/>
        </w:rPr>
        <w:tab/>
      </w:r>
      <w:r w:rsidRPr="00A23E32">
        <w:rPr>
          <w:rFonts w:ascii="Times New Roman" w:eastAsia="Times New Roman" w:hAnsi="Times New Roman" w:cs="Times New Roman"/>
          <w:b/>
          <w:bCs/>
          <w:sz w:val="24"/>
          <w:szCs w:val="24"/>
          <w:lang w:val="ro-RO"/>
        </w:rPr>
        <w:tab/>
      </w:r>
      <w:r w:rsidR="000B64F7" w:rsidRPr="00A23E32">
        <w:rPr>
          <w:rFonts w:ascii="Times New Roman" w:eastAsia="Times New Roman" w:hAnsi="Times New Roman" w:cs="Times New Roman"/>
          <w:b/>
          <w:bCs/>
          <w:sz w:val="24"/>
          <w:szCs w:val="24"/>
          <w:lang w:val="ro-RO"/>
        </w:rPr>
        <w:tab/>
      </w:r>
      <w:r w:rsidRPr="00A23E32">
        <w:rPr>
          <w:rFonts w:ascii="Times New Roman" w:eastAsia="Times New Roman" w:hAnsi="Times New Roman" w:cs="Times New Roman"/>
          <w:b/>
          <w:bCs/>
          <w:sz w:val="24"/>
          <w:szCs w:val="24"/>
          <w:lang w:val="ro-RO"/>
        </w:rPr>
        <w:t>Alexandru MUNTEAN</w:t>
      </w:r>
      <w:r w:rsidR="006E3984" w:rsidRPr="00A23E32">
        <w:rPr>
          <w:rFonts w:ascii="Times New Roman" w:eastAsia="Times New Roman" w:hAnsi="Times New Roman" w:cs="Times New Roman"/>
          <w:b/>
          <w:bCs/>
          <w:sz w:val="24"/>
          <w:szCs w:val="24"/>
          <w:lang w:val="ro-RO"/>
        </w:rPr>
        <w:t>U</w:t>
      </w:r>
    </w:p>
    <w:p w14:paraId="774B7C06" w14:textId="2396F66C" w:rsidR="003949E5" w:rsidRPr="00A23E32" w:rsidRDefault="003949E5" w:rsidP="003949E5">
      <w:pPr>
        <w:spacing w:before="100" w:beforeAutospacing="1" w:after="100" w:afterAutospacing="1"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b/>
          <w:bCs/>
          <w:sz w:val="24"/>
          <w:szCs w:val="24"/>
          <w:lang w:val="ro-RO"/>
        </w:rPr>
        <w:t>Contrasemnată:</w:t>
      </w:r>
    </w:p>
    <w:p w14:paraId="25E1F23C" w14:textId="326DA63B" w:rsidR="003949E5" w:rsidRPr="00A23E32" w:rsidRDefault="003949E5" w:rsidP="003949E5">
      <w:pPr>
        <w:spacing w:before="100" w:beforeAutospacing="1" w:after="100" w:afterAutospacing="1"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b/>
          <w:bCs/>
          <w:sz w:val="24"/>
          <w:szCs w:val="24"/>
          <w:lang w:val="ro-RO"/>
        </w:rPr>
        <w:t>Viceprim-ministru,</w:t>
      </w:r>
    </w:p>
    <w:p w14:paraId="6816AB9B" w14:textId="16F0EAE3" w:rsidR="003949E5" w:rsidRPr="00A23E32" w:rsidRDefault="003949E5" w:rsidP="003949E5">
      <w:pPr>
        <w:spacing w:before="100" w:beforeAutospacing="1" w:after="100" w:afterAutospacing="1"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b/>
          <w:bCs/>
          <w:sz w:val="24"/>
          <w:szCs w:val="24"/>
          <w:lang w:val="ro-RO"/>
        </w:rPr>
        <w:t>ministrul dezvoltării economice și digitalizării    </w:t>
      </w:r>
      <w:r w:rsidR="000B64F7" w:rsidRPr="00A23E32">
        <w:rPr>
          <w:rFonts w:ascii="Times New Roman" w:eastAsia="Times New Roman" w:hAnsi="Times New Roman" w:cs="Times New Roman"/>
          <w:b/>
          <w:bCs/>
          <w:sz w:val="24"/>
          <w:szCs w:val="24"/>
          <w:lang w:val="ro-RO"/>
        </w:rPr>
        <w:tab/>
      </w:r>
      <w:r w:rsidR="000B64F7" w:rsidRPr="00A23E32">
        <w:rPr>
          <w:rFonts w:ascii="Times New Roman" w:eastAsia="Times New Roman" w:hAnsi="Times New Roman" w:cs="Times New Roman"/>
          <w:b/>
          <w:bCs/>
          <w:sz w:val="24"/>
          <w:szCs w:val="24"/>
          <w:lang w:val="ro-RO"/>
        </w:rPr>
        <w:tab/>
        <w:t>Eugen</w:t>
      </w:r>
      <w:r w:rsidR="008D2941">
        <w:rPr>
          <w:rFonts w:ascii="Times New Roman" w:eastAsia="Times New Roman" w:hAnsi="Times New Roman" w:cs="Times New Roman"/>
          <w:b/>
          <w:bCs/>
          <w:sz w:val="24"/>
          <w:szCs w:val="24"/>
          <w:lang w:val="ro-RO"/>
        </w:rPr>
        <w:t>iu</w:t>
      </w:r>
      <w:r w:rsidR="000B64F7" w:rsidRPr="00A23E32">
        <w:rPr>
          <w:rFonts w:ascii="Times New Roman" w:eastAsia="Times New Roman" w:hAnsi="Times New Roman" w:cs="Times New Roman"/>
          <w:b/>
          <w:bCs/>
          <w:sz w:val="24"/>
          <w:szCs w:val="24"/>
          <w:lang w:val="ro-RO"/>
        </w:rPr>
        <w:t xml:space="preserve"> OSMOCHESCU</w:t>
      </w:r>
    </w:p>
    <w:p w14:paraId="48C241E9" w14:textId="08EB6E2F" w:rsidR="003949E5" w:rsidRPr="00A23E32" w:rsidRDefault="003949E5" w:rsidP="003949E5">
      <w:pPr>
        <w:spacing w:before="100" w:beforeAutospacing="1" w:after="100" w:afterAutospacing="1"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b/>
          <w:bCs/>
          <w:sz w:val="24"/>
          <w:szCs w:val="24"/>
          <w:lang w:val="ro-RO"/>
        </w:rPr>
        <w:t xml:space="preserve">Chişinău, </w:t>
      </w:r>
      <w:r w:rsidR="000B64F7" w:rsidRPr="00A23E32">
        <w:rPr>
          <w:rFonts w:ascii="Times New Roman" w:eastAsia="Times New Roman" w:hAnsi="Times New Roman" w:cs="Times New Roman"/>
          <w:b/>
          <w:bCs/>
          <w:sz w:val="24"/>
          <w:szCs w:val="24"/>
          <w:lang w:val="ro-RO"/>
        </w:rPr>
        <w:t>_______</w:t>
      </w:r>
      <w:r w:rsidRPr="00A23E32">
        <w:rPr>
          <w:rFonts w:ascii="Times New Roman" w:eastAsia="Times New Roman" w:hAnsi="Times New Roman" w:cs="Times New Roman"/>
          <w:b/>
          <w:bCs/>
          <w:sz w:val="24"/>
          <w:szCs w:val="24"/>
          <w:lang w:val="ro-RO"/>
        </w:rPr>
        <w:t>202</w:t>
      </w:r>
      <w:r w:rsidR="000C672D">
        <w:rPr>
          <w:rFonts w:ascii="Times New Roman" w:eastAsia="Times New Roman" w:hAnsi="Times New Roman" w:cs="Times New Roman"/>
          <w:b/>
          <w:bCs/>
          <w:sz w:val="24"/>
          <w:szCs w:val="24"/>
          <w:lang w:val="ro-RO"/>
        </w:rPr>
        <w:t>6</w:t>
      </w:r>
      <w:r w:rsidRPr="00A23E32">
        <w:rPr>
          <w:rFonts w:ascii="Times New Roman" w:eastAsia="Times New Roman" w:hAnsi="Times New Roman" w:cs="Times New Roman"/>
          <w:b/>
          <w:bCs/>
          <w:sz w:val="24"/>
          <w:szCs w:val="24"/>
          <w:lang w:val="ro-RO"/>
        </w:rPr>
        <w:t>.</w:t>
      </w:r>
    </w:p>
    <w:p w14:paraId="066F7FDB" w14:textId="6F74E14B" w:rsidR="003949E5" w:rsidRPr="00A23E32" w:rsidRDefault="003949E5" w:rsidP="001825B0">
      <w:pPr>
        <w:spacing w:before="100" w:beforeAutospacing="1" w:after="100" w:afterAutospacing="1" w:line="240" w:lineRule="auto"/>
        <w:jc w:val="both"/>
        <w:rPr>
          <w:rFonts w:ascii="Times New Roman" w:eastAsia="Times New Roman" w:hAnsi="Times New Roman" w:cs="Times New Roman"/>
          <w:sz w:val="24"/>
          <w:szCs w:val="24"/>
          <w:lang w:val="ro-RO"/>
        </w:rPr>
      </w:pPr>
    </w:p>
    <w:p w14:paraId="34DE65F1" w14:textId="1A19C0F0" w:rsidR="00551DC8" w:rsidRPr="00A23E32" w:rsidRDefault="00551DC8" w:rsidP="00551DC8">
      <w:pPr>
        <w:spacing w:before="100" w:beforeAutospacing="1" w:after="100" w:afterAutospacing="1" w:line="240" w:lineRule="auto"/>
        <w:ind w:left="7200"/>
        <w:jc w:val="center"/>
        <w:outlineLvl w:val="1"/>
        <w:rPr>
          <w:rFonts w:ascii="Times New Roman" w:eastAsia="Times New Roman" w:hAnsi="Times New Roman" w:cs="Times New Roman"/>
          <w:b/>
          <w:bCs/>
          <w:sz w:val="24"/>
          <w:szCs w:val="24"/>
          <w:lang w:val="ro-RO"/>
        </w:rPr>
      </w:pPr>
      <w:r w:rsidRPr="00A23E32">
        <w:rPr>
          <w:rFonts w:ascii="Times New Roman" w:eastAsia="Times New Roman" w:hAnsi="Times New Roman" w:cs="Times New Roman"/>
          <w:b/>
          <w:bCs/>
          <w:sz w:val="24"/>
          <w:szCs w:val="24"/>
          <w:lang w:val="ro-RO"/>
        </w:rPr>
        <w:t>Anexa nr.1</w:t>
      </w:r>
    </w:p>
    <w:p w14:paraId="50663C2C" w14:textId="4132A6AC" w:rsidR="00406ABD" w:rsidRPr="00A23E32" w:rsidRDefault="00406ABD" w:rsidP="00551DC8">
      <w:pPr>
        <w:spacing w:before="100" w:beforeAutospacing="1" w:after="100" w:afterAutospacing="1" w:line="240" w:lineRule="auto"/>
        <w:jc w:val="right"/>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t>la Hotărârea Guvernului nr. [</w:t>
      </w:r>
      <w:r w:rsidR="00A23E32" w:rsidRPr="00A23E32">
        <w:rPr>
          <w:rFonts w:ascii="Times New Roman" w:eastAsia="Times New Roman" w:hAnsi="Times New Roman" w:cs="Times New Roman"/>
          <w:sz w:val="24"/>
          <w:szCs w:val="24"/>
          <w:lang w:val="ro-RO"/>
        </w:rPr>
        <w:t>...........</w:t>
      </w:r>
      <w:r w:rsidRPr="00A23E32">
        <w:rPr>
          <w:rFonts w:ascii="Times New Roman" w:eastAsia="Times New Roman" w:hAnsi="Times New Roman" w:cs="Times New Roman"/>
          <w:sz w:val="24"/>
          <w:szCs w:val="24"/>
          <w:lang w:val="ro-RO"/>
        </w:rPr>
        <w:t>]/202</w:t>
      </w:r>
      <w:r w:rsidR="000C672D">
        <w:rPr>
          <w:rFonts w:ascii="Times New Roman" w:eastAsia="Times New Roman" w:hAnsi="Times New Roman" w:cs="Times New Roman"/>
          <w:sz w:val="24"/>
          <w:szCs w:val="24"/>
          <w:lang w:val="ro-RO"/>
        </w:rPr>
        <w:t>6</w:t>
      </w:r>
    </w:p>
    <w:p w14:paraId="27E1ACDE" w14:textId="77777777" w:rsidR="00551DC8" w:rsidRPr="00A23E32" w:rsidRDefault="00406ABD" w:rsidP="00551DC8">
      <w:pPr>
        <w:spacing w:before="100" w:beforeAutospacing="1" w:after="100" w:afterAutospacing="1" w:line="240" w:lineRule="auto"/>
        <w:jc w:val="center"/>
        <w:rPr>
          <w:rFonts w:ascii="Times New Roman" w:eastAsia="Times New Roman" w:hAnsi="Times New Roman" w:cs="Times New Roman"/>
          <w:b/>
          <w:bCs/>
          <w:sz w:val="24"/>
          <w:szCs w:val="24"/>
          <w:lang w:val="ro-RO"/>
        </w:rPr>
      </w:pPr>
      <w:r w:rsidRPr="00A23E32">
        <w:rPr>
          <w:rFonts w:ascii="Times New Roman" w:eastAsia="Times New Roman" w:hAnsi="Times New Roman" w:cs="Times New Roman"/>
          <w:b/>
          <w:bCs/>
          <w:sz w:val="24"/>
          <w:szCs w:val="24"/>
          <w:lang w:val="ro-RO"/>
        </w:rPr>
        <w:t>REGULAMENTUL</w:t>
      </w:r>
    </w:p>
    <w:p w14:paraId="7D1F331B" w14:textId="17B18DE7" w:rsidR="00406ABD" w:rsidRPr="00A23E32" w:rsidRDefault="00406ABD" w:rsidP="00551DC8">
      <w:pPr>
        <w:spacing w:before="100" w:beforeAutospacing="1" w:after="100" w:afterAutospacing="1" w:line="240" w:lineRule="auto"/>
        <w:jc w:val="center"/>
        <w:rPr>
          <w:rFonts w:ascii="Times New Roman" w:eastAsia="Times New Roman" w:hAnsi="Times New Roman" w:cs="Times New Roman"/>
          <w:sz w:val="24"/>
          <w:szCs w:val="24"/>
          <w:lang w:val="ro-RO"/>
        </w:rPr>
      </w:pPr>
      <w:r w:rsidRPr="00A23E32">
        <w:rPr>
          <w:rFonts w:ascii="Times New Roman" w:eastAsia="Times New Roman" w:hAnsi="Times New Roman" w:cs="Times New Roman"/>
          <w:b/>
          <w:bCs/>
          <w:sz w:val="24"/>
          <w:szCs w:val="24"/>
          <w:lang w:val="ro-RO"/>
        </w:rPr>
        <w:t xml:space="preserve">de organizare şi </w:t>
      </w:r>
      <w:r w:rsidR="00551DC8" w:rsidRPr="00A23E32">
        <w:rPr>
          <w:rFonts w:ascii="Times New Roman" w:eastAsia="Times New Roman" w:hAnsi="Times New Roman" w:cs="Times New Roman"/>
          <w:b/>
          <w:bCs/>
          <w:sz w:val="24"/>
          <w:szCs w:val="24"/>
          <w:lang w:val="ro-RO"/>
        </w:rPr>
        <w:t>funcționare</w:t>
      </w:r>
      <w:r w:rsidRPr="00A23E32">
        <w:rPr>
          <w:rFonts w:ascii="Times New Roman" w:eastAsia="Times New Roman" w:hAnsi="Times New Roman" w:cs="Times New Roman"/>
          <w:b/>
          <w:bCs/>
          <w:sz w:val="24"/>
          <w:szCs w:val="24"/>
          <w:lang w:val="ro-RO"/>
        </w:rPr>
        <w:t xml:space="preserve"> a Organului de investigare a măsurilor antidumping, compensatorii şi de salvgardare</w:t>
      </w:r>
    </w:p>
    <w:p w14:paraId="21893C90" w14:textId="6526A7D8" w:rsidR="00551DC8" w:rsidRDefault="004504DB" w:rsidP="00D23C4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406ABD" w:rsidRPr="00A23E32">
        <w:rPr>
          <w:rFonts w:ascii="Times New Roman" w:eastAsia="Times New Roman" w:hAnsi="Times New Roman" w:cs="Times New Roman"/>
          <w:sz w:val="24"/>
          <w:szCs w:val="24"/>
          <w:lang w:val="ro-RO"/>
        </w:rPr>
        <w:t xml:space="preserve"> Prezentul Regulament </w:t>
      </w:r>
      <w:r w:rsidR="00551DC8" w:rsidRPr="00A23E32">
        <w:rPr>
          <w:rFonts w:ascii="Times New Roman" w:eastAsia="Times New Roman" w:hAnsi="Times New Roman" w:cs="Times New Roman"/>
          <w:sz w:val="24"/>
          <w:szCs w:val="24"/>
          <w:lang w:val="ro-RO"/>
        </w:rPr>
        <w:t>stabilește</w:t>
      </w:r>
      <w:r w:rsidR="00406ABD" w:rsidRPr="00A23E32">
        <w:rPr>
          <w:rFonts w:ascii="Times New Roman" w:eastAsia="Times New Roman" w:hAnsi="Times New Roman" w:cs="Times New Roman"/>
          <w:sz w:val="24"/>
          <w:szCs w:val="24"/>
          <w:lang w:val="ro-RO"/>
        </w:rPr>
        <w:t xml:space="preserve"> modul de organizare, </w:t>
      </w:r>
      <w:r w:rsidR="00551DC8" w:rsidRPr="00A23E32">
        <w:rPr>
          <w:rFonts w:ascii="Times New Roman" w:eastAsia="Times New Roman" w:hAnsi="Times New Roman" w:cs="Times New Roman"/>
          <w:sz w:val="24"/>
          <w:szCs w:val="24"/>
          <w:lang w:val="ro-RO"/>
        </w:rPr>
        <w:t>funcționare</w:t>
      </w:r>
      <w:r w:rsidR="00406ABD" w:rsidRPr="00A23E32">
        <w:rPr>
          <w:rFonts w:ascii="Times New Roman" w:eastAsia="Times New Roman" w:hAnsi="Times New Roman" w:cs="Times New Roman"/>
          <w:sz w:val="24"/>
          <w:szCs w:val="24"/>
          <w:lang w:val="ro-RO"/>
        </w:rPr>
        <w:t xml:space="preserve">, </w:t>
      </w:r>
      <w:r w:rsidR="00551DC8" w:rsidRPr="00A23E32">
        <w:rPr>
          <w:rFonts w:ascii="Times New Roman" w:eastAsia="Times New Roman" w:hAnsi="Times New Roman" w:cs="Times New Roman"/>
          <w:sz w:val="24"/>
          <w:szCs w:val="24"/>
          <w:lang w:val="ro-RO"/>
        </w:rPr>
        <w:t>atribuțiile</w:t>
      </w:r>
      <w:r w:rsidR="00406ABD" w:rsidRPr="00A23E32">
        <w:rPr>
          <w:rFonts w:ascii="Times New Roman" w:eastAsia="Times New Roman" w:hAnsi="Times New Roman" w:cs="Times New Roman"/>
          <w:sz w:val="24"/>
          <w:szCs w:val="24"/>
          <w:lang w:val="ro-RO"/>
        </w:rPr>
        <w:t xml:space="preserve"> şi </w:t>
      </w:r>
      <w:r w:rsidR="00551DC8" w:rsidRPr="00A23E32">
        <w:rPr>
          <w:rFonts w:ascii="Times New Roman" w:eastAsia="Times New Roman" w:hAnsi="Times New Roman" w:cs="Times New Roman"/>
          <w:sz w:val="24"/>
          <w:szCs w:val="24"/>
          <w:lang w:val="ro-RO"/>
        </w:rPr>
        <w:t>responsabilitățile</w:t>
      </w:r>
      <w:r w:rsidR="00406ABD" w:rsidRPr="00A23E32">
        <w:rPr>
          <w:rFonts w:ascii="Times New Roman" w:eastAsia="Times New Roman" w:hAnsi="Times New Roman" w:cs="Times New Roman"/>
          <w:sz w:val="24"/>
          <w:szCs w:val="24"/>
          <w:lang w:val="ro-RO"/>
        </w:rPr>
        <w:t xml:space="preserve"> Organului de investigare a măsurilor antidumping, compensatorii şi de salvgardare (în continuare – Organul).</w:t>
      </w:r>
    </w:p>
    <w:p w14:paraId="6F0CB60C" w14:textId="77777777" w:rsidR="00D23C44" w:rsidRPr="00A23E32" w:rsidRDefault="00D23C44" w:rsidP="00D23C44">
      <w:pPr>
        <w:spacing w:after="0" w:line="240" w:lineRule="auto"/>
        <w:jc w:val="both"/>
        <w:rPr>
          <w:rFonts w:ascii="Times New Roman" w:eastAsia="Times New Roman" w:hAnsi="Times New Roman" w:cs="Times New Roman"/>
          <w:sz w:val="24"/>
          <w:szCs w:val="24"/>
          <w:lang w:val="ro-RO"/>
        </w:rPr>
      </w:pPr>
    </w:p>
    <w:p w14:paraId="4A18B840" w14:textId="247ED549" w:rsidR="00406ABD" w:rsidRDefault="004504DB" w:rsidP="00D23C4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00406ABD" w:rsidRPr="00A23E32">
        <w:rPr>
          <w:rFonts w:ascii="Times New Roman" w:eastAsia="Times New Roman" w:hAnsi="Times New Roman" w:cs="Times New Roman"/>
          <w:sz w:val="24"/>
          <w:szCs w:val="24"/>
          <w:lang w:val="ro-RO"/>
        </w:rPr>
        <w:t xml:space="preserve"> Organul </w:t>
      </w:r>
      <w:r>
        <w:rPr>
          <w:rFonts w:ascii="Times New Roman" w:eastAsia="Times New Roman" w:hAnsi="Times New Roman" w:cs="Times New Roman"/>
          <w:sz w:val="24"/>
          <w:szCs w:val="24"/>
          <w:lang w:val="ro-RO"/>
        </w:rPr>
        <w:t xml:space="preserve">va funcționa în </w:t>
      </w:r>
      <w:r w:rsidR="00406ABD" w:rsidRPr="00A23E32">
        <w:rPr>
          <w:rFonts w:ascii="Times New Roman" w:eastAsia="Times New Roman" w:hAnsi="Times New Roman" w:cs="Times New Roman"/>
          <w:sz w:val="24"/>
          <w:szCs w:val="24"/>
          <w:lang w:val="ro-RO"/>
        </w:rPr>
        <w:t>conformitate cu Legea nr. 820</w:t>
      </w:r>
      <w:r w:rsidR="008D2941">
        <w:rPr>
          <w:rFonts w:ascii="Times New Roman" w:eastAsia="Times New Roman" w:hAnsi="Times New Roman" w:cs="Times New Roman"/>
          <w:sz w:val="24"/>
          <w:szCs w:val="24"/>
          <w:lang w:val="ro-RO"/>
        </w:rPr>
        <w:t>-XIV</w:t>
      </w:r>
      <w:r w:rsidR="00406ABD" w:rsidRPr="00A23E32">
        <w:rPr>
          <w:rFonts w:ascii="Times New Roman" w:eastAsia="Times New Roman" w:hAnsi="Times New Roman" w:cs="Times New Roman"/>
          <w:sz w:val="24"/>
          <w:szCs w:val="24"/>
          <w:lang w:val="ro-RO"/>
        </w:rPr>
        <w:t>/2000</w:t>
      </w:r>
      <w:r w:rsidR="008D2941">
        <w:rPr>
          <w:rFonts w:ascii="Times New Roman" w:eastAsia="Times New Roman" w:hAnsi="Times New Roman" w:cs="Times New Roman"/>
          <w:sz w:val="24"/>
          <w:szCs w:val="24"/>
          <w:lang w:val="ro-RO"/>
        </w:rPr>
        <w:t xml:space="preserve">, </w:t>
      </w:r>
      <w:r w:rsidR="00406ABD" w:rsidRPr="00A23E32">
        <w:rPr>
          <w:rFonts w:ascii="Times New Roman" w:eastAsia="Times New Roman" w:hAnsi="Times New Roman" w:cs="Times New Roman"/>
          <w:sz w:val="24"/>
          <w:szCs w:val="24"/>
          <w:lang w:val="ro-RO"/>
        </w:rPr>
        <w:t>angajamentele internaționale ale Republicii Moldova și standardele Uniunii Europene</w:t>
      </w:r>
      <w:r w:rsidR="004460AE">
        <w:rPr>
          <w:rFonts w:ascii="Times New Roman" w:eastAsia="Times New Roman" w:hAnsi="Times New Roman" w:cs="Times New Roman"/>
          <w:sz w:val="24"/>
          <w:szCs w:val="24"/>
          <w:lang w:val="ro-RO"/>
        </w:rPr>
        <w:t>.</w:t>
      </w:r>
    </w:p>
    <w:p w14:paraId="7F8AE366" w14:textId="77777777" w:rsidR="00D23C44" w:rsidRPr="00A23E32" w:rsidRDefault="00D23C44" w:rsidP="00D23C44">
      <w:pPr>
        <w:spacing w:after="0" w:line="240" w:lineRule="auto"/>
        <w:jc w:val="both"/>
        <w:rPr>
          <w:rFonts w:ascii="Times New Roman" w:eastAsia="Times New Roman" w:hAnsi="Times New Roman" w:cs="Times New Roman"/>
          <w:sz w:val="24"/>
          <w:szCs w:val="24"/>
          <w:lang w:val="ro-RO"/>
        </w:rPr>
      </w:pPr>
    </w:p>
    <w:p w14:paraId="22BE7A73" w14:textId="77777777" w:rsidR="007839A6" w:rsidRDefault="004504DB" w:rsidP="007839A6">
      <w:pPr>
        <w:spacing w:after="0" w:line="240" w:lineRule="auto"/>
        <w:jc w:val="both"/>
        <w:outlineLvl w:val="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Pr="001A6B1A">
        <w:rPr>
          <w:rFonts w:ascii="Times New Roman" w:eastAsia="Times New Roman" w:hAnsi="Times New Roman" w:cs="Times New Roman"/>
          <w:sz w:val="24"/>
          <w:szCs w:val="24"/>
          <w:lang w:val="ro-RO"/>
        </w:rPr>
        <w:t xml:space="preserve"> </w:t>
      </w:r>
      <w:r w:rsidR="004460AE">
        <w:rPr>
          <w:rFonts w:ascii="Times New Roman" w:eastAsia="Times New Roman" w:hAnsi="Times New Roman" w:cs="Times New Roman"/>
          <w:sz w:val="24"/>
          <w:szCs w:val="24"/>
          <w:lang w:val="ro-RO"/>
        </w:rPr>
        <w:t>Organul</w:t>
      </w:r>
      <w:r>
        <w:rPr>
          <w:rFonts w:ascii="Times New Roman" w:eastAsia="Times New Roman" w:hAnsi="Times New Roman" w:cs="Times New Roman"/>
          <w:sz w:val="24"/>
          <w:szCs w:val="24"/>
          <w:lang w:val="ro-RO"/>
        </w:rPr>
        <w:t xml:space="preserve"> este responsabil de elaborarea proiectelor actelor legislative și normative necesare pentru punerea în aplicare a măsurilor antidumping, compensatorii și de salvagardare.</w:t>
      </w:r>
    </w:p>
    <w:p w14:paraId="7440D353" w14:textId="77777777" w:rsidR="007839A6" w:rsidRDefault="007839A6" w:rsidP="007839A6">
      <w:pPr>
        <w:spacing w:after="0" w:line="240" w:lineRule="auto"/>
        <w:jc w:val="both"/>
        <w:outlineLvl w:val="2"/>
        <w:rPr>
          <w:rFonts w:ascii="Times New Roman" w:eastAsia="Times New Roman" w:hAnsi="Times New Roman" w:cs="Times New Roman"/>
          <w:sz w:val="24"/>
          <w:szCs w:val="24"/>
          <w:lang w:val="ro-RO"/>
        </w:rPr>
      </w:pPr>
    </w:p>
    <w:p w14:paraId="397F2ED6" w14:textId="7D20F82D" w:rsidR="007839A6" w:rsidRPr="00544EEB" w:rsidRDefault="007839A6" w:rsidP="00544EEB">
      <w:pPr>
        <w:spacing w:after="0" w:line="240" w:lineRule="auto"/>
        <w:jc w:val="both"/>
        <w:outlineLvl w:val="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4. </w:t>
      </w:r>
      <w:r w:rsidRPr="00544EEB">
        <w:rPr>
          <w:rFonts w:ascii="Times New Roman" w:eastAsia="Times New Roman" w:hAnsi="Times New Roman" w:cs="Times New Roman"/>
          <w:sz w:val="24"/>
          <w:szCs w:val="24"/>
          <w:lang w:val="ro-RO"/>
        </w:rPr>
        <w:t>Organul va funcționa sub egida Ministerului Dezvoltării Economice și Digitalizării și va exercita funcții cvasi-judiciare în limitele competențelor funcționale.</w:t>
      </w:r>
    </w:p>
    <w:p w14:paraId="3DCD2E49" w14:textId="77777777" w:rsidR="007839A6" w:rsidRDefault="007839A6" w:rsidP="00D23C44">
      <w:pPr>
        <w:spacing w:after="0" w:line="240" w:lineRule="auto"/>
        <w:jc w:val="both"/>
        <w:outlineLvl w:val="2"/>
        <w:rPr>
          <w:rFonts w:ascii="Times New Roman" w:eastAsia="Times New Roman" w:hAnsi="Times New Roman" w:cs="Times New Roman"/>
          <w:sz w:val="24"/>
          <w:szCs w:val="24"/>
          <w:lang w:val="ro-RO"/>
        </w:rPr>
      </w:pPr>
    </w:p>
    <w:p w14:paraId="381256F7" w14:textId="3E0008E6" w:rsidR="007839A6" w:rsidRDefault="007839A6" w:rsidP="00D23C44">
      <w:pPr>
        <w:pStyle w:val="NormalWeb"/>
        <w:ind w:firstLine="0"/>
        <w:rPr>
          <w:lang w:eastAsia="en-US"/>
        </w:rPr>
      </w:pPr>
      <w:r>
        <w:rPr>
          <w:lang w:eastAsia="en-US"/>
        </w:rPr>
        <w:t>5</w:t>
      </w:r>
      <w:r w:rsidR="004504DB">
        <w:rPr>
          <w:lang w:eastAsia="en-US"/>
        </w:rPr>
        <w:t xml:space="preserve">. </w:t>
      </w:r>
      <w:r w:rsidR="004460AE">
        <w:rPr>
          <w:lang w:eastAsia="en-US"/>
        </w:rPr>
        <w:t>Organul are drept scop depistarea cazurilor de majorare a volumului importurilor de mărfuri în teritoriul vamal al Republicii Moldova în cantităţi şi/sau condiţii care cauzează sau pot cauza prejudicii grave unei ramuri a industriei naţionale, precum şi a importurilor de dumping sau subvenţionate în cantităţi şi/sau condiţii care cauzează sau pot cauza prejudicii imense sau grave unei anumite ramuri a industriei naţionale sau temporizează înfiinţarea unei astfel de ramuri.</w:t>
      </w:r>
    </w:p>
    <w:p w14:paraId="1290F536" w14:textId="77777777" w:rsidR="007839A6" w:rsidRDefault="007839A6" w:rsidP="00D23C44">
      <w:pPr>
        <w:pStyle w:val="NormalWeb"/>
        <w:ind w:firstLine="0"/>
        <w:rPr>
          <w:lang w:eastAsia="en-US"/>
        </w:rPr>
      </w:pPr>
    </w:p>
    <w:p w14:paraId="4B7F40D6" w14:textId="3B8C80C3" w:rsidR="007839A6" w:rsidRPr="00015400" w:rsidRDefault="007839A6" w:rsidP="007839A6">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6. </w:t>
      </w:r>
      <w:r w:rsidRPr="00015400">
        <w:rPr>
          <w:rFonts w:ascii="Times New Roman" w:eastAsia="Times New Roman" w:hAnsi="Times New Roman" w:cs="Times New Roman"/>
          <w:sz w:val="24"/>
          <w:szCs w:val="24"/>
          <w:lang w:val="ro-RO"/>
        </w:rPr>
        <w:t>Organul este mandatat să asigure:</w:t>
      </w:r>
    </w:p>
    <w:p w14:paraId="6BE72C07" w14:textId="77777777" w:rsidR="007839A6" w:rsidRPr="00A23E32" w:rsidRDefault="007839A6" w:rsidP="007839A6">
      <w:pPr>
        <w:spacing w:after="0"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t xml:space="preserve">a) respectarea strictă a prevederilor Legii nr. 820-XIV din 11 februarie 2000 privind măsurile de apărare comercială, cu modificările ulterioare, în special a procedurilor de inițiere și desfășurare a investigațiilor, precum și a principiilor de transparență şi a dreptului la apărare. </w:t>
      </w:r>
    </w:p>
    <w:p w14:paraId="1E910407" w14:textId="77777777" w:rsidR="007839A6" w:rsidRPr="00A23E32" w:rsidRDefault="007839A6" w:rsidP="007839A6">
      <w:pPr>
        <w:spacing w:after="0"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t>b) alinierea continuă a metodologiei de lucru la acquis-ul Uniunii Europene în domeniul măsurilor de apărare comercială (în special Regulamentele (UE) 2016/1036 și 2016/1037, cu modificările ulterioare).</w:t>
      </w:r>
    </w:p>
    <w:p w14:paraId="1F871A3C" w14:textId="77777777" w:rsidR="004460AE" w:rsidRDefault="004460AE" w:rsidP="00D23C44">
      <w:pPr>
        <w:pStyle w:val="NormalWeb"/>
        <w:ind w:firstLine="0"/>
        <w:rPr>
          <w:lang w:eastAsia="en-US"/>
        </w:rPr>
      </w:pPr>
    </w:p>
    <w:p w14:paraId="1B64F1A8" w14:textId="2CD92E05" w:rsidR="00551DC8" w:rsidRPr="00A23E32" w:rsidRDefault="007839A6" w:rsidP="00D23C44">
      <w:pPr>
        <w:pStyle w:val="NormalWeb"/>
        <w:ind w:firstLine="0"/>
        <w:rPr>
          <w:lang w:eastAsia="en-US"/>
        </w:rPr>
      </w:pPr>
      <w:r>
        <w:rPr>
          <w:lang w:eastAsia="en-US"/>
        </w:rPr>
        <w:t>7</w:t>
      </w:r>
      <w:r w:rsidR="004460AE">
        <w:rPr>
          <w:lang w:eastAsia="en-US"/>
        </w:rPr>
        <w:t xml:space="preserve">. </w:t>
      </w:r>
      <w:r w:rsidR="00406ABD" w:rsidRPr="00A23E32">
        <w:rPr>
          <w:lang w:eastAsia="en-US"/>
        </w:rPr>
        <w:t xml:space="preserve">Organul are următoarele </w:t>
      </w:r>
      <w:r w:rsidR="00920DE1" w:rsidRPr="00A23E32">
        <w:rPr>
          <w:lang w:eastAsia="en-US"/>
        </w:rPr>
        <w:t>atribuții</w:t>
      </w:r>
      <w:r w:rsidR="00406ABD" w:rsidRPr="00A23E32">
        <w:rPr>
          <w:lang w:eastAsia="en-US"/>
        </w:rPr>
        <w:t xml:space="preserve"> principale în domeniul măsurilor antidumping, compensatorii şi de salvgardare: </w:t>
      </w:r>
    </w:p>
    <w:p w14:paraId="58131D26" w14:textId="6ECE96D7" w:rsidR="00920DE1" w:rsidRPr="001A6B1A" w:rsidRDefault="00406ABD" w:rsidP="00D23C44">
      <w:pPr>
        <w:spacing w:after="0" w:line="240" w:lineRule="auto"/>
        <w:jc w:val="both"/>
        <w:rPr>
          <w:rFonts w:ascii="Times New Roman" w:eastAsia="Times New Roman" w:hAnsi="Times New Roman" w:cs="Times New Roman"/>
          <w:sz w:val="24"/>
          <w:szCs w:val="24"/>
          <w:lang w:val="ro-RO"/>
        </w:rPr>
      </w:pPr>
      <w:r w:rsidRPr="001A6B1A">
        <w:rPr>
          <w:rFonts w:ascii="Times New Roman" w:eastAsia="Times New Roman" w:hAnsi="Times New Roman" w:cs="Times New Roman"/>
          <w:sz w:val="24"/>
          <w:szCs w:val="24"/>
          <w:lang w:val="ro-RO"/>
        </w:rPr>
        <w:t>a)</w:t>
      </w:r>
      <w:r w:rsidRPr="00A23E32">
        <w:rPr>
          <w:rFonts w:ascii="Times New Roman" w:eastAsia="Times New Roman" w:hAnsi="Times New Roman" w:cs="Times New Roman"/>
          <w:sz w:val="24"/>
          <w:szCs w:val="24"/>
          <w:lang w:val="ro-RO"/>
        </w:rPr>
        <w:t xml:space="preserve"> </w:t>
      </w:r>
      <w:r w:rsidR="008D2941">
        <w:rPr>
          <w:rFonts w:ascii="Times New Roman" w:eastAsia="Times New Roman" w:hAnsi="Times New Roman" w:cs="Times New Roman"/>
          <w:sz w:val="24"/>
          <w:szCs w:val="24"/>
          <w:lang w:val="ro-RO"/>
        </w:rPr>
        <w:t>recepționarea</w:t>
      </w:r>
      <w:r w:rsidR="008D2941" w:rsidRPr="001A6B1A">
        <w:rPr>
          <w:rFonts w:ascii="Times New Roman" w:eastAsia="Times New Roman" w:hAnsi="Times New Roman" w:cs="Times New Roman"/>
          <w:sz w:val="24"/>
          <w:szCs w:val="24"/>
          <w:lang w:val="ro-RO"/>
        </w:rPr>
        <w:t xml:space="preserve"> </w:t>
      </w:r>
      <w:r w:rsidR="004460AE" w:rsidRPr="001A6B1A">
        <w:rPr>
          <w:rFonts w:ascii="Times New Roman" w:eastAsia="Times New Roman" w:hAnsi="Times New Roman" w:cs="Times New Roman"/>
          <w:sz w:val="24"/>
          <w:szCs w:val="24"/>
          <w:lang w:val="ro-RO"/>
        </w:rPr>
        <w:t xml:space="preserve">cererile şi </w:t>
      </w:r>
      <w:r w:rsidR="008D2941">
        <w:rPr>
          <w:rFonts w:ascii="Times New Roman" w:eastAsia="Times New Roman" w:hAnsi="Times New Roman" w:cs="Times New Roman"/>
          <w:sz w:val="24"/>
          <w:szCs w:val="24"/>
          <w:lang w:val="ro-RO"/>
        </w:rPr>
        <w:t>adoptarea deciziilor</w:t>
      </w:r>
      <w:r w:rsidR="008D2941" w:rsidRPr="001A6B1A">
        <w:rPr>
          <w:rFonts w:ascii="Times New Roman" w:eastAsia="Times New Roman" w:hAnsi="Times New Roman" w:cs="Times New Roman"/>
          <w:sz w:val="24"/>
          <w:szCs w:val="24"/>
          <w:lang w:val="ro-RO"/>
        </w:rPr>
        <w:t xml:space="preserve"> </w:t>
      </w:r>
      <w:r w:rsidR="004460AE" w:rsidRPr="001A6B1A">
        <w:rPr>
          <w:rFonts w:ascii="Times New Roman" w:eastAsia="Times New Roman" w:hAnsi="Times New Roman" w:cs="Times New Roman"/>
          <w:sz w:val="24"/>
          <w:szCs w:val="24"/>
          <w:lang w:val="ro-RO"/>
        </w:rPr>
        <w:t>asupra iniţierii investigaţiilor înaintea introducerii măsurilor antidumping, compensatorii şi de salvgardare.</w:t>
      </w:r>
    </w:p>
    <w:p w14:paraId="7AD5BE88" w14:textId="1AFC5D99" w:rsidR="004460AE" w:rsidRDefault="004460AE" w:rsidP="00D23C44">
      <w:pPr>
        <w:pStyle w:val="NormalWeb"/>
        <w:ind w:firstLine="0"/>
        <w:rPr>
          <w:lang w:eastAsia="en-US"/>
        </w:rPr>
      </w:pPr>
      <w:r>
        <w:rPr>
          <w:lang w:eastAsia="en-US"/>
        </w:rPr>
        <w:t xml:space="preserve">b) </w:t>
      </w:r>
      <w:r w:rsidR="008D2941">
        <w:rPr>
          <w:lang w:eastAsia="en-US"/>
        </w:rPr>
        <w:t xml:space="preserve">informarea </w:t>
      </w:r>
      <w:r>
        <w:rPr>
          <w:lang w:eastAsia="en-US"/>
        </w:rPr>
        <w:t>părţil</w:t>
      </w:r>
      <w:r w:rsidR="008D2941">
        <w:rPr>
          <w:lang w:eastAsia="en-US"/>
        </w:rPr>
        <w:t>or</w:t>
      </w:r>
      <w:r>
        <w:rPr>
          <w:lang w:eastAsia="en-US"/>
        </w:rPr>
        <w:t xml:space="preserve"> interesate despre iniţierea investigaţiilor înaintea introducerii măsurilor antidumping, compensatorii şi de salvgardare şi despre introducerea unor astfel de măsuri. </w:t>
      </w:r>
    </w:p>
    <w:p w14:paraId="6FB835BB" w14:textId="5E9F6496" w:rsidR="00551DC8" w:rsidRPr="00A23E32" w:rsidRDefault="004460AE" w:rsidP="00D23C44">
      <w:pPr>
        <w:spacing w:after="0" w:line="240" w:lineRule="auto"/>
        <w:jc w:val="both"/>
        <w:rPr>
          <w:rFonts w:ascii="Times New Roman" w:eastAsia="Times New Roman" w:hAnsi="Times New Roman" w:cs="Times New Roman"/>
          <w:sz w:val="24"/>
          <w:szCs w:val="24"/>
          <w:lang w:val="ro-RO"/>
        </w:rPr>
      </w:pPr>
      <w:r w:rsidRPr="001A6B1A">
        <w:rPr>
          <w:rFonts w:ascii="Times New Roman" w:eastAsia="Times New Roman" w:hAnsi="Times New Roman" w:cs="Times New Roman"/>
          <w:sz w:val="24"/>
          <w:szCs w:val="24"/>
          <w:lang w:val="ro-RO"/>
        </w:rPr>
        <w:t>c</w:t>
      </w:r>
      <w:r w:rsidR="00406ABD" w:rsidRPr="001A6B1A">
        <w:rPr>
          <w:rFonts w:ascii="Times New Roman" w:eastAsia="Times New Roman" w:hAnsi="Times New Roman" w:cs="Times New Roman"/>
          <w:sz w:val="24"/>
          <w:szCs w:val="24"/>
          <w:lang w:val="ro-RO"/>
        </w:rPr>
        <w:t>)</w:t>
      </w:r>
      <w:r w:rsidR="00406ABD" w:rsidRPr="00A23E32">
        <w:rPr>
          <w:rFonts w:ascii="Times New Roman" w:eastAsia="Times New Roman" w:hAnsi="Times New Roman" w:cs="Times New Roman"/>
          <w:sz w:val="24"/>
          <w:szCs w:val="24"/>
          <w:lang w:val="ro-RO"/>
        </w:rPr>
        <w:t xml:space="preserve"> </w:t>
      </w:r>
      <w:r w:rsidR="008D2941">
        <w:rPr>
          <w:rFonts w:ascii="Times New Roman" w:eastAsia="Times New Roman" w:hAnsi="Times New Roman" w:cs="Times New Roman"/>
          <w:sz w:val="24"/>
          <w:szCs w:val="24"/>
          <w:lang w:val="ro-RO"/>
        </w:rPr>
        <w:t>d</w:t>
      </w:r>
      <w:r w:rsidR="00920DE1" w:rsidRPr="00A23E32">
        <w:rPr>
          <w:rFonts w:ascii="Times New Roman" w:eastAsia="Times New Roman" w:hAnsi="Times New Roman" w:cs="Times New Roman"/>
          <w:sz w:val="24"/>
          <w:szCs w:val="24"/>
          <w:lang w:val="ro-RO"/>
        </w:rPr>
        <w:t>esfășurarea</w:t>
      </w:r>
      <w:r w:rsidR="00406ABD" w:rsidRPr="00A23E32">
        <w:rPr>
          <w:rFonts w:ascii="Times New Roman" w:eastAsia="Times New Roman" w:hAnsi="Times New Roman" w:cs="Times New Roman"/>
          <w:sz w:val="24"/>
          <w:szCs w:val="24"/>
          <w:lang w:val="ro-RO"/>
        </w:rPr>
        <w:t xml:space="preserve"> </w:t>
      </w:r>
      <w:r w:rsidR="00920DE1" w:rsidRPr="00A23E32">
        <w:rPr>
          <w:rFonts w:ascii="Times New Roman" w:eastAsia="Times New Roman" w:hAnsi="Times New Roman" w:cs="Times New Roman"/>
          <w:sz w:val="24"/>
          <w:szCs w:val="24"/>
          <w:lang w:val="ro-RO"/>
        </w:rPr>
        <w:t>investigațiilor</w:t>
      </w:r>
      <w:r w:rsidR="008D2941">
        <w:rPr>
          <w:rFonts w:ascii="Times New Roman" w:eastAsia="Times New Roman" w:hAnsi="Times New Roman" w:cs="Times New Roman"/>
          <w:sz w:val="24"/>
          <w:szCs w:val="24"/>
          <w:lang w:val="ro-RO"/>
        </w:rPr>
        <w:t xml:space="preserve"> prin</w:t>
      </w:r>
      <w:r w:rsidR="00406ABD" w:rsidRPr="00A23E32">
        <w:rPr>
          <w:rFonts w:ascii="Times New Roman" w:eastAsia="Times New Roman" w:hAnsi="Times New Roman" w:cs="Times New Roman"/>
          <w:sz w:val="24"/>
          <w:szCs w:val="24"/>
          <w:lang w:val="ro-RO"/>
        </w:rPr>
        <w:t>:</w:t>
      </w:r>
    </w:p>
    <w:p w14:paraId="135111AD" w14:textId="23E2BC90" w:rsidR="00551DC8" w:rsidRPr="00A23E32" w:rsidRDefault="00406ABD" w:rsidP="00D23C44">
      <w:pPr>
        <w:pStyle w:val="ListParagraph"/>
        <w:numPr>
          <w:ilvl w:val="0"/>
          <w:numId w:val="5"/>
        </w:numPr>
        <w:spacing w:after="0"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t xml:space="preserve">Elaborarea, transmiterea și colectarea chestionarelor către toate părțile interesate (exportatori, importatori, producători autohtoni, guverne </w:t>
      </w:r>
      <w:r w:rsidR="008D2941">
        <w:rPr>
          <w:rFonts w:ascii="Times New Roman" w:eastAsia="Times New Roman" w:hAnsi="Times New Roman" w:cs="Times New Roman"/>
          <w:sz w:val="24"/>
          <w:szCs w:val="24"/>
          <w:lang w:val="ro-RO"/>
        </w:rPr>
        <w:t>ale altor state</w:t>
      </w:r>
      <w:r w:rsidRPr="00A23E32">
        <w:rPr>
          <w:rFonts w:ascii="Times New Roman" w:eastAsia="Times New Roman" w:hAnsi="Times New Roman" w:cs="Times New Roman"/>
          <w:sz w:val="24"/>
          <w:szCs w:val="24"/>
          <w:lang w:val="ro-RO"/>
        </w:rPr>
        <w:t xml:space="preserve">). </w:t>
      </w:r>
    </w:p>
    <w:p w14:paraId="59DACDA7" w14:textId="52647FC0" w:rsidR="00551DC8" w:rsidRPr="00A23E32" w:rsidRDefault="00406ABD" w:rsidP="00D23C44">
      <w:pPr>
        <w:pStyle w:val="ListParagraph"/>
        <w:numPr>
          <w:ilvl w:val="0"/>
          <w:numId w:val="5"/>
        </w:numPr>
        <w:spacing w:after="0"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lastRenderedPageBreak/>
        <w:t xml:space="preserve">Efectuarea vizitelor de verificare la </w:t>
      </w:r>
      <w:r w:rsidR="00551DC8" w:rsidRPr="00A23E32">
        <w:rPr>
          <w:rFonts w:ascii="Times New Roman" w:eastAsia="Times New Roman" w:hAnsi="Times New Roman" w:cs="Times New Roman"/>
          <w:sz w:val="24"/>
          <w:szCs w:val="24"/>
          <w:lang w:val="ro-RO"/>
        </w:rPr>
        <w:t>fața</w:t>
      </w:r>
      <w:r w:rsidRPr="00A23E32">
        <w:rPr>
          <w:rFonts w:ascii="Times New Roman" w:eastAsia="Times New Roman" w:hAnsi="Times New Roman" w:cs="Times New Roman"/>
          <w:sz w:val="24"/>
          <w:szCs w:val="24"/>
          <w:lang w:val="ro-RO"/>
        </w:rPr>
        <w:t xml:space="preserve"> locului, inclusiv în afara teritoriului Republicii Moldova, cu acordul prealabil al părților și al statelor respective. </w:t>
      </w:r>
    </w:p>
    <w:p w14:paraId="22070DBA" w14:textId="4C68B3A2" w:rsidR="00551DC8" w:rsidRPr="00A23E32" w:rsidRDefault="00406ABD" w:rsidP="00D23C44">
      <w:pPr>
        <w:pStyle w:val="ListParagraph"/>
        <w:numPr>
          <w:ilvl w:val="0"/>
          <w:numId w:val="5"/>
        </w:numPr>
        <w:spacing w:after="0"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t>Organizarea audieri</w:t>
      </w:r>
      <w:r w:rsidR="00907FAA">
        <w:rPr>
          <w:rFonts w:ascii="Times New Roman" w:eastAsia="Times New Roman" w:hAnsi="Times New Roman" w:cs="Times New Roman"/>
          <w:sz w:val="24"/>
          <w:szCs w:val="24"/>
          <w:lang w:val="ro-RO"/>
        </w:rPr>
        <w:t>lor</w:t>
      </w:r>
      <w:r w:rsidRPr="00A23E32">
        <w:rPr>
          <w:rFonts w:ascii="Times New Roman" w:eastAsia="Times New Roman" w:hAnsi="Times New Roman" w:cs="Times New Roman"/>
          <w:sz w:val="24"/>
          <w:szCs w:val="24"/>
          <w:lang w:val="ro-RO"/>
        </w:rPr>
        <w:t xml:space="preserve"> și consultări</w:t>
      </w:r>
      <w:r w:rsidR="00907FAA">
        <w:rPr>
          <w:rFonts w:ascii="Times New Roman" w:eastAsia="Times New Roman" w:hAnsi="Times New Roman" w:cs="Times New Roman"/>
          <w:sz w:val="24"/>
          <w:szCs w:val="24"/>
          <w:lang w:val="ro-RO"/>
        </w:rPr>
        <w:t>lor</w:t>
      </w:r>
      <w:r w:rsidRPr="00A23E32">
        <w:rPr>
          <w:rFonts w:ascii="Times New Roman" w:eastAsia="Times New Roman" w:hAnsi="Times New Roman" w:cs="Times New Roman"/>
          <w:sz w:val="24"/>
          <w:szCs w:val="24"/>
          <w:lang w:val="ro-RO"/>
        </w:rPr>
        <w:t xml:space="preserve"> cu părțile interesate.</w:t>
      </w:r>
    </w:p>
    <w:p w14:paraId="46F3ED65" w14:textId="26BDC3AF" w:rsidR="00551DC8" w:rsidRPr="00A23E32" w:rsidRDefault="00406ABD" w:rsidP="00D23C44">
      <w:pPr>
        <w:pStyle w:val="ListParagraph"/>
        <w:numPr>
          <w:ilvl w:val="0"/>
          <w:numId w:val="5"/>
        </w:numPr>
        <w:spacing w:after="0" w:line="240" w:lineRule="auto"/>
        <w:jc w:val="both"/>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t xml:space="preserve">Colectarea şi analiza datelor, stabilirea marjelor de dumping, a subvențiilor, a prejudiciului, a legăturii de cauzalitate şi a interesului național al Republicii Moldova. </w:t>
      </w:r>
    </w:p>
    <w:p w14:paraId="39547E09" w14:textId="67C02717" w:rsidR="00551DC8" w:rsidRPr="00A23E32" w:rsidRDefault="004460AE" w:rsidP="00D23C44">
      <w:pPr>
        <w:spacing w:after="0" w:line="240" w:lineRule="auto"/>
        <w:jc w:val="both"/>
        <w:rPr>
          <w:rFonts w:ascii="Times New Roman" w:eastAsia="Times New Roman" w:hAnsi="Times New Roman" w:cs="Times New Roman"/>
          <w:sz w:val="24"/>
          <w:szCs w:val="24"/>
          <w:lang w:val="ro-RO"/>
        </w:rPr>
      </w:pPr>
      <w:r w:rsidRPr="001A6B1A">
        <w:rPr>
          <w:rFonts w:ascii="Times New Roman" w:eastAsia="Times New Roman" w:hAnsi="Times New Roman" w:cs="Times New Roman"/>
          <w:sz w:val="24"/>
          <w:szCs w:val="24"/>
          <w:lang w:val="ro-RO"/>
        </w:rPr>
        <w:t>d</w:t>
      </w:r>
      <w:r w:rsidR="00406ABD" w:rsidRPr="001A6B1A">
        <w:rPr>
          <w:rFonts w:ascii="Times New Roman" w:eastAsia="Times New Roman" w:hAnsi="Times New Roman" w:cs="Times New Roman"/>
          <w:sz w:val="24"/>
          <w:szCs w:val="24"/>
          <w:lang w:val="ro-RO"/>
        </w:rPr>
        <w:t>)</w:t>
      </w:r>
      <w:r w:rsidR="00406ABD" w:rsidRPr="00A23E32">
        <w:rPr>
          <w:rFonts w:ascii="Times New Roman" w:eastAsia="Times New Roman" w:hAnsi="Times New Roman" w:cs="Times New Roman"/>
          <w:sz w:val="24"/>
          <w:szCs w:val="24"/>
          <w:lang w:val="ro-RO"/>
        </w:rPr>
        <w:t xml:space="preserve"> </w:t>
      </w:r>
      <w:r w:rsidR="00907FAA">
        <w:rPr>
          <w:rFonts w:ascii="Times New Roman" w:eastAsia="Times New Roman" w:hAnsi="Times New Roman" w:cs="Times New Roman"/>
          <w:sz w:val="24"/>
          <w:szCs w:val="24"/>
          <w:lang w:val="ro-RO"/>
        </w:rPr>
        <w:t>p</w:t>
      </w:r>
      <w:r w:rsidR="00907FAA" w:rsidRPr="00A23E32">
        <w:rPr>
          <w:rFonts w:ascii="Times New Roman" w:eastAsia="Times New Roman" w:hAnsi="Times New Roman" w:cs="Times New Roman"/>
          <w:sz w:val="24"/>
          <w:szCs w:val="24"/>
          <w:lang w:val="ro-RO"/>
        </w:rPr>
        <w:t>ropunerea</w:t>
      </w:r>
      <w:r w:rsidR="00406ABD" w:rsidRPr="00A23E32">
        <w:rPr>
          <w:rFonts w:ascii="Times New Roman" w:eastAsia="Times New Roman" w:hAnsi="Times New Roman" w:cs="Times New Roman"/>
          <w:sz w:val="24"/>
          <w:szCs w:val="24"/>
          <w:lang w:val="ro-RO"/>
        </w:rPr>
        <w:t xml:space="preserve">, fundamentarea şi luarea deciziei privind instituirea de măsuri provizorii. </w:t>
      </w:r>
    </w:p>
    <w:p w14:paraId="4AAC4AD9" w14:textId="51A88402" w:rsidR="00551DC8" w:rsidRPr="00A23E32" w:rsidRDefault="004460AE" w:rsidP="00D23C44">
      <w:pPr>
        <w:spacing w:after="0" w:line="240" w:lineRule="auto"/>
        <w:jc w:val="both"/>
        <w:rPr>
          <w:rFonts w:ascii="Times New Roman" w:eastAsia="Times New Roman" w:hAnsi="Times New Roman" w:cs="Times New Roman"/>
          <w:sz w:val="24"/>
          <w:szCs w:val="24"/>
          <w:lang w:val="ro-RO"/>
        </w:rPr>
      </w:pPr>
      <w:r w:rsidRPr="001A6B1A">
        <w:rPr>
          <w:rFonts w:ascii="Times New Roman" w:eastAsia="Times New Roman" w:hAnsi="Times New Roman" w:cs="Times New Roman"/>
          <w:sz w:val="24"/>
          <w:szCs w:val="24"/>
          <w:lang w:val="ro-RO"/>
        </w:rPr>
        <w:t>e</w:t>
      </w:r>
      <w:r w:rsidR="00406ABD" w:rsidRPr="001A6B1A">
        <w:rPr>
          <w:rFonts w:ascii="Times New Roman" w:eastAsia="Times New Roman" w:hAnsi="Times New Roman" w:cs="Times New Roman"/>
          <w:sz w:val="24"/>
          <w:szCs w:val="24"/>
          <w:lang w:val="ro-RO"/>
        </w:rPr>
        <w:t>)</w:t>
      </w:r>
      <w:r w:rsidR="006E3984" w:rsidRPr="00A23E32">
        <w:rPr>
          <w:rFonts w:ascii="Times New Roman" w:eastAsia="Times New Roman" w:hAnsi="Times New Roman" w:cs="Times New Roman"/>
          <w:sz w:val="24"/>
          <w:szCs w:val="24"/>
          <w:lang w:val="ro-RO"/>
        </w:rPr>
        <w:t xml:space="preserve"> </w:t>
      </w:r>
      <w:r w:rsidR="00907FAA">
        <w:rPr>
          <w:rFonts w:ascii="Times New Roman" w:eastAsia="Times New Roman" w:hAnsi="Times New Roman" w:cs="Times New Roman"/>
          <w:sz w:val="24"/>
          <w:szCs w:val="24"/>
          <w:lang w:val="ro-RO"/>
        </w:rPr>
        <w:t>p</w:t>
      </w:r>
      <w:r w:rsidR="00907FAA" w:rsidRPr="00A23E32">
        <w:rPr>
          <w:rFonts w:ascii="Times New Roman" w:eastAsia="Times New Roman" w:hAnsi="Times New Roman" w:cs="Times New Roman"/>
          <w:sz w:val="24"/>
          <w:szCs w:val="24"/>
          <w:lang w:val="ro-RO"/>
        </w:rPr>
        <w:t>ropunerea</w:t>
      </w:r>
      <w:r w:rsidR="00406ABD" w:rsidRPr="00A23E32">
        <w:rPr>
          <w:rFonts w:ascii="Times New Roman" w:eastAsia="Times New Roman" w:hAnsi="Times New Roman" w:cs="Times New Roman"/>
          <w:sz w:val="24"/>
          <w:szCs w:val="24"/>
          <w:lang w:val="ro-RO"/>
        </w:rPr>
        <w:t>, fundamentarea şi emiterea deciziei finale de aplicare sau neaplicare a măsurilor antidumping, compensatorii sau de salvgardare, inclusiv a nivelului, formei şi duratei acestora.</w:t>
      </w:r>
    </w:p>
    <w:p w14:paraId="1DA446AA" w14:textId="48DD14B9" w:rsidR="00551DC8" w:rsidRPr="00A23E32" w:rsidRDefault="004460AE" w:rsidP="00D23C44">
      <w:pPr>
        <w:spacing w:after="0" w:line="240" w:lineRule="auto"/>
        <w:jc w:val="both"/>
        <w:rPr>
          <w:rFonts w:ascii="Times New Roman" w:eastAsia="Times New Roman" w:hAnsi="Times New Roman" w:cs="Times New Roman"/>
          <w:sz w:val="24"/>
          <w:szCs w:val="24"/>
          <w:lang w:val="ro-RO"/>
        </w:rPr>
      </w:pPr>
      <w:r w:rsidRPr="001A6B1A">
        <w:rPr>
          <w:rFonts w:ascii="Times New Roman" w:eastAsia="Times New Roman" w:hAnsi="Times New Roman" w:cs="Times New Roman"/>
          <w:sz w:val="24"/>
          <w:szCs w:val="24"/>
          <w:lang w:val="ro-RO"/>
        </w:rPr>
        <w:t>f</w:t>
      </w:r>
      <w:r w:rsidR="00406ABD" w:rsidRPr="001A6B1A">
        <w:rPr>
          <w:rFonts w:ascii="Times New Roman" w:eastAsia="Times New Roman" w:hAnsi="Times New Roman" w:cs="Times New Roman"/>
          <w:sz w:val="24"/>
          <w:szCs w:val="24"/>
          <w:lang w:val="ro-RO"/>
        </w:rPr>
        <w:t>)</w:t>
      </w:r>
      <w:r w:rsidR="00406ABD" w:rsidRPr="00A23E32">
        <w:rPr>
          <w:rFonts w:ascii="Times New Roman" w:eastAsia="Times New Roman" w:hAnsi="Times New Roman" w:cs="Times New Roman"/>
          <w:sz w:val="24"/>
          <w:szCs w:val="24"/>
          <w:lang w:val="ro-RO"/>
        </w:rPr>
        <w:t xml:space="preserve"> </w:t>
      </w:r>
      <w:r w:rsidR="00907FAA">
        <w:rPr>
          <w:rFonts w:ascii="Times New Roman" w:eastAsia="Times New Roman" w:hAnsi="Times New Roman" w:cs="Times New Roman"/>
          <w:sz w:val="24"/>
          <w:szCs w:val="24"/>
          <w:lang w:val="ro-RO"/>
        </w:rPr>
        <w:t>d</w:t>
      </w:r>
      <w:r w:rsidR="00907FAA" w:rsidRPr="00A23E32">
        <w:rPr>
          <w:rFonts w:ascii="Times New Roman" w:eastAsia="Times New Roman" w:hAnsi="Times New Roman" w:cs="Times New Roman"/>
          <w:sz w:val="24"/>
          <w:szCs w:val="24"/>
          <w:lang w:val="ro-RO"/>
        </w:rPr>
        <w:t xml:space="preserve">esfășurarea </w:t>
      </w:r>
      <w:r w:rsidR="00406ABD" w:rsidRPr="00A23E32">
        <w:rPr>
          <w:rFonts w:ascii="Times New Roman" w:eastAsia="Times New Roman" w:hAnsi="Times New Roman" w:cs="Times New Roman"/>
          <w:sz w:val="24"/>
          <w:szCs w:val="24"/>
          <w:lang w:val="ro-RO"/>
        </w:rPr>
        <w:t xml:space="preserve">investigațiilor de revizuire (la expirare, intermediare, noi exportatori etc.). </w:t>
      </w:r>
    </w:p>
    <w:p w14:paraId="4F4615ED" w14:textId="6470C86F" w:rsidR="00406ABD" w:rsidRDefault="004460AE" w:rsidP="00D23C44">
      <w:pPr>
        <w:spacing w:after="0" w:line="240" w:lineRule="auto"/>
        <w:jc w:val="both"/>
        <w:rPr>
          <w:rFonts w:ascii="Times New Roman" w:eastAsia="Times New Roman" w:hAnsi="Times New Roman" w:cs="Times New Roman"/>
          <w:sz w:val="24"/>
          <w:szCs w:val="24"/>
          <w:lang w:val="ro-RO"/>
        </w:rPr>
      </w:pPr>
      <w:r w:rsidRPr="001A6B1A">
        <w:rPr>
          <w:rFonts w:ascii="Times New Roman" w:eastAsia="Times New Roman" w:hAnsi="Times New Roman" w:cs="Times New Roman"/>
          <w:sz w:val="24"/>
          <w:szCs w:val="24"/>
          <w:lang w:val="ro-RO"/>
        </w:rPr>
        <w:t>g</w:t>
      </w:r>
      <w:r w:rsidR="00406ABD" w:rsidRPr="001A6B1A">
        <w:rPr>
          <w:rFonts w:ascii="Times New Roman" w:eastAsia="Times New Roman" w:hAnsi="Times New Roman" w:cs="Times New Roman"/>
          <w:sz w:val="24"/>
          <w:szCs w:val="24"/>
          <w:lang w:val="ro-RO"/>
        </w:rPr>
        <w:t>)</w:t>
      </w:r>
      <w:r w:rsidR="00406ABD" w:rsidRPr="00A23E32">
        <w:rPr>
          <w:rFonts w:ascii="Times New Roman" w:eastAsia="Times New Roman" w:hAnsi="Times New Roman" w:cs="Times New Roman"/>
          <w:sz w:val="24"/>
          <w:szCs w:val="24"/>
          <w:lang w:val="ro-RO"/>
        </w:rPr>
        <w:t xml:space="preserve"> </w:t>
      </w:r>
      <w:r w:rsidR="00907FAA">
        <w:rPr>
          <w:rFonts w:ascii="Times New Roman" w:eastAsia="Times New Roman" w:hAnsi="Times New Roman" w:cs="Times New Roman"/>
          <w:sz w:val="24"/>
          <w:szCs w:val="24"/>
          <w:lang w:val="ro-RO"/>
        </w:rPr>
        <w:t>a</w:t>
      </w:r>
      <w:r w:rsidR="00907FAA" w:rsidRPr="00A23E32">
        <w:rPr>
          <w:rFonts w:ascii="Times New Roman" w:eastAsia="Times New Roman" w:hAnsi="Times New Roman" w:cs="Times New Roman"/>
          <w:sz w:val="24"/>
          <w:szCs w:val="24"/>
          <w:lang w:val="ro-RO"/>
        </w:rPr>
        <w:t xml:space="preserve">sigurarea </w:t>
      </w:r>
      <w:r w:rsidR="00406ABD" w:rsidRPr="00A23E32">
        <w:rPr>
          <w:rFonts w:ascii="Times New Roman" w:eastAsia="Times New Roman" w:hAnsi="Times New Roman" w:cs="Times New Roman"/>
          <w:sz w:val="24"/>
          <w:szCs w:val="24"/>
          <w:lang w:val="ro-RO"/>
        </w:rPr>
        <w:t>accesului părților interesate la dosarul neconfidențial al investigației și gestionarea corespunzătoare a informațiilor confidențiale, conform Legii nr. 820</w:t>
      </w:r>
      <w:r w:rsidR="00A006F0">
        <w:rPr>
          <w:rFonts w:ascii="Times New Roman" w:eastAsia="Times New Roman" w:hAnsi="Times New Roman" w:cs="Times New Roman"/>
          <w:sz w:val="24"/>
          <w:szCs w:val="24"/>
          <w:lang w:val="ro-RO"/>
        </w:rPr>
        <w:t xml:space="preserve"> - XIV</w:t>
      </w:r>
      <w:r w:rsidR="00406ABD" w:rsidRPr="00A23E32">
        <w:rPr>
          <w:rFonts w:ascii="Times New Roman" w:eastAsia="Times New Roman" w:hAnsi="Times New Roman" w:cs="Times New Roman"/>
          <w:sz w:val="24"/>
          <w:szCs w:val="24"/>
          <w:lang w:val="ro-RO"/>
        </w:rPr>
        <w:t>/2000.</w:t>
      </w:r>
    </w:p>
    <w:p w14:paraId="2DD5F01A" w14:textId="77777777" w:rsidR="00D23C44" w:rsidRDefault="00D23C44" w:rsidP="00D23C44">
      <w:pPr>
        <w:spacing w:after="0" w:line="240" w:lineRule="auto"/>
        <w:jc w:val="both"/>
        <w:rPr>
          <w:rFonts w:ascii="Times New Roman" w:eastAsia="Times New Roman" w:hAnsi="Times New Roman" w:cs="Times New Roman"/>
          <w:sz w:val="24"/>
          <w:szCs w:val="24"/>
          <w:lang w:val="ro-RO"/>
        </w:rPr>
      </w:pPr>
    </w:p>
    <w:p w14:paraId="48D4E920" w14:textId="22C74A1D" w:rsidR="004460AE" w:rsidRDefault="007839A6" w:rsidP="00D23C4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w:t>
      </w:r>
      <w:r w:rsidR="004460AE">
        <w:rPr>
          <w:rFonts w:ascii="Times New Roman" w:eastAsia="Times New Roman" w:hAnsi="Times New Roman" w:cs="Times New Roman"/>
          <w:sz w:val="24"/>
          <w:szCs w:val="24"/>
          <w:lang w:val="ro-RO"/>
        </w:rPr>
        <w:t xml:space="preserve">. </w:t>
      </w:r>
      <w:r w:rsidR="004460AE" w:rsidRPr="004460AE">
        <w:rPr>
          <w:rFonts w:ascii="Times New Roman" w:eastAsia="Times New Roman" w:hAnsi="Times New Roman" w:cs="Times New Roman"/>
          <w:sz w:val="24"/>
          <w:szCs w:val="24"/>
          <w:lang w:val="ro-RO"/>
        </w:rPr>
        <w:t>În vederea asigurării transparenţei în domeniul aplicării măsurilor antidumping, compensatorii şi de salvgardare, Organul de investigare va publica în "Monitorul Oficial al Republicii Moldova" deciziile (avizele) privind iniţierea, desfăşurarea sau suspendarea investigaţiilor.</w:t>
      </w:r>
    </w:p>
    <w:p w14:paraId="68609B57" w14:textId="77777777" w:rsidR="00D23C44" w:rsidRDefault="00D23C44" w:rsidP="00D23C44">
      <w:pPr>
        <w:spacing w:after="0" w:line="240" w:lineRule="auto"/>
        <w:jc w:val="both"/>
        <w:rPr>
          <w:rFonts w:ascii="Times New Roman" w:eastAsia="Times New Roman" w:hAnsi="Times New Roman" w:cs="Times New Roman"/>
          <w:sz w:val="24"/>
          <w:szCs w:val="24"/>
          <w:lang w:val="ro-RO"/>
        </w:rPr>
      </w:pPr>
    </w:p>
    <w:p w14:paraId="72BBC271" w14:textId="5272FB46" w:rsidR="004460AE" w:rsidRDefault="007839A6" w:rsidP="00D23C44">
      <w:pPr>
        <w:pStyle w:val="NormalWeb"/>
        <w:ind w:firstLine="0"/>
        <w:rPr>
          <w:lang w:eastAsia="en-US"/>
        </w:rPr>
      </w:pPr>
      <w:r>
        <w:rPr>
          <w:lang w:eastAsia="en-US"/>
        </w:rPr>
        <w:t>9</w:t>
      </w:r>
      <w:r w:rsidR="004460AE">
        <w:rPr>
          <w:lang w:eastAsia="en-US"/>
        </w:rPr>
        <w:t xml:space="preserve">. Membrii Organului de investigare poartă răspundere pentru divulgarea datelor confidenţiale în conformitate cu legislaţia naţională în vigoare. </w:t>
      </w:r>
    </w:p>
    <w:p w14:paraId="57059696" w14:textId="77777777" w:rsidR="004460AE" w:rsidRDefault="004460AE" w:rsidP="00D23C44">
      <w:pPr>
        <w:pStyle w:val="NormalWeb"/>
        <w:ind w:firstLine="0"/>
        <w:rPr>
          <w:lang w:eastAsia="en-US"/>
        </w:rPr>
      </w:pPr>
    </w:p>
    <w:p w14:paraId="4B593735" w14:textId="201E83E0" w:rsidR="00046E43" w:rsidRDefault="007839A6" w:rsidP="00D23C44">
      <w:pPr>
        <w:pStyle w:val="NormalWeb"/>
        <w:ind w:firstLine="0"/>
        <w:rPr>
          <w:lang w:eastAsia="en-US"/>
        </w:rPr>
      </w:pPr>
      <w:r>
        <w:rPr>
          <w:lang w:eastAsia="en-US"/>
        </w:rPr>
        <w:t>10</w:t>
      </w:r>
      <w:r w:rsidR="004460AE" w:rsidRPr="004460AE">
        <w:rPr>
          <w:lang w:eastAsia="en-US"/>
        </w:rPr>
        <w:t>.</w:t>
      </w:r>
      <w:r w:rsidR="004460AE">
        <w:rPr>
          <w:lang w:eastAsia="en-US"/>
        </w:rPr>
        <w:t xml:space="preserve"> Organul decide asupra suspendării sau încheierii investigaţiilor, cu sau fără introducerea măsurilor antidumping, compensatorii şi de salvgardare.</w:t>
      </w:r>
    </w:p>
    <w:p w14:paraId="49BC30EA" w14:textId="77777777" w:rsidR="007839A6" w:rsidRDefault="007839A6" w:rsidP="00D23C44">
      <w:pPr>
        <w:pStyle w:val="NormalWeb"/>
        <w:ind w:firstLine="0"/>
        <w:rPr>
          <w:lang w:eastAsia="en-US"/>
        </w:rPr>
      </w:pPr>
    </w:p>
    <w:p w14:paraId="38C53306" w14:textId="549AAD8C" w:rsidR="00046E43" w:rsidRDefault="007839A6" w:rsidP="00D23C44">
      <w:pPr>
        <w:pStyle w:val="NormalWeb"/>
        <w:ind w:firstLine="0"/>
        <w:rPr>
          <w:lang w:eastAsia="en-US"/>
        </w:rPr>
      </w:pPr>
      <w:r>
        <w:rPr>
          <w:lang w:eastAsia="en-US"/>
        </w:rPr>
        <w:t>11</w:t>
      </w:r>
      <w:r w:rsidR="00046E43">
        <w:rPr>
          <w:lang w:eastAsia="en-US"/>
        </w:rPr>
        <w:t xml:space="preserve">. În temeiul rezultatelor </w:t>
      </w:r>
      <w:r w:rsidR="00A45027">
        <w:rPr>
          <w:lang w:eastAsia="en-US"/>
        </w:rPr>
        <w:t>investigațiilor</w:t>
      </w:r>
      <w:r w:rsidR="00046E43">
        <w:rPr>
          <w:lang w:eastAsia="en-US"/>
        </w:rPr>
        <w:t xml:space="preserve">, Organul de investigare formulează şi prezintă Guvernului propuneri privind introducerea măsurilor antidumping, compensatorii şi de salvgardare. </w:t>
      </w:r>
    </w:p>
    <w:p w14:paraId="2FDA5E8F" w14:textId="77777777" w:rsidR="00046E43" w:rsidRDefault="00046E43" w:rsidP="00D23C44">
      <w:pPr>
        <w:pStyle w:val="NormalWeb"/>
        <w:ind w:firstLine="0"/>
        <w:rPr>
          <w:lang w:eastAsia="en-US"/>
        </w:rPr>
      </w:pPr>
    </w:p>
    <w:p w14:paraId="107A24C8" w14:textId="4D00BC75" w:rsidR="00046E43" w:rsidRDefault="00046E43" w:rsidP="00D23C44">
      <w:pPr>
        <w:pStyle w:val="NormalWeb"/>
        <w:ind w:firstLine="0"/>
        <w:rPr>
          <w:lang w:eastAsia="en-US"/>
        </w:rPr>
      </w:pPr>
      <w:r>
        <w:rPr>
          <w:lang w:eastAsia="en-US"/>
        </w:rPr>
        <w:t>1</w:t>
      </w:r>
      <w:r w:rsidR="007839A6">
        <w:rPr>
          <w:lang w:eastAsia="en-US"/>
        </w:rPr>
        <w:t>2</w:t>
      </w:r>
      <w:r>
        <w:rPr>
          <w:lang w:eastAsia="en-US"/>
        </w:rPr>
        <w:t>.</w:t>
      </w:r>
      <w:r w:rsidRPr="00046E43">
        <w:rPr>
          <w:lang w:eastAsia="en-US"/>
        </w:rPr>
        <w:t xml:space="preserve"> </w:t>
      </w:r>
      <w:r>
        <w:rPr>
          <w:lang w:eastAsia="en-US"/>
        </w:rPr>
        <w:t xml:space="preserve">Organul stabileşte termenele de desfăşurare a investigaţiilor ce precedă introducerea măsurilor antidumping, compensatorii şi de salvgardare. </w:t>
      </w:r>
    </w:p>
    <w:p w14:paraId="484CA1BF" w14:textId="77777777" w:rsidR="00046E43" w:rsidRDefault="00046E43" w:rsidP="00D23C44">
      <w:pPr>
        <w:pStyle w:val="NormalWeb"/>
        <w:ind w:firstLine="0"/>
        <w:rPr>
          <w:lang w:eastAsia="en-US"/>
        </w:rPr>
      </w:pPr>
    </w:p>
    <w:p w14:paraId="6A0E8D77" w14:textId="304AC439" w:rsidR="00046E43" w:rsidRDefault="00046E43" w:rsidP="00D23C44">
      <w:pPr>
        <w:pStyle w:val="NormalWeb"/>
        <w:ind w:firstLine="0"/>
        <w:rPr>
          <w:lang w:eastAsia="en-US"/>
        </w:rPr>
      </w:pPr>
      <w:r>
        <w:rPr>
          <w:lang w:eastAsia="en-US"/>
        </w:rPr>
        <w:t>1</w:t>
      </w:r>
      <w:r w:rsidR="007839A6">
        <w:rPr>
          <w:lang w:eastAsia="en-US"/>
        </w:rPr>
        <w:t>3</w:t>
      </w:r>
      <w:r>
        <w:rPr>
          <w:lang w:eastAsia="en-US"/>
        </w:rPr>
        <w:t>. Organul stabileşte oportunitatea iniţierii repetate a investigaţiilor ce precedă introducerea măsurilor antidumping, compensatorii şi de salvgardare.</w:t>
      </w:r>
    </w:p>
    <w:p w14:paraId="1583FC79" w14:textId="77777777" w:rsidR="00046E43" w:rsidRDefault="00046E43" w:rsidP="00D23C44">
      <w:pPr>
        <w:pStyle w:val="NormalWeb"/>
        <w:ind w:firstLine="0"/>
        <w:rPr>
          <w:lang w:eastAsia="en-US"/>
        </w:rPr>
      </w:pPr>
    </w:p>
    <w:p w14:paraId="2935EB59" w14:textId="3F5691E1" w:rsidR="004460AE" w:rsidRDefault="00046E43" w:rsidP="00D23C44">
      <w:pPr>
        <w:pStyle w:val="NormalWeb"/>
        <w:ind w:firstLine="0"/>
        <w:rPr>
          <w:lang w:eastAsia="en-US"/>
        </w:rPr>
      </w:pPr>
      <w:r>
        <w:rPr>
          <w:lang w:eastAsia="en-US"/>
        </w:rPr>
        <w:t>1</w:t>
      </w:r>
      <w:r w:rsidR="007839A6">
        <w:rPr>
          <w:lang w:eastAsia="en-US"/>
        </w:rPr>
        <w:t>4</w:t>
      </w:r>
      <w:r>
        <w:rPr>
          <w:lang w:eastAsia="en-US"/>
        </w:rPr>
        <w:t xml:space="preserve">. </w:t>
      </w:r>
      <w:r w:rsidR="004460AE">
        <w:rPr>
          <w:lang w:eastAsia="en-US"/>
        </w:rPr>
        <w:t xml:space="preserve"> </w:t>
      </w:r>
      <w:r>
        <w:rPr>
          <w:lang w:eastAsia="en-US"/>
        </w:rPr>
        <w:t xml:space="preserve">Organul este constituit din </w:t>
      </w:r>
      <w:r w:rsidR="005C6318">
        <w:rPr>
          <w:lang w:eastAsia="en-US"/>
        </w:rPr>
        <w:t>9</w:t>
      </w:r>
      <w:r w:rsidR="00517A2E">
        <w:rPr>
          <w:lang w:eastAsia="en-US"/>
        </w:rPr>
        <w:t xml:space="preserve"> membri</w:t>
      </w:r>
      <w:r>
        <w:rPr>
          <w:lang w:eastAsia="en-US"/>
        </w:rPr>
        <w:t xml:space="preserve">, dintre care 7 </w:t>
      </w:r>
      <w:r w:rsidR="00517A2E">
        <w:rPr>
          <w:lang w:eastAsia="en-US"/>
        </w:rPr>
        <w:t xml:space="preserve">membri </w:t>
      </w:r>
      <w:r>
        <w:rPr>
          <w:lang w:eastAsia="en-US"/>
        </w:rPr>
        <w:t xml:space="preserve">cu drept de vot, reprezentanţi ai Ministerului Dezvoltării Economice și Digitalizării, Ministerului Finanţelor, Ministerului Agriculturii şi Industriei Alimentare, Consiliului Concurenței și Serviciului Vamal, </w:t>
      </w:r>
      <w:r w:rsidRPr="00A23E32">
        <w:rPr>
          <w:lang w:eastAsia="en-US"/>
        </w:rPr>
        <w:t>conform Anexei nr. 2.</w:t>
      </w:r>
    </w:p>
    <w:p w14:paraId="3A658436" w14:textId="77777777" w:rsidR="00D23C44" w:rsidRDefault="00D23C44" w:rsidP="00D23C44">
      <w:pPr>
        <w:pStyle w:val="NormalWeb"/>
        <w:ind w:firstLine="0"/>
        <w:rPr>
          <w:lang w:eastAsia="en-US"/>
        </w:rPr>
      </w:pPr>
    </w:p>
    <w:p w14:paraId="0A009067" w14:textId="7727300A" w:rsidR="00907FAA" w:rsidRDefault="00907FAA" w:rsidP="00D23C44">
      <w:pPr>
        <w:spacing w:after="0" w:line="240" w:lineRule="auto"/>
        <w:jc w:val="both"/>
        <w:rPr>
          <w:rFonts w:ascii="Times New Roman" w:eastAsia="Times New Roman" w:hAnsi="Times New Roman" w:cs="Times New Roman"/>
          <w:sz w:val="24"/>
          <w:szCs w:val="24"/>
          <w:lang w:val="ro-RO"/>
        </w:rPr>
      </w:pPr>
      <w:r w:rsidRPr="001A6B1A">
        <w:rPr>
          <w:rFonts w:ascii="Times New Roman" w:eastAsia="Times New Roman" w:hAnsi="Times New Roman" w:cs="Times New Roman"/>
          <w:sz w:val="24"/>
          <w:szCs w:val="24"/>
          <w:lang w:val="ro-RO"/>
        </w:rPr>
        <w:t>1</w:t>
      </w:r>
      <w:r w:rsidR="007839A6">
        <w:rPr>
          <w:rFonts w:ascii="Times New Roman" w:eastAsia="Times New Roman" w:hAnsi="Times New Roman" w:cs="Times New Roman"/>
          <w:sz w:val="24"/>
          <w:szCs w:val="24"/>
          <w:lang w:val="ro-RO"/>
        </w:rPr>
        <w:t>5</w:t>
      </w:r>
      <w:r>
        <w:rPr>
          <w:rFonts w:ascii="Times New Roman" w:eastAsia="Times New Roman" w:hAnsi="Times New Roman" w:cs="Times New Roman"/>
          <w:sz w:val="24"/>
          <w:szCs w:val="24"/>
          <w:lang w:val="ro-RO"/>
        </w:rPr>
        <w:t>.</w:t>
      </w:r>
      <w:r w:rsidRPr="00907FA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Se desemnează Viceprim-ministrul, M</w:t>
      </w:r>
      <w:r w:rsidRPr="001A6B1A">
        <w:rPr>
          <w:rFonts w:ascii="Times New Roman" w:eastAsia="Times New Roman" w:hAnsi="Times New Roman" w:cs="Times New Roman"/>
          <w:sz w:val="24"/>
          <w:szCs w:val="24"/>
          <w:lang w:val="ro-RO"/>
        </w:rPr>
        <w:t>inistrul dezvoltării economice și digitalizării</w:t>
      </w:r>
      <w:r>
        <w:rPr>
          <w:rFonts w:ascii="Times New Roman" w:eastAsia="Times New Roman" w:hAnsi="Times New Roman" w:cs="Times New Roman"/>
          <w:sz w:val="24"/>
          <w:szCs w:val="24"/>
          <w:lang w:val="ro-RO"/>
        </w:rPr>
        <w:t xml:space="preserve"> în calitate de P</w:t>
      </w:r>
      <w:r w:rsidRPr="001A6B1A">
        <w:rPr>
          <w:rFonts w:ascii="Times New Roman" w:eastAsia="Times New Roman" w:hAnsi="Times New Roman" w:cs="Times New Roman"/>
          <w:sz w:val="24"/>
          <w:szCs w:val="24"/>
          <w:lang w:val="ro-RO"/>
        </w:rPr>
        <w:t>reşedinte al Organului.</w:t>
      </w:r>
    </w:p>
    <w:p w14:paraId="5401FE30" w14:textId="77777777" w:rsidR="00D23C44" w:rsidRDefault="00D23C44" w:rsidP="00D23C44">
      <w:pPr>
        <w:spacing w:after="0" w:line="240" w:lineRule="auto"/>
        <w:jc w:val="both"/>
        <w:rPr>
          <w:rFonts w:ascii="Times New Roman" w:eastAsia="Times New Roman" w:hAnsi="Times New Roman" w:cs="Times New Roman"/>
          <w:sz w:val="24"/>
          <w:szCs w:val="24"/>
          <w:lang w:val="ro-RO"/>
        </w:rPr>
      </w:pPr>
    </w:p>
    <w:p w14:paraId="7A690C33" w14:textId="356ADE87" w:rsidR="00046E43" w:rsidRDefault="00907FAA" w:rsidP="00D23C4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7839A6">
        <w:rPr>
          <w:rFonts w:ascii="Times New Roman" w:eastAsia="Times New Roman" w:hAnsi="Times New Roman" w:cs="Times New Roman"/>
          <w:sz w:val="24"/>
          <w:szCs w:val="24"/>
          <w:lang w:val="ro-RO"/>
        </w:rPr>
        <w:t>6</w:t>
      </w:r>
      <w:r w:rsidR="00046E43">
        <w:rPr>
          <w:rFonts w:ascii="Times New Roman" w:eastAsia="Times New Roman" w:hAnsi="Times New Roman" w:cs="Times New Roman"/>
          <w:sz w:val="24"/>
          <w:szCs w:val="24"/>
          <w:lang w:val="ro-RO"/>
        </w:rPr>
        <w:t xml:space="preserve">. </w:t>
      </w:r>
      <w:r w:rsidRPr="00A23E32">
        <w:rPr>
          <w:rFonts w:ascii="Times New Roman" w:eastAsia="Times New Roman" w:hAnsi="Times New Roman" w:cs="Times New Roman"/>
          <w:sz w:val="24"/>
          <w:szCs w:val="24"/>
          <w:lang w:val="ro-RO"/>
        </w:rPr>
        <w:t xml:space="preserve">Secretariatul tehnic (în continuare – Secretariat) este asigurat de o subdiviziune specializată din cadrul Ministerului Dezvoltării Economice și Digitalizării, care nu are drept de vot, dar asigură </w:t>
      </w:r>
      <w:r>
        <w:rPr>
          <w:rFonts w:ascii="Times New Roman" w:eastAsia="Times New Roman" w:hAnsi="Times New Roman" w:cs="Times New Roman"/>
          <w:sz w:val="24"/>
          <w:szCs w:val="24"/>
          <w:lang w:val="ro-RO"/>
        </w:rPr>
        <w:t>elaborarea</w:t>
      </w:r>
      <w:r w:rsidRPr="00A23E32">
        <w:rPr>
          <w:rFonts w:ascii="Times New Roman" w:eastAsia="Times New Roman" w:hAnsi="Times New Roman" w:cs="Times New Roman"/>
          <w:sz w:val="24"/>
          <w:szCs w:val="24"/>
          <w:lang w:val="ro-RO"/>
        </w:rPr>
        <w:t xml:space="preserve"> documentelor, analiza tehnică primară și comunicarea.</w:t>
      </w:r>
    </w:p>
    <w:p w14:paraId="59D31114" w14:textId="77777777" w:rsidR="00D23C44" w:rsidRPr="001A6B1A" w:rsidRDefault="00D23C44" w:rsidP="00D23C44">
      <w:pPr>
        <w:spacing w:after="0" w:line="240" w:lineRule="auto"/>
        <w:jc w:val="both"/>
        <w:rPr>
          <w:rFonts w:ascii="Times New Roman" w:eastAsia="Times New Roman" w:hAnsi="Times New Roman" w:cs="Times New Roman"/>
          <w:sz w:val="24"/>
          <w:szCs w:val="24"/>
          <w:lang w:val="ro-RO"/>
        </w:rPr>
      </w:pPr>
    </w:p>
    <w:p w14:paraId="16576BA2" w14:textId="5FE7B449" w:rsidR="001A6B1A" w:rsidRPr="001A6B1A" w:rsidRDefault="00907FAA" w:rsidP="00D23C44">
      <w:pPr>
        <w:spacing w:after="0" w:line="240" w:lineRule="auto"/>
        <w:jc w:val="both"/>
        <w:rPr>
          <w:rFonts w:ascii="Times New Roman" w:eastAsia="Times New Roman" w:hAnsi="Times New Roman" w:cs="Times New Roman"/>
          <w:sz w:val="24"/>
          <w:szCs w:val="24"/>
          <w:lang w:val="ro-RO"/>
        </w:rPr>
      </w:pPr>
      <w:r w:rsidRPr="001A6B1A">
        <w:rPr>
          <w:rFonts w:ascii="Times New Roman" w:eastAsia="Times New Roman" w:hAnsi="Times New Roman" w:cs="Times New Roman"/>
          <w:sz w:val="24"/>
          <w:szCs w:val="24"/>
          <w:lang w:val="ro-RO"/>
        </w:rPr>
        <w:t>1</w:t>
      </w:r>
      <w:r w:rsidR="007839A6">
        <w:rPr>
          <w:rFonts w:ascii="Times New Roman" w:eastAsia="Times New Roman" w:hAnsi="Times New Roman" w:cs="Times New Roman"/>
          <w:sz w:val="24"/>
          <w:szCs w:val="24"/>
          <w:lang w:val="ro-RO"/>
        </w:rPr>
        <w:t>7</w:t>
      </w:r>
      <w:r>
        <w:rPr>
          <w:rFonts w:ascii="Times New Roman" w:eastAsia="Times New Roman" w:hAnsi="Times New Roman" w:cs="Times New Roman"/>
          <w:sz w:val="24"/>
          <w:szCs w:val="24"/>
          <w:lang w:val="ro-RO"/>
        </w:rPr>
        <w:t>.</w:t>
      </w:r>
      <w:r w:rsidR="001A6B1A" w:rsidRPr="001A6B1A">
        <w:rPr>
          <w:rFonts w:ascii="Times New Roman" w:eastAsia="Times New Roman" w:hAnsi="Times New Roman" w:cs="Times New Roman"/>
          <w:sz w:val="24"/>
          <w:szCs w:val="24"/>
          <w:lang w:val="ro-RO"/>
        </w:rPr>
        <w:t xml:space="preserve"> Secretarul Organului de investigare are următoarele obligaţiuni funcţionale: </w:t>
      </w:r>
    </w:p>
    <w:p w14:paraId="32C8EC0F" w14:textId="0041F6A2" w:rsidR="001A6B1A" w:rsidRDefault="001A6B1A" w:rsidP="00D23C44">
      <w:pPr>
        <w:pStyle w:val="NormalWeb"/>
        <w:ind w:firstLine="0"/>
        <w:rPr>
          <w:lang w:eastAsia="en-US"/>
        </w:rPr>
      </w:pPr>
      <w:r>
        <w:rPr>
          <w:lang w:eastAsia="en-US"/>
        </w:rPr>
        <w:t xml:space="preserve">a) </w:t>
      </w:r>
      <w:r w:rsidR="00907FAA">
        <w:rPr>
          <w:lang w:eastAsia="en-US"/>
        </w:rPr>
        <w:t xml:space="preserve">elaborarea </w:t>
      </w:r>
      <w:r>
        <w:rPr>
          <w:lang w:eastAsia="en-US"/>
        </w:rPr>
        <w:t xml:space="preserve">agendei de lucru şi a materialelor ce urmează a fi examinate în cadrul şedinţei şi distribuirea lor către membrii Organului; </w:t>
      </w:r>
    </w:p>
    <w:p w14:paraId="6114DCDB" w14:textId="7A816046" w:rsidR="001A6B1A" w:rsidRDefault="001A6B1A" w:rsidP="00D23C44">
      <w:pPr>
        <w:pStyle w:val="NormalWeb"/>
        <w:ind w:firstLine="0"/>
        <w:rPr>
          <w:lang w:eastAsia="en-US"/>
        </w:rPr>
      </w:pPr>
      <w:r>
        <w:rPr>
          <w:lang w:eastAsia="en-US"/>
        </w:rPr>
        <w:t xml:space="preserve">b) informarea în scris a membrilor Organului despre data şi locul şedinţei; </w:t>
      </w:r>
    </w:p>
    <w:p w14:paraId="78699C7D" w14:textId="42D53FD8" w:rsidR="001A6B1A" w:rsidRDefault="001A6B1A" w:rsidP="00D23C44">
      <w:pPr>
        <w:pStyle w:val="NormalWeb"/>
        <w:ind w:firstLine="0"/>
        <w:rPr>
          <w:lang w:eastAsia="en-US"/>
        </w:rPr>
      </w:pPr>
      <w:r>
        <w:rPr>
          <w:lang w:eastAsia="en-US"/>
        </w:rPr>
        <w:t xml:space="preserve">c) înregistrarea şi evidenţa cererilor de iniţiere a investigaţiilor depuse şi a deciziilor emise de Organul pe fiecare caz aparte; </w:t>
      </w:r>
    </w:p>
    <w:p w14:paraId="1350DAAE" w14:textId="64546877" w:rsidR="001A6B1A" w:rsidRDefault="001A6B1A" w:rsidP="00D23C44">
      <w:pPr>
        <w:pStyle w:val="NormalWeb"/>
        <w:ind w:firstLine="0"/>
        <w:rPr>
          <w:lang w:eastAsia="en-US"/>
        </w:rPr>
      </w:pPr>
      <w:r>
        <w:rPr>
          <w:lang w:eastAsia="en-US"/>
        </w:rPr>
        <w:lastRenderedPageBreak/>
        <w:t xml:space="preserve">d) punerea la dispoziţia membrilor Organului a informaţiilor solicitate referitor la cazurile examinate; </w:t>
      </w:r>
    </w:p>
    <w:p w14:paraId="73E01CF3" w14:textId="15388037" w:rsidR="00046E43" w:rsidRDefault="00907FAA" w:rsidP="00D23C44">
      <w:pPr>
        <w:pStyle w:val="NormalWeb"/>
        <w:ind w:firstLine="0"/>
        <w:rPr>
          <w:lang w:eastAsia="en-US"/>
        </w:rPr>
      </w:pPr>
      <w:r>
        <w:rPr>
          <w:lang w:eastAsia="en-US"/>
        </w:rPr>
        <w:t>e</w:t>
      </w:r>
      <w:r w:rsidR="001A6B1A">
        <w:rPr>
          <w:lang w:eastAsia="en-US"/>
        </w:rPr>
        <w:t>) întocmirea proceselor-verbale ale şedinţelor Organului.</w:t>
      </w:r>
    </w:p>
    <w:p w14:paraId="2BF6B1F1" w14:textId="77777777" w:rsidR="00907FAA" w:rsidRDefault="00907FAA" w:rsidP="00D23C44">
      <w:pPr>
        <w:pStyle w:val="NormalWeb"/>
        <w:ind w:firstLine="0"/>
        <w:rPr>
          <w:lang w:eastAsia="en-US"/>
        </w:rPr>
      </w:pPr>
    </w:p>
    <w:p w14:paraId="62661B4A" w14:textId="56FC4D27" w:rsidR="00907FAA" w:rsidRDefault="00907FAA" w:rsidP="00D23C44">
      <w:pPr>
        <w:pStyle w:val="NormalWeb"/>
        <w:ind w:firstLine="0"/>
        <w:rPr>
          <w:lang w:eastAsia="en-US"/>
        </w:rPr>
      </w:pPr>
      <w:r>
        <w:rPr>
          <w:lang w:eastAsia="en-US"/>
        </w:rPr>
        <w:t>1</w:t>
      </w:r>
      <w:r w:rsidR="007839A6">
        <w:rPr>
          <w:lang w:eastAsia="en-US"/>
        </w:rPr>
        <w:t>8</w:t>
      </w:r>
      <w:r>
        <w:rPr>
          <w:lang w:eastAsia="en-US"/>
        </w:rPr>
        <w:t>.</w:t>
      </w:r>
      <w:r w:rsidRPr="00907FAA">
        <w:t xml:space="preserve"> </w:t>
      </w:r>
      <w:r w:rsidRPr="00046E43">
        <w:t>În caz</w:t>
      </w:r>
      <w:r>
        <w:t>ul</w:t>
      </w:r>
      <w:r w:rsidRPr="00046E43">
        <w:t xml:space="preserve"> </w:t>
      </w:r>
      <w:r>
        <w:t>eliberării</w:t>
      </w:r>
      <w:r w:rsidRPr="00046E43">
        <w:t xml:space="preserve"> </w:t>
      </w:r>
      <w:r>
        <w:t>din funcția deținută a unui sau a mai mulți</w:t>
      </w:r>
      <w:r w:rsidRPr="00046E43">
        <w:t xml:space="preserve"> membri</w:t>
      </w:r>
      <w:r>
        <w:t xml:space="preserve"> ai</w:t>
      </w:r>
      <w:r w:rsidRPr="00046E43">
        <w:t xml:space="preserve"> Organului </w:t>
      </w:r>
      <w:r>
        <w:t>de investigare</w:t>
      </w:r>
      <w:r w:rsidRPr="00046E43">
        <w:t xml:space="preserve">, </w:t>
      </w:r>
      <w:r>
        <w:t>atribuțiile</w:t>
      </w:r>
      <w:r w:rsidRPr="00046E43">
        <w:t xml:space="preserve"> lor </w:t>
      </w:r>
      <w:r>
        <w:t xml:space="preserve">în cadrul acestuia </w:t>
      </w:r>
      <w:r w:rsidRPr="00046E43">
        <w:t xml:space="preserve">vor </w:t>
      </w:r>
      <w:r>
        <w:t>fi exercitate de către</w:t>
      </w:r>
      <w:r w:rsidRPr="00046E43">
        <w:t xml:space="preserve"> persoanele nou</w:t>
      </w:r>
      <w:r>
        <w:t>-</w:t>
      </w:r>
      <w:r w:rsidRPr="00046E43">
        <w:t xml:space="preserve">desemnate în </w:t>
      </w:r>
      <w:r>
        <w:t>funcțiile</w:t>
      </w:r>
      <w:r w:rsidRPr="00046E43">
        <w:t xml:space="preserve"> respective, fără emiterea unei </w:t>
      </w:r>
      <w:r>
        <w:t xml:space="preserve">alte </w:t>
      </w:r>
      <w:r w:rsidRPr="00046E43">
        <w:t>hotărâri de Guvern.</w:t>
      </w:r>
    </w:p>
    <w:p w14:paraId="09AE22B9" w14:textId="77777777" w:rsidR="001A6B1A" w:rsidRDefault="001A6B1A" w:rsidP="00D23C44">
      <w:pPr>
        <w:pStyle w:val="NormalWeb"/>
        <w:ind w:firstLine="0"/>
        <w:rPr>
          <w:lang w:eastAsia="en-US"/>
        </w:rPr>
      </w:pPr>
    </w:p>
    <w:p w14:paraId="7B1D18B0" w14:textId="2828BBF1" w:rsidR="001A6B1A" w:rsidRDefault="001A6B1A" w:rsidP="00D23C44">
      <w:pPr>
        <w:pStyle w:val="NormalWeb"/>
        <w:ind w:firstLine="0"/>
        <w:rPr>
          <w:lang w:eastAsia="en-US"/>
        </w:rPr>
      </w:pPr>
      <w:r>
        <w:rPr>
          <w:lang w:eastAsia="en-US"/>
        </w:rPr>
        <w:t>1</w:t>
      </w:r>
      <w:r w:rsidR="007839A6">
        <w:rPr>
          <w:lang w:eastAsia="en-US"/>
        </w:rPr>
        <w:t>9</w:t>
      </w:r>
      <w:r>
        <w:rPr>
          <w:lang w:eastAsia="en-US"/>
        </w:rPr>
        <w:t xml:space="preserve">. </w:t>
      </w:r>
      <w:r w:rsidRPr="005E77E5">
        <w:rPr>
          <w:lang w:eastAsia="en-US"/>
        </w:rPr>
        <w:t>Deciziile cu caracter procedural sau administrativ se adoptă cu votul majorității simple a membrilor prezenți. Deciziile privind aplicarea, modificarea, prelungirea, anularea sau neinstituirea măsurilor antidumping, compensatorii sau de salvgardare se adoptă cu votul a cel puțin două treimi din numărul total al membrilor săi, în conformitate cu Articolul 10 din Legea nr. 820</w:t>
      </w:r>
      <w:r w:rsidR="000F3A96">
        <w:rPr>
          <w:lang w:eastAsia="en-US"/>
        </w:rPr>
        <w:t>-XIV</w:t>
      </w:r>
      <w:r w:rsidRPr="005E77E5">
        <w:rPr>
          <w:lang w:eastAsia="en-US"/>
        </w:rPr>
        <w:t>/2000.</w:t>
      </w:r>
    </w:p>
    <w:p w14:paraId="42CB2AF4" w14:textId="77777777" w:rsidR="001A6B1A" w:rsidRDefault="001A6B1A" w:rsidP="00D23C44">
      <w:pPr>
        <w:pStyle w:val="NormalWeb"/>
        <w:ind w:firstLine="0"/>
        <w:rPr>
          <w:lang w:eastAsia="en-US"/>
        </w:rPr>
      </w:pPr>
    </w:p>
    <w:p w14:paraId="624EE19C" w14:textId="3DBEE02C" w:rsidR="001A6B1A" w:rsidRDefault="007839A6" w:rsidP="00D23C44">
      <w:pPr>
        <w:pStyle w:val="NormalWeb"/>
        <w:ind w:firstLine="0"/>
        <w:rPr>
          <w:lang w:eastAsia="en-US"/>
        </w:rPr>
      </w:pPr>
      <w:r>
        <w:rPr>
          <w:lang w:eastAsia="en-US"/>
        </w:rPr>
        <w:t>20</w:t>
      </w:r>
      <w:r w:rsidR="001A6B1A">
        <w:rPr>
          <w:lang w:eastAsia="en-US"/>
        </w:rPr>
        <w:t xml:space="preserve">. </w:t>
      </w:r>
      <w:r w:rsidR="001A6B1A" w:rsidRPr="00A23E32">
        <w:rPr>
          <w:lang w:eastAsia="en-US"/>
        </w:rPr>
        <w:t>Organul se întrunește în ședințe ordinare sau extraordinare, la convocarea Președintelui sau la solicitarea a cel puțin o treime din numărul membrilor.</w:t>
      </w:r>
    </w:p>
    <w:p w14:paraId="1685C5AB" w14:textId="77777777" w:rsidR="001A6B1A" w:rsidRDefault="001A6B1A" w:rsidP="00D23C44">
      <w:pPr>
        <w:pStyle w:val="NormalWeb"/>
        <w:ind w:firstLine="0"/>
        <w:rPr>
          <w:lang w:eastAsia="en-US"/>
        </w:rPr>
      </w:pPr>
    </w:p>
    <w:p w14:paraId="1032332E" w14:textId="5EAAC6BC" w:rsidR="001A6B1A" w:rsidRDefault="007839A6" w:rsidP="00D23C44">
      <w:pPr>
        <w:pStyle w:val="NormalWeb"/>
        <w:ind w:firstLine="0"/>
        <w:rPr>
          <w:lang w:eastAsia="en-US"/>
        </w:rPr>
      </w:pPr>
      <w:r>
        <w:rPr>
          <w:lang w:eastAsia="en-US"/>
        </w:rPr>
        <w:t>21</w:t>
      </w:r>
      <w:r w:rsidR="001A6B1A">
        <w:rPr>
          <w:lang w:eastAsia="en-US"/>
        </w:rPr>
        <w:t xml:space="preserve">. </w:t>
      </w:r>
      <w:r w:rsidR="001A6B1A" w:rsidRPr="00A23E32">
        <w:rPr>
          <w:lang w:eastAsia="en-US"/>
        </w:rPr>
        <w:t xml:space="preserve">Ședințele Organului sunt legal constituite dacă la </w:t>
      </w:r>
      <w:r w:rsidR="000F3A96">
        <w:rPr>
          <w:lang w:eastAsia="en-US"/>
        </w:rPr>
        <w:t>acestea</w:t>
      </w:r>
      <w:r w:rsidR="000F3A96" w:rsidRPr="00A23E32">
        <w:rPr>
          <w:lang w:eastAsia="en-US"/>
        </w:rPr>
        <w:t xml:space="preserve"> </w:t>
      </w:r>
      <w:r w:rsidR="001A6B1A" w:rsidRPr="00A23E32">
        <w:rPr>
          <w:lang w:eastAsia="en-US"/>
        </w:rPr>
        <w:t>participă cel puțin două treimi din numărul membrilor săi.</w:t>
      </w:r>
    </w:p>
    <w:p w14:paraId="0D02D4CB" w14:textId="77777777" w:rsidR="001A6B1A" w:rsidRDefault="001A6B1A" w:rsidP="00D23C44">
      <w:pPr>
        <w:pStyle w:val="NormalWeb"/>
        <w:ind w:firstLine="0"/>
        <w:rPr>
          <w:lang w:eastAsia="en-US"/>
        </w:rPr>
      </w:pPr>
    </w:p>
    <w:p w14:paraId="32EDD56A" w14:textId="5896F077" w:rsidR="00D43360" w:rsidRDefault="007839A6" w:rsidP="00D23C4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22</w:t>
      </w:r>
      <w:r w:rsidR="00D23C44">
        <w:rPr>
          <w:rFonts w:ascii="Times New Roman" w:eastAsia="Times New Roman" w:hAnsi="Times New Roman" w:cs="Times New Roman"/>
          <w:sz w:val="24"/>
          <w:szCs w:val="24"/>
          <w:lang w:val="ro-RO"/>
        </w:rPr>
        <w:t xml:space="preserve">. </w:t>
      </w:r>
      <w:r w:rsidR="00D43360" w:rsidRPr="00D43360">
        <w:rPr>
          <w:rFonts w:ascii="Times New Roman" w:eastAsia="Times New Roman" w:hAnsi="Times New Roman" w:cs="Times New Roman"/>
          <w:sz w:val="24"/>
          <w:szCs w:val="24"/>
          <w:lang w:val="ro-RO"/>
        </w:rPr>
        <w:t>În vederea asigurării coerenței cu angajamentele Republicii Moldova în cadrul Acordului de Asociere cu Uniunea Europeană și a menținerii unui mecanism de apărare comercială eficient și modern, Regulamentul de organizare și funcționare a Organului, aprobat prin prezenta Hotărâre, va fi revizuit și actualizat cel puțin o dată la fiecare cinci ani sau ori de câte ori intervin modificări esențiale în legislația Uniunii Europene în domeniul măsurilor antidumping, compensatorii și de salvgardare.</w:t>
      </w:r>
    </w:p>
    <w:p w14:paraId="2F2F1F83" w14:textId="77777777" w:rsidR="00D23C44" w:rsidRPr="00D43360" w:rsidRDefault="00D23C44" w:rsidP="00D23C44">
      <w:pPr>
        <w:spacing w:after="0" w:line="240" w:lineRule="auto"/>
        <w:jc w:val="both"/>
        <w:rPr>
          <w:rFonts w:ascii="Times New Roman" w:eastAsia="Times New Roman" w:hAnsi="Times New Roman" w:cs="Times New Roman"/>
          <w:sz w:val="24"/>
          <w:szCs w:val="24"/>
          <w:lang w:val="ro-RO"/>
        </w:rPr>
      </w:pPr>
    </w:p>
    <w:p w14:paraId="3C9BAFD4" w14:textId="3193DABA" w:rsidR="00D23C44" w:rsidRPr="00D43360" w:rsidRDefault="007839A6" w:rsidP="00D23C4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23</w:t>
      </w:r>
      <w:r w:rsidR="00D23C44">
        <w:rPr>
          <w:rFonts w:ascii="Times New Roman" w:eastAsia="Times New Roman" w:hAnsi="Times New Roman" w:cs="Times New Roman"/>
          <w:sz w:val="24"/>
          <w:szCs w:val="24"/>
          <w:lang w:val="ro-RO"/>
        </w:rPr>
        <w:t>.</w:t>
      </w:r>
      <w:r w:rsidR="00D43360" w:rsidRPr="00D43360">
        <w:rPr>
          <w:rFonts w:ascii="Times New Roman" w:eastAsia="Times New Roman" w:hAnsi="Times New Roman" w:cs="Times New Roman"/>
          <w:sz w:val="24"/>
          <w:szCs w:val="24"/>
          <w:lang w:val="ro-RO"/>
        </w:rPr>
        <w:t xml:space="preserve"> Toate investigațiile inițiate și aflate în curs de desfășurare la data intrării în vigoare a prezentei Hotărâri vor fi preluate și finalizate de către Organul nou instituit, în conformitate cu prevederile Legii nr. 820</w:t>
      </w:r>
      <w:r w:rsidR="000F3A96">
        <w:rPr>
          <w:rFonts w:ascii="Times New Roman" w:eastAsia="Times New Roman" w:hAnsi="Times New Roman" w:cs="Times New Roman"/>
          <w:sz w:val="24"/>
          <w:szCs w:val="24"/>
          <w:lang w:val="ro-RO"/>
        </w:rPr>
        <w:t xml:space="preserve"> - XIV</w:t>
      </w:r>
      <w:r w:rsidR="00D43360" w:rsidRPr="00D43360">
        <w:rPr>
          <w:rFonts w:ascii="Times New Roman" w:eastAsia="Times New Roman" w:hAnsi="Times New Roman" w:cs="Times New Roman"/>
          <w:sz w:val="24"/>
          <w:szCs w:val="24"/>
          <w:lang w:val="ro-RO"/>
        </w:rPr>
        <w:t>/2000 și ale prezentului Regulament, cu respectarea actelor procedurale efectuate anterior.</w:t>
      </w:r>
    </w:p>
    <w:p w14:paraId="606428F5" w14:textId="103ACEB7" w:rsidR="007B7D32" w:rsidRPr="00A23E32" w:rsidRDefault="000F3A96" w:rsidP="001825B0">
      <w:pPr>
        <w:spacing w:before="100" w:beforeAutospacing="1" w:after="100" w:afterAutospacing="1"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sz w:val="24"/>
          <w:szCs w:val="24"/>
          <w:lang w:val="ro-RO"/>
        </w:rPr>
        <w:t>2</w:t>
      </w:r>
      <w:r w:rsidR="007839A6">
        <w:rPr>
          <w:rFonts w:ascii="Times New Roman" w:eastAsia="Times New Roman" w:hAnsi="Times New Roman" w:cs="Times New Roman"/>
          <w:sz w:val="24"/>
          <w:szCs w:val="24"/>
          <w:lang w:val="ro-RO"/>
        </w:rPr>
        <w:t>4</w:t>
      </w:r>
      <w:r w:rsidR="00D23C44">
        <w:rPr>
          <w:rFonts w:ascii="Times New Roman" w:eastAsia="Times New Roman" w:hAnsi="Times New Roman" w:cs="Times New Roman"/>
          <w:sz w:val="24"/>
          <w:szCs w:val="24"/>
          <w:lang w:val="ro-RO"/>
        </w:rPr>
        <w:t>.</w:t>
      </w:r>
      <w:r w:rsidR="00D43360" w:rsidRPr="00D43360">
        <w:rPr>
          <w:rFonts w:ascii="Times New Roman" w:eastAsia="Times New Roman" w:hAnsi="Times New Roman" w:cs="Times New Roman"/>
          <w:sz w:val="24"/>
          <w:szCs w:val="24"/>
          <w:lang w:val="ro-RO"/>
        </w:rPr>
        <w:t xml:space="preserve"> Dispozițiile prezentului Regulament se aplică în strictă conformitate cu prevederile Legii nr. 820</w:t>
      </w:r>
      <w:r>
        <w:rPr>
          <w:rFonts w:ascii="Times New Roman" w:eastAsia="Times New Roman" w:hAnsi="Times New Roman" w:cs="Times New Roman"/>
          <w:sz w:val="24"/>
          <w:szCs w:val="24"/>
          <w:lang w:val="ro-RO"/>
        </w:rPr>
        <w:t xml:space="preserve"> - XIV</w:t>
      </w:r>
      <w:r w:rsidR="00D43360" w:rsidRPr="00D43360">
        <w:rPr>
          <w:rFonts w:ascii="Times New Roman" w:eastAsia="Times New Roman" w:hAnsi="Times New Roman" w:cs="Times New Roman"/>
          <w:sz w:val="24"/>
          <w:szCs w:val="24"/>
          <w:lang w:val="ro-RO"/>
        </w:rPr>
        <w:t xml:space="preserve">/2000 privind măsurile antidumping, compensatorii și de salvgardare și ale hotărârilor de Guvern emise în temeiul acesteia. În cazul unor neconcordanțe, </w:t>
      </w:r>
      <w:r>
        <w:rPr>
          <w:rFonts w:ascii="Times New Roman" w:eastAsia="Times New Roman" w:hAnsi="Times New Roman" w:cs="Times New Roman"/>
          <w:sz w:val="24"/>
          <w:szCs w:val="24"/>
          <w:lang w:val="ro-RO"/>
        </w:rPr>
        <w:t xml:space="preserve">vor prevala și </w:t>
      </w:r>
      <w:r w:rsidR="00D43360" w:rsidRPr="00D43360">
        <w:rPr>
          <w:rFonts w:ascii="Times New Roman" w:eastAsia="Times New Roman" w:hAnsi="Times New Roman" w:cs="Times New Roman"/>
          <w:sz w:val="24"/>
          <w:szCs w:val="24"/>
          <w:lang w:val="ro-RO"/>
        </w:rPr>
        <w:t>se vor aplica prevederile Legii</w:t>
      </w:r>
      <w:r w:rsidRPr="000F3A96">
        <w:rPr>
          <w:rFonts w:ascii="Times New Roman" w:eastAsia="Times New Roman" w:hAnsi="Times New Roman" w:cs="Times New Roman"/>
          <w:sz w:val="24"/>
          <w:szCs w:val="24"/>
          <w:lang w:val="ro-RO"/>
        </w:rPr>
        <w:t xml:space="preserve"> </w:t>
      </w:r>
      <w:r w:rsidRPr="00D43360">
        <w:rPr>
          <w:rFonts w:ascii="Times New Roman" w:eastAsia="Times New Roman" w:hAnsi="Times New Roman" w:cs="Times New Roman"/>
          <w:sz w:val="24"/>
          <w:szCs w:val="24"/>
          <w:lang w:val="ro-RO"/>
        </w:rPr>
        <w:t>nr. 820</w:t>
      </w:r>
      <w:r>
        <w:rPr>
          <w:rFonts w:ascii="Times New Roman" w:eastAsia="Times New Roman" w:hAnsi="Times New Roman" w:cs="Times New Roman"/>
          <w:sz w:val="24"/>
          <w:szCs w:val="24"/>
          <w:lang w:val="ro-RO"/>
        </w:rPr>
        <w:t xml:space="preserve"> - XIV</w:t>
      </w:r>
      <w:r w:rsidRPr="00D43360">
        <w:rPr>
          <w:rFonts w:ascii="Times New Roman" w:eastAsia="Times New Roman" w:hAnsi="Times New Roman" w:cs="Times New Roman"/>
          <w:sz w:val="24"/>
          <w:szCs w:val="24"/>
          <w:lang w:val="ro-RO"/>
        </w:rPr>
        <w:t>/2000</w:t>
      </w:r>
      <w:r w:rsidR="00517A2E" w:rsidRPr="00A45027">
        <w:rPr>
          <w:rFonts w:ascii="Times New Roman" w:eastAsia="Times New Roman" w:hAnsi="Times New Roman" w:cs="Times New Roman"/>
          <w:sz w:val="24"/>
          <w:szCs w:val="24"/>
          <w:lang w:val="ro-RO"/>
        </w:rPr>
        <w:t>.</w:t>
      </w:r>
    </w:p>
    <w:p w14:paraId="37C0239E" w14:textId="723AADE0" w:rsidR="00406ABD" w:rsidRDefault="00406ABD" w:rsidP="00A739A4">
      <w:pPr>
        <w:spacing w:before="100" w:beforeAutospacing="1" w:after="100" w:afterAutospacing="1" w:line="240" w:lineRule="auto"/>
        <w:jc w:val="both"/>
        <w:rPr>
          <w:rFonts w:ascii="Times New Roman" w:eastAsia="Times New Roman" w:hAnsi="Times New Roman" w:cs="Times New Roman"/>
          <w:sz w:val="24"/>
          <w:szCs w:val="24"/>
          <w:lang w:val="ro-RO"/>
        </w:rPr>
      </w:pPr>
    </w:p>
    <w:p w14:paraId="1EDA7418" w14:textId="77777777" w:rsidR="005C6318" w:rsidRDefault="005C6318" w:rsidP="00A739A4">
      <w:pPr>
        <w:spacing w:before="100" w:beforeAutospacing="1" w:after="100" w:afterAutospacing="1" w:line="240" w:lineRule="auto"/>
        <w:jc w:val="both"/>
        <w:rPr>
          <w:rFonts w:ascii="Times New Roman" w:eastAsia="Times New Roman" w:hAnsi="Times New Roman" w:cs="Times New Roman"/>
          <w:sz w:val="24"/>
          <w:szCs w:val="24"/>
          <w:lang w:val="ro-RO"/>
        </w:rPr>
      </w:pPr>
    </w:p>
    <w:p w14:paraId="5D42B6D7" w14:textId="77777777" w:rsidR="007839A6" w:rsidRDefault="007839A6" w:rsidP="00A739A4">
      <w:pPr>
        <w:spacing w:before="100" w:beforeAutospacing="1" w:after="100" w:afterAutospacing="1" w:line="240" w:lineRule="auto"/>
        <w:jc w:val="both"/>
        <w:rPr>
          <w:rFonts w:ascii="Times New Roman" w:eastAsia="Times New Roman" w:hAnsi="Times New Roman" w:cs="Times New Roman"/>
          <w:sz w:val="24"/>
          <w:szCs w:val="24"/>
          <w:lang w:val="ro-RO"/>
        </w:rPr>
      </w:pPr>
    </w:p>
    <w:p w14:paraId="6AD2646B" w14:textId="77777777" w:rsidR="005C6318" w:rsidRDefault="005C6318" w:rsidP="00A739A4">
      <w:pPr>
        <w:spacing w:before="100" w:beforeAutospacing="1" w:after="100" w:afterAutospacing="1" w:line="240" w:lineRule="auto"/>
        <w:jc w:val="both"/>
        <w:rPr>
          <w:rFonts w:ascii="Times New Roman" w:eastAsia="Times New Roman" w:hAnsi="Times New Roman" w:cs="Times New Roman"/>
          <w:sz w:val="24"/>
          <w:szCs w:val="24"/>
          <w:lang w:val="ro-RO"/>
        </w:rPr>
      </w:pPr>
    </w:p>
    <w:p w14:paraId="0E72E7A4" w14:textId="77777777" w:rsidR="005C6318" w:rsidRDefault="005C6318" w:rsidP="00A739A4">
      <w:pPr>
        <w:spacing w:before="100" w:beforeAutospacing="1" w:after="100" w:afterAutospacing="1" w:line="240" w:lineRule="auto"/>
        <w:jc w:val="both"/>
        <w:rPr>
          <w:rFonts w:ascii="Times New Roman" w:eastAsia="Times New Roman" w:hAnsi="Times New Roman" w:cs="Times New Roman"/>
          <w:sz w:val="24"/>
          <w:szCs w:val="24"/>
          <w:lang w:val="ro-RO"/>
        </w:rPr>
      </w:pPr>
    </w:p>
    <w:p w14:paraId="07EE5D5B" w14:textId="77777777" w:rsidR="005C6318" w:rsidRDefault="005C6318" w:rsidP="00A739A4">
      <w:pPr>
        <w:spacing w:before="100" w:beforeAutospacing="1" w:after="100" w:afterAutospacing="1" w:line="240" w:lineRule="auto"/>
        <w:jc w:val="both"/>
        <w:rPr>
          <w:rFonts w:ascii="Times New Roman" w:eastAsia="Times New Roman" w:hAnsi="Times New Roman" w:cs="Times New Roman"/>
          <w:sz w:val="24"/>
          <w:szCs w:val="24"/>
          <w:lang w:val="ro-RO"/>
        </w:rPr>
      </w:pPr>
    </w:p>
    <w:p w14:paraId="4FC58C93" w14:textId="77777777" w:rsidR="00CC51A9" w:rsidRPr="00A23E32" w:rsidRDefault="00CC51A9" w:rsidP="00A739A4">
      <w:pPr>
        <w:spacing w:before="100" w:beforeAutospacing="1" w:after="100" w:afterAutospacing="1" w:line="240" w:lineRule="auto"/>
        <w:jc w:val="both"/>
        <w:rPr>
          <w:rFonts w:ascii="Times New Roman" w:eastAsia="Times New Roman" w:hAnsi="Times New Roman" w:cs="Times New Roman"/>
          <w:sz w:val="24"/>
          <w:szCs w:val="24"/>
          <w:lang w:val="ro-RO"/>
        </w:rPr>
      </w:pPr>
    </w:p>
    <w:p w14:paraId="4621BCD2" w14:textId="41C5154E" w:rsidR="00A739A4" w:rsidRPr="00A23E32" w:rsidRDefault="000C672D" w:rsidP="000C672D">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w:t>
      </w:r>
      <w:r w:rsidR="00A739A4" w:rsidRPr="00A23E32">
        <w:rPr>
          <w:rFonts w:ascii="Times New Roman" w:eastAsia="Times New Roman" w:hAnsi="Times New Roman" w:cs="Times New Roman"/>
          <w:sz w:val="24"/>
          <w:szCs w:val="24"/>
          <w:lang w:val="ro-RO"/>
        </w:rPr>
        <w:t>nexa nr. 2</w:t>
      </w:r>
    </w:p>
    <w:p w14:paraId="612345E1" w14:textId="3A6A653D" w:rsidR="00406ABD" w:rsidRDefault="00406ABD" w:rsidP="000C672D">
      <w:pPr>
        <w:spacing w:after="0" w:line="240" w:lineRule="auto"/>
        <w:jc w:val="right"/>
        <w:rPr>
          <w:rFonts w:ascii="Times New Roman" w:eastAsia="Times New Roman" w:hAnsi="Times New Roman" w:cs="Times New Roman"/>
          <w:sz w:val="24"/>
          <w:szCs w:val="24"/>
          <w:lang w:val="ro-RO"/>
        </w:rPr>
      </w:pPr>
      <w:r w:rsidRPr="00A23E32">
        <w:rPr>
          <w:rFonts w:ascii="Times New Roman" w:eastAsia="Times New Roman" w:hAnsi="Times New Roman" w:cs="Times New Roman"/>
          <w:sz w:val="24"/>
          <w:szCs w:val="24"/>
          <w:lang w:val="ro-RO"/>
        </w:rPr>
        <w:t>la Hotărârea Guvernului nr. [Număr]/202</w:t>
      </w:r>
      <w:r w:rsidR="000C672D">
        <w:rPr>
          <w:rFonts w:ascii="Times New Roman" w:eastAsia="Times New Roman" w:hAnsi="Times New Roman" w:cs="Times New Roman"/>
          <w:sz w:val="24"/>
          <w:szCs w:val="24"/>
          <w:lang w:val="ro-RO"/>
        </w:rPr>
        <w:t>6</w:t>
      </w:r>
    </w:p>
    <w:p w14:paraId="42BCC354" w14:textId="77777777" w:rsidR="000C672D" w:rsidRPr="00A23E32" w:rsidRDefault="000C672D" w:rsidP="000C672D">
      <w:pPr>
        <w:spacing w:after="0" w:line="240" w:lineRule="auto"/>
        <w:jc w:val="right"/>
        <w:rPr>
          <w:rFonts w:ascii="Times New Roman" w:eastAsia="Times New Roman" w:hAnsi="Times New Roman" w:cs="Times New Roman"/>
          <w:sz w:val="24"/>
          <w:szCs w:val="24"/>
          <w:lang w:val="ro-RO"/>
        </w:rPr>
      </w:pPr>
    </w:p>
    <w:p w14:paraId="5FC150B7" w14:textId="77777777" w:rsidR="00A739A4" w:rsidRPr="00A23E32" w:rsidRDefault="00406ABD" w:rsidP="000C672D">
      <w:pPr>
        <w:spacing w:after="0" w:line="240" w:lineRule="auto"/>
        <w:jc w:val="center"/>
        <w:rPr>
          <w:rFonts w:ascii="Times New Roman" w:eastAsia="Times New Roman" w:hAnsi="Times New Roman" w:cs="Times New Roman"/>
          <w:b/>
          <w:bCs/>
          <w:sz w:val="24"/>
          <w:szCs w:val="24"/>
          <w:lang w:val="ro-RO"/>
        </w:rPr>
      </w:pPr>
      <w:r w:rsidRPr="00A23E32">
        <w:rPr>
          <w:rFonts w:ascii="Times New Roman" w:eastAsia="Times New Roman" w:hAnsi="Times New Roman" w:cs="Times New Roman"/>
          <w:b/>
          <w:bCs/>
          <w:sz w:val="24"/>
          <w:szCs w:val="24"/>
          <w:lang w:val="ro-RO"/>
        </w:rPr>
        <w:t>COMPONENȚA NOMINALĂ</w:t>
      </w:r>
    </w:p>
    <w:p w14:paraId="213CAEA5" w14:textId="76AEC789" w:rsidR="00406ABD" w:rsidRDefault="00406ABD" w:rsidP="000C672D">
      <w:pPr>
        <w:spacing w:after="0" w:line="240" w:lineRule="auto"/>
        <w:jc w:val="center"/>
        <w:rPr>
          <w:rFonts w:ascii="Times New Roman" w:eastAsia="Times New Roman" w:hAnsi="Times New Roman" w:cs="Times New Roman"/>
          <w:b/>
          <w:bCs/>
          <w:sz w:val="24"/>
          <w:szCs w:val="24"/>
          <w:lang w:val="ro-RO"/>
        </w:rPr>
      </w:pPr>
      <w:r w:rsidRPr="00A23E32">
        <w:rPr>
          <w:rFonts w:ascii="Times New Roman" w:eastAsia="Times New Roman" w:hAnsi="Times New Roman" w:cs="Times New Roman"/>
          <w:b/>
          <w:bCs/>
          <w:sz w:val="24"/>
          <w:szCs w:val="24"/>
          <w:lang w:val="ro-RO"/>
        </w:rPr>
        <w:t>a Organului de investigare a măsurilor antidumping, compensatorii şi de salvgardare</w:t>
      </w:r>
    </w:p>
    <w:p w14:paraId="776993A5" w14:textId="77777777" w:rsidR="000C672D" w:rsidRPr="00A23E32" w:rsidRDefault="000C672D" w:rsidP="000C672D">
      <w:pPr>
        <w:spacing w:after="0" w:line="240" w:lineRule="auto"/>
        <w:jc w:val="center"/>
        <w:rPr>
          <w:rFonts w:ascii="Times New Roman" w:eastAsia="Times New Roman" w:hAnsi="Times New Roman" w:cs="Times New Roman"/>
          <w:b/>
          <w:bCs/>
          <w:sz w:val="24"/>
          <w:szCs w:val="24"/>
          <w:lang w:val="ro-RO"/>
        </w:rPr>
      </w:pPr>
    </w:p>
    <w:p w14:paraId="2A29D628" w14:textId="220996AC" w:rsidR="00A739A4" w:rsidRPr="00A23E32" w:rsidRDefault="00A739A4" w:rsidP="000C672D">
      <w:pPr>
        <w:spacing w:after="0" w:line="240" w:lineRule="auto"/>
        <w:jc w:val="center"/>
        <w:rPr>
          <w:rFonts w:ascii="Times New Roman" w:eastAsia="Times New Roman" w:hAnsi="Times New Roman" w:cs="Times New Roman"/>
          <w:b/>
          <w:bCs/>
          <w:sz w:val="24"/>
          <w:szCs w:val="24"/>
          <w:lang w:val="ro-RO"/>
        </w:rPr>
      </w:pPr>
    </w:p>
    <w:p w14:paraId="5E735B96" w14:textId="17929D31"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 xml:space="preserve">OSMOCHESCU Eugeniu – </w:t>
      </w:r>
      <w:r w:rsidR="00517A2E">
        <w:rPr>
          <w:rFonts w:ascii="Times New Roman" w:eastAsia="Calibri" w:hAnsi="Times New Roman" w:cs="Times New Roman"/>
          <w:kern w:val="2"/>
          <w:sz w:val="24"/>
          <w:szCs w:val="24"/>
          <w:lang w:val="ro-RO"/>
          <w14:ligatures w14:val="standardContextual"/>
        </w:rPr>
        <w:t xml:space="preserve">Viceprim-ministru, </w:t>
      </w:r>
      <w:r>
        <w:rPr>
          <w:rFonts w:ascii="Times New Roman" w:eastAsia="Calibri" w:hAnsi="Times New Roman" w:cs="Times New Roman"/>
          <w:kern w:val="2"/>
          <w:sz w:val="24"/>
          <w:szCs w:val="24"/>
          <w:lang w:val="ro-RO"/>
          <w14:ligatures w14:val="standardContextual"/>
        </w:rPr>
        <w:t>ministru al Ministerului Dezvoltării Economice și Digitalizării, președintele Organului de Investigare</w:t>
      </w:r>
    </w:p>
    <w:p w14:paraId="0A8D6F2C"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6EEEB11D" w14:textId="5D1B65C3"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CEBAN Cristina – secretar</w:t>
      </w:r>
      <w:r w:rsidR="000F3A96">
        <w:rPr>
          <w:rFonts w:ascii="Times New Roman" w:eastAsia="Calibri" w:hAnsi="Times New Roman" w:cs="Times New Roman"/>
          <w:kern w:val="2"/>
          <w:sz w:val="24"/>
          <w:szCs w:val="24"/>
          <w:lang w:val="ro-RO"/>
          <w14:ligatures w14:val="standardContextual"/>
        </w:rPr>
        <w:t>ă</w:t>
      </w:r>
      <w:r>
        <w:rPr>
          <w:rFonts w:ascii="Times New Roman" w:eastAsia="Calibri" w:hAnsi="Times New Roman" w:cs="Times New Roman"/>
          <w:kern w:val="2"/>
          <w:sz w:val="24"/>
          <w:szCs w:val="24"/>
          <w:lang w:val="ro-RO"/>
          <w14:ligatures w14:val="standardContextual"/>
        </w:rPr>
        <w:t xml:space="preserve"> de stat al Ministerului Dezvoltării Economice și Digitalizării, vicepreședintele Organului de Investigare</w:t>
      </w:r>
    </w:p>
    <w:p w14:paraId="560DA656"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64B3145F" w14:textId="31778CC2"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PANURCO Inetta – șef</w:t>
      </w:r>
      <w:r w:rsidR="000F3A96">
        <w:rPr>
          <w:rFonts w:ascii="Times New Roman" w:eastAsia="Calibri" w:hAnsi="Times New Roman" w:cs="Times New Roman"/>
          <w:kern w:val="2"/>
          <w:sz w:val="24"/>
          <w:szCs w:val="24"/>
          <w:lang w:val="ro-RO"/>
          <w14:ligatures w14:val="standardContextual"/>
        </w:rPr>
        <w:t>ă</w:t>
      </w:r>
      <w:r>
        <w:rPr>
          <w:rFonts w:ascii="Times New Roman" w:eastAsia="Calibri" w:hAnsi="Times New Roman" w:cs="Times New Roman"/>
          <w:kern w:val="2"/>
          <w:sz w:val="24"/>
          <w:szCs w:val="24"/>
          <w:lang w:val="ro-RO"/>
          <w14:ligatures w14:val="standardContextual"/>
        </w:rPr>
        <w:t xml:space="preserve"> a Direcției cooperare economică internațională, Ministerul Dezvoltării Economice și Digitalizării, secretarul Organului de Investigare</w:t>
      </w:r>
    </w:p>
    <w:p w14:paraId="71A8DA92" w14:textId="77777777" w:rsidR="005C6318" w:rsidRDefault="005C6318"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30C6E208" w14:textId="525FB3EF" w:rsidR="005C6318" w:rsidRDefault="005C6318"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MORARU Liliana – șef</w:t>
      </w:r>
      <w:r w:rsidR="000F3A96">
        <w:rPr>
          <w:rFonts w:ascii="Times New Roman" w:eastAsia="Calibri" w:hAnsi="Times New Roman" w:cs="Times New Roman"/>
          <w:kern w:val="2"/>
          <w:sz w:val="24"/>
          <w:szCs w:val="24"/>
          <w:lang w:val="ro-RO"/>
          <w14:ligatures w14:val="standardContextual"/>
        </w:rPr>
        <w:t>ă</w:t>
      </w:r>
      <w:r>
        <w:rPr>
          <w:rFonts w:ascii="Times New Roman" w:eastAsia="Calibri" w:hAnsi="Times New Roman" w:cs="Times New Roman"/>
          <w:kern w:val="2"/>
          <w:sz w:val="24"/>
          <w:szCs w:val="24"/>
          <w:lang w:val="ro-RO"/>
          <w14:ligatures w14:val="standardContextual"/>
        </w:rPr>
        <w:t xml:space="preserve"> a Direcției juridice, Ministerul Dezvoltării Economice și Digitalizării</w:t>
      </w:r>
    </w:p>
    <w:p w14:paraId="45216644"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2D5D0BCE" w14:textId="3C86C046"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ȘARBAN Vasile - secretar de stat al Ministerului Agriculturii și Industriei Alimentare</w:t>
      </w:r>
    </w:p>
    <w:p w14:paraId="659AB427"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7AFE1F98" w14:textId="44FA262F"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ALEXA Corina - secretar</w:t>
      </w:r>
      <w:r w:rsidR="000F3A96">
        <w:rPr>
          <w:rFonts w:ascii="Times New Roman" w:eastAsia="Calibri" w:hAnsi="Times New Roman" w:cs="Times New Roman"/>
          <w:kern w:val="2"/>
          <w:sz w:val="24"/>
          <w:szCs w:val="24"/>
          <w:lang w:val="ro-RO"/>
          <w14:ligatures w14:val="standardContextual"/>
        </w:rPr>
        <w:t>ă</w:t>
      </w:r>
      <w:r>
        <w:rPr>
          <w:rFonts w:ascii="Times New Roman" w:eastAsia="Calibri" w:hAnsi="Times New Roman" w:cs="Times New Roman"/>
          <w:kern w:val="2"/>
          <w:sz w:val="24"/>
          <w:szCs w:val="24"/>
          <w:lang w:val="ro-RO"/>
          <w14:ligatures w14:val="standardContextual"/>
        </w:rPr>
        <w:t xml:space="preserve"> de stat al Ministerului Finanțelor</w:t>
      </w:r>
    </w:p>
    <w:p w14:paraId="020F0BD9"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1646409A"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PUȘCA Roman – vicepreședinte al Consiliului Concurenței</w:t>
      </w:r>
    </w:p>
    <w:p w14:paraId="20291357"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62D7AE58" w14:textId="0228E80D" w:rsidR="000C672D" w:rsidRDefault="00544EEB"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TARABURCA Liliana</w:t>
      </w:r>
      <w:r w:rsidR="000C672D">
        <w:rPr>
          <w:rFonts w:ascii="Times New Roman" w:eastAsia="Calibri" w:hAnsi="Times New Roman" w:cs="Times New Roman"/>
          <w:kern w:val="2"/>
          <w:sz w:val="24"/>
          <w:szCs w:val="24"/>
          <w:lang w:val="ro-RO"/>
          <w14:ligatures w14:val="standardContextual"/>
        </w:rPr>
        <w:t xml:space="preserve"> – șef al Direcției venituri vamale, Serviciul Vamal</w:t>
      </w:r>
    </w:p>
    <w:p w14:paraId="07485996"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7DA18D61" w14:textId="188B1F3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r>
        <w:rPr>
          <w:rFonts w:ascii="Times New Roman" w:eastAsia="Calibri" w:hAnsi="Times New Roman" w:cs="Times New Roman"/>
          <w:kern w:val="2"/>
          <w:sz w:val="24"/>
          <w:szCs w:val="24"/>
          <w:lang w:val="ro-RO"/>
          <w14:ligatures w14:val="standardContextual"/>
        </w:rPr>
        <w:t>NICOLAESCU Anna – șef</w:t>
      </w:r>
      <w:r w:rsidR="000F3A96">
        <w:rPr>
          <w:rFonts w:ascii="Times New Roman" w:eastAsia="Calibri" w:hAnsi="Times New Roman" w:cs="Times New Roman"/>
          <w:kern w:val="2"/>
          <w:sz w:val="24"/>
          <w:szCs w:val="24"/>
          <w:lang w:val="ro-RO"/>
          <w14:ligatures w14:val="standardContextual"/>
        </w:rPr>
        <w:t>ă</w:t>
      </w:r>
      <w:r>
        <w:rPr>
          <w:rFonts w:ascii="Times New Roman" w:eastAsia="Calibri" w:hAnsi="Times New Roman" w:cs="Times New Roman"/>
          <w:kern w:val="2"/>
          <w:sz w:val="24"/>
          <w:szCs w:val="24"/>
          <w:lang w:val="ro-RO"/>
          <w14:ligatures w14:val="standardContextual"/>
        </w:rPr>
        <w:t xml:space="preserve"> a Secției reglementări tarifare și netarifare, Direcția venituri vamale, Serviciul Vamal</w:t>
      </w:r>
    </w:p>
    <w:p w14:paraId="39B9C3CA" w14:textId="77777777" w:rsidR="000C672D" w:rsidRDefault="000C672D" w:rsidP="000C672D">
      <w:pPr>
        <w:spacing w:after="0" w:line="240" w:lineRule="auto"/>
        <w:jc w:val="both"/>
        <w:rPr>
          <w:rFonts w:ascii="Times New Roman" w:eastAsia="Calibri" w:hAnsi="Times New Roman" w:cs="Times New Roman"/>
          <w:kern w:val="2"/>
          <w:sz w:val="24"/>
          <w:szCs w:val="24"/>
          <w:lang w:val="ro-RO"/>
          <w14:ligatures w14:val="standardContextual"/>
        </w:rPr>
      </w:pPr>
    </w:p>
    <w:p w14:paraId="7356C907" w14:textId="636B03CF" w:rsidR="000B64F7" w:rsidRPr="00A23E32" w:rsidRDefault="000B64F7" w:rsidP="0033010D">
      <w:pPr>
        <w:spacing w:before="100" w:beforeAutospacing="1" w:after="100" w:afterAutospacing="1" w:line="240" w:lineRule="auto"/>
        <w:jc w:val="both"/>
        <w:rPr>
          <w:rFonts w:ascii="Times New Roman" w:eastAsia="Times New Roman" w:hAnsi="Times New Roman" w:cs="Times New Roman"/>
          <w:sz w:val="24"/>
          <w:szCs w:val="24"/>
          <w:lang w:val="ro-RO"/>
        </w:rPr>
      </w:pPr>
    </w:p>
    <w:p w14:paraId="700EBC75" w14:textId="5E300285" w:rsidR="000B64F7" w:rsidRPr="00A23E32" w:rsidRDefault="000B64F7" w:rsidP="0033010D">
      <w:pPr>
        <w:spacing w:before="100" w:beforeAutospacing="1" w:after="100" w:afterAutospacing="1" w:line="240" w:lineRule="auto"/>
        <w:jc w:val="both"/>
        <w:rPr>
          <w:rFonts w:ascii="Times New Roman" w:hAnsi="Times New Roman" w:cs="Times New Roman"/>
          <w:sz w:val="24"/>
          <w:szCs w:val="24"/>
          <w:lang w:val="ro-RO"/>
        </w:rPr>
      </w:pPr>
    </w:p>
    <w:sectPr w:rsidR="000B64F7" w:rsidRPr="00A23E32" w:rsidSect="005C6318">
      <w:pgSz w:w="12240" w:h="15840"/>
      <w:pgMar w:top="993"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8CB"/>
    <w:multiLevelType w:val="hybridMultilevel"/>
    <w:tmpl w:val="452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16CFF"/>
    <w:multiLevelType w:val="hybridMultilevel"/>
    <w:tmpl w:val="13B67C38"/>
    <w:lvl w:ilvl="0" w:tplc="AC4EDC5A">
      <w:start w:val="1"/>
      <w:numFmt w:val="decimal"/>
      <w:lvlText w:val="(%1)"/>
      <w:lvlJc w:val="left"/>
      <w:pPr>
        <w:ind w:left="386" w:hanging="38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E6148"/>
    <w:multiLevelType w:val="hybridMultilevel"/>
    <w:tmpl w:val="93FE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A7740E"/>
    <w:multiLevelType w:val="hybridMultilevel"/>
    <w:tmpl w:val="1C9AC4EA"/>
    <w:lvl w:ilvl="0" w:tplc="433826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F092B"/>
    <w:multiLevelType w:val="hybridMultilevel"/>
    <w:tmpl w:val="BF8E2F38"/>
    <w:lvl w:ilvl="0" w:tplc="CB8AEB6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9053B"/>
    <w:multiLevelType w:val="hybridMultilevel"/>
    <w:tmpl w:val="5874EFD4"/>
    <w:lvl w:ilvl="0" w:tplc="D13465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03C5C"/>
    <w:multiLevelType w:val="hybridMultilevel"/>
    <w:tmpl w:val="9A5EB6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06CD8"/>
    <w:multiLevelType w:val="hybridMultilevel"/>
    <w:tmpl w:val="F6968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F50F3"/>
    <w:multiLevelType w:val="hybridMultilevel"/>
    <w:tmpl w:val="A5D423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6505588">
    <w:abstractNumId w:val="0"/>
  </w:num>
  <w:num w:numId="2" w16cid:durableId="1827745311">
    <w:abstractNumId w:val="4"/>
  </w:num>
  <w:num w:numId="3" w16cid:durableId="4601529">
    <w:abstractNumId w:val="3"/>
  </w:num>
  <w:num w:numId="4" w16cid:durableId="825823235">
    <w:abstractNumId w:val="5"/>
  </w:num>
  <w:num w:numId="5" w16cid:durableId="1031422930">
    <w:abstractNumId w:val="6"/>
  </w:num>
  <w:num w:numId="6" w16cid:durableId="775711016">
    <w:abstractNumId w:val="7"/>
  </w:num>
  <w:num w:numId="7" w16cid:durableId="1395199857">
    <w:abstractNumId w:val="1"/>
  </w:num>
  <w:num w:numId="8" w16cid:durableId="943616220">
    <w:abstractNumId w:val="8"/>
  </w:num>
  <w:num w:numId="9" w16cid:durableId="159450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58"/>
    <w:rsid w:val="00015400"/>
    <w:rsid w:val="000336C0"/>
    <w:rsid w:val="00046E43"/>
    <w:rsid w:val="000B64F7"/>
    <w:rsid w:val="000C672D"/>
    <w:rsid w:val="000F3A96"/>
    <w:rsid w:val="00124E69"/>
    <w:rsid w:val="0015098E"/>
    <w:rsid w:val="00172FDC"/>
    <w:rsid w:val="001825B0"/>
    <w:rsid w:val="001A6B1A"/>
    <w:rsid w:val="001C4AF3"/>
    <w:rsid w:val="00263D43"/>
    <w:rsid w:val="0027234E"/>
    <w:rsid w:val="00272458"/>
    <w:rsid w:val="0033010D"/>
    <w:rsid w:val="003949E5"/>
    <w:rsid w:val="003F28A3"/>
    <w:rsid w:val="00405B09"/>
    <w:rsid w:val="00406ABD"/>
    <w:rsid w:val="004460AE"/>
    <w:rsid w:val="004504DB"/>
    <w:rsid w:val="00455A98"/>
    <w:rsid w:val="004A1254"/>
    <w:rsid w:val="00517A2E"/>
    <w:rsid w:val="00544EEB"/>
    <w:rsid w:val="00551DC8"/>
    <w:rsid w:val="00567778"/>
    <w:rsid w:val="005A7E00"/>
    <w:rsid w:val="005C6318"/>
    <w:rsid w:val="005E77E5"/>
    <w:rsid w:val="006E3984"/>
    <w:rsid w:val="00704D00"/>
    <w:rsid w:val="007104A7"/>
    <w:rsid w:val="00727012"/>
    <w:rsid w:val="007839A6"/>
    <w:rsid w:val="007B7D32"/>
    <w:rsid w:val="008D2941"/>
    <w:rsid w:val="008F6F80"/>
    <w:rsid w:val="00907FAA"/>
    <w:rsid w:val="00920DE1"/>
    <w:rsid w:val="009E6CF1"/>
    <w:rsid w:val="00A006F0"/>
    <w:rsid w:val="00A23E32"/>
    <w:rsid w:val="00A45027"/>
    <w:rsid w:val="00A739A4"/>
    <w:rsid w:val="00C16B7B"/>
    <w:rsid w:val="00CC51A9"/>
    <w:rsid w:val="00CD13F4"/>
    <w:rsid w:val="00CF0F57"/>
    <w:rsid w:val="00D23C44"/>
    <w:rsid w:val="00D43360"/>
    <w:rsid w:val="00D81387"/>
    <w:rsid w:val="00DC42CD"/>
    <w:rsid w:val="00E00E7C"/>
    <w:rsid w:val="00E0409A"/>
    <w:rsid w:val="00E205DA"/>
    <w:rsid w:val="00EA22E4"/>
    <w:rsid w:val="00EE78F6"/>
    <w:rsid w:val="00F262ED"/>
    <w:rsid w:val="00FD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1F6B"/>
  <w15:chartTrackingRefBased/>
  <w15:docId w15:val="{326500B6-28A3-4E0C-8076-B7629C2D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DC8"/>
    <w:pPr>
      <w:ind w:left="720"/>
      <w:contextualSpacing/>
    </w:pPr>
  </w:style>
  <w:style w:type="table" w:styleId="TableGrid">
    <w:name w:val="Table Grid"/>
    <w:basedOn w:val="TableNormal"/>
    <w:uiPriority w:val="39"/>
    <w:rsid w:val="00A73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60AE"/>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cp">
    <w:name w:val="cp"/>
    <w:basedOn w:val="Normal"/>
    <w:rsid w:val="001A6B1A"/>
    <w:pPr>
      <w:spacing w:after="0" w:line="240" w:lineRule="auto"/>
      <w:jc w:val="center"/>
    </w:pPr>
    <w:rPr>
      <w:rFonts w:ascii="Times New Roman" w:eastAsia="Times New Roman" w:hAnsi="Times New Roman" w:cs="Times New Roman"/>
      <w:b/>
      <w:bCs/>
      <w:sz w:val="24"/>
      <w:szCs w:val="24"/>
      <w:lang w:val="ro-RO" w:eastAsia="ro-RO"/>
    </w:rPr>
  </w:style>
  <w:style w:type="paragraph" w:styleId="BalloonText">
    <w:name w:val="Balloon Text"/>
    <w:basedOn w:val="Normal"/>
    <w:link w:val="BalloonTextChar"/>
    <w:uiPriority w:val="99"/>
    <w:semiHidden/>
    <w:unhideWhenUsed/>
    <w:rsid w:val="00FD4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54"/>
    <w:rPr>
      <w:rFonts w:ascii="Segoe UI" w:hAnsi="Segoe UI" w:cs="Segoe UI"/>
      <w:sz w:val="18"/>
      <w:szCs w:val="18"/>
    </w:rPr>
  </w:style>
  <w:style w:type="paragraph" w:styleId="Revision">
    <w:name w:val="Revision"/>
    <w:hidden/>
    <w:uiPriority w:val="99"/>
    <w:semiHidden/>
    <w:rsid w:val="00CC5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87277">
      <w:bodyDiv w:val="1"/>
      <w:marLeft w:val="0"/>
      <w:marRight w:val="0"/>
      <w:marTop w:val="0"/>
      <w:marBottom w:val="0"/>
      <w:divBdr>
        <w:top w:val="none" w:sz="0" w:space="0" w:color="auto"/>
        <w:left w:val="none" w:sz="0" w:space="0" w:color="auto"/>
        <w:bottom w:val="none" w:sz="0" w:space="0" w:color="auto"/>
        <w:right w:val="none" w:sz="0" w:space="0" w:color="auto"/>
      </w:divBdr>
    </w:div>
    <w:div w:id="363944153">
      <w:bodyDiv w:val="1"/>
      <w:marLeft w:val="0"/>
      <w:marRight w:val="0"/>
      <w:marTop w:val="0"/>
      <w:marBottom w:val="0"/>
      <w:divBdr>
        <w:top w:val="none" w:sz="0" w:space="0" w:color="auto"/>
        <w:left w:val="none" w:sz="0" w:space="0" w:color="auto"/>
        <w:bottom w:val="none" w:sz="0" w:space="0" w:color="auto"/>
        <w:right w:val="none" w:sz="0" w:space="0" w:color="auto"/>
      </w:divBdr>
    </w:div>
    <w:div w:id="367995788">
      <w:bodyDiv w:val="1"/>
      <w:marLeft w:val="0"/>
      <w:marRight w:val="0"/>
      <w:marTop w:val="0"/>
      <w:marBottom w:val="0"/>
      <w:divBdr>
        <w:top w:val="none" w:sz="0" w:space="0" w:color="auto"/>
        <w:left w:val="none" w:sz="0" w:space="0" w:color="auto"/>
        <w:bottom w:val="none" w:sz="0" w:space="0" w:color="auto"/>
        <w:right w:val="none" w:sz="0" w:space="0" w:color="auto"/>
      </w:divBdr>
    </w:div>
    <w:div w:id="510996498">
      <w:bodyDiv w:val="1"/>
      <w:marLeft w:val="0"/>
      <w:marRight w:val="0"/>
      <w:marTop w:val="0"/>
      <w:marBottom w:val="0"/>
      <w:divBdr>
        <w:top w:val="none" w:sz="0" w:space="0" w:color="auto"/>
        <w:left w:val="none" w:sz="0" w:space="0" w:color="auto"/>
        <w:bottom w:val="none" w:sz="0" w:space="0" w:color="auto"/>
        <w:right w:val="none" w:sz="0" w:space="0" w:color="auto"/>
      </w:divBdr>
    </w:div>
    <w:div w:id="837843846">
      <w:bodyDiv w:val="1"/>
      <w:marLeft w:val="0"/>
      <w:marRight w:val="0"/>
      <w:marTop w:val="0"/>
      <w:marBottom w:val="0"/>
      <w:divBdr>
        <w:top w:val="none" w:sz="0" w:space="0" w:color="auto"/>
        <w:left w:val="none" w:sz="0" w:space="0" w:color="auto"/>
        <w:bottom w:val="none" w:sz="0" w:space="0" w:color="auto"/>
        <w:right w:val="none" w:sz="0" w:space="0" w:color="auto"/>
      </w:divBdr>
    </w:div>
    <w:div w:id="1465462173">
      <w:bodyDiv w:val="1"/>
      <w:marLeft w:val="0"/>
      <w:marRight w:val="0"/>
      <w:marTop w:val="0"/>
      <w:marBottom w:val="0"/>
      <w:divBdr>
        <w:top w:val="none" w:sz="0" w:space="0" w:color="auto"/>
        <w:left w:val="none" w:sz="0" w:space="0" w:color="auto"/>
        <w:bottom w:val="none" w:sz="0" w:space="0" w:color="auto"/>
        <w:right w:val="none" w:sz="0" w:space="0" w:color="auto"/>
      </w:divBdr>
    </w:div>
    <w:div w:id="15747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6C404-E9F7-4998-A6D2-7F097090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1610</Words>
  <Characters>9338</Characters>
  <Application>Microsoft Office Word</Application>
  <DocSecurity>0</DocSecurity>
  <Lines>77</Lines>
  <Paragraphs>21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Levcenco</dc:creator>
  <cp:keywords/>
  <dc:description/>
  <cp:lastModifiedBy>Serghei Borsevici</cp:lastModifiedBy>
  <cp:revision>4</cp:revision>
  <dcterms:created xsi:type="dcterms:W3CDTF">2026-03-18T16:05:00Z</dcterms:created>
  <dcterms:modified xsi:type="dcterms:W3CDTF">2026-03-20T08:12:00Z</dcterms:modified>
</cp:coreProperties>
</file>