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DB04" w14:textId="061C4ED8" w:rsidR="007871C8" w:rsidRPr="003423D2" w:rsidRDefault="004433D0" w:rsidP="004433D0">
      <w:pPr>
        <w:spacing w:before="120" w:after="120"/>
        <w:jc w:val="center"/>
        <w:rPr>
          <w:b/>
          <w:color w:val="000000" w:themeColor="text1"/>
          <w:sz w:val="26"/>
          <w:szCs w:val="26"/>
          <w:lang w:val="ro-RO" w:eastAsia="ro-RO"/>
        </w:rPr>
      </w:pPr>
      <w:r w:rsidRPr="003423D2">
        <w:rPr>
          <w:b/>
          <w:color w:val="000000" w:themeColor="text1"/>
          <w:sz w:val="26"/>
          <w:szCs w:val="26"/>
          <w:lang w:val="ro-RO" w:eastAsia="ro-RO"/>
        </w:rPr>
        <w:t xml:space="preserve">NOTĂ </w:t>
      </w:r>
      <w:r w:rsidR="00A43F9A" w:rsidRPr="003423D2">
        <w:rPr>
          <w:b/>
          <w:color w:val="000000" w:themeColor="text1"/>
          <w:sz w:val="26"/>
          <w:szCs w:val="26"/>
          <w:lang w:val="ro-RO" w:eastAsia="ro-RO"/>
        </w:rPr>
        <w:t>DE FUNDAMENTARE</w:t>
      </w:r>
    </w:p>
    <w:p w14:paraId="4675A56C" w14:textId="77777777" w:rsidR="002410F4" w:rsidRPr="003423D2" w:rsidRDefault="007871C8" w:rsidP="00CC2E16">
      <w:pPr>
        <w:jc w:val="center"/>
        <w:rPr>
          <w:b/>
          <w:color w:val="000000" w:themeColor="text1"/>
          <w:szCs w:val="28"/>
          <w:lang w:val="ro-RO" w:eastAsia="ro-RO"/>
        </w:rPr>
      </w:pPr>
      <w:r w:rsidRPr="003423D2">
        <w:rPr>
          <w:b/>
          <w:color w:val="000000" w:themeColor="text1"/>
          <w:szCs w:val="28"/>
          <w:lang w:val="ro-RO" w:eastAsia="ro-RO"/>
        </w:rPr>
        <w:t>la proiectul de hotărâre a Guvernului cu privire</w:t>
      </w:r>
      <w:r w:rsidR="00CC2E16" w:rsidRPr="003423D2">
        <w:rPr>
          <w:b/>
          <w:color w:val="000000" w:themeColor="text1"/>
          <w:szCs w:val="28"/>
          <w:lang w:val="ro-RO" w:eastAsia="ro-RO"/>
        </w:rPr>
        <w:t xml:space="preserve"> </w:t>
      </w:r>
      <w:r w:rsidRPr="003423D2">
        <w:rPr>
          <w:b/>
          <w:color w:val="000000" w:themeColor="text1"/>
          <w:szCs w:val="28"/>
          <w:lang w:val="ro-RO" w:eastAsia="ro-RO"/>
        </w:rPr>
        <w:t>la</w:t>
      </w:r>
      <w:r w:rsidR="002410F4" w:rsidRPr="003423D2">
        <w:rPr>
          <w:b/>
          <w:color w:val="000000" w:themeColor="text1"/>
          <w:szCs w:val="28"/>
          <w:lang w:val="ro-RO" w:eastAsia="ro-RO"/>
        </w:rPr>
        <w:t xml:space="preserve"> </w:t>
      </w:r>
      <w:r w:rsidRPr="003423D2">
        <w:rPr>
          <w:b/>
          <w:color w:val="000000" w:themeColor="text1"/>
          <w:szCs w:val="28"/>
          <w:lang w:val="ro-RO" w:eastAsia="ro-RO"/>
        </w:rPr>
        <w:t xml:space="preserve">aprobarea </w:t>
      </w:r>
    </w:p>
    <w:p w14:paraId="0D1F4B91" w14:textId="6265037F" w:rsidR="007871C8" w:rsidRPr="003423D2" w:rsidRDefault="007871C8" w:rsidP="00063121">
      <w:pPr>
        <w:jc w:val="center"/>
        <w:rPr>
          <w:b/>
          <w:color w:val="000000" w:themeColor="text1"/>
          <w:szCs w:val="28"/>
          <w:lang w:val="ro-RO" w:eastAsia="ro-RO"/>
        </w:rPr>
      </w:pPr>
      <w:r w:rsidRPr="003423D2">
        <w:rPr>
          <w:b/>
          <w:color w:val="000000" w:themeColor="text1"/>
          <w:szCs w:val="28"/>
          <w:lang w:val="ro-RO" w:eastAsia="ro-RO"/>
        </w:rPr>
        <w:t>Conceptului Sistemului informa</w:t>
      </w:r>
      <w:r w:rsidR="00057A94" w:rsidRPr="003423D2">
        <w:rPr>
          <w:b/>
          <w:color w:val="000000" w:themeColor="text1"/>
          <w:szCs w:val="28"/>
          <w:lang w:val="ro-RO" w:eastAsia="ro-RO"/>
        </w:rPr>
        <w:t>ț</w:t>
      </w:r>
      <w:r w:rsidRPr="003423D2">
        <w:rPr>
          <w:b/>
          <w:color w:val="000000" w:themeColor="text1"/>
          <w:szCs w:val="28"/>
          <w:lang w:val="ro-RO" w:eastAsia="ro-RO"/>
        </w:rPr>
        <w:t>ional</w:t>
      </w:r>
      <w:r w:rsidR="00CC2E16" w:rsidRPr="003423D2">
        <w:rPr>
          <w:b/>
          <w:color w:val="000000" w:themeColor="text1"/>
          <w:szCs w:val="28"/>
          <w:lang w:val="ro-RO" w:eastAsia="ro-RO"/>
        </w:rPr>
        <w:t xml:space="preserve"> </w:t>
      </w:r>
      <w:r w:rsidRPr="003423D2">
        <w:rPr>
          <w:b/>
          <w:color w:val="000000" w:themeColor="text1"/>
          <w:szCs w:val="28"/>
          <w:lang w:val="ro-RO" w:eastAsia="ro-RO"/>
        </w:rPr>
        <w:t>„Registrul de stat al popula</w:t>
      </w:r>
      <w:r w:rsidR="00057A94" w:rsidRPr="003423D2">
        <w:rPr>
          <w:b/>
          <w:color w:val="000000" w:themeColor="text1"/>
          <w:szCs w:val="28"/>
          <w:lang w:val="ro-RO" w:eastAsia="ro-RO"/>
        </w:rPr>
        <w:t>ț</w:t>
      </w:r>
      <w:r w:rsidRPr="003423D2">
        <w:rPr>
          <w:b/>
          <w:color w:val="000000" w:themeColor="text1"/>
          <w:szCs w:val="28"/>
          <w:lang w:val="ro-RO" w:eastAsia="ro-RO"/>
        </w:rPr>
        <w:t>iei”</w:t>
      </w:r>
      <w:r w:rsidR="002D0D40" w:rsidRPr="003423D2">
        <w:rPr>
          <w:b/>
          <w:color w:val="000000" w:themeColor="text1"/>
          <w:szCs w:val="28"/>
          <w:lang w:val="ro-RO" w:eastAsia="ro-RO"/>
        </w:rPr>
        <w:t xml:space="preserve"> (anexa nr. 1)</w:t>
      </w:r>
      <w:r w:rsidRPr="003423D2">
        <w:rPr>
          <w:b/>
          <w:color w:val="000000" w:themeColor="text1"/>
          <w:szCs w:val="28"/>
          <w:lang w:val="ro-RO" w:eastAsia="ro-RO"/>
        </w:rPr>
        <w:t xml:space="preserve"> </w:t>
      </w:r>
      <w:r w:rsidR="00057A94" w:rsidRPr="003423D2">
        <w:rPr>
          <w:b/>
          <w:color w:val="000000" w:themeColor="text1"/>
          <w:szCs w:val="28"/>
          <w:lang w:val="ro-RO" w:eastAsia="ro-RO"/>
        </w:rPr>
        <w:t>ș</w:t>
      </w:r>
      <w:r w:rsidRPr="003423D2">
        <w:rPr>
          <w:b/>
          <w:color w:val="000000" w:themeColor="text1"/>
          <w:szCs w:val="28"/>
          <w:lang w:val="ro-RO" w:eastAsia="ro-RO"/>
        </w:rPr>
        <w:t xml:space="preserve">i Regulamentului cu privire la modul de </w:t>
      </w:r>
      <w:r w:rsidR="00057A94" w:rsidRPr="003423D2">
        <w:rPr>
          <w:b/>
          <w:color w:val="000000" w:themeColor="text1"/>
          <w:szCs w:val="28"/>
          <w:lang w:val="ro-RO" w:eastAsia="ro-RO"/>
        </w:rPr>
        <w:t>ț</w:t>
      </w:r>
      <w:r w:rsidRPr="003423D2">
        <w:rPr>
          <w:b/>
          <w:color w:val="000000" w:themeColor="text1"/>
          <w:szCs w:val="28"/>
          <w:lang w:val="ro-RO" w:eastAsia="ro-RO"/>
        </w:rPr>
        <w:t>inere a</w:t>
      </w:r>
      <w:r w:rsidR="00D745C2" w:rsidRPr="003423D2">
        <w:rPr>
          <w:b/>
          <w:color w:val="000000" w:themeColor="text1"/>
          <w:szCs w:val="28"/>
          <w:lang w:val="ro-RO" w:eastAsia="ro-RO"/>
        </w:rPr>
        <w:t xml:space="preserve"> </w:t>
      </w:r>
      <w:r w:rsidRPr="003423D2">
        <w:rPr>
          <w:b/>
          <w:color w:val="000000" w:themeColor="text1"/>
          <w:szCs w:val="28"/>
          <w:lang w:val="ro-RO" w:eastAsia="ro-RO"/>
        </w:rPr>
        <w:t>Registrului de stat al popula</w:t>
      </w:r>
      <w:r w:rsidR="00057A94" w:rsidRPr="003423D2">
        <w:rPr>
          <w:b/>
          <w:color w:val="000000" w:themeColor="text1"/>
          <w:szCs w:val="28"/>
          <w:lang w:val="ro-RO" w:eastAsia="ro-RO"/>
        </w:rPr>
        <w:t>ț</w:t>
      </w:r>
      <w:r w:rsidRPr="003423D2">
        <w:rPr>
          <w:b/>
          <w:color w:val="000000" w:themeColor="text1"/>
          <w:szCs w:val="28"/>
          <w:lang w:val="ro-RO" w:eastAsia="ro-RO"/>
        </w:rPr>
        <w:t>iei</w:t>
      </w:r>
      <w:r w:rsidR="002D0D40" w:rsidRPr="003423D2">
        <w:rPr>
          <w:b/>
          <w:color w:val="000000" w:themeColor="text1"/>
          <w:szCs w:val="28"/>
          <w:lang w:val="ro-RO" w:eastAsia="ro-RO"/>
        </w:rPr>
        <w:t xml:space="preserve"> (anexa nr. 2)</w:t>
      </w:r>
    </w:p>
    <w:p w14:paraId="3E9E9DEB" w14:textId="77777777" w:rsidR="00A607B5" w:rsidRPr="003423D2" w:rsidRDefault="00A607B5" w:rsidP="007E26E5">
      <w:pPr>
        <w:rPr>
          <w:b/>
          <w:color w:val="000000" w:themeColor="text1"/>
          <w:sz w:val="24"/>
          <w:szCs w:val="24"/>
          <w:lang w:val="ro-RO" w:eastAsia="ro-RO"/>
        </w:rPr>
      </w:pPr>
    </w:p>
    <w:tbl>
      <w:tblPr>
        <w:tblW w:w="507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037"/>
      </w:tblGrid>
      <w:tr w:rsidR="001B2198" w:rsidRPr="003423D2" w14:paraId="000DF0AB" w14:textId="77777777" w:rsidTr="007E26E5">
        <w:tc>
          <w:tcPr>
            <w:tcW w:w="5000" w:type="pct"/>
            <w:tcBorders>
              <w:top w:val="single" w:sz="12" w:space="0" w:color="auto"/>
              <w:left w:val="single" w:sz="12" w:space="0" w:color="auto"/>
              <w:right w:val="single" w:sz="12" w:space="0" w:color="auto"/>
            </w:tcBorders>
            <w:shd w:val="clear" w:color="auto" w:fill="B6DDE8" w:themeFill="accent5" w:themeFillTint="66"/>
          </w:tcPr>
          <w:p w14:paraId="73041E5E" w14:textId="3B6FFAC3" w:rsidR="007871C8" w:rsidRPr="003423D2" w:rsidRDefault="00EA2EDF" w:rsidP="007E26E5">
            <w:pPr>
              <w:numPr>
                <w:ilvl w:val="3"/>
                <w:numId w:val="1"/>
              </w:numPr>
              <w:tabs>
                <w:tab w:val="clear" w:pos="928"/>
                <w:tab w:val="num" w:pos="1276"/>
              </w:tabs>
              <w:ind w:left="0" w:firstLine="709"/>
              <w:jc w:val="both"/>
              <w:rPr>
                <w:b/>
                <w:color w:val="000000" w:themeColor="text1"/>
                <w:sz w:val="26"/>
                <w:szCs w:val="26"/>
                <w:lang w:val="ro-RO"/>
              </w:rPr>
            </w:pPr>
            <w:r w:rsidRPr="003423D2">
              <w:rPr>
                <w:b/>
                <w:sz w:val="26"/>
                <w:szCs w:val="26"/>
                <w:lang w:val="ro-RO"/>
              </w:rPr>
              <w:t>Denumirea sau numele autorului și, după caz, a/al participanților la elaborarea proiectului actului normativ</w:t>
            </w:r>
          </w:p>
        </w:tc>
      </w:tr>
      <w:tr w:rsidR="001B2198" w:rsidRPr="003423D2" w14:paraId="0A5E7A78" w14:textId="77777777" w:rsidTr="00A607B5">
        <w:trPr>
          <w:trHeight w:val="1489"/>
        </w:trPr>
        <w:tc>
          <w:tcPr>
            <w:tcW w:w="5000" w:type="pct"/>
            <w:tcBorders>
              <w:left w:val="single" w:sz="12" w:space="0" w:color="auto"/>
              <w:right w:val="single" w:sz="12" w:space="0" w:color="auto"/>
            </w:tcBorders>
          </w:tcPr>
          <w:p w14:paraId="31D66E9E" w14:textId="1E9DCD45" w:rsidR="007871C8" w:rsidRPr="003423D2" w:rsidRDefault="007871C8" w:rsidP="007E26E5">
            <w:pPr>
              <w:ind w:firstLine="425"/>
              <w:jc w:val="both"/>
              <w:rPr>
                <w:color w:val="000000" w:themeColor="text1"/>
                <w:sz w:val="26"/>
                <w:szCs w:val="26"/>
                <w:lang w:val="ro-RO"/>
              </w:rPr>
            </w:pPr>
            <w:r w:rsidRPr="003423D2">
              <w:rPr>
                <w:color w:val="000000" w:themeColor="text1"/>
                <w:sz w:val="26"/>
                <w:szCs w:val="26"/>
                <w:lang w:val="ro-RO" w:eastAsia="en-US"/>
              </w:rPr>
              <w:t xml:space="preserve">Proiectul hotărârii Guvernului </w:t>
            </w:r>
            <w:r w:rsidRPr="003423D2">
              <w:rPr>
                <w:color w:val="000000" w:themeColor="text1"/>
                <w:sz w:val="26"/>
                <w:szCs w:val="26"/>
                <w:lang w:val="ro-RO" w:eastAsia="ro-RO"/>
              </w:rPr>
              <w:t>cu privire la aprobarea Conceptului Sistemului informa</w:t>
            </w:r>
            <w:r w:rsidR="00057A94" w:rsidRPr="003423D2">
              <w:rPr>
                <w:color w:val="000000" w:themeColor="text1"/>
                <w:sz w:val="26"/>
                <w:szCs w:val="26"/>
                <w:lang w:val="ro-RO" w:eastAsia="ro-RO"/>
              </w:rPr>
              <w:t>ț</w:t>
            </w:r>
            <w:r w:rsidRPr="003423D2">
              <w:rPr>
                <w:color w:val="000000" w:themeColor="text1"/>
                <w:sz w:val="26"/>
                <w:szCs w:val="26"/>
                <w:lang w:val="ro-RO" w:eastAsia="ro-RO"/>
              </w:rPr>
              <w:t>ional „Registrul de stat al popula</w:t>
            </w:r>
            <w:r w:rsidR="00057A94" w:rsidRPr="003423D2">
              <w:rPr>
                <w:color w:val="000000" w:themeColor="text1"/>
                <w:sz w:val="26"/>
                <w:szCs w:val="26"/>
                <w:lang w:val="ro-RO" w:eastAsia="ro-RO"/>
              </w:rPr>
              <w:t>ț</w:t>
            </w:r>
            <w:r w:rsidRPr="003423D2">
              <w:rPr>
                <w:color w:val="000000" w:themeColor="text1"/>
                <w:sz w:val="26"/>
                <w:szCs w:val="26"/>
                <w:lang w:val="ro-RO" w:eastAsia="ro-RO"/>
              </w:rPr>
              <w:t xml:space="preserve">iei” </w:t>
            </w:r>
            <w:r w:rsidR="00057A94" w:rsidRPr="003423D2">
              <w:rPr>
                <w:color w:val="000000" w:themeColor="text1"/>
                <w:sz w:val="26"/>
                <w:szCs w:val="26"/>
                <w:lang w:val="ro-RO" w:eastAsia="ro-RO"/>
              </w:rPr>
              <w:t>ș</w:t>
            </w:r>
            <w:r w:rsidRPr="003423D2">
              <w:rPr>
                <w:color w:val="000000" w:themeColor="text1"/>
                <w:sz w:val="26"/>
                <w:szCs w:val="26"/>
                <w:lang w:val="ro-RO" w:eastAsia="ro-RO"/>
              </w:rPr>
              <w:t xml:space="preserve">i Regulamentului cu privire la modul de </w:t>
            </w:r>
            <w:r w:rsidR="00057A94" w:rsidRPr="003423D2">
              <w:rPr>
                <w:color w:val="000000" w:themeColor="text1"/>
                <w:sz w:val="26"/>
                <w:szCs w:val="26"/>
                <w:lang w:val="ro-RO" w:eastAsia="ro-RO"/>
              </w:rPr>
              <w:t>ț</w:t>
            </w:r>
            <w:r w:rsidRPr="003423D2">
              <w:rPr>
                <w:color w:val="000000" w:themeColor="text1"/>
                <w:sz w:val="26"/>
                <w:szCs w:val="26"/>
                <w:lang w:val="ro-RO" w:eastAsia="ro-RO"/>
              </w:rPr>
              <w:t>inere a Registrului de stat al popula</w:t>
            </w:r>
            <w:r w:rsidR="00057A94" w:rsidRPr="003423D2">
              <w:rPr>
                <w:color w:val="000000" w:themeColor="text1"/>
                <w:sz w:val="26"/>
                <w:szCs w:val="26"/>
                <w:lang w:val="ro-RO" w:eastAsia="ro-RO"/>
              </w:rPr>
              <w:t>ț</w:t>
            </w:r>
            <w:r w:rsidRPr="003423D2">
              <w:rPr>
                <w:color w:val="000000" w:themeColor="text1"/>
                <w:sz w:val="26"/>
                <w:szCs w:val="26"/>
                <w:lang w:val="ro-RO" w:eastAsia="ro-RO"/>
              </w:rPr>
              <w:t>iei</w:t>
            </w:r>
            <w:r w:rsidRPr="003423D2">
              <w:rPr>
                <w:iCs/>
                <w:color w:val="000000" w:themeColor="text1"/>
                <w:sz w:val="26"/>
                <w:szCs w:val="26"/>
                <w:lang w:val="ro-RO" w:eastAsia="en-US"/>
              </w:rPr>
              <w:t xml:space="preserve"> a fost elaborat</w:t>
            </w:r>
            <w:r w:rsidRPr="003423D2">
              <w:rPr>
                <w:i/>
                <w:iCs/>
                <w:color w:val="000000" w:themeColor="text1"/>
                <w:sz w:val="26"/>
                <w:szCs w:val="26"/>
                <w:lang w:val="ro-RO" w:eastAsia="en-US"/>
              </w:rPr>
              <w:t xml:space="preserve"> </w:t>
            </w:r>
            <w:r w:rsidRPr="003423D2">
              <w:rPr>
                <w:color w:val="000000" w:themeColor="text1"/>
                <w:sz w:val="26"/>
                <w:szCs w:val="26"/>
                <w:lang w:val="ro-RO" w:eastAsia="en-US"/>
              </w:rPr>
              <w:t>de către Institu</w:t>
            </w:r>
            <w:r w:rsidR="00057A94" w:rsidRPr="003423D2">
              <w:rPr>
                <w:color w:val="000000" w:themeColor="text1"/>
                <w:sz w:val="26"/>
                <w:szCs w:val="26"/>
                <w:lang w:val="ro-RO" w:eastAsia="en-US"/>
              </w:rPr>
              <w:t>ț</w:t>
            </w:r>
            <w:r w:rsidRPr="003423D2">
              <w:rPr>
                <w:color w:val="000000" w:themeColor="text1"/>
                <w:sz w:val="26"/>
                <w:szCs w:val="26"/>
                <w:lang w:val="ro-RO" w:eastAsia="en-US"/>
              </w:rPr>
              <w:t>ia Publică „</w:t>
            </w:r>
            <w:r w:rsidR="00D745C2" w:rsidRPr="003423D2">
              <w:rPr>
                <w:color w:val="000000" w:themeColor="text1"/>
                <w:sz w:val="26"/>
                <w:szCs w:val="26"/>
                <w:lang w:val="ro-RO"/>
              </w:rPr>
              <w:t>Agen</w:t>
            </w:r>
            <w:r w:rsidR="00057A94" w:rsidRPr="003423D2">
              <w:rPr>
                <w:color w:val="000000" w:themeColor="text1"/>
                <w:sz w:val="26"/>
                <w:szCs w:val="26"/>
                <w:lang w:val="ro-RO"/>
              </w:rPr>
              <w:t>ț</w:t>
            </w:r>
            <w:r w:rsidR="00D745C2" w:rsidRPr="003423D2">
              <w:rPr>
                <w:color w:val="000000" w:themeColor="text1"/>
                <w:sz w:val="26"/>
                <w:szCs w:val="26"/>
                <w:lang w:val="ro-RO"/>
              </w:rPr>
              <w:t>ia</w:t>
            </w:r>
            <w:r w:rsidRPr="003423D2">
              <w:rPr>
                <w:color w:val="000000" w:themeColor="text1"/>
                <w:sz w:val="26"/>
                <w:szCs w:val="26"/>
                <w:lang w:val="ro-RO"/>
              </w:rPr>
              <w:t xml:space="preserve"> Servicii Publice”</w:t>
            </w:r>
            <w:r w:rsidR="00963A63" w:rsidRPr="003423D2">
              <w:rPr>
                <w:color w:val="000000" w:themeColor="text1"/>
                <w:sz w:val="26"/>
                <w:szCs w:val="26"/>
                <w:lang w:val="ro-RO"/>
              </w:rPr>
              <w:t xml:space="preserve">, coordonat cu Agenția de Guvernare Electronică și </w:t>
            </w:r>
            <w:r w:rsidR="00963A63" w:rsidRPr="003423D2">
              <w:rPr>
                <w:bCs/>
                <w:color w:val="000000" w:themeColor="text1"/>
                <w:sz w:val="26"/>
                <w:szCs w:val="26"/>
                <w:lang w:val="ro-RO"/>
              </w:rPr>
              <w:t xml:space="preserve">promovat </w:t>
            </w:r>
            <w:r w:rsidR="004463F2" w:rsidRPr="003423D2">
              <w:rPr>
                <w:bCs/>
                <w:color w:val="000000" w:themeColor="text1"/>
                <w:sz w:val="26"/>
                <w:szCs w:val="26"/>
                <w:lang w:val="ro-RO"/>
              </w:rPr>
              <w:t>prin intermediul</w:t>
            </w:r>
            <w:r w:rsidRPr="003423D2">
              <w:rPr>
                <w:bCs/>
                <w:color w:val="000000" w:themeColor="text1"/>
                <w:sz w:val="26"/>
                <w:szCs w:val="26"/>
                <w:lang w:val="ro-RO"/>
              </w:rPr>
              <w:t xml:space="preserve"> </w:t>
            </w:r>
            <w:r w:rsidRPr="003423D2">
              <w:rPr>
                <w:color w:val="000000" w:themeColor="text1"/>
                <w:sz w:val="26"/>
                <w:szCs w:val="26"/>
                <w:lang w:val="ro-RO"/>
              </w:rPr>
              <w:t xml:space="preserve">Ministerului Dezvoltării Economice </w:t>
            </w:r>
            <w:r w:rsidR="00057A94" w:rsidRPr="003423D2">
              <w:rPr>
                <w:color w:val="000000" w:themeColor="text1"/>
                <w:sz w:val="26"/>
                <w:szCs w:val="26"/>
                <w:lang w:val="ro-RO"/>
              </w:rPr>
              <w:t>ș</w:t>
            </w:r>
            <w:r w:rsidRPr="003423D2">
              <w:rPr>
                <w:color w:val="000000" w:themeColor="text1"/>
                <w:sz w:val="26"/>
                <w:szCs w:val="26"/>
                <w:lang w:val="ro-RO"/>
              </w:rPr>
              <w:t>i Digitalizării</w:t>
            </w:r>
            <w:r w:rsidRPr="003423D2">
              <w:rPr>
                <w:bCs/>
                <w:color w:val="000000" w:themeColor="text1"/>
                <w:sz w:val="26"/>
                <w:szCs w:val="26"/>
                <w:lang w:val="ro-RO"/>
              </w:rPr>
              <w:t>.</w:t>
            </w:r>
            <w:r w:rsidRPr="003423D2">
              <w:rPr>
                <w:color w:val="000000" w:themeColor="text1"/>
                <w:sz w:val="26"/>
                <w:szCs w:val="26"/>
                <w:lang w:val="ro-RO" w:eastAsia="en-US"/>
              </w:rPr>
              <w:t xml:space="preserve"> </w:t>
            </w:r>
          </w:p>
        </w:tc>
      </w:tr>
      <w:tr w:rsidR="001B2198" w:rsidRPr="003423D2" w14:paraId="6FDBC546" w14:textId="77777777" w:rsidTr="007E26E5">
        <w:tc>
          <w:tcPr>
            <w:tcW w:w="5000" w:type="pct"/>
            <w:tcBorders>
              <w:left w:val="single" w:sz="12" w:space="0" w:color="auto"/>
              <w:bottom w:val="single" w:sz="12" w:space="0" w:color="auto"/>
              <w:right w:val="single" w:sz="12" w:space="0" w:color="auto"/>
            </w:tcBorders>
            <w:shd w:val="clear" w:color="auto" w:fill="B6DDE8" w:themeFill="accent5" w:themeFillTint="66"/>
          </w:tcPr>
          <w:p w14:paraId="658D1141" w14:textId="6D60FE87" w:rsidR="007871C8" w:rsidRPr="003423D2" w:rsidRDefault="00323DD3" w:rsidP="007E26E5">
            <w:pPr>
              <w:numPr>
                <w:ilvl w:val="3"/>
                <w:numId w:val="1"/>
              </w:numPr>
              <w:tabs>
                <w:tab w:val="clear" w:pos="928"/>
                <w:tab w:val="num" w:pos="1276"/>
              </w:tabs>
              <w:ind w:left="0" w:firstLine="709"/>
              <w:jc w:val="both"/>
              <w:rPr>
                <w:b/>
                <w:color w:val="000000" w:themeColor="text1"/>
                <w:sz w:val="26"/>
                <w:szCs w:val="26"/>
                <w:lang w:val="ro-RO"/>
              </w:rPr>
            </w:pPr>
            <w:r w:rsidRPr="003423D2">
              <w:rPr>
                <w:b/>
                <w:sz w:val="26"/>
                <w:szCs w:val="26"/>
                <w:lang w:val="ro-RO"/>
              </w:rPr>
              <w:t>Condițiile ce au impus elaborarea proiectului actului normativ</w:t>
            </w:r>
          </w:p>
        </w:tc>
      </w:tr>
      <w:tr w:rsidR="001B2198" w:rsidRPr="003423D2" w14:paraId="5903FC4E" w14:textId="77777777" w:rsidTr="00644D9A">
        <w:tc>
          <w:tcPr>
            <w:tcW w:w="5000" w:type="pct"/>
            <w:tcBorders>
              <w:top w:val="single" w:sz="12" w:space="0" w:color="auto"/>
              <w:left w:val="single" w:sz="12" w:space="0" w:color="auto"/>
              <w:bottom w:val="single" w:sz="12" w:space="0" w:color="auto"/>
              <w:right w:val="single" w:sz="12" w:space="0" w:color="auto"/>
            </w:tcBorders>
          </w:tcPr>
          <w:p w14:paraId="7DE2E837" w14:textId="34AE2470" w:rsidR="007F6050" w:rsidRPr="003423D2" w:rsidRDefault="007F6050" w:rsidP="007E26E5">
            <w:pPr>
              <w:ind w:firstLine="709"/>
              <w:jc w:val="both"/>
              <w:rPr>
                <w:b/>
                <w:i/>
                <w:color w:val="000000" w:themeColor="text1"/>
                <w:sz w:val="26"/>
                <w:szCs w:val="26"/>
                <w:lang w:val="ro-RO"/>
              </w:rPr>
            </w:pPr>
            <w:r w:rsidRPr="003423D2">
              <w:rPr>
                <w:b/>
                <w:bCs/>
                <w:i/>
                <w:color w:val="000000" w:themeColor="text1"/>
                <w:sz w:val="26"/>
                <w:szCs w:val="26"/>
                <w:lang w:val="ro-RO"/>
              </w:rPr>
              <w:t>2.1 Temeiul legal sau, după caz, sursa proiectului actului normativ</w:t>
            </w:r>
          </w:p>
          <w:p w14:paraId="753BF8F8" w14:textId="26D88112" w:rsidR="0098196E" w:rsidRPr="003423D2" w:rsidRDefault="002767E4" w:rsidP="007E26E5">
            <w:pPr>
              <w:ind w:firstLine="709"/>
              <w:jc w:val="both"/>
              <w:rPr>
                <w:b/>
                <w:color w:val="000000" w:themeColor="text1"/>
                <w:sz w:val="26"/>
                <w:szCs w:val="26"/>
                <w:lang w:val="ro-RO"/>
              </w:rPr>
            </w:pPr>
            <w:r w:rsidRPr="003423D2">
              <w:rPr>
                <w:color w:val="000000" w:themeColor="text1"/>
                <w:sz w:val="26"/>
                <w:szCs w:val="26"/>
                <w:lang w:val="ro-RO"/>
              </w:rPr>
              <w:t xml:space="preserve">Necesitatea elaborării </w:t>
            </w:r>
            <w:r w:rsidRPr="003423D2">
              <w:rPr>
                <w:color w:val="000000" w:themeColor="text1"/>
                <w:sz w:val="26"/>
                <w:szCs w:val="26"/>
                <w:lang w:val="ro-RO" w:eastAsia="en-US"/>
              </w:rPr>
              <w:t xml:space="preserve">proiectului hotărârii Guvernului </w:t>
            </w:r>
            <w:r w:rsidRPr="003423D2">
              <w:rPr>
                <w:color w:val="000000" w:themeColor="text1"/>
                <w:sz w:val="26"/>
                <w:szCs w:val="26"/>
                <w:lang w:val="ro-RO" w:eastAsia="ro-RO"/>
              </w:rPr>
              <w:t>cu privire la aprobarea Conceptului Sistemului informa</w:t>
            </w:r>
            <w:r w:rsidR="00057A94" w:rsidRPr="003423D2">
              <w:rPr>
                <w:color w:val="000000" w:themeColor="text1"/>
                <w:sz w:val="26"/>
                <w:szCs w:val="26"/>
                <w:lang w:val="ro-RO" w:eastAsia="ro-RO"/>
              </w:rPr>
              <w:t>ț</w:t>
            </w:r>
            <w:r w:rsidRPr="003423D2">
              <w:rPr>
                <w:color w:val="000000" w:themeColor="text1"/>
                <w:sz w:val="26"/>
                <w:szCs w:val="26"/>
                <w:lang w:val="ro-RO" w:eastAsia="ro-RO"/>
              </w:rPr>
              <w:t>ional „Registrul de stat al popula</w:t>
            </w:r>
            <w:r w:rsidR="00057A94" w:rsidRPr="003423D2">
              <w:rPr>
                <w:color w:val="000000" w:themeColor="text1"/>
                <w:sz w:val="26"/>
                <w:szCs w:val="26"/>
                <w:lang w:val="ro-RO" w:eastAsia="ro-RO"/>
              </w:rPr>
              <w:t>ț</w:t>
            </w:r>
            <w:r w:rsidRPr="003423D2">
              <w:rPr>
                <w:color w:val="000000" w:themeColor="text1"/>
                <w:sz w:val="26"/>
                <w:szCs w:val="26"/>
                <w:lang w:val="ro-RO" w:eastAsia="ro-RO"/>
              </w:rPr>
              <w:t xml:space="preserve">iei” (anexa nr.1) </w:t>
            </w:r>
            <w:r w:rsidR="00057A94" w:rsidRPr="003423D2">
              <w:rPr>
                <w:color w:val="000000" w:themeColor="text1"/>
                <w:sz w:val="26"/>
                <w:szCs w:val="26"/>
                <w:lang w:val="ro-RO" w:eastAsia="ro-RO"/>
              </w:rPr>
              <w:t>ș</w:t>
            </w:r>
            <w:r w:rsidRPr="003423D2">
              <w:rPr>
                <w:color w:val="000000" w:themeColor="text1"/>
                <w:sz w:val="26"/>
                <w:szCs w:val="26"/>
                <w:lang w:val="ro-RO" w:eastAsia="ro-RO"/>
              </w:rPr>
              <w:t xml:space="preserve">i Regulamentului cu privire la modul de </w:t>
            </w:r>
            <w:r w:rsidR="00057A94" w:rsidRPr="003423D2">
              <w:rPr>
                <w:color w:val="000000" w:themeColor="text1"/>
                <w:sz w:val="26"/>
                <w:szCs w:val="26"/>
                <w:lang w:val="ro-RO" w:eastAsia="ro-RO"/>
              </w:rPr>
              <w:t>ț</w:t>
            </w:r>
            <w:r w:rsidRPr="003423D2">
              <w:rPr>
                <w:color w:val="000000" w:themeColor="text1"/>
                <w:sz w:val="26"/>
                <w:szCs w:val="26"/>
                <w:lang w:val="ro-RO" w:eastAsia="ro-RO"/>
              </w:rPr>
              <w:t>inere a Registrului de stat al popula</w:t>
            </w:r>
            <w:r w:rsidR="00057A94" w:rsidRPr="003423D2">
              <w:rPr>
                <w:color w:val="000000" w:themeColor="text1"/>
                <w:sz w:val="26"/>
                <w:szCs w:val="26"/>
                <w:lang w:val="ro-RO" w:eastAsia="ro-RO"/>
              </w:rPr>
              <w:t>ț</w:t>
            </w:r>
            <w:r w:rsidRPr="003423D2">
              <w:rPr>
                <w:color w:val="000000" w:themeColor="text1"/>
                <w:sz w:val="26"/>
                <w:szCs w:val="26"/>
                <w:lang w:val="ro-RO" w:eastAsia="ro-RO"/>
              </w:rPr>
              <w:t>iei (anexa nr.2)</w:t>
            </w:r>
            <w:r w:rsidRPr="003423D2">
              <w:rPr>
                <w:i/>
                <w:color w:val="000000" w:themeColor="text1"/>
                <w:sz w:val="26"/>
                <w:szCs w:val="26"/>
                <w:lang w:val="ro-RO"/>
              </w:rPr>
              <w:t xml:space="preserve"> (în continuare – proiectul hotărârii Guvernului)</w:t>
            </w:r>
            <w:r w:rsidRPr="003423D2">
              <w:rPr>
                <w:iCs/>
                <w:color w:val="000000" w:themeColor="text1"/>
                <w:sz w:val="26"/>
                <w:szCs w:val="26"/>
                <w:lang w:val="ro-RO" w:eastAsia="en-US"/>
              </w:rPr>
              <w:t xml:space="preserve"> </w:t>
            </w:r>
            <w:r w:rsidRPr="003423D2">
              <w:rPr>
                <w:rFonts w:eastAsia="Calibri"/>
                <w:bCs/>
                <w:color w:val="000000" w:themeColor="text1"/>
                <w:sz w:val="26"/>
                <w:szCs w:val="26"/>
                <w:lang w:val="ro-RO"/>
              </w:rPr>
              <w:t xml:space="preserve">este </w:t>
            </w:r>
            <w:r w:rsidRPr="003423D2">
              <w:rPr>
                <w:color w:val="000000" w:themeColor="text1"/>
                <w:sz w:val="26"/>
                <w:szCs w:val="26"/>
                <w:lang w:val="ro-RO" w:eastAsia="ro-RO"/>
              </w:rPr>
              <w:t xml:space="preserve">orientat spre reproiectarea </w:t>
            </w:r>
            <w:r w:rsidR="00057A94" w:rsidRPr="003423D2">
              <w:rPr>
                <w:color w:val="000000" w:themeColor="text1"/>
                <w:sz w:val="26"/>
                <w:szCs w:val="26"/>
                <w:lang w:val="ro-RO" w:eastAsia="ro-RO"/>
              </w:rPr>
              <w:t>ș</w:t>
            </w:r>
            <w:r w:rsidRPr="003423D2">
              <w:rPr>
                <w:color w:val="000000" w:themeColor="text1"/>
                <w:sz w:val="26"/>
                <w:szCs w:val="26"/>
                <w:lang w:val="ro-RO" w:eastAsia="ro-RO"/>
              </w:rPr>
              <w:t>i asigurarea implementării eficiente a politicilor publice în domeniul modernizării serviciilor publice</w:t>
            </w:r>
            <w:r w:rsidRPr="003423D2">
              <w:rPr>
                <w:rFonts w:eastAsia="Calibri"/>
                <w:color w:val="000000" w:themeColor="text1"/>
                <w:sz w:val="26"/>
                <w:szCs w:val="26"/>
                <w:shd w:val="clear" w:color="auto" w:fill="FFFFFF"/>
                <w:lang w:val="ro-RO" w:eastAsia="en-US"/>
              </w:rPr>
              <w:t xml:space="preserve"> actuale prin reinginerie </w:t>
            </w:r>
            <w:r w:rsidR="00057A94" w:rsidRPr="003423D2">
              <w:rPr>
                <w:rFonts w:eastAsia="Calibri"/>
                <w:color w:val="000000" w:themeColor="text1"/>
                <w:sz w:val="26"/>
                <w:szCs w:val="26"/>
                <w:shd w:val="clear" w:color="auto" w:fill="FFFFFF"/>
                <w:lang w:val="ro-RO" w:eastAsia="en-US"/>
              </w:rPr>
              <w:t>ș</w:t>
            </w:r>
            <w:r w:rsidRPr="003423D2">
              <w:rPr>
                <w:rFonts w:eastAsia="Calibri"/>
                <w:color w:val="000000" w:themeColor="text1"/>
                <w:sz w:val="26"/>
                <w:szCs w:val="26"/>
                <w:shd w:val="clear" w:color="auto" w:fill="FFFFFF"/>
                <w:lang w:val="ro-RO" w:eastAsia="en-US"/>
              </w:rPr>
              <w:t>i digitizare</w:t>
            </w:r>
            <w:r w:rsidRPr="003423D2">
              <w:rPr>
                <w:color w:val="000000" w:themeColor="text1"/>
                <w:sz w:val="26"/>
                <w:szCs w:val="26"/>
                <w:lang w:val="ro-RO" w:eastAsia="ro-RO"/>
              </w:rPr>
              <w:t xml:space="preserve">, inclusiv </w:t>
            </w:r>
            <w:r w:rsidR="00057A94" w:rsidRPr="003423D2">
              <w:rPr>
                <w:color w:val="000000" w:themeColor="text1"/>
                <w:sz w:val="26"/>
                <w:szCs w:val="26"/>
                <w:lang w:val="ro-RO" w:eastAsia="ro-RO"/>
              </w:rPr>
              <w:t>ș</w:t>
            </w:r>
            <w:r w:rsidRPr="003423D2">
              <w:rPr>
                <w:color w:val="000000" w:themeColor="text1"/>
                <w:sz w:val="26"/>
                <w:szCs w:val="26"/>
                <w:lang w:val="ro-RO" w:eastAsia="ro-RO"/>
              </w:rPr>
              <w:t xml:space="preserve">i reingineria proceselor de administrare </w:t>
            </w:r>
            <w:r w:rsidR="00057A94" w:rsidRPr="003423D2">
              <w:rPr>
                <w:color w:val="000000" w:themeColor="text1"/>
                <w:sz w:val="26"/>
                <w:szCs w:val="26"/>
                <w:lang w:val="ro-RO" w:eastAsia="ro-RO"/>
              </w:rPr>
              <w:t>ș</w:t>
            </w:r>
            <w:r w:rsidRPr="003423D2">
              <w:rPr>
                <w:color w:val="000000" w:themeColor="text1"/>
                <w:sz w:val="26"/>
                <w:szCs w:val="26"/>
                <w:lang w:val="ro-RO" w:eastAsia="ro-RO"/>
              </w:rPr>
              <w:t xml:space="preserve">i de luare a deciziilor, ajustarea cadrului normativ de reglementare a resurselor </w:t>
            </w:r>
            <w:r w:rsidR="00057A94" w:rsidRPr="003423D2">
              <w:rPr>
                <w:color w:val="000000" w:themeColor="text1"/>
                <w:sz w:val="26"/>
                <w:szCs w:val="26"/>
                <w:lang w:val="ro-RO" w:eastAsia="ro-RO"/>
              </w:rPr>
              <w:t>ș</w:t>
            </w:r>
            <w:r w:rsidRPr="003423D2">
              <w:rPr>
                <w:color w:val="000000" w:themeColor="text1"/>
                <w:sz w:val="26"/>
                <w:szCs w:val="26"/>
                <w:lang w:val="ro-RO" w:eastAsia="ro-RO"/>
              </w:rPr>
              <w:t>i sistemelor informa</w:t>
            </w:r>
            <w:r w:rsidR="00057A94" w:rsidRPr="003423D2">
              <w:rPr>
                <w:color w:val="000000" w:themeColor="text1"/>
                <w:sz w:val="26"/>
                <w:szCs w:val="26"/>
                <w:lang w:val="ro-RO" w:eastAsia="ro-RO"/>
              </w:rPr>
              <w:t>ț</w:t>
            </w:r>
            <w:r w:rsidRPr="003423D2">
              <w:rPr>
                <w:color w:val="000000" w:themeColor="text1"/>
                <w:sz w:val="26"/>
                <w:szCs w:val="26"/>
                <w:lang w:val="ro-RO" w:eastAsia="ro-RO"/>
              </w:rPr>
              <w:t>ionale de stat de</w:t>
            </w:r>
            <w:r w:rsidR="00057A94" w:rsidRPr="003423D2">
              <w:rPr>
                <w:color w:val="000000" w:themeColor="text1"/>
                <w:sz w:val="26"/>
                <w:szCs w:val="26"/>
                <w:lang w:val="ro-RO" w:eastAsia="ro-RO"/>
              </w:rPr>
              <w:t>ț</w:t>
            </w:r>
            <w:r w:rsidRPr="003423D2">
              <w:rPr>
                <w:color w:val="000000" w:themeColor="text1"/>
                <w:sz w:val="26"/>
                <w:szCs w:val="26"/>
                <w:lang w:val="ro-RO" w:eastAsia="ro-RO"/>
              </w:rPr>
              <w:t xml:space="preserve">inute, precum </w:t>
            </w:r>
            <w:r w:rsidR="00057A94" w:rsidRPr="003423D2">
              <w:rPr>
                <w:color w:val="000000" w:themeColor="text1"/>
                <w:sz w:val="26"/>
                <w:szCs w:val="26"/>
                <w:lang w:val="ro-RO" w:eastAsia="ro-RO"/>
              </w:rPr>
              <w:t>ș</w:t>
            </w:r>
            <w:r w:rsidRPr="003423D2">
              <w:rPr>
                <w:color w:val="000000" w:themeColor="text1"/>
                <w:sz w:val="26"/>
                <w:szCs w:val="26"/>
                <w:lang w:val="ro-RO" w:eastAsia="ro-RO"/>
              </w:rPr>
              <w:t>i implementarea utilizării optim</w:t>
            </w:r>
            <w:r w:rsidR="00DE62A9" w:rsidRPr="003423D2">
              <w:rPr>
                <w:color w:val="000000" w:themeColor="text1"/>
                <w:sz w:val="26"/>
                <w:szCs w:val="26"/>
                <w:lang w:val="ro-RO" w:eastAsia="ro-RO"/>
              </w:rPr>
              <w:t>e</w:t>
            </w:r>
            <w:r w:rsidRPr="003423D2">
              <w:rPr>
                <w:color w:val="000000" w:themeColor="text1"/>
                <w:sz w:val="26"/>
                <w:szCs w:val="26"/>
                <w:lang w:val="ro-RO" w:eastAsia="ro-RO"/>
              </w:rPr>
              <w:t xml:space="preserve"> a capacită</w:t>
            </w:r>
            <w:r w:rsidR="00057A94" w:rsidRPr="003423D2">
              <w:rPr>
                <w:color w:val="000000" w:themeColor="text1"/>
                <w:sz w:val="26"/>
                <w:szCs w:val="26"/>
                <w:lang w:val="ro-RO" w:eastAsia="ro-RO"/>
              </w:rPr>
              <w:t>ț</w:t>
            </w:r>
            <w:r w:rsidRPr="003423D2">
              <w:rPr>
                <w:color w:val="000000" w:themeColor="text1"/>
                <w:sz w:val="26"/>
                <w:szCs w:val="26"/>
                <w:lang w:val="ro-RO" w:eastAsia="ro-RO"/>
              </w:rPr>
              <w:t xml:space="preserve">ilor digitale, în conformitate cu actele normative în domeniul schimbului de date </w:t>
            </w:r>
            <w:r w:rsidR="00057A94" w:rsidRPr="003423D2">
              <w:rPr>
                <w:color w:val="000000" w:themeColor="text1"/>
                <w:sz w:val="26"/>
                <w:szCs w:val="26"/>
                <w:lang w:val="ro-RO" w:eastAsia="ro-RO"/>
              </w:rPr>
              <w:t>ș</w:t>
            </w:r>
            <w:r w:rsidRPr="003423D2">
              <w:rPr>
                <w:color w:val="000000" w:themeColor="text1"/>
                <w:sz w:val="26"/>
                <w:szCs w:val="26"/>
                <w:lang w:val="ro-RO" w:eastAsia="ro-RO"/>
              </w:rPr>
              <w:t>i interoperabilită</w:t>
            </w:r>
            <w:r w:rsidR="00057A94" w:rsidRPr="003423D2">
              <w:rPr>
                <w:color w:val="000000" w:themeColor="text1"/>
                <w:sz w:val="26"/>
                <w:szCs w:val="26"/>
                <w:lang w:val="ro-RO" w:eastAsia="ro-RO"/>
              </w:rPr>
              <w:t>ț</w:t>
            </w:r>
            <w:r w:rsidRPr="003423D2">
              <w:rPr>
                <w:color w:val="000000" w:themeColor="text1"/>
                <w:sz w:val="26"/>
                <w:szCs w:val="26"/>
                <w:lang w:val="ro-RO" w:eastAsia="ro-RO"/>
              </w:rPr>
              <w:t xml:space="preserve">ii </w:t>
            </w:r>
            <w:r w:rsidR="00057A94" w:rsidRPr="003423D2">
              <w:rPr>
                <w:color w:val="000000" w:themeColor="text1"/>
                <w:sz w:val="26"/>
                <w:szCs w:val="26"/>
                <w:lang w:val="ro-RO" w:eastAsia="ro-RO"/>
              </w:rPr>
              <w:t>ș</w:t>
            </w:r>
            <w:r w:rsidRPr="003423D2">
              <w:rPr>
                <w:color w:val="000000" w:themeColor="text1"/>
                <w:sz w:val="26"/>
                <w:szCs w:val="26"/>
                <w:lang w:val="ro-RO" w:eastAsia="ro-RO"/>
              </w:rPr>
              <w:t xml:space="preserve">i </w:t>
            </w:r>
            <w:r w:rsidRPr="003423D2">
              <w:rPr>
                <w:iCs/>
                <w:color w:val="000000" w:themeColor="text1"/>
                <w:sz w:val="26"/>
                <w:szCs w:val="26"/>
                <w:lang w:val="ro-RO" w:eastAsia="en-US"/>
              </w:rPr>
              <w:t>rezultă</w:t>
            </w:r>
            <w:r w:rsidRPr="003423D2">
              <w:rPr>
                <w:b/>
                <w:iCs/>
                <w:color w:val="000000" w:themeColor="text1"/>
                <w:sz w:val="26"/>
                <w:szCs w:val="26"/>
                <w:lang w:val="ro-RO" w:eastAsia="en-US"/>
              </w:rPr>
              <w:t xml:space="preserve"> </w:t>
            </w:r>
            <w:r w:rsidRPr="003423D2">
              <w:rPr>
                <w:iCs/>
                <w:color w:val="000000" w:themeColor="text1"/>
                <w:sz w:val="26"/>
                <w:szCs w:val="26"/>
                <w:lang w:val="ro-RO" w:eastAsia="en-US"/>
              </w:rPr>
              <w:t>din:</w:t>
            </w:r>
          </w:p>
          <w:p w14:paraId="27BA6912" w14:textId="220515EC" w:rsidR="002767E4" w:rsidRPr="003423D2" w:rsidRDefault="002767E4" w:rsidP="007E26E5">
            <w:pPr>
              <w:pStyle w:val="ListParagraph"/>
              <w:numPr>
                <w:ilvl w:val="0"/>
                <w:numId w:val="14"/>
              </w:numPr>
              <w:tabs>
                <w:tab w:val="left" w:pos="1240"/>
              </w:tabs>
              <w:ind w:left="0" w:firstLine="709"/>
              <w:contextualSpacing w:val="0"/>
              <w:jc w:val="both"/>
              <w:rPr>
                <w:color w:val="000000" w:themeColor="text1"/>
                <w:sz w:val="26"/>
                <w:szCs w:val="26"/>
                <w:lang w:val="ro-RO"/>
              </w:rPr>
            </w:pPr>
            <w:r w:rsidRPr="003423D2">
              <w:rPr>
                <w:color w:val="000000" w:themeColor="text1"/>
                <w:sz w:val="26"/>
                <w:szCs w:val="26"/>
                <w:lang w:val="ro-RO"/>
              </w:rPr>
              <w:t>Planul na</w:t>
            </w:r>
            <w:r w:rsidR="00057A94" w:rsidRPr="003423D2">
              <w:rPr>
                <w:color w:val="000000" w:themeColor="text1"/>
                <w:sz w:val="26"/>
                <w:szCs w:val="26"/>
                <w:lang w:val="ro-RO"/>
              </w:rPr>
              <w:t>ț</w:t>
            </w:r>
            <w:r w:rsidRPr="003423D2">
              <w:rPr>
                <w:color w:val="000000" w:themeColor="text1"/>
                <w:sz w:val="26"/>
                <w:szCs w:val="26"/>
                <w:lang w:val="ro-RO"/>
              </w:rPr>
              <w:t>ional de ac</w:t>
            </w:r>
            <w:r w:rsidR="00057A94" w:rsidRPr="003423D2">
              <w:rPr>
                <w:color w:val="000000" w:themeColor="text1"/>
                <w:sz w:val="26"/>
                <w:szCs w:val="26"/>
                <w:lang w:val="ro-RO"/>
              </w:rPr>
              <w:t>ț</w:t>
            </w:r>
            <w:r w:rsidRPr="003423D2">
              <w:rPr>
                <w:color w:val="000000" w:themeColor="text1"/>
                <w:sz w:val="26"/>
                <w:szCs w:val="26"/>
                <w:lang w:val="ro-RO"/>
              </w:rPr>
              <w:t>iuni pentru aderarea Republicii Moldova la Uniunea Europeană pe anii 2024-2027, aprobat prin Hotărârea Guvernului nr. 829/2023 (Planul de ac</w:t>
            </w:r>
            <w:r w:rsidR="00057A94" w:rsidRPr="003423D2">
              <w:rPr>
                <w:color w:val="000000" w:themeColor="text1"/>
                <w:sz w:val="26"/>
                <w:szCs w:val="26"/>
                <w:lang w:val="ro-RO"/>
              </w:rPr>
              <w:t>ț</w:t>
            </w:r>
            <w:r w:rsidRPr="003423D2">
              <w:rPr>
                <w:color w:val="000000" w:themeColor="text1"/>
                <w:sz w:val="26"/>
                <w:szCs w:val="26"/>
                <w:lang w:val="ro-RO"/>
              </w:rPr>
              <w:t>iuni în redac</w:t>
            </w:r>
            <w:r w:rsidR="00057A94" w:rsidRPr="003423D2">
              <w:rPr>
                <w:color w:val="000000" w:themeColor="text1"/>
                <w:sz w:val="26"/>
                <w:szCs w:val="26"/>
                <w:lang w:val="ro-RO"/>
              </w:rPr>
              <w:t>ț</w:t>
            </w:r>
            <w:r w:rsidRPr="003423D2">
              <w:rPr>
                <w:color w:val="000000" w:themeColor="text1"/>
                <w:sz w:val="26"/>
                <w:szCs w:val="26"/>
                <w:lang w:val="ro-RO"/>
              </w:rPr>
              <w:t>ia HG nr. 45</w:t>
            </w:r>
            <w:r w:rsidR="00DE62A9" w:rsidRPr="003423D2">
              <w:rPr>
                <w:color w:val="000000" w:themeColor="text1"/>
                <w:sz w:val="26"/>
                <w:szCs w:val="26"/>
                <w:lang w:val="ro-RO"/>
              </w:rPr>
              <w:t>/</w:t>
            </w:r>
            <w:r w:rsidRPr="003423D2">
              <w:rPr>
                <w:color w:val="000000" w:themeColor="text1"/>
                <w:sz w:val="26"/>
                <w:szCs w:val="26"/>
                <w:lang w:val="ro-RO"/>
              </w:rPr>
              <w:t>2024, în vigoare 13.02.2024, clusterul 1 pct. 4)</w:t>
            </w:r>
            <w:r w:rsidRPr="003423D2">
              <w:rPr>
                <w:iCs/>
                <w:color w:val="000000" w:themeColor="text1"/>
                <w:sz w:val="26"/>
                <w:szCs w:val="26"/>
                <w:lang w:val="ro-RO"/>
              </w:rPr>
              <w:t>;</w:t>
            </w:r>
          </w:p>
          <w:p w14:paraId="355D94AE" w14:textId="379585C5" w:rsidR="002767E4" w:rsidRPr="003423D2" w:rsidRDefault="002767E4" w:rsidP="007E26E5">
            <w:pPr>
              <w:pStyle w:val="Default"/>
              <w:numPr>
                <w:ilvl w:val="0"/>
                <w:numId w:val="14"/>
              </w:numPr>
              <w:tabs>
                <w:tab w:val="left" w:pos="567"/>
                <w:tab w:val="left" w:pos="1240"/>
              </w:tabs>
              <w:ind w:left="0" w:firstLine="709"/>
              <w:jc w:val="both"/>
              <w:rPr>
                <w:color w:val="000000" w:themeColor="text1"/>
                <w:sz w:val="26"/>
                <w:szCs w:val="26"/>
                <w:lang w:val="ro-RO"/>
              </w:rPr>
            </w:pPr>
            <w:r w:rsidRPr="003423D2">
              <w:rPr>
                <w:color w:val="000000" w:themeColor="text1"/>
                <w:sz w:val="26"/>
                <w:szCs w:val="26"/>
                <w:lang w:val="ro-RO"/>
              </w:rPr>
              <w:t>Planul de ac</w:t>
            </w:r>
            <w:r w:rsidR="00057A94" w:rsidRPr="003423D2">
              <w:rPr>
                <w:color w:val="000000" w:themeColor="text1"/>
                <w:sz w:val="26"/>
                <w:szCs w:val="26"/>
                <w:lang w:val="ro-RO"/>
              </w:rPr>
              <w:t>ț</w:t>
            </w:r>
            <w:r w:rsidRPr="003423D2">
              <w:rPr>
                <w:color w:val="000000" w:themeColor="text1"/>
                <w:sz w:val="26"/>
                <w:szCs w:val="26"/>
                <w:lang w:val="ro-RO"/>
              </w:rPr>
              <w:t>iuni pentru implementarea recomandărilor din Raportul de monitorizare SIGMA a performan</w:t>
            </w:r>
            <w:r w:rsidR="00057A94" w:rsidRPr="003423D2">
              <w:rPr>
                <w:color w:val="000000" w:themeColor="text1"/>
                <w:sz w:val="26"/>
                <w:szCs w:val="26"/>
                <w:lang w:val="ro-RO"/>
              </w:rPr>
              <w:t>ț</w:t>
            </w:r>
            <w:r w:rsidRPr="003423D2">
              <w:rPr>
                <w:color w:val="000000" w:themeColor="text1"/>
                <w:sz w:val="26"/>
                <w:szCs w:val="26"/>
                <w:lang w:val="ro-RO"/>
              </w:rPr>
              <w:t>ei Republicii Moldova în administra</w:t>
            </w:r>
            <w:r w:rsidR="00057A94" w:rsidRPr="003423D2">
              <w:rPr>
                <w:color w:val="000000" w:themeColor="text1"/>
                <w:sz w:val="26"/>
                <w:szCs w:val="26"/>
                <w:lang w:val="ro-RO"/>
              </w:rPr>
              <w:t>ț</w:t>
            </w:r>
            <w:r w:rsidRPr="003423D2">
              <w:rPr>
                <w:color w:val="000000" w:themeColor="text1"/>
                <w:sz w:val="26"/>
                <w:szCs w:val="26"/>
                <w:lang w:val="ro-RO"/>
              </w:rPr>
              <w:t>ia publică în raport cu principiile administra</w:t>
            </w:r>
            <w:r w:rsidR="00057A94" w:rsidRPr="003423D2">
              <w:rPr>
                <w:color w:val="000000" w:themeColor="text1"/>
                <w:sz w:val="26"/>
                <w:szCs w:val="26"/>
                <w:lang w:val="ro-RO"/>
              </w:rPr>
              <w:t>ț</w:t>
            </w:r>
            <w:r w:rsidRPr="003423D2">
              <w:rPr>
                <w:color w:val="000000" w:themeColor="text1"/>
                <w:sz w:val="26"/>
                <w:szCs w:val="26"/>
                <w:lang w:val="ro-RO"/>
              </w:rPr>
              <w:t>iei publice, aprobat prin Dispozi</w:t>
            </w:r>
            <w:r w:rsidR="00057A94" w:rsidRPr="003423D2">
              <w:rPr>
                <w:color w:val="000000" w:themeColor="text1"/>
                <w:sz w:val="26"/>
                <w:szCs w:val="26"/>
                <w:lang w:val="ro-RO"/>
              </w:rPr>
              <w:t>ț</w:t>
            </w:r>
            <w:r w:rsidRPr="003423D2">
              <w:rPr>
                <w:color w:val="000000" w:themeColor="text1"/>
                <w:sz w:val="26"/>
                <w:szCs w:val="26"/>
                <w:lang w:val="ro-RO"/>
              </w:rPr>
              <w:t>ia Guvernului nr. 182-d/2023;</w:t>
            </w:r>
          </w:p>
          <w:p w14:paraId="621DB971" w14:textId="7E39B4E6" w:rsidR="002767E4" w:rsidRPr="003423D2" w:rsidRDefault="002767E4" w:rsidP="007E26E5">
            <w:pPr>
              <w:pStyle w:val="Default"/>
              <w:numPr>
                <w:ilvl w:val="0"/>
                <w:numId w:val="14"/>
              </w:numPr>
              <w:tabs>
                <w:tab w:val="left" w:pos="851"/>
                <w:tab w:val="left" w:pos="1240"/>
              </w:tabs>
              <w:ind w:left="0" w:firstLine="709"/>
              <w:jc w:val="both"/>
              <w:rPr>
                <w:color w:val="000000" w:themeColor="text1"/>
                <w:sz w:val="26"/>
                <w:szCs w:val="26"/>
                <w:lang w:val="ro-RO"/>
              </w:rPr>
            </w:pPr>
            <w:r w:rsidRPr="003423D2">
              <w:rPr>
                <w:color w:val="000000" w:themeColor="text1"/>
                <w:sz w:val="26"/>
                <w:szCs w:val="26"/>
                <w:lang w:val="ro-RO"/>
              </w:rPr>
              <w:t>Planului na</w:t>
            </w:r>
            <w:r w:rsidR="00057A94" w:rsidRPr="003423D2">
              <w:rPr>
                <w:color w:val="000000" w:themeColor="text1"/>
                <w:sz w:val="26"/>
                <w:szCs w:val="26"/>
                <w:lang w:val="ro-RO"/>
              </w:rPr>
              <w:t>ț</w:t>
            </w:r>
            <w:r w:rsidRPr="003423D2">
              <w:rPr>
                <w:color w:val="000000" w:themeColor="text1"/>
                <w:sz w:val="26"/>
                <w:szCs w:val="26"/>
                <w:lang w:val="ro-RO"/>
              </w:rPr>
              <w:t>ional de dezvoltare pentru anii 2024 – 2026 aprobat prin Hotărârea Guvernului nr. 1031/2023</w:t>
            </w:r>
            <w:r w:rsidRPr="003423D2">
              <w:rPr>
                <w:rFonts w:eastAsia="Times New Roman"/>
                <w:color w:val="000000" w:themeColor="text1"/>
                <w:sz w:val="26"/>
                <w:szCs w:val="26"/>
                <w:lang w:val="ro-RO" w:eastAsia="ru-RU"/>
              </w:rPr>
              <w:t xml:space="preserve"> (ac</w:t>
            </w:r>
            <w:r w:rsidR="00057A94" w:rsidRPr="003423D2">
              <w:rPr>
                <w:rFonts w:eastAsia="Times New Roman"/>
                <w:color w:val="000000" w:themeColor="text1"/>
                <w:sz w:val="26"/>
                <w:szCs w:val="26"/>
                <w:lang w:val="ro-RO" w:eastAsia="ru-RU"/>
              </w:rPr>
              <w:t>ț</w:t>
            </w:r>
            <w:r w:rsidRPr="003423D2">
              <w:rPr>
                <w:rFonts w:eastAsia="Times New Roman"/>
                <w:color w:val="000000" w:themeColor="text1"/>
                <w:sz w:val="26"/>
                <w:szCs w:val="26"/>
                <w:lang w:val="ro-RO" w:eastAsia="ru-RU"/>
              </w:rPr>
              <w:t>iunea nr.84)</w:t>
            </w:r>
            <w:r w:rsidRPr="003423D2">
              <w:rPr>
                <w:color w:val="000000" w:themeColor="text1"/>
                <w:sz w:val="26"/>
                <w:szCs w:val="26"/>
                <w:lang w:val="ro-RO"/>
              </w:rPr>
              <w:t>;</w:t>
            </w:r>
          </w:p>
          <w:p w14:paraId="296002E9" w14:textId="7955E2D1" w:rsidR="002767E4" w:rsidRPr="003423D2" w:rsidRDefault="002767E4" w:rsidP="007E26E5">
            <w:pPr>
              <w:pStyle w:val="Default"/>
              <w:numPr>
                <w:ilvl w:val="0"/>
                <w:numId w:val="14"/>
              </w:numPr>
              <w:tabs>
                <w:tab w:val="left" w:pos="851"/>
                <w:tab w:val="left" w:pos="1240"/>
              </w:tabs>
              <w:ind w:left="0" w:firstLine="709"/>
              <w:jc w:val="both"/>
              <w:rPr>
                <w:color w:val="000000" w:themeColor="text1"/>
                <w:sz w:val="26"/>
                <w:szCs w:val="26"/>
                <w:lang w:val="ro-RO"/>
              </w:rPr>
            </w:pPr>
            <w:r w:rsidRPr="003423D2">
              <w:rPr>
                <w:color w:val="000000" w:themeColor="text1"/>
                <w:sz w:val="26"/>
                <w:szCs w:val="26"/>
                <w:lang w:val="ro-RO"/>
              </w:rPr>
              <w:t>Programul de implementare pentru anii 2023 – 2026 a Strategiei de reformă a administra</w:t>
            </w:r>
            <w:r w:rsidR="00057A94" w:rsidRPr="003423D2">
              <w:rPr>
                <w:color w:val="000000" w:themeColor="text1"/>
                <w:sz w:val="26"/>
                <w:szCs w:val="26"/>
                <w:lang w:val="ro-RO"/>
              </w:rPr>
              <w:t>ț</w:t>
            </w:r>
            <w:r w:rsidRPr="003423D2">
              <w:rPr>
                <w:color w:val="000000" w:themeColor="text1"/>
                <w:sz w:val="26"/>
                <w:szCs w:val="26"/>
                <w:lang w:val="ro-RO"/>
              </w:rPr>
              <w:t>iei publice din Republica Moldova pentru anii 2023-2030, aprobat prin Hotărârea Guvernului</w:t>
            </w:r>
            <w:r w:rsidR="007E26E5" w:rsidRPr="003423D2">
              <w:rPr>
                <w:color w:val="000000" w:themeColor="text1"/>
                <w:sz w:val="26"/>
                <w:szCs w:val="26"/>
                <w:lang w:val="ro-RO"/>
              </w:rPr>
              <w:t xml:space="preserve"> </w:t>
            </w:r>
            <w:r w:rsidRPr="003423D2">
              <w:rPr>
                <w:color w:val="000000" w:themeColor="text1"/>
                <w:sz w:val="26"/>
                <w:szCs w:val="26"/>
                <w:lang w:val="ro-RO"/>
              </w:rPr>
              <w:t>nr. 352/2023</w:t>
            </w:r>
            <w:r w:rsidRPr="003423D2">
              <w:rPr>
                <w:rFonts w:eastAsia="Times New Roman"/>
                <w:color w:val="000000" w:themeColor="text1"/>
                <w:sz w:val="26"/>
                <w:szCs w:val="26"/>
                <w:lang w:val="ro-RO" w:eastAsia="ru-RU"/>
              </w:rPr>
              <w:t xml:space="preserve"> (Obiectivul general 4, Obiectivul 4.1., Ac</w:t>
            </w:r>
            <w:r w:rsidR="00057A94" w:rsidRPr="003423D2">
              <w:rPr>
                <w:rFonts w:eastAsia="Times New Roman"/>
                <w:color w:val="000000" w:themeColor="text1"/>
                <w:sz w:val="26"/>
                <w:szCs w:val="26"/>
                <w:lang w:val="ro-RO" w:eastAsia="ru-RU"/>
              </w:rPr>
              <w:t>ț</w:t>
            </w:r>
            <w:r w:rsidRPr="003423D2">
              <w:rPr>
                <w:rFonts w:eastAsia="Times New Roman"/>
                <w:color w:val="000000" w:themeColor="text1"/>
                <w:sz w:val="26"/>
                <w:szCs w:val="26"/>
                <w:lang w:val="ro-RO" w:eastAsia="ru-RU"/>
              </w:rPr>
              <w:t>iunea 4.1.6.)</w:t>
            </w:r>
            <w:r w:rsidRPr="003423D2">
              <w:rPr>
                <w:rFonts w:eastAsia="Times New Roman"/>
                <w:iCs/>
                <w:color w:val="000000" w:themeColor="text1"/>
                <w:sz w:val="26"/>
                <w:szCs w:val="26"/>
                <w:lang w:val="ro-RO" w:eastAsia="ru-RU"/>
              </w:rPr>
              <w:t>;</w:t>
            </w:r>
          </w:p>
          <w:p w14:paraId="635C7CD5" w14:textId="058A23D2" w:rsidR="002767E4" w:rsidRPr="003423D2" w:rsidRDefault="002767E4" w:rsidP="007E26E5">
            <w:pPr>
              <w:pStyle w:val="ListParagraph"/>
              <w:numPr>
                <w:ilvl w:val="0"/>
                <w:numId w:val="14"/>
              </w:numPr>
              <w:tabs>
                <w:tab w:val="left" w:pos="1390"/>
              </w:tabs>
              <w:ind w:left="0" w:firstLine="709"/>
              <w:jc w:val="both"/>
              <w:rPr>
                <w:iCs/>
                <w:color w:val="000000" w:themeColor="text1"/>
                <w:sz w:val="26"/>
                <w:szCs w:val="26"/>
                <w:lang w:val="ro-RO" w:eastAsia="en-US"/>
              </w:rPr>
            </w:pPr>
            <w:r w:rsidRPr="003423D2">
              <w:rPr>
                <w:color w:val="000000" w:themeColor="text1"/>
                <w:sz w:val="26"/>
                <w:szCs w:val="26"/>
                <w:lang w:val="ro-RO"/>
              </w:rPr>
              <w:t>Strategia na</w:t>
            </w:r>
            <w:r w:rsidR="00057A94" w:rsidRPr="003423D2">
              <w:rPr>
                <w:color w:val="000000" w:themeColor="text1"/>
                <w:sz w:val="26"/>
                <w:szCs w:val="26"/>
                <w:lang w:val="ro-RO"/>
              </w:rPr>
              <w:t>ț</w:t>
            </w:r>
            <w:r w:rsidRPr="003423D2">
              <w:rPr>
                <w:color w:val="000000" w:themeColor="text1"/>
                <w:sz w:val="26"/>
                <w:szCs w:val="26"/>
                <w:lang w:val="ro-RO"/>
              </w:rPr>
              <w:t>ională de dezvoltare „Moldova Europeană 2030”, aprobată prin Legea nr. 315/2022 (Obiectivul general 7, Obiectivul specific 7.2.)</w:t>
            </w:r>
            <w:r w:rsidRPr="003423D2">
              <w:rPr>
                <w:iCs/>
                <w:color w:val="000000" w:themeColor="text1"/>
                <w:sz w:val="26"/>
                <w:szCs w:val="26"/>
                <w:lang w:val="ro-RO"/>
              </w:rPr>
              <w:t>.</w:t>
            </w:r>
          </w:p>
          <w:p w14:paraId="3F6DB736" w14:textId="5D2FBD50" w:rsidR="002767E4" w:rsidRPr="003423D2" w:rsidRDefault="002767E4" w:rsidP="007E26E5">
            <w:pPr>
              <w:pStyle w:val="ListParagraph"/>
              <w:ind w:left="0" w:firstLine="709"/>
              <w:contextualSpacing w:val="0"/>
              <w:jc w:val="both"/>
              <w:rPr>
                <w:rFonts w:eastAsiaTheme="minorHAnsi"/>
                <w:color w:val="000000" w:themeColor="text1"/>
                <w:sz w:val="26"/>
                <w:szCs w:val="26"/>
                <w:lang w:val="ro-RO"/>
              </w:rPr>
            </w:pPr>
            <w:r w:rsidRPr="003423D2">
              <w:rPr>
                <w:bCs/>
                <w:color w:val="000000" w:themeColor="text1"/>
                <w:sz w:val="26"/>
                <w:szCs w:val="26"/>
                <w:lang w:val="ro-RO"/>
              </w:rPr>
              <w:t xml:space="preserve">Scopul proiectului </w:t>
            </w:r>
            <w:r w:rsidRPr="003423D2">
              <w:rPr>
                <w:color w:val="000000" w:themeColor="text1"/>
                <w:sz w:val="26"/>
                <w:szCs w:val="26"/>
                <w:lang w:val="ro-RO"/>
              </w:rPr>
              <w:t>hotărârii Guvernului</w:t>
            </w:r>
            <w:r w:rsidRPr="003423D2">
              <w:rPr>
                <w:bCs/>
                <w:color w:val="000000" w:themeColor="text1"/>
                <w:sz w:val="26"/>
                <w:szCs w:val="26"/>
                <w:lang w:val="ro-RO"/>
              </w:rPr>
              <w:t xml:space="preserve"> corespunde prevederilor art. 3 alin. (4) lit. a) din Legea nr. 100/2017 cu privire la actele normative, care statuează că actul normativ trebuie să se integreze organic în cadrul normativ în vigoare, scop în care proiectul actului normativ trebuie corelat cu prevederile actelor normative de nivel superior sau de acela</w:t>
            </w:r>
            <w:r w:rsidR="00057A94" w:rsidRPr="003423D2">
              <w:rPr>
                <w:bCs/>
                <w:color w:val="000000" w:themeColor="text1"/>
                <w:sz w:val="26"/>
                <w:szCs w:val="26"/>
                <w:lang w:val="ro-RO"/>
              </w:rPr>
              <w:t>ș</w:t>
            </w:r>
            <w:r w:rsidRPr="003423D2">
              <w:rPr>
                <w:bCs/>
                <w:color w:val="000000" w:themeColor="text1"/>
                <w:sz w:val="26"/>
                <w:szCs w:val="26"/>
                <w:lang w:val="ro-RO"/>
              </w:rPr>
              <w:t xml:space="preserve">i nivel cu care se află în conexiune, precum </w:t>
            </w:r>
            <w:r w:rsidR="00057A94" w:rsidRPr="003423D2">
              <w:rPr>
                <w:bCs/>
                <w:color w:val="000000" w:themeColor="text1"/>
                <w:sz w:val="26"/>
                <w:szCs w:val="26"/>
                <w:lang w:val="ro-RO"/>
              </w:rPr>
              <w:t>ș</w:t>
            </w:r>
            <w:r w:rsidRPr="003423D2">
              <w:rPr>
                <w:bCs/>
                <w:color w:val="000000" w:themeColor="text1"/>
                <w:sz w:val="26"/>
                <w:szCs w:val="26"/>
                <w:lang w:val="ro-RO"/>
              </w:rPr>
              <w:t>i în conformitate cu prevederile</w:t>
            </w:r>
            <w:r w:rsidRPr="003423D2">
              <w:rPr>
                <w:color w:val="000000" w:themeColor="text1"/>
                <w:sz w:val="26"/>
                <w:szCs w:val="26"/>
                <w:lang w:val="ro-RO"/>
              </w:rPr>
              <w:t xml:space="preserve"> </w:t>
            </w:r>
            <w:r w:rsidRPr="003423D2">
              <w:rPr>
                <w:rFonts w:eastAsia="Calibri"/>
                <w:color w:val="000000" w:themeColor="text1"/>
                <w:sz w:val="26"/>
                <w:szCs w:val="26"/>
                <w:lang w:val="ro-RO"/>
              </w:rPr>
              <w:t xml:space="preserve">art.16 alin. (1) </w:t>
            </w:r>
            <w:r w:rsidR="00057A94" w:rsidRPr="003423D2">
              <w:rPr>
                <w:rFonts w:eastAsia="Calibri"/>
                <w:color w:val="000000" w:themeColor="text1"/>
                <w:sz w:val="26"/>
                <w:szCs w:val="26"/>
                <w:lang w:val="ro-RO"/>
              </w:rPr>
              <w:t>ș</w:t>
            </w:r>
            <w:r w:rsidRPr="003423D2">
              <w:rPr>
                <w:rFonts w:eastAsia="Calibri"/>
                <w:color w:val="000000" w:themeColor="text1"/>
                <w:sz w:val="26"/>
                <w:szCs w:val="26"/>
                <w:lang w:val="ro-RO"/>
              </w:rPr>
              <w:t xml:space="preserve">i art.17 alin. (1) </w:t>
            </w:r>
            <w:r w:rsidRPr="003423D2">
              <w:rPr>
                <w:rFonts w:eastAsiaTheme="minorHAnsi"/>
                <w:color w:val="000000" w:themeColor="text1"/>
                <w:sz w:val="26"/>
                <w:szCs w:val="26"/>
                <w:lang w:val="ro-RO"/>
              </w:rPr>
              <w:t xml:space="preserve">din Legea nr.71/2007 cu privire la registre </w:t>
            </w:r>
            <w:r w:rsidR="00057A94" w:rsidRPr="003423D2">
              <w:rPr>
                <w:rFonts w:eastAsiaTheme="minorHAnsi"/>
                <w:color w:val="000000" w:themeColor="text1"/>
                <w:sz w:val="26"/>
                <w:szCs w:val="26"/>
                <w:lang w:val="ro-RO"/>
              </w:rPr>
              <w:t>ș</w:t>
            </w:r>
            <w:r w:rsidRPr="003423D2">
              <w:rPr>
                <w:rFonts w:eastAsiaTheme="minorHAnsi"/>
                <w:color w:val="000000" w:themeColor="text1"/>
                <w:sz w:val="26"/>
                <w:szCs w:val="26"/>
                <w:lang w:val="ro-RO"/>
              </w:rPr>
              <w:t xml:space="preserve">i art.22 </w:t>
            </w:r>
            <w:r w:rsidR="00914671" w:rsidRPr="003423D2">
              <w:rPr>
                <w:rFonts w:eastAsiaTheme="minorHAnsi"/>
                <w:color w:val="000000" w:themeColor="text1"/>
                <w:sz w:val="26"/>
                <w:szCs w:val="26"/>
                <w:lang w:val="ro-RO"/>
              </w:rPr>
              <w:t xml:space="preserve">lit. c) și </w:t>
            </w:r>
            <w:r w:rsidRPr="003423D2">
              <w:rPr>
                <w:rFonts w:eastAsiaTheme="minorHAnsi"/>
                <w:color w:val="000000" w:themeColor="text1"/>
                <w:sz w:val="26"/>
                <w:szCs w:val="26"/>
                <w:lang w:val="ro-RO"/>
              </w:rPr>
              <w:t xml:space="preserve">d) din Legea nr.467/2003 cu privire la informatizare </w:t>
            </w:r>
            <w:r w:rsidR="00057A94" w:rsidRPr="003423D2">
              <w:rPr>
                <w:rFonts w:eastAsiaTheme="minorHAnsi"/>
                <w:color w:val="000000" w:themeColor="text1"/>
                <w:sz w:val="26"/>
                <w:szCs w:val="26"/>
                <w:lang w:val="ro-RO"/>
              </w:rPr>
              <w:t>ș</w:t>
            </w:r>
            <w:r w:rsidRPr="003423D2">
              <w:rPr>
                <w:rFonts w:eastAsiaTheme="minorHAnsi"/>
                <w:color w:val="000000" w:themeColor="text1"/>
                <w:sz w:val="26"/>
                <w:szCs w:val="26"/>
                <w:lang w:val="ro-RO"/>
              </w:rPr>
              <w:t>i la resursele informa</w:t>
            </w:r>
            <w:r w:rsidR="00057A94" w:rsidRPr="003423D2">
              <w:rPr>
                <w:rFonts w:eastAsiaTheme="minorHAnsi"/>
                <w:color w:val="000000" w:themeColor="text1"/>
                <w:sz w:val="26"/>
                <w:szCs w:val="26"/>
                <w:lang w:val="ro-RO"/>
              </w:rPr>
              <w:t>ț</w:t>
            </w:r>
            <w:r w:rsidRPr="003423D2">
              <w:rPr>
                <w:rFonts w:eastAsiaTheme="minorHAnsi"/>
                <w:color w:val="000000" w:themeColor="text1"/>
                <w:sz w:val="26"/>
                <w:szCs w:val="26"/>
                <w:lang w:val="ro-RO"/>
              </w:rPr>
              <w:t>ionale de stat.</w:t>
            </w:r>
          </w:p>
          <w:p w14:paraId="20863DF7" w14:textId="2CD434AD" w:rsidR="002D0D40" w:rsidRPr="003423D2" w:rsidRDefault="002D0D40" w:rsidP="007E26E5">
            <w:pPr>
              <w:pStyle w:val="ListParagraph"/>
              <w:ind w:left="0" w:firstLine="709"/>
              <w:contextualSpacing w:val="0"/>
              <w:jc w:val="both"/>
              <w:rPr>
                <w:bCs/>
                <w:color w:val="000000" w:themeColor="text1"/>
                <w:sz w:val="26"/>
                <w:szCs w:val="26"/>
                <w:lang w:val="ro-RO"/>
              </w:rPr>
            </w:pPr>
            <w:r w:rsidRPr="003423D2">
              <w:rPr>
                <w:color w:val="000000" w:themeColor="text1"/>
                <w:sz w:val="26"/>
                <w:szCs w:val="26"/>
                <w:lang w:val="ro-RO"/>
              </w:rPr>
              <w:t xml:space="preserve">În acest context, se impune adoptarea unui instrument de lucru complet </w:t>
            </w:r>
            <w:r w:rsidR="00057A94" w:rsidRPr="003423D2">
              <w:rPr>
                <w:color w:val="000000" w:themeColor="text1"/>
                <w:sz w:val="26"/>
                <w:szCs w:val="26"/>
                <w:lang w:val="ro-RO"/>
              </w:rPr>
              <w:t>ș</w:t>
            </w:r>
            <w:r w:rsidRPr="003423D2">
              <w:rPr>
                <w:color w:val="000000" w:themeColor="text1"/>
                <w:sz w:val="26"/>
                <w:szCs w:val="26"/>
                <w:lang w:val="ro-RO"/>
              </w:rPr>
              <w:t>i actualizat</w:t>
            </w:r>
            <w:r w:rsidR="009136C3" w:rsidRPr="003423D2">
              <w:rPr>
                <w:color w:val="000000" w:themeColor="text1"/>
                <w:sz w:val="26"/>
                <w:szCs w:val="26"/>
                <w:lang w:val="ro-RO"/>
              </w:rPr>
              <w:t xml:space="preserve"> </w:t>
            </w:r>
            <w:r w:rsidRPr="003423D2">
              <w:rPr>
                <w:color w:val="000000" w:themeColor="text1"/>
                <w:sz w:val="26"/>
                <w:szCs w:val="26"/>
                <w:lang w:val="ro-RO"/>
              </w:rPr>
              <w:t xml:space="preserve">necesar </w:t>
            </w:r>
            <w:r w:rsidR="005B5ABF" w:rsidRPr="003423D2">
              <w:rPr>
                <w:color w:val="000000" w:themeColor="text1"/>
                <w:sz w:val="26"/>
                <w:szCs w:val="26"/>
                <w:lang w:val="ro-RO"/>
              </w:rPr>
              <w:t>subiec</w:t>
            </w:r>
            <w:r w:rsidR="00057A94" w:rsidRPr="003423D2">
              <w:rPr>
                <w:color w:val="000000" w:themeColor="text1"/>
                <w:sz w:val="26"/>
                <w:szCs w:val="26"/>
                <w:lang w:val="ro-RO"/>
              </w:rPr>
              <w:t>ț</w:t>
            </w:r>
            <w:r w:rsidR="005B5ABF" w:rsidRPr="003423D2">
              <w:rPr>
                <w:color w:val="000000" w:themeColor="text1"/>
                <w:sz w:val="26"/>
                <w:szCs w:val="26"/>
                <w:lang w:val="ro-RO"/>
              </w:rPr>
              <w:t>ilor raporturilor juridice cu atribu</w:t>
            </w:r>
            <w:r w:rsidR="00057A94" w:rsidRPr="003423D2">
              <w:rPr>
                <w:color w:val="000000" w:themeColor="text1"/>
                <w:sz w:val="26"/>
                <w:szCs w:val="26"/>
                <w:lang w:val="ro-RO"/>
              </w:rPr>
              <w:t>ț</w:t>
            </w:r>
            <w:r w:rsidR="005B5ABF" w:rsidRPr="003423D2">
              <w:rPr>
                <w:color w:val="000000" w:themeColor="text1"/>
                <w:sz w:val="26"/>
                <w:szCs w:val="26"/>
                <w:lang w:val="ro-RO"/>
              </w:rPr>
              <w:t>ii în domeniul creării, administrării, mentenan</w:t>
            </w:r>
            <w:r w:rsidR="00057A94" w:rsidRPr="003423D2">
              <w:rPr>
                <w:color w:val="000000" w:themeColor="text1"/>
                <w:sz w:val="26"/>
                <w:szCs w:val="26"/>
                <w:lang w:val="ro-RO"/>
              </w:rPr>
              <w:t>ț</w:t>
            </w:r>
            <w:r w:rsidR="005B5ABF" w:rsidRPr="003423D2">
              <w:rPr>
                <w:color w:val="000000" w:themeColor="text1"/>
                <w:sz w:val="26"/>
                <w:szCs w:val="26"/>
                <w:lang w:val="ro-RO"/>
              </w:rPr>
              <w:t>ei</w:t>
            </w:r>
            <w:r w:rsidR="00CD627A" w:rsidRPr="003423D2">
              <w:rPr>
                <w:color w:val="000000" w:themeColor="text1"/>
                <w:sz w:val="26"/>
                <w:szCs w:val="26"/>
                <w:lang w:val="ro-RO"/>
              </w:rPr>
              <w:t>,</w:t>
            </w:r>
            <w:r w:rsidR="005B5ABF" w:rsidRPr="003423D2">
              <w:rPr>
                <w:color w:val="000000" w:themeColor="text1"/>
                <w:sz w:val="26"/>
                <w:szCs w:val="26"/>
                <w:lang w:val="ro-RO"/>
              </w:rPr>
              <w:t xml:space="preserve"> dezvoltării </w:t>
            </w:r>
            <w:r w:rsidR="00057A94" w:rsidRPr="003423D2">
              <w:rPr>
                <w:color w:val="000000" w:themeColor="text1"/>
                <w:sz w:val="26"/>
                <w:szCs w:val="26"/>
                <w:lang w:val="ro-RO"/>
              </w:rPr>
              <w:t>ș</w:t>
            </w:r>
            <w:r w:rsidR="005B5ABF" w:rsidRPr="003423D2">
              <w:rPr>
                <w:color w:val="000000" w:themeColor="text1"/>
                <w:sz w:val="26"/>
                <w:szCs w:val="26"/>
                <w:lang w:val="ro-RO"/>
              </w:rPr>
              <w:t xml:space="preserve">i </w:t>
            </w:r>
            <w:r w:rsidR="00057A94" w:rsidRPr="003423D2">
              <w:rPr>
                <w:color w:val="000000" w:themeColor="text1"/>
                <w:sz w:val="26"/>
                <w:szCs w:val="26"/>
                <w:lang w:val="ro-RO"/>
              </w:rPr>
              <w:t>ț</w:t>
            </w:r>
            <w:r w:rsidR="005B5ABF" w:rsidRPr="003423D2">
              <w:rPr>
                <w:color w:val="000000" w:themeColor="text1"/>
                <w:sz w:val="26"/>
                <w:szCs w:val="26"/>
                <w:lang w:val="ro-RO"/>
              </w:rPr>
              <w:t>inerii resursei informa</w:t>
            </w:r>
            <w:r w:rsidR="00057A94" w:rsidRPr="003423D2">
              <w:rPr>
                <w:color w:val="000000" w:themeColor="text1"/>
                <w:sz w:val="26"/>
                <w:szCs w:val="26"/>
                <w:lang w:val="ro-RO"/>
              </w:rPr>
              <w:t>ț</w:t>
            </w:r>
            <w:r w:rsidR="005B5ABF" w:rsidRPr="003423D2">
              <w:rPr>
                <w:color w:val="000000" w:themeColor="text1"/>
                <w:sz w:val="26"/>
                <w:szCs w:val="26"/>
                <w:lang w:val="ro-RO"/>
              </w:rPr>
              <w:t>ionale de stat privind popula</w:t>
            </w:r>
            <w:r w:rsidR="00057A94" w:rsidRPr="003423D2">
              <w:rPr>
                <w:color w:val="000000" w:themeColor="text1"/>
                <w:sz w:val="26"/>
                <w:szCs w:val="26"/>
                <w:lang w:val="ro-RO"/>
              </w:rPr>
              <w:t>ț</w:t>
            </w:r>
            <w:r w:rsidR="005B5ABF" w:rsidRPr="003423D2">
              <w:rPr>
                <w:color w:val="000000" w:themeColor="text1"/>
                <w:sz w:val="26"/>
                <w:szCs w:val="26"/>
                <w:lang w:val="ro-RO"/>
              </w:rPr>
              <w:t>ia Republicii Moldova</w:t>
            </w:r>
            <w:r w:rsidR="00CD627A" w:rsidRPr="003423D2">
              <w:rPr>
                <w:color w:val="000000" w:themeColor="text1"/>
                <w:sz w:val="26"/>
                <w:szCs w:val="26"/>
                <w:lang w:val="ro-RO"/>
              </w:rPr>
              <w:t xml:space="preserve">. </w:t>
            </w:r>
          </w:p>
        </w:tc>
      </w:tr>
      <w:tr w:rsidR="001B2198" w:rsidRPr="003423D2" w14:paraId="3A8F9778" w14:textId="77777777" w:rsidTr="005B4694">
        <w:trPr>
          <w:trHeight w:val="4506"/>
        </w:trPr>
        <w:tc>
          <w:tcPr>
            <w:tcW w:w="5000" w:type="pct"/>
            <w:tcBorders>
              <w:top w:val="single" w:sz="12" w:space="0" w:color="auto"/>
              <w:left w:val="single" w:sz="12" w:space="0" w:color="auto"/>
              <w:right w:val="single" w:sz="12" w:space="0" w:color="auto"/>
            </w:tcBorders>
          </w:tcPr>
          <w:p w14:paraId="4D9B7EF1" w14:textId="12770D9B" w:rsidR="00644D9A" w:rsidRPr="003423D2" w:rsidRDefault="00644D9A" w:rsidP="007E26E5">
            <w:pPr>
              <w:ind w:firstLine="697"/>
              <w:jc w:val="both"/>
              <w:rPr>
                <w:bCs/>
                <w:color w:val="000000" w:themeColor="text1"/>
                <w:sz w:val="26"/>
                <w:szCs w:val="26"/>
                <w:lang w:val="ro-RO"/>
              </w:rPr>
            </w:pPr>
            <w:r w:rsidRPr="003423D2">
              <w:rPr>
                <w:b/>
                <w:bCs/>
                <w:i/>
                <w:color w:val="000000" w:themeColor="text1"/>
                <w:sz w:val="26"/>
                <w:szCs w:val="26"/>
                <w:lang w:val="ro-RO"/>
              </w:rPr>
              <w:lastRenderedPageBreak/>
              <w:t>2.2. Descrierea situației actuale și a problemelor care impun intervenția, inclusiv a cadrului normativ aplicabil și a deficiențelor/lacunelor normative</w:t>
            </w:r>
          </w:p>
          <w:p w14:paraId="4D703A33" w14:textId="290CCD1B" w:rsidR="00CE7339" w:rsidRPr="003423D2" w:rsidRDefault="0081181A" w:rsidP="007E26E5">
            <w:pPr>
              <w:shd w:val="clear" w:color="auto" w:fill="FFFFFF"/>
              <w:ind w:firstLine="708"/>
              <w:jc w:val="both"/>
              <w:rPr>
                <w:color w:val="000000" w:themeColor="text1"/>
                <w:sz w:val="26"/>
                <w:szCs w:val="26"/>
                <w:lang w:val="ro-RO"/>
              </w:rPr>
            </w:pPr>
            <w:r w:rsidRPr="003423D2">
              <w:rPr>
                <w:color w:val="000000" w:themeColor="text1"/>
                <w:sz w:val="26"/>
                <w:szCs w:val="26"/>
                <w:lang w:val="ro-RO"/>
              </w:rPr>
              <w:t>Sistemul informațional „Registrul de stat al populației” a fost constituit, de facto, începând cu anul 1994. Cu toate acestea, documentele sale de constituire (conceptuale) nu au fost actualizate până în prezent în corelare cu evoluțiile tehnologice și normative generate în procesul de realizare și implementare a documentelor strategice naționale, precum: Programul strategic de modernizare tehnologică a guvernării (e-Transformare), aprobat prin Hotărârea Guvernului nr. 710/2011, Politica de edificare a societății informaționale în Republica Moldova, aprobată prin Hotărârea Guvernului nr. 632/2004, Strategia de reformă a administrației publice pentru perioada 2023–2030, aprobată prin Hotărârea Guvernului nr. 352/2023, precum și Strategia națională de dezvoltare „Moldova Europeană 2030”, aprobată prin Legea nr. 315/2022</w:t>
            </w:r>
          </w:p>
          <w:p w14:paraId="65758CFE" w14:textId="14E24D43" w:rsidR="00CE7339" w:rsidRPr="003423D2" w:rsidRDefault="00CE7339" w:rsidP="007E26E5">
            <w:pPr>
              <w:shd w:val="clear" w:color="auto" w:fill="FFFFFF"/>
              <w:ind w:firstLine="708"/>
              <w:jc w:val="both"/>
              <w:rPr>
                <w:color w:val="000000" w:themeColor="text1"/>
                <w:sz w:val="26"/>
                <w:szCs w:val="26"/>
                <w:lang w:val="ro-RO"/>
              </w:rPr>
            </w:pPr>
            <w:r w:rsidRPr="003423D2">
              <w:rPr>
                <w:color w:val="000000" w:themeColor="text1"/>
                <w:sz w:val="26"/>
                <w:szCs w:val="26"/>
                <w:lang w:val="ro-RO"/>
              </w:rPr>
              <w:t>Sistemul informa</w:t>
            </w:r>
            <w:r w:rsidR="00057A94" w:rsidRPr="003423D2">
              <w:rPr>
                <w:color w:val="000000" w:themeColor="text1"/>
                <w:sz w:val="26"/>
                <w:szCs w:val="26"/>
                <w:lang w:val="ro-RO"/>
              </w:rPr>
              <w:t>ț</w:t>
            </w:r>
            <w:r w:rsidRPr="003423D2">
              <w:rPr>
                <w:color w:val="000000" w:themeColor="text1"/>
                <w:sz w:val="26"/>
                <w:szCs w:val="26"/>
                <w:lang w:val="ro-RO"/>
              </w:rPr>
              <w:t>ional „Registrul de stat al popula</w:t>
            </w:r>
            <w:r w:rsidR="00057A94" w:rsidRPr="003423D2">
              <w:rPr>
                <w:color w:val="000000" w:themeColor="text1"/>
                <w:sz w:val="26"/>
                <w:szCs w:val="26"/>
                <w:lang w:val="ro-RO"/>
              </w:rPr>
              <w:t>ț</w:t>
            </w:r>
            <w:r w:rsidRPr="003423D2">
              <w:rPr>
                <w:color w:val="000000" w:themeColor="text1"/>
                <w:sz w:val="26"/>
                <w:szCs w:val="26"/>
                <w:lang w:val="ro-RO"/>
              </w:rPr>
              <w:t xml:space="preserve">iei” </w:t>
            </w:r>
            <w:r w:rsidR="008A2101" w:rsidRPr="003423D2">
              <w:rPr>
                <w:color w:val="000000" w:themeColor="text1"/>
                <w:sz w:val="26"/>
                <w:szCs w:val="26"/>
                <w:lang w:val="ro-RO"/>
              </w:rPr>
              <w:t>reprezintă principalul sistem informațional de stat destinat concentrării și furnizării datelor privind persoana fizică către sistemele informaționale ale autorităților și instituțiilor publice, constituind fundamentul implementării unei strategii coerente de modernizare a administrației publice prin utilizarea tehnologiilor informaționale, în concordanță cu documentele strategice menționate.</w:t>
            </w:r>
            <w:r w:rsidRPr="003423D2">
              <w:rPr>
                <w:color w:val="000000" w:themeColor="text1"/>
                <w:sz w:val="26"/>
                <w:szCs w:val="26"/>
                <w:lang w:val="ro-RO"/>
              </w:rPr>
              <w:t>.</w:t>
            </w:r>
          </w:p>
          <w:p w14:paraId="69AEDDA3" w14:textId="4C70AF7C" w:rsidR="00CE7339" w:rsidRPr="003423D2" w:rsidRDefault="00CE7339" w:rsidP="007E26E5">
            <w:pPr>
              <w:shd w:val="clear" w:color="auto" w:fill="FFFFFF"/>
              <w:ind w:firstLine="708"/>
              <w:jc w:val="both"/>
              <w:rPr>
                <w:color w:val="000000" w:themeColor="text1"/>
                <w:sz w:val="26"/>
                <w:szCs w:val="26"/>
                <w:lang w:val="ro-RO"/>
              </w:rPr>
            </w:pPr>
            <w:r w:rsidRPr="003423D2">
              <w:rPr>
                <w:color w:val="000000" w:themeColor="text1"/>
                <w:sz w:val="26"/>
                <w:szCs w:val="26"/>
                <w:lang w:val="ro-RO"/>
              </w:rPr>
              <w:t>Pornind de la premisa, că datele persoanei preluate/prelucrate în diverse sisteme informa</w:t>
            </w:r>
            <w:r w:rsidR="00057A94" w:rsidRPr="003423D2">
              <w:rPr>
                <w:color w:val="000000" w:themeColor="text1"/>
                <w:sz w:val="26"/>
                <w:szCs w:val="26"/>
                <w:lang w:val="ro-RO"/>
              </w:rPr>
              <w:t>ț</w:t>
            </w:r>
            <w:r w:rsidRPr="003423D2">
              <w:rPr>
                <w:color w:val="000000" w:themeColor="text1"/>
                <w:sz w:val="26"/>
                <w:szCs w:val="26"/>
                <w:lang w:val="ro-RO"/>
              </w:rPr>
              <w:t xml:space="preserve">ionale "gravitează" în jurul unui set de date sigure prin care este identificată persoana fizică, precum </w:t>
            </w:r>
            <w:r w:rsidRPr="003423D2">
              <w:rPr>
                <w:color w:val="000000" w:themeColor="text1"/>
                <w:sz w:val="26"/>
                <w:szCs w:val="26"/>
                <w:lang w:val="ro-RO" w:eastAsia="ro-RO"/>
              </w:rPr>
              <w:t>numărul de identificare de stat al persoanei fizice (IDNP)</w:t>
            </w:r>
            <w:r w:rsidRPr="003423D2">
              <w:rPr>
                <w:color w:val="000000" w:themeColor="text1"/>
                <w:sz w:val="26"/>
                <w:szCs w:val="26"/>
                <w:lang w:val="ro-RO"/>
              </w:rPr>
              <w:t xml:space="preserve">, actul de identitate sau adresa de domiciliu </w:t>
            </w:r>
            <w:r w:rsidR="00057A94" w:rsidRPr="003423D2">
              <w:rPr>
                <w:color w:val="000000" w:themeColor="text1"/>
                <w:sz w:val="26"/>
                <w:szCs w:val="26"/>
                <w:lang w:val="ro-RO"/>
              </w:rPr>
              <w:t>ș</w:t>
            </w:r>
            <w:r w:rsidRPr="003423D2">
              <w:rPr>
                <w:color w:val="000000" w:themeColor="text1"/>
                <w:sz w:val="26"/>
                <w:szCs w:val="26"/>
                <w:lang w:val="ro-RO"/>
              </w:rPr>
              <w:t>i sau/re</w:t>
            </w:r>
            <w:r w:rsidR="00057A94" w:rsidRPr="003423D2">
              <w:rPr>
                <w:color w:val="000000" w:themeColor="text1"/>
                <w:sz w:val="26"/>
                <w:szCs w:val="26"/>
                <w:lang w:val="ro-RO"/>
              </w:rPr>
              <w:t>ș</w:t>
            </w:r>
            <w:r w:rsidRPr="003423D2">
              <w:rPr>
                <w:color w:val="000000" w:themeColor="text1"/>
                <w:sz w:val="26"/>
                <w:szCs w:val="26"/>
                <w:lang w:val="ro-RO"/>
              </w:rPr>
              <w:t>edin</w:t>
            </w:r>
            <w:r w:rsidR="00057A94" w:rsidRPr="003423D2">
              <w:rPr>
                <w:color w:val="000000" w:themeColor="text1"/>
                <w:sz w:val="26"/>
                <w:szCs w:val="26"/>
                <w:lang w:val="ro-RO"/>
              </w:rPr>
              <w:t>ț</w:t>
            </w:r>
            <w:r w:rsidRPr="003423D2">
              <w:rPr>
                <w:color w:val="000000" w:themeColor="text1"/>
                <w:sz w:val="26"/>
                <w:szCs w:val="26"/>
                <w:lang w:val="ro-RO"/>
              </w:rPr>
              <w:t>a temporară – Registrul de stat a</w:t>
            </w:r>
            <w:r w:rsidR="00AD2F1B" w:rsidRPr="003423D2">
              <w:rPr>
                <w:color w:val="000000" w:themeColor="text1"/>
                <w:sz w:val="26"/>
                <w:szCs w:val="26"/>
                <w:lang w:val="ro-RO"/>
              </w:rPr>
              <w:t>l</w:t>
            </w:r>
            <w:r w:rsidRPr="003423D2">
              <w:rPr>
                <w:color w:val="000000" w:themeColor="text1"/>
                <w:sz w:val="26"/>
                <w:szCs w:val="26"/>
                <w:lang w:val="ro-RO"/>
              </w:rPr>
              <w:t xml:space="preserve"> popula</w:t>
            </w:r>
            <w:r w:rsidR="00057A94" w:rsidRPr="003423D2">
              <w:rPr>
                <w:color w:val="000000" w:themeColor="text1"/>
                <w:sz w:val="26"/>
                <w:szCs w:val="26"/>
                <w:lang w:val="ro-RO"/>
              </w:rPr>
              <w:t>ț</w:t>
            </w:r>
            <w:r w:rsidRPr="003423D2">
              <w:rPr>
                <w:color w:val="000000" w:themeColor="text1"/>
                <w:sz w:val="26"/>
                <w:szCs w:val="26"/>
                <w:lang w:val="ro-RO"/>
              </w:rPr>
              <w:t>iei, ca resursă informa</w:t>
            </w:r>
            <w:r w:rsidR="00057A94" w:rsidRPr="003423D2">
              <w:rPr>
                <w:color w:val="000000" w:themeColor="text1"/>
                <w:sz w:val="26"/>
                <w:szCs w:val="26"/>
                <w:lang w:val="ro-RO"/>
              </w:rPr>
              <w:t>ț</w:t>
            </w:r>
            <w:r w:rsidRPr="003423D2">
              <w:rPr>
                <w:color w:val="000000" w:themeColor="text1"/>
                <w:sz w:val="26"/>
                <w:szCs w:val="26"/>
                <w:lang w:val="ro-RO"/>
              </w:rPr>
              <w:t>ională de stat de bază, guvernează celelalte sisteme informa</w:t>
            </w:r>
            <w:r w:rsidR="00057A94" w:rsidRPr="003423D2">
              <w:rPr>
                <w:color w:val="000000" w:themeColor="text1"/>
                <w:sz w:val="26"/>
                <w:szCs w:val="26"/>
                <w:lang w:val="ro-RO"/>
              </w:rPr>
              <w:t>ț</w:t>
            </w:r>
            <w:r w:rsidRPr="003423D2">
              <w:rPr>
                <w:color w:val="000000" w:themeColor="text1"/>
                <w:sz w:val="26"/>
                <w:szCs w:val="26"/>
                <w:lang w:val="ro-RO"/>
              </w:rPr>
              <w:t>ionale dezvoltate sau aflate în curs de dezvoltare, în cadrul altor entită</w:t>
            </w:r>
            <w:r w:rsidR="00057A94" w:rsidRPr="003423D2">
              <w:rPr>
                <w:color w:val="000000" w:themeColor="text1"/>
                <w:sz w:val="26"/>
                <w:szCs w:val="26"/>
                <w:lang w:val="ro-RO"/>
              </w:rPr>
              <w:t>ț</w:t>
            </w:r>
            <w:r w:rsidRPr="003423D2">
              <w:rPr>
                <w:color w:val="000000" w:themeColor="text1"/>
                <w:sz w:val="26"/>
                <w:szCs w:val="26"/>
                <w:lang w:val="ro-RO"/>
              </w:rPr>
              <w:t>i de stat, care prelucrează date cu caracter personal.</w:t>
            </w:r>
          </w:p>
          <w:p w14:paraId="47B62D0E" w14:textId="77777777" w:rsidR="00754BDF" w:rsidRPr="003423D2" w:rsidRDefault="00754BDF" w:rsidP="007E26E5">
            <w:pPr>
              <w:shd w:val="clear" w:color="auto" w:fill="FFFFFF"/>
              <w:ind w:firstLine="708"/>
              <w:jc w:val="both"/>
              <w:rPr>
                <w:color w:val="000000" w:themeColor="text1"/>
                <w:sz w:val="26"/>
                <w:szCs w:val="26"/>
                <w:lang w:val="ro-RO"/>
              </w:rPr>
            </w:pPr>
            <w:r w:rsidRPr="003423D2">
              <w:rPr>
                <w:color w:val="000000" w:themeColor="text1"/>
                <w:sz w:val="26"/>
                <w:szCs w:val="26"/>
                <w:lang w:val="ro-RO"/>
              </w:rPr>
              <w:t>Totodată, prezentul proiect integrează toate elementele relevante aferente înregistrării datelor din domeniul stării civile în RSP, care anterior erau reflectate în paralel în Hotărârea Guvernului nr. 956/2022 și în proiectul de hotărâre privind modificarea acesteia, referitor la aprobarea Conceptului Sistemului informațional „Acte de stare civilă” (SI ASC). Elaborarea proiectului SI ASC a fost determinată de necesitatea realizării acțiunilor prevăzute în Programul național de aderare a Republicii Moldova la Uniunea Europeană pentru perioada 2025–2029, aprobat prin Hotărârea Guvernului nr. 306/2025.</w:t>
            </w:r>
          </w:p>
          <w:p w14:paraId="32EB5405" w14:textId="77777777" w:rsidR="00754BDF" w:rsidRPr="003423D2" w:rsidRDefault="00754BDF" w:rsidP="007E26E5">
            <w:pPr>
              <w:shd w:val="clear" w:color="auto" w:fill="FFFFFF"/>
              <w:ind w:firstLine="708"/>
              <w:jc w:val="both"/>
              <w:rPr>
                <w:color w:val="000000" w:themeColor="text1"/>
                <w:sz w:val="26"/>
                <w:szCs w:val="26"/>
                <w:lang w:val="ro-RO"/>
              </w:rPr>
            </w:pPr>
            <w:r w:rsidRPr="003423D2">
              <w:rPr>
                <w:color w:val="000000" w:themeColor="text1"/>
                <w:sz w:val="26"/>
                <w:szCs w:val="26"/>
                <w:lang w:val="ro-RO"/>
              </w:rPr>
              <w:t>În procesul elaborării proiectului SI ASC și ca urmare a ședinței de lucru din 20 noiembrie 2025 dintre reprezentanții Agenției Servicii Publice și Agenției de Guvernare Electronică, consacrată clarificării pozițiilor conceptuale aferente acestui proiect, s-a decis, de comun acord, retragerea proiectului și integrarea tuturor elementelor relevante în proiectul hotărârii Guvernului privind aprobarea Conceptului Sistemului informațional „Registrul de stat al populației” și a Regulamentului privind modul de ținere a Registrului de stat al populației, în scopul asigurării unei evidențe unitare a datelor în RSP.</w:t>
            </w:r>
          </w:p>
          <w:p w14:paraId="090306CE" w14:textId="693F428E" w:rsidR="00754BDF" w:rsidRPr="003423D2" w:rsidRDefault="00754BDF" w:rsidP="007E26E5">
            <w:pPr>
              <w:shd w:val="clear" w:color="auto" w:fill="FFFFFF"/>
              <w:ind w:firstLine="708"/>
              <w:jc w:val="both"/>
              <w:rPr>
                <w:color w:val="000000" w:themeColor="text1"/>
                <w:sz w:val="26"/>
                <w:szCs w:val="26"/>
                <w:lang w:val="ro-RO"/>
              </w:rPr>
            </w:pPr>
            <w:r w:rsidRPr="003423D2">
              <w:rPr>
                <w:color w:val="000000" w:themeColor="text1"/>
                <w:sz w:val="26"/>
                <w:szCs w:val="26"/>
                <w:lang w:val="ro-RO"/>
              </w:rPr>
              <w:t>În acest context, a fost reiterat faptul că, potrivit principiilor moderne de conceptualizare a resurselor informaționale de stat, elaborarea de Concepții sau Regulamente separate pentru componentele RSP – precum „Naștere”, „Deces”, „Acte de stare civilă”, „Acte de identitate”, „Domiciliu”, „Cetățenie” sau „Străinul” –</w:t>
            </w:r>
            <w:r w:rsidR="004B038B" w:rsidRPr="003423D2">
              <w:rPr>
                <w:color w:val="000000" w:themeColor="text1"/>
                <w:sz w:val="26"/>
                <w:szCs w:val="26"/>
                <w:lang w:val="ro-RO"/>
              </w:rPr>
              <w:t xml:space="preserve"> </w:t>
            </w:r>
            <w:r w:rsidRPr="003423D2">
              <w:rPr>
                <w:color w:val="000000" w:themeColor="text1"/>
                <w:sz w:val="26"/>
                <w:szCs w:val="26"/>
                <w:lang w:val="ro-RO"/>
              </w:rPr>
              <w:t xml:space="preserve">conceptual eronată și </w:t>
            </w:r>
            <w:r w:rsidR="004B038B" w:rsidRPr="003423D2">
              <w:rPr>
                <w:color w:val="000000" w:themeColor="text1"/>
                <w:sz w:val="26"/>
                <w:szCs w:val="26"/>
                <w:lang w:val="ro-RO"/>
              </w:rPr>
              <w:t>necorespunzătoare</w:t>
            </w:r>
            <w:r w:rsidRPr="003423D2">
              <w:rPr>
                <w:color w:val="000000" w:themeColor="text1"/>
                <w:sz w:val="26"/>
                <w:szCs w:val="26"/>
                <w:lang w:val="ro-RO"/>
              </w:rPr>
              <w:t xml:space="preserve"> arhitecturii registrelor de bază. Registrul de stat al populației constituie un registru unitar, care nu poate fi fragmentat, divizat sau replicat în sub-registre autonome, fiind necesar să rămână unic, centralizat și reglementat printr-un singur cadru conceptual și normativ, definit printr-un Concept și un Regulament. Menținerea unui cadru normativ unic, aplicabil întregului sistem, este o condiție esențială pentru asigurarea integrității, coerenței și securității datelor.</w:t>
            </w:r>
          </w:p>
          <w:p w14:paraId="5428CF26" w14:textId="77777777" w:rsidR="00754BDF" w:rsidRPr="003423D2" w:rsidRDefault="00754BDF" w:rsidP="007E26E5">
            <w:pPr>
              <w:shd w:val="clear" w:color="auto" w:fill="FFFFFF"/>
              <w:ind w:firstLine="708"/>
              <w:jc w:val="both"/>
              <w:rPr>
                <w:color w:val="000000" w:themeColor="text1"/>
                <w:sz w:val="26"/>
                <w:szCs w:val="26"/>
                <w:lang w:val="ro-RO"/>
              </w:rPr>
            </w:pPr>
            <w:r w:rsidRPr="003423D2">
              <w:rPr>
                <w:color w:val="000000" w:themeColor="text1"/>
                <w:sz w:val="26"/>
                <w:szCs w:val="26"/>
                <w:lang w:val="ro-RO"/>
              </w:rPr>
              <w:t xml:space="preserve">Astfel, în temeiul demersului Agenției Servicii Publice nr. 01/13642 din 02.12.2025, proiectul hotărârii Guvernului pentru modificarea Hotărârii Guvernului nr. 956/2022 (număr unic 817/MDED/ASP/2025) a fost retras din procedura de promovare și radiat din Registrul </w:t>
            </w:r>
            <w:r w:rsidRPr="003423D2">
              <w:rPr>
                <w:color w:val="000000" w:themeColor="text1"/>
                <w:sz w:val="26"/>
                <w:szCs w:val="26"/>
                <w:lang w:val="ro-RO"/>
              </w:rPr>
              <w:lastRenderedPageBreak/>
              <w:t>proiectelor de acte normative ale Guvernului, fapt confirmat prin scrisoarea Cancelariei de Stat nr. DGPȘG-1456-1869-306 din 09.12.2025.</w:t>
            </w:r>
          </w:p>
          <w:p w14:paraId="76D1F468" w14:textId="3C9FB521" w:rsidR="00762729" w:rsidRPr="003423D2" w:rsidRDefault="00754BDF" w:rsidP="007E26E5">
            <w:pPr>
              <w:shd w:val="clear" w:color="auto" w:fill="FFFFFF"/>
              <w:ind w:firstLine="708"/>
              <w:jc w:val="both"/>
              <w:rPr>
                <w:color w:val="000000" w:themeColor="text1"/>
                <w:sz w:val="26"/>
                <w:szCs w:val="26"/>
                <w:lang w:val="ro-RO"/>
              </w:rPr>
            </w:pPr>
            <w:r w:rsidRPr="003423D2">
              <w:rPr>
                <w:color w:val="000000" w:themeColor="text1"/>
                <w:sz w:val="26"/>
                <w:szCs w:val="26"/>
                <w:lang w:val="ro-RO"/>
              </w:rPr>
              <w:t>În vederea alinierii la principiile menționate și pentru asigurarea conformității juridice și arhitecturale a sistemelor informaționale de stat, se propune abrogarea Hotărârii Guvernului nr. 956/2022 privind aprobarea Conceptului Sistemului informațional „Acte de stare civilă”.</w:t>
            </w:r>
          </w:p>
          <w:p w14:paraId="52E5507C" w14:textId="3496DDAD" w:rsidR="00C10BC1" w:rsidRPr="003423D2" w:rsidRDefault="005B4694" w:rsidP="007E26E5">
            <w:pPr>
              <w:ind w:firstLine="709"/>
              <w:jc w:val="both"/>
              <w:rPr>
                <w:color w:val="000000" w:themeColor="text1"/>
                <w:sz w:val="26"/>
                <w:szCs w:val="26"/>
                <w:lang w:val="ro-RO"/>
              </w:rPr>
            </w:pPr>
            <w:r w:rsidRPr="003423D2">
              <w:rPr>
                <w:color w:val="000000" w:themeColor="text1"/>
                <w:sz w:val="26"/>
                <w:szCs w:val="26"/>
                <w:lang w:val="ro-RO"/>
              </w:rPr>
              <w:t>Prin urmare, proiectul hotărârii Guvernului urmărește punerea în aplicare a unei versiuni actualizate a Conceptului Sistemului informațional „Registrul de stat al populației” și a Regulamentului privind modul de ținere a RSP, aprobat prin Hotărârea Guvernului nr. 333/2002. Proiectul reglementează principalele aspecte organizaționale, metodologice și tehnologice și creează premisele dezvoltării unui sistem informațional modern, capabil să gestioneze unitar, prin mijloace digitale avansate, toate datele relevante privind persoana fizică</w:t>
            </w:r>
            <w:r w:rsidRPr="003423D2">
              <w:rPr>
                <w:i/>
                <w:iCs/>
                <w:color w:val="000000" w:themeColor="text1"/>
                <w:sz w:val="26"/>
                <w:szCs w:val="26"/>
                <w:lang w:val="ro-RO"/>
              </w:rPr>
              <w:t xml:space="preserve"> </w:t>
            </w:r>
            <w:r w:rsidR="00CE7339" w:rsidRPr="003423D2">
              <w:rPr>
                <w:i/>
                <w:iCs/>
                <w:color w:val="000000" w:themeColor="text1"/>
                <w:sz w:val="26"/>
                <w:szCs w:val="26"/>
                <w:lang w:val="ro-RO"/>
              </w:rPr>
              <w:t>(na</w:t>
            </w:r>
            <w:r w:rsidR="00057A94" w:rsidRPr="003423D2">
              <w:rPr>
                <w:i/>
                <w:iCs/>
                <w:color w:val="000000" w:themeColor="text1"/>
                <w:sz w:val="26"/>
                <w:szCs w:val="26"/>
                <w:lang w:val="ro-RO"/>
              </w:rPr>
              <w:t>ș</w:t>
            </w:r>
            <w:r w:rsidR="00CE7339" w:rsidRPr="003423D2">
              <w:rPr>
                <w:i/>
                <w:iCs/>
                <w:color w:val="000000" w:themeColor="text1"/>
                <w:sz w:val="26"/>
                <w:szCs w:val="26"/>
                <w:lang w:val="ro-RO"/>
              </w:rPr>
              <w:t>terea, evenimentele legate de schimbările de nume, domicilii, acte de identitate emise, migra</w:t>
            </w:r>
            <w:r w:rsidR="00057A94" w:rsidRPr="003423D2">
              <w:rPr>
                <w:i/>
                <w:iCs/>
                <w:color w:val="000000" w:themeColor="text1"/>
                <w:sz w:val="26"/>
                <w:szCs w:val="26"/>
                <w:lang w:val="ro-RO"/>
              </w:rPr>
              <w:t>ț</w:t>
            </w:r>
            <w:r w:rsidR="00CE7339" w:rsidRPr="003423D2">
              <w:rPr>
                <w:i/>
                <w:iCs/>
                <w:color w:val="000000" w:themeColor="text1"/>
                <w:sz w:val="26"/>
                <w:szCs w:val="26"/>
                <w:lang w:val="ro-RO"/>
              </w:rPr>
              <w:t xml:space="preserve">ie externă </w:t>
            </w:r>
            <w:r w:rsidR="00057A94" w:rsidRPr="003423D2">
              <w:rPr>
                <w:i/>
                <w:iCs/>
                <w:color w:val="000000" w:themeColor="text1"/>
                <w:sz w:val="26"/>
                <w:szCs w:val="26"/>
                <w:lang w:val="ro-RO"/>
              </w:rPr>
              <w:t>ș</w:t>
            </w:r>
            <w:r w:rsidR="00CE7339" w:rsidRPr="003423D2">
              <w:rPr>
                <w:i/>
                <w:iCs/>
                <w:color w:val="000000" w:themeColor="text1"/>
                <w:sz w:val="26"/>
                <w:szCs w:val="26"/>
                <w:lang w:val="ro-RO"/>
              </w:rPr>
              <w:t>i internă, deces etc</w:t>
            </w:r>
            <w:r w:rsidR="00CE7339" w:rsidRPr="003423D2">
              <w:rPr>
                <w:color w:val="000000" w:themeColor="text1"/>
                <w:sz w:val="26"/>
                <w:szCs w:val="26"/>
                <w:lang w:val="ro-RO"/>
              </w:rPr>
              <w:t>.)</w:t>
            </w:r>
            <w:r w:rsidR="00762729" w:rsidRPr="003423D2">
              <w:rPr>
                <w:color w:val="000000" w:themeColor="text1"/>
                <w:sz w:val="26"/>
                <w:szCs w:val="26"/>
                <w:lang w:val="ro-RO"/>
              </w:rPr>
              <w:t xml:space="preserve">, </w:t>
            </w:r>
            <w:r w:rsidRPr="003423D2">
              <w:rPr>
                <w:color w:val="000000" w:themeColor="text1"/>
                <w:sz w:val="26"/>
                <w:szCs w:val="26"/>
                <w:lang w:val="ro-RO"/>
              </w:rPr>
              <w:t>contribuind la consolidarea registrelor de bază și la eficientizarea serviciilor publice</w:t>
            </w:r>
            <w:r w:rsidR="00F25A37" w:rsidRPr="003423D2">
              <w:rPr>
                <w:color w:val="000000" w:themeColor="text1"/>
                <w:sz w:val="26"/>
                <w:szCs w:val="26"/>
                <w:lang w:val="ro-RO"/>
              </w:rPr>
              <w:t>.</w:t>
            </w:r>
          </w:p>
          <w:p w14:paraId="1469D150" w14:textId="227B13C6" w:rsidR="0090764C" w:rsidRPr="003423D2" w:rsidRDefault="00F25A37" w:rsidP="00EE7A35">
            <w:pPr>
              <w:ind w:firstLine="709"/>
              <w:jc w:val="both"/>
              <w:rPr>
                <w:i/>
                <w:iCs/>
                <w:color w:val="000000" w:themeColor="text1"/>
                <w:sz w:val="26"/>
                <w:szCs w:val="26"/>
                <w:lang w:val="ro-RO"/>
              </w:rPr>
            </w:pPr>
            <w:r w:rsidRPr="003423D2">
              <w:rPr>
                <w:sz w:val="26"/>
                <w:szCs w:val="26"/>
                <w:lang w:val="ro-RO"/>
              </w:rPr>
              <w:t>Totodată, proiectul</w:t>
            </w:r>
            <w:r w:rsidRPr="003423D2">
              <w:rPr>
                <w:i/>
                <w:iCs/>
                <w:color w:val="000000" w:themeColor="text1"/>
                <w:sz w:val="26"/>
                <w:szCs w:val="26"/>
                <w:lang w:val="ro-RO"/>
              </w:rPr>
              <w:t xml:space="preserve"> v</w:t>
            </w:r>
            <w:r w:rsidRPr="003423D2">
              <w:rPr>
                <w:iCs/>
                <w:color w:val="000000" w:themeColor="text1"/>
                <w:sz w:val="26"/>
                <w:szCs w:val="26"/>
                <w:lang w:val="ro-RO"/>
              </w:rPr>
              <w:t>izează</w:t>
            </w:r>
            <w:r w:rsidR="0090764C" w:rsidRPr="003423D2">
              <w:rPr>
                <w:sz w:val="26"/>
                <w:szCs w:val="26"/>
                <w:lang w:val="ro-RO"/>
              </w:rPr>
              <w:t xml:space="preserve"> integrarea funcționalității de generare automată a evenimentelor, care să faciliteze dezvoltarea serviciilor publice inteligente și proactive, furnizate în timp real, nu doar declarativ.</w:t>
            </w:r>
          </w:p>
        </w:tc>
      </w:tr>
      <w:tr w:rsidR="001B2198" w:rsidRPr="003423D2" w14:paraId="73007DF3" w14:textId="77777777" w:rsidTr="00EE7A35">
        <w:tc>
          <w:tcPr>
            <w:tcW w:w="5000" w:type="pct"/>
            <w:tcBorders>
              <w:left w:val="single" w:sz="12" w:space="0" w:color="auto"/>
              <w:right w:val="single" w:sz="12" w:space="0" w:color="auto"/>
            </w:tcBorders>
            <w:shd w:val="clear" w:color="auto" w:fill="B6DDE8" w:themeFill="accent5" w:themeFillTint="66"/>
          </w:tcPr>
          <w:p w14:paraId="4172FA7E" w14:textId="12389071" w:rsidR="002767E4" w:rsidRPr="003423D2" w:rsidRDefault="00B85DCC" w:rsidP="007E26E5">
            <w:pPr>
              <w:numPr>
                <w:ilvl w:val="3"/>
                <w:numId w:val="1"/>
              </w:numPr>
              <w:tabs>
                <w:tab w:val="clear" w:pos="928"/>
                <w:tab w:val="num" w:pos="1276"/>
              </w:tabs>
              <w:ind w:left="0" w:firstLine="709"/>
              <w:jc w:val="both"/>
              <w:rPr>
                <w:b/>
                <w:color w:val="000000" w:themeColor="text1"/>
                <w:sz w:val="26"/>
                <w:szCs w:val="26"/>
                <w:lang w:val="ro-RO"/>
              </w:rPr>
            </w:pPr>
            <w:r w:rsidRPr="003423D2">
              <w:rPr>
                <w:b/>
                <w:color w:val="000000" w:themeColor="text1"/>
                <w:sz w:val="26"/>
                <w:szCs w:val="26"/>
                <w:lang w:val="ro-RO"/>
              </w:rPr>
              <w:lastRenderedPageBreak/>
              <w:t xml:space="preserve">Obiectivele urmărite </w:t>
            </w:r>
            <w:r w:rsidR="00057A94" w:rsidRPr="003423D2">
              <w:rPr>
                <w:b/>
                <w:color w:val="000000" w:themeColor="text1"/>
                <w:sz w:val="26"/>
                <w:szCs w:val="26"/>
                <w:lang w:val="ro-RO"/>
              </w:rPr>
              <w:t>ș</w:t>
            </w:r>
            <w:r w:rsidRPr="003423D2">
              <w:rPr>
                <w:b/>
                <w:color w:val="000000" w:themeColor="text1"/>
                <w:sz w:val="26"/>
                <w:szCs w:val="26"/>
                <w:lang w:val="ro-RO"/>
              </w:rPr>
              <w:t>i solu</w:t>
            </w:r>
            <w:r w:rsidR="00057A94" w:rsidRPr="003423D2">
              <w:rPr>
                <w:b/>
                <w:color w:val="000000" w:themeColor="text1"/>
                <w:sz w:val="26"/>
                <w:szCs w:val="26"/>
                <w:lang w:val="ro-RO"/>
              </w:rPr>
              <w:t>ț</w:t>
            </w:r>
            <w:r w:rsidRPr="003423D2">
              <w:rPr>
                <w:b/>
                <w:color w:val="000000" w:themeColor="text1"/>
                <w:sz w:val="26"/>
                <w:szCs w:val="26"/>
                <w:lang w:val="ro-RO"/>
              </w:rPr>
              <w:t>iile propuse</w:t>
            </w:r>
          </w:p>
        </w:tc>
      </w:tr>
      <w:tr w:rsidR="001B2198" w:rsidRPr="003423D2" w14:paraId="71AE237D" w14:textId="77777777" w:rsidTr="00A607B5">
        <w:trPr>
          <w:trHeight w:val="3382"/>
        </w:trPr>
        <w:tc>
          <w:tcPr>
            <w:tcW w:w="5000" w:type="pct"/>
            <w:tcBorders>
              <w:left w:val="single" w:sz="12" w:space="0" w:color="auto"/>
              <w:right w:val="single" w:sz="12" w:space="0" w:color="auto"/>
            </w:tcBorders>
          </w:tcPr>
          <w:p w14:paraId="619DE24B" w14:textId="1358DEE7" w:rsidR="007779E4" w:rsidRPr="003423D2" w:rsidRDefault="007779E4" w:rsidP="007E26E5">
            <w:pPr>
              <w:pStyle w:val="ListParagraph"/>
              <w:ind w:left="0" w:firstLine="709"/>
              <w:contextualSpacing w:val="0"/>
              <w:jc w:val="both"/>
              <w:rPr>
                <w:b/>
                <w:i/>
                <w:color w:val="000000" w:themeColor="text1"/>
                <w:sz w:val="26"/>
                <w:szCs w:val="26"/>
                <w:lang w:val="ro-RO"/>
              </w:rPr>
            </w:pPr>
            <w:r w:rsidRPr="003423D2">
              <w:rPr>
                <w:b/>
                <w:bCs/>
                <w:i/>
                <w:color w:val="000000" w:themeColor="text1"/>
                <w:sz w:val="26"/>
                <w:szCs w:val="26"/>
                <w:lang w:val="ro-RO"/>
              </w:rPr>
              <w:t>3.1. Principalele prevederi ale proiectului și evidențierea elementelor noi</w:t>
            </w:r>
          </w:p>
          <w:p w14:paraId="7736E785" w14:textId="3D0E009D" w:rsidR="00D43F08" w:rsidRPr="003423D2" w:rsidRDefault="00D43F08" w:rsidP="007E26E5">
            <w:pPr>
              <w:pStyle w:val="ListParagraph"/>
              <w:ind w:left="0" w:firstLine="709"/>
              <w:contextualSpacing w:val="0"/>
              <w:jc w:val="both"/>
              <w:rPr>
                <w:color w:val="000000" w:themeColor="text1"/>
                <w:sz w:val="26"/>
                <w:szCs w:val="26"/>
                <w:lang w:val="ro-RO"/>
              </w:rPr>
            </w:pPr>
            <w:r w:rsidRPr="003423D2">
              <w:rPr>
                <w:color w:val="000000" w:themeColor="text1"/>
                <w:sz w:val="26"/>
                <w:szCs w:val="26"/>
                <w:lang w:val="ro-RO"/>
              </w:rPr>
              <w:t>Proiectul de act normativ propus urmăre</w:t>
            </w:r>
            <w:r w:rsidR="00057A94" w:rsidRPr="003423D2">
              <w:rPr>
                <w:color w:val="000000" w:themeColor="text1"/>
                <w:sz w:val="26"/>
                <w:szCs w:val="26"/>
                <w:lang w:val="ro-RO"/>
              </w:rPr>
              <w:t>ș</w:t>
            </w:r>
            <w:r w:rsidRPr="003423D2">
              <w:rPr>
                <w:color w:val="000000" w:themeColor="text1"/>
                <w:sz w:val="26"/>
                <w:szCs w:val="26"/>
                <w:lang w:val="ro-RO"/>
              </w:rPr>
              <w:t>te, în principal, integrarea organică în sistemul</w:t>
            </w:r>
            <w:r w:rsidR="007874B5" w:rsidRPr="003423D2">
              <w:rPr>
                <w:color w:val="000000" w:themeColor="text1"/>
                <w:sz w:val="26"/>
                <w:szCs w:val="26"/>
                <w:lang w:val="ro-RO"/>
              </w:rPr>
              <w:t xml:space="preserve"> na</w:t>
            </w:r>
            <w:r w:rsidR="00057A94" w:rsidRPr="003423D2">
              <w:rPr>
                <w:color w:val="000000" w:themeColor="text1"/>
                <w:sz w:val="26"/>
                <w:szCs w:val="26"/>
                <w:lang w:val="ro-RO"/>
              </w:rPr>
              <w:t>ț</w:t>
            </w:r>
            <w:r w:rsidR="007874B5" w:rsidRPr="003423D2">
              <w:rPr>
                <w:color w:val="000000" w:themeColor="text1"/>
                <w:sz w:val="26"/>
                <w:szCs w:val="26"/>
                <w:lang w:val="ro-RO"/>
              </w:rPr>
              <w:t>ional de acte normative</w:t>
            </w:r>
            <w:r w:rsidR="00153773" w:rsidRPr="003423D2">
              <w:rPr>
                <w:color w:val="000000" w:themeColor="text1"/>
                <w:sz w:val="26"/>
                <w:szCs w:val="26"/>
                <w:lang w:val="ro-RO"/>
              </w:rPr>
              <w:t>, și anume:</w:t>
            </w:r>
          </w:p>
          <w:p w14:paraId="0889E8D9" w14:textId="77D2F18F" w:rsidR="00752E48" w:rsidRPr="003423D2" w:rsidRDefault="003773CA" w:rsidP="007E26E5">
            <w:pPr>
              <w:pStyle w:val="ListParagraph"/>
              <w:numPr>
                <w:ilvl w:val="0"/>
                <w:numId w:val="12"/>
              </w:numPr>
              <w:tabs>
                <w:tab w:val="left" w:pos="1270"/>
              </w:tabs>
              <w:ind w:left="0" w:firstLine="709"/>
              <w:jc w:val="both"/>
              <w:rPr>
                <w:color w:val="000000" w:themeColor="text1"/>
                <w:sz w:val="26"/>
                <w:szCs w:val="26"/>
                <w:lang w:val="ro-RO"/>
              </w:rPr>
            </w:pPr>
            <w:r w:rsidRPr="003423D2">
              <w:rPr>
                <w:color w:val="000000" w:themeColor="text1"/>
                <w:sz w:val="26"/>
                <w:szCs w:val="26"/>
                <w:lang w:val="ro-RO"/>
              </w:rPr>
              <w:t>c</w:t>
            </w:r>
            <w:r w:rsidR="00D43F08" w:rsidRPr="003423D2">
              <w:rPr>
                <w:color w:val="000000" w:themeColor="text1"/>
                <w:sz w:val="26"/>
                <w:szCs w:val="26"/>
                <w:lang w:val="ro-RO"/>
              </w:rPr>
              <w:t xml:space="preserve">orelarea </w:t>
            </w:r>
            <w:r w:rsidR="006D4B11" w:rsidRPr="003423D2">
              <w:rPr>
                <w:color w:val="000000" w:themeColor="text1"/>
                <w:sz w:val="26"/>
                <w:szCs w:val="26"/>
                <w:lang w:val="ro-RO"/>
              </w:rPr>
              <w:t>documentelor</w:t>
            </w:r>
            <w:r w:rsidR="00D43F08" w:rsidRPr="003423D2">
              <w:rPr>
                <w:color w:val="000000" w:themeColor="text1"/>
                <w:sz w:val="26"/>
                <w:szCs w:val="26"/>
                <w:lang w:val="ro-RO"/>
              </w:rPr>
              <w:t xml:space="preserve"> </w:t>
            </w:r>
            <w:r w:rsidR="002C4196" w:rsidRPr="003423D2">
              <w:rPr>
                <w:color w:val="000000" w:themeColor="text1"/>
                <w:sz w:val="26"/>
                <w:szCs w:val="26"/>
                <w:lang w:val="ro-RO"/>
              </w:rPr>
              <w:t>cu dispozi</w:t>
            </w:r>
            <w:r w:rsidR="00057A94" w:rsidRPr="003423D2">
              <w:rPr>
                <w:color w:val="000000" w:themeColor="text1"/>
                <w:sz w:val="26"/>
                <w:szCs w:val="26"/>
                <w:lang w:val="ro-RO"/>
              </w:rPr>
              <w:t>ț</w:t>
            </w:r>
            <w:r w:rsidR="002C4196" w:rsidRPr="003423D2">
              <w:rPr>
                <w:color w:val="000000" w:themeColor="text1"/>
                <w:sz w:val="26"/>
                <w:szCs w:val="26"/>
                <w:lang w:val="ro-RO"/>
              </w:rPr>
              <w:t>iile Legii nr. 273/1994 privind actele de identitate din sistemul na</w:t>
            </w:r>
            <w:r w:rsidR="00057A94" w:rsidRPr="003423D2">
              <w:rPr>
                <w:color w:val="000000" w:themeColor="text1"/>
                <w:sz w:val="26"/>
                <w:szCs w:val="26"/>
                <w:lang w:val="ro-RO"/>
              </w:rPr>
              <w:t>ț</w:t>
            </w:r>
            <w:r w:rsidR="002C4196" w:rsidRPr="003423D2">
              <w:rPr>
                <w:color w:val="000000" w:themeColor="text1"/>
                <w:sz w:val="26"/>
                <w:szCs w:val="26"/>
                <w:lang w:val="ro-RO"/>
              </w:rPr>
              <w:t>ional de pa</w:t>
            </w:r>
            <w:r w:rsidR="00057A94" w:rsidRPr="003423D2">
              <w:rPr>
                <w:color w:val="000000" w:themeColor="text1"/>
                <w:sz w:val="26"/>
                <w:szCs w:val="26"/>
                <w:lang w:val="ro-RO"/>
              </w:rPr>
              <w:t>ș</w:t>
            </w:r>
            <w:r w:rsidR="002C4196" w:rsidRPr="003423D2">
              <w:rPr>
                <w:color w:val="000000" w:themeColor="text1"/>
                <w:sz w:val="26"/>
                <w:szCs w:val="26"/>
                <w:lang w:val="ro-RO"/>
              </w:rPr>
              <w:t xml:space="preserve">apoarte, Legii nr.100/2001 privind actele de stare civilă, </w:t>
            </w:r>
            <w:r w:rsidR="00752E48" w:rsidRPr="003423D2">
              <w:rPr>
                <w:color w:val="000000" w:themeColor="text1"/>
                <w:sz w:val="26"/>
                <w:szCs w:val="26"/>
                <w:lang w:val="ro-RO"/>
              </w:rPr>
              <w:t>Legii cetă</w:t>
            </w:r>
            <w:r w:rsidR="00057A94" w:rsidRPr="003423D2">
              <w:rPr>
                <w:color w:val="000000" w:themeColor="text1"/>
                <w:sz w:val="26"/>
                <w:szCs w:val="26"/>
                <w:lang w:val="ro-RO"/>
              </w:rPr>
              <w:t>ț</w:t>
            </w:r>
            <w:r w:rsidR="00752E48" w:rsidRPr="003423D2">
              <w:rPr>
                <w:color w:val="000000" w:themeColor="text1"/>
                <w:sz w:val="26"/>
                <w:szCs w:val="26"/>
                <w:lang w:val="ro-RO"/>
              </w:rPr>
              <w:t xml:space="preserve">eniei nr. </w:t>
            </w:r>
            <w:r w:rsidR="009D73D5" w:rsidRPr="003423D2">
              <w:rPr>
                <w:color w:val="000000" w:themeColor="text1"/>
                <w:sz w:val="26"/>
                <w:szCs w:val="26"/>
                <w:lang w:val="ro-RO"/>
              </w:rPr>
              <w:t>253</w:t>
            </w:r>
            <w:r w:rsidR="00752E48" w:rsidRPr="003423D2">
              <w:rPr>
                <w:color w:val="000000" w:themeColor="text1"/>
                <w:sz w:val="26"/>
                <w:szCs w:val="26"/>
                <w:lang w:val="ro-RO"/>
              </w:rPr>
              <w:t>/20</w:t>
            </w:r>
            <w:r w:rsidR="009D73D5" w:rsidRPr="003423D2">
              <w:rPr>
                <w:color w:val="000000" w:themeColor="text1"/>
                <w:sz w:val="26"/>
                <w:szCs w:val="26"/>
                <w:lang w:val="ro-RO"/>
              </w:rPr>
              <w:t>25</w:t>
            </w:r>
            <w:r w:rsidR="00752E48" w:rsidRPr="003423D2">
              <w:rPr>
                <w:i/>
                <w:color w:val="000000" w:themeColor="text1"/>
                <w:sz w:val="26"/>
                <w:szCs w:val="26"/>
                <w:lang w:val="ro-RO"/>
              </w:rPr>
              <w:t xml:space="preserve"> </w:t>
            </w:r>
            <w:r w:rsidR="009D73D5" w:rsidRPr="003423D2">
              <w:rPr>
                <w:i/>
                <w:color w:val="000000" w:themeColor="text1"/>
                <w:sz w:val="26"/>
                <w:szCs w:val="26"/>
                <w:lang w:val="ro-RO"/>
              </w:rPr>
              <w:t>(în vigoare 24.12.2025</w:t>
            </w:r>
            <w:r w:rsidR="009D73D5" w:rsidRPr="003423D2">
              <w:rPr>
                <w:color w:val="000000" w:themeColor="text1"/>
                <w:sz w:val="26"/>
                <w:szCs w:val="26"/>
                <w:lang w:val="ro-RO"/>
              </w:rPr>
              <w:t xml:space="preserve">) </w:t>
            </w:r>
            <w:r w:rsidRPr="003423D2">
              <w:rPr>
                <w:color w:val="000000" w:themeColor="text1"/>
                <w:sz w:val="26"/>
                <w:szCs w:val="26"/>
                <w:lang w:val="ro-RO"/>
              </w:rPr>
              <w:t xml:space="preserve">și </w:t>
            </w:r>
            <w:r w:rsidR="002C4196" w:rsidRPr="003423D2">
              <w:rPr>
                <w:color w:val="000000" w:themeColor="text1"/>
                <w:sz w:val="26"/>
                <w:szCs w:val="26"/>
                <w:lang w:val="ro-RO"/>
              </w:rPr>
              <w:t>Legii 200/2010 privind regimul străinilor în Republica Moldova</w:t>
            </w:r>
            <w:r w:rsidR="006E1AD8" w:rsidRPr="003423D2">
              <w:rPr>
                <w:color w:val="000000" w:themeColor="text1"/>
                <w:sz w:val="26"/>
                <w:szCs w:val="26"/>
                <w:lang w:val="ro-RO"/>
              </w:rPr>
              <w:t xml:space="preserve"> etc.</w:t>
            </w:r>
            <w:r w:rsidR="00752E48" w:rsidRPr="003423D2">
              <w:rPr>
                <w:color w:val="000000" w:themeColor="text1"/>
                <w:sz w:val="26"/>
                <w:szCs w:val="26"/>
                <w:lang w:val="ro-RO"/>
              </w:rPr>
              <w:t>;</w:t>
            </w:r>
          </w:p>
          <w:p w14:paraId="38B365AB" w14:textId="11B7060F" w:rsidR="00752E48" w:rsidRPr="003423D2" w:rsidRDefault="00752E48" w:rsidP="007E26E5">
            <w:pPr>
              <w:pStyle w:val="ListParagraph"/>
              <w:numPr>
                <w:ilvl w:val="0"/>
                <w:numId w:val="12"/>
              </w:numPr>
              <w:tabs>
                <w:tab w:val="left" w:pos="1270"/>
              </w:tabs>
              <w:ind w:left="0" w:firstLine="709"/>
              <w:jc w:val="both"/>
              <w:rPr>
                <w:color w:val="000000" w:themeColor="text1"/>
                <w:sz w:val="26"/>
                <w:szCs w:val="26"/>
                <w:lang w:val="ro-RO"/>
              </w:rPr>
            </w:pPr>
            <w:r w:rsidRPr="003423D2">
              <w:rPr>
                <w:color w:val="000000" w:themeColor="text1"/>
                <w:sz w:val="26"/>
                <w:szCs w:val="26"/>
                <w:lang w:val="ro-RO"/>
              </w:rPr>
              <w:t>crearea premiselor</w:t>
            </w:r>
            <w:r w:rsidR="003773CA" w:rsidRPr="003423D2">
              <w:rPr>
                <w:color w:val="000000" w:themeColor="text1"/>
                <w:sz w:val="26"/>
                <w:szCs w:val="26"/>
                <w:lang w:val="ro-RO"/>
              </w:rPr>
              <w:t xml:space="preserve"> de</w:t>
            </w:r>
            <w:r w:rsidRPr="003423D2">
              <w:rPr>
                <w:color w:val="000000" w:themeColor="text1"/>
                <w:sz w:val="26"/>
                <w:szCs w:val="26"/>
                <w:lang w:val="ro-RO"/>
              </w:rPr>
              <w:t xml:space="preserve"> interconect</w:t>
            </w:r>
            <w:r w:rsidR="003773CA" w:rsidRPr="003423D2">
              <w:rPr>
                <w:color w:val="000000" w:themeColor="text1"/>
                <w:sz w:val="26"/>
                <w:szCs w:val="26"/>
                <w:lang w:val="ro-RO"/>
              </w:rPr>
              <w:t xml:space="preserve">are a </w:t>
            </w:r>
            <w:r w:rsidRPr="003423D2">
              <w:rPr>
                <w:color w:val="000000" w:themeColor="text1"/>
                <w:sz w:val="26"/>
                <w:szCs w:val="26"/>
                <w:lang w:val="ro-RO"/>
              </w:rPr>
              <w:t>sisteme</w:t>
            </w:r>
            <w:r w:rsidR="003773CA" w:rsidRPr="003423D2">
              <w:rPr>
                <w:color w:val="000000" w:themeColor="text1"/>
                <w:sz w:val="26"/>
                <w:szCs w:val="26"/>
                <w:lang w:val="ro-RO"/>
              </w:rPr>
              <w:t>lor</w:t>
            </w:r>
            <w:r w:rsidRPr="003423D2">
              <w:rPr>
                <w:color w:val="000000" w:themeColor="text1"/>
                <w:sz w:val="26"/>
                <w:szCs w:val="26"/>
                <w:lang w:val="ro-RO"/>
              </w:rPr>
              <w:t xml:space="preserve"> informa</w:t>
            </w:r>
            <w:r w:rsidR="00057A94" w:rsidRPr="003423D2">
              <w:rPr>
                <w:color w:val="000000" w:themeColor="text1"/>
                <w:sz w:val="26"/>
                <w:szCs w:val="26"/>
                <w:lang w:val="ro-RO"/>
              </w:rPr>
              <w:t>ț</w:t>
            </w:r>
            <w:r w:rsidRPr="003423D2">
              <w:rPr>
                <w:color w:val="000000" w:themeColor="text1"/>
                <w:sz w:val="26"/>
                <w:szCs w:val="26"/>
                <w:lang w:val="ro-RO"/>
              </w:rPr>
              <w:t xml:space="preserve">ionale </w:t>
            </w:r>
            <w:r w:rsidR="003773CA" w:rsidRPr="003423D2">
              <w:rPr>
                <w:color w:val="000000" w:themeColor="text1"/>
                <w:sz w:val="26"/>
                <w:szCs w:val="26"/>
                <w:lang w:val="ro-RO"/>
              </w:rPr>
              <w:t xml:space="preserve">de stat </w:t>
            </w:r>
            <w:r w:rsidRPr="003423D2">
              <w:rPr>
                <w:color w:val="000000" w:themeColor="text1"/>
                <w:sz w:val="26"/>
                <w:szCs w:val="26"/>
                <w:lang w:val="ro-RO"/>
              </w:rPr>
              <w:t>în scopul simplificării interac</w:t>
            </w:r>
            <w:r w:rsidR="00057A94" w:rsidRPr="003423D2">
              <w:rPr>
                <w:color w:val="000000" w:themeColor="text1"/>
                <w:sz w:val="26"/>
                <w:szCs w:val="26"/>
                <w:lang w:val="ro-RO"/>
              </w:rPr>
              <w:t>ț</w:t>
            </w:r>
            <w:r w:rsidRPr="003423D2">
              <w:rPr>
                <w:color w:val="000000" w:themeColor="text1"/>
                <w:sz w:val="26"/>
                <w:szCs w:val="26"/>
                <w:lang w:val="ro-RO"/>
              </w:rPr>
              <w:t xml:space="preserve">iunii </w:t>
            </w:r>
            <w:r w:rsidR="003773CA" w:rsidRPr="003423D2">
              <w:rPr>
                <w:color w:val="000000" w:themeColor="text1"/>
                <w:sz w:val="26"/>
                <w:szCs w:val="26"/>
                <w:lang w:val="ro-RO"/>
              </w:rPr>
              <w:t xml:space="preserve">solicitanților de servicii publice </w:t>
            </w:r>
            <w:r w:rsidRPr="003423D2">
              <w:rPr>
                <w:color w:val="000000" w:themeColor="text1"/>
                <w:sz w:val="26"/>
                <w:szCs w:val="26"/>
                <w:lang w:val="ro-RO"/>
              </w:rPr>
              <w:t>cu autorită</w:t>
            </w:r>
            <w:r w:rsidR="00057A94" w:rsidRPr="003423D2">
              <w:rPr>
                <w:color w:val="000000" w:themeColor="text1"/>
                <w:sz w:val="26"/>
                <w:szCs w:val="26"/>
                <w:lang w:val="ro-RO"/>
              </w:rPr>
              <w:t>ț</w:t>
            </w:r>
            <w:r w:rsidRPr="003423D2">
              <w:rPr>
                <w:color w:val="000000" w:themeColor="text1"/>
                <w:sz w:val="26"/>
                <w:szCs w:val="26"/>
                <w:lang w:val="ro-RO"/>
              </w:rPr>
              <w:t>ile publice în contextul modernizării serviciilor în administra</w:t>
            </w:r>
            <w:r w:rsidR="00057A94" w:rsidRPr="003423D2">
              <w:rPr>
                <w:color w:val="000000" w:themeColor="text1"/>
                <w:sz w:val="26"/>
                <w:szCs w:val="26"/>
                <w:lang w:val="ro-RO"/>
              </w:rPr>
              <w:t>ț</w:t>
            </w:r>
            <w:r w:rsidRPr="003423D2">
              <w:rPr>
                <w:color w:val="000000" w:themeColor="text1"/>
                <w:sz w:val="26"/>
                <w:szCs w:val="26"/>
                <w:lang w:val="ro-RO"/>
              </w:rPr>
              <w:t>ie publică;</w:t>
            </w:r>
          </w:p>
          <w:p w14:paraId="0EF85206" w14:textId="63AFD3F5" w:rsidR="00752E48" w:rsidRPr="003423D2" w:rsidRDefault="006E1AD8" w:rsidP="007E26E5">
            <w:pPr>
              <w:pStyle w:val="ListParagraph"/>
              <w:numPr>
                <w:ilvl w:val="0"/>
                <w:numId w:val="12"/>
              </w:numPr>
              <w:tabs>
                <w:tab w:val="left" w:pos="1270"/>
              </w:tabs>
              <w:ind w:left="0" w:firstLine="709"/>
              <w:jc w:val="both"/>
              <w:rPr>
                <w:color w:val="000000" w:themeColor="text1"/>
                <w:sz w:val="26"/>
                <w:szCs w:val="26"/>
                <w:lang w:val="ro-RO"/>
              </w:rPr>
            </w:pPr>
            <w:r w:rsidRPr="003423D2">
              <w:rPr>
                <w:color w:val="000000" w:themeColor="text1"/>
                <w:sz w:val="26"/>
                <w:szCs w:val="26"/>
                <w:lang w:val="ro-RO"/>
              </w:rPr>
              <w:t>reglementarea unor norme ce vizează acurate</w:t>
            </w:r>
            <w:r w:rsidR="00057A94" w:rsidRPr="003423D2">
              <w:rPr>
                <w:color w:val="000000" w:themeColor="text1"/>
                <w:sz w:val="26"/>
                <w:szCs w:val="26"/>
                <w:lang w:val="ro-RO"/>
              </w:rPr>
              <w:t>ț</w:t>
            </w:r>
            <w:r w:rsidRPr="003423D2">
              <w:rPr>
                <w:color w:val="000000" w:themeColor="text1"/>
                <w:sz w:val="26"/>
                <w:szCs w:val="26"/>
                <w:lang w:val="ro-RO"/>
              </w:rPr>
              <w:t>ea datelor din Registrul de stat al popula</w:t>
            </w:r>
            <w:r w:rsidR="00057A94" w:rsidRPr="003423D2">
              <w:rPr>
                <w:color w:val="000000" w:themeColor="text1"/>
                <w:sz w:val="26"/>
                <w:szCs w:val="26"/>
                <w:lang w:val="ro-RO"/>
              </w:rPr>
              <w:t>ț</w:t>
            </w:r>
            <w:r w:rsidRPr="003423D2">
              <w:rPr>
                <w:color w:val="000000" w:themeColor="text1"/>
                <w:sz w:val="26"/>
                <w:szCs w:val="26"/>
                <w:lang w:val="ro-RO"/>
              </w:rPr>
              <w:t>iei</w:t>
            </w:r>
            <w:r w:rsidR="003E741B" w:rsidRPr="003423D2">
              <w:rPr>
                <w:color w:val="000000" w:themeColor="text1"/>
                <w:sz w:val="26"/>
                <w:szCs w:val="26"/>
                <w:lang w:val="ro-RO"/>
              </w:rPr>
              <w:t xml:space="preserve"> înlăturarea consecin</w:t>
            </w:r>
            <w:r w:rsidR="00057A94" w:rsidRPr="003423D2">
              <w:rPr>
                <w:color w:val="000000" w:themeColor="text1"/>
                <w:sz w:val="26"/>
                <w:szCs w:val="26"/>
                <w:lang w:val="ro-RO"/>
              </w:rPr>
              <w:t>ț</w:t>
            </w:r>
            <w:r w:rsidR="003E741B" w:rsidRPr="003423D2">
              <w:rPr>
                <w:color w:val="000000" w:themeColor="text1"/>
                <w:sz w:val="26"/>
                <w:szCs w:val="26"/>
                <w:lang w:val="ro-RO"/>
              </w:rPr>
              <w:t>elor legate de imposibilitatea atingerii scopului pentru care Registrul de stat al popula</w:t>
            </w:r>
            <w:r w:rsidR="00057A94" w:rsidRPr="003423D2">
              <w:rPr>
                <w:color w:val="000000" w:themeColor="text1"/>
                <w:sz w:val="26"/>
                <w:szCs w:val="26"/>
                <w:lang w:val="ro-RO"/>
              </w:rPr>
              <w:t>ț</w:t>
            </w:r>
            <w:r w:rsidR="003E741B" w:rsidRPr="003423D2">
              <w:rPr>
                <w:color w:val="000000" w:themeColor="text1"/>
                <w:sz w:val="26"/>
                <w:szCs w:val="26"/>
                <w:lang w:val="ro-RO"/>
              </w:rPr>
              <w:t>iei a fost constituit.</w:t>
            </w:r>
          </w:p>
          <w:p w14:paraId="74ECCCBC" w14:textId="7DA51C99" w:rsidR="002767E4" w:rsidRPr="003423D2" w:rsidRDefault="002767E4" w:rsidP="007E26E5">
            <w:pPr>
              <w:pStyle w:val="ListParagraph"/>
              <w:ind w:left="0" w:firstLine="709"/>
              <w:contextualSpacing w:val="0"/>
              <w:jc w:val="both"/>
              <w:rPr>
                <w:color w:val="000000" w:themeColor="text1"/>
                <w:sz w:val="26"/>
                <w:szCs w:val="26"/>
                <w:lang w:val="ro-RO"/>
              </w:rPr>
            </w:pPr>
            <w:r w:rsidRPr="003423D2">
              <w:rPr>
                <w:color w:val="000000" w:themeColor="text1"/>
                <w:sz w:val="26"/>
                <w:szCs w:val="26"/>
                <w:lang w:val="ro-RO" w:eastAsia="en-US"/>
              </w:rPr>
              <w:t xml:space="preserve">Pornind de la prevederile </w:t>
            </w:r>
            <w:r w:rsidRPr="003423D2">
              <w:rPr>
                <w:rFonts w:eastAsia="Calibri"/>
                <w:color w:val="000000" w:themeColor="text1"/>
                <w:sz w:val="26"/>
                <w:szCs w:val="26"/>
                <w:lang w:val="ro-RO"/>
              </w:rPr>
              <w:t xml:space="preserve">art.16 alin. (1) </w:t>
            </w:r>
            <w:r w:rsidR="00057A94" w:rsidRPr="003423D2">
              <w:rPr>
                <w:rFonts w:eastAsia="Calibri"/>
                <w:color w:val="000000" w:themeColor="text1"/>
                <w:sz w:val="26"/>
                <w:szCs w:val="26"/>
                <w:lang w:val="ro-RO"/>
              </w:rPr>
              <w:t>ș</w:t>
            </w:r>
            <w:r w:rsidRPr="003423D2">
              <w:rPr>
                <w:rFonts w:eastAsia="Calibri"/>
                <w:color w:val="000000" w:themeColor="text1"/>
                <w:sz w:val="26"/>
                <w:szCs w:val="26"/>
                <w:lang w:val="ro-RO"/>
              </w:rPr>
              <w:t xml:space="preserve">i art.17 alin. (1) </w:t>
            </w:r>
            <w:r w:rsidRPr="003423D2">
              <w:rPr>
                <w:rFonts w:eastAsiaTheme="minorHAnsi"/>
                <w:color w:val="000000" w:themeColor="text1"/>
                <w:sz w:val="26"/>
                <w:szCs w:val="26"/>
                <w:lang w:val="ro-RO"/>
              </w:rPr>
              <w:t xml:space="preserve">din Legea nr.71/2007 cu privire la registre </w:t>
            </w:r>
            <w:r w:rsidR="00057A94" w:rsidRPr="003423D2">
              <w:rPr>
                <w:rFonts w:eastAsiaTheme="minorHAnsi"/>
                <w:color w:val="000000" w:themeColor="text1"/>
                <w:sz w:val="26"/>
                <w:szCs w:val="26"/>
                <w:lang w:val="ro-RO"/>
              </w:rPr>
              <w:t>ș</w:t>
            </w:r>
            <w:r w:rsidRPr="003423D2">
              <w:rPr>
                <w:rFonts w:eastAsiaTheme="minorHAnsi"/>
                <w:color w:val="000000" w:themeColor="text1"/>
                <w:sz w:val="26"/>
                <w:szCs w:val="26"/>
                <w:lang w:val="ro-RO"/>
              </w:rPr>
              <w:t xml:space="preserve">i art.22 </w:t>
            </w:r>
            <w:r w:rsidR="00762729" w:rsidRPr="003423D2">
              <w:rPr>
                <w:rFonts w:eastAsiaTheme="minorHAnsi"/>
                <w:color w:val="000000" w:themeColor="text1"/>
                <w:sz w:val="26"/>
                <w:szCs w:val="26"/>
                <w:lang w:val="ro-RO"/>
              </w:rPr>
              <w:t xml:space="preserve">lit. c) și </w:t>
            </w:r>
            <w:r w:rsidRPr="003423D2">
              <w:rPr>
                <w:rFonts w:eastAsiaTheme="minorHAnsi"/>
                <w:color w:val="000000" w:themeColor="text1"/>
                <w:sz w:val="26"/>
                <w:szCs w:val="26"/>
                <w:lang w:val="ro-RO"/>
              </w:rPr>
              <w:t xml:space="preserve">lit. d) din Legea nr.467/2003 cu privire la informatizare </w:t>
            </w:r>
            <w:r w:rsidR="00057A94" w:rsidRPr="003423D2">
              <w:rPr>
                <w:rFonts w:eastAsiaTheme="minorHAnsi"/>
                <w:color w:val="000000" w:themeColor="text1"/>
                <w:sz w:val="26"/>
                <w:szCs w:val="26"/>
                <w:lang w:val="ro-RO"/>
              </w:rPr>
              <w:t>ș</w:t>
            </w:r>
            <w:r w:rsidRPr="003423D2">
              <w:rPr>
                <w:rFonts w:eastAsiaTheme="minorHAnsi"/>
                <w:color w:val="000000" w:themeColor="text1"/>
                <w:sz w:val="26"/>
                <w:szCs w:val="26"/>
                <w:lang w:val="ro-RO"/>
              </w:rPr>
              <w:t>i la resursele informa</w:t>
            </w:r>
            <w:r w:rsidR="00057A94" w:rsidRPr="003423D2">
              <w:rPr>
                <w:rFonts w:eastAsiaTheme="minorHAnsi"/>
                <w:color w:val="000000" w:themeColor="text1"/>
                <w:sz w:val="26"/>
                <w:szCs w:val="26"/>
                <w:lang w:val="ro-RO"/>
              </w:rPr>
              <w:t>ț</w:t>
            </w:r>
            <w:r w:rsidRPr="003423D2">
              <w:rPr>
                <w:rFonts w:eastAsiaTheme="minorHAnsi"/>
                <w:color w:val="000000" w:themeColor="text1"/>
                <w:sz w:val="26"/>
                <w:szCs w:val="26"/>
                <w:lang w:val="ro-RO"/>
              </w:rPr>
              <w:t xml:space="preserve">ionale de stat, reglementările propuse vizează </w:t>
            </w:r>
            <w:r w:rsidRPr="003423D2">
              <w:rPr>
                <w:color w:val="000000" w:themeColor="text1"/>
                <w:sz w:val="26"/>
                <w:szCs w:val="26"/>
                <w:lang w:val="ro-RO"/>
              </w:rPr>
              <w:t xml:space="preserve">aprobarea versiunii noi a </w:t>
            </w:r>
            <w:r w:rsidRPr="003423D2">
              <w:rPr>
                <w:color w:val="000000" w:themeColor="text1"/>
                <w:sz w:val="26"/>
                <w:szCs w:val="26"/>
                <w:lang w:val="ro-RO" w:eastAsia="ro-RO"/>
              </w:rPr>
              <w:t>Conceptului Sistemului informa</w:t>
            </w:r>
            <w:r w:rsidR="00057A94" w:rsidRPr="003423D2">
              <w:rPr>
                <w:color w:val="000000" w:themeColor="text1"/>
                <w:sz w:val="26"/>
                <w:szCs w:val="26"/>
                <w:lang w:val="ro-RO" w:eastAsia="ro-RO"/>
              </w:rPr>
              <w:t>ț</w:t>
            </w:r>
            <w:r w:rsidRPr="003423D2">
              <w:rPr>
                <w:color w:val="000000" w:themeColor="text1"/>
                <w:sz w:val="26"/>
                <w:szCs w:val="26"/>
                <w:lang w:val="ro-RO" w:eastAsia="ro-RO"/>
              </w:rPr>
              <w:t>ional „Registrul de stat al popula</w:t>
            </w:r>
            <w:r w:rsidR="00057A94" w:rsidRPr="003423D2">
              <w:rPr>
                <w:color w:val="000000" w:themeColor="text1"/>
                <w:sz w:val="26"/>
                <w:szCs w:val="26"/>
                <w:lang w:val="ro-RO" w:eastAsia="ro-RO"/>
              </w:rPr>
              <w:t>ț</w:t>
            </w:r>
            <w:r w:rsidRPr="003423D2">
              <w:rPr>
                <w:color w:val="000000" w:themeColor="text1"/>
                <w:sz w:val="26"/>
                <w:szCs w:val="26"/>
                <w:lang w:val="ro-RO" w:eastAsia="ro-RO"/>
              </w:rPr>
              <w:t xml:space="preserve">iei” (anexa nr.1) </w:t>
            </w:r>
            <w:r w:rsidR="00057A94" w:rsidRPr="003423D2">
              <w:rPr>
                <w:color w:val="000000" w:themeColor="text1"/>
                <w:sz w:val="26"/>
                <w:szCs w:val="26"/>
                <w:lang w:val="ro-RO" w:eastAsia="ro-RO"/>
              </w:rPr>
              <w:t>ș</w:t>
            </w:r>
            <w:r w:rsidRPr="003423D2">
              <w:rPr>
                <w:color w:val="000000" w:themeColor="text1"/>
                <w:sz w:val="26"/>
                <w:szCs w:val="26"/>
                <w:lang w:val="ro-RO" w:eastAsia="ro-RO"/>
              </w:rPr>
              <w:t xml:space="preserve">i a Regulamentului cu privire la modul de </w:t>
            </w:r>
            <w:r w:rsidR="00057A94" w:rsidRPr="003423D2">
              <w:rPr>
                <w:color w:val="000000" w:themeColor="text1"/>
                <w:sz w:val="26"/>
                <w:szCs w:val="26"/>
                <w:lang w:val="ro-RO" w:eastAsia="ro-RO"/>
              </w:rPr>
              <w:t>ț</w:t>
            </w:r>
            <w:r w:rsidRPr="003423D2">
              <w:rPr>
                <w:color w:val="000000" w:themeColor="text1"/>
                <w:sz w:val="26"/>
                <w:szCs w:val="26"/>
                <w:lang w:val="ro-RO" w:eastAsia="ro-RO"/>
              </w:rPr>
              <w:t>inere a Registrului de stat al popula</w:t>
            </w:r>
            <w:r w:rsidR="00057A94" w:rsidRPr="003423D2">
              <w:rPr>
                <w:color w:val="000000" w:themeColor="text1"/>
                <w:sz w:val="26"/>
                <w:szCs w:val="26"/>
                <w:lang w:val="ro-RO" w:eastAsia="ro-RO"/>
              </w:rPr>
              <w:t>ț</w:t>
            </w:r>
            <w:r w:rsidRPr="003423D2">
              <w:rPr>
                <w:color w:val="000000" w:themeColor="text1"/>
                <w:sz w:val="26"/>
                <w:szCs w:val="26"/>
                <w:lang w:val="ro-RO" w:eastAsia="ro-RO"/>
              </w:rPr>
              <w:t>iei (anexa nr.2)</w:t>
            </w:r>
            <w:r w:rsidRPr="003423D2">
              <w:rPr>
                <w:color w:val="000000" w:themeColor="text1"/>
                <w:sz w:val="26"/>
                <w:szCs w:val="26"/>
                <w:lang w:val="ro-RO"/>
              </w:rPr>
              <w:t>.</w:t>
            </w:r>
          </w:p>
          <w:p w14:paraId="3B773312" w14:textId="41E70EA0" w:rsidR="002767E4" w:rsidRPr="003423D2" w:rsidRDefault="002767E4" w:rsidP="007E26E5">
            <w:pPr>
              <w:pStyle w:val="ListParagraph"/>
              <w:ind w:left="0" w:firstLine="709"/>
              <w:jc w:val="both"/>
              <w:rPr>
                <w:color w:val="000000" w:themeColor="text1"/>
                <w:sz w:val="26"/>
                <w:szCs w:val="26"/>
                <w:lang w:val="ro-RO"/>
              </w:rPr>
            </w:pPr>
            <w:r w:rsidRPr="003423D2">
              <w:rPr>
                <w:color w:val="000000" w:themeColor="text1"/>
                <w:sz w:val="26"/>
                <w:szCs w:val="26"/>
                <w:lang w:val="ro-RO"/>
              </w:rPr>
              <w:t xml:space="preserve">Conform Legii nr. 467/2003 </w:t>
            </w:r>
            <w:r w:rsidRPr="003423D2">
              <w:rPr>
                <w:rFonts w:eastAsiaTheme="minorHAnsi"/>
                <w:color w:val="000000" w:themeColor="text1"/>
                <w:sz w:val="26"/>
                <w:szCs w:val="26"/>
                <w:lang w:val="ro-RO"/>
              </w:rPr>
              <w:t xml:space="preserve">cu privire la informatizare </w:t>
            </w:r>
            <w:r w:rsidR="00057A94" w:rsidRPr="003423D2">
              <w:rPr>
                <w:rFonts w:eastAsiaTheme="minorHAnsi"/>
                <w:color w:val="000000" w:themeColor="text1"/>
                <w:sz w:val="26"/>
                <w:szCs w:val="26"/>
                <w:lang w:val="ro-RO"/>
              </w:rPr>
              <w:t>ș</w:t>
            </w:r>
            <w:r w:rsidRPr="003423D2">
              <w:rPr>
                <w:rFonts w:eastAsiaTheme="minorHAnsi"/>
                <w:color w:val="000000" w:themeColor="text1"/>
                <w:sz w:val="26"/>
                <w:szCs w:val="26"/>
                <w:lang w:val="ro-RO"/>
              </w:rPr>
              <w:t>i la resursele informa</w:t>
            </w:r>
            <w:r w:rsidR="00057A94" w:rsidRPr="003423D2">
              <w:rPr>
                <w:rFonts w:eastAsiaTheme="minorHAnsi"/>
                <w:color w:val="000000" w:themeColor="text1"/>
                <w:sz w:val="26"/>
                <w:szCs w:val="26"/>
                <w:lang w:val="ro-RO"/>
              </w:rPr>
              <w:t>ț</w:t>
            </w:r>
            <w:r w:rsidRPr="003423D2">
              <w:rPr>
                <w:rFonts w:eastAsiaTheme="minorHAnsi"/>
                <w:color w:val="000000" w:themeColor="text1"/>
                <w:sz w:val="26"/>
                <w:szCs w:val="26"/>
                <w:lang w:val="ro-RO"/>
              </w:rPr>
              <w:t xml:space="preserve">ionale de stat </w:t>
            </w:r>
            <w:r w:rsidR="00001B73" w:rsidRPr="003423D2">
              <w:rPr>
                <w:rFonts w:eastAsiaTheme="minorHAnsi"/>
                <w:color w:val="000000" w:themeColor="text1"/>
                <w:sz w:val="26"/>
                <w:szCs w:val="26"/>
                <w:lang w:val="ro-RO"/>
              </w:rPr>
              <w:t>Institu</w:t>
            </w:r>
            <w:r w:rsidR="00057A94" w:rsidRPr="003423D2">
              <w:rPr>
                <w:rFonts w:eastAsiaTheme="minorHAnsi"/>
                <w:color w:val="000000" w:themeColor="text1"/>
                <w:sz w:val="26"/>
                <w:szCs w:val="26"/>
                <w:lang w:val="ro-RO"/>
              </w:rPr>
              <w:t>ț</w:t>
            </w:r>
            <w:r w:rsidR="00001B73" w:rsidRPr="003423D2">
              <w:rPr>
                <w:rFonts w:eastAsiaTheme="minorHAnsi"/>
                <w:color w:val="000000" w:themeColor="text1"/>
                <w:sz w:val="26"/>
                <w:szCs w:val="26"/>
                <w:lang w:val="ro-RO"/>
              </w:rPr>
              <w:t xml:space="preserve">ia Publică </w:t>
            </w:r>
            <w:r w:rsidRPr="003423D2">
              <w:rPr>
                <w:color w:val="000000" w:themeColor="text1"/>
                <w:sz w:val="26"/>
                <w:szCs w:val="26"/>
                <w:lang w:val="ro-RO"/>
              </w:rPr>
              <w:t>„Agen</w:t>
            </w:r>
            <w:r w:rsidR="00057A94" w:rsidRPr="003423D2">
              <w:rPr>
                <w:color w:val="000000" w:themeColor="text1"/>
                <w:sz w:val="26"/>
                <w:szCs w:val="26"/>
                <w:lang w:val="ro-RO"/>
              </w:rPr>
              <w:t>ț</w:t>
            </w:r>
            <w:r w:rsidRPr="003423D2">
              <w:rPr>
                <w:color w:val="000000" w:themeColor="text1"/>
                <w:sz w:val="26"/>
                <w:szCs w:val="26"/>
                <w:lang w:val="ro-RO"/>
              </w:rPr>
              <w:t xml:space="preserve">ia </w:t>
            </w:r>
            <w:r w:rsidR="00001B73" w:rsidRPr="003423D2">
              <w:rPr>
                <w:color w:val="000000" w:themeColor="text1"/>
                <w:sz w:val="26"/>
                <w:szCs w:val="26"/>
                <w:lang w:val="ro-RO"/>
              </w:rPr>
              <w:t>S</w:t>
            </w:r>
            <w:r w:rsidRPr="003423D2">
              <w:rPr>
                <w:color w:val="000000" w:themeColor="text1"/>
                <w:sz w:val="26"/>
                <w:szCs w:val="26"/>
                <w:lang w:val="ro-RO"/>
              </w:rPr>
              <w:t xml:space="preserve">ervicii </w:t>
            </w:r>
            <w:r w:rsidR="00001B73" w:rsidRPr="003423D2">
              <w:rPr>
                <w:color w:val="000000" w:themeColor="text1"/>
                <w:sz w:val="26"/>
                <w:szCs w:val="26"/>
                <w:lang w:val="ro-RO"/>
              </w:rPr>
              <w:t>P</w:t>
            </w:r>
            <w:r w:rsidRPr="003423D2">
              <w:rPr>
                <w:color w:val="000000" w:themeColor="text1"/>
                <w:sz w:val="26"/>
                <w:szCs w:val="26"/>
                <w:lang w:val="ro-RO"/>
              </w:rPr>
              <w:t xml:space="preserve">ublice” este desemnată în calitate de posesor </w:t>
            </w:r>
            <w:r w:rsidR="00A11B8D" w:rsidRPr="003423D2">
              <w:rPr>
                <w:color w:val="000000" w:themeColor="text1"/>
                <w:sz w:val="26"/>
                <w:szCs w:val="26"/>
                <w:lang w:val="ro-RO"/>
              </w:rPr>
              <w:t>ș</w:t>
            </w:r>
            <w:r w:rsidRPr="003423D2">
              <w:rPr>
                <w:color w:val="000000" w:themeColor="text1"/>
                <w:sz w:val="26"/>
                <w:szCs w:val="26"/>
                <w:lang w:val="ro-RO"/>
              </w:rPr>
              <w:t>i de</w:t>
            </w:r>
            <w:r w:rsidR="00057A94" w:rsidRPr="003423D2">
              <w:rPr>
                <w:color w:val="000000" w:themeColor="text1"/>
                <w:sz w:val="26"/>
                <w:szCs w:val="26"/>
                <w:lang w:val="ro-RO"/>
              </w:rPr>
              <w:t>ț</w:t>
            </w:r>
            <w:r w:rsidRPr="003423D2">
              <w:rPr>
                <w:color w:val="000000" w:themeColor="text1"/>
                <w:sz w:val="26"/>
                <w:szCs w:val="26"/>
                <w:lang w:val="ro-RO"/>
              </w:rPr>
              <w:t>inător al SI RSP, responsabilă pentru asigurarea condi</w:t>
            </w:r>
            <w:r w:rsidR="00057A94" w:rsidRPr="003423D2">
              <w:rPr>
                <w:color w:val="000000" w:themeColor="text1"/>
                <w:sz w:val="26"/>
                <w:szCs w:val="26"/>
                <w:lang w:val="ro-RO"/>
              </w:rPr>
              <w:t>ț</w:t>
            </w:r>
            <w:r w:rsidRPr="003423D2">
              <w:rPr>
                <w:color w:val="000000" w:themeColor="text1"/>
                <w:sz w:val="26"/>
                <w:szCs w:val="26"/>
                <w:lang w:val="ro-RO"/>
              </w:rPr>
              <w:t xml:space="preserve">iilor juridice, financiare </w:t>
            </w:r>
            <w:r w:rsidR="00057A94" w:rsidRPr="003423D2">
              <w:rPr>
                <w:color w:val="000000" w:themeColor="text1"/>
                <w:sz w:val="26"/>
                <w:szCs w:val="26"/>
                <w:lang w:val="ro-RO"/>
              </w:rPr>
              <w:t>ș</w:t>
            </w:r>
            <w:r w:rsidRPr="003423D2">
              <w:rPr>
                <w:color w:val="000000" w:themeColor="text1"/>
                <w:sz w:val="26"/>
                <w:szCs w:val="26"/>
                <w:lang w:val="ro-RO"/>
              </w:rPr>
              <w:t>i organizatorice pentru crearea, administrarea mentenan</w:t>
            </w:r>
            <w:r w:rsidR="00057A94" w:rsidRPr="003423D2">
              <w:rPr>
                <w:color w:val="000000" w:themeColor="text1"/>
                <w:sz w:val="26"/>
                <w:szCs w:val="26"/>
                <w:lang w:val="ro-RO"/>
              </w:rPr>
              <w:t>ț</w:t>
            </w:r>
            <w:r w:rsidRPr="003423D2">
              <w:rPr>
                <w:color w:val="000000" w:themeColor="text1"/>
                <w:sz w:val="26"/>
                <w:szCs w:val="26"/>
                <w:lang w:val="ro-RO"/>
              </w:rPr>
              <w:t xml:space="preserve">a </w:t>
            </w:r>
            <w:r w:rsidR="00057A94" w:rsidRPr="003423D2">
              <w:rPr>
                <w:color w:val="000000" w:themeColor="text1"/>
                <w:sz w:val="26"/>
                <w:szCs w:val="26"/>
                <w:lang w:val="ro-RO"/>
              </w:rPr>
              <w:t>ș</w:t>
            </w:r>
            <w:r w:rsidRPr="003423D2">
              <w:rPr>
                <w:color w:val="000000" w:themeColor="text1"/>
                <w:sz w:val="26"/>
                <w:szCs w:val="26"/>
                <w:lang w:val="ro-RO"/>
              </w:rPr>
              <w:t>i dezvoltarea SI „RSP”.</w:t>
            </w:r>
          </w:p>
          <w:p w14:paraId="66EF0D3B" w14:textId="68288B0E" w:rsidR="002767E4" w:rsidRPr="003423D2" w:rsidRDefault="002767E4" w:rsidP="007E26E5">
            <w:pPr>
              <w:ind w:firstLine="709"/>
              <w:jc w:val="both"/>
              <w:rPr>
                <w:color w:val="000000" w:themeColor="text1"/>
                <w:sz w:val="26"/>
                <w:szCs w:val="26"/>
                <w:lang w:val="ro-RO" w:eastAsia="en-US"/>
              </w:rPr>
            </w:pPr>
            <w:r w:rsidRPr="003423D2">
              <w:rPr>
                <w:color w:val="000000" w:themeColor="text1"/>
                <w:sz w:val="26"/>
                <w:szCs w:val="26"/>
                <w:lang w:val="ro-RO" w:eastAsia="en-US"/>
              </w:rPr>
              <w:t>Luând în considerare prevederile Reglementarii tehnice „Procesele ciclului de via</w:t>
            </w:r>
            <w:r w:rsidR="00057A94" w:rsidRPr="003423D2">
              <w:rPr>
                <w:color w:val="000000" w:themeColor="text1"/>
                <w:sz w:val="26"/>
                <w:szCs w:val="26"/>
                <w:lang w:val="ro-RO" w:eastAsia="en-US"/>
              </w:rPr>
              <w:t>ț</w:t>
            </w:r>
            <w:r w:rsidRPr="003423D2">
              <w:rPr>
                <w:color w:val="000000" w:themeColor="text1"/>
                <w:sz w:val="26"/>
                <w:szCs w:val="26"/>
                <w:lang w:val="ro-RO" w:eastAsia="en-US"/>
              </w:rPr>
              <w:t>a al software-ului” RT 38370656-002:2006:</w:t>
            </w:r>
          </w:p>
          <w:p w14:paraId="7BDB8C83" w14:textId="5828DD00" w:rsidR="002767E4" w:rsidRPr="003423D2" w:rsidRDefault="002767E4" w:rsidP="007E26E5">
            <w:pPr>
              <w:ind w:firstLine="709"/>
              <w:jc w:val="both"/>
              <w:rPr>
                <w:color w:val="000000" w:themeColor="text1"/>
                <w:sz w:val="26"/>
                <w:szCs w:val="26"/>
                <w:lang w:val="ro-RO" w:eastAsia="en-US"/>
              </w:rPr>
            </w:pPr>
            <w:r w:rsidRPr="003423D2">
              <w:rPr>
                <w:b/>
                <w:color w:val="000000" w:themeColor="text1"/>
                <w:sz w:val="26"/>
                <w:szCs w:val="26"/>
                <w:lang w:val="ro-RO" w:eastAsia="en-US"/>
              </w:rPr>
              <w:t xml:space="preserve">I. Proiectul </w:t>
            </w:r>
            <w:r w:rsidRPr="003423D2">
              <w:rPr>
                <w:b/>
                <w:color w:val="000000" w:themeColor="text1"/>
                <w:sz w:val="26"/>
                <w:szCs w:val="26"/>
                <w:lang w:val="ro-RO" w:eastAsia="ro-RO"/>
              </w:rPr>
              <w:t>Conceptului Sistemului informa</w:t>
            </w:r>
            <w:r w:rsidR="00057A94" w:rsidRPr="003423D2">
              <w:rPr>
                <w:b/>
                <w:color w:val="000000" w:themeColor="text1"/>
                <w:sz w:val="26"/>
                <w:szCs w:val="26"/>
                <w:lang w:val="ro-RO" w:eastAsia="ro-RO"/>
              </w:rPr>
              <w:t>ț</w:t>
            </w:r>
            <w:r w:rsidRPr="003423D2">
              <w:rPr>
                <w:b/>
                <w:color w:val="000000" w:themeColor="text1"/>
                <w:sz w:val="26"/>
                <w:szCs w:val="26"/>
                <w:lang w:val="ro-RO" w:eastAsia="ro-RO"/>
              </w:rPr>
              <w:t>ional „Registrul de stat al popula</w:t>
            </w:r>
            <w:r w:rsidR="00057A94" w:rsidRPr="003423D2">
              <w:rPr>
                <w:b/>
                <w:color w:val="000000" w:themeColor="text1"/>
                <w:sz w:val="26"/>
                <w:szCs w:val="26"/>
                <w:lang w:val="ro-RO" w:eastAsia="ro-RO"/>
              </w:rPr>
              <w:t>ț</w:t>
            </w:r>
            <w:r w:rsidRPr="003423D2">
              <w:rPr>
                <w:b/>
                <w:color w:val="000000" w:themeColor="text1"/>
                <w:sz w:val="26"/>
                <w:szCs w:val="26"/>
                <w:lang w:val="ro-RO" w:eastAsia="ro-RO"/>
              </w:rPr>
              <w:t>iei” (anexa nr.1)</w:t>
            </w:r>
            <w:r w:rsidRPr="003423D2">
              <w:rPr>
                <w:color w:val="000000" w:themeColor="text1"/>
                <w:sz w:val="26"/>
                <w:szCs w:val="26"/>
                <w:lang w:val="ro-RO" w:eastAsia="ro-RO"/>
              </w:rPr>
              <w:t xml:space="preserve"> </w:t>
            </w:r>
            <w:r w:rsidRPr="003423D2">
              <w:rPr>
                <w:color w:val="000000" w:themeColor="text1"/>
                <w:sz w:val="26"/>
                <w:szCs w:val="26"/>
                <w:lang w:val="ro-RO" w:eastAsia="en-US"/>
              </w:rPr>
              <w:t xml:space="preserve">este structurat în VIII capitole </w:t>
            </w:r>
            <w:r w:rsidR="00057A94" w:rsidRPr="003423D2">
              <w:rPr>
                <w:color w:val="000000" w:themeColor="text1"/>
                <w:sz w:val="26"/>
                <w:szCs w:val="26"/>
                <w:lang w:val="ro-RO" w:eastAsia="en-US"/>
              </w:rPr>
              <w:t>ș</w:t>
            </w:r>
            <w:r w:rsidRPr="003423D2">
              <w:rPr>
                <w:color w:val="000000" w:themeColor="text1"/>
                <w:sz w:val="26"/>
                <w:szCs w:val="26"/>
                <w:lang w:val="ro-RO" w:eastAsia="en-US"/>
              </w:rPr>
              <w:t xml:space="preserve">i, în această ordine de idei, cuprinde reglementări care stabilesc scopurile, sarcinile </w:t>
            </w:r>
            <w:r w:rsidR="00057A94" w:rsidRPr="003423D2">
              <w:rPr>
                <w:color w:val="000000" w:themeColor="text1"/>
                <w:sz w:val="26"/>
                <w:szCs w:val="26"/>
                <w:lang w:val="ro-RO" w:eastAsia="en-US"/>
              </w:rPr>
              <w:t>ș</w:t>
            </w:r>
            <w:r w:rsidRPr="003423D2">
              <w:rPr>
                <w:color w:val="000000" w:themeColor="text1"/>
                <w:sz w:val="26"/>
                <w:szCs w:val="26"/>
                <w:lang w:val="ro-RO" w:eastAsia="en-US"/>
              </w:rPr>
              <w:t>i func</w:t>
            </w:r>
            <w:r w:rsidR="00057A94" w:rsidRPr="003423D2">
              <w:rPr>
                <w:color w:val="000000" w:themeColor="text1"/>
                <w:sz w:val="26"/>
                <w:szCs w:val="26"/>
                <w:lang w:val="ro-RO" w:eastAsia="en-US"/>
              </w:rPr>
              <w:t>ț</w:t>
            </w:r>
            <w:r w:rsidRPr="003423D2">
              <w:rPr>
                <w:color w:val="000000" w:themeColor="text1"/>
                <w:sz w:val="26"/>
                <w:szCs w:val="26"/>
                <w:lang w:val="ro-RO" w:eastAsia="en-US"/>
              </w:rPr>
              <w:t xml:space="preserve">iile </w:t>
            </w:r>
            <w:r w:rsidR="00120710" w:rsidRPr="003423D2">
              <w:rPr>
                <w:color w:val="000000" w:themeColor="text1"/>
                <w:sz w:val="26"/>
                <w:szCs w:val="26"/>
                <w:lang w:val="ro-RO" w:eastAsia="en-US"/>
              </w:rPr>
              <w:t>SI RSP</w:t>
            </w:r>
            <w:r w:rsidRPr="003423D2">
              <w:rPr>
                <w:color w:val="000000" w:themeColor="text1"/>
                <w:sz w:val="26"/>
                <w:szCs w:val="26"/>
                <w:lang w:val="ro-RO" w:eastAsia="en-US"/>
              </w:rPr>
              <w:t>, structura organiza</w:t>
            </w:r>
            <w:r w:rsidR="00057A94" w:rsidRPr="003423D2">
              <w:rPr>
                <w:color w:val="000000" w:themeColor="text1"/>
                <w:sz w:val="26"/>
                <w:szCs w:val="26"/>
                <w:lang w:val="ro-RO" w:eastAsia="en-US"/>
              </w:rPr>
              <w:t>ț</w:t>
            </w:r>
            <w:r w:rsidRPr="003423D2">
              <w:rPr>
                <w:color w:val="000000" w:themeColor="text1"/>
                <w:sz w:val="26"/>
                <w:szCs w:val="26"/>
                <w:lang w:val="ro-RO" w:eastAsia="en-US"/>
              </w:rPr>
              <w:t xml:space="preserve">ională </w:t>
            </w:r>
            <w:r w:rsidR="00057A94" w:rsidRPr="003423D2">
              <w:rPr>
                <w:color w:val="000000" w:themeColor="text1"/>
                <w:sz w:val="26"/>
                <w:szCs w:val="26"/>
                <w:lang w:val="ro-RO" w:eastAsia="en-US"/>
              </w:rPr>
              <w:t>ș</w:t>
            </w:r>
            <w:r w:rsidRPr="003423D2">
              <w:rPr>
                <w:color w:val="000000" w:themeColor="text1"/>
                <w:sz w:val="26"/>
                <w:szCs w:val="26"/>
                <w:lang w:val="ro-RO" w:eastAsia="en-US"/>
              </w:rPr>
              <w:t xml:space="preserve">i baza normativă necesară pentru crearea </w:t>
            </w:r>
            <w:r w:rsidR="00057A94" w:rsidRPr="003423D2">
              <w:rPr>
                <w:color w:val="000000" w:themeColor="text1"/>
                <w:sz w:val="26"/>
                <w:szCs w:val="26"/>
                <w:lang w:val="ro-RO" w:eastAsia="en-US"/>
              </w:rPr>
              <w:t>ș</w:t>
            </w:r>
            <w:r w:rsidRPr="003423D2">
              <w:rPr>
                <w:color w:val="000000" w:themeColor="text1"/>
                <w:sz w:val="26"/>
                <w:szCs w:val="26"/>
                <w:lang w:val="ro-RO" w:eastAsia="en-US"/>
              </w:rPr>
              <w:t xml:space="preserve">i exploatarea acestuia, </w:t>
            </w:r>
            <w:r w:rsidR="00120710" w:rsidRPr="003423D2">
              <w:rPr>
                <w:color w:val="000000" w:themeColor="text1"/>
                <w:sz w:val="26"/>
                <w:szCs w:val="26"/>
                <w:lang w:val="ro-RO" w:eastAsia="en-US"/>
              </w:rPr>
              <w:t xml:space="preserve">colectarea, </w:t>
            </w:r>
            <w:r w:rsidRPr="003423D2">
              <w:rPr>
                <w:color w:val="000000" w:themeColor="text1"/>
                <w:sz w:val="26"/>
                <w:szCs w:val="26"/>
                <w:lang w:val="ro-RO" w:eastAsia="en-US"/>
              </w:rPr>
              <w:t>înregistrarea</w:t>
            </w:r>
            <w:r w:rsidR="00120710" w:rsidRPr="003423D2">
              <w:rPr>
                <w:color w:val="000000" w:themeColor="text1"/>
                <w:sz w:val="26"/>
                <w:szCs w:val="26"/>
                <w:lang w:val="ro-RO" w:eastAsia="en-US"/>
              </w:rPr>
              <w:t>, actualizarea</w:t>
            </w:r>
            <w:r w:rsidR="00723E45" w:rsidRPr="003423D2">
              <w:rPr>
                <w:color w:val="000000" w:themeColor="text1"/>
                <w:sz w:val="26"/>
                <w:szCs w:val="26"/>
                <w:lang w:val="ro-RO" w:eastAsia="en-US"/>
              </w:rPr>
              <w:t>, stocarea</w:t>
            </w:r>
            <w:r w:rsidR="00120710" w:rsidRPr="003423D2">
              <w:rPr>
                <w:color w:val="000000" w:themeColor="text1"/>
                <w:sz w:val="26"/>
                <w:szCs w:val="26"/>
                <w:lang w:val="ro-RO" w:eastAsia="en-US"/>
              </w:rPr>
              <w:t xml:space="preserve"> </w:t>
            </w:r>
            <w:r w:rsidR="00057A94" w:rsidRPr="003423D2">
              <w:rPr>
                <w:color w:val="000000" w:themeColor="text1"/>
                <w:sz w:val="26"/>
                <w:szCs w:val="26"/>
                <w:lang w:val="ro-RO" w:eastAsia="en-US"/>
              </w:rPr>
              <w:t>ș</w:t>
            </w:r>
            <w:r w:rsidR="00120710" w:rsidRPr="003423D2">
              <w:rPr>
                <w:color w:val="000000" w:themeColor="text1"/>
                <w:sz w:val="26"/>
                <w:szCs w:val="26"/>
                <w:lang w:val="ro-RO" w:eastAsia="en-US"/>
              </w:rPr>
              <w:t xml:space="preserve">i radierea </w:t>
            </w:r>
            <w:r w:rsidRPr="003423D2">
              <w:rPr>
                <w:color w:val="000000" w:themeColor="text1"/>
                <w:sz w:val="26"/>
                <w:szCs w:val="26"/>
                <w:lang w:val="ro-RO" w:eastAsia="en-US"/>
              </w:rPr>
              <w:t xml:space="preserve">obiectelor </w:t>
            </w:r>
            <w:r w:rsidR="00EC739F" w:rsidRPr="003423D2">
              <w:rPr>
                <w:color w:val="000000" w:themeColor="text1"/>
                <w:sz w:val="26"/>
                <w:szCs w:val="26"/>
                <w:lang w:val="ro-RO" w:eastAsia="en-US"/>
              </w:rPr>
              <w:t>informaționale</w:t>
            </w:r>
            <w:r w:rsidRPr="003423D2">
              <w:rPr>
                <w:color w:val="000000" w:themeColor="text1"/>
                <w:sz w:val="26"/>
                <w:szCs w:val="26"/>
                <w:lang w:val="ro-RO" w:eastAsia="en-US"/>
              </w:rPr>
              <w:t xml:space="preserve">, infrastructura tehnologică </w:t>
            </w:r>
            <w:r w:rsidR="00057A94" w:rsidRPr="003423D2">
              <w:rPr>
                <w:color w:val="000000" w:themeColor="text1"/>
                <w:sz w:val="26"/>
                <w:szCs w:val="26"/>
                <w:lang w:val="ro-RO" w:eastAsia="en-US"/>
              </w:rPr>
              <w:t>ș</w:t>
            </w:r>
            <w:r w:rsidRPr="003423D2">
              <w:rPr>
                <w:color w:val="000000" w:themeColor="text1"/>
                <w:sz w:val="26"/>
                <w:szCs w:val="26"/>
                <w:lang w:val="ro-RO" w:eastAsia="en-US"/>
              </w:rPr>
              <w:t xml:space="preserve">i măsurile de securitate </w:t>
            </w:r>
            <w:r w:rsidR="006501FD" w:rsidRPr="003423D2">
              <w:rPr>
                <w:color w:val="000000" w:themeColor="text1"/>
                <w:sz w:val="26"/>
                <w:szCs w:val="26"/>
                <w:lang w:val="ro-RO" w:eastAsia="en-US"/>
              </w:rPr>
              <w:t xml:space="preserve">a </w:t>
            </w:r>
            <w:r w:rsidRPr="003423D2">
              <w:rPr>
                <w:color w:val="000000" w:themeColor="text1"/>
                <w:sz w:val="26"/>
                <w:szCs w:val="26"/>
                <w:lang w:val="ro-RO" w:eastAsia="en-US"/>
              </w:rPr>
              <w:t>informa</w:t>
            </w:r>
            <w:r w:rsidR="00057A94" w:rsidRPr="003423D2">
              <w:rPr>
                <w:color w:val="000000" w:themeColor="text1"/>
                <w:sz w:val="26"/>
                <w:szCs w:val="26"/>
                <w:lang w:val="ro-RO" w:eastAsia="en-US"/>
              </w:rPr>
              <w:t>ț</w:t>
            </w:r>
            <w:r w:rsidRPr="003423D2">
              <w:rPr>
                <w:color w:val="000000" w:themeColor="text1"/>
                <w:sz w:val="26"/>
                <w:szCs w:val="26"/>
                <w:lang w:val="ro-RO" w:eastAsia="en-US"/>
              </w:rPr>
              <w:t>i</w:t>
            </w:r>
            <w:r w:rsidR="006501FD" w:rsidRPr="003423D2">
              <w:rPr>
                <w:color w:val="000000" w:themeColor="text1"/>
                <w:sz w:val="26"/>
                <w:szCs w:val="26"/>
                <w:lang w:val="ro-RO" w:eastAsia="en-US"/>
              </w:rPr>
              <w:t>ei</w:t>
            </w:r>
            <w:r w:rsidRPr="003423D2">
              <w:rPr>
                <w:color w:val="000000" w:themeColor="text1"/>
                <w:sz w:val="26"/>
                <w:szCs w:val="26"/>
                <w:lang w:val="ro-RO" w:eastAsia="en-US"/>
              </w:rPr>
              <w:t>:</w:t>
            </w:r>
          </w:p>
          <w:p w14:paraId="3E964A39" w14:textId="305E89A8" w:rsidR="005111B4" w:rsidRPr="003423D2" w:rsidRDefault="002767E4" w:rsidP="007E26E5">
            <w:pPr>
              <w:pStyle w:val="ListParagraph"/>
              <w:tabs>
                <w:tab w:val="left" w:pos="993"/>
                <w:tab w:val="left" w:pos="1276"/>
              </w:tabs>
              <w:ind w:left="0" w:firstLine="709"/>
              <w:contextualSpacing w:val="0"/>
              <w:jc w:val="both"/>
              <w:rPr>
                <w:rFonts w:eastAsia="Calibri"/>
                <w:color w:val="000000" w:themeColor="text1"/>
                <w:sz w:val="26"/>
                <w:szCs w:val="26"/>
                <w:lang w:val="ro-RO" w:eastAsia="en-US"/>
              </w:rPr>
            </w:pPr>
            <w:r w:rsidRPr="003423D2">
              <w:rPr>
                <w:color w:val="000000" w:themeColor="text1"/>
                <w:sz w:val="26"/>
                <w:szCs w:val="26"/>
                <w:lang w:val="ro-RO" w:eastAsia="en-US"/>
              </w:rPr>
              <w:t xml:space="preserve">1) Capitolul I, </w:t>
            </w:r>
            <w:r w:rsidR="00C00290" w:rsidRPr="003423D2">
              <w:rPr>
                <w:color w:val="000000" w:themeColor="text1"/>
                <w:sz w:val="26"/>
                <w:szCs w:val="26"/>
                <w:lang w:val="ro-RO" w:eastAsia="en-US"/>
              </w:rPr>
              <w:t>GENERALITĂŢI</w:t>
            </w:r>
            <w:r w:rsidRPr="003423D2">
              <w:rPr>
                <w:color w:val="000000" w:themeColor="text1"/>
                <w:sz w:val="26"/>
                <w:szCs w:val="26"/>
                <w:lang w:val="ro-RO" w:eastAsia="en-US"/>
              </w:rPr>
              <w:t xml:space="preserve">, reglementează scopul elaborării SI RSP, descrie elementele componente ale </w:t>
            </w:r>
            <w:r w:rsidR="00B43B77" w:rsidRPr="003423D2">
              <w:rPr>
                <w:color w:val="000000" w:themeColor="text1"/>
                <w:sz w:val="26"/>
                <w:szCs w:val="26"/>
                <w:lang w:val="ro-RO" w:eastAsia="en-US"/>
              </w:rPr>
              <w:t>SI RSP</w:t>
            </w:r>
            <w:r w:rsidRPr="003423D2">
              <w:rPr>
                <w:color w:val="000000" w:themeColor="text1"/>
                <w:sz w:val="26"/>
                <w:szCs w:val="26"/>
                <w:lang w:val="ro-RO" w:eastAsia="en-US"/>
              </w:rPr>
              <w:t xml:space="preserve">, datele înregistrate în </w:t>
            </w:r>
            <w:r w:rsidR="00B43B77" w:rsidRPr="003423D2">
              <w:rPr>
                <w:color w:val="000000" w:themeColor="text1"/>
                <w:sz w:val="26"/>
                <w:szCs w:val="26"/>
                <w:lang w:val="ro-RO" w:eastAsia="en-US"/>
              </w:rPr>
              <w:t>SI RSP</w:t>
            </w:r>
            <w:r w:rsidRPr="003423D2">
              <w:rPr>
                <w:color w:val="000000" w:themeColor="text1"/>
                <w:sz w:val="26"/>
                <w:szCs w:val="26"/>
                <w:lang w:val="ro-RO" w:eastAsia="en-US"/>
              </w:rPr>
              <w:t xml:space="preserve"> </w:t>
            </w:r>
            <w:r w:rsidR="00057A94" w:rsidRPr="003423D2">
              <w:rPr>
                <w:color w:val="000000" w:themeColor="text1"/>
                <w:sz w:val="26"/>
                <w:szCs w:val="26"/>
                <w:lang w:val="ro-RO" w:eastAsia="en-US"/>
              </w:rPr>
              <w:t>ș</w:t>
            </w:r>
            <w:r w:rsidRPr="003423D2">
              <w:rPr>
                <w:color w:val="000000" w:themeColor="text1"/>
                <w:sz w:val="26"/>
                <w:szCs w:val="26"/>
                <w:lang w:val="ro-RO" w:eastAsia="en-US"/>
              </w:rPr>
              <w:t xml:space="preserve">i obiectivele de bază ale </w:t>
            </w:r>
            <w:r w:rsidR="00B43B77" w:rsidRPr="003423D2">
              <w:rPr>
                <w:color w:val="000000" w:themeColor="text1"/>
                <w:sz w:val="26"/>
                <w:szCs w:val="26"/>
                <w:lang w:val="ro-RO" w:eastAsia="en-US"/>
              </w:rPr>
              <w:lastRenderedPageBreak/>
              <w:t>acestuia</w:t>
            </w:r>
            <w:r w:rsidR="005111B4" w:rsidRPr="003423D2">
              <w:rPr>
                <w:color w:val="000000" w:themeColor="text1"/>
                <w:sz w:val="26"/>
                <w:szCs w:val="26"/>
                <w:lang w:val="ro-RO" w:eastAsia="en-US"/>
              </w:rPr>
              <w:t xml:space="preserve">, </w:t>
            </w:r>
            <w:r w:rsidR="005111B4" w:rsidRPr="003423D2">
              <w:rPr>
                <w:bCs/>
                <w:color w:val="000000" w:themeColor="text1"/>
                <w:sz w:val="26"/>
                <w:szCs w:val="26"/>
                <w:lang w:val="ro-RO"/>
              </w:rPr>
              <w:t>reglementează unele norme ce vizează atribuirea și anularea statutului</w:t>
            </w:r>
            <w:r w:rsidR="005111B4" w:rsidRPr="003423D2">
              <w:rPr>
                <w:bCs/>
                <w:i/>
                <w:color w:val="000000" w:themeColor="text1"/>
                <w:sz w:val="26"/>
                <w:szCs w:val="26"/>
                <w:lang w:val="ro-RO"/>
              </w:rPr>
              <w:t xml:space="preserve"> </w:t>
            </w:r>
            <w:r w:rsidR="005111B4" w:rsidRPr="003423D2">
              <w:rPr>
                <w:bCs/>
                <w:color w:val="000000" w:themeColor="text1"/>
                <w:sz w:val="26"/>
                <w:szCs w:val="26"/>
                <w:lang w:val="ro-RO"/>
              </w:rPr>
              <w:t xml:space="preserve">„inactiv”, pentru obiectul de înregistrare </w:t>
            </w:r>
            <w:r w:rsidR="005111B4" w:rsidRPr="003423D2">
              <w:rPr>
                <w:bCs/>
                <w:i/>
                <w:color w:val="000000" w:themeColor="text1"/>
                <w:sz w:val="26"/>
                <w:szCs w:val="26"/>
                <w:lang w:val="ro-RO"/>
              </w:rPr>
              <w:t xml:space="preserve">(persoana fizică) </w:t>
            </w:r>
            <w:r w:rsidR="005111B4" w:rsidRPr="003423D2">
              <w:rPr>
                <w:bCs/>
                <w:color w:val="000000" w:themeColor="text1"/>
                <w:sz w:val="26"/>
                <w:szCs w:val="26"/>
                <w:lang w:val="ro-RO"/>
              </w:rPr>
              <w:t>și anume:</w:t>
            </w:r>
          </w:p>
          <w:p w14:paraId="26AA54B6" w14:textId="2CD7F3C2" w:rsidR="005111B4" w:rsidRPr="003423D2" w:rsidRDefault="00F35918" w:rsidP="007E26E5">
            <w:pPr>
              <w:pStyle w:val="ListParagraph"/>
              <w:numPr>
                <w:ilvl w:val="0"/>
                <w:numId w:val="7"/>
              </w:numPr>
              <w:tabs>
                <w:tab w:val="left" w:pos="1289"/>
              </w:tabs>
              <w:ind w:left="0" w:firstLine="709"/>
              <w:contextualSpacing w:val="0"/>
              <w:jc w:val="both"/>
              <w:rPr>
                <w:sz w:val="26"/>
                <w:szCs w:val="26"/>
                <w:lang w:val="ro-MD"/>
              </w:rPr>
            </w:pPr>
            <w:r w:rsidRPr="003423D2">
              <w:rPr>
                <w:sz w:val="26"/>
                <w:szCs w:val="26"/>
                <w:lang w:val="ro-MD"/>
              </w:rPr>
              <w:t>persoana care a împlinit vârsta de 100 de ani și este considerată vie, în lipsa unor dovezi oficiale, care să ateste decesul, și care:</w:t>
            </w:r>
          </w:p>
          <w:p w14:paraId="10EC3B42" w14:textId="77777777" w:rsidR="00F35918" w:rsidRPr="003423D2" w:rsidRDefault="00F35918" w:rsidP="00F35918">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 xml:space="preserve">nu se află în evidența beneficiarilor de pensii, indemnizații și alte tipuri de prestații sociale, conform informației disponibile în Registrul de stat al evidenței individuale în sistemul public de asigurări sociale, gestionat de Casa Națională de Asigurări Sociale, </w:t>
            </w:r>
            <w:proofErr w:type="spellStart"/>
            <w:r w:rsidRPr="003423D2">
              <w:rPr>
                <w:rFonts w:eastAsia="Calibri"/>
                <w:color w:val="000000" w:themeColor="text1"/>
                <w:sz w:val="26"/>
                <w:szCs w:val="26"/>
                <w:lang w:val="ro-RO" w:eastAsia="en-US"/>
              </w:rPr>
              <w:t>şi</w:t>
            </w:r>
            <w:proofErr w:type="spellEnd"/>
          </w:p>
          <w:p w14:paraId="51AA1417" w14:textId="77777777" w:rsidR="00F35918" w:rsidRPr="003423D2" w:rsidRDefault="00F35918" w:rsidP="00F35918">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 xml:space="preserve">nu deține statut de persoană asigurată în sistemul asigurării obligatorii de asistență medicală, gestionat de Compania Națională de Asigurări în Medicină, și </w:t>
            </w:r>
          </w:p>
          <w:p w14:paraId="04D18A47" w14:textId="77777777" w:rsidR="00F35918" w:rsidRPr="003423D2" w:rsidRDefault="00F35918" w:rsidP="00F35918">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posedă înregistrare la domiciliu și/sau reședință temporară pe teritoriul Republicii Moldova, dar nu locuiește efectiv pe adresa respectivă sau a fost radiată din evidență pe alte motive decât „deces” și „emigrare autorizată”;</w:t>
            </w:r>
          </w:p>
          <w:p w14:paraId="4FFEFB7A" w14:textId="64CC6ABF" w:rsidR="005111B4" w:rsidRPr="003423D2" w:rsidRDefault="00DA5DAB" w:rsidP="007E26E5">
            <w:pPr>
              <w:pStyle w:val="ListParagraph"/>
              <w:numPr>
                <w:ilvl w:val="0"/>
                <w:numId w:val="7"/>
              </w:numPr>
              <w:tabs>
                <w:tab w:val="left" w:pos="1289"/>
              </w:tabs>
              <w:ind w:left="0" w:firstLine="709"/>
              <w:contextualSpacing w:val="0"/>
              <w:jc w:val="both"/>
              <w:rPr>
                <w:rFonts w:eastAsia="Calibri"/>
                <w:color w:val="000000" w:themeColor="text1"/>
                <w:sz w:val="26"/>
                <w:szCs w:val="26"/>
                <w:lang w:val="ro-RO" w:eastAsia="en-US"/>
              </w:rPr>
            </w:pPr>
            <w:r w:rsidRPr="003423D2">
              <w:rPr>
                <w:sz w:val="26"/>
                <w:szCs w:val="26"/>
                <w:lang w:val="ro-MD"/>
              </w:rPr>
              <w:t>persoana titulară a pașaportului de tip sovietic (modelul anului 1974), care a împlinit vârsta standard de pensionare, prevăzută la art. 41 din Legea nr. 156/1998 privind sistemul public de pensii, și care:</w:t>
            </w:r>
          </w:p>
          <w:p w14:paraId="2925B0F7" w14:textId="77777777" w:rsidR="00F35918" w:rsidRPr="003423D2" w:rsidRDefault="00F35918" w:rsidP="00F35918">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 xml:space="preserve">nu se află în evidența beneficiarilor de pensii, indemnizații și alte tipuri de prestații sociale, conform informației disponibile în Registrul de stat al evidenței individuale în sistemul public de asigurări sociale, gestionat de Casa Națională de Asigurări Sociale, </w:t>
            </w:r>
            <w:proofErr w:type="spellStart"/>
            <w:r w:rsidRPr="003423D2">
              <w:rPr>
                <w:rFonts w:eastAsia="Calibri"/>
                <w:color w:val="000000" w:themeColor="text1"/>
                <w:sz w:val="26"/>
                <w:szCs w:val="26"/>
                <w:lang w:val="ro-RO" w:eastAsia="en-US"/>
              </w:rPr>
              <w:t>şi</w:t>
            </w:r>
            <w:proofErr w:type="spellEnd"/>
          </w:p>
          <w:p w14:paraId="2602B3DF" w14:textId="77777777" w:rsidR="00F35918" w:rsidRPr="003423D2" w:rsidRDefault="00F35918" w:rsidP="00F35918">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 xml:space="preserve">nu deține statut de persoană asigurată în sistemul asigurării obligatorii de asistență medicală, gestionat de Compania Națională de Asigurări în Medicină, și </w:t>
            </w:r>
          </w:p>
          <w:p w14:paraId="50BB3812" w14:textId="77777777" w:rsidR="00F35918" w:rsidRPr="003423D2" w:rsidRDefault="00F35918" w:rsidP="00F35918">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 xml:space="preserve">nu a obținut un act de identitate din sistemul național de pașapoarte, și </w:t>
            </w:r>
          </w:p>
          <w:p w14:paraId="0824B738" w14:textId="3962DE03" w:rsidR="00F35918" w:rsidRPr="003423D2" w:rsidRDefault="00F35918" w:rsidP="00F35918">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posedă înregistrare la domiciliu și/sau reședință temporară pe teritoriul Republicii Moldova, dar nu locuiește efectiv pe adresa respectivă sau a fost radiată din evidență pe alte motive decât „deces” și „emigrare autorizată”;</w:t>
            </w:r>
          </w:p>
          <w:p w14:paraId="35995D33" w14:textId="74CB6284" w:rsidR="005111B4" w:rsidRPr="003423D2" w:rsidRDefault="005111B4" w:rsidP="007E26E5">
            <w:pPr>
              <w:pStyle w:val="ListParagraph"/>
              <w:numPr>
                <w:ilvl w:val="0"/>
                <w:numId w:val="7"/>
              </w:numPr>
              <w:tabs>
                <w:tab w:val="left" w:pos="1289"/>
              </w:tabs>
              <w:ind w:left="0" w:firstLine="709"/>
              <w:contextualSpacing w:val="0"/>
              <w:jc w:val="both"/>
              <w:rPr>
                <w:rFonts w:eastAsia="Calibri"/>
                <w:color w:val="000000" w:themeColor="text1"/>
                <w:sz w:val="26"/>
                <w:szCs w:val="26"/>
                <w:lang w:val="ro-RO" w:eastAsia="en-US"/>
              </w:rPr>
            </w:pPr>
            <w:r w:rsidRPr="003423D2">
              <w:rPr>
                <w:sz w:val="26"/>
                <w:szCs w:val="26"/>
                <w:lang w:val="ro-MD"/>
              </w:rPr>
              <w:t>datele despre documente nu sunt reale (false, falsificate, nule).</w:t>
            </w:r>
          </w:p>
          <w:p w14:paraId="57992E57" w14:textId="2B66DE81"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 xml:space="preserve">Completarea Conceptului Sistemului informațional </w:t>
            </w:r>
            <w:r w:rsidR="00D13677" w:rsidRPr="003423D2">
              <w:rPr>
                <w:color w:val="000000" w:themeColor="text1"/>
                <w:sz w:val="26"/>
                <w:szCs w:val="26"/>
                <w:lang w:val="ro-RO" w:eastAsia="en-US"/>
              </w:rPr>
              <w:t>„</w:t>
            </w:r>
            <w:r w:rsidRPr="003423D2">
              <w:rPr>
                <w:color w:val="000000" w:themeColor="text1"/>
                <w:sz w:val="26"/>
                <w:szCs w:val="26"/>
                <w:lang w:val="ro-RO" w:eastAsia="en-US"/>
              </w:rPr>
              <w:t>Registrul de stat al populației</w:t>
            </w:r>
            <w:r w:rsidR="00D13677" w:rsidRPr="003423D2">
              <w:rPr>
                <w:color w:val="000000" w:themeColor="text1"/>
                <w:sz w:val="26"/>
                <w:szCs w:val="26"/>
                <w:lang w:val="ro-RO" w:eastAsia="en-US"/>
              </w:rPr>
              <w:t>”</w:t>
            </w:r>
            <w:r w:rsidRPr="003423D2">
              <w:rPr>
                <w:color w:val="000000" w:themeColor="text1"/>
                <w:sz w:val="26"/>
                <w:szCs w:val="26"/>
                <w:lang w:val="ro-RO" w:eastAsia="en-US"/>
              </w:rPr>
              <w:t xml:space="preserve"> cu noțiunea de „persoană inactivă” este necesară pentru asigurarea caracterului complet și veridic al datelor privind persoanele fizice în RSP, precum și pentru evitarea utilizării unor date neactualizate sau neefective, inclusiv prin intermediul platformei de interoperabilitate (MConnect).</w:t>
            </w:r>
          </w:p>
          <w:p w14:paraId="2A939E04"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Potrivit datelor din RSP la data de 01.01.2026, din totalul de 1 098 de persoane cu vârsta de peste 100 de ani aflate în evidență:</w:t>
            </w:r>
          </w:p>
          <w:p w14:paraId="7C21D432" w14:textId="77777777" w:rsidR="005111B4" w:rsidRPr="003423D2" w:rsidRDefault="005111B4" w:rsidP="007E26E5">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63 de persoane beneficiază de prestații sociale, conform informației prezentate de Casa Națională pentru Asigurări Sociale la data de 02.04.2025, ceea ce confirmă că acestea erau în viață la data respectivă;</w:t>
            </w:r>
          </w:p>
          <w:p w14:paraId="38D66CB6" w14:textId="77777777" w:rsidR="005111B4" w:rsidRPr="003423D2" w:rsidRDefault="005111B4" w:rsidP="007E26E5">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1 035 de persoane nu beneficiază de prestații sociale, iar statutul acestora în RSP nu poate fi stabilit cu certitudine, din lipsa documentelor justificative privind stabilirea domiciliului peste hotarele țării sau confirmarea decesului.</w:t>
            </w:r>
          </w:p>
          <w:p w14:paraId="15156759"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Totodată, o parte semnificativă a persoanelor din această categorie sunt titulare ale pașapoartelor de tip sovietic.</w:t>
            </w:r>
          </w:p>
          <w:p w14:paraId="712A8404"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Din cele 1 035 de persoane menționate, 305 sunt înregistrate cu domiciliul în localitățile din stânga Nistrului și în municipiul Bender.</w:t>
            </w:r>
          </w:p>
          <w:p w14:paraId="0717809F"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De asemenea, la data de 01.01.2026, potrivit datelor statistice din RSP, 2 953 de persoane sunt titulare ale pașapoartelor de tip sovietic, fără a exista informații privind locul aflării sau statutul acestora (în viață/decedat). Termenul de valabilitate al acestor acte a expirat la 01.09.2014, în conformitate cu prevederile pct. 2 din Hotărârea Guvernului nr. 21/2003 privind stabilirea termenului de valabilitate a actelor de identitate de tip vechi.</w:t>
            </w:r>
          </w:p>
          <w:p w14:paraId="2BAE0E48" w14:textId="77777777" w:rsidR="005111B4" w:rsidRPr="003423D2" w:rsidRDefault="005111B4" w:rsidP="007E26E5">
            <w:pPr>
              <w:pStyle w:val="ListParagraph"/>
              <w:ind w:left="0" w:firstLine="709"/>
              <w:contextualSpacing w:val="0"/>
              <w:jc w:val="both"/>
              <w:rPr>
                <w:b/>
                <w:color w:val="000000" w:themeColor="text1"/>
                <w:sz w:val="26"/>
                <w:szCs w:val="26"/>
                <w:lang w:val="ro-RO" w:eastAsia="en-US"/>
              </w:rPr>
            </w:pPr>
            <w:r w:rsidRPr="003423D2">
              <w:rPr>
                <w:b/>
                <w:color w:val="000000" w:themeColor="text1"/>
                <w:sz w:val="26"/>
                <w:szCs w:val="26"/>
                <w:lang w:val="ro-RO" w:eastAsia="en-US"/>
              </w:rPr>
              <w:t>Implementarea noțiunii de „persoană inactivă” va contribui la:</w:t>
            </w:r>
          </w:p>
          <w:p w14:paraId="4F66B4AD" w14:textId="77777777" w:rsidR="005111B4" w:rsidRPr="003423D2" w:rsidRDefault="005111B4" w:rsidP="007E26E5">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creșterea calității datelor din RSP;</w:t>
            </w:r>
          </w:p>
          <w:p w14:paraId="322E267E" w14:textId="77777777" w:rsidR="005111B4" w:rsidRPr="003423D2" w:rsidRDefault="005111B4" w:rsidP="007E26E5">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eficientizarea resurselor administrative, în special în relația cu populația vârstnică;</w:t>
            </w:r>
          </w:p>
          <w:p w14:paraId="2F877ADA" w14:textId="77777777" w:rsidR="005111B4" w:rsidRPr="003423D2" w:rsidRDefault="005111B4" w:rsidP="007E26E5">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lastRenderedPageBreak/>
              <w:t>posibilitatea actualizării ulterioare a statutului persoanei, în cazul stabilirii faptului că aceasta este în viață sau decedată.</w:t>
            </w:r>
          </w:p>
          <w:p w14:paraId="7B80D72E" w14:textId="77777777" w:rsidR="005111B4" w:rsidRPr="003423D2" w:rsidRDefault="005111B4" w:rsidP="007E26E5">
            <w:pPr>
              <w:pStyle w:val="ListParagraph"/>
              <w:ind w:left="0" w:firstLine="709"/>
              <w:contextualSpacing w:val="0"/>
              <w:jc w:val="both"/>
              <w:rPr>
                <w:b/>
                <w:color w:val="000000" w:themeColor="text1"/>
                <w:sz w:val="26"/>
                <w:szCs w:val="26"/>
                <w:lang w:val="ro-RO" w:eastAsia="en-US"/>
              </w:rPr>
            </w:pPr>
            <w:r w:rsidRPr="003423D2">
              <w:rPr>
                <w:b/>
                <w:color w:val="000000" w:themeColor="text1"/>
                <w:sz w:val="26"/>
                <w:szCs w:val="26"/>
                <w:lang w:val="ro-RO" w:eastAsia="en-US"/>
              </w:rPr>
              <w:t>Imposibilitatea actualizării datelor în RSP</w:t>
            </w:r>
          </w:p>
          <w:p w14:paraId="18CC05AF"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Potrivit pct. 119 din Regulamentul privind eliberarea actelor de identitate și evidența locuitorilor Republicii Moldova, aprobat prin Hotărârea Guvernului nr. 125/2013, persoanele decedate se consideră radiate automat din evidența de la domiciliu sau reședință temporară la data decesului, stabilită de organele de stare civilă și înregistrată în RSP.</w:t>
            </w:r>
          </w:p>
          <w:p w14:paraId="6602DBB8"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Totodată, conform art. 19 alin. (5) din Legea nr. 71/2007 cu privire la registre, introducerea și actualizarea datelor în Sistemul informațional automatizat „Registrul de stat al populației” se efectuează exclusiv în baza documentelor acceptate drept surse de informații.</w:t>
            </w:r>
          </w:p>
          <w:p w14:paraId="16B4172F"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În lipsa documentelor justificative privind decesul sau stabilirea domiciliului în străinătate, Agenția Servicii Publice nu este în drept să opereze modificări asupra datelor respective din RSP.</w:t>
            </w:r>
          </w:p>
          <w:p w14:paraId="15EA2AC9"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În practică, actualizarea datelor este împiedicată de următoarele situații:</w:t>
            </w:r>
          </w:p>
          <w:p w14:paraId="53782A26" w14:textId="77777777" w:rsidR="005111B4" w:rsidRPr="003423D2" w:rsidRDefault="005111B4" w:rsidP="007E26E5">
            <w:pPr>
              <w:pStyle w:val="ListParagraph"/>
              <w:numPr>
                <w:ilvl w:val="0"/>
                <w:numId w:val="11"/>
              </w:numPr>
              <w:tabs>
                <w:tab w:val="left" w:pos="1289"/>
              </w:tabs>
              <w:ind w:left="0" w:firstLine="709"/>
              <w:contextualSpacing w:val="0"/>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statul în care a survenit decesul nu informează autoritățile Republicii Moldova;</w:t>
            </w:r>
          </w:p>
          <w:p w14:paraId="43F5D86F" w14:textId="77777777" w:rsidR="005111B4" w:rsidRPr="003423D2" w:rsidRDefault="005111B4" w:rsidP="007E26E5">
            <w:pPr>
              <w:pStyle w:val="ListParagraph"/>
              <w:numPr>
                <w:ilvl w:val="0"/>
                <w:numId w:val="11"/>
              </w:numPr>
              <w:tabs>
                <w:tab w:val="left" w:pos="1289"/>
              </w:tabs>
              <w:ind w:left="0" w:firstLine="709"/>
              <w:contextualSpacing w:val="0"/>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rudele persoanei decedate în străinătate nu solicită transcrierea actului de deces;</w:t>
            </w:r>
          </w:p>
          <w:p w14:paraId="497CF1FD" w14:textId="77777777" w:rsidR="005111B4" w:rsidRPr="003423D2" w:rsidRDefault="005111B4" w:rsidP="007E26E5">
            <w:pPr>
              <w:pStyle w:val="ListParagraph"/>
              <w:numPr>
                <w:ilvl w:val="0"/>
                <w:numId w:val="11"/>
              </w:numPr>
              <w:tabs>
                <w:tab w:val="left" w:pos="1289"/>
              </w:tabs>
              <w:ind w:left="0" w:firstLine="709"/>
              <w:contextualSpacing w:val="0"/>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persoanele care și-au stabilit domiciliul în străinătate și au dobândit cetățenia altui stat nu sunt raportate autorităților Republicii Moldova;</w:t>
            </w:r>
          </w:p>
          <w:p w14:paraId="595C64AE" w14:textId="77777777" w:rsidR="005111B4" w:rsidRPr="003423D2" w:rsidRDefault="005111B4" w:rsidP="007E26E5">
            <w:pPr>
              <w:pStyle w:val="ListParagraph"/>
              <w:numPr>
                <w:ilvl w:val="0"/>
                <w:numId w:val="11"/>
              </w:numPr>
              <w:tabs>
                <w:tab w:val="left" w:pos="1289"/>
              </w:tabs>
              <w:ind w:left="0" w:firstLine="709"/>
              <w:contextualSpacing w:val="0"/>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decesul a survenit pe teritoriul Republicii Moldova, iar înhumarea a avut loc fără întocmirea actului de deces sau fără eliberarea certificatului de deces;</w:t>
            </w:r>
          </w:p>
          <w:p w14:paraId="488F4505" w14:textId="77777777" w:rsidR="005111B4" w:rsidRPr="003423D2" w:rsidRDefault="005111B4" w:rsidP="007E26E5">
            <w:pPr>
              <w:pStyle w:val="ListParagraph"/>
              <w:numPr>
                <w:ilvl w:val="0"/>
                <w:numId w:val="11"/>
              </w:numPr>
              <w:tabs>
                <w:tab w:val="left" w:pos="1289"/>
              </w:tabs>
              <w:ind w:left="0" w:firstLine="709"/>
              <w:contextualSpacing w:val="0"/>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lipsa schimbului de informații dintre cele două maluri ale Nistrului privind datele cu caracter personal, inclusiv privind decesul persoanelor.</w:t>
            </w:r>
          </w:p>
          <w:p w14:paraId="3B57BA8A"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Prin urmare, chiar și în situațiile în care decesul este cunoscut de facto, datele din RSP nu pot fi actualizate în lipsa documentelor justificative prevăzute de lege, fapt care justifică necesitatea menținerii și utilizării noțiunii de „persoană inactivă”.”</w:t>
            </w:r>
          </w:p>
          <w:p w14:paraId="2F9C254A"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Noțiunea de „persoană inactivă” este conformă principiilor de guvernanță a datelor promovate la nivelul Uniunii Europene, în special celor privind gestionarea ciclului de viață al datelor și utilizarea stărilor administrative ale înregistrărilor în registrele de bază.</w:t>
            </w:r>
          </w:p>
          <w:p w14:paraId="144F439B"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Reglementarea propusă corespunde prevederilor Regulamentului (UE) 2016/679 privind protecția persoanelor fizice în ceea ce privește prelucrarea datelor cu caracter personal și privind libera circulație a acestor date și de abrogare a Directivei 95/46/CE (Regulamentul general privind protecția datelor), în special principiilor exactității datelor și responsabilității operatorului. Conform cadrului european de interoperabilitate, elaborat de Comisia Europeană, sistemele informaționale publice trebuie să furnizeze date calificate, însoțite de indicatori privind calitatea și actualitatea acestora.</w:t>
            </w:r>
          </w:p>
          <w:p w14:paraId="3FE13BDE"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Introducerea noțiunii de „persoană inactivă” răspunde acestor cerințe și contribuie la interoperabilitatea registrelor de stat, practici în UE privind statutul „persoană inactivă” sau echivalentul acesteia:</w:t>
            </w:r>
          </w:p>
          <w:p w14:paraId="49B7BAB3" w14:textId="77777777" w:rsidR="005111B4" w:rsidRPr="003423D2" w:rsidRDefault="00BC2B5B" w:rsidP="007E26E5">
            <w:pPr>
              <w:ind w:firstLine="709"/>
              <w:jc w:val="both"/>
              <w:rPr>
                <w:color w:val="005A95"/>
                <w:sz w:val="26"/>
                <w:szCs w:val="26"/>
                <w:u w:val="single"/>
                <w:lang w:val="ro-RO"/>
              </w:rPr>
            </w:pPr>
            <w:hyperlink r:id="rId8" w:tgtFrame="_blank" w:history="1">
              <w:r w:rsidR="005111B4" w:rsidRPr="003423D2">
                <w:rPr>
                  <w:color w:val="005A95"/>
                  <w:sz w:val="26"/>
                  <w:szCs w:val="26"/>
                  <w:u w:val="single"/>
                  <w:lang w:val="ro-RO"/>
                </w:rPr>
                <w:t>https://eur-lex.europa.eu/legal-content/RO/TXT/?uri=celex%3A32016R0679</w:t>
              </w:r>
            </w:hyperlink>
          </w:p>
          <w:p w14:paraId="28825366" w14:textId="77777777" w:rsidR="005111B4" w:rsidRPr="003423D2" w:rsidRDefault="005111B4" w:rsidP="007E26E5">
            <w:pPr>
              <w:pStyle w:val="ListParagraph"/>
              <w:ind w:left="0" w:firstLine="709"/>
              <w:contextualSpacing w:val="0"/>
              <w:jc w:val="both"/>
              <w:rPr>
                <w:b/>
                <w:color w:val="000000" w:themeColor="text1"/>
                <w:sz w:val="26"/>
                <w:szCs w:val="26"/>
                <w:lang w:val="ro-RO" w:eastAsia="en-US"/>
              </w:rPr>
            </w:pPr>
            <w:r w:rsidRPr="003423D2">
              <w:rPr>
                <w:b/>
                <w:color w:val="000000" w:themeColor="text1"/>
                <w:sz w:val="26"/>
                <w:szCs w:val="26"/>
                <w:lang w:val="ro-RO" w:eastAsia="en-US"/>
              </w:rPr>
              <w:t>Germania</w:t>
            </w:r>
          </w:p>
          <w:p w14:paraId="2AC638E3"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Registrul populației („</w:t>
            </w:r>
            <w:proofErr w:type="spellStart"/>
            <w:r w:rsidRPr="003423D2">
              <w:rPr>
                <w:color w:val="000000" w:themeColor="text1"/>
                <w:sz w:val="26"/>
                <w:szCs w:val="26"/>
                <w:lang w:val="ro-RO" w:eastAsia="en-US"/>
              </w:rPr>
              <w:t>Einwohnermelderegister</w:t>
            </w:r>
            <w:proofErr w:type="spellEnd"/>
            <w:r w:rsidRPr="003423D2">
              <w:rPr>
                <w:color w:val="000000" w:themeColor="text1"/>
                <w:sz w:val="26"/>
                <w:szCs w:val="26"/>
                <w:lang w:val="ro-RO" w:eastAsia="en-US"/>
              </w:rPr>
              <w:t>”) permite marcarea persoanelor ca „neactualizate” dacă acestea nu mai locuiesc la adresa declarată sau nu se prezintă la actualizarea datelor.</w:t>
            </w:r>
          </w:p>
          <w:p w14:paraId="11812539"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Persoanele „neactualizate” nu sunt șterse automat, ci se încearcă contactul prin notificări.</w:t>
            </w:r>
          </w:p>
          <w:p w14:paraId="227DBD7F"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Accesul la datele statistice exclude, în mod temporar, persoanele cu statut neactualizat.</w:t>
            </w:r>
          </w:p>
          <w:p w14:paraId="4CDB770B" w14:textId="77777777" w:rsidR="005111B4" w:rsidRPr="003423D2" w:rsidRDefault="005111B4" w:rsidP="007E26E5">
            <w:pPr>
              <w:pStyle w:val="ListParagraph"/>
              <w:ind w:left="0" w:firstLine="709"/>
              <w:contextualSpacing w:val="0"/>
              <w:jc w:val="both"/>
              <w:rPr>
                <w:b/>
                <w:color w:val="000000" w:themeColor="text1"/>
                <w:sz w:val="26"/>
                <w:szCs w:val="26"/>
                <w:lang w:val="ro-RO" w:eastAsia="en-US"/>
              </w:rPr>
            </w:pPr>
            <w:r w:rsidRPr="003423D2">
              <w:rPr>
                <w:b/>
                <w:color w:val="000000" w:themeColor="text1"/>
                <w:sz w:val="26"/>
                <w:szCs w:val="26"/>
                <w:lang w:val="ro-RO" w:eastAsia="en-US"/>
              </w:rPr>
              <w:t>Franța</w:t>
            </w:r>
          </w:p>
          <w:p w14:paraId="1A72CCE5"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Registrul național de populație („</w:t>
            </w:r>
            <w:proofErr w:type="spellStart"/>
            <w:r w:rsidRPr="003423D2">
              <w:rPr>
                <w:color w:val="000000" w:themeColor="text1"/>
                <w:sz w:val="26"/>
                <w:szCs w:val="26"/>
                <w:lang w:val="ro-RO" w:eastAsia="en-US"/>
              </w:rPr>
              <w:t>Répertoire</w:t>
            </w:r>
            <w:proofErr w:type="spellEnd"/>
            <w:r w:rsidRPr="003423D2">
              <w:rPr>
                <w:color w:val="000000" w:themeColor="text1"/>
                <w:sz w:val="26"/>
                <w:szCs w:val="26"/>
                <w:lang w:val="ro-RO" w:eastAsia="en-US"/>
              </w:rPr>
              <w:t xml:space="preserve"> </w:t>
            </w:r>
            <w:proofErr w:type="spellStart"/>
            <w:r w:rsidRPr="003423D2">
              <w:rPr>
                <w:color w:val="000000" w:themeColor="text1"/>
                <w:sz w:val="26"/>
                <w:szCs w:val="26"/>
                <w:lang w:val="ro-RO" w:eastAsia="en-US"/>
              </w:rPr>
              <w:t>national</w:t>
            </w:r>
            <w:proofErr w:type="spellEnd"/>
            <w:r w:rsidRPr="003423D2">
              <w:rPr>
                <w:color w:val="000000" w:themeColor="text1"/>
                <w:sz w:val="26"/>
                <w:szCs w:val="26"/>
                <w:lang w:val="ro-RO" w:eastAsia="en-US"/>
              </w:rPr>
              <w:t xml:space="preserve"> </w:t>
            </w:r>
            <w:proofErr w:type="spellStart"/>
            <w:r w:rsidRPr="003423D2">
              <w:rPr>
                <w:color w:val="000000" w:themeColor="text1"/>
                <w:sz w:val="26"/>
                <w:szCs w:val="26"/>
                <w:lang w:val="ro-RO" w:eastAsia="en-US"/>
              </w:rPr>
              <w:t>d'identification</w:t>
            </w:r>
            <w:proofErr w:type="spellEnd"/>
            <w:r w:rsidRPr="003423D2">
              <w:rPr>
                <w:color w:val="000000" w:themeColor="text1"/>
                <w:sz w:val="26"/>
                <w:szCs w:val="26"/>
                <w:lang w:val="ro-RO" w:eastAsia="en-US"/>
              </w:rPr>
              <w:t xml:space="preserve"> des </w:t>
            </w:r>
            <w:proofErr w:type="spellStart"/>
            <w:r w:rsidRPr="003423D2">
              <w:rPr>
                <w:color w:val="000000" w:themeColor="text1"/>
                <w:sz w:val="26"/>
                <w:szCs w:val="26"/>
                <w:lang w:val="ro-RO" w:eastAsia="en-US"/>
              </w:rPr>
              <w:t>personnes</w:t>
            </w:r>
            <w:proofErr w:type="spellEnd"/>
            <w:r w:rsidRPr="003423D2">
              <w:rPr>
                <w:color w:val="000000" w:themeColor="text1"/>
                <w:sz w:val="26"/>
                <w:szCs w:val="26"/>
                <w:lang w:val="ro-RO" w:eastAsia="en-US"/>
              </w:rPr>
              <w:t xml:space="preserve"> </w:t>
            </w:r>
            <w:proofErr w:type="spellStart"/>
            <w:r w:rsidRPr="003423D2">
              <w:rPr>
                <w:color w:val="000000" w:themeColor="text1"/>
                <w:sz w:val="26"/>
                <w:szCs w:val="26"/>
                <w:lang w:val="ro-RO" w:eastAsia="en-US"/>
              </w:rPr>
              <w:t>physiques</w:t>
            </w:r>
            <w:proofErr w:type="spellEnd"/>
            <w:r w:rsidRPr="003423D2">
              <w:rPr>
                <w:color w:val="000000" w:themeColor="text1"/>
                <w:sz w:val="26"/>
                <w:szCs w:val="26"/>
                <w:lang w:val="ro-RO" w:eastAsia="en-US"/>
              </w:rPr>
              <w:t xml:space="preserve"> – RNIPP”) permite marcarea persoanei drept „</w:t>
            </w:r>
            <w:proofErr w:type="spellStart"/>
            <w:r w:rsidRPr="003423D2">
              <w:rPr>
                <w:color w:val="000000" w:themeColor="text1"/>
                <w:sz w:val="26"/>
                <w:szCs w:val="26"/>
                <w:lang w:val="ro-RO" w:eastAsia="en-US"/>
              </w:rPr>
              <w:t>dormant</w:t>
            </w:r>
            <w:proofErr w:type="spellEnd"/>
            <w:r w:rsidRPr="003423D2">
              <w:rPr>
                <w:color w:val="000000" w:themeColor="text1"/>
                <w:sz w:val="26"/>
                <w:szCs w:val="26"/>
                <w:lang w:val="ro-RO" w:eastAsia="en-US"/>
              </w:rPr>
              <w:t>” sau „</w:t>
            </w:r>
            <w:proofErr w:type="spellStart"/>
            <w:r w:rsidRPr="003423D2">
              <w:rPr>
                <w:color w:val="000000" w:themeColor="text1"/>
                <w:sz w:val="26"/>
                <w:szCs w:val="26"/>
                <w:lang w:val="ro-RO" w:eastAsia="en-US"/>
              </w:rPr>
              <w:t>inactif</w:t>
            </w:r>
            <w:proofErr w:type="spellEnd"/>
            <w:r w:rsidRPr="003423D2">
              <w:rPr>
                <w:color w:val="000000" w:themeColor="text1"/>
                <w:sz w:val="26"/>
                <w:szCs w:val="26"/>
                <w:lang w:val="ro-RO" w:eastAsia="en-US"/>
              </w:rPr>
              <w:t>” dacă:</w:t>
            </w:r>
          </w:p>
          <w:p w14:paraId="412B363F"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nu a folosit serviciile administrative timp de mai mulți ani;</w:t>
            </w:r>
          </w:p>
          <w:p w14:paraId="31CCEC8C" w14:textId="77777777" w:rsidR="005111B4" w:rsidRPr="003423D2" w:rsidRDefault="005111B4" w:rsidP="007E26E5">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nu există dovadă a reședinței actuale;</w:t>
            </w:r>
          </w:p>
          <w:p w14:paraId="1D9B92A6" w14:textId="77777777" w:rsidR="005111B4" w:rsidRPr="003423D2" w:rsidRDefault="005111B4" w:rsidP="007E26E5">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lastRenderedPageBreak/>
              <w:t>există suspiciuni privind decesul sau plecarea în străinătate.</w:t>
            </w:r>
          </w:p>
          <w:p w14:paraId="7455B155"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Această marcare nu șterge datele, dar le clasifică separat pentru statistici și prevenirea fraudei.</w:t>
            </w:r>
          </w:p>
          <w:p w14:paraId="16811194" w14:textId="77777777" w:rsidR="005111B4" w:rsidRPr="003423D2" w:rsidRDefault="005111B4" w:rsidP="007E26E5">
            <w:pPr>
              <w:pStyle w:val="ListParagraph"/>
              <w:ind w:left="0" w:firstLine="709"/>
              <w:contextualSpacing w:val="0"/>
              <w:jc w:val="both"/>
              <w:rPr>
                <w:b/>
                <w:color w:val="000000" w:themeColor="text1"/>
                <w:sz w:val="26"/>
                <w:szCs w:val="26"/>
                <w:lang w:val="ro-RO" w:eastAsia="en-US"/>
              </w:rPr>
            </w:pPr>
            <w:r w:rsidRPr="003423D2">
              <w:rPr>
                <w:b/>
                <w:color w:val="000000" w:themeColor="text1"/>
                <w:sz w:val="26"/>
                <w:szCs w:val="26"/>
                <w:lang w:val="ro-RO" w:eastAsia="en-US"/>
              </w:rPr>
              <w:t>Olanda</w:t>
            </w:r>
          </w:p>
          <w:p w14:paraId="708C0C71"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Persoanele care nu mai locuiesc la adresa declarată și nu au înregistrări recente în serviciile publice sunt marcate în registrele locale ca „</w:t>
            </w:r>
            <w:proofErr w:type="spellStart"/>
            <w:r w:rsidRPr="003423D2">
              <w:rPr>
                <w:color w:val="000000" w:themeColor="text1"/>
                <w:sz w:val="26"/>
                <w:szCs w:val="26"/>
                <w:lang w:val="ro-RO" w:eastAsia="en-US"/>
              </w:rPr>
              <w:t>verwijderd</w:t>
            </w:r>
            <w:proofErr w:type="spellEnd"/>
            <w:r w:rsidRPr="003423D2">
              <w:rPr>
                <w:color w:val="000000" w:themeColor="text1"/>
                <w:sz w:val="26"/>
                <w:szCs w:val="26"/>
                <w:lang w:val="ro-RO" w:eastAsia="en-US"/>
              </w:rPr>
              <w:t xml:space="preserve">” (eliminate temporar) până la clarificarea situației. </w:t>
            </w:r>
          </w:p>
          <w:p w14:paraId="47C6354D" w14:textId="77777777" w:rsidR="005111B4" w:rsidRPr="003423D2" w:rsidRDefault="005111B4" w:rsidP="007E26E5">
            <w:pPr>
              <w:pStyle w:val="ListParagraph"/>
              <w:ind w:left="0" w:firstLine="709"/>
              <w:contextualSpacing w:val="0"/>
              <w:jc w:val="both"/>
              <w:rPr>
                <w:b/>
                <w:color w:val="000000" w:themeColor="text1"/>
                <w:sz w:val="26"/>
                <w:szCs w:val="26"/>
                <w:lang w:val="ro-RO" w:eastAsia="en-US"/>
              </w:rPr>
            </w:pPr>
            <w:r w:rsidRPr="003423D2">
              <w:rPr>
                <w:b/>
                <w:color w:val="000000" w:themeColor="text1"/>
                <w:sz w:val="26"/>
                <w:szCs w:val="26"/>
                <w:lang w:val="ro-RO" w:eastAsia="en-US"/>
              </w:rPr>
              <w:t>Suedia</w:t>
            </w:r>
          </w:p>
          <w:p w14:paraId="19F79455"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Agenția Națională de Populație poate marca persoanele ca „</w:t>
            </w:r>
            <w:proofErr w:type="spellStart"/>
            <w:r w:rsidRPr="003423D2">
              <w:rPr>
                <w:color w:val="000000" w:themeColor="text1"/>
                <w:sz w:val="26"/>
                <w:szCs w:val="26"/>
                <w:lang w:val="ro-RO" w:eastAsia="en-US"/>
              </w:rPr>
              <w:t>forsvunnen</w:t>
            </w:r>
            <w:proofErr w:type="spellEnd"/>
            <w:r w:rsidRPr="003423D2">
              <w:rPr>
                <w:color w:val="000000" w:themeColor="text1"/>
                <w:sz w:val="26"/>
                <w:szCs w:val="26"/>
                <w:lang w:val="ro-RO" w:eastAsia="en-US"/>
              </w:rPr>
              <w:t>” (dispărute) sau "</w:t>
            </w:r>
            <w:proofErr w:type="spellStart"/>
            <w:r w:rsidRPr="003423D2">
              <w:rPr>
                <w:color w:val="000000" w:themeColor="text1"/>
                <w:sz w:val="26"/>
                <w:szCs w:val="26"/>
                <w:lang w:val="ro-RO" w:eastAsia="en-US"/>
              </w:rPr>
              <w:t>inaktiva</w:t>
            </w:r>
            <w:proofErr w:type="spellEnd"/>
            <w:r w:rsidRPr="003423D2">
              <w:rPr>
                <w:color w:val="000000" w:themeColor="text1"/>
                <w:sz w:val="26"/>
                <w:szCs w:val="26"/>
                <w:lang w:val="ro-RO" w:eastAsia="en-US"/>
              </w:rPr>
              <w:t>" dacă nu există dovezi că locuiesc la adresa declarată. Persoanele inactive nu apar în statistici privind populația activă și nu pot beneficia de servicii publice până la confirmarea reședinței.</w:t>
            </w:r>
          </w:p>
          <w:p w14:paraId="4A022DB0" w14:textId="77777777" w:rsidR="005111B4" w:rsidRPr="003423D2" w:rsidRDefault="005111B4" w:rsidP="007E26E5">
            <w:pPr>
              <w:pStyle w:val="ListParagraph"/>
              <w:ind w:left="0" w:firstLine="709"/>
              <w:contextualSpacing w:val="0"/>
              <w:jc w:val="both"/>
              <w:rPr>
                <w:b/>
                <w:color w:val="000000" w:themeColor="text1"/>
                <w:sz w:val="26"/>
                <w:szCs w:val="26"/>
                <w:lang w:val="ro-RO" w:eastAsia="en-US"/>
              </w:rPr>
            </w:pPr>
            <w:r w:rsidRPr="003423D2">
              <w:rPr>
                <w:b/>
                <w:color w:val="000000" w:themeColor="text1"/>
                <w:sz w:val="26"/>
                <w:szCs w:val="26"/>
                <w:lang w:val="ro-RO" w:eastAsia="en-US"/>
              </w:rPr>
              <w:t>Italia</w:t>
            </w:r>
          </w:p>
          <w:p w14:paraId="509F843D" w14:textId="77777777" w:rsidR="005111B4" w:rsidRPr="003423D2" w:rsidRDefault="005111B4" w:rsidP="007E26E5">
            <w:pPr>
              <w:pStyle w:val="ListParagraph"/>
              <w:ind w:left="0" w:firstLine="709"/>
              <w:contextualSpacing w:val="0"/>
              <w:jc w:val="both"/>
              <w:rPr>
                <w:color w:val="000000" w:themeColor="text1"/>
                <w:sz w:val="26"/>
                <w:szCs w:val="26"/>
                <w:lang w:val="ro-RO" w:eastAsia="en-US"/>
              </w:rPr>
            </w:pPr>
            <w:r w:rsidRPr="003423D2">
              <w:rPr>
                <w:color w:val="000000" w:themeColor="text1"/>
                <w:sz w:val="26"/>
                <w:szCs w:val="26"/>
                <w:lang w:val="ro-RO" w:eastAsia="en-US"/>
              </w:rPr>
              <w:t>Autoritățile publice locale pot trece cetățenii în "</w:t>
            </w:r>
            <w:proofErr w:type="spellStart"/>
            <w:r w:rsidRPr="003423D2">
              <w:rPr>
                <w:color w:val="000000" w:themeColor="text1"/>
                <w:sz w:val="26"/>
                <w:szCs w:val="26"/>
                <w:lang w:val="ro-RO" w:eastAsia="en-US"/>
              </w:rPr>
              <w:t>stato</w:t>
            </w:r>
            <w:proofErr w:type="spellEnd"/>
            <w:r w:rsidRPr="003423D2">
              <w:rPr>
                <w:color w:val="000000" w:themeColor="text1"/>
                <w:sz w:val="26"/>
                <w:szCs w:val="26"/>
                <w:lang w:val="ro-RO" w:eastAsia="en-US"/>
              </w:rPr>
              <w:t xml:space="preserve"> </w:t>
            </w:r>
            <w:proofErr w:type="spellStart"/>
            <w:r w:rsidRPr="003423D2">
              <w:rPr>
                <w:color w:val="000000" w:themeColor="text1"/>
                <w:sz w:val="26"/>
                <w:szCs w:val="26"/>
                <w:lang w:val="ro-RO" w:eastAsia="en-US"/>
              </w:rPr>
              <w:t>inattivo</w:t>
            </w:r>
            <w:proofErr w:type="spellEnd"/>
            <w:r w:rsidRPr="003423D2">
              <w:rPr>
                <w:color w:val="000000" w:themeColor="text1"/>
                <w:sz w:val="26"/>
                <w:szCs w:val="26"/>
                <w:lang w:val="ro-RO" w:eastAsia="en-US"/>
              </w:rPr>
              <w:t>" dacă:</w:t>
            </w:r>
          </w:p>
          <w:p w14:paraId="12A1070F" w14:textId="77777777" w:rsidR="005111B4" w:rsidRPr="003423D2" w:rsidRDefault="005111B4" w:rsidP="007E26E5">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au fost declarate plecări în străinătate fără înregistrare oficială;</w:t>
            </w:r>
          </w:p>
          <w:p w14:paraId="46987755" w14:textId="77777777" w:rsidR="005111B4" w:rsidRPr="003423D2" w:rsidRDefault="005111B4" w:rsidP="007E26E5">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nu se mai obțin răspunsuri la notificări;</w:t>
            </w:r>
          </w:p>
          <w:p w14:paraId="6226CA26" w14:textId="101F3942" w:rsidR="005111B4" w:rsidRPr="003423D2" w:rsidRDefault="005111B4" w:rsidP="007E26E5">
            <w:pPr>
              <w:pStyle w:val="ListParagraph"/>
              <w:numPr>
                <w:ilvl w:val="0"/>
                <w:numId w:val="8"/>
              </w:numPr>
              <w:tabs>
                <w:tab w:val="left" w:pos="1289"/>
              </w:tabs>
              <w:ind w:left="0" w:firstLine="709"/>
              <w:jc w:val="both"/>
              <w:rPr>
                <w:rFonts w:eastAsia="Calibri"/>
                <w:color w:val="000000" w:themeColor="text1"/>
                <w:sz w:val="26"/>
                <w:szCs w:val="26"/>
                <w:lang w:val="ro-RO" w:eastAsia="en-US"/>
              </w:rPr>
            </w:pPr>
            <w:r w:rsidRPr="003423D2">
              <w:rPr>
                <w:rFonts w:eastAsia="Calibri"/>
                <w:color w:val="000000" w:themeColor="text1"/>
                <w:sz w:val="26"/>
                <w:szCs w:val="26"/>
                <w:lang w:val="ro-RO" w:eastAsia="en-US"/>
              </w:rPr>
              <w:t>există informație despre decesul persoanei. Persoanele inactive sunt excluse din listele electorale și rapoartele demografice.</w:t>
            </w:r>
          </w:p>
          <w:p w14:paraId="14D4316B" w14:textId="5B001E74" w:rsidR="0036054D" w:rsidRPr="003423D2" w:rsidRDefault="0036054D" w:rsidP="0036054D">
            <w:pPr>
              <w:spacing w:before="120" w:after="120"/>
              <w:ind w:left="46" w:firstLine="425"/>
              <w:jc w:val="both"/>
              <w:rPr>
                <w:rFonts w:eastAsiaTheme="minorEastAsia"/>
                <w:kern w:val="2"/>
                <w:sz w:val="26"/>
                <w:szCs w:val="26"/>
                <w:lang w:val="ro-RO" w:eastAsia="en-US"/>
              </w:rPr>
            </w:pPr>
            <w:r w:rsidRPr="003423D2">
              <w:rPr>
                <w:rFonts w:eastAsiaTheme="minorEastAsia"/>
                <w:kern w:val="2"/>
                <w:sz w:val="26"/>
                <w:szCs w:val="26"/>
                <w:lang w:val="ro-RO" w:eastAsia="en-US"/>
              </w:rPr>
              <w:t>Procedura de constatare a situației în care o persoană nu locuiește la adresa declarată, precum și actele necesare, responsabilitățile autorităților implicate și modul de acoperire a eventualelor cheltuieli vor fi stabilite prin acte normative instituționale, elaborate de Agenția Servicii Publice în colaborare cu autoritățile competente.</w:t>
            </w:r>
          </w:p>
          <w:p w14:paraId="167DB3F2" w14:textId="3A37B6B9" w:rsidR="002767E4" w:rsidRPr="003423D2" w:rsidRDefault="002767E4" w:rsidP="007E26E5">
            <w:pPr>
              <w:ind w:firstLine="709"/>
              <w:jc w:val="both"/>
              <w:rPr>
                <w:color w:val="000000" w:themeColor="text1"/>
                <w:sz w:val="26"/>
                <w:szCs w:val="26"/>
                <w:lang w:val="ro-RO" w:eastAsia="ro-RO"/>
              </w:rPr>
            </w:pPr>
            <w:r w:rsidRPr="003423D2">
              <w:rPr>
                <w:color w:val="000000" w:themeColor="text1"/>
                <w:sz w:val="26"/>
                <w:szCs w:val="26"/>
                <w:lang w:val="ro-RO" w:eastAsia="ro-RO"/>
              </w:rPr>
              <w:t xml:space="preserve">2) Capitolul II, </w:t>
            </w:r>
            <w:r w:rsidR="00C00290" w:rsidRPr="003423D2">
              <w:rPr>
                <w:color w:val="000000" w:themeColor="text1"/>
                <w:sz w:val="26"/>
                <w:szCs w:val="26"/>
                <w:lang w:val="ro-RO" w:eastAsia="en-US"/>
              </w:rPr>
              <w:t>SPAŢIUL JURIDICO-NORMATIV AL FUNCŢIONĂRII SISTEMULUI</w:t>
            </w:r>
            <w:r w:rsidRPr="003423D2">
              <w:rPr>
                <w:bCs/>
                <w:color w:val="000000" w:themeColor="text1"/>
                <w:sz w:val="26"/>
                <w:szCs w:val="26"/>
                <w:lang w:val="ro-RO"/>
              </w:rPr>
              <w:t xml:space="preserve">, </w:t>
            </w:r>
            <w:r w:rsidRPr="003423D2">
              <w:rPr>
                <w:color w:val="000000" w:themeColor="text1"/>
                <w:sz w:val="26"/>
                <w:szCs w:val="26"/>
                <w:lang w:val="ro-RO" w:eastAsia="en-US"/>
              </w:rPr>
              <w:t xml:space="preserve">reglementează cadrul normativ aferent SI RSP, care se referă la domeniul de automatizare, precum </w:t>
            </w:r>
            <w:r w:rsidR="00057A94" w:rsidRPr="003423D2">
              <w:rPr>
                <w:color w:val="000000" w:themeColor="text1"/>
                <w:sz w:val="26"/>
                <w:szCs w:val="26"/>
                <w:lang w:val="ro-RO" w:eastAsia="en-US"/>
              </w:rPr>
              <w:t>ș</w:t>
            </w:r>
            <w:r w:rsidRPr="003423D2">
              <w:rPr>
                <w:color w:val="000000" w:themeColor="text1"/>
                <w:sz w:val="26"/>
                <w:szCs w:val="26"/>
                <w:lang w:val="ro-RO" w:eastAsia="en-US"/>
              </w:rPr>
              <w:t xml:space="preserve">i a actelor normative, care reglementează activitatea </w:t>
            </w:r>
            <w:r w:rsidR="00057A94" w:rsidRPr="003423D2">
              <w:rPr>
                <w:color w:val="000000" w:themeColor="text1"/>
                <w:sz w:val="26"/>
                <w:szCs w:val="26"/>
                <w:lang w:val="ro-RO" w:eastAsia="en-US"/>
              </w:rPr>
              <w:t>ș</w:t>
            </w:r>
            <w:r w:rsidRPr="003423D2">
              <w:rPr>
                <w:color w:val="000000" w:themeColor="text1"/>
                <w:sz w:val="26"/>
                <w:szCs w:val="26"/>
                <w:lang w:val="ro-RO" w:eastAsia="en-US"/>
              </w:rPr>
              <w:t>i rela</w:t>
            </w:r>
            <w:r w:rsidR="00057A94" w:rsidRPr="003423D2">
              <w:rPr>
                <w:color w:val="000000" w:themeColor="text1"/>
                <w:sz w:val="26"/>
                <w:szCs w:val="26"/>
                <w:lang w:val="ro-RO" w:eastAsia="en-US"/>
              </w:rPr>
              <w:t>ț</w:t>
            </w:r>
            <w:r w:rsidRPr="003423D2">
              <w:rPr>
                <w:color w:val="000000" w:themeColor="text1"/>
                <w:sz w:val="26"/>
                <w:szCs w:val="26"/>
                <w:lang w:val="ro-RO" w:eastAsia="en-US"/>
              </w:rPr>
              <w:t>iile în acest domeniu</w:t>
            </w:r>
            <w:r w:rsidR="00051AF6" w:rsidRPr="003423D2">
              <w:rPr>
                <w:color w:val="000000" w:themeColor="text1"/>
                <w:sz w:val="26"/>
                <w:szCs w:val="26"/>
                <w:lang w:val="ro-RO" w:eastAsia="ro-RO"/>
              </w:rPr>
              <w:t>.</w:t>
            </w:r>
          </w:p>
          <w:p w14:paraId="6F6D0B80" w14:textId="073640A9" w:rsidR="002767E4" w:rsidRPr="003423D2" w:rsidRDefault="002767E4" w:rsidP="007E26E5">
            <w:pPr>
              <w:ind w:firstLine="709"/>
              <w:jc w:val="both"/>
              <w:rPr>
                <w:bCs/>
                <w:color w:val="000000" w:themeColor="text1"/>
                <w:sz w:val="26"/>
                <w:szCs w:val="26"/>
                <w:lang w:val="ro-RO"/>
              </w:rPr>
            </w:pPr>
            <w:r w:rsidRPr="003423D2">
              <w:rPr>
                <w:color w:val="000000" w:themeColor="text1"/>
                <w:sz w:val="26"/>
                <w:szCs w:val="26"/>
                <w:lang w:val="ro-RO" w:eastAsia="ro-RO"/>
              </w:rPr>
              <w:t>3) Capitolul III,</w:t>
            </w:r>
            <w:r w:rsidRPr="003423D2">
              <w:rPr>
                <w:bCs/>
                <w:color w:val="000000" w:themeColor="text1"/>
                <w:sz w:val="26"/>
                <w:szCs w:val="26"/>
                <w:lang w:val="ro-RO"/>
              </w:rPr>
              <w:t xml:space="preserve"> </w:t>
            </w:r>
            <w:r w:rsidRPr="003423D2">
              <w:rPr>
                <w:color w:val="000000" w:themeColor="text1"/>
                <w:sz w:val="26"/>
                <w:szCs w:val="26"/>
                <w:lang w:val="ro-RO" w:eastAsia="en-US"/>
              </w:rPr>
              <w:t>SPA</w:t>
            </w:r>
            <w:r w:rsidR="00057A94" w:rsidRPr="003423D2">
              <w:rPr>
                <w:color w:val="000000" w:themeColor="text1"/>
                <w:sz w:val="26"/>
                <w:szCs w:val="26"/>
                <w:lang w:val="ro-RO" w:eastAsia="en-US"/>
              </w:rPr>
              <w:t>Ț</w:t>
            </w:r>
            <w:r w:rsidRPr="003423D2">
              <w:rPr>
                <w:color w:val="000000" w:themeColor="text1"/>
                <w:sz w:val="26"/>
                <w:szCs w:val="26"/>
                <w:lang w:val="ro-RO" w:eastAsia="en-US"/>
              </w:rPr>
              <w:t>IUL FUNC</w:t>
            </w:r>
            <w:r w:rsidR="00057A94" w:rsidRPr="003423D2">
              <w:rPr>
                <w:color w:val="000000" w:themeColor="text1"/>
                <w:sz w:val="26"/>
                <w:szCs w:val="26"/>
                <w:lang w:val="ro-RO" w:eastAsia="en-US"/>
              </w:rPr>
              <w:t>Ț</w:t>
            </w:r>
            <w:r w:rsidRPr="003423D2">
              <w:rPr>
                <w:color w:val="000000" w:themeColor="text1"/>
                <w:sz w:val="26"/>
                <w:szCs w:val="26"/>
                <w:lang w:val="ro-RO" w:eastAsia="en-US"/>
              </w:rPr>
              <w:t>IONAL</w:t>
            </w:r>
            <w:r w:rsidR="00984DAF" w:rsidRPr="003423D2">
              <w:rPr>
                <w:color w:val="000000" w:themeColor="text1"/>
                <w:sz w:val="26"/>
                <w:szCs w:val="26"/>
                <w:lang w:val="ro-RO" w:eastAsia="en-US"/>
              </w:rPr>
              <w:t xml:space="preserve"> AL SISTEMULUI</w:t>
            </w:r>
            <w:r w:rsidRPr="003423D2">
              <w:rPr>
                <w:color w:val="000000" w:themeColor="text1"/>
                <w:sz w:val="26"/>
                <w:szCs w:val="26"/>
                <w:lang w:val="ro-RO" w:eastAsia="ro-RO"/>
              </w:rPr>
              <w:t xml:space="preserve">, </w:t>
            </w:r>
            <w:r w:rsidRPr="003423D2">
              <w:rPr>
                <w:color w:val="000000" w:themeColor="text1"/>
                <w:sz w:val="26"/>
                <w:szCs w:val="26"/>
                <w:lang w:val="ro-RO" w:eastAsia="en-US"/>
              </w:rPr>
              <w:t>reglementează</w:t>
            </w:r>
            <w:r w:rsidRPr="003423D2">
              <w:rPr>
                <w:color w:val="000000" w:themeColor="text1"/>
                <w:sz w:val="26"/>
                <w:szCs w:val="26"/>
                <w:lang w:val="ro-RO" w:eastAsia="ro-RO"/>
              </w:rPr>
              <w:t xml:space="preserve"> func</w:t>
            </w:r>
            <w:r w:rsidR="00057A94" w:rsidRPr="003423D2">
              <w:rPr>
                <w:color w:val="000000" w:themeColor="text1"/>
                <w:sz w:val="26"/>
                <w:szCs w:val="26"/>
                <w:lang w:val="ro-RO" w:eastAsia="ro-RO"/>
              </w:rPr>
              <w:t>ț</w:t>
            </w:r>
            <w:r w:rsidRPr="003423D2">
              <w:rPr>
                <w:color w:val="000000" w:themeColor="text1"/>
                <w:sz w:val="26"/>
                <w:szCs w:val="26"/>
                <w:lang w:val="ro-RO" w:eastAsia="ro-RO"/>
              </w:rPr>
              <w:t xml:space="preserve">iile specifice </w:t>
            </w:r>
            <w:r w:rsidR="00057A94" w:rsidRPr="003423D2">
              <w:rPr>
                <w:color w:val="000000" w:themeColor="text1"/>
                <w:sz w:val="26"/>
                <w:szCs w:val="26"/>
                <w:lang w:val="ro-RO" w:eastAsia="ro-RO"/>
              </w:rPr>
              <w:t>ș</w:t>
            </w:r>
            <w:r w:rsidRPr="003423D2">
              <w:rPr>
                <w:color w:val="000000" w:themeColor="text1"/>
                <w:sz w:val="26"/>
                <w:szCs w:val="26"/>
                <w:lang w:val="ro-RO" w:eastAsia="ro-RO"/>
              </w:rPr>
              <w:t xml:space="preserve">i de bază ale </w:t>
            </w:r>
            <w:r w:rsidRPr="003423D2">
              <w:rPr>
                <w:bCs/>
                <w:color w:val="000000" w:themeColor="text1"/>
                <w:sz w:val="26"/>
                <w:szCs w:val="26"/>
                <w:lang w:val="ro-RO"/>
              </w:rPr>
              <w:t>SI RSP</w:t>
            </w:r>
            <w:r w:rsidR="00051AF6" w:rsidRPr="003423D2">
              <w:rPr>
                <w:bCs/>
                <w:color w:val="000000" w:themeColor="text1"/>
                <w:sz w:val="26"/>
                <w:szCs w:val="26"/>
                <w:lang w:val="ro-RO"/>
              </w:rPr>
              <w:t>.</w:t>
            </w:r>
          </w:p>
          <w:p w14:paraId="455F1D5E" w14:textId="45787CEC" w:rsidR="002767E4" w:rsidRPr="003423D2" w:rsidRDefault="002767E4" w:rsidP="007E26E5">
            <w:pPr>
              <w:ind w:firstLine="709"/>
              <w:jc w:val="both"/>
              <w:rPr>
                <w:bCs/>
                <w:color w:val="000000" w:themeColor="text1"/>
                <w:sz w:val="26"/>
                <w:szCs w:val="26"/>
                <w:lang w:val="ro-RO"/>
              </w:rPr>
            </w:pPr>
            <w:r w:rsidRPr="003423D2">
              <w:rPr>
                <w:color w:val="000000" w:themeColor="text1"/>
                <w:sz w:val="26"/>
                <w:szCs w:val="26"/>
                <w:lang w:val="ro-RO" w:eastAsia="ro-RO"/>
              </w:rPr>
              <w:t xml:space="preserve">4) Capitolul IV, </w:t>
            </w:r>
            <w:r w:rsidRPr="003423D2">
              <w:rPr>
                <w:color w:val="000000" w:themeColor="text1"/>
                <w:sz w:val="26"/>
                <w:szCs w:val="26"/>
                <w:lang w:val="ro-RO" w:eastAsia="en-US"/>
              </w:rPr>
              <w:t>STRUCTURA ORGANIZA</w:t>
            </w:r>
            <w:r w:rsidR="00057A94" w:rsidRPr="003423D2">
              <w:rPr>
                <w:color w:val="000000" w:themeColor="text1"/>
                <w:sz w:val="26"/>
                <w:szCs w:val="26"/>
                <w:lang w:val="ro-RO" w:eastAsia="en-US"/>
              </w:rPr>
              <w:t>Ț</w:t>
            </w:r>
            <w:r w:rsidRPr="003423D2">
              <w:rPr>
                <w:color w:val="000000" w:themeColor="text1"/>
                <w:sz w:val="26"/>
                <w:szCs w:val="26"/>
                <w:lang w:val="ro-RO" w:eastAsia="en-US"/>
              </w:rPr>
              <w:t>IONALĂ</w:t>
            </w:r>
            <w:r w:rsidR="00C23BFB" w:rsidRPr="003423D2">
              <w:rPr>
                <w:color w:val="000000" w:themeColor="text1"/>
                <w:sz w:val="26"/>
                <w:szCs w:val="26"/>
                <w:lang w:val="ro-RO" w:eastAsia="en-US"/>
              </w:rPr>
              <w:t xml:space="preserve"> A SISTEMULUI</w:t>
            </w:r>
            <w:r w:rsidRPr="003423D2">
              <w:rPr>
                <w:bCs/>
                <w:color w:val="000000" w:themeColor="text1"/>
                <w:sz w:val="26"/>
                <w:szCs w:val="26"/>
                <w:lang w:val="ro-RO"/>
              </w:rPr>
              <w:t xml:space="preserve">, reglementează </w:t>
            </w:r>
            <w:r w:rsidR="00CE7374" w:rsidRPr="003423D2">
              <w:rPr>
                <w:bCs/>
                <w:color w:val="000000" w:themeColor="text1"/>
                <w:sz w:val="26"/>
                <w:szCs w:val="26"/>
                <w:lang w:val="ro-RO"/>
              </w:rPr>
              <w:t>responsabilitățile subiecților</w:t>
            </w:r>
            <w:r w:rsidRPr="003423D2">
              <w:rPr>
                <w:bCs/>
                <w:color w:val="000000" w:themeColor="text1"/>
                <w:sz w:val="26"/>
                <w:szCs w:val="26"/>
                <w:lang w:val="ro-RO"/>
              </w:rPr>
              <w:t xml:space="preserve"> rapoartelor juridice în domeniul creării, administrării, mentenan</w:t>
            </w:r>
            <w:r w:rsidR="00057A94" w:rsidRPr="003423D2">
              <w:rPr>
                <w:bCs/>
                <w:color w:val="000000" w:themeColor="text1"/>
                <w:sz w:val="26"/>
                <w:szCs w:val="26"/>
                <w:lang w:val="ro-RO"/>
              </w:rPr>
              <w:t>ț</w:t>
            </w:r>
            <w:r w:rsidRPr="003423D2">
              <w:rPr>
                <w:bCs/>
                <w:color w:val="000000" w:themeColor="text1"/>
                <w:sz w:val="26"/>
                <w:szCs w:val="26"/>
                <w:lang w:val="ro-RO"/>
              </w:rPr>
              <w:t xml:space="preserve">ei </w:t>
            </w:r>
            <w:r w:rsidR="00057A94" w:rsidRPr="003423D2">
              <w:rPr>
                <w:bCs/>
                <w:color w:val="000000" w:themeColor="text1"/>
                <w:sz w:val="26"/>
                <w:szCs w:val="26"/>
                <w:lang w:val="ro-RO"/>
              </w:rPr>
              <w:t>ș</w:t>
            </w:r>
            <w:r w:rsidRPr="003423D2">
              <w:rPr>
                <w:bCs/>
                <w:color w:val="000000" w:themeColor="text1"/>
                <w:sz w:val="26"/>
                <w:szCs w:val="26"/>
                <w:lang w:val="ro-RO"/>
              </w:rPr>
              <w:t>i dezvoltării (Proprietarul, Posesorul, De</w:t>
            </w:r>
            <w:r w:rsidR="00057A94" w:rsidRPr="003423D2">
              <w:rPr>
                <w:bCs/>
                <w:color w:val="000000" w:themeColor="text1"/>
                <w:sz w:val="26"/>
                <w:szCs w:val="26"/>
                <w:lang w:val="ro-RO"/>
              </w:rPr>
              <w:t>ț</w:t>
            </w:r>
            <w:r w:rsidRPr="003423D2">
              <w:rPr>
                <w:bCs/>
                <w:color w:val="000000" w:themeColor="text1"/>
                <w:sz w:val="26"/>
                <w:szCs w:val="26"/>
                <w:lang w:val="ro-RO"/>
              </w:rPr>
              <w:t xml:space="preserve">inătorul, Registratorul datelor în RSP, Administratorul tehnic, Furnizorul datelor </w:t>
            </w:r>
            <w:r w:rsidR="00057A94" w:rsidRPr="003423D2">
              <w:rPr>
                <w:bCs/>
                <w:color w:val="000000" w:themeColor="text1"/>
                <w:sz w:val="26"/>
                <w:szCs w:val="26"/>
                <w:lang w:val="ro-RO"/>
              </w:rPr>
              <w:t>ș</w:t>
            </w:r>
            <w:r w:rsidRPr="003423D2">
              <w:rPr>
                <w:bCs/>
                <w:color w:val="000000" w:themeColor="text1"/>
                <w:sz w:val="26"/>
                <w:szCs w:val="26"/>
                <w:lang w:val="ro-RO"/>
              </w:rPr>
              <w:t xml:space="preserve">i </w:t>
            </w:r>
            <w:r w:rsidR="00CE7374" w:rsidRPr="003423D2">
              <w:rPr>
                <w:bCs/>
                <w:color w:val="000000" w:themeColor="text1"/>
                <w:sz w:val="26"/>
                <w:szCs w:val="26"/>
                <w:lang w:val="ro-RO"/>
              </w:rPr>
              <w:t>U</w:t>
            </w:r>
            <w:r w:rsidRPr="003423D2">
              <w:rPr>
                <w:bCs/>
                <w:color w:val="000000" w:themeColor="text1"/>
                <w:sz w:val="26"/>
                <w:szCs w:val="26"/>
                <w:lang w:val="ro-RO"/>
              </w:rPr>
              <w:t>tilizatorul (</w:t>
            </w:r>
            <w:r w:rsidR="00CE7374" w:rsidRPr="003423D2">
              <w:rPr>
                <w:bCs/>
                <w:color w:val="000000" w:themeColor="text1"/>
                <w:sz w:val="26"/>
                <w:szCs w:val="26"/>
                <w:lang w:val="ro-RO"/>
              </w:rPr>
              <w:t>D</w:t>
            </w:r>
            <w:r w:rsidRPr="003423D2">
              <w:rPr>
                <w:bCs/>
                <w:color w:val="000000" w:themeColor="text1"/>
                <w:sz w:val="26"/>
                <w:szCs w:val="26"/>
                <w:lang w:val="ro-RO"/>
              </w:rPr>
              <w:t>estinatarul) datelor în/din RSP)</w:t>
            </w:r>
            <w:r w:rsidR="00051AF6" w:rsidRPr="003423D2">
              <w:rPr>
                <w:bCs/>
                <w:color w:val="000000" w:themeColor="text1"/>
                <w:sz w:val="26"/>
                <w:szCs w:val="26"/>
                <w:lang w:val="ro-RO"/>
              </w:rPr>
              <w:t>.</w:t>
            </w:r>
          </w:p>
          <w:p w14:paraId="6CF68054" w14:textId="6DA3E885" w:rsidR="002767E4" w:rsidRPr="003423D2" w:rsidRDefault="002767E4" w:rsidP="007E26E5">
            <w:pPr>
              <w:ind w:firstLine="709"/>
              <w:jc w:val="both"/>
              <w:rPr>
                <w:bCs/>
                <w:color w:val="000000" w:themeColor="text1"/>
                <w:sz w:val="26"/>
                <w:szCs w:val="26"/>
                <w:lang w:val="ro-RO"/>
              </w:rPr>
            </w:pPr>
            <w:r w:rsidRPr="003423D2">
              <w:rPr>
                <w:bCs/>
                <w:color w:val="000000" w:themeColor="text1"/>
                <w:sz w:val="26"/>
                <w:szCs w:val="26"/>
                <w:lang w:val="ro-RO"/>
              </w:rPr>
              <w:t xml:space="preserve">5) Capitolul V, </w:t>
            </w:r>
            <w:r w:rsidRPr="003423D2">
              <w:rPr>
                <w:color w:val="000000" w:themeColor="text1"/>
                <w:sz w:val="26"/>
                <w:szCs w:val="26"/>
                <w:lang w:val="ro-RO" w:eastAsia="en-US"/>
              </w:rPr>
              <w:t>DOCUMENTE</w:t>
            </w:r>
            <w:r w:rsidR="00040406" w:rsidRPr="003423D2">
              <w:rPr>
                <w:color w:val="000000" w:themeColor="text1"/>
                <w:sz w:val="26"/>
                <w:szCs w:val="26"/>
                <w:lang w:val="ro-RO" w:eastAsia="en-US"/>
              </w:rPr>
              <w:t>LE SISTEMULUI</w:t>
            </w:r>
            <w:r w:rsidRPr="003423D2">
              <w:rPr>
                <w:bCs/>
                <w:color w:val="000000" w:themeColor="text1"/>
                <w:sz w:val="26"/>
                <w:szCs w:val="26"/>
                <w:lang w:val="ro-RO"/>
              </w:rPr>
              <w:t>, reglementează documentele de bază ale sistemului care sunt divizate în categorii – documente de intrare, documente de ie</w:t>
            </w:r>
            <w:r w:rsidR="00057A94" w:rsidRPr="003423D2">
              <w:rPr>
                <w:bCs/>
                <w:color w:val="000000" w:themeColor="text1"/>
                <w:sz w:val="26"/>
                <w:szCs w:val="26"/>
                <w:lang w:val="ro-RO"/>
              </w:rPr>
              <w:t>ș</w:t>
            </w:r>
            <w:r w:rsidRPr="003423D2">
              <w:rPr>
                <w:bCs/>
                <w:color w:val="000000" w:themeColor="text1"/>
                <w:sz w:val="26"/>
                <w:szCs w:val="26"/>
                <w:lang w:val="ro-RO"/>
              </w:rPr>
              <w:t xml:space="preserve">ire </w:t>
            </w:r>
            <w:r w:rsidR="00057A94" w:rsidRPr="003423D2">
              <w:rPr>
                <w:bCs/>
                <w:color w:val="000000" w:themeColor="text1"/>
                <w:sz w:val="26"/>
                <w:szCs w:val="26"/>
                <w:lang w:val="ro-RO"/>
              </w:rPr>
              <w:t>ș</w:t>
            </w:r>
            <w:r w:rsidRPr="003423D2">
              <w:rPr>
                <w:bCs/>
                <w:color w:val="000000" w:themeColor="text1"/>
                <w:sz w:val="26"/>
                <w:szCs w:val="26"/>
                <w:lang w:val="ro-RO"/>
              </w:rPr>
              <w:t xml:space="preserve">i </w:t>
            </w:r>
            <w:r w:rsidR="00A8510A" w:rsidRPr="003423D2">
              <w:rPr>
                <w:bCs/>
                <w:color w:val="000000" w:themeColor="text1"/>
                <w:sz w:val="26"/>
                <w:szCs w:val="26"/>
                <w:lang w:val="ro-RO"/>
              </w:rPr>
              <w:t>tehnologice</w:t>
            </w:r>
            <w:r w:rsidR="00051AF6" w:rsidRPr="003423D2">
              <w:rPr>
                <w:bCs/>
                <w:color w:val="000000" w:themeColor="text1"/>
                <w:sz w:val="26"/>
                <w:szCs w:val="26"/>
                <w:lang w:val="ro-RO"/>
              </w:rPr>
              <w:t>.</w:t>
            </w:r>
          </w:p>
          <w:p w14:paraId="08528181" w14:textId="6E7EEB05" w:rsidR="005F0A5F" w:rsidRPr="003423D2" w:rsidRDefault="002767E4" w:rsidP="007E26E5">
            <w:pPr>
              <w:pStyle w:val="ListParagraph"/>
              <w:tabs>
                <w:tab w:val="left" w:pos="993"/>
                <w:tab w:val="left" w:pos="1276"/>
              </w:tabs>
              <w:ind w:left="0" w:firstLine="709"/>
              <w:contextualSpacing w:val="0"/>
              <w:jc w:val="both"/>
              <w:rPr>
                <w:rFonts w:eastAsia="Calibri"/>
                <w:color w:val="000000" w:themeColor="text1"/>
                <w:sz w:val="26"/>
                <w:szCs w:val="26"/>
                <w:lang w:val="ro-RO" w:eastAsia="en-US"/>
              </w:rPr>
            </w:pPr>
            <w:r w:rsidRPr="003423D2">
              <w:rPr>
                <w:bCs/>
                <w:color w:val="000000" w:themeColor="text1"/>
                <w:sz w:val="26"/>
                <w:szCs w:val="26"/>
                <w:lang w:val="ro-RO"/>
              </w:rPr>
              <w:t xml:space="preserve">6) Capitolul VI, </w:t>
            </w:r>
            <w:r w:rsidRPr="003423D2">
              <w:rPr>
                <w:color w:val="000000" w:themeColor="text1"/>
                <w:sz w:val="26"/>
                <w:szCs w:val="26"/>
                <w:lang w:val="ro-RO" w:eastAsia="en-US"/>
              </w:rPr>
              <w:t>SPA</w:t>
            </w:r>
            <w:r w:rsidR="00057A94" w:rsidRPr="003423D2">
              <w:rPr>
                <w:color w:val="000000" w:themeColor="text1"/>
                <w:sz w:val="26"/>
                <w:szCs w:val="26"/>
                <w:lang w:val="ro-RO" w:eastAsia="en-US"/>
              </w:rPr>
              <w:t>Ț</w:t>
            </w:r>
            <w:r w:rsidRPr="003423D2">
              <w:rPr>
                <w:color w:val="000000" w:themeColor="text1"/>
                <w:sz w:val="26"/>
                <w:szCs w:val="26"/>
                <w:lang w:val="ro-RO" w:eastAsia="en-US"/>
              </w:rPr>
              <w:t>IUL INFORMA</w:t>
            </w:r>
            <w:r w:rsidR="00057A94" w:rsidRPr="003423D2">
              <w:rPr>
                <w:color w:val="000000" w:themeColor="text1"/>
                <w:sz w:val="26"/>
                <w:szCs w:val="26"/>
                <w:lang w:val="ro-RO" w:eastAsia="en-US"/>
              </w:rPr>
              <w:t>Ț</w:t>
            </w:r>
            <w:r w:rsidRPr="003423D2">
              <w:rPr>
                <w:color w:val="000000" w:themeColor="text1"/>
                <w:sz w:val="26"/>
                <w:szCs w:val="26"/>
                <w:lang w:val="ro-RO" w:eastAsia="en-US"/>
              </w:rPr>
              <w:t>IONAL</w:t>
            </w:r>
            <w:r w:rsidR="00040406" w:rsidRPr="003423D2">
              <w:rPr>
                <w:color w:val="000000" w:themeColor="text1"/>
                <w:sz w:val="26"/>
                <w:szCs w:val="26"/>
                <w:lang w:val="ro-RO" w:eastAsia="en-US"/>
              </w:rPr>
              <w:t xml:space="preserve"> AL SISTEMULUI</w:t>
            </w:r>
            <w:r w:rsidRPr="003423D2">
              <w:rPr>
                <w:bCs/>
                <w:color w:val="000000" w:themeColor="text1"/>
                <w:sz w:val="26"/>
                <w:szCs w:val="26"/>
                <w:lang w:val="ro-RO"/>
              </w:rPr>
              <w:t>, reglementează totalitatea obiectelor informa</w:t>
            </w:r>
            <w:r w:rsidR="00057A94" w:rsidRPr="003423D2">
              <w:rPr>
                <w:bCs/>
                <w:color w:val="000000" w:themeColor="text1"/>
                <w:sz w:val="26"/>
                <w:szCs w:val="26"/>
                <w:lang w:val="ro-RO"/>
              </w:rPr>
              <w:t>ț</w:t>
            </w:r>
            <w:r w:rsidRPr="003423D2">
              <w:rPr>
                <w:bCs/>
                <w:color w:val="000000" w:themeColor="text1"/>
                <w:sz w:val="26"/>
                <w:szCs w:val="26"/>
                <w:lang w:val="ro-RO"/>
              </w:rPr>
              <w:t xml:space="preserve">ionale, atributelor acestora </w:t>
            </w:r>
            <w:r w:rsidR="00057A94" w:rsidRPr="003423D2">
              <w:rPr>
                <w:bCs/>
                <w:color w:val="000000" w:themeColor="text1"/>
                <w:sz w:val="26"/>
                <w:szCs w:val="26"/>
                <w:lang w:val="ro-RO"/>
              </w:rPr>
              <w:t>ș</w:t>
            </w:r>
            <w:r w:rsidRPr="003423D2">
              <w:rPr>
                <w:bCs/>
                <w:color w:val="000000" w:themeColor="text1"/>
                <w:sz w:val="26"/>
                <w:szCs w:val="26"/>
                <w:lang w:val="ro-RO"/>
              </w:rPr>
              <w:t>i a scenariilor de bază, care determină spa</w:t>
            </w:r>
            <w:r w:rsidR="00057A94" w:rsidRPr="003423D2">
              <w:rPr>
                <w:bCs/>
                <w:color w:val="000000" w:themeColor="text1"/>
                <w:sz w:val="26"/>
                <w:szCs w:val="26"/>
                <w:lang w:val="ro-RO"/>
              </w:rPr>
              <w:t>ț</w:t>
            </w:r>
            <w:r w:rsidRPr="003423D2">
              <w:rPr>
                <w:bCs/>
                <w:color w:val="000000" w:themeColor="text1"/>
                <w:sz w:val="26"/>
                <w:szCs w:val="26"/>
                <w:lang w:val="ro-RO"/>
              </w:rPr>
              <w:t>iul informa</w:t>
            </w:r>
            <w:r w:rsidR="00057A94" w:rsidRPr="003423D2">
              <w:rPr>
                <w:bCs/>
                <w:color w:val="000000" w:themeColor="text1"/>
                <w:sz w:val="26"/>
                <w:szCs w:val="26"/>
                <w:lang w:val="ro-RO"/>
              </w:rPr>
              <w:t>ț</w:t>
            </w:r>
            <w:r w:rsidRPr="003423D2">
              <w:rPr>
                <w:bCs/>
                <w:color w:val="000000" w:themeColor="text1"/>
                <w:sz w:val="26"/>
                <w:szCs w:val="26"/>
                <w:lang w:val="ro-RO"/>
              </w:rPr>
              <w:t>ional al sistemului</w:t>
            </w:r>
            <w:r w:rsidR="005111B4" w:rsidRPr="003423D2">
              <w:rPr>
                <w:bCs/>
                <w:color w:val="000000" w:themeColor="text1"/>
                <w:sz w:val="26"/>
                <w:szCs w:val="26"/>
                <w:lang w:val="ro-RO"/>
              </w:rPr>
              <w:t>.</w:t>
            </w:r>
          </w:p>
          <w:p w14:paraId="4763DDCE" w14:textId="77B34CA1" w:rsidR="002767E4" w:rsidRPr="003423D2" w:rsidRDefault="002767E4" w:rsidP="007E26E5">
            <w:pPr>
              <w:pStyle w:val="ListParagraph"/>
              <w:tabs>
                <w:tab w:val="left" w:pos="1289"/>
              </w:tabs>
              <w:ind w:left="0" w:firstLine="709"/>
              <w:contextualSpacing w:val="0"/>
              <w:jc w:val="both"/>
              <w:rPr>
                <w:color w:val="000000" w:themeColor="text1"/>
                <w:sz w:val="26"/>
                <w:szCs w:val="26"/>
                <w:lang w:val="ro-RO" w:eastAsia="en-US"/>
              </w:rPr>
            </w:pPr>
            <w:r w:rsidRPr="003423D2">
              <w:rPr>
                <w:bCs/>
                <w:color w:val="000000" w:themeColor="text1"/>
                <w:sz w:val="26"/>
                <w:szCs w:val="26"/>
                <w:lang w:val="ro-RO"/>
              </w:rPr>
              <w:t xml:space="preserve">7) Capitolul VII, </w:t>
            </w:r>
            <w:r w:rsidRPr="003423D2">
              <w:rPr>
                <w:color w:val="000000" w:themeColor="text1"/>
                <w:sz w:val="26"/>
                <w:szCs w:val="26"/>
                <w:lang w:val="ro-RO" w:eastAsia="en-US"/>
              </w:rPr>
              <w:t>SPA</w:t>
            </w:r>
            <w:r w:rsidR="00057A94" w:rsidRPr="003423D2">
              <w:rPr>
                <w:color w:val="000000" w:themeColor="text1"/>
                <w:sz w:val="26"/>
                <w:szCs w:val="26"/>
                <w:lang w:val="ro-RO" w:eastAsia="en-US"/>
              </w:rPr>
              <w:t>Ț</w:t>
            </w:r>
            <w:r w:rsidRPr="003423D2">
              <w:rPr>
                <w:color w:val="000000" w:themeColor="text1"/>
                <w:sz w:val="26"/>
                <w:szCs w:val="26"/>
                <w:lang w:val="ro-RO" w:eastAsia="en-US"/>
              </w:rPr>
              <w:t>IUL TEHNOLOGIC</w:t>
            </w:r>
            <w:r w:rsidR="00040406" w:rsidRPr="003423D2">
              <w:rPr>
                <w:color w:val="000000" w:themeColor="text1"/>
                <w:sz w:val="26"/>
                <w:szCs w:val="26"/>
                <w:lang w:val="ro-RO" w:eastAsia="en-US"/>
              </w:rPr>
              <w:t xml:space="preserve"> AL SISTEMULUI</w:t>
            </w:r>
            <w:r w:rsidRPr="003423D2">
              <w:rPr>
                <w:color w:val="000000" w:themeColor="text1"/>
                <w:sz w:val="26"/>
                <w:szCs w:val="26"/>
                <w:lang w:val="ro-RO" w:eastAsia="en-US"/>
              </w:rPr>
              <w:t xml:space="preserve">, reglementează prevederile generale </w:t>
            </w:r>
            <w:r w:rsidR="00057A94" w:rsidRPr="003423D2">
              <w:rPr>
                <w:color w:val="000000" w:themeColor="text1"/>
                <w:sz w:val="26"/>
                <w:szCs w:val="26"/>
                <w:lang w:val="ro-RO" w:eastAsia="en-US"/>
              </w:rPr>
              <w:t>ș</w:t>
            </w:r>
            <w:r w:rsidRPr="003423D2">
              <w:rPr>
                <w:color w:val="000000" w:themeColor="text1"/>
                <w:sz w:val="26"/>
                <w:szCs w:val="26"/>
                <w:lang w:val="ro-RO" w:eastAsia="en-US"/>
              </w:rPr>
              <w:t>i obligatorii privind găzduirea SI RSP pe platforma tehnologică guvernamentală comună (MCloud), în conformitate cu Hotărârea Guvernului nr.128/2014 privind platforma tehnologică guvernamentală comună (MCloud)</w:t>
            </w:r>
            <w:r w:rsidR="00051AF6" w:rsidRPr="003423D2">
              <w:rPr>
                <w:color w:val="000000" w:themeColor="text1"/>
                <w:sz w:val="26"/>
                <w:szCs w:val="26"/>
                <w:lang w:val="ro-RO" w:eastAsia="en-US"/>
              </w:rPr>
              <w:t>.</w:t>
            </w:r>
          </w:p>
          <w:p w14:paraId="5D40F469" w14:textId="71455524" w:rsidR="002767E4" w:rsidRPr="003423D2" w:rsidRDefault="002767E4" w:rsidP="007E26E5">
            <w:pPr>
              <w:pStyle w:val="ListParagraph"/>
              <w:tabs>
                <w:tab w:val="left" w:pos="1276"/>
              </w:tabs>
              <w:ind w:left="0" w:firstLine="709"/>
              <w:contextualSpacing w:val="0"/>
              <w:jc w:val="both"/>
              <w:rPr>
                <w:bCs/>
                <w:color w:val="000000" w:themeColor="text1"/>
                <w:sz w:val="26"/>
                <w:szCs w:val="26"/>
                <w:lang w:val="ro-RO"/>
              </w:rPr>
            </w:pPr>
            <w:r w:rsidRPr="003423D2">
              <w:rPr>
                <w:bCs/>
                <w:color w:val="000000" w:themeColor="text1"/>
                <w:sz w:val="26"/>
                <w:szCs w:val="26"/>
                <w:lang w:val="ro-RO"/>
              </w:rPr>
              <w:t xml:space="preserve">8) Capitolul VIII, </w:t>
            </w:r>
            <w:r w:rsidRPr="003423D2">
              <w:rPr>
                <w:color w:val="000000" w:themeColor="text1"/>
                <w:sz w:val="26"/>
                <w:szCs w:val="26"/>
                <w:lang w:val="ro-RO" w:eastAsia="en-US"/>
              </w:rPr>
              <w:t>ASIGURAREA SECURITĂ</w:t>
            </w:r>
            <w:r w:rsidR="00057A94" w:rsidRPr="003423D2">
              <w:rPr>
                <w:color w:val="000000" w:themeColor="text1"/>
                <w:sz w:val="26"/>
                <w:szCs w:val="26"/>
                <w:lang w:val="ro-RO" w:eastAsia="en-US"/>
              </w:rPr>
              <w:t>Ț</w:t>
            </w:r>
            <w:r w:rsidRPr="003423D2">
              <w:rPr>
                <w:color w:val="000000" w:themeColor="text1"/>
                <w:sz w:val="26"/>
                <w:szCs w:val="26"/>
                <w:lang w:val="ro-RO" w:eastAsia="en-US"/>
              </w:rPr>
              <w:t>II INFORMA</w:t>
            </w:r>
            <w:r w:rsidR="00057A94" w:rsidRPr="003423D2">
              <w:rPr>
                <w:color w:val="000000" w:themeColor="text1"/>
                <w:sz w:val="26"/>
                <w:szCs w:val="26"/>
                <w:lang w:val="ro-RO" w:eastAsia="en-US"/>
              </w:rPr>
              <w:t>Ț</w:t>
            </w:r>
            <w:r w:rsidRPr="003423D2">
              <w:rPr>
                <w:color w:val="000000" w:themeColor="text1"/>
                <w:sz w:val="26"/>
                <w:szCs w:val="26"/>
                <w:lang w:val="ro-RO" w:eastAsia="en-US"/>
              </w:rPr>
              <w:t>IONALE</w:t>
            </w:r>
            <w:r w:rsidR="00040406" w:rsidRPr="003423D2">
              <w:rPr>
                <w:color w:val="000000" w:themeColor="text1"/>
                <w:sz w:val="26"/>
                <w:szCs w:val="26"/>
                <w:lang w:val="ro-RO" w:eastAsia="en-US"/>
              </w:rPr>
              <w:t xml:space="preserve"> A SISTEMULUI</w:t>
            </w:r>
            <w:r w:rsidRPr="003423D2">
              <w:rPr>
                <w:color w:val="000000" w:themeColor="text1"/>
                <w:sz w:val="26"/>
                <w:szCs w:val="26"/>
                <w:lang w:val="ro-RO" w:eastAsia="en-US"/>
              </w:rPr>
              <w:t xml:space="preserve">, </w:t>
            </w:r>
            <w:r w:rsidRPr="003423D2">
              <w:rPr>
                <w:bCs/>
                <w:color w:val="000000" w:themeColor="text1"/>
                <w:sz w:val="26"/>
                <w:szCs w:val="26"/>
                <w:lang w:val="ro-RO"/>
              </w:rPr>
              <w:t xml:space="preserve">reglementează măsurile juridice, organizatorice </w:t>
            </w:r>
            <w:r w:rsidR="00057A94" w:rsidRPr="003423D2">
              <w:rPr>
                <w:bCs/>
                <w:color w:val="000000" w:themeColor="text1"/>
                <w:sz w:val="26"/>
                <w:szCs w:val="26"/>
                <w:lang w:val="ro-RO"/>
              </w:rPr>
              <w:t>ș</w:t>
            </w:r>
            <w:r w:rsidRPr="003423D2">
              <w:rPr>
                <w:bCs/>
                <w:color w:val="000000" w:themeColor="text1"/>
                <w:sz w:val="26"/>
                <w:szCs w:val="26"/>
                <w:lang w:val="ro-RO"/>
              </w:rPr>
              <w:t>i tehnologice orientate spre prevenirea pericolelor securită</w:t>
            </w:r>
            <w:r w:rsidR="00057A94" w:rsidRPr="003423D2">
              <w:rPr>
                <w:bCs/>
                <w:color w:val="000000" w:themeColor="text1"/>
                <w:sz w:val="26"/>
                <w:szCs w:val="26"/>
                <w:lang w:val="ro-RO"/>
              </w:rPr>
              <w:t>ț</w:t>
            </w:r>
            <w:r w:rsidRPr="003423D2">
              <w:rPr>
                <w:bCs/>
                <w:color w:val="000000" w:themeColor="text1"/>
                <w:sz w:val="26"/>
                <w:szCs w:val="26"/>
                <w:lang w:val="ro-RO"/>
              </w:rPr>
              <w:t xml:space="preserve">ii resurselor </w:t>
            </w:r>
            <w:r w:rsidR="00057A94" w:rsidRPr="003423D2">
              <w:rPr>
                <w:bCs/>
                <w:color w:val="000000" w:themeColor="text1"/>
                <w:sz w:val="26"/>
                <w:szCs w:val="26"/>
                <w:lang w:val="ro-RO"/>
              </w:rPr>
              <w:t>ș</w:t>
            </w:r>
            <w:r w:rsidRPr="003423D2">
              <w:rPr>
                <w:bCs/>
                <w:color w:val="000000" w:themeColor="text1"/>
                <w:sz w:val="26"/>
                <w:szCs w:val="26"/>
                <w:lang w:val="ro-RO"/>
              </w:rPr>
              <w:t>i infrastructurii informa</w:t>
            </w:r>
            <w:r w:rsidR="00057A94" w:rsidRPr="003423D2">
              <w:rPr>
                <w:bCs/>
                <w:color w:val="000000" w:themeColor="text1"/>
                <w:sz w:val="26"/>
                <w:szCs w:val="26"/>
                <w:lang w:val="ro-RO"/>
              </w:rPr>
              <w:t>ț</w:t>
            </w:r>
            <w:r w:rsidRPr="003423D2">
              <w:rPr>
                <w:bCs/>
                <w:color w:val="000000" w:themeColor="text1"/>
                <w:sz w:val="26"/>
                <w:szCs w:val="26"/>
                <w:lang w:val="ro-RO"/>
              </w:rPr>
              <w:t>ionale, sunt delimitate problemele de asigurare a securită</w:t>
            </w:r>
            <w:r w:rsidR="00057A94" w:rsidRPr="003423D2">
              <w:rPr>
                <w:bCs/>
                <w:color w:val="000000" w:themeColor="text1"/>
                <w:sz w:val="26"/>
                <w:szCs w:val="26"/>
                <w:lang w:val="ro-RO"/>
              </w:rPr>
              <w:t>ț</w:t>
            </w:r>
            <w:r w:rsidRPr="003423D2">
              <w:rPr>
                <w:bCs/>
                <w:color w:val="000000" w:themeColor="text1"/>
                <w:sz w:val="26"/>
                <w:szCs w:val="26"/>
                <w:lang w:val="ro-RO"/>
              </w:rPr>
              <w:t>ii informa</w:t>
            </w:r>
            <w:r w:rsidR="00057A94" w:rsidRPr="003423D2">
              <w:rPr>
                <w:bCs/>
                <w:color w:val="000000" w:themeColor="text1"/>
                <w:sz w:val="26"/>
                <w:szCs w:val="26"/>
                <w:lang w:val="ro-RO"/>
              </w:rPr>
              <w:t>ț</w:t>
            </w:r>
            <w:r w:rsidRPr="003423D2">
              <w:rPr>
                <w:bCs/>
                <w:color w:val="000000" w:themeColor="text1"/>
                <w:sz w:val="26"/>
                <w:szCs w:val="26"/>
                <w:lang w:val="ro-RO"/>
              </w:rPr>
              <w:t>ionale cu care se poate confrunta SI RSP, în conformitate cu standardele interna</w:t>
            </w:r>
            <w:r w:rsidR="00057A94" w:rsidRPr="003423D2">
              <w:rPr>
                <w:bCs/>
                <w:color w:val="000000" w:themeColor="text1"/>
                <w:sz w:val="26"/>
                <w:szCs w:val="26"/>
                <w:lang w:val="ro-RO"/>
              </w:rPr>
              <w:t>ț</w:t>
            </w:r>
            <w:r w:rsidRPr="003423D2">
              <w:rPr>
                <w:bCs/>
                <w:color w:val="000000" w:themeColor="text1"/>
                <w:sz w:val="26"/>
                <w:szCs w:val="26"/>
                <w:lang w:val="ro-RO"/>
              </w:rPr>
              <w:t>ionale adoptate ca na</w:t>
            </w:r>
            <w:r w:rsidR="00057A94" w:rsidRPr="003423D2">
              <w:rPr>
                <w:bCs/>
                <w:color w:val="000000" w:themeColor="text1"/>
                <w:sz w:val="26"/>
                <w:szCs w:val="26"/>
                <w:lang w:val="ro-RO"/>
              </w:rPr>
              <w:t>ț</w:t>
            </w:r>
            <w:r w:rsidRPr="003423D2">
              <w:rPr>
                <w:bCs/>
                <w:color w:val="000000" w:themeColor="text1"/>
                <w:sz w:val="26"/>
                <w:szCs w:val="26"/>
                <w:lang w:val="ro-RO"/>
              </w:rPr>
              <w:t xml:space="preserve">ionale în Republica Moldova: SM ISO/IEC 27001 </w:t>
            </w:r>
            <w:r w:rsidR="00057A94" w:rsidRPr="003423D2">
              <w:rPr>
                <w:bCs/>
                <w:color w:val="000000" w:themeColor="text1"/>
                <w:sz w:val="26"/>
                <w:szCs w:val="26"/>
                <w:lang w:val="ro-RO"/>
              </w:rPr>
              <w:t>ș</w:t>
            </w:r>
            <w:r w:rsidRPr="003423D2">
              <w:rPr>
                <w:bCs/>
                <w:color w:val="000000" w:themeColor="text1"/>
                <w:sz w:val="26"/>
                <w:szCs w:val="26"/>
                <w:lang w:val="ro-RO"/>
              </w:rPr>
              <w:t>i SM EN ISO 27002.</w:t>
            </w:r>
          </w:p>
          <w:p w14:paraId="2BC30A33" w14:textId="633CE972" w:rsidR="002767E4" w:rsidRPr="003423D2" w:rsidRDefault="002767E4" w:rsidP="007E26E5">
            <w:pPr>
              <w:pStyle w:val="ListParagraph"/>
              <w:tabs>
                <w:tab w:val="left" w:pos="922"/>
              </w:tabs>
              <w:ind w:left="0" w:firstLine="709"/>
              <w:contextualSpacing w:val="0"/>
              <w:jc w:val="both"/>
              <w:rPr>
                <w:bCs/>
                <w:color w:val="000000" w:themeColor="text1"/>
                <w:sz w:val="26"/>
                <w:szCs w:val="26"/>
                <w:lang w:val="ro-RO"/>
              </w:rPr>
            </w:pPr>
            <w:r w:rsidRPr="003423D2">
              <w:rPr>
                <w:b/>
                <w:bCs/>
                <w:color w:val="000000" w:themeColor="text1"/>
                <w:sz w:val="26"/>
                <w:szCs w:val="26"/>
                <w:lang w:val="ro-RO"/>
              </w:rPr>
              <w:lastRenderedPageBreak/>
              <w:t xml:space="preserve">II. Proiectul </w:t>
            </w:r>
            <w:r w:rsidRPr="003423D2">
              <w:rPr>
                <w:b/>
                <w:color w:val="000000" w:themeColor="text1"/>
                <w:sz w:val="26"/>
                <w:szCs w:val="26"/>
                <w:lang w:val="ro-RO" w:eastAsia="ro-RO"/>
              </w:rPr>
              <w:t xml:space="preserve">Regulamentului cu privire la modul de </w:t>
            </w:r>
            <w:r w:rsidR="00057A94" w:rsidRPr="003423D2">
              <w:rPr>
                <w:b/>
                <w:color w:val="000000" w:themeColor="text1"/>
                <w:sz w:val="26"/>
                <w:szCs w:val="26"/>
                <w:lang w:val="ro-RO" w:eastAsia="ro-RO"/>
              </w:rPr>
              <w:t>ț</w:t>
            </w:r>
            <w:r w:rsidRPr="003423D2">
              <w:rPr>
                <w:b/>
                <w:color w:val="000000" w:themeColor="text1"/>
                <w:sz w:val="26"/>
                <w:szCs w:val="26"/>
                <w:lang w:val="ro-RO" w:eastAsia="ro-RO"/>
              </w:rPr>
              <w:t>inere a Registrului de stat al popula</w:t>
            </w:r>
            <w:r w:rsidR="00057A94" w:rsidRPr="003423D2">
              <w:rPr>
                <w:b/>
                <w:color w:val="000000" w:themeColor="text1"/>
                <w:sz w:val="26"/>
                <w:szCs w:val="26"/>
                <w:lang w:val="ro-RO" w:eastAsia="ro-RO"/>
              </w:rPr>
              <w:t>ț</w:t>
            </w:r>
            <w:r w:rsidRPr="003423D2">
              <w:rPr>
                <w:b/>
                <w:color w:val="000000" w:themeColor="text1"/>
                <w:sz w:val="26"/>
                <w:szCs w:val="26"/>
                <w:lang w:val="ro-RO" w:eastAsia="ro-RO"/>
              </w:rPr>
              <w:t xml:space="preserve">iei (anexa nr.2) </w:t>
            </w:r>
            <w:r w:rsidRPr="003423D2">
              <w:rPr>
                <w:color w:val="000000" w:themeColor="text1"/>
                <w:sz w:val="26"/>
                <w:szCs w:val="26"/>
                <w:lang w:val="ro-RO" w:eastAsia="en-US"/>
              </w:rPr>
              <w:t xml:space="preserve">este structurat în VIII capitole </w:t>
            </w:r>
            <w:r w:rsidR="00057A94" w:rsidRPr="003423D2">
              <w:rPr>
                <w:color w:val="000000" w:themeColor="text1"/>
                <w:sz w:val="26"/>
                <w:szCs w:val="26"/>
                <w:lang w:val="ro-RO" w:eastAsia="en-US"/>
              </w:rPr>
              <w:t>ș</w:t>
            </w:r>
            <w:r w:rsidRPr="003423D2">
              <w:rPr>
                <w:color w:val="000000" w:themeColor="text1"/>
                <w:sz w:val="26"/>
                <w:szCs w:val="26"/>
                <w:lang w:val="ro-RO" w:eastAsia="en-US"/>
              </w:rPr>
              <w:t>i,</w:t>
            </w:r>
            <w:r w:rsidRPr="003423D2">
              <w:rPr>
                <w:color w:val="000000" w:themeColor="text1"/>
                <w:sz w:val="26"/>
                <w:szCs w:val="26"/>
                <w:lang w:val="ro-RO"/>
              </w:rPr>
              <w:t xml:space="preserve"> </w:t>
            </w:r>
            <w:r w:rsidRPr="003423D2">
              <w:rPr>
                <w:color w:val="000000" w:themeColor="text1"/>
                <w:sz w:val="26"/>
                <w:szCs w:val="26"/>
                <w:lang w:val="ro-RO" w:eastAsia="en-US"/>
              </w:rPr>
              <w:t>în această</w:t>
            </w:r>
            <w:r w:rsidRPr="003423D2">
              <w:rPr>
                <w:bCs/>
                <w:color w:val="000000" w:themeColor="text1"/>
                <w:sz w:val="26"/>
                <w:szCs w:val="26"/>
                <w:lang w:val="ro-RO"/>
              </w:rPr>
              <w:t xml:space="preserve"> ordine de idei, cuprinde reglementări care stabilesc drepturile </w:t>
            </w:r>
            <w:r w:rsidR="00057A94" w:rsidRPr="003423D2">
              <w:rPr>
                <w:bCs/>
                <w:color w:val="000000" w:themeColor="text1"/>
                <w:sz w:val="26"/>
                <w:szCs w:val="26"/>
                <w:lang w:val="ro-RO"/>
              </w:rPr>
              <w:t>ș</w:t>
            </w:r>
            <w:r w:rsidRPr="003423D2">
              <w:rPr>
                <w:bCs/>
                <w:color w:val="000000" w:themeColor="text1"/>
                <w:sz w:val="26"/>
                <w:szCs w:val="26"/>
                <w:lang w:val="ro-RO"/>
              </w:rPr>
              <w:t>i obliga</w:t>
            </w:r>
            <w:r w:rsidR="00057A94" w:rsidRPr="003423D2">
              <w:rPr>
                <w:bCs/>
                <w:color w:val="000000" w:themeColor="text1"/>
                <w:sz w:val="26"/>
                <w:szCs w:val="26"/>
                <w:lang w:val="ro-RO"/>
              </w:rPr>
              <w:t>ț</w:t>
            </w:r>
            <w:r w:rsidRPr="003423D2">
              <w:rPr>
                <w:bCs/>
                <w:color w:val="000000" w:themeColor="text1"/>
                <w:sz w:val="26"/>
                <w:szCs w:val="26"/>
                <w:lang w:val="ro-RO"/>
              </w:rPr>
              <w:t>iile subiec</w:t>
            </w:r>
            <w:r w:rsidR="00057A94" w:rsidRPr="003423D2">
              <w:rPr>
                <w:bCs/>
                <w:color w:val="000000" w:themeColor="text1"/>
                <w:sz w:val="26"/>
                <w:szCs w:val="26"/>
                <w:lang w:val="ro-RO"/>
              </w:rPr>
              <w:t>ț</w:t>
            </w:r>
            <w:r w:rsidRPr="003423D2">
              <w:rPr>
                <w:bCs/>
                <w:color w:val="000000" w:themeColor="text1"/>
                <w:sz w:val="26"/>
                <w:szCs w:val="26"/>
                <w:lang w:val="ro-RO"/>
              </w:rPr>
              <w:t xml:space="preserve">ilor raporturilor juridice aferente creării </w:t>
            </w:r>
            <w:r w:rsidR="00057A94" w:rsidRPr="003423D2">
              <w:rPr>
                <w:bCs/>
                <w:color w:val="000000" w:themeColor="text1"/>
                <w:sz w:val="26"/>
                <w:szCs w:val="26"/>
                <w:lang w:val="ro-RO"/>
              </w:rPr>
              <w:t>ș</w:t>
            </w:r>
            <w:r w:rsidRPr="003423D2">
              <w:rPr>
                <w:bCs/>
                <w:color w:val="000000" w:themeColor="text1"/>
                <w:sz w:val="26"/>
                <w:szCs w:val="26"/>
                <w:lang w:val="ro-RO"/>
              </w:rPr>
              <w:t xml:space="preserve">i </w:t>
            </w:r>
            <w:r w:rsidR="00D86AD3" w:rsidRPr="003423D2">
              <w:rPr>
                <w:bCs/>
                <w:color w:val="000000" w:themeColor="text1"/>
                <w:sz w:val="26"/>
                <w:szCs w:val="26"/>
                <w:lang w:val="ro-RO"/>
              </w:rPr>
              <w:t>ținerii</w:t>
            </w:r>
            <w:r w:rsidR="00D54DE1" w:rsidRPr="003423D2">
              <w:rPr>
                <w:bCs/>
                <w:color w:val="000000" w:themeColor="text1"/>
                <w:sz w:val="26"/>
                <w:szCs w:val="26"/>
                <w:lang w:val="ro-RO"/>
              </w:rPr>
              <w:t xml:space="preserve"> RSP,</w:t>
            </w:r>
            <w:r w:rsidRPr="003423D2">
              <w:rPr>
                <w:bCs/>
                <w:color w:val="000000" w:themeColor="text1"/>
                <w:sz w:val="26"/>
                <w:szCs w:val="26"/>
                <w:lang w:val="ro-RO"/>
              </w:rPr>
              <w:t xml:space="preserve"> modalitatea de </w:t>
            </w:r>
            <w:r w:rsidR="00057A94" w:rsidRPr="003423D2">
              <w:rPr>
                <w:bCs/>
                <w:color w:val="000000" w:themeColor="text1"/>
                <w:sz w:val="26"/>
                <w:szCs w:val="26"/>
                <w:lang w:val="ro-RO"/>
              </w:rPr>
              <w:t>ț</w:t>
            </w:r>
            <w:r w:rsidRPr="003423D2">
              <w:rPr>
                <w:bCs/>
                <w:color w:val="000000" w:themeColor="text1"/>
                <w:sz w:val="26"/>
                <w:szCs w:val="26"/>
                <w:lang w:val="ro-RO"/>
              </w:rPr>
              <w:t xml:space="preserve">inere a </w:t>
            </w:r>
            <w:r w:rsidR="00D54DE1" w:rsidRPr="003423D2">
              <w:rPr>
                <w:bCs/>
                <w:color w:val="000000" w:themeColor="text1"/>
                <w:sz w:val="26"/>
                <w:szCs w:val="26"/>
                <w:lang w:val="ro-RO"/>
              </w:rPr>
              <w:t>RSP,</w:t>
            </w:r>
            <w:r w:rsidRPr="003423D2">
              <w:rPr>
                <w:bCs/>
                <w:color w:val="000000" w:themeColor="text1"/>
                <w:sz w:val="26"/>
                <w:szCs w:val="26"/>
                <w:lang w:val="ro-RO"/>
              </w:rPr>
              <w:t xml:space="preserve"> procedura de înregistrare, </w:t>
            </w:r>
            <w:r w:rsidR="00D54DE1" w:rsidRPr="003423D2">
              <w:rPr>
                <w:bCs/>
                <w:color w:val="000000" w:themeColor="text1"/>
                <w:sz w:val="26"/>
                <w:szCs w:val="26"/>
                <w:lang w:val="ro-RO"/>
              </w:rPr>
              <w:t>actualizare</w:t>
            </w:r>
            <w:r w:rsidRPr="003423D2">
              <w:rPr>
                <w:bCs/>
                <w:color w:val="000000" w:themeColor="text1"/>
                <w:sz w:val="26"/>
                <w:szCs w:val="26"/>
                <w:lang w:val="ro-RO"/>
              </w:rPr>
              <w:t xml:space="preserve">, completare </w:t>
            </w:r>
            <w:r w:rsidR="00057A94" w:rsidRPr="003423D2">
              <w:rPr>
                <w:bCs/>
                <w:color w:val="000000" w:themeColor="text1"/>
                <w:sz w:val="26"/>
                <w:szCs w:val="26"/>
                <w:lang w:val="ro-RO"/>
              </w:rPr>
              <w:t>ș</w:t>
            </w:r>
            <w:r w:rsidRPr="003423D2">
              <w:rPr>
                <w:bCs/>
                <w:color w:val="000000" w:themeColor="text1"/>
                <w:sz w:val="26"/>
                <w:szCs w:val="26"/>
                <w:lang w:val="ro-RO"/>
              </w:rPr>
              <w:t>i radiere a datelor</w:t>
            </w:r>
            <w:r w:rsidR="00D54DE1" w:rsidRPr="003423D2">
              <w:rPr>
                <w:bCs/>
                <w:color w:val="000000" w:themeColor="text1"/>
                <w:sz w:val="26"/>
                <w:szCs w:val="26"/>
                <w:lang w:val="ro-RO"/>
              </w:rPr>
              <w:t>,</w:t>
            </w:r>
            <w:r w:rsidRPr="003423D2">
              <w:rPr>
                <w:bCs/>
                <w:color w:val="000000" w:themeColor="text1"/>
                <w:sz w:val="26"/>
                <w:szCs w:val="26"/>
                <w:lang w:val="ro-RO"/>
              </w:rPr>
              <w:t xml:space="preserve"> măsuri </w:t>
            </w:r>
            <w:r w:rsidR="00FD7B41" w:rsidRPr="003423D2">
              <w:rPr>
                <w:bCs/>
                <w:color w:val="000000" w:themeColor="text1"/>
                <w:sz w:val="26"/>
                <w:szCs w:val="26"/>
                <w:lang w:val="ro-RO"/>
              </w:rPr>
              <w:t>organizatoric</w:t>
            </w:r>
            <w:r w:rsidR="00F73A05" w:rsidRPr="003423D2">
              <w:rPr>
                <w:bCs/>
                <w:color w:val="000000" w:themeColor="text1"/>
                <w:sz w:val="26"/>
                <w:szCs w:val="26"/>
                <w:lang w:val="ro-RO"/>
              </w:rPr>
              <w:t>e</w:t>
            </w:r>
            <w:r w:rsidR="004E3CDD" w:rsidRPr="003423D2">
              <w:rPr>
                <w:bCs/>
                <w:color w:val="000000" w:themeColor="text1"/>
                <w:sz w:val="26"/>
                <w:szCs w:val="26"/>
                <w:lang w:val="ro-RO"/>
              </w:rPr>
              <w:t xml:space="preserve"> </w:t>
            </w:r>
            <w:r w:rsidR="00057A94" w:rsidRPr="003423D2">
              <w:rPr>
                <w:bCs/>
                <w:color w:val="000000" w:themeColor="text1"/>
                <w:sz w:val="26"/>
                <w:szCs w:val="26"/>
                <w:lang w:val="ro-RO"/>
              </w:rPr>
              <w:t>ș</w:t>
            </w:r>
            <w:r w:rsidR="004E3CDD" w:rsidRPr="003423D2">
              <w:rPr>
                <w:bCs/>
                <w:color w:val="000000" w:themeColor="text1"/>
                <w:sz w:val="26"/>
                <w:szCs w:val="26"/>
                <w:lang w:val="ro-RO"/>
              </w:rPr>
              <w:t xml:space="preserve">i tehnice pentru </w:t>
            </w:r>
            <w:r w:rsidRPr="003423D2">
              <w:rPr>
                <w:bCs/>
                <w:color w:val="000000" w:themeColor="text1"/>
                <w:sz w:val="26"/>
                <w:szCs w:val="26"/>
                <w:lang w:val="ro-RO"/>
              </w:rPr>
              <w:t>asigurarea securită</w:t>
            </w:r>
            <w:r w:rsidR="00057A94" w:rsidRPr="003423D2">
              <w:rPr>
                <w:bCs/>
                <w:color w:val="000000" w:themeColor="text1"/>
                <w:sz w:val="26"/>
                <w:szCs w:val="26"/>
                <w:lang w:val="ro-RO"/>
              </w:rPr>
              <w:t>ț</w:t>
            </w:r>
            <w:r w:rsidRPr="003423D2">
              <w:rPr>
                <w:bCs/>
                <w:color w:val="000000" w:themeColor="text1"/>
                <w:sz w:val="26"/>
                <w:szCs w:val="26"/>
                <w:lang w:val="ro-RO"/>
              </w:rPr>
              <w:t xml:space="preserve">ii </w:t>
            </w:r>
            <w:r w:rsidR="00D82DFA" w:rsidRPr="003423D2">
              <w:rPr>
                <w:bCs/>
                <w:color w:val="000000" w:themeColor="text1"/>
                <w:sz w:val="26"/>
                <w:szCs w:val="26"/>
                <w:lang w:val="ro-RO"/>
              </w:rPr>
              <w:t xml:space="preserve">prelucrării </w:t>
            </w:r>
            <w:r w:rsidR="00D54DE1" w:rsidRPr="003423D2">
              <w:rPr>
                <w:bCs/>
                <w:color w:val="000000" w:themeColor="text1"/>
                <w:sz w:val="26"/>
                <w:szCs w:val="26"/>
                <w:lang w:val="ro-RO"/>
              </w:rPr>
              <w:t>datelor</w:t>
            </w:r>
            <w:r w:rsidR="0036151B" w:rsidRPr="003423D2">
              <w:rPr>
                <w:bCs/>
                <w:color w:val="000000" w:themeColor="text1"/>
                <w:sz w:val="26"/>
                <w:szCs w:val="26"/>
                <w:lang w:val="ro-RO"/>
              </w:rPr>
              <w:t xml:space="preserve"> cu caracter personal</w:t>
            </w:r>
            <w:r w:rsidR="00212BB0" w:rsidRPr="003423D2">
              <w:rPr>
                <w:bCs/>
                <w:color w:val="000000" w:themeColor="text1"/>
                <w:sz w:val="26"/>
                <w:szCs w:val="26"/>
                <w:lang w:val="ro-RO"/>
              </w:rPr>
              <w:t xml:space="preserve"> </w:t>
            </w:r>
            <w:r w:rsidR="004E3CDD" w:rsidRPr="003423D2">
              <w:rPr>
                <w:bCs/>
                <w:color w:val="000000" w:themeColor="text1"/>
                <w:sz w:val="26"/>
                <w:szCs w:val="26"/>
                <w:lang w:val="ro-RO"/>
              </w:rPr>
              <w:t>în cadrul RSP</w:t>
            </w:r>
            <w:r w:rsidRPr="003423D2">
              <w:rPr>
                <w:bCs/>
                <w:color w:val="000000" w:themeColor="text1"/>
                <w:sz w:val="26"/>
                <w:szCs w:val="26"/>
                <w:lang w:val="ro-RO"/>
              </w:rPr>
              <w:t>:</w:t>
            </w:r>
          </w:p>
          <w:p w14:paraId="6E7F600E" w14:textId="45F5D65E" w:rsidR="002767E4" w:rsidRPr="003423D2" w:rsidRDefault="002767E4" w:rsidP="007E26E5">
            <w:pPr>
              <w:ind w:firstLine="709"/>
              <w:jc w:val="both"/>
              <w:rPr>
                <w:color w:val="000000" w:themeColor="text1"/>
                <w:sz w:val="26"/>
                <w:szCs w:val="26"/>
                <w:lang w:val="ro-RO" w:eastAsia="en-US"/>
              </w:rPr>
            </w:pPr>
            <w:r w:rsidRPr="003423D2">
              <w:rPr>
                <w:color w:val="000000" w:themeColor="text1"/>
                <w:sz w:val="26"/>
                <w:szCs w:val="26"/>
                <w:lang w:val="ro-RO" w:eastAsia="en-US"/>
              </w:rPr>
              <w:t>1) Capitolul I, DISPOZI</w:t>
            </w:r>
            <w:r w:rsidR="00057A94" w:rsidRPr="003423D2">
              <w:rPr>
                <w:color w:val="000000" w:themeColor="text1"/>
                <w:sz w:val="26"/>
                <w:szCs w:val="26"/>
                <w:lang w:val="ro-RO" w:eastAsia="en-US"/>
              </w:rPr>
              <w:t>Ț</w:t>
            </w:r>
            <w:r w:rsidRPr="003423D2">
              <w:rPr>
                <w:color w:val="000000" w:themeColor="text1"/>
                <w:sz w:val="26"/>
                <w:szCs w:val="26"/>
                <w:lang w:val="ro-RO" w:eastAsia="en-US"/>
              </w:rPr>
              <w:t>II GENERALE, reglementează dispozi</w:t>
            </w:r>
            <w:r w:rsidR="00057A94" w:rsidRPr="003423D2">
              <w:rPr>
                <w:color w:val="000000" w:themeColor="text1"/>
                <w:sz w:val="26"/>
                <w:szCs w:val="26"/>
                <w:lang w:val="ro-RO" w:eastAsia="en-US"/>
              </w:rPr>
              <w:t>ț</w:t>
            </w:r>
            <w:r w:rsidRPr="003423D2">
              <w:rPr>
                <w:color w:val="000000" w:themeColor="text1"/>
                <w:sz w:val="26"/>
                <w:szCs w:val="26"/>
                <w:lang w:val="ro-RO" w:eastAsia="en-US"/>
              </w:rPr>
              <w:t xml:space="preserve">iile generale cu privire la modul de utilizare, administrare </w:t>
            </w:r>
            <w:r w:rsidR="00057A94" w:rsidRPr="003423D2">
              <w:rPr>
                <w:color w:val="000000" w:themeColor="text1"/>
                <w:sz w:val="26"/>
                <w:szCs w:val="26"/>
                <w:lang w:val="ro-RO" w:eastAsia="en-US"/>
              </w:rPr>
              <w:t>ș</w:t>
            </w:r>
            <w:r w:rsidRPr="003423D2">
              <w:rPr>
                <w:color w:val="000000" w:themeColor="text1"/>
                <w:sz w:val="26"/>
                <w:szCs w:val="26"/>
                <w:lang w:val="ro-RO" w:eastAsia="en-US"/>
              </w:rPr>
              <w:t xml:space="preserve">i dezvoltare a RSP, precum </w:t>
            </w:r>
            <w:r w:rsidR="00057A94" w:rsidRPr="003423D2">
              <w:rPr>
                <w:color w:val="000000" w:themeColor="text1"/>
                <w:sz w:val="26"/>
                <w:szCs w:val="26"/>
                <w:lang w:val="ro-RO" w:eastAsia="en-US"/>
              </w:rPr>
              <w:t>ș</w:t>
            </w:r>
            <w:r w:rsidRPr="003423D2">
              <w:rPr>
                <w:color w:val="000000" w:themeColor="text1"/>
                <w:sz w:val="26"/>
                <w:szCs w:val="26"/>
                <w:lang w:val="ro-RO" w:eastAsia="en-US"/>
              </w:rPr>
              <w:t>i atribu</w:t>
            </w:r>
            <w:r w:rsidR="00057A94" w:rsidRPr="003423D2">
              <w:rPr>
                <w:color w:val="000000" w:themeColor="text1"/>
                <w:sz w:val="26"/>
                <w:szCs w:val="26"/>
                <w:lang w:val="ro-RO" w:eastAsia="en-US"/>
              </w:rPr>
              <w:t>ț</w:t>
            </w:r>
            <w:r w:rsidRPr="003423D2">
              <w:rPr>
                <w:color w:val="000000" w:themeColor="text1"/>
                <w:sz w:val="26"/>
                <w:szCs w:val="26"/>
                <w:lang w:val="ro-RO" w:eastAsia="en-US"/>
              </w:rPr>
              <w:t xml:space="preserve">iile, drepturile </w:t>
            </w:r>
            <w:r w:rsidR="00057A94" w:rsidRPr="003423D2">
              <w:rPr>
                <w:color w:val="000000" w:themeColor="text1"/>
                <w:sz w:val="26"/>
                <w:szCs w:val="26"/>
                <w:lang w:val="ro-RO" w:eastAsia="en-US"/>
              </w:rPr>
              <w:t>ș</w:t>
            </w:r>
            <w:r w:rsidRPr="003423D2">
              <w:rPr>
                <w:color w:val="000000" w:themeColor="text1"/>
                <w:sz w:val="26"/>
                <w:szCs w:val="26"/>
                <w:lang w:val="ro-RO" w:eastAsia="en-US"/>
              </w:rPr>
              <w:t>i responsabilită</w:t>
            </w:r>
            <w:r w:rsidR="00057A94" w:rsidRPr="003423D2">
              <w:rPr>
                <w:color w:val="000000" w:themeColor="text1"/>
                <w:sz w:val="26"/>
                <w:szCs w:val="26"/>
                <w:lang w:val="ro-RO" w:eastAsia="en-US"/>
              </w:rPr>
              <w:t>ț</w:t>
            </w:r>
            <w:r w:rsidRPr="003423D2">
              <w:rPr>
                <w:color w:val="000000" w:themeColor="text1"/>
                <w:sz w:val="26"/>
                <w:szCs w:val="26"/>
                <w:lang w:val="ro-RO" w:eastAsia="en-US"/>
              </w:rPr>
              <w:t>ile subiec</w:t>
            </w:r>
            <w:r w:rsidR="00057A94" w:rsidRPr="003423D2">
              <w:rPr>
                <w:color w:val="000000" w:themeColor="text1"/>
                <w:sz w:val="26"/>
                <w:szCs w:val="26"/>
                <w:lang w:val="ro-RO" w:eastAsia="en-US"/>
              </w:rPr>
              <w:t>ț</w:t>
            </w:r>
            <w:r w:rsidRPr="003423D2">
              <w:rPr>
                <w:color w:val="000000" w:themeColor="text1"/>
                <w:sz w:val="26"/>
                <w:szCs w:val="26"/>
                <w:lang w:val="ro-RO" w:eastAsia="en-US"/>
              </w:rPr>
              <w:t>ilor raporturilor juridice în domeniul creării, administrării, mentenan</w:t>
            </w:r>
            <w:r w:rsidR="00057A94" w:rsidRPr="003423D2">
              <w:rPr>
                <w:color w:val="000000" w:themeColor="text1"/>
                <w:sz w:val="26"/>
                <w:szCs w:val="26"/>
                <w:lang w:val="ro-RO" w:eastAsia="en-US"/>
              </w:rPr>
              <w:t>ț</w:t>
            </w:r>
            <w:r w:rsidRPr="003423D2">
              <w:rPr>
                <w:color w:val="000000" w:themeColor="text1"/>
                <w:sz w:val="26"/>
                <w:szCs w:val="26"/>
                <w:lang w:val="ro-RO" w:eastAsia="en-US"/>
              </w:rPr>
              <w:t xml:space="preserve">ei </w:t>
            </w:r>
            <w:r w:rsidR="00057A94" w:rsidRPr="003423D2">
              <w:rPr>
                <w:color w:val="000000" w:themeColor="text1"/>
                <w:sz w:val="26"/>
                <w:szCs w:val="26"/>
                <w:lang w:val="ro-RO" w:eastAsia="en-US"/>
              </w:rPr>
              <w:t>ș</w:t>
            </w:r>
            <w:r w:rsidRPr="003423D2">
              <w:rPr>
                <w:color w:val="000000" w:themeColor="text1"/>
                <w:sz w:val="26"/>
                <w:szCs w:val="26"/>
                <w:lang w:val="ro-RO" w:eastAsia="en-US"/>
              </w:rPr>
              <w:t>i dezvoltării RSP;</w:t>
            </w:r>
          </w:p>
          <w:p w14:paraId="2794F817" w14:textId="733D91F0" w:rsidR="002767E4" w:rsidRPr="003423D2" w:rsidRDefault="002767E4" w:rsidP="007E26E5">
            <w:pPr>
              <w:ind w:firstLine="709"/>
              <w:jc w:val="both"/>
              <w:rPr>
                <w:color w:val="000000" w:themeColor="text1"/>
                <w:sz w:val="26"/>
                <w:szCs w:val="26"/>
                <w:lang w:val="ro-RO"/>
              </w:rPr>
            </w:pPr>
            <w:r w:rsidRPr="003423D2">
              <w:rPr>
                <w:color w:val="000000" w:themeColor="text1"/>
                <w:sz w:val="26"/>
                <w:szCs w:val="26"/>
                <w:lang w:val="ro-RO" w:eastAsia="ro-RO"/>
              </w:rPr>
              <w:t xml:space="preserve">2) </w:t>
            </w:r>
            <w:r w:rsidRPr="003423D2">
              <w:rPr>
                <w:color w:val="000000" w:themeColor="text1"/>
                <w:sz w:val="26"/>
                <w:szCs w:val="26"/>
                <w:lang w:val="ro-RO" w:eastAsia="en-US"/>
              </w:rPr>
              <w:t>Capitolul II, SUBIEC</w:t>
            </w:r>
            <w:r w:rsidR="00057A94" w:rsidRPr="003423D2">
              <w:rPr>
                <w:color w:val="000000" w:themeColor="text1"/>
                <w:sz w:val="26"/>
                <w:szCs w:val="26"/>
                <w:lang w:val="ro-RO" w:eastAsia="en-US"/>
              </w:rPr>
              <w:t>Ț</w:t>
            </w:r>
            <w:r w:rsidRPr="003423D2">
              <w:rPr>
                <w:color w:val="000000" w:themeColor="text1"/>
                <w:sz w:val="26"/>
                <w:szCs w:val="26"/>
                <w:lang w:val="ro-RO" w:eastAsia="en-US"/>
              </w:rPr>
              <w:t>II RAPORTURILOR JURIDICE ÎN DOMENIUL CREĂRII, ADMINISTRĂRII, MENTENAN</w:t>
            </w:r>
            <w:r w:rsidR="00057A94" w:rsidRPr="003423D2">
              <w:rPr>
                <w:color w:val="000000" w:themeColor="text1"/>
                <w:sz w:val="26"/>
                <w:szCs w:val="26"/>
                <w:lang w:val="ro-RO" w:eastAsia="en-US"/>
              </w:rPr>
              <w:t>Ț</w:t>
            </w:r>
            <w:r w:rsidRPr="003423D2">
              <w:rPr>
                <w:color w:val="000000" w:themeColor="text1"/>
                <w:sz w:val="26"/>
                <w:szCs w:val="26"/>
                <w:lang w:val="ro-RO" w:eastAsia="en-US"/>
              </w:rPr>
              <w:t xml:space="preserve">EI </w:t>
            </w:r>
            <w:r w:rsidR="00057A94" w:rsidRPr="003423D2">
              <w:rPr>
                <w:color w:val="000000" w:themeColor="text1"/>
                <w:sz w:val="26"/>
                <w:szCs w:val="26"/>
                <w:lang w:val="ro-RO" w:eastAsia="en-US"/>
              </w:rPr>
              <w:t>Ș</w:t>
            </w:r>
            <w:r w:rsidRPr="003423D2">
              <w:rPr>
                <w:color w:val="000000" w:themeColor="text1"/>
                <w:sz w:val="26"/>
                <w:szCs w:val="26"/>
                <w:lang w:val="ro-RO" w:eastAsia="en-US"/>
              </w:rPr>
              <w:t xml:space="preserve">I DEZVOLTĂRII RSP, reglementează </w:t>
            </w:r>
            <w:r w:rsidR="00057A94" w:rsidRPr="003423D2">
              <w:rPr>
                <w:color w:val="000000" w:themeColor="text1"/>
                <w:sz w:val="26"/>
                <w:szCs w:val="26"/>
                <w:lang w:val="ro-RO" w:eastAsia="en-US"/>
              </w:rPr>
              <w:t>ș</w:t>
            </w:r>
            <w:r w:rsidRPr="003423D2">
              <w:rPr>
                <w:color w:val="000000" w:themeColor="text1"/>
                <w:sz w:val="26"/>
                <w:szCs w:val="26"/>
                <w:lang w:val="ro-RO" w:eastAsia="en-US"/>
              </w:rPr>
              <w:t>i stabile</w:t>
            </w:r>
            <w:r w:rsidR="00057A94" w:rsidRPr="003423D2">
              <w:rPr>
                <w:color w:val="000000" w:themeColor="text1"/>
                <w:sz w:val="26"/>
                <w:szCs w:val="26"/>
                <w:lang w:val="ro-RO" w:eastAsia="en-US"/>
              </w:rPr>
              <w:t>ș</w:t>
            </w:r>
            <w:r w:rsidRPr="003423D2">
              <w:rPr>
                <w:color w:val="000000" w:themeColor="text1"/>
                <w:sz w:val="26"/>
                <w:szCs w:val="26"/>
                <w:lang w:val="ro-RO" w:eastAsia="en-US"/>
              </w:rPr>
              <w:t>te s</w:t>
            </w:r>
            <w:r w:rsidRPr="003423D2">
              <w:rPr>
                <w:color w:val="000000" w:themeColor="text1"/>
                <w:sz w:val="26"/>
                <w:szCs w:val="26"/>
                <w:lang w:val="ro-RO"/>
              </w:rPr>
              <w:t>ubiec</w:t>
            </w:r>
            <w:r w:rsidR="00057A94" w:rsidRPr="003423D2">
              <w:rPr>
                <w:color w:val="000000" w:themeColor="text1"/>
                <w:sz w:val="26"/>
                <w:szCs w:val="26"/>
                <w:lang w:val="ro-RO"/>
              </w:rPr>
              <w:t>ț</w:t>
            </w:r>
            <w:r w:rsidRPr="003423D2">
              <w:rPr>
                <w:color w:val="000000" w:themeColor="text1"/>
                <w:sz w:val="26"/>
                <w:szCs w:val="26"/>
                <w:lang w:val="ro-RO"/>
              </w:rPr>
              <w:t xml:space="preserve">ii raporturilor juridice, precum </w:t>
            </w:r>
            <w:r w:rsidR="00057A94" w:rsidRPr="003423D2">
              <w:rPr>
                <w:color w:val="000000" w:themeColor="text1"/>
                <w:sz w:val="26"/>
                <w:szCs w:val="26"/>
                <w:lang w:val="ro-RO"/>
              </w:rPr>
              <w:t>ș</w:t>
            </w:r>
            <w:r w:rsidRPr="003423D2">
              <w:rPr>
                <w:color w:val="000000" w:themeColor="text1"/>
                <w:sz w:val="26"/>
                <w:szCs w:val="26"/>
                <w:lang w:val="ro-RO"/>
              </w:rPr>
              <w:t>i rolul fiecăruia în domeniul creării, administrării, mentenan</w:t>
            </w:r>
            <w:r w:rsidR="00057A94" w:rsidRPr="003423D2">
              <w:rPr>
                <w:color w:val="000000" w:themeColor="text1"/>
                <w:sz w:val="26"/>
                <w:szCs w:val="26"/>
                <w:lang w:val="ro-RO"/>
              </w:rPr>
              <w:t>ț</w:t>
            </w:r>
            <w:r w:rsidRPr="003423D2">
              <w:rPr>
                <w:color w:val="000000" w:themeColor="text1"/>
                <w:sz w:val="26"/>
                <w:szCs w:val="26"/>
                <w:lang w:val="ro-RO"/>
              </w:rPr>
              <w:t xml:space="preserve">ei </w:t>
            </w:r>
            <w:r w:rsidR="00057A94" w:rsidRPr="003423D2">
              <w:rPr>
                <w:color w:val="000000" w:themeColor="text1"/>
                <w:sz w:val="26"/>
                <w:szCs w:val="26"/>
                <w:lang w:val="ro-RO"/>
              </w:rPr>
              <w:t>ș</w:t>
            </w:r>
            <w:r w:rsidRPr="003423D2">
              <w:rPr>
                <w:color w:val="000000" w:themeColor="text1"/>
                <w:sz w:val="26"/>
                <w:szCs w:val="26"/>
                <w:lang w:val="ro-RO"/>
              </w:rPr>
              <w:t xml:space="preserve">i dezvoltării </w:t>
            </w:r>
            <w:r w:rsidR="004E3CDD" w:rsidRPr="003423D2">
              <w:rPr>
                <w:color w:val="000000" w:themeColor="text1"/>
                <w:sz w:val="26"/>
                <w:szCs w:val="26"/>
                <w:lang w:val="ro-RO"/>
              </w:rPr>
              <w:t>RSP</w:t>
            </w:r>
            <w:r w:rsidRPr="003423D2">
              <w:rPr>
                <w:color w:val="000000" w:themeColor="text1"/>
                <w:sz w:val="26"/>
                <w:szCs w:val="26"/>
                <w:lang w:val="ro-RO"/>
              </w:rPr>
              <w:t>;</w:t>
            </w:r>
          </w:p>
          <w:p w14:paraId="18FE5FB4" w14:textId="100114AA" w:rsidR="002767E4" w:rsidRPr="003423D2" w:rsidRDefault="002767E4" w:rsidP="007E26E5">
            <w:pPr>
              <w:shd w:val="clear" w:color="auto" w:fill="FFFFFF"/>
              <w:tabs>
                <w:tab w:val="left" w:pos="1276"/>
              </w:tabs>
              <w:ind w:firstLine="709"/>
              <w:jc w:val="both"/>
              <w:rPr>
                <w:color w:val="000000" w:themeColor="text1"/>
                <w:sz w:val="26"/>
                <w:szCs w:val="26"/>
                <w:lang w:val="ro-RO"/>
              </w:rPr>
            </w:pPr>
            <w:r w:rsidRPr="003423D2">
              <w:rPr>
                <w:color w:val="000000" w:themeColor="text1"/>
                <w:sz w:val="26"/>
                <w:szCs w:val="26"/>
                <w:lang w:val="ro-RO"/>
              </w:rPr>
              <w:t xml:space="preserve">3) </w:t>
            </w:r>
            <w:r w:rsidRPr="003423D2">
              <w:rPr>
                <w:color w:val="000000" w:themeColor="text1"/>
                <w:sz w:val="26"/>
                <w:szCs w:val="26"/>
                <w:lang w:val="ro-RO" w:eastAsia="en-US"/>
              </w:rPr>
              <w:t xml:space="preserve">Capitolul III, DREPTURILE </w:t>
            </w:r>
            <w:r w:rsidR="00057A94" w:rsidRPr="003423D2">
              <w:rPr>
                <w:color w:val="000000" w:themeColor="text1"/>
                <w:sz w:val="26"/>
                <w:szCs w:val="26"/>
                <w:lang w:val="ro-RO" w:eastAsia="en-US"/>
              </w:rPr>
              <w:t>Ș</w:t>
            </w:r>
            <w:r w:rsidRPr="003423D2">
              <w:rPr>
                <w:color w:val="000000" w:themeColor="text1"/>
                <w:sz w:val="26"/>
                <w:szCs w:val="26"/>
                <w:lang w:val="ro-RO" w:eastAsia="en-US"/>
              </w:rPr>
              <w:t>I OBLIGA</w:t>
            </w:r>
            <w:r w:rsidR="00057A94" w:rsidRPr="003423D2">
              <w:rPr>
                <w:color w:val="000000" w:themeColor="text1"/>
                <w:sz w:val="26"/>
                <w:szCs w:val="26"/>
                <w:lang w:val="ro-RO" w:eastAsia="en-US"/>
              </w:rPr>
              <w:t>Ț</w:t>
            </w:r>
            <w:r w:rsidRPr="003423D2">
              <w:rPr>
                <w:color w:val="000000" w:themeColor="text1"/>
                <w:sz w:val="26"/>
                <w:szCs w:val="26"/>
                <w:lang w:val="ro-RO" w:eastAsia="en-US"/>
              </w:rPr>
              <w:t>IILE SUBIEC</w:t>
            </w:r>
            <w:r w:rsidR="00057A94" w:rsidRPr="003423D2">
              <w:rPr>
                <w:color w:val="000000" w:themeColor="text1"/>
                <w:sz w:val="26"/>
                <w:szCs w:val="26"/>
                <w:lang w:val="ro-RO" w:eastAsia="en-US"/>
              </w:rPr>
              <w:t>Ț</w:t>
            </w:r>
            <w:r w:rsidRPr="003423D2">
              <w:rPr>
                <w:color w:val="000000" w:themeColor="text1"/>
                <w:sz w:val="26"/>
                <w:szCs w:val="26"/>
                <w:lang w:val="ro-RO" w:eastAsia="en-US"/>
              </w:rPr>
              <w:t>ILOR RAPORTURILOR JURIDICE,</w:t>
            </w:r>
            <w:r w:rsidRPr="003423D2">
              <w:rPr>
                <w:b/>
                <w:bCs/>
                <w:iCs/>
                <w:color w:val="000000" w:themeColor="text1"/>
                <w:sz w:val="26"/>
                <w:szCs w:val="26"/>
                <w:lang w:val="ro-RO"/>
              </w:rPr>
              <w:t xml:space="preserve"> </w:t>
            </w:r>
            <w:r w:rsidRPr="003423D2">
              <w:rPr>
                <w:color w:val="000000" w:themeColor="text1"/>
                <w:sz w:val="26"/>
                <w:szCs w:val="26"/>
                <w:lang w:val="ro-RO" w:eastAsia="en-US"/>
              </w:rPr>
              <w:t xml:space="preserve">reglementează drepturile </w:t>
            </w:r>
            <w:r w:rsidR="00057A94" w:rsidRPr="003423D2">
              <w:rPr>
                <w:color w:val="000000" w:themeColor="text1"/>
                <w:sz w:val="26"/>
                <w:szCs w:val="26"/>
                <w:lang w:val="ro-RO" w:eastAsia="en-US"/>
              </w:rPr>
              <w:t>ș</w:t>
            </w:r>
            <w:r w:rsidRPr="003423D2">
              <w:rPr>
                <w:color w:val="000000" w:themeColor="text1"/>
                <w:sz w:val="26"/>
                <w:szCs w:val="26"/>
                <w:lang w:val="ro-RO" w:eastAsia="en-US"/>
              </w:rPr>
              <w:t>i obliga</w:t>
            </w:r>
            <w:r w:rsidR="00057A94" w:rsidRPr="003423D2">
              <w:rPr>
                <w:color w:val="000000" w:themeColor="text1"/>
                <w:sz w:val="26"/>
                <w:szCs w:val="26"/>
                <w:lang w:val="ro-RO" w:eastAsia="en-US"/>
              </w:rPr>
              <w:t>ț</w:t>
            </w:r>
            <w:r w:rsidRPr="003423D2">
              <w:rPr>
                <w:color w:val="000000" w:themeColor="text1"/>
                <w:sz w:val="26"/>
                <w:szCs w:val="26"/>
                <w:lang w:val="ro-RO" w:eastAsia="en-US"/>
              </w:rPr>
              <w:t xml:space="preserve">iile </w:t>
            </w:r>
            <w:r w:rsidRPr="003423D2">
              <w:rPr>
                <w:color w:val="000000" w:themeColor="text1"/>
                <w:sz w:val="26"/>
                <w:szCs w:val="26"/>
                <w:lang w:val="ro-RO"/>
              </w:rPr>
              <w:t>proprietarului RSP, posesorului RSP, de</w:t>
            </w:r>
            <w:r w:rsidR="00057A94" w:rsidRPr="003423D2">
              <w:rPr>
                <w:color w:val="000000" w:themeColor="text1"/>
                <w:sz w:val="26"/>
                <w:szCs w:val="26"/>
                <w:lang w:val="ro-RO"/>
              </w:rPr>
              <w:t>ț</w:t>
            </w:r>
            <w:r w:rsidRPr="003423D2">
              <w:rPr>
                <w:color w:val="000000" w:themeColor="text1"/>
                <w:sz w:val="26"/>
                <w:szCs w:val="26"/>
                <w:lang w:val="ro-RO"/>
              </w:rPr>
              <w:t>inătorului RSP, Administratorului tehnic al RSP, registratorului datelor în RSP, furnizorului datelor în RSP, utilizatorului (destinatarului) datelor;</w:t>
            </w:r>
          </w:p>
          <w:p w14:paraId="71AA2B98" w14:textId="59B2FCA9" w:rsidR="002767E4" w:rsidRPr="003423D2" w:rsidRDefault="002767E4" w:rsidP="007E26E5">
            <w:pPr>
              <w:shd w:val="clear" w:color="auto" w:fill="FFFFFF"/>
              <w:tabs>
                <w:tab w:val="left" w:pos="1276"/>
              </w:tabs>
              <w:ind w:firstLine="709"/>
              <w:jc w:val="both"/>
              <w:rPr>
                <w:color w:val="000000" w:themeColor="text1"/>
                <w:sz w:val="26"/>
                <w:szCs w:val="26"/>
                <w:lang w:val="ro-RO"/>
              </w:rPr>
            </w:pPr>
            <w:r w:rsidRPr="003423D2">
              <w:rPr>
                <w:color w:val="000000" w:themeColor="text1"/>
                <w:sz w:val="26"/>
                <w:szCs w:val="26"/>
                <w:lang w:val="ro-RO"/>
              </w:rPr>
              <w:t xml:space="preserve">4) Capitolul IV, </w:t>
            </w:r>
            <w:r w:rsidR="00057A94" w:rsidRPr="003423D2">
              <w:rPr>
                <w:color w:val="000000" w:themeColor="text1"/>
                <w:sz w:val="26"/>
                <w:szCs w:val="26"/>
                <w:lang w:val="ro-RO" w:eastAsia="en-US"/>
              </w:rPr>
              <w:t>Ț</w:t>
            </w:r>
            <w:r w:rsidRPr="003423D2">
              <w:rPr>
                <w:color w:val="000000" w:themeColor="text1"/>
                <w:sz w:val="26"/>
                <w:szCs w:val="26"/>
                <w:lang w:val="ro-RO" w:eastAsia="en-US"/>
              </w:rPr>
              <w:t xml:space="preserve">INEREA </w:t>
            </w:r>
            <w:r w:rsidR="00057A94" w:rsidRPr="003423D2">
              <w:rPr>
                <w:color w:val="000000" w:themeColor="text1"/>
                <w:sz w:val="26"/>
                <w:szCs w:val="26"/>
                <w:lang w:val="ro-RO" w:eastAsia="en-US"/>
              </w:rPr>
              <w:t>Ș</w:t>
            </w:r>
            <w:r w:rsidRPr="003423D2">
              <w:rPr>
                <w:color w:val="000000" w:themeColor="text1"/>
                <w:sz w:val="26"/>
                <w:szCs w:val="26"/>
                <w:lang w:val="ro-RO" w:eastAsia="en-US"/>
              </w:rPr>
              <w:t>I ASIGURAREA FUNC</w:t>
            </w:r>
            <w:r w:rsidR="00057A94" w:rsidRPr="003423D2">
              <w:rPr>
                <w:color w:val="000000" w:themeColor="text1"/>
                <w:sz w:val="26"/>
                <w:szCs w:val="26"/>
                <w:lang w:val="ro-RO" w:eastAsia="en-US"/>
              </w:rPr>
              <w:t>Ț</w:t>
            </w:r>
            <w:r w:rsidRPr="003423D2">
              <w:rPr>
                <w:color w:val="000000" w:themeColor="text1"/>
                <w:sz w:val="26"/>
                <w:szCs w:val="26"/>
                <w:lang w:val="ro-RO" w:eastAsia="en-US"/>
              </w:rPr>
              <w:t>IONĂRII RSP</w:t>
            </w:r>
            <w:r w:rsidRPr="003423D2">
              <w:rPr>
                <w:color w:val="000000" w:themeColor="text1"/>
                <w:sz w:val="26"/>
                <w:szCs w:val="26"/>
                <w:lang w:val="ro-RO"/>
              </w:rPr>
              <w:t xml:space="preserve">, </w:t>
            </w:r>
            <w:r w:rsidRPr="003423D2">
              <w:rPr>
                <w:color w:val="000000" w:themeColor="text1"/>
                <w:sz w:val="26"/>
                <w:szCs w:val="26"/>
                <w:lang w:val="ro-RO" w:eastAsia="en-US"/>
              </w:rPr>
              <w:t>reglementează î</w:t>
            </w:r>
            <w:r w:rsidRPr="003423D2">
              <w:rPr>
                <w:color w:val="000000" w:themeColor="text1"/>
                <w:sz w:val="26"/>
                <w:szCs w:val="26"/>
                <w:lang w:val="ro-RO"/>
              </w:rPr>
              <w:t xml:space="preserve">nregistrarea, actualizarea </w:t>
            </w:r>
            <w:r w:rsidR="00057A94" w:rsidRPr="003423D2">
              <w:rPr>
                <w:color w:val="000000" w:themeColor="text1"/>
                <w:sz w:val="26"/>
                <w:szCs w:val="26"/>
                <w:lang w:val="ro-RO"/>
              </w:rPr>
              <w:t>ș</w:t>
            </w:r>
            <w:r w:rsidRPr="003423D2">
              <w:rPr>
                <w:color w:val="000000" w:themeColor="text1"/>
                <w:sz w:val="26"/>
                <w:szCs w:val="26"/>
                <w:lang w:val="ro-RO"/>
              </w:rPr>
              <w:t>i radierea din eviden</w:t>
            </w:r>
            <w:r w:rsidR="00057A94" w:rsidRPr="003423D2">
              <w:rPr>
                <w:color w:val="000000" w:themeColor="text1"/>
                <w:sz w:val="26"/>
                <w:szCs w:val="26"/>
                <w:lang w:val="ro-RO"/>
              </w:rPr>
              <w:t>ț</w:t>
            </w:r>
            <w:r w:rsidRPr="003423D2">
              <w:rPr>
                <w:color w:val="000000" w:themeColor="text1"/>
                <w:sz w:val="26"/>
                <w:szCs w:val="26"/>
                <w:lang w:val="ro-RO"/>
              </w:rPr>
              <w:t>ă a obiectelor informa</w:t>
            </w:r>
            <w:r w:rsidR="00057A94" w:rsidRPr="003423D2">
              <w:rPr>
                <w:color w:val="000000" w:themeColor="text1"/>
                <w:sz w:val="26"/>
                <w:szCs w:val="26"/>
                <w:lang w:val="ro-RO"/>
              </w:rPr>
              <w:t>ț</w:t>
            </w:r>
            <w:r w:rsidRPr="003423D2">
              <w:rPr>
                <w:color w:val="000000" w:themeColor="text1"/>
                <w:sz w:val="26"/>
                <w:szCs w:val="26"/>
                <w:lang w:val="ro-RO"/>
              </w:rPr>
              <w:t xml:space="preserve">ionale </w:t>
            </w:r>
            <w:r w:rsidR="00057A94" w:rsidRPr="003423D2">
              <w:rPr>
                <w:color w:val="000000" w:themeColor="text1"/>
                <w:sz w:val="26"/>
                <w:szCs w:val="26"/>
                <w:lang w:val="ro-RO"/>
              </w:rPr>
              <w:t>ș</w:t>
            </w:r>
            <w:r w:rsidRPr="003423D2">
              <w:rPr>
                <w:color w:val="000000" w:themeColor="text1"/>
                <w:sz w:val="26"/>
                <w:szCs w:val="26"/>
                <w:lang w:val="ro-RO"/>
              </w:rPr>
              <w:t xml:space="preserve">i atributelor aferente </w:t>
            </w:r>
            <w:r w:rsidR="004E3CDD" w:rsidRPr="003423D2">
              <w:rPr>
                <w:color w:val="000000" w:themeColor="text1"/>
                <w:sz w:val="26"/>
                <w:szCs w:val="26"/>
                <w:lang w:val="ro-RO"/>
              </w:rPr>
              <w:t xml:space="preserve">ale acestora </w:t>
            </w:r>
            <w:r w:rsidRPr="003423D2">
              <w:rPr>
                <w:color w:val="000000" w:themeColor="text1"/>
                <w:sz w:val="26"/>
                <w:szCs w:val="26"/>
                <w:lang w:val="ro-RO"/>
              </w:rPr>
              <w:t>în RSP;</w:t>
            </w:r>
          </w:p>
          <w:p w14:paraId="285750B2" w14:textId="43677699" w:rsidR="002767E4" w:rsidRPr="003423D2" w:rsidRDefault="002767E4" w:rsidP="007E26E5">
            <w:pPr>
              <w:shd w:val="clear" w:color="auto" w:fill="FFFFFF"/>
              <w:tabs>
                <w:tab w:val="left" w:pos="1276"/>
              </w:tabs>
              <w:ind w:firstLine="709"/>
              <w:jc w:val="both"/>
              <w:rPr>
                <w:color w:val="000000" w:themeColor="text1"/>
                <w:sz w:val="26"/>
                <w:szCs w:val="26"/>
                <w:lang w:val="ro-RO"/>
              </w:rPr>
            </w:pPr>
            <w:r w:rsidRPr="003423D2">
              <w:rPr>
                <w:color w:val="000000" w:themeColor="text1"/>
                <w:sz w:val="26"/>
                <w:szCs w:val="26"/>
                <w:lang w:val="ro-RO"/>
              </w:rPr>
              <w:t xml:space="preserve">5) Capitolul V, </w:t>
            </w:r>
            <w:r w:rsidRPr="003423D2">
              <w:rPr>
                <w:color w:val="000000" w:themeColor="text1"/>
                <w:sz w:val="26"/>
                <w:szCs w:val="26"/>
                <w:lang w:val="ro-RO" w:eastAsia="en-US"/>
              </w:rPr>
              <w:t xml:space="preserve">MANAGEMENTUL UTILIZATORILOR ÎN CADRUL RSP </w:t>
            </w:r>
            <w:r w:rsidR="00057A94" w:rsidRPr="003423D2">
              <w:rPr>
                <w:color w:val="000000" w:themeColor="text1"/>
                <w:sz w:val="26"/>
                <w:szCs w:val="26"/>
                <w:lang w:val="ro-RO" w:eastAsia="en-US"/>
              </w:rPr>
              <w:t>Ș</w:t>
            </w:r>
            <w:r w:rsidRPr="003423D2">
              <w:rPr>
                <w:color w:val="000000" w:themeColor="text1"/>
                <w:sz w:val="26"/>
                <w:szCs w:val="26"/>
                <w:lang w:val="ro-RO" w:eastAsia="en-US"/>
              </w:rPr>
              <w:t>I PRO</w:t>
            </w:r>
            <w:r w:rsidR="00B26D33" w:rsidRPr="003423D2">
              <w:rPr>
                <w:color w:val="000000" w:themeColor="text1"/>
                <w:sz w:val="26"/>
                <w:szCs w:val="26"/>
                <w:lang w:val="ro-RO" w:eastAsia="en-US"/>
              </w:rPr>
              <w:t>CE</w:t>
            </w:r>
            <w:r w:rsidRPr="003423D2">
              <w:rPr>
                <w:color w:val="000000" w:themeColor="text1"/>
                <w:sz w:val="26"/>
                <w:szCs w:val="26"/>
                <w:lang w:val="ro-RO" w:eastAsia="en-US"/>
              </w:rPr>
              <w:t>SELE DE ADMINISTRARE</w:t>
            </w:r>
            <w:r w:rsidRPr="003423D2">
              <w:rPr>
                <w:color w:val="000000" w:themeColor="text1"/>
                <w:sz w:val="26"/>
                <w:szCs w:val="26"/>
                <w:lang w:val="ro-RO"/>
              </w:rPr>
              <w:t xml:space="preserve">, </w:t>
            </w:r>
            <w:r w:rsidRPr="003423D2">
              <w:rPr>
                <w:color w:val="000000" w:themeColor="text1"/>
                <w:sz w:val="26"/>
                <w:szCs w:val="26"/>
                <w:lang w:val="ro-RO" w:eastAsia="en-US"/>
              </w:rPr>
              <w:t xml:space="preserve">reglementează administrarea </w:t>
            </w:r>
            <w:r w:rsidRPr="003423D2">
              <w:rPr>
                <w:color w:val="000000" w:themeColor="text1"/>
                <w:sz w:val="26"/>
                <w:szCs w:val="26"/>
                <w:lang w:val="ro-RO"/>
              </w:rPr>
              <w:t xml:space="preserve">rolurilor </w:t>
            </w:r>
            <w:r w:rsidR="00057A94" w:rsidRPr="003423D2">
              <w:rPr>
                <w:color w:val="000000" w:themeColor="text1"/>
                <w:sz w:val="26"/>
                <w:szCs w:val="26"/>
                <w:lang w:val="ro-RO"/>
              </w:rPr>
              <w:t>ș</w:t>
            </w:r>
            <w:r w:rsidRPr="003423D2">
              <w:rPr>
                <w:color w:val="000000" w:themeColor="text1"/>
                <w:sz w:val="26"/>
                <w:szCs w:val="26"/>
                <w:lang w:val="ro-RO"/>
              </w:rPr>
              <w:t>i gestionarea utilizatorilor din cadrul RSP de către administratorul de sistem</w:t>
            </w:r>
            <w:r w:rsidR="004E3CDD" w:rsidRPr="003423D2">
              <w:rPr>
                <w:color w:val="000000" w:themeColor="text1"/>
                <w:sz w:val="26"/>
                <w:szCs w:val="26"/>
                <w:lang w:val="ro-RO"/>
              </w:rPr>
              <w:t xml:space="preserve"> informa</w:t>
            </w:r>
            <w:r w:rsidR="00057A94" w:rsidRPr="003423D2">
              <w:rPr>
                <w:color w:val="000000" w:themeColor="text1"/>
                <w:sz w:val="26"/>
                <w:szCs w:val="26"/>
                <w:lang w:val="ro-RO"/>
              </w:rPr>
              <w:t>ț</w:t>
            </w:r>
            <w:r w:rsidR="004E3CDD" w:rsidRPr="003423D2">
              <w:rPr>
                <w:color w:val="000000" w:themeColor="text1"/>
                <w:sz w:val="26"/>
                <w:szCs w:val="26"/>
                <w:lang w:val="ro-RO"/>
              </w:rPr>
              <w:t>ional</w:t>
            </w:r>
            <w:r w:rsidRPr="003423D2">
              <w:rPr>
                <w:color w:val="000000" w:themeColor="text1"/>
                <w:sz w:val="26"/>
                <w:szCs w:val="26"/>
                <w:lang w:val="ro-RO"/>
              </w:rPr>
              <w:t>;</w:t>
            </w:r>
          </w:p>
          <w:p w14:paraId="38BF747D" w14:textId="15095AB9" w:rsidR="002767E4" w:rsidRPr="003423D2" w:rsidRDefault="002767E4" w:rsidP="007E26E5">
            <w:pPr>
              <w:pStyle w:val="NormalWeb"/>
              <w:shd w:val="clear" w:color="auto" w:fill="FFFFFF"/>
              <w:tabs>
                <w:tab w:val="left" w:pos="1276"/>
              </w:tabs>
              <w:spacing w:before="0" w:beforeAutospacing="0" w:after="0" w:afterAutospacing="0"/>
              <w:ind w:firstLine="709"/>
              <w:jc w:val="both"/>
              <w:rPr>
                <w:color w:val="000000" w:themeColor="text1"/>
                <w:sz w:val="26"/>
                <w:szCs w:val="26"/>
                <w:lang w:val="ro-RO" w:eastAsia="en-US"/>
              </w:rPr>
            </w:pPr>
            <w:r w:rsidRPr="003423D2">
              <w:rPr>
                <w:color w:val="000000" w:themeColor="text1"/>
                <w:sz w:val="26"/>
                <w:szCs w:val="26"/>
                <w:lang w:val="ro-RO"/>
              </w:rPr>
              <w:t xml:space="preserve">6) Capitolul VI, </w:t>
            </w:r>
            <w:r w:rsidRPr="003423D2">
              <w:rPr>
                <w:color w:val="000000" w:themeColor="text1"/>
                <w:sz w:val="26"/>
                <w:szCs w:val="26"/>
                <w:lang w:val="ro-RO" w:eastAsia="en-US"/>
              </w:rPr>
              <w:t>REGIMUL JURIDIC DE UTILIZARE A DATELOR DIN RSP</w:t>
            </w:r>
            <w:r w:rsidRPr="003423D2">
              <w:rPr>
                <w:color w:val="000000" w:themeColor="text1"/>
                <w:sz w:val="26"/>
                <w:szCs w:val="26"/>
                <w:lang w:val="ro-RO"/>
              </w:rPr>
              <w:t xml:space="preserve">, </w:t>
            </w:r>
            <w:r w:rsidRPr="003423D2">
              <w:rPr>
                <w:color w:val="000000" w:themeColor="text1"/>
                <w:sz w:val="26"/>
                <w:szCs w:val="26"/>
                <w:lang w:val="ro-RO" w:eastAsia="en-US"/>
              </w:rPr>
              <w:t xml:space="preserve">reglementează procedura de acces </w:t>
            </w:r>
            <w:r w:rsidR="00057A94" w:rsidRPr="003423D2">
              <w:rPr>
                <w:color w:val="000000" w:themeColor="text1"/>
                <w:sz w:val="26"/>
                <w:szCs w:val="26"/>
                <w:lang w:val="ro-RO" w:eastAsia="en-US"/>
              </w:rPr>
              <w:t>ș</w:t>
            </w:r>
            <w:r w:rsidRPr="003423D2">
              <w:rPr>
                <w:color w:val="000000" w:themeColor="text1"/>
                <w:sz w:val="26"/>
                <w:szCs w:val="26"/>
                <w:lang w:val="ro-RO" w:eastAsia="en-US"/>
              </w:rPr>
              <w:t>i nivelul de acces la date din RSP pentru fiecare subiect în limitele competen</w:t>
            </w:r>
            <w:r w:rsidR="00057A94" w:rsidRPr="003423D2">
              <w:rPr>
                <w:color w:val="000000" w:themeColor="text1"/>
                <w:sz w:val="26"/>
                <w:szCs w:val="26"/>
                <w:lang w:val="ro-RO" w:eastAsia="en-US"/>
              </w:rPr>
              <w:t>ț</w:t>
            </w:r>
            <w:r w:rsidRPr="003423D2">
              <w:rPr>
                <w:color w:val="000000" w:themeColor="text1"/>
                <w:sz w:val="26"/>
                <w:szCs w:val="26"/>
                <w:lang w:val="ro-RO" w:eastAsia="en-US"/>
              </w:rPr>
              <w:t>elor de</w:t>
            </w:r>
            <w:r w:rsidR="00057A94" w:rsidRPr="003423D2">
              <w:rPr>
                <w:color w:val="000000" w:themeColor="text1"/>
                <w:sz w:val="26"/>
                <w:szCs w:val="26"/>
                <w:lang w:val="ro-RO" w:eastAsia="en-US"/>
              </w:rPr>
              <w:t>ț</w:t>
            </w:r>
            <w:r w:rsidRPr="003423D2">
              <w:rPr>
                <w:color w:val="000000" w:themeColor="text1"/>
                <w:sz w:val="26"/>
                <w:szCs w:val="26"/>
                <w:lang w:val="ro-RO" w:eastAsia="en-US"/>
              </w:rPr>
              <w:t xml:space="preserve">inute </w:t>
            </w:r>
            <w:r w:rsidR="00057A94" w:rsidRPr="003423D2">
              <w:rPr>
                <w:color w:val="000000" w:themeColor="text1"/>
                <w:sz w:val="26"/>
                <w:szCs w:val="26"/>
                <w:lang w:val="ro-RO" w:eastAsia="en-US"/>
              </w:rPr>
              <w:t>ș</w:t>
            </w:r>
            <w:r w:rsidRPr="003423D2">
              <w:rPr>
                <w:color w:val="000000" w:themeColor="text1"/>
                <w:sz w:val="26"/>
                <w:szCs w:val="26"/>
                <w:lang w:val="ro-RO" w:eastAsia="en-US"/>
              </w:rPr>
              <w:t>i rolului atribuit în SI RSP, cu respectarea regimului juridic al informa</w:t>
            </w:r>
            <w:r w:rsidR="00057A94" w:rsidRPr="003423D2">
              <w:rPr>
                <w:color w:val="000000" w:themeColor="text1"/>
                <w:sz w:val="26"/>
                <w:szCs w:val="26"/>
                <w:lang w:val="ro-RO" w:eastAsia="en-US"/>
              </w:rPr>
              <w:t>ț</w:t>
            </w:r>
            <w:r w:rsidRPr="003423D2">
              <w:rPr>
                <w:color w:val="000000" w:themeColor="text1"/>
                <w:sz w:val="26"/>
                <w:szCs w:val="26"/>
                <w:lang w:val="ro-RO" w:eastAsia="en-US"/>
              </w:rPr>
              <w:t>iei accesate;</w:t>
            </w:r>
          </w:p>
          <w:p w14:paraId="23E49F40" w14:textId="362F4F94" w:rsidR="002767E4" w:rsidRPr="003423D2" w:rsidRDefault="002767E4" w:rsidP="007E26E5">
            <w:pPr>
              <w:shd w:val="clear" w:color="auto" w:fill="FFFFFF"/>
              <w:tabs>
                <w:tab w:val="left" w:pos="1276"/>
              </w:tabs>
              <w:ind w:firstLine="709"/>
              <w:jc w:val="both"/>
              <w:rPr>
                <w:color w:val="000000" w:themeColor="text1"/>
                <w:sz w:val="26"/>
                <w:szCs w:val="26"/>
                <w:lang w:val="ro-RO"/>
              </w:rPr>
            </w:pPr>
            <w:r w:rsidRPr="003423D2">
              <w:rPr>
                <w:color w:val="000000" w:themeColor="text1"/>
                <w:sz w:val="26"/>
                <w:szCs w:val="26"/>
                <w:lang w:val="ro-RO" w:eastAsia="en-US"/>
              </w:rPr>
              <w:t xml:space="preserve">7) </w:t>
            </w:r>
            <w:r w:rsidRPr="003423D2">
              <w:rPr>
                <w:color w:val="000000" w:themeColor="text1"/>
                <w:sz w:val="26"/>
                <w:szCs w:val="26"/>
                <w:lang w:val="ro-RO"/>
              </w:rPr>
              <w:t xml:space="preserve">Capitolul VII, </w:t>
            </w:r>
            <w:r w:rsidRPr="003423D2">
              <w:rPr>
                <w:color w:val="000000" w:themeColor="text1"/>
                <w:sz w:val="26"/>
                <w:szCs w:val="26"/>
                <w:lang w:val="ro-RO" w:eastAsia="en-US"/>
              </w:rPr>
              <w:t>ASIGURAREA PROTEC</w:t>
            </w:r>
            <w:r w:rsidR="00057A94" w:rsidRPr="003423D2">
              <w:rPr>
                <w:color w:val="000000" w:themeColor="text1"/>
                <w:sz w:val="26"/>
                <w:szCs w:val="26"/>
                <w:lang w:val="ro-RO" w:eastAsia="en-US"/>
              </w:rPr>
              <w:t>Ț</w:t>
            </w:r>
            <w:r w:rsidRPr="003423D2">
              <w:rPr>
                <w:color w:val="000000" w:themeColor="text1"/>
                <w:sz w:val="26"/>
                <w:szCs w:val="26"/>
                <w:lang w:val="ro-RO" w:eastAsia="en-US"/>
              </w:rPr>
              <w:t xml:space="preserve">IEI </w:t>
            </w:r>
            <w:r w:rsidR="00057A94" w:rsidRPr="003423D2">
              <w:rPr>
                <w:color w:val="000000" w:themeColor="text1"/>
                <w:sz w:val="26"/>
                <w:szCs w:val="26"/>
                <w:lang w:val="ro-RO" w:eastAsia="en-US"/>
              </w:rPr>
              <w:t>Ș</w:t>
            </w:r>
            <w:r w:rsidRPr="003423D2">
              <w:rPr>
                <w:color w:val="000000" w:themeColor="text1"/>
                <w:sz w:val="26"/>
                <w:szCs w:val="26"/>
                <w:lang w:val="ro-RO" w:eastAsia="en-US"/>
              </w:rPr>
              <w:t>I SECURITĂ</w:t>
            </w:r>
            <w:r w:rsidR="00057A94" w:rsidRPr="003423D2">
              <w:rPr>
                <w:color w:val="000000" w:themeColor="text1"/>
                <w:sz w:val="26"/>
                <w:szCs w:val="26"/>
                <w:lang w:val="ro-RO" w:eastAsia="en-US"/>
              </w:rPr>
              <w:t>Ț</w:t>
            </w:r>
            <w:r w:rsidRPr="003423D2">
              <w:rPr>
                <w:color w:val="000000" w:themeColor="text1"/>
                <w:sz w:val="26"/>
                <w:szCs w:val="26"/>
                <w:lang w:val="ro-RO" w:eastAsia="en-US"/>
              </w:rPr>
              <w:t>II DATELOR DIN RSP</w:t>
            </w:r>
            <w:r w:rsidRPr="003423D2">
              <w:rPr>
                <w:color w:val="000000" w:themeColor="text1"/>
                <w:sz w:val="26"/>
                <w:szCs w:val="26"/>
                <w:lang w:val="ro-RO"/>
              </w:rPr>
              <w:t xml:space="preserve">, </w:t>
            </w:r>
            <w:r w:rsidRPr="003423D2">
              <w:rPr>
                <w:color w:val="000000" w:themeColor="text1"/>
                <w:sz w:val="26"/>
                <w:szCs w:val="26"/>
                <w:lang w:val="ro-RO" w:eastAsia="en-US"/>
              </w:rPr>
              <w:t>reglementează măsurile de protec</w:t>
            </w:r>
            <w:r w:rsidR="00057A94" w:rsidRPr="003423D2">
              <w:rPr>
                <w:color w:val="000000" w:themeColor="text1"/>
                <w:sz w:val="26"/>
                <w:szCs w:val="26"/>
                <w:lang w:val="ro-RO" w:eastAsia="en-US"/>
              </w:rPr>
              <w:t>ț</w:t>
            </w:r>
            <w:r w:rsidRPr="003423D2">
              <w:rPr>
                <w:color w:val="000000" w:themeColor="text1"/>
                <w:sz w:val="26"/>
                <w:szCs w:val="26"/>
                <w:lang w:val="ro-RO" w:eastAsia="en-US"/>
              </w:rPr>
              <w:t xml:space="preserve">ie </w:t>
            </w:r>
            <w:r w:rsidR="00057A94" w:rsidRPr="003423D2">
              <w:rPr>
                <w:color w:val="000000" w:themeColor="text1"/>
                <w:sz w:val="26"/>
                <w:szCs w:val="26"/>
                <w:lang w:val="ro-RO" w:eastAsia="en-US"/>
              </w:rPr>
              <w:t>ș</w:t>
            </w:r>
            <w:r w:rsidRPr="003423D2">
              <w:rPr>
                <w:color w:val="000000" w:themeColor="text1"/>
                <w:sz w:val="26"/>
                <w:szCs w:val="26"/>
                <w:lang w:val="ro-RO" w:eastAsia="en-US"/>
              </w:rPr>
              <w:t xml:space="preserve">i securitate a datelor cu caracter personal, </w:t>
            </w:r>
            <w:r w:rsidRPr="003423D2">
              <w:rPr>
                <w:color w:val="000000" w:themeColor="text1"/>
                <w:sz w:val="26"/>
                <w:szCs w:val="26"/>
                <w:lang w:val="ro-RO"/>
              </w:rPr>
              <w:t>lucrărilor de creare, administrare, mentenan</w:t>
            </w:r>
            <w:r w:rsidR="00057A94" w:rsidRPr="003423D2">
              <w:rPr>
                <w:color w:val="000000" w:themeColor="text1"/>
                <w:sz w:val="26"/>
                <w:szCs w:val="26"/>
                <w:lang w:val="ro-RO"/>
              </w:rPr>
              <w:t>ț</w:t>
            </w:r>
            <w:r w:rsidRPr="003423D2">
              <w:rPr>
                <w:color w:val="000000" w:themeColor="text1"/>
                <w:sz w:val="26"/>
                <w:szCs w:val="26"/>
                <w:lang w:val="ro-RO"/>
              </w:rPr>
              <w:t xml:space="preserve">ă </w:t>
            </w:r>
            <w:r w:rsidR="00057A94" w:rsidRPr="003423D2">
              <w:rPr>
                <w:color w:val="000000" w:themeColor="text1"/>
                <w:sz w:val="26"/>
                <w:szCs w:val="26"/>
                <w:lang w:val="ro-RO"/>
              </w:rPr>
              <w:t>ș</w:t>
            </w:r>
            <w:r w:rsidRPr="003423D2">
              <w:rPr>
                <w:color w:val="000000" w:themeColor="text1"/>
                <w:sz w:val="26"/>
                <w:szCs w:val="26"/>
                <w:lang w:val="ro-RO"/>
              </w:rPr>
              <w:t>i dezvoltare a RSP;</w:t>
            </w:r>
          </w:p>
          <w:p w14:paraId="5E7CB810" w14:textId="2C29E7BE" w:rsidR="002767E4" w:rsidRPr="003423D2" w:rsidRDefault="002767E4" w:rsidP="007E26E5">
            <w:pPr>
              <w:shd w:val="clear" w:color="auto" w:fill="FFFFFF"/>
              <w:tabs>
                <w:tab w:val="left" w:pos="1276"/>
              </w:tabs>
              <w:ind w:firstLine="709"/>
              <w:jc w:val="both"/>
              <w:rPr>
                <w:b/>
                <w:color w:val="000000" w:themeColor="text1"/>
                <w:sz w:val="26"/>
                <w:szCs w:val="26"/>
                <w:lang w:val="ro-RO"/>
              </w:rPr>
            </w:pPr>
            <w:r w:rsidRPr="003423D2">
              <w:rPr>
                <w:color w:val="000000" w:themeColor="text1"/>
                <w:sz w:val="26"/>
                <w:szCs w:val="26"/>
                <w:lang w:val="ro-RO"/>
              </w:rPr>
              <w:t xml:space="preserve">8) Capitolul VIII, </w:t>
            </w:r>
            <w:r w:rsidRPr="003423D2">
              <w:rPr>
                <w:color w:val="000000" w:themeColor="text1"/>
                <w:sz w:val="26"/>
                <w:szCs w:val="26"/>
                <w:lang w:val="ro-RO" w:eastAsia="en-US"/>
              </w:rPr>
              <w:t xml:space="preserve">CONTROLUL </w:t>
            </w:r>
            <w:r w:rsidR="00057A94" w:rsidRPr="003423D2">
              <w:rPr>
                <w:color w:val="000000" w:themeColor="text1"/>
                <w:sz w:val="26"/>
                <w:szCs w:val="26"/>
                <w:lang w:val="ro-RO" w:eastAsia="en-US"/>
              </w:rPr>
              <w:t>Ș</w:t>
            </w:r>
            <w:r w:rsidRPr="003423D2">
              <w:rPr>
                <w:color w:val="000000" w:themeColor="text1"/>
                <w:sz w:val="26"/>
                <w:szCs w:val="26"/>
                <w:lang w:val="ro-RO" w:eastAsia="en-US"/>
              </w:rPr>
              <w:t>I RESPONSABILITATEA</w:t>
            </w:r>
            <w:r w:rsidRPr="003423D2">
              <w:rPr>
                <w:color w:val="000000" w:themeColor="text1"/>
                <w:sz w:val="26"/>
                <w:szCs w:val="26"/>
                <w:lang w:val="ro-RO"/>
              </w:rPr>
              <w:t xml:space="preserve">, </w:t>
            </w:r>
            <w:r w:rsidRPr="003423D2">
              <w:rPr>
                <w:color w:val="000000" w:themeColor="text1"/>
                <w:sz w:val="26"/>
                <w:szCs w:val="26"/>
                <w:lang w:val="ro-RO" w:eastAsia="en-US"/>
              </w:rPr>
              <w:t>reglementează</w:t>
            </w:r>
            <w:r w:rsidRPr="003423D2">
              <w:rPr>
                <w:color w:val="000000" w:themeColor="text1"/>
                <w:sz w:val="26"/>
                <w:szCs w:val="26"/>
                <w:lang w:val="ro-RO"/>
              </w:rPr>
              <w:t xml:space="preserve"> responsabilitatea pentru organizarea func</w:t>
            </w:r>
            <w:r w:rsidR="00057A94" w:rsidRPr="003423D2">
              <w:rPr>
                <w:color w:val="000000" w:themeColor="text1"/>
                <w:sz w:val="26"/>
                <w:szCs w:val="26"/>
                <w:lang w:val="ro-RO"/>
              </w:rPr>
              <w:t>ț</w:t>
            </w:r>
            <w:r w:rsidRPr="003423D2">
              <w:rPr>
                <w:color w:val="000000" w:themeColor="text1"/>
                <w:sz w:val="26"/>
                <w:szCs w:val="26"/>
                <w:lang w:val="ro-RO"/>
              </w:rPr>
              <w:t xml:space="preserve">ionării RSP, organizarea controlului intern </w:t>
            </w:r>
            <w:r w:rsidR="00057A94" w:rsidRPr="003423D2">
              <w:rPr>
                <w:color w:val="000000" w:themeColor="text1"/>
                <w:sz w:val="26"/>
                <w:szCs w:val="26"/>
                <w:lang w:val="ro-RO"/>
              </w:rPr>
              <w:t>ș</w:t>
            </w:r>
            <w:r w:rsidRPr="003423D2">
              <w:rPr>
                <w:color w:val="000000" w:themeColor="text1"/>
                <w:sz w:val="26"/>
                <w:szCs w:val="26"/>
                <w:lang w:val="ro-RO"/>
              </w:rPr>
              <w:t>i extern al legalită</w:t>
            </w:r>
            <w:r w:rsidR="00057A94" w:rsidRPr="003423D2">
              <w:rPr>
                <w:color w:val="000000" w:themeColor="text1"/>
                <w:sz w:val="26"/>
                <w:szCs w:val="26"/>
                <w:lang w:val="ro-RO"/>
              </w:rPr>
              <w:t>ț</w:t>
            </w:r>
            <w:r w:rsidRPr="003423D2">
              <w:rPr>
                <w:color w:val="000000" w:themeColor="text1"/>
                <w:sz w:val="26"/>
                <w:szCs w:val="26"/>
                <w:lang w:val="ro-RO"/>
              </w:rPr>
              <w:t>ii opera</w:t>
            </w:r>
            <w:r w:rsidR="00057A94" w:rsidRPr="003423D2">
              <w:rPr>
                <w:color w:val="000000" w:themeColor="text1"/>
                <w:sz w:val="26"/>
                <w:szCs w:val="26"/>
                <w:lang w:val="ro-RO"/>
              </w:rPr>
              <w:t>ț</w:t>
            </w:r>
            <w:r w:rsidRPr="003423D2">
              <w:rPr>
                <w:color w:val="000000" w:themeColor="text1"/>
                <w:sz w:val="26"/>
                <w:szCs w:val="26"/>
                <w:lang w:val="ro-RO"/>
              </w:rPr>
              <w:t>iunilor de prelucrare a datelor cu caracter personal desfă</w:t>
            </w:r>
            <w:r w:rsidR="00057A94" w:rsidRPr="003423D2">
              <w:rPr>
                <w:color w:val="000000" w:themeColor="text1"/>
                <w:sz w:val="26"/>
                <w:szCs w:val="26"/>
                <w:lang w:val="ro-RO"/>
              </w:rPr>
              <w:t>ș</w:t>
            </w:r>
            <w:r w:rsidRPr="003423D2">
              <w:rPr>
                <w:color w:val="000000" w:themeColor="text1"/>
                <w:sz w:val="26"/>
                <w:szCs w:val="26"/>
                <w:lang w:val="ro-RO"/>
              </w:rPr>
              <w:t xml:space="preserve">urate în </w:t>
            </w:r>
            <w:r w:rsidR="0036151B" w:rsidRPr="003423D2">
              <w:rPr>
                <w:color w:val="000000" w:themeColor="text1"/>
                <w:sz w:val="26"/>
                <w:szCs w:val="26"/>
                <w:lang w:val="ro-RO"/>
              </w:rPr>
              <w:t xml:space="preserve">cadrul </w:t>
            </w:r>
            <w:r w:rsidRPr="003423D2">
              <w:rPr>
                <w:color w:val="000000" w:themeColor="text1"/>
                <w:sz w:val="26"/>
                <w:szCs w:val="26"/>
                <w:lang w:val="ro-RO"/>
              </w:rPr>
              <w:t>RSP.</w:t>
            </w:r>
          </w:p>
        </w:tc>
      </w:tr>
      <w:tr w:rsidR="00AA7C16" w:rsidRPr="003423D2" w14:paraId="6460B062" w14:textId="77777777" w:rsidTr="00EE7A35">
        <w:tc>
          <w:tcPr>
            <w:tcW w:w="5000" w:type="pct"/>
            <w:tcBorders>
              <w:left w:val="single" w:sz="12" w:space="0" w:color="auto"/>
              <w:bottom w:val="single" w:sz="12" w:space="0" w:color="auto"/>
              <w:right w:val="single" w:sz="12" w:space="0" w:color="auto"/>
            </w:tcBorders>
            <w:shd w:val="clear" w:color="auto" w:fill="B6DDE8" w:themeFill="accent5" w:themeFillTint="66"/>
          </w:tcPr>
          <w:p w14:paraId="541FD5FA" w14:textId="33653A4C" w:rsidR="00AA7C16" w:rsidRPr="003423D2" w:rsidRDefault="00AA7C16" w:rsidP="007E26E5">
            <w:pPr>
              <w:numPr>
                <w:ilvl w:val="3"/>
                <w:numId w:val="1"/>
              </w:numPr>
              <w:tabs>
                <w:tab w:val="clear" w:pos="928"/>
                <w:tab w:val="num" w:pos="1276"/>
              </w:tabs>
              <w:ind w:left="0" w:firstLine="709"/>
              <w:jc w:val="both"/>
              <w:rPr>
                <w:b/>
                <w:color w:val="000000" w:themeColor="text1"/>
                <w:sz w:val="26"/>
                <w:szCs w:val="26"/>
                <w:lang w:val="ro-RO"/>
              </w:rPr>
            </w:pPr>
            <w:r w:rsidRPr="003423D2">
              <w:rPr>
                <w:b/>
                <w:color w:val="000000" w:themeColor="text1"/>
                <w:sz w:val="26"/>
                <w:szCs w:val="26"/>
                <w:lang w:val="ro-RO"/>
              </w:rPr>
              <w:lastRenderedPageBreak/>
              <w:t>Analiza impactului de reglementare</w:t>
            </w:r>
          </w:p>
        </w:tc>
      </w:tr>
      <w:tr w:rsidR="00AA7C16" w:rsidRPr="003423D2" w14:paraId="1053C76D" w14:textId="77777777" w:rsidTr="00F17E3E">
        <w:trPr>
          <w:trHeight w:val="981"/>
        </w:trPr>
        <w:tc>
          <w:tcPr>
            <w:tcW w:w="5000" w:type="pct"/>
            <w:tcBorders>
              <w:top w:val="single" w:sz="12" w:space="0" w:color="auto"/>
              <w:left w:val="single" w:sz="12" w:space="0" w:color="auto"/>
              <w:bottom w:val="single" w:sz="12" w:space="0" w:color="auto"/>
              <w:right w:val="single" w:sz="12" w:space="0" w:color="auto"/>
            </w:tcBorders>
          </w:tcPr>
          <w:p w14:paraId="11063D44" w14:textId="67368F98" w:rsidR="00AA7C16" w:rsidRPr="003423D2" w:rsidRDefault="00AA7C16" w:rsidP="007E26E5">
            <w:pPr>
              <w:tabs>
                <w:tab w:val="left" w:pos="851"/>
              </w:tabs>
              <w:ind w:firstLine="567"/>
              <w:jc w:val="both"/>
              <w:rPr>
                <w:b/>
                <w:i/>
                <w:sz w:val="26"/>
                <w:szCs w:val="26"/>
                <w:lang w:val="ro-RO"/>
              </w:rPr>
            </w:pPr>
            <w:r w:rsidRPr="003423D2">
              <w:rPr>
                <w:b/>
                <w:i/>
                <w:sz w:val="26"/>
                <w:szCs w:val="26"/>
                <w:lang w:val="ro-RO"/>
              </w:rPr>
              <w:t>4.1. Im</w:t>
            </w:r>
            <w:r w:rsidR="007D6646" w:rsidRPr="003423D2">
              <w:rPr>
                <w:b/>
                <w:i/>
                <w:sz w:val="26"/>
                <w:szCs w:val="26"/>
                <w:lang w:val="ro-RO"/>
              </w:rPr>
              <w:t>pactul asupra sectorului public</w:t>
            </w:r>
          </w:p>
          <w:p w14:paraId="0E6C6455" w14:textId="77777777" w:rsidR="008F5275" w:rsidRPr="003423D2" w:rsidRDefault="008F5275" w:rsidP="007E26E5">
            <w:pPr>
              <w:tabs>
                <w:tab w:val="left" w:pos="851"/>
              </w:tabs>
              <w:ind w:firstLine="567"/>
              <w:jc w:val="both"/>
              <w:rPr>
                <w:sz w:val="26"/>
                <w:szCs w:val="26"/>
                <w:lang w:val="ro-RO"/>
              </w:rPr>
            </w:pPr>
            <w:r w:rsidRPr="003423D2">
              <w:rPr>
                <w:sz w:val="26"/>
                <w:szCs w:val="26"/>
                <w:lang w:val="ro-RO"/>
              </w:rPr>
              <w:t>Proiectul nu implică modificări structurale sau instituționale în cadrul sistemului administrației publice.</w:t>
            </w:r>
          </w:p>
          <w:p w14:paraId="6F51CFE4" w14:textId="77777777" w:rsidR="008F5275" w:rsidRPr="003423D2" w:rsidRDefault="008F5275" w:rsidP="007E26E5">
            <w:pPr>
              <w:tabs>
                <w:tab w:val="left" w:pos="851"/>
              </w:tabs>
              <w:ind w:firstLine="567"/>
              <w:jc w:val="both"/>
              <w:rPr>
                <w:sz w:val="26"/>
                <w:szCs w:val="26"/>
                <w:lang w:val="ro-RO"/>
              </w:rPr>
            </w:pPr>
            <w:r w:rsidRPr="003423D2">
              <w:rPr>
                <w:sz w:val="26"/>
                <w:szCs w:val="26"/>
                <w:lang w:val="ro-RO"/>
              </w:rPr>
              <w:t>Implementarea prevederilor propuse va contribui la consolidarea cadrului normativ aferent Registrului de stat al populației și la clarificarea competențelor subiecților raporturilor juridice implicați în administrarea și utilizarea acestuia.</w:t>
            </w:r>
          </w:p>
          <w:p w14:paraId="30A154D1" w14:textId="77777777" w:rsidR="008F5275" w:rsidRPr="003423D2" w:rsidRDefault="008F5275" w:rsidP="007E26E5">
            <w:pPr>
              <w:tabs>
                <w:tab w:val="left" w:pos="851"/>
              </w:tabs>
              <w:ind w:firstLine="567"/>
              <w:jc w:val="both"/>
              <w:rPr>
                <w:sz w:val="26"/>
                <w:szCs w:val="26"/>
                <w:lang w:val="ro-RO"/>
              </w:rPr>
            </w:pPr>
            <w:r w:rsidRPr="003423D2">
              <w:rPr>
                <w:sz w:val="26"/>
                <w:szCs w:val="26"/>
                <w:lang w:val="ro-RO"/>
              </w:rPr>
              <w:t>Totodată, reglementările propuse vor facilita utilizarea coerentă și interoperabilă a datelor de către autoritățile publice, în limitele competențelor legale, fără a institui obligații administrative suplimentare față de cadrul normativ existent.</w:t>
            </w:r>
          </w:p>
          <w:p w14:paraId="2AACE5DB" w14:textId="54EC1300" w:rsidR="00761C0E" w:rsidRPr="003423D2" w:rsidRDefault="00761C0E" w:rsidP="007E26E5">
            <w:pPr>
              <w:tabs>
                <w:tab w:val="left" w:pos="851"/>
              </w:tabs>
              <w:ind w:firstLine="567"/>
              <w:jc w:val="both"/>
              <w:rPr>
                <w:sz w:val="26"/>
                <w:szCs w:val="26"/>
                <w:lang w:val="ro-RO"/>
              </w:rPr>
            </w:pPr>
            <w:r w:rsidRPr="003423D2">
              <w:rPr>
                <w:sz w:val="26"/>
                <w:szCs w:val="26"/>
                <w:lang w:val="ro-RO"/>
              </w:rPr>
              <w:t xml:space="preserve">În vederea gestionării corecte a procesului de atribuire a IDNP străinilor, Cancelaria de Stat urmează sa aprobe mecanismul de identificare și atribuire a IDNP cetățenilor străini, aplicabil atât pe teritoriul Republicii Moldova, cât și în afara acestuia, în termen de </w:t>
            </w:r>
            <w:r w:rsidR="0081622F" w:rsidRPr="003423D2">
              <w:rPr>
                <w:sz w:val="26"/>
                <w:szCs w:val="26"/>
                <w:lang w:val="ro-RO"/>
              </w:rPr>
              <w:t>6</w:t>
            </w:r>
            <w:r w:rsidRPr="003423D2">
              <w:rPr>
                <w:sz w:val="26"/>
                <w:szCs w:val="26"/>
                <w:lang w:val="ro-RO"/>
              </w:rPr>
              <w:t xml:space="preserve"> luni de la data intrării în vigoare a hotărârii. Mecanismul va fi descris de către grupul de lucru din care va face parte Agenția Servicii Publice cu implicarea Ministerului Dezvoltării Economice și </w:t>
            </w:r>
            <w:r w:rsidRPr="003423D2">
              <w:rPr>
                <w:sz w:val="26"/>
                <w:szCs w:val="26"/>
                <w:lang w:val="ro-RO"/>
              </w:rPr>
              <w:lastRenderedPageBreak/>
              <w:t>Digitalizării, Ministerului Afacerilor Interne, Ministerului Afacerilor Externe, Serviciului Fiscal de Stat și Agenția de Guvernare Electronică.</w:t>
            </w:r>
          </w:p>
          <w:p w14:paraId="558FDF58" w14:textId="77777777" w:rsidR="00AA7C16" w:rsidRPr="003423D2" w:rsidRDefault="00AA7C16" w:rsidP="007E26E5">
            <w:pPr>
              <w:tabs>
                <w:tab w:val="left" w:pos="851"/>
              </w:tabs>
              <w:ind w:firstLine="567"/>
              <w:jc w:val="both"/>
              <w:rPr>
                <w:b/>
                <w:i/>
                <w:sz w:val="26"/>
                <w:szCs w:val="26"/>
                <w:lang w:val="ro-RO"/>
              </w:rPr>
            </w:pPr>
            <w:r w:rsidRPr="003423D2">
              <w:rPr>
                <w:b/>
                <w:i/>
                <w:sz w:val="26"/>
                <w:szCs w:val="26"/>
                <w:lang w:val="ro-RO"/>
              </w:rPr>
              <w:t>4.2. Impactul financiar și argumentarea costurilor estimative</w:t>
            </w:r>
          </w:p>
          <w:p w14:paraId="025D4B94" w14:textId="77777777" w:rsidR="006D0D4B" w:rsidRPr="003423D2" w:rsidRDefault="006D0D4B" w:rsidP="006D0D4B">
            <w:pPr>
              <w:tabs>
                <w:tab w:val="left" w:pos="851"/>
              </w:tabs>
              <w:ind w:firstLine="567"/>
              <w:jc w:val="both"/>
              <w:rPr>
                <w:sz w:val="26"/>
                <w:szCs w:val="26"/>
                <w:lang w:val="ro-RO"/>
              </w:rPr>
            </w:pPr>
            <w:r w:rsidRPr="003423D2">
              <w:rPr>
                <w:sz w:val="26"/>
                <w:szCs w:val="26"/>
                <w:lang w:val="ro-RO"/>
              </w:rPr>
              <w:t>Implementarea proiectului nu generează, la etapa actuală, cheltuieli bugetare suplimentare din bugetul de stat.</w:t>
            </w:r>
          </w:p>
          <w:p w14:paraId="51D87DF3" w14:textId="77777777" w:rsidR="006D0D4B" w:rsidRPr="003423D2" w:rsidRDefault="006D0D4B" w:rsidP="006D0D4B">
            <w:pPr>
              <w:tabs>
                <w:tab w:val="left" w:pos="851"/>
              </w:tabs>
              <w:ind w:firstLine="567"/>
              <w:jc w:val="both"/>
              <w:rPr>
                <w:sz w:val="26"/>
                <w:szCs w:val="26"/>
                <w:lang w:val="ro-RO"/>
              </w:rPr>
            </w:pPr>
            <w:r w:rsidRPr="003423D2">
              <w:rPr>
                <w:sz w:val="26"/>
                <w:szCs w:val="26"/>
                <w:lang w:val="ro-RO"/>
              </w:rPr>
              <w:t>Sistemul informațional „Registrul de stat al populației” urmează a fi găzduit pe platforma tehnologică guvernamentală comună (MCloud), în conformitate cu Hotărârea Guvernului nr. 128/2014, precum și cu prevederile Hotărârii Guvernului nr. 822/2020, care stabilesc obligația migrării sistemelor informaționale de stat pe această platformă.</w:t>
            </w:r>
          </w:p>
          <w:p w14:paraId="29EA0030" w14:textId="77777777" w:rsidR="006D0D4B" w:rsidRPr="003423D2" w:rsidRDefault="006D0D4B" w:rsidP="006D0D4B">
            <w:pPr>
              <w:tabs>
                <w:tab w:val="left" w:pos="851"/>
              </w:tabs>
              <w:ind w:firstLine="567"/>
              <w:jc w:val="both"/>
              <w:rPr>
                <w:sz w:val="26"/>
                <w:szCs w:val="26"/>
                <w:lang w:val="ro-RO"/>
              </w:rPr>
            </w:pPr>
            <w:r w:rsidRPr="003423D2">
              <w:rPr>
                <w:sz w:val="26"/>
                <w:szCs w:val="26"/>
                <w:lang w:val="ro-RO"/>
              </w:rPr>
              <w:t>În acest context, desemnarea Instituției Publice „Serviciul Tehnologia Informației și Securitate Cibernetică” în calitate de administrator tehnic al sistemului informațional va deveni aplicabilă la momentul migrării efective a SI RSP pe platforma MCloud, în condițiile și conform mecanismului prevăzut de Hotărârea Guvernului nr. 414/2018.</w:t>
            </w:r>
          </w:p>
          <w:p w14:paraId="13880DD1" w14:textId="77777777" w:rsidR="006D0D4B" w:rsidRPr="003423D2" w:rsidRDefault="006D0D4B" w:rsidP="006D0D4B">
            <w:pPr>
              <w:tabs>
                <w:tab w:val="left" w:pos="851"/>
              </w:tabs>
              <w:ind w:firstLine="567"/>
              <w:jc w:val="both"/>
              <w:rPr>
                <w:sz w:val="26"/>
                <w:szCs w:val="26"/>
                <w:lang w:val="ro-RO"/>
              </w:rPr>
            </w:pPr>
            <w:r w:rsidRPr="003423D2">
              <w:rPr>
                <w:sz w:val="26"/>
                <w:szCs w:val="26"/>
                <w:lang w:val="ro-RO"/>
              </w:rPr>
              <w:t>Până la realizarea integrală a migrării, administrarea tehnică a componentelor sistemului care nu sunt găzduite pe platforma MCloud se va realiza în baza cadrului instituțional și contractual existent.</w:t>
            </w:r>
          </w:p>
          <w:p w14:paraId="67A08E15" w14:textId="21256374" w:rsidR="008F5275" w:rsidRPr="003423D2" w:rsidRDefault="006D0D4B" w:rsidP="006D0D4B">
            <w:pPr>
              <w:tabs>
                <w:tab w:val="left" w:pos="851"/>
              </w:tabs>
              <w:ind w:firstLine="567"/>
              <w:jc w:val="both"/>
              <w:rPr>
                <w:sz w:val="26"/>
                <w:szCs w:val="26"/>
                <w:lang w:val="ro-RO"/>
              </w:rPr>
            </w:pPr>
            <w:r w:rsidRPr="003423D2">
              <w:rPr>
                <w:sz w:val="26"/>
                <w:szCs w:val="26"/>
                <w:lang w:val="ro-RO"/>
              </w:rPr>
              <w:t>Eventualele activități de ajustare tehnică, migrare și dezvoltare a funcționalităților sistemului informațional vor fi realizate etapizat, în limitele alocațiilor bugetare aprobate pentru Instituția Publică „Agenția Servicii Publice”, fără necesitatea identificării unor surse financiare suplimentare.</w:t>
            </w:r>
          </w:p>
          <w:p w14:paraId="1B6746A5" w14:textId="7764A7DC" w:rsidR="00AA7C16" w:rsidRPr="003423D2" w:rsidRDefault="00AA7C16" w:rsidP="007E26E5">
            <w:pPr>
              <w:tabs>
                <w:tab w:val="left" w:pos="851"/>
              </w:tabs>
              <w:ind w:firstLine="567"/>
              <w:jc w:val="both"/>
              <w:rPr>
                <w:b/>
                <w:i/>
                <w:sz w:val="26"/>
                <w:szCs w:val="26"/>
                <w:lang w:val="ro-RO"/>
              </w:rPr>
            </w:pPr>
            <w:r w:rsidRPr="003423D2">
              <w:rPr>
                <w:b/>
                <w:i/>
                <w:sz w:val="26"/>
                <w:szCs w:val="26"/>
                <w:lang w:val="ro-RO"/>
              </w:rPr>
              <w:t>4.3 Im</w:t>
            </w:r>
            <w:r w:rsidR="007D6646" w:rsidRPr="003423D2">
              <w:rPr>
                <w:b/>
                <w:i/>
                <w:sz w:val="26"/>
                <w:szCs w:val="26"/>
                <w:lang w:val="ro-RO"/>
              </w:rPr>
              <w:t>pactul asupra sectorului privat</w:t>
            </w:r>
          </w:p>
          <w:p w14:paraId="7C330325" w14:textId="77777777" w:rsidR="008F5275" w:rsidRPr="003423D2" w:rsidRDefault="008F5275" w:rsidP="007E26E5">
            <w:pPr>
              <w:tabs>
                <w:tab w:val="left" w:pos="851"/>
              </w:tabs>
              <w:ind w:firstLine="567"/>
              <w:jc w:val="both"/>
              <w:rPr>
                <w:sz w:val="26"/>
                <w:szCs w:val="26"/>
                <w:lang w:val="ro-RO"/>
              </w:rPr>
            </w:pPr>
            <w:r w:rsidRPr="003423D2">
              <w:rPr>
                <w:sz w:val="26"/>
                <w:szCs w:val="26"/>
                <w:lang w:val="ro-RO"/>
              </w:rPr>
              <w:t>Proiectul nu instituie obligații suplimentare pentru mediul de afaceri.</w:t>
            </w:r>
          </w:p>
          <w:p w14:paraId="4C0CAB09" w14:textId="77777777" w:rsidR="008F5275" w:rsidRPr="003423D2" w:rsidRDefault="008F5275" w:rsidP="007E26E5">
            <w:pPr>
              <w:tabs>
                <w:tab w:val="left" w:pos="851"/>
              </w:tabs>
              <w:ind w:firstLine="567"/>
              <w:jc w:val="both"/>
              <w:rPr>
                <w:sz w:val="26"/>
                <w:szCs w:val="26"/>
                <w:lang w:val="ro-RO"/>
              </w:rPr>
            </w:pPr>
            <w:r w:rsidRPr="003423D2">
              <w:rPr>
                <w:sz w:val="26"/>
                <w:szCs w:val="26"/>
                <w:lang w:val="ro-RO"/>
              </w:rPr>
              <w:t>Reglementările propuse pot facilita interacțiunea electronică a persoanelor fizice și juridice cu autoritățile publice, prin utilizarea interoperabilă a datelor existente în RSP, în condițiile legii.</w:t>
            </w:r>
          </w:p>
          <w:p w14:paraId="041758FE" w14:textId="77777777" w:rsidR="00AA7C16" w:rsidRPr="003423D2" w:rsidRDefault="00AA7C16" w:rsidP="007E26E5">
            <w:pPr>
              <w:tabs>
                <w:tab w:val="left" w:pos="851"/>
              </w:tabs>
              <w:ind w:firstLine="567"/>
              <w:jc w:val="both"/>
              <w:rPr>
                <w:b/>
                <w:i/>
                <w:sz w:val="26"/>
                <w:szCs w:val="26"/>
                <w:lang w:val="ro-RO"/>
              </w:rPr>
            </w:pPr>
            <w:r w:rsidRPr="003423D2">
              <w:rPr>
                <w:b/>
                <w:i/>
                <w:sz w:val="26"/>
                <w:szCs w:val="26"/>
                <w:lang w:val="ro-RO"/>
              </w:rPr>
              <w:t>4.4. Impactul social</w:t>
            </w:r>
          </w:p>
          <w:p w14:paraId="2C2395B7" w14:textId="77777777" w:rsidR="008F5275" w:rsidRPr="003423D2" w:rsidRDefault="008F5275" w:rsidP="007E26E5">
            <w:pPr>
              <w:tabs>
                <w:tab w:val="left" w:pos="851"/>
              </w:tabs>
              <w:ind w:firstLine="567"/>
              <w:jc w:val="both"/>
              <w:rPr>
                <w:sz w:val="26"/>
                <w:szCs w:val="26"/>
                <w:lang w:val="ro-RO"/>
              </w:rPr>
            </w:pPr>
            <w:r w:rsidRPr="003423D2">
              <w:rPr>
                <w:sz w:val="26"/>
                <w:szCs w:val="26"/>
                <w:lang w:val="ro-RO"/>
              </w:rPr>
              <w:t>Proiectul nu afectează drepturile și libertățile fundamentale ale persoanelor fizice și nu introduce restricții suplimentare față de cadrul normativ existent.</w:t>
            </w:r>
          </w:p>
          <w:p w14:paraId="6C334DB1" w14:textId="77777777" w:rsidR="008F5275" w:rsidRPr="003423D2" w:rsidRDefault="008F5275" w:rsidP="007E26E5">
            <w:pPr>
              <w:tabs>
                <w:tab w:val="left" w:pos="851"/>
              </w:tabs>
              <w:ind w:firstLine="567"/>
              <w:jc w:val="both"/>
              <w:rPr>
                <w:sz w:val="26"/>
                <w:szCs w:val="26"/>
                <w:lang w:val="ro-RO"/>
              </w:rPr>
            </w:pPr>
            <w:r w:rsidRPr="003423D2">
              <w:rPr>
                <w:sz w:val="26"/>
                <w:szCs w:val="26"/>
                <w:lang w:val="ro-RO"/>
              </w:rPr>
              <w:t>Reglementările propuse au ca obiectiv îmbunătățirea calității și actualității datelor din Registrul de stat al populației, contribuind la asigurarea unei evidențe unitare și coerente.</w:t>
            </w:r>
          </w:p>
          <w:p w14:paraId="213736A5" w14:textId="2C63F2FF" w:rsidR="00AA7C16" w:rsidRPr="003423D2" w:rsidRDefault="00AA7C16" w:rsidP="007E26E5">
            <w:pPr>
              <w:tabs>
                <w:tab w:val="left" w:pos="851"/>
              </w:tabs>
              <w:ind w:firstLine="567"/>
              <w:jc w:val="both"/>
              <w:rPr>
                <w:b/>
                <w:i/>
                <w:sz w:val="26"/>
                <w:szCs w:val="26"/>
                <w:lang w:val="ro-RO"/>
              </w:rPr>
            </w:pPr>
            <w:r w:rsidRPr="003423D2">
              <w:rPr>
                <w:b/>
                <w:i/>
                <w:sz w:val="26"/>
                <w:szCs w:val="26"/>
                <w:lang w:val="ro-RO"/>
              </w:rPr>
              <w:t>4.4.1. Impactul asupr</w:t>
            </w:r>
            <w:r w:rsidR="007D6646" w:rsidRPr="003423D2">
              <w:rPr>
                <w:b/>
                <w:i/>
                <w:sz w:val="26"/>
                <w:szCs w:val="26"/>
                <w:lang w:val="ro-RO"/>
              </w:rPr>
              <w:t>a datelor cu caracter personal</w:t>
            </w:r>
          </w:p>
          <w:p w14:paraId="4F999250" w14:textId="77777777" w:rsidR="00AE7100" w:rsidRPr="003423D2" w:rsidRDefault="00AE7100" w:rsidP="007E26E5">
            <w:pPr>
              <w:tabs>
                <w:tab w:val="left" w:pos="851"/>
              </w:tabs>
              <w:ind w:firstLine="567"/>
              <w:jc w:val="both"/>
              <w:rPr>
                <w:sz w:val="26"/>
                <w:szCs w:val="26"/>
                <w:lang w:val="ro-RO"/>
              </w:rPr>
            </w:pPr>
            <w:r w:rsidRPr="003423D2">
              <w:rPr>
                <w:sz w:val="26"/>
                <w:szCs w:val="26"/>
                <w:lang w:val="ro-RO"/>
              </w:rPr>
              <w:t>Proiectul reglementează aspecte organizatorice și procedurale privind gestionarea datelor în cadrul RSP, fără a modifica temeiurile legale ale prelucrării datelor cu caracter personal.</w:t>
            </w:r>
          </w:p>
          <w:p w14:paraId="518EF9F7" w14:textId="77777777" w:rsidR="00AE7100" w:rsidRPr="003423D2" w:rsidRDefault="00AE7100" w:rsidP="007E26E5">
            <w:pPr>
              <w:tabs>
                <w:tab w:val="left" w:pos="851"/>
              </w:tabs>
              <w:ind w:firstLine="567"/>
              <w:jc w:val="both"/>
              <w:rPr>
                <w:sz w:val="26"/>
                <w:szCs w:val="26"/>
                <w:lang w:val="ro-RO"/>
              </w:rPr>
            </w:pPr>
            <w:r w:rsidRPr="003423D2">
              <w:rPr>
                <w:sz w:val="26"/>
                <w:szCs w:val="26"/>
                <w:lang w:val="ro-RO"/>
              </w:rPr>
              <w:t>Prelucrarea datelor se va realiza în continuare în conformitate cu legislația aplicabilă în domeniul protecției datelor cu caracter personal, cu respectarea principiilor legalității, proporționalității, minimizării datelor și exactității acestora.</w:t>
            </w:r>
          </w:p>
          <w:p w14:paraId="7518544A" w14:textId="77777777" w:rsidR="00AE7100" w:rsidRPr="003423D2" w:rsidRDefault="00AE7100" w:rsidP="007E26E5">
            <w:pPr>
              <w:tabs>
                <w:tab w:val="left" w:pos="851"/>
              </w:tabs>
              <w:ind w:firstLine="567"/>
              <w:jc w:val="both"/>
              <w:rPr>
                <w:sz w:val="26"/>
                <w:szCs w:val="26"/>
                <w:lang w:val="ro-RO"/>
              </w:rPr>
            </w:pPr>
            <w:r w:rsidRPr="003423D2">
              <w:rPr>
                <w:sz w:val="26"/>
                <w:szCs w:val="26"/>
                <w:lang w:val="ro-RO"/>
              </w:rPr>
              <w:t>Introducerea unor mecanisme administrative privind actualizarea statutului înregistrărilor în RSP nu afectează capacitatea juridică a persoanei și nu produce efecte asupra drepturilor acesteia.</w:t>
            </w:r>
          </w:p>
          <w:p w14:paraId="2C2E1F17" w14:textId="39187C53" w:rsidR="00AA7C16" w:rsidRPr="003423D2" w:rsidRDefault="00AA7C16" w:rsidP="007E26E5">
            <w:pPr>
              <w:tabs>
                <w:tab w:val="left" w:pos="851"/>
              </w:tabs>
              <w:ind w:firstLine="567"/>
              <w:jc w:val="both"/>
              <w:rPr>
                <w:b/>
                <w:i/>
                <w:sz w:val="26"/>
                <w:szCs w:val="26"/>
                <w:lang w:val="ro-RO"/>
              </w:rPr>
            </w:pPr>
            <w:r w:rsidRPr="003423D2">
              <w:rPr>
                <w:b/>
                <w:i/>
                <w:sz w:val="26"/>
                <w:szCs w:val="26"/>
                <w:lang w:val="ro-RO"/>
              </w:rPr>
              <w:t>4.4.2 Impactul asupra echității și egalității</w:t>
            </w:r>
            <w:r w:rsidR="007D6646" w:rsidRPr="003423D2">
              <w:rPr>
                <w:b/>
                <w:i/>
                <w:sz w:val="26"/>
                <w:szCs w:val="26"/>
                <w:lang w:val="ro-RO"/>
              </w:rPr>
              <w:t xml:space="preserve"> de gen</w:t>
            </w:r>
          </w:p>
          <w:p w14:paraId="006B7978" w14:textId="1E5673C1" w:rsidR="00AA7C16" w:rsidRPr="003423D2" w:rsidRDefault="00DC6BE2" w:rsidP="007E26E5">
            <w:pPr>
              <w:tabs>
                <w:tab w:val="left" w:pos="851"/>
              </w:tabs>
              <w:ind w:firstLine="567"/>
              <w:jc w:val="both"/>
              <w:rPr>
                <w:sz w:val="26"/>
                <w:szCs w:val="26"/>
                <w:lang w:val="ro-RO"/>
              </w:rPr>
            </w:pPr>
            <w:r w:rsidRPr="003423D2">
              <w:rPr>
                <w:sz w:val="26"/>
                <w:szCs w:val="26"/>
                <w:lang w:val="ro-RO"/>
              </w:rPr>
              <w:t>Proiectul nu conține prevederi care să genereze impact diferențiat pe criterii de gen și nu afectează principiile egalității și nediscriminării.</w:t>
            </w:r>
          </w:p>
          <w:p w14:paraId="361FA857" w14:textId="77777777" w:rsidR="00AA7C16" w:rsidRPr="003423D2" w:rsidRDefault="00AA7C16" w:rsidP="007E26E5">
            <w:pPr>
              <w:tabs>
                <w:tab w:val="left" w:pos="851"/>
              </w:tabs>
              <w:ind w:firstLine="567"/>
              <w:jc w:val="both"/>
              <w:rPr>
                <w:b/>
                <w:i/>
                <w:sz w:val="26"/>
                <w:szCs w:val="26"/>
                <w:lang w:val="ro-RO"/>
              </w:rPr>
            </w:pPr>
            <w:r w:rsidRPr="003423D2">
              <w:rPr>
                <w:b/>
                <w:i/>
                <w:sz w:val="26"/>
                <w:szCs w:val="26"/>
                <w:lang w:val="ro-RO"/>
              </w:rPr>
              <w:t>4.5. Impactul asupra mediului</w:t>
            </w:r>
          </w:p>
          <w:p w14:paraId="7789F0D6" w14:textId="7554E05B" w:rsidR="00AA7C16" w:rsidRPr="003423D2" w:rsidRDefault="00DC6BE2" w:rsidP="007E26E5">
            <w:pPr>
              <w:tabs>
                <w:tab w:val="left" w:pos="851"/>
              </w:tabs>
              <w:ind w:firstLine="567"/>
              <w:jc w:val="both"/>
              <w:rPr>
                <w:sz w:val="26"/>
                <w:szCs w:val="26"/>
                <w:lang w:val="ro-RO"/>
              </w:rPr>
            </w:pPr>
            <w:r w:rsidRPr="003423D2">
              <w:rPr>
                <w:sz w:val="26"/>
                <w:szCs w:val="26"/>
                <w:lang w:val="ro-RO"/>
              </w:rPr>
              <w:t>Proiectul nu are impact asupra mediului.</w:t>
            </w:r>
          </w:p>
          <w:p w14:paraId="01E9483E" w14:textId="77777777" w:rsidR="00AA7C16" w:rsidRPr="003423D2" w:rsidRDefault="00AA7C16" w:rsidP="007E26E5">
            <w:pPr>
              <w:tabs>
                <w:tab w:val="left" w:pos="851"/>
              </w:tabs>
              <w:ind w:firstLine="567"/>
              <w:jc w:val="both"/>
              <w:rPr>
                <w:b/>
                <w:i/>
                <w:sz w:val="26"/>
                <w:szCs w:val="26"/>
                <w:lang w:val="ro-RO"/>
              </w:rPr>
            </w:pPr>
            <w:r w:rsidRPr="003423D2">
              <w:rPr>
                <w:b/>
                <w:i/>
                <w:sz w:val="26"/>
                <w:szCs w:val="26"/>
                <w:lang w:val="ro-RO"/>
              </w:rPr>
              <w:t>4.6. Alte impacturi și informații relevante</w:t>
            </w:r>
          </w:p>
          <w:p w14:paraId="6C5B9443" w14:textId="2B25ABF8" w:rsidR="00AA7C16" w:rsidRPr="003423D2" w:rsidRDefault="00DC6BE2" w:rsidP="007E26E5">
            <w:pPr>
              <w:tabs>
                <w:tab w:val="left" w:pos="851"/>
              </w:tabs>
              <w:ind w:firstLine="567"/>
              <w:jc w:val="both"/>
              <w:rPr>
                <w:color w:val="000000" w:themeColor="text1"/>
                <w:sz w:val="26"/>
                <w:szCs w:val="26"/>
                <w:lang w:val="ro-RO"/>
              </w:rPr>
            </w:pPr>
            <w:r w:rsidRPr="003423D2">
              <w:rPr>
                <w:sz w:val="26"/>
                <w:szCs w:val="26"/>
                <w:lang w:val="ro-RO"/>
              </w:rPr>
              <w:t>Nu au fost identificate alte impacturi directe sau indirecte care să necesite reglementări suplimentare.</w:t>
            </w:r>
          </w:p>
        </w:tc>
      </w:tr>
      <w:tr w:rsidR="00AA7C16" w:rsidRPr="003423D2" w14:paraId="79BB82A3" w14:textId="77777777" w:rsidTr="00EE7A35">
        <w:tc>
          <w:tcPr>
            <w:tcW w:w="5000" w:type="pct"/>
            <w:tcBorders>
              <w:top w:val="single" w:sz="12" w:space="0" w:color="auto"/>
              <w:left w:val="single" w:sz="12" w:space="0" w:color="auto"/>
              <w:right w:val="single" w:sz="12" w:space="0" w:color="auto"/>
            </w:tcBorders>
            <w:shd w:val="clear" w:color="auto" w:fill="B6DDE8" w:themeFill="accent5" w:themeFillTint="66"/>
          </w:tcPr>
          <w:p w14:paraId="33E52B51" w14:textId="59EF3B58" w:rsidR="00AA7C16" w:rsidRPr="003423D2" w:rsidRDefault="00EA2B2D" w:rsidP="007E26E5">
            <w:pPr>
              <w:numPr>
                <w:ilvl w:val="3"/>
                <w:numId w:val="1"/>
              </w:numPr>
              <w:tabs>
                <w:tab w:val="clear" w:pos="928"/>
                <w:tab w:val="num" w:pos="1276"/>
              </w:tabs>
              <w:ind w:left="0" w:firstLine="709"/>
              <w:jc w:val="both"/>
              <w:rPr>
                <w:b/>
                <w:color w:val="000000" w:themeColor="text1"/>
                <w:sz w:val="26"/>
                <w:szCs w:val="26"/>
                <w:lang w:val="ro-RO"/>
              </w:rPr>
            </w:pPr>
            <w:r w:rsidRPr="003423D2">
              <w:rPr>
                <w:b/>
                <w:sz w:val="26"/>
                <w:szCs w:val="26"/>
                <w:lang w:val="ro-RO"/>
              </w:rPr>
              <w:lastRenderedPageBreak/>
              <w:t>Compatibilitatea proiectului actului normativ cu legislația UE</w:t>
            </w:r>
          </w:p>
        </w:tc>
      </w:tr>
      <w:tr w:rsidR="00AA7C16" w:rsidRPr="003423D2" w14:paraId="052AFBA9" w14:textId="77777777" w:rsidTr="00B575C0">
        <w:trPr>
          <w:trHeight w:val="700"/>
        </w:trPr>
        <w:tc>
          <w:tcPr>
            <w:tcW w:w="5000" w:type="pct"/>
            <w:tcBorders>
              <w:left w:val="single" w:sz="12" w:space="0" w:color="auto"/>
              <w:right w:val="single" w:sz="12" w:space="0" w:color="auto"/>
            </w:tcBorders>
          </w:tcPr>
          <w:p w14:paraId="298F9A9B" w14:textId="77777777" w:rsidR="00AA7C16" w:rsidRPr="003423D2" w:rsidRDefault="00AA7C16" w:rsidP="007E26E5">
            <w:pPr>
              <w:ind w:firstLine="709"/>
              <w:jc w:val="both"/>
              <w:rPr>
                <w:color w:val="000000" w:themeColor="text1"/>
                <w:sz w:val="26"/>
                <w:szCs w:val="26"/>
                <w:lang w:val="ro-RO"/>
              </w:rPr>
            </w:pPr>
            <w:r w:rsidRPr="003423D2">
              <w:rPr>
                <w:color w:val="000000" w:themeColor="text1"/>
                <w:sz w:val="26"/>
                <w:szCs w:val="26"/>
                <w:lang w:val="ro-RO"/>
              </w:rPr>
              <w:t xml:space="preserve">Proiectul </w:t>
            </w:r>
            <w:r w:rsidRPr="003423D2">
              <w:rPr>
                <w:rFonts w:eastAsia="Calibri"/>
                <w:bCs/>
                <w:color w:val="000000" w:themeColor="text1"/>
                <w:sz w:val="26"/>
                <w:szCs w:val="26"/>
                <w:lang w:val="ro-RO"/>
              </w:rPr>
              <w:t xml:space="preserve">hotărârii Guvernului </w:t>
            </w:r>
            <w:r w:rsidRPr="003423D2">
              <w:rPr>
                <w:color w:val="000000" w:themeColor="text1"/>
                <w:sz w:val="26"/>
                <w:szCs w:val="26"/>
                <w:lang w:val="ro-RO"/>
              </w:rPr>
              <w:t>nu conține norme privind armonizarea cadrului normativ național cu legislația Uniunii Europene.</w:t>
            </w:r>
          </w:p>
        </w:tc>
      </w:tr>
      <w:tr w:rsidR="001718D0" w:rsidRPr="003423D2" w14:paraId="48E53342" w14:textId="77777777" w:rsidTr="00EE7A35">
        <w:tc>
          <w:tcPr>
            <w:tcW w:w="5000" w:type="pct"/>
            <w:tcBorders>
              <w:left w:val="single" w:sz="12" w:space="0" w:color="auto"/>
              <w:right w:val="single" w:sz="12" w:space="0" w:color="auto"/>
            </w:tcBorders>
            <w:shd w:val="clear" w:color="auto" w:fill="B6DDE8" w:themeFill="accent5" w:themeFillTint="66"/>
          </w:tcPr>
          <w:p w14:paraId="5C4B1EB0" w14:textId="17577330" w:rsidR="001718D0" w:rsidRPr="003423D2" w:rsidRDefault="001718D0" w:rsidP="007E26E5">
            <w:pPr>
              <w:numPr>
                <w:ilvl w:val="3"/>
                <w:numId w:val="1"/>
              </w:numPr>
              <w:tabs>
                <w:tab w:val="clear" w:pos="928"/>
                <w:tab w:val="num" w:pos="1276"/>
              </w:tabs>
              <w:ind w:left="0" w:firstLine="709"/>
              <w:jc w:val="both"/>
              <w:rPr>
                <w:b/>
                <w:color w:val="000000" w:themeColor="text1"/>
                <w:sz w:val="26"/>
                <w:szCs w:val="26"/>
                <w:lang w:val="ro-RO"/>
              </w:rPr>
            </w:pPr>
            <w:r w:rsidRPr="003423D2">
              <w:rPr>
                <w:b/>
                <w:sz w:val="26"/>
                <w:szCs w:val="26"/>
                <w:lang w:val="ro-RO"/>
              </w:rPr>
              <w:lastRenderedPageBreak/>
              <w:t>Avizarea și consultarea publică a proiectului actului normativ</w:t>
            </w:r>
          </w:p>
        </w:tc>
      </w:tr>
      <w:tr w:rsidR="007E26E5" w:rsidRPr="003423D2" w14:paraId="522CF6B1" w14:textId="77777777" w:rsidTr="00EE7A35">
        <w:trPr>
          <w:trHeight w:val="430"/>
        </w:trPr>
        <w:tc>
          <w:tcPr>
            <w:tcW w:w="5000" w:type="pct"/>
            <w:tcBorders>
              <w:left w:val="single" w:sz="12" w:space="0" w:color="auto"/>
              <w:right w:val="single" w:sz="12" w:space="0" w:color="auto"/>
            </w:tcBorders>
          </w:tcPr>
          <w:p w14:paraId="57D03C82" w14:textId="14D2495D" w:rsidR="007E26E5" w:rsidRPr="003423D2" w:rsidRDefault="007E26E5" w:rsidP="007E26E5">
            <w:pPr>
              <w:tabs>
                <w:tab w:val="left" w:pos="884"/>
                <w:tab w:val="left" w:pos="1196"/>
              </w:tabs>
              <w:ind w:firstLine="567"/>
              <w:jc w:val="both"/>
              <w:rPr>
                <w:sz w:val="26"/>
                <w:szCs w:val="26"/>
                <w:lang w:val="ro-RO"/>
              </w:rPr>
            </w:pPr>
            <w:r w:rsidRPr="003423D2">
              <w:rPr>
                <w:sz w:val="26"/>
                <w:szCs w:val="26"/>
                <w:lang w:val="ro-RO"/>
              </w:rPr>
              <w:t xml:space="preserve">În conformitate cu prevederile art.9 din Legea nr.239/2008 privind transparența în procesul decizional și pct.190 din Regulamentul Guvernului, aprobat prin Hotărârea Guvernului nr.610/2018, anunțul referitor la inițierea elaborării proiectului a fost plasat </w:t>
            </w:r>
            <w:r w:rsidRPr="003423D2">
              <w:rPr>
                <w:color w:val="000000"/>
                <w:sz w:val="26"/>
                <w:szCs w:val="26"/>
                <w:lang w:val="ro-RO"/>
              </w:rPr>
              <w:t xml:space="preserve">pe site-ul web oficial al Ministerului Dezvoltării Economice și Digitalizării, rubrica Transparență/Anunțuri de inițiere a politicii - </w:t>
            </w:r>
            <w:hyperlink r:id="rId9" w:history="1">
              <w:r w:rsidRPr="003423D2">
                <w:rPr>
                  <w:rStyle w:val="Hyperlink"/>
                  <w:sz w:val="26"/>
                  <w:szCs w:val="26"/>
                  <w:lang w:val="ro-RO"/>
                </w:rPr>
                <w:t>https://mded.gov.md/anunt/anunturi-de-initierea-a-politicii/</w:t>
              </w:r>
            </w:hyperlink>
            <w:r w:rsidR="00981845" w:rsidRPr="003423D2">
              <w:rPr>
                <w:color w:val="000000"/>
                <w:sz w:val="26"/>
                <w:szCs w:val="26"/>
                <w:lang w:val="ro-RO"/>
              </w:rPr>
              <w:t xml:space="preserve"> și </w:t>
            </w:r>
            <w:r w:rsidRPr="003423D2">
              <w:rPr>
                <w:color w:val="000000"/>
                <w:sz w:val="26"/>
                <w:szCs w:val="26"/>
                <w:lang w:val="ro-RO"/>
              </w:rPr>
              <w:t>portalul guvernamental</w:t>
            </w:r>
            <w:r w:rsidR="00EE7A35" w:rsidRPr="003423D2">
              <w:rPr>
                <w:color w:val="000000"/>
                <w:sz w:val="26"/>
                <w:szCs w:val="26"/>
                <w:lang w:val="ro-RO"/>
              </w:rPr>
              <w:t xml:space="preserve"> </w:t>
            </w:r>
            <w:hyperlink r:id="rId10" w:history="1">
              <w:r w:rsidR="00EE7A35" w:rsidRPr="003423D2">
                <w:rPr>
                  <w:rStyle w:val="Hyperlink"/>
                  <w:sz w:val="26"/>
                  <w:szCs w:val="26"/>
                  <w:lang w:val="ro-RO"/>
                </w:rPr>
                <w:t>https://particip.gov.md/ro/document/stages/*/14420</w:t>
              </w:r>
            </w:hyperlink>
            <w:r w:rsidRPr="003423D2">
              <w:rPr>
                <w:sz w:val="26"/>
                <w:szCs w:val="26"/>
                <w:lang w:val="ro-RO"/>
              </w:rPr>
              <w:t>.</w:t>
            </w:r>
          </w:p>
          <w:p w14:paraId="70F38106" w14:textId="1230EDA9" w:rsidR="007E26E5" w:rsidRPr="003423D2" w:rsidRDefault="007E26E5" w:rsidP="007E26E5">
            <w:pPr>
              <w:tabs>
                <w:tab w:val="left" w:pos="884"/>
                <w:tab w:val="left" w:pos="1196"/>
              </w:tabs>
              <w:ind w:firstLine="567"/>
              <w:jc w:val="both"/>
              <w:rPr>
                <w:sz w:val="26"/>
                <w:szCs w:val="26"/>
                <w:lang w:val="ro-RO"/>
              </w:rPr>
            </w:pPr>
            <w:r w:rsidRPr="003423D2">
              <w:rPr>
                <w:sz w:val="26"/>
                <w:szCs w:val="26"/>
                <w:lang w:val="ro-RO"/>
              </w:rPr>
              <w:t xml:space="preserve">Conform prevederilor art.10 și 11 din Legea nr.239/2008 și pct.222 din Regulamentul Guvernului, în vederea efectuării consultării publice, concomitent cu inițierea procedurii de avizare, proiectul, însoțit de nota de fundamentare, a fost plasat </w:t>
            </w:r>
            <w:r w:rsidRPr="003423D2">
              <w:rPr>
                <w:color w:val="000000"/>
                <w:sz w:val="26"/>
                <w:szCs w:val="26"/>
                <w:lang w:val="ro-RO"/>
              </w:rPr>
              <w:t xml:space="preserve">pe site-ul web oficial al Guvernului, la modulul dedicat Cancelariei de Stat, rubrica Transparență/Anunțuri privind consultări publice - </w:t>
            </w:r>
            <w:hyperlink r:id="rId11" w:history="1">
              <w:r w:rsidRPr="003423D2">
                <w:rPr>
                  <w:rStyle w:val="Hyperlink"/>
                  <w:sz w:val="26"/>
                  <w:szCs w:val="26"/>
                  <w:lang w:val="ro-RO"/>
                </w:rPr>
                <w:t>https://mded.gov.md/anunt/anunturi-privind-consultari-publice/</w:t>
              </w:r>
            </w:hyperlink>
            <w:r w:rsidRPr="003423D2">
              <w:rPr>
                <w:sz w:val="26"/>
                <w:szCs w:val="26"/>
                <w:lang w:val="ro-RO"/>
              </w:rPr>
              <w:t xml:space="preserve"> </w:t>
            </w:r>
            <w:r w:rsidRPr="003423D2">
              <w:rPr>
                <w:color w:val="000000"/>
                <w:sz w:val="26"/>
                <w:szCs w:val="26"/>
                <w:lang w:val="ro-RO"/>
              </w:rPr>
              <w:t xml:space="preserve">și pe portalul guvernamental </w:t>
            </w:r>
            <w:hyperlink r:id="rId12" w:history="1">
              <w:r w:rsidRPr="003423D2">
                <w:rPr>
                  <w:rStyle w:val="Hyperlink"/>
                  <w:sz w:val="26"/>
                  <w:szCs w:val="26"/>
                  <w:lang w:val="ro-RO"/>
                </w:rPr>
                <w:t>https://particip.gov.md/ro/document/stages/*/15959</w:t>
              </w:r>
            </w:hyperlink>
            <w:r w:rsidRPr="003423D2">
              <w:rPr>
                <w:color w:val="000000"/>
                <w:sz w:val="26"/>
                <w:szCs w:val="26"/>
                <w:lang w:val="ro-RO"/>
              </w:rPr>
              <w:t xml:space="preserve">. </w:t>
            </w:r>
          </w:p>
          <w:p w14:paraId="1BEC4558" w14:textId="5C446824" w:rsidR="007E26E5" w:rsidRPr="003423D2" w:rsidRDefault="007E26E5" w:rsidP="007E26E5">
            <w:pPr>
              <w:tabs>
                <w:tab w:val="left" w:pos="884"/>
                <w:tab w:val="left" w:pos="1196"/>
              </w:tabs>
              <w:ind w:firstLine="567"/>
              <w:jc w:val="both"/>
              <w:rPr>
                <w:color w:val="000000" w:themeColor="text1"/>
                <w:sz w:val="26"/>
                <w:szCs w:val="26"/>
                <w:lang w:val="ro-RO"/>
              </w:rPr>
            </w:pPr>
            <w:r w:rsidRPr="003423D2">
              <w:rPr>
                <w:color w:val="000000" w:themeColor="text1"/>
                <w:sz w:val="26"/>
                <w:szCs w:val="26"/>
                <w:lang w:val="ro-RO"/>
              </w:rPr>
              <w:t xml:space="preserve">Proiectul </w:t>
            </w:r>
            <w:r w:rsidR="00A25139" w:rsidRPr="003423D2">
              <w:rPr>
                <w:color w:val="000000" w:themeColor="text1"/>
                <w:sz w:val="26"/>
                <w:szCs w:val="26"/>
                <w:lang w:val="ro-RO"/>
              </w:rPr>
              <w:t>a fost</w:t>
            </w:r>
            <w:r w:rsidRPr="003423D2">
              <w:rPr>
                <w:color w:val="000000" w:themeColor="text1"/>
                <w:sz w:val="26"/>
                <w:szCs w:val="26"/>
                <w:lang w:val="ro-RO"/>
              </w:rPr>
              <w:t xml:space="preserve"> supus avizării de către Cancelaria de Stat, </w:t>
            </w:r>
            <w:r w:rsidRPr="003423D2">
              <w:rPr>
                <w:bCs/>
                <w:sz w:val="26"/>
                <w:szCs w:val="26"/>
                <w:lang w:val="ro-RO"/>
              </w:rPr>
              <w:t xml:space="preserve">Agenția Geodezie, Cartografiere și Cadastru, Agenția de Guvernare Electronică, Congresul Autorităților Locale din Moldova, Casa Națională de Asigurări Sociale, Ministerul Educației și Cercetării, Ministerul Justiției, Ministerul Afacerilor Externe, Ministerul Afacerilor Interne (Inspectoratul General de Migrație), Ministerul Muncii și Protecției Sociale, Ministerul Sănătății, Compania Națională de Asigurări în Medicină, Centrul Național Pentru Protecția Datelor cu Caracter Personal, </w:t>
            </w:r>
            <w:r w:rsidRPr="003423D2">
              <w:rPr>
                <w:sz w:val="26"/>
                <w:szCs w:val="26"/>
                <w:lang w:val="ro-RO"/>
              </w:rPr>
              <w:t xml:space="preserve">Ministerul Finanțelor </w:t>
            </w:r>
            <w:r w:rsidRPr="003423D2">
              <w:rPr>
                <w:bCs/>
                <w:sz w:val="26"/>
                <w:szCs w:val="26"/>
                <w:lang w:val="ro-RO"/>
              </w:rPr>
              <w:t xml:space="preserve">, </w:t>
            </w:r>
            <w:r w:rsidRPr="003423D2">
              <w:rPr>
                <w:sz w:val="26"/>
                <w:szCs w:val="26"/>
                <w:lang w:val="ro-RO"/>
              </w:rPr>
              <w:t>Serviciul Tehnologia Informației și Securitate Cibernetică.</w:t>
            </w:r>
          </w:p>
        </w:tc>
      </w:tr>
      <w:tr w:rsidR="007E26E5" w:rsidRPr="003423D2" w14:paraId="0310DC5F" w14:textId="77777777" w:rsidTr="00EE7A35">
        <w:tc>
          <w:tcPr>
            <w:tcW w:w="5000" w:type="pct"/>
            <w:tcBorders>
              <w:left w:val="single" w:sz="12" w:space="0" w:color="auto"/>
              <w:right w:val="single" w:sz="12" w:space="0" w:color="auto"/>
            </w:tcBorders>
            <w:shd w:val="clear" w:color="auto" w:fill="B6DDE8" w:themeFill="accent5" w:themeFillTint="66"/>
          </w:tcPr>
          <w:p w14:paraId="4A10D6E5" w14:textId="2F79FF69" w:rsidR="007E26E5" w:rsidRPr="003423D2" w:rsidRDefault="007E26E5" w:rsidP="007E26E5">
            <w:pPr>
              <w:numPr>
                <w:ilvl w:val="3"/>
                <w:numId w:val="1"/>
              </w:numPr>
              <w:tabs>
                <w:tab w:val="clear" w:pos="928"/>
                <w:tab w:val="num" w:pos="1276"/>
              </w:tabs>
              <w:ind w:left="0" w:firstLine="709"/>
              <w:jc w:val="both"/>
              <w:rPr>
                <w:color w:val="000000" w:themeColor="text1"/>
                <w:sz w:val="26"/>
                <w:szCs w:val="26"/>
                <w:lang w:val="ro-RO"/>
              </w:rPr>
            </w:pPr>
            <w:r w:rsidRPr="003423D2">
              <w:rPr>
                <w:b/>
                <w:sz w:val="26"/>
                <w:szCs w:val="26"/>
                <w:lang w:val="ro-RO"/>
              </w:rPr>
              <w:t>Concluziile expertizelor</w:t>
            </w:r>
          </w:p>
        </w:tc>
      </w:tr>
      <w:tr w:rsidR="007E26E5" w:rsidRPr="003423D2" w14:paraId="72A284A2" w14:textId="77777777" w:rsidTr="00A607B5">
        <w:trPr>
          <w:trHeight w:val="447"/>
        </w:trPr>
        <w:tc>
          <w:tcPr>
            <w:tcW w:w="5000" w:type="pct"/>
            <w:tcBorders>
              <w:left w:val="single" w:sz="12" w:space="0" w:color="auto"/>
              <w:right w:val="single" w:sz="12" w:space="0" w:color="auto"/>
            </w:tcBorders>
          </w:tcPr>
          <w:p w14:paraId="38E2DF6F" w14:textId="2AA8C12B" w:rsidR="007E26E5" w:rsidRPr="003423D2" w:rsidRDefault="007E26E5" w:rsidP="007E26E5">
            <w:pPr>
              <w:widowControl w:val="0"/>
              <w:ind w:firstLine="709"/>
              <w:jc w:val="both"/>
              <w:rPr>
                <w:color w:val="000000" w:themeColor="text1"/>
                <w:sz w:val="26"/>
                <w:szCs w:val="26"/>
                <w:lang w:val="ro-RO"/>
              </w:rPr>
            </w:pPr>
            <w:proofErr w:type="spellStart"/>
            <w:r w:rsidRPr="003423D2">
              <w:rPr>
                <w:sz w:val="26"/>
                <w:szCs w:val="26"/>
                <w:lang w:val="en-US"/>
              </w:rPr>
              <w:t>În</w:t>
            </w:r>
            <w:proofErr w:type="spellEnd"/>
            <w:r w:rsidRPr="003423D2">
              <w:rPr>
                <w:sz w:val="26"/>
                <w:szCs w:val="26"/>
                <w:lang w:val="en-US"/>
              </w:rPr>
              <w:t xml:space="preserve"> </w:t>
            </w:r>
            <w:proofErr w:type="spellStart"/>
            <w:r w:rsidRPr="003423D2">
              <w:rPr>
                <w:sz w:val="26"/>
                <w:szCs w:val="26"/>
                <w:lang w:val="en-US"/>
              </w:rPr>
              <w:t>condițiile</w:t>
            </w:r>
            <w:proofErr w:type="spellEnd"/>
            <w:r w:rsidRPr="003423D2">
              <w:rPr>
                <w:sz w:val="26"/>
                <w:szCs w:val="26"/>
                <w:lang w:val="en-US"/>
              </w:rPr>
              <w:t xml:space="preserve"> art. 36 </w:t>
            </w:r>
            <w:proofErr w:type="spellStart"/>
            <w:r w:rsidRPr="003423D2">
              <w:rPr>
                <w:sz w:val="26"/>
                <w:szCs w:val="26"/>
                <w:lang w:val="en-US"/>
              </w:rPr>
              <w:t>și</w:t>
            </w:r>
            <w:proofErr w:type="spellEnd"/>
            <w:r w:rsidRPr="003423D2">
              <w:rPr>
                <w:sz w:val="26"/>
                <w:szCs w:val="26"/>
                <w:lang w:val="en-US"/>
              </w:rPr>
              <w:t xml:space="preserve"> 37 din Legea nr.100/2017 cu </w:t>
            </w:r>
            <w:proofErr w:type="spellStart"/>
            <w:r w:rsidRPr="003423D2">
              <w:rPr>
                <w:sz w:val="26"/>
                <w:szCs w:val="26"/>
                <w:lang w:val="en-US"/>
              </w:rPr>
              <w:t>privire</w:t>
            </w:r>
            <w:proofErr w:type="spellEnd"/>
            <w:r w:rsidRPr="003423D2">
              <w:rPr>
                <w:sz w:val="26"/>
                <w:szCs w:val="26"/>
                <w:lang w:val="en-US"/>
              </w:rPr>
              <w:t xml:space="preserve"> la </w:t>
            </w:r>
            <w:proofErr w:type="spellStart"/>
            <w:r w:rsidRPr="003423D2">
              <w:rPr>
                <w:sz w:val="26"/>
                <w:szCs w:val="26"/>
                <w:lang w:val="en-US"/>
              </w:rPr>
              <w:t>actele</w:t>
            </w:r>
            <w:proofErr w:type="spellEnd"/>
            <w:r w:rsidRPr="003423D2">
              <w:rPr>
                <w:sz w:val="26"/>
                <w:szCs w:val="26"/>
                <w:lang w:val="en-US"/>
              </w:rPr>
              <w:t xml:space="preserve"> normative, </w:t>
            </w:r>
            <w:proofErr w:type="spellStart"/>
            <w:r w:rsidRPr="003423D2">
              <w:rPr>
                <w:sz w:val="26"/>
                <w:szCs w:val="26"/>
                <w:lang w:val="en-US"/>
              </w:rPr>
              <w:t>după</w:t>
            </w:r>
            <w:proofErr w:type="spellEnd"/>
            <w:r w:rsidRPr="003423D2">
              <w:rPr>
                <w:sz w:val="26"/>
                <w:szCs w:val="26"/>
                <w:lang w:val="en-US"/>
              </w:rPr>
              <w:t xml:space="preserve"> </w:t>
            </w:r>
            <w:proofErr w:type="spellStart"/>
            <w:r w:rsidRPr="003423D2">
              <w:rPr>
                <w:sz w:val="26"/>
                <w:szCs w:val="26"/>
                <w:lang w:val="en-US"/>
              </w:rPr>
              <w:t>avizare</w:t>
            </w:r>
            <w:proofErr w:type="spellEnd"/>
            <w:r w:rsidRPr="003423D2">
              <w:rPr>
                <w:sz w:val="26"/>
                <w:szCs w:val="26"/>
                <w:lang w:val="en-US"/>
              </w:rPr>
              <w:t xml:space="preserve">, </w:t>
            </w:r>
            <w:proofErr w:type="spellStart"/>
            <w:r w:rsidRPr="003423D2">
              <w:rPr>
                <w:sz w:val="26"/>
                <w:szCs w:val="26"/>
                <w:lang w:val="en-US"/>
              </w:rPr>
              <w:t>proiectul</w:t>
            </w:r>
            <w:proofErr w:type="spellEnd"/>
            <w:r w:rsidRPr="003423D2">
              <w:rPr>
                <w:sz w:val="26"/>
                <w:szCs w:val="26"/>
                <w:lang w:val="en-US"/>
              </w:rPr>
              <w:t xml:space="preserve"> </w:t>
            </w:r>
            <w:proofErr w:type="spellStart"/>
            <w:r w:rsidRPr="003423D2">
              <w:rPr>
                <w:sz w:val="26"/>
                <w:szCs w:val="26"/>
                <w:lang w:val="en-US"/>
              </w:rPr>
              <w:t>va</w:t>
            </w:r>
            <w:proofErr w:type="spellEnd"/>
            <w:r w:rsidRPr="003423D2">
              <w:rPr>
                <w:sz w:val="26"/>
                <w:szCs w:val="26"/>
                <w:lang w:val="en-US"/>
              </w:rPr>
              <w:t xml:space="preserve"> fi </w:t>
            </w:r>
            <w:proofErr w:type="spellStart"/>
            <w:r w:rsidRPr="003423D2">
              <w:rPr>
                <w:sz w:val="26"/>
                <w:szCs w:val="26"/>
                <w:lang w:val="en-US"/>
              </w:rPr>
              <w:t>supus</w:t>
            </w:r>
            <w:proofErr w:type="spellEnd"/>
            <w:r w:rsidRPr="003423D2">
              <w:rPr>
                <w:sz w:val="26"/>
                <w:szCs w:val="26"/>
                <w:lang w:val="en-US"/>
              </w:rPr>
              <w:t xml:space="preserve"> </w:t>
            </w:r>
            <w:proofErr w:type="spellStart"/>
            <w:r w:rsidRPr="003423D2">
              <w:rPr>
                <w:sz w:val="26"/>
                <w:szCs w:val="26"/>
                <w:lang w:val="en-US"/>
              </w:rPr>
              <w:t>expertizei</w:t>
            </w:r>
            <w:proofErr w:type="spellEnd"/>
            <w:r w:rsidRPr="003423D2">
              <w:rPr>
                <w:sz w:val="26"/>
                <w:szCs w:val="26"/>
                <w:lang w:val="en-US"/>
              </w:rPr>
              <w:t xml:space="preserve"> </w:t>
            </w:r>
            <w:proofErr w:type="spellStart"/>
            <w:r w:rsidRPr="003423D2">
              <w:rPr>
                <w:sz w:val="26"/>
                <w:szCs w:val="26"/>
                <w:lang w:val="en-US"/>
              </w:rPr>
              <w:t>anticorupție</w:t>
            </w:r>
            <w:proofErr w:type="spellEnd"/>
            <w:r w:rsidRPr="003423D2">
              <w:rPr>
                <w:sz w:val="26"/>
                <w:szCs w:val="26"/>
                <w:lang w:val="en-US"/>
              </w:rPr>
              <w:t xml:space="preserve"> </w:t>
            </w:r>
            <w:proofErr w:type="spellStart"/>
            <w:r w:rsidRPr="003423D2">
              <w:rPr>
                <w:sz w:val="26"/>
                <w:szCs w:val="26"/>
                <w:lang w:val="en-US"/>
              </w:rPr>
              <w:t>și</w:t>
            </w:r>
            <w:proofErr w:type="spellEnd"/>
            <w:r w:rsidRPr="003423D2">
              <w:rPr>
                <w:sz w:val="26"/>
                <w:szCs w:val="26"/>
                <w:lang w:val="en-US"/>
              </w:rPr>
              <w:t xml:space="preserve"> </w:t>
            </w:r>
            <w:proofErr w:type="spellStart"/>
            <w:r w:rsidRPr="003423D2">
              <w:rPr>
                <w:sz w:val="26"/>
                <w:szCs w:val="26"/>
                <w:lang w:val="en-US"/>
              </w:rPr>
              <w:t>expertizei</w:t>
            </w:r>
            <w:proofErr w:type="spellEnd"/>
            <w:r w:rsidRPr="003423D2">
              <w:rPr>
                <w:sz w:val="26"/>
                <w:szCs w:val="26"/>
                <w:lang w:val="en-US"/>
              </w:rPr>
              <w:t xml:space="preserve"> </w:t>
            </w:r>
            <w:proofErr w:type="spellStart"/>
            <w:r w:rsidRPr="003423D2">
              <w:rPr>
                <w:sz w:val="26"/>
                <w:szCs w:val="26"/>
                <w:lang w:val="en-US"/>
              </w:rPr>
              <w:t>juridice</w:t>
            </w:r>
            <w:proofErr w:type="spellEnd"/>
            <w:r w:rsidRPr="003423D2">
              <w:rPr>
                <w:sz w:val="26"/>
                <w:szCs w:val="26"/>
                <w:lang w:val="en-US"/>
              </w:rPr>
              <w:t>.</w:t>
            </w:r>
          </w:p>
        </w:tc>
      </w:tr>
      <w:tr w:rsidR="007E26E5" w:rsidRPr="003423D2" w14:paraId="0D9F7FD6" w14:textId="77777777" w:rsidTr="00EE7A35">
        <w:tc>
          <w:tcPr>
            <w:tcW w:w="5000" w:type="pct"/>
            <w:tcBorders>
              <w:left w:val="single" w:sz="12" w:space="0" w:color="auto"/>
              <w:right w:val="single" w:sz="12" w:space="0" w:color="auto"/>
            </w:tcBorders>
            <w:shd w:val="clear" w:color="auto" w:fill="B6DDE8" w:themeFill="accent5" w:themeFillTint="66"/>
          </w:tcPr>
          <w:p w14:paraId="1E85C9E8" w14:textId="1A739733" w:rsidR="007E26E5" w:rsidRPr="003423D2" w:rsidRDefault="007E26E5" w:rsidP="007E26E5">
            <w:pPr>
              <w:numPr>
                <w:ilvl w:val="3"/>
                <w:numId w:val="1"/>
              </w:numPr>
              <w:tabs>
                <w:tab w:val="clear" w:pos="928"/>
                <w:tab w:val="num" w:pos="1276"/>
              </w:tabs>
              <w:ind w:left="0" w:firstLine="709"/>
              <w:jc w:val="both"/>
              <w:rPr>
                <w:b/>
                <w:color w:val="000000" w:themeColor="text1"/>
                <w:sz w:val="26"/>
                <w:szCs w:val="26"/>
                <w:lang w:val="ro-RO"/>
              </w:rPr>
            </w:pPr>
            <w:r w:rsidRPr="003423D2">
              <w:rPr>
                <w:b/>
                <w:bCs/>
                <w:sz w:val="26"/>
                <w:szCs w:val="26"/>
                <w:lang w:val="ro-RO"/>
              </w:rPr>
              <w:t>Modul de încorporare a actului în cadrul normativ existent</w:t>
            </w:r>
          </w:p>
        </w:tc>
      </w:tr>
      <w:tr w:rsidR="007E26E5" w:rsidRPr="003423D2" w14:paraId="52A02902" w14:textId="77777777" w:rsidTr="00EE7A35">
        <w:trPr>
          <w:trHeight w:val="430"/>
        </w:trPr>
        <w:tc>
          <w:tcPr>
            <w:tcW w:w="5000" w:type="pct"/>
            <w:tcBorders>
              <w:left w:val="single" w:sz="12" w:space="0" w:color="auto"/>
              <w:right w:val="single" w:sz="12" w:space="0" w:color="auto"/>
            </w:tcBorders>
          </w:tcPr>
          <w:p w14:paraId="3AF7E1DA" w14:textId="3C3B93A9" w:rsidR="007E26E5" w:rsidRPr="003423D2" w:rsidRDefault="00EE7A35" w:rsidP="007E26E5">
            <w:pPr>
              <w:tabs>
                <w:tab w:val="left" w:pos="884"/>
                <w:tab w:val="left" w:pos="1196"/>
              </w:tabs>
              <w:ind w:firstLine="567"/>
              <w:jc w:val="both"/>
              <w:rPr>
                <w:color w:val="000000" w:themeColor="text1"/>
                <w:sz w:val="26"/>
                <w:szCs w:val="26"/>
                <w:lang w:val="ro-RO"/>
              </w:rPr>
            </w:pPr>
            <w:r w:rsidRPr="003423D2">
              <w:rPr>
                <w:sz w:val="26"/>
                <w:szCs w:val="26"/>
                <w:lang w:val="ro-RO"/>
              </w:rPr>
              <w:t>Proiectul de hotărâre de Guvern nu necesită aprobarea unor acte normative sau modificarea cadrului normativ.</w:t>
            </w:r>
          </w:p>
        </w:tc>
      </w:tr>
      <w:tr w:rsidR="007E26E5" w:rsidRPr="003423D2" w14:paraId="5E66CB7A" w14:textId="77777777" w:rsidTr="00EE7A35">
        <w:tc>
          <w:tcPr>
            <w:tcW w:w="5000" w:type="pct"/>
            <w:tcBorders>
              <w:left w:val="single" w:sz="12" w:space="0" w:color="auto"/>
              <w:right w:val="single" w:sz="12" w:space="0" w:color="auto"/>
            </w:tcBorders>
            <w:shd w:val="clear" w:color="auto" w:fill="B6DDE8" w:themeFill="accent5" w:themeFillTint="66"/>
          </w:tcPr>
          <w:p w14:paraId="42F22449" w14:textId="2E3DDDB4" w:rsidR="007E26E5" w:rsidRPr="003423D2" w:rsidRDefault="007E26E5" w:rsidP="007E26E5">
            <w:pPr>
              <w:numPr>
                <w:ilvl w:val="3"/>
                <w:numId w:val="1"/>
              </w:numPr>
              <w:tabs>
                <w:tab w:val="clear" w:pos="928"/>
                <w:tab w:val="num" w:pos="1276"/>
              </w:tabs>
              <w:ind w:left="0" w:firstLine="709"/>
              <w:jc w:val="both"/>
              <w:rPr>
                <w:color w:val="000000" w:themeColor="text1"/>
                <w:sz w:val="26"/>
                <w:szCs w:val="26"/>
                <w:lang w:val="ro-RO"/>
              </w:rPr>
            </w:pPr>
            <w:r w:rsidRPr="003423D2">
              <w:rPr>
                <w:b/>
                <w:sz w:val="26"/>
                <w:szCs w:val="26"/>
                <w:lang w:val="ro-RO"/>
              </w:rPr>
              <w:t>Măsuri necesare pentru implementarea prevederilor proiectului actului normativ</w:t>
            </w:r>
          </w:p>
        </w:tc>
      </w:tr>
      <w:tr w:rsidR="007E26E5" w:rsidRPr="003423D2" w14:paraId="0C16D2AA" w14:textId="77777777" w:rsidTr="00A607B5">
        <w:tc>
          <w:tcPr>
            <w:tcW w:w="5000" w:type="pct"/>
            <w:tcBorders>
              <w:left w:val="single" w:sz="12" w:space="0" w:color="auto"/>
              <w:bottom w:val="single" w:sz="12" w:space="0" w:color="auto"/>
              <w:right w:val="single" w:sz="12" w:space="0" w:color="auto"/>
            </w:tcBorders>
          </w:tcPr>
          <w:p w14:paraId="2898E1B0" w14:textId="1E2A9F3B" w:rsidR="007E26E5" w:rsidRPr="003423D2" w:rsidRDefault="007E26E5" w:rsidP="007E26E5">
            <w:pPr>
              <w:widowControl w:val="0"/>
              <w:ind w:firstLine="709"/>
              <w:jc w:val="both"/>
              <w:rPr>
                <w:color w:val="000000" w:themeColor="text1"/>
                <w:sz w:val="26"/>
                <w:szCs w:val="26"/>
                <w:lang w:val="ro-RO"/>
              </w:rPr>
            </w:pPr>
            <w:r w:rsidRPr="003423D2">
              <w:rPr>
                <w:sz w:val="26"/>
                <w:szCs w:val="26"/>
                <w:lang w:val="ro-RO"/>
              </w:rPr>
              <w:t>Acțiunile de bază care urmează a fi executate în cadrul proiectului, menționate supra, sunt reflectate și raportate periodic, în regim on-line, pe pagina Guvernului: project.gov.md – privind executarea Planului Național de Reglementări pentru anul 2025, aprobat prin Hotărârea Guvernului nr.841/2024.</w:t>
            </w:r>
          </w:p>
        </w:tc>
      </w:tr>
    </w:tbl>
    <w:p w14:paraId="6CD0FDB1" w14:textId="77777777" w:rsidR="00472AFA" w:rsidRPr="003423D2" w:rsidRDefault="00472AFA" w:rsidP="00472AFA">
      <w:pPr>
        <w:rPr>
          <w:b/>
          <w:bCs/>
          <w:color w:val="000000" w:themeColor="text1"/>
          <w:sz w:val="24"/>
          <w:szCs w:val="24"/>
          <w:lang w:val="ro-RO"/>
        </w:rPr>
      </w:pPr>
    </w:p>
    <w:p w14:paraId="28A15D99" w14:textId="77777777" w:rsidR="00472AFA" w:rsidRPr="003423D2" w:rsidRDefault="00472AFA" w:rsidP="00472AFA">
      <w:pPr>
        <w:rPr>
          <w:b/>
          <w:bCs/>
          <w:color w:val="000000" w:themeColor="text1"/>
          <w:sz w:val="24"/>
          <w:szCs w:val="24"/>
          <w:lang w:val="ro-RO"/>
        </w:rPr>
      </w:pPr>
    </w:p>
    <w:p w14:paraId="6618998F" w14:textId="77777777" w:rsidR="007E26E5" w:rsidRPr="003423D2" w:rsidRDefault="007E26E5" w:rsidP="00472AFA">
      <w:pPr>
        <w:rPr>
          <w:b/>
          <w:bCs/>
          <w:color w:val="000000" w:themeColor="text1"/>
          <w:sz w:val="24"/>
          <w:szCs w:val="24"/>
          <w:lang w:val="ro-RO"/>
        </w:rPr>
      </w:pPr>
    </w:p>
    <w:p w14:paraId="08CC87C5" w14:textId="77777777" w:rsidR="007E26E5" w:rsidRPr="003423D2" w:rsidRDefault="007E26E5" w:rsidP="00472AFA">
      <w:pPr>
        <w:rPr>
          <w:b/>
          <w:bCs/>
          <w:color w:val="000000" w:themeColor="text1"/>
          <w:sz w:val="24"/>
          <w:szCs w:val="24"/>
          <w:lang w:val="ro-RO"/>
        </w:rPr>
      </w:pPr>
    </w:p>
    <w:p w14:paraId="06740850" w14:textId="77777777" w:rsidR="0060571B" w:rsidRPr="003423D2" w:rsidRDefault="0060571B" w:rsidP="00472AFA">
      <w:pPr>
        <w:rPr>
          <w:b/>
          <w:bCs/>
          <w:color w:val="000000" w:themeColor="text1"/>
          <w:sz w:val="24"/>
          <w:szCs w:val="24"/>
          <w:lang w:val="ro-RO"/>
        </w:rPr>
      </w:pPr>
    </w:p>
    <w:p w14:paraId="4EF6E66B" w14:textId="77777777" w:rsidR="0060571B" w:rsidRPr="003423D2" w:rsidRDefault="0060571B" w:rsidP="00472AFA">
      <w:pPr>
        <w:rPr>
          <w:b/>
          <w:bCs/>
          <w:color w:val="000000" w:themeColor="text1"/>
          <w:sz w:val="24"/>
          <w:szCs w:val="24"/>
          <w:lang w:val="ro-RO"/>
        </w:rPr>
      </w:pPr>
    </w:p>
    <w:p w14:paraId="51907871" w14:textId="77777777" w:rsidR="00472AFA" w:rsidRPr="003423D2" w:rsidRDefault="00472AFA" w:rsidP="00472AFA">
      <w:pPr>
        <w:rPr>
          <w:b/>
          <w:bCs/>
          <w:color w:val="000000" w:themeColor="text1"/>
          <w:sz w:val="24"/>
          <w:szCs w:val="24"/>
          <w:lang w:val="ro-RO"/>
        </w:rPr>
      </w:pPr>
    </w:p>
    <w:p w14:paraId="6E7278CE" w14:textId="77777777" w:rsidR="007E26E5" w:rsidRPr="003423D2" w:rsidRDefault="007E26E5" w:rsidP="007E26E5">
      <w:pPr>
        <w:ind w:firstLine="720"/>
        <w:jc w:val="both"/>
        <w:rPr>
          <w:b/>
          <w:color w:val="000000" w:themeColor="text1"/>
          <w:szCs w:val="28"/>
          <w:lang w:val="ro-RO"/>
        </w:rPr>
      </w:pPr>
      <w:r w:rsidRPr="003423D2">
        <w:rPr>
          <w:b/>
          <w:szCs w:val="28"/>
          <w:lang w:val="ro-MD"/>
        </w:rPr>
        <w:t>Secretar de stat</w:t>
      </w:r>
      <w:r w:rsidRPr="003423D2">
        <w:rPr>
          <w:b/>
          <w:szCs w:val="28"/>
          <w:lang w:val="ro-MD"/>
        </w:rPr>
        <w:tab/>
      </w:r>
      <w:r w:rsidRPr="003423D2">
        <w:rPr>
          <w:b/>
          <w:szCs w:val="28"/>
          <w:lang w:val="ro-MD"/>
        </w:rPr>
        <w:tab/>
      </w:r>
      <w:r w:rsidRPr="003423D2">
        <w:rPr>
          <w:b/>
          <w:szCs w:val="28"/>
          <w:lang w:val="ro-MD"/>
        </w:rPr>
        <w:tab/>
      </w:r>
      <w:r w:rsidRPr="003423D2">
        <w:rPr>
          <w:b/>
          <w:szCs w:val="28"/>
          <w:lang w:val="ro-MD"/>
        </w:rPr>
        <w:tab/>
      </w:r>
      <w:r w:rsidRPr="003423D2">
        <w:rPr>
          <w:b/>
          <w:szCs w:val="28"/>
          <w:lang w:val="ro-MD"/>
        </w:rPr>
        <w:tab/>
      </w:r>
      <w:r w:rsidRPr="003423D2">
        <w:rPr>
          <w:b/>
          <w:szCs w:val="28"/>
          <w:lang w:val="ro-MD"/>
        </w:rPr>
        <w:tab/>
        <w:t>Michelle ILIEV</w:t>
      </w:r>
    </w:p>
    <w:p w14:paraId="2839E506" w14:textId="133DEE4A" w:rsidR="00845E69" w:rsidRPr="003423D2" w:rsidRDefault="00845E69" w:rsidP="00472AFA">
      <w:pPr>
        <w:rPr>
          <w:bCs/>
          <w:color w:val="000000" w:themeColor="text1"/>
          <w:sz w:val="24"/>
          <w:szCs w:val="24"/>
          <w:lang w:val="ro-RO"/>
        </w:rPr>
      </w:pPr>
    </w:p>
    <w:sectPr w:rsidR="00845E69" w:rsidRPr="003423D2" w:rsidSect="00D72F9D">
      <w:footerReference w:type="default" r:id="rId13"/>
      <w:pgSz w:w="11906" w:h="16838"/>
      <w:pgMar w:top="567" w:right="567"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83D6" w14:textId="77777777" w:rsidR="00B6004A" w:rsidRDefault="00B6004A" w:rsidP="009D3DD1">
      <w:r>
        <w:separator/>
      </w:r>
    </w:p>
  </w:endnote>
  <w:endnote w:type="continuationSeparator" w:id="0">
    <w:p w14:paraId="3A51928E" w14:textId="77777777" w:rsidR="00B6004A" w:rsidRDefault="00B6004A" w:rsidP="009D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8907"/>
      <w:docPartObj>
        <w:docPartGallery w:val="Page Numbers (Bottom of Page)"/>
        <w:docPartUnique/>
      </w:docPartObj>
    </w:sdtPr>
    <w:sdtEndPr>
      <w:rPr>
        <w:sz w:val="24"/>
        <w:szCs w:val="24"/>
      </w:rPr>
    </w:sdtEndPr>
    <w:sdtContent>
      <w:p w14:paraId="3A7C7049" w14:textId="5673B41B" w:rsidR="009D3DD1" w:rsidRPr="006F769D" w:rsidRDefault="009D3DD1" w:rsidP="009D3DD1">
        <w:pPr>
          <w:pStyle w:val="Footer"/>
          <w:jc w:val="right"/>
          <w:rPr>
            <w:sz w:val="24"/>
            <w:szCs w:val="24"/>
          </w:rPr>
        </w:pPr>
        <w:r w:rsidRPr="006F769D">
          <w:rPr>
            <w:sz w:val="24"/>
            <w:szCs w:val="24"/>
          </w:rPr>
          <w:fldChar w:fldCharType="begin"/>
        </w:r>
        <w:r w:rsidRPr="006F769D">
          <w:rPr>
            <w:sz w:val="24"/>
            <w:szCs w:val="24"/>
          </w:rPr>
          <w:instrText>PAGE   \* MERGEFORMAT</w:instrText>
        </w:r>
        <w:r w:rsidRPr="006F769D">
          <w:rPr>
            <w:sz w:val="24"/>
            <w:szCs w:val="24"/>
          </w:rPr>
          <w:fldChar w:fldCharType="separate"/>
        </w:r>
        <w:r w:rsidR="003423D2">
          <w:rPr>
            <w:noProof/>
            <w:sz w:val="24"/>
            <w:szCs w:val="24"/>
          </w:rPr>
          <w:t>8</w:t>
        </w:r>
        <w:r w:rsidRPr="006F769D">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CCDCE" w14:textId="77777777" w:rsidR="00B6004A" w:rsidRDefault="00B6004A" w:rsidP="009D3DD1">
      <w:r>
        <w:separator/>
      </w:r>
    </w:p>
  </w:footnote>
  <w:footnote w:type="continuationSeparator" w:id="0">
    <w:p w14:paraId="277008E5" w14:textId="77777777" w:rsidR="00B6004A" w:rsidRDefault="00B6004A" w:rsidP="009D3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A75C4"/>
    <w:multiLevelType w:val="hybridMultilevel"/>
    <w:tmpl w:val="571AFCC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6C81109"/>
    <w:multiLevelType w:val="hybridMultilevel"/>
    <w:tmpl w:val="0CC2E89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8D7505"/>
    <w:multiLevelType w:val="hybridMultilevel"/>
    <w:tmpl w:val="0CC2E89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0F0E70"/>
    <w:multiLevelType w:val="multilevel"/>
    <w:tmpl w:val="1DE08E8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33155FB8"/>
    <w:multiLevelType w:val="hybridMultilevel"/>
    <w:tmpl w:val="E452DC2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15:restartNumberingAfterBreak="0">
    <w:nsid w:val="38264423"/>
    <w:multiLevelType w:val="hybridMultilevel"/>
    <w:tmpl w:val="BF0A902C"/>
    <w:lvl w:ilvl="0" w:tplc="176CFB78">
      <w:start w:val="3"/>
      <w:numFmt w:val="bullet"/>
      <w:lvlText w:val="-"/>
      <w:lvlJc w:val="left"/>
      <w:pPr>
        <w:ind w:left="1069" w:hanging="360"/>
      </w:pPr>
      <w:rPr>
        <w:rFonts w:ascii="Times New Roman" w:eastAsia="Times New Roman" w:hAnsi="Times New Roman" w:cs="Times New Roman" w:hint="default"/>
        <w:i w:val="0"/>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1830EF3"/>
    <w:multiLevelType w:val="hybridMultilevel"/>
    <w:tmpl w:val="62F013FC"/>
    <w:lvl w:ilvl="0" w:tplc="1D2096B8">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32A6817"/>
    <w:multiLevelType w:val="hybridMultilevel"/>
    <w:tmpl w:val="1ECA9D2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45FB6F21"/>
    <w:multiLevelType w:val="hybridMultilevel"/>
    <w:tmpl w:val="138AF9A0"/>
    <w:lvl w:ilvl="0" w:tplc="0BAC0448">
      <w:numFmt w:val="bullet"/>
      <w:lvlText w:val="-"/>
      <w:lvlJc w:val="left"/>
      <w:pPr>
        <w:ind w:left="1647" w:hanging="360"/>
      </w:pPr>
      <w:rPr>
        <w:rFonts w:ascii="Times New Roman" w:eastAsia="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hint="default"/>
      </w:rPr>
    </w:lvl>
    <w:lvl w:ilvl="6" w:tplc="04190001">
      <w:start w:val="1"/>
      <w:numFmt w:val="bullet"/>
      <w:lvlText w:val=""/>
      <w:lvlJc w:val="left"/>
      <w:pPr>
        <w:ind w:left="5967" w:hanging="360"/>
      </w:pPr>
      <w:rPr>
        <w:rFonts w:ascii="Symbol" w:hAnsi="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hint="default"/>
      </w:rPr>
    </w:lvl>
  </w:abstractNum>
  <w:abstractNum w:abstractNumId="9" w15:restartNumberingAfterBreak="0">
    <w:nsid w:val="4A961CCE"/>
    <w:multiLevelType w:val="hybridMultilevel"/>
    <w:tmpl w:val="C87600B0"/>
    <w:lvl w:ilvl="0" w:tplc="B7EC8470">
      <w:start w:val="1"/>
      <w:numFmt w:val="bullet"/>
      <w:lvlText w:val=""/>
      <w:lvlJc w:val="left"/>
      <w:pPr>
        <w:ind w:left="1429" w:hanging="360"/>
      </w:pPr>
      <w:rPr>
        <w:rFonts w:ascii="Symbol" w:hAnsi="Symbol" w:hint="default"/>
        <w:sz w:val="18"/>
        <w:szCs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49C36C6"/>
    <w:multiLevelType w:val="hybridMultilevel"/>
    <w:tmpl w:val="2EFE1090"/>
    <w:lvl w:ilvl="0" w:tplc="92FC6386">
      <w:start w:val="18"/>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55B3F1D"/>
    <w:multiLevelType w:val="hybridMultilevel"/>
    <w:tmpl w:val="FBF0E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261482"/>
    <w:multiLevelType w:val="hybridMultilevel"/>
    <w:tmpl w:val="A44219A2"/>
    <w:lvl w:ilvl="0" w:tplc="B178C41A">
      <w:numFmt w:val="bullet"/>
      <w:lvlText w:val="-"/>
      <w:lvlJc w:val="left"/>
      <w:pPr>
        <w:ind w:left="1070" w:hanging="360"/>
      </w:pPr>
      <w:rPr>
        <w:rFonts w:ascii="Times New Roman" w:eastAsia="Times New Roman" w:hAnsi="Times New Roman" w:hint="default"/>
      </w:rPr>
    </w:lvl>
    <w:lvl w:ilvl="1" w:tplc="04180003">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3" w15:restartNumberingAfterBreak="0">
    <w:nsid w:val="5FEA5C87"/>
    <w:multiLevelType w:val="hybridMultilevel"/>
    <w:tmpl w:val="01FA49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1C879FE"/>
    <w:multiLevelType w:val="hybridMultilevel"/>
    <w:tmpl w:val="D4320E8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83B5ACF"/>
    <w:multiLevelType w:val="hybridMultilevel"/>
    <w:tmpl w:val="C2B89D5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DC5C4E4A">
      <w:start w:val="1"/>
      <w:numFmt w:val="decimal"/>
      <w:lvlText w:val="%4."/>
      <w:lvlJc w:val="left"/>
      <w:pPr>
        <w:tabs>
          <w:tab w:val="num" w:pos="928"/>
        </w:tabs>
        <w:ind w:left="928" w:hanging="360"/>
      </w:pPr>
      <w:rPr>
        <w:rFonts w:cs="Times New Roman"/>
        <w:b/>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72893229"/>
    <w:multiLevelType w:val="hybridMultilevel"/>
    <w:tmpl w:val="AB14944A"/>
    <w:lvl w:ilvl="0" w:tplc="19460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42078923">
    <w:abstractNumId w:val="15"/>
  </w:num>
  <w:num w:numId="2" w16cid:durableId="2008055562">
    <w:abstractNumId w:val="10"/>
  </w:num>
  <w:num w:numId="3" w16cid:durableId="487332441">
    <w:abstractNumId w:val="8"/>
  </w:num>
  <w:num w:numId="4" w16cid:durableId="569123941">
    <w:abstractNumId w:val="3"/>
  </w:num>
  <w:num w:numId="5" w16cid:durableId="1142968962">
    <w:abstractNumId w:val="12"/>
  </w:num>
  <w:num w:numId="6" w16cid:durableId="1227841616">
    <w:abstractNumId w:val="6"/>
  </w:num>
  <w:num w:numId="7" w16cid:durableId="186674422">
    <w:abstractNumId w:val="2"/>
  </w:num>
  <w:num w:numId="8" w16cid:durableId="200897648">
    <w:abstractNumId w:val="9"/>
  </w:num>
  <w:num w:numId="9" w16cid:durableId="1462188051">
    <w:abstractNumId w:val="7"/>
  </w:num>
  <w:num w:numId="10" w16cid:durableId="528832538">
    <w:abstractNumId w:val="4"/>
  </w:num>
  <w:num w:numId="11" w16cid:durableId="2024237658">
    <w:abstractNumId w:val="1"/>
  </w:num>
  <w:num w:numId="12" w16cid:durableId="132255047">
    <w:abstractNumId w:val="14"/>
  </w:num>
  <w:num w:numId="13" w16cid:durableId="662701346">
    <w:abstractNumId w:val="16"/>
  </w:num>
  <w:num w:numId="14" w16cid:durableId="313068535">
    <w:abstractNumId w:val="0"/>
  </w:num>
  <w:num w:numId="15" w16cid:durableId="361637212">
    <w:abstractNumId w:val="5"/>
  </w:num>
  <w:num w:numId="16" w16cid:durableId="786244346">
    <w:abstractNumId w:val="13"/>
  </w:num>
  <w:num w:numId="17" w16cid:durableId="846946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C8"/>
    <w:rsid w:val="00001B73"/>
    <w:rsid w:val="000025CB"/>
    <w:rsid w:val="00003790"/>
    <w:rsid w:val="00003D15"/>
    <w:rsid w:val="00004EA2"/>
    <w:rsid w:val="00010D92"/>
    <w:rsid w:val="00016EF6"/>
    <w:rsid w:val="000239B8"/>
    <w:rsid w:val="00024D42"/>
    <w:rsid w:val="00027694"/>
    <w:rsid w:val="000351BA"/>
    <w:rsid w:val="00040406"/>
    <w:rsid w:val="00043F3C"/>
    <w:rsid w:val="00051AF6"/>
    <w:rsid w:val="00054E45"/>
    <w:rsid w:val="00055372"/>
    <w:rsid w:val="00057A94"/>
    <w:rsid w:val="00062D30"/>
    <w:rsid w:val="00063121"/>
    <w:rsid w:val="000803E1"/>
    <w:rsid w:val="00081460"/>
    <w:rsid w:val="000B2041"/>
    <w:rsid w:val="000C7341"/>
    <w:rsid w:val="000C754A"/>
    <w:rsid w:val="000D6797"/>
    <w:rsid w:val="000D73F6"/>
    <w:rsid w:val="000D7E22"/>
    <w:rsid w:val="000E384E"/>
    <w:rsid w:val="000E3F19"/>
    <w:rsid w:val="000E4F44"/>
    <w:rsid w:val="000F5B27"/>
    <w:rsid w:val="00102183"/>
    <w:rsid w:val="00104FCF"/>
    <w:rsid w:val="00107524"/>
    <w:rsid w:val="00113AA0"/>
    <w:rsid w:val="00120710"/>
    <w:rsid w:val="001330AC"/>
    <w:rsid w:val="001442ED"/>
    <w:rsid w:val="00150CB8"/>
    <w:rsid w:val="00150F84"/>
    <w:rsid w:val="00151693"/>
    <w:rsid w:val="0015333B"/>
    <w:rsid w:val="00153773"/>
    <w:rsid w:val="00153F6B"/>
    <w:rsid w:val="001718D0"/>
    <w:rsid w:val="00172EC5"/>
    <w:rsid w:val="00182763"/>
    <w:rsid w:val="00193453"/>
    <w:rsid w:val="001B2198"/>
    <w:rsid w:val="001D0BC1"/>
    <w:rsid w:val="001D4333"/>
    <w:rsid w:val="00200E11"/>
    <w:rsid w:val="002078B0"/>
    <w:rsid w:val="002105C5"/>
    <w:rsid w:val="00212BB0"/>
    <w:rsid w:val="002138F9"/>
    <w:rsid w:val="00217441"/>
    <w:rsid w:val="00225301"/>
    <w:rsid w:val="00236901"/>
    <w:rsid w:val="002410F4"/>
    <w:rsid w:val="0024464D"/>
    <w:rsid w:val="00253D77"/>
    <w:rsid w:val="002577A4"/>
    <w:rsid w:val="00265032"/>
    <w:rsid w:val="002767E4"/>
    <w:rsid w:val="0028470B"/>
    <w:rsid w:val="00287F27"/>
    <w:rsid w:val="00291141"/>
    <w:rsid w:val="002A60FE"/>
    <w:rsid w:val="002A7C01"/>
    <w:rsid w:val="002B49C5"/>
    <w:rsid w:val="002C4196"/>
    <w:rsid w:val="002C5EAF"/>
    <w:rsid w:val="002D0D40"/>
    <w:rsid w:val="002D3C55"/>
    <w:rsid w:val="002D46F9"/>
    <w:rsid w:val="002E6101"/>
    <w:rsid w:val="002F3220"/>
    <w:rsid w:val="002F3533"/>
    <w:rsid w:val="002F5925"/>
    <w:rsid w:val="002F627F"/>
    <w:rsid w:val="00303B32"/>
    <w:rsid w:val="00311DC8"/>
    <w:rsid w:val="00323DD3"/>
    <w:rsid w:val="00326B6E"/>
    <w:rsid w:val="0033073F"/>
    <w:rsid w:val="00330A65"/>
    <w:rsid w:val="00337A91"/>
    <w:rsid w:val="00340BA6"/>
    <w:rsid w:val="003423D2"/>
    <w:rsid w:val="00351E2C"/>
    <w:rsid w:val="0036054D"/>
    <w:rsid w:val="0036151B"/>
    <w:rsid w:val="003638DD"/>
    <w:rsid w:val="00363EF5"/>
    <w:rsid w:val="00371008"/>
    <w:rsid w:val="00372639"/>
    <w:rsid w:val="003744E9"/>
    <w:rsid w:val="00375053"/>
    <w:rsid w:val="003773CA"/>
    <w:rsid w:val="003A7479"/>
    <w:rsid w:val="003B2407"/>
    <w:rsid w:val="003B3B25"/>
    <w:rsid w:val="003B4E40"/>
    <w:rsid w:val="003B668B"/>
    <w:rsid w:val="003C5864"/>
    <w:rsid w:val="003E741B"/>
    <w:rsid w:val="003F10BB"/>
    <w:rsid w:val="003F22E1"/>
    <w:rsid w:val="00404D46"/>
    <w:rsid w:val="00420154"/>
    <w:rsid w:val="00420229"/>
    <w:rsid w:val="00422B99"/>
    <w:rsid w:val="00425EAD"/>
    <w:rsid w:val="00427903"/>
    <w:rsid w:val="00441E08"/>
    <w:rsid w:val="004433D0"/>
    <w:rsid w:val="00443E3B"/>
    <w:rsid w:val="004463F2"/>
    <w:rsid w:val="00446E5E"/>
    <w:rsid w:val="00450939"/>
    <w:rsid w:val="00454279"/>
    <w:rsid w:val="004575D3"/>
    <w:rsid w:val="004651B4"/>
    <w:rsid w:val="00472AFA"/>
    <w:rsid w:val="00473E5A"/>
    <w:rsid w:val="004745B6"/>
    <w:rsid w:val="004746C1"/>
    <w:rsid w:val="00487ED9"/>
    <w:rsid w:val="00490CA3"/>
    <w:rsid w:val="00493348"/>
    <w:rsid w:val="00496A2F"/>
    <w:rsid w:val="004A4234"/>
    <w:rsid w:val="004B038B"/>
    <w:rsid w:val="004B0684"/>
    <w:rsid w:val="004B090C"/>
    <w:rsid w:val="004C54A3"/>
    <w:rsid w:val="004E3CDD"/>
    <w:rsid w:val="004F444B"/>
    <w:rsid w:val="004F65F1"/>
    <w:rsid w:val="00500261"/>
    <w:rsid w:val="00502527"/>
    <w:rsid w:val="005058EB"/>
    <w:rsid w:val="00507509"/>
    <w:rsid w:val="005111B4"/>
    <w:rsid w:val="00520648"/>
    <w:rsid w:val="005408BE"/>
    <w:rsid w:val="00542A9F"/>
    <w:rsid w:val="0055158A"/>
    <w:rsid w:val="00553546"/>
    <w:rsid w:val="005731BA"/>
    <w:rsid w:val="005751A8"/>
    <w:rsid w:val="00582D55"/>
    <w:rsid w:val="00596EBB"/>
    <w:rsid w:val="00597150"/>
    <w:rsid w:val="005A061F"/>
    <w:rsid w:val="005A1386"/>
    <w:rsid w:val="005A7883"/>
    <w:rsid w:val="005B3A7F"/>
    <w:rsid w:val="005B4694"/>
    <w:rsid w:val="005B5ABF"/>
    <w:rsid w:val="005C3A1E"/>
    <w:rsid w:val="005C44F9"/>
    <w:rsid w:val="005D62D8"/>
    <w:rsid w:val="005D7403"/>
    <w:rsid w:val="005F0A5F"/>
    <w:rsid w:val="005F2184"/>
    <w:rsid w:val="0060571B"/>
    <w:rsid w:val="0063788E"/>
    <w:rsid w:val="0064290F"/>
    <w:rsid w:val="00644D9A"/>
    <w:rsid w:val="006501FD"/>
    <w:rsid w:val="0067107F"/>
    <w:rsid w:val="006858E4"/>
    <w:rsid w:val="00687BAC"/>
    <w:rsid w:val="006A38C1"/>
    <w:rsid w:val="006A42C6"/>
    <w:rsid w:val="006B3D99"/>
    <w:rsid w:val="006C1214"/>
    <w:rsid w:val="006C5745"/>
    <w:rsid w:val="006D0D4B"/>
    <w:rsid w:val="006D17A4"/>
    <w:rsid w:val="006D4B11"/>
    <w:rsid w:val="006E17F7"/>
    <w:rsid w:val="006E1AD8"/>
    <w:rsid w:val="006F69C4"/>
    <w:rsid w:val="006F769D"/>
    <w:rsid w:val="0070310B"/>
    <w:rsid w:val="00705A90"/>
    <w:rsid w:val="00714CA7"/>
    <w:rsid w:val="00723E45"/>
    <w:rsid w:val="00724751"/>
    <w:rsid w:val="00732288"/>
    <w:rsid w:val="007346EB"/>
    <w:rsid w:val="00744C3C"/>
    <w:rsid w:val="00752E48"/>
    <w:rsid w:val="00754BDF"/>
    <w:rsid w:val="0075677B"/>
    <w:rsid w:val="00761C0E"/>
    <w:rsid w:val="00762729"/>
    <w:rsid w:val="00774D51"/>
    <w:rsid w:val="007771D5"/>
    <w:rsid w:val="007779E4"/>
    <w:rsid w:val="007871C8"/>
    <w:rsid w:val="007874B5"/>
    <w:rsid w:val="007B4136"/>
    <w:rsid w:val="007C69DF"/>
    <w:rsid w:val="007D4641"/>
    <w:rsid w:val="007D6646"/>
    <w:rsid w:val="007E26E5"/>
    <w:rsid w:val="007F6050"/>
    <w:rsid w:val="0080582E"/>
    <w:rsid w:val="0081159A"/>
    <w:rsid w:val="0081181A"/>
    <w:rsid w:val="0081622F"/>
    <w:rsid w:val="00827135"/>
    <w:rsid w:val="008362C2"/>
    <w:rsid w:val="00845E69"/>
    <w:rsid w:val="00883352"/>
    <w:rsid w:val="00887097"/>
    <w:rsid w:val="0089201F"/>
    <w:rsid w:val="008958AE"/>
    <w:rsid w:val="008A2101"/>
    <w:rsid w:val="008C3FAD"/>
    <w:rsid w:val="008C67D0"/>
    <w:rsid w:val="008E07C8"/>
    <w:rsid w:val="008E10DD"/>
    <w:rsid w:val="008F5275"/>
    <w:rsid w:val="0090531E"/>
    <w:rsid w:val="0090764C"/>
    <w:rsid w:val="009111EC"/>
    <w:rsid w:val="00911D75"/>
    <w:rsid w:val="00912CA4"/>
    <w:rsid w:val="009131D7"/>
    <w:rsid w:val="009136C3"/>
    <w:rsid w:val="00914671"/>
    <w:rsid w:val="00943913"/>
    <w:rsid w:val="00957EEF"/>
    <w:rsid w:val="00963A63"/>
    <w:rsid w:val="0096659C"/>
    <w:rsid w:val="00973EAD"/>
    <w:rsid w:val="00981845"/>
    <w:rsid w:val="0098196E"/>
    <w:rsid w:val="00984DAF"/>
    <w:rsid w:val="0098545B"/>
    <w:rsid w:val="009959A8"/>
    <w:rsid w:val="009969B4"/>
    <w:rsid w:val="00996C32"/>
    <w:rsid w:val="009A2084"/>
    <w:rsid w:val="009A399A"/>
    <w:rsid w:val="009B1B2E"/>
    <w:rsid w:val="009B54F4"/>
    <w:rsid w:val="009D2E44"/>
    <w:rsid w:val="009D3DD1"/>
    <w:rsid w:val="009D4E38"/>
    <w:rsid w:val="009D73D5"/>
    <w:rsid w:val="009E3B62"/>
    <w:rsid w:val="009F015E"/>
    <w:rsid w:val="009F245C"/>
    <w:rsid w:val="009F7DF2"/>
    <w:rsid w:val="00A02533"/>
    <w:rsid w:val="00A0595D"/>
    <w:rsid w:val="00A11B8D"/>
    <w:rsid w:val="00A2502B"/>
    <w:rsid w:val="00A25139"/>
    <w:rsid w:val="00A32204"/>
    <w:rsid w:val="00A333DA"/>
    <w:rsid w:val="00A43F9A"/>
    <w:rsid w:val="00A45D56"/>
    <w:rsid w:val="00A531F5"/>
    <w:rsid w:val="00A603D8"/>
    <w:rsid w:val="00A60664"/>
    <w:rsid w:val="00A607B5"/>
    <w:rsid w:val="00A64839"/>
    <w:rsid w:val="00A66E73"/>
    <w:rsid w:val="00A706FE"/>
    <w:rsid w:val="00A71AF1"/>
    <w:rsid w:val="00A72211"/>
    <w:rsid w:val="00A775DE"/>
    <w:rsid w:val="00A825C8"/>
    <w:rsid w:val="00A8510A"/>
    <w:rsid w:val="00AA29D0"/>
    <w:rsid w:val="00AA7C16"/>
    <w:rsid w:val="00AB317A"/>
    <w:rsid w:val="00AB7CF7"/>
    <w:rsid w:val="00AC00FF"/>
    <w:rsid w:val="00AC3111"/>
    <w:rsid w:val="00AD2F1B"/>
    <w:rsid w:val="00AD50AD"/>
    <w:rsid w:val="00AE1E8C"/>
    <w:rsid w:val="00AE33F5"/>
    <w:rsid w:val="00AE7100"/>
    <w:rsid w:val="00AF0E8B"/>
    <w:rsid w:val="00AF6D86"/>
    <w:rsid w:val="00B10131"/>
    <w:rsid w:val="00B20FC0"/>
    <w:rsid w:val="00B211DD"/>
    <w:rsid w:val="00B26D33"/>
    <w:rsid w:val="00B419F4"/>
    <w:rsid w:val="00B43B77"/>
    <w:rsid w:val="00B552A5"/>
    <w:rsid w:val="00B575C0"/>
    <w:rsid w:val="00B6004A"/>
    <w:rsid w:val="00B662CA"/>
    <w:rsid w:val="00B72CD1"/>
    <w:rsid w:val="00B85DCC"/>
    <w:rsid w:val="00B95653"/>
    <w:rsid w:val="00BA7CB7"/>
    <w:rsid w:val="00BB073D"/>
    <w:rsid w:val="00BC2B5B"/>
    <w:rsid w:val="00BC4BF7"/>
    <w:rsid w:val="00BD3E10"/>
    <w:rsid w:val="00BF3E05"/>
    <w:rsid w:val="00C00290"/>
    <w:rsid w:val="00C05D47"/>
    <w:rsid w:val="00C10BC1"/>
    <w:rsid w:val="00C21F8A"/>
    <w:rsid w:val="00C23BFB"/>
    <w:rsid w:val="00C2681C"/>
    <w:rsid w:val="00C30DE1"/>
    <w:rsid w:val="00C54181"/>
    <w:rsid w:val="00C56414"/>
    <w:rsid w:val="00C6027A"/>
    <w:rsid w:val="00C65D9E"/>
    <w:rsid w:val="00C83BA0"/>
    <w:rsid w:val="00C86FB5"/>
    <w:rsid w:val="00C90837"/>
    <w:rsid w:val="00CC185F"/>
    <w:rsid w:val="00CC2E16"/>
    <w:rsid w:val="00CD07BD"/>
    <w:rsid w:val="00CD5241"/>
    <w:rsid w:val="00CD627A"/>
    <w:rsid w:val="00CD6483"/>
    <w:rsid w:val="00CE3889"/>
    <w:rsid w:val="00CE7339"/>
    <w:rsid w:val="00CE7374"/>
    <w:rsid w:val="00CF0810"/>
    <w:rsid w:val="00CF46CB"/>
    <w:rsid w:val="00D07371"/>
    <w:rsid w:val="00D1195B"/>
    <w:rsid w:val="00D13453"/>
    <w:rsid w:val="00D13677"/>
    <w:rsid w:val="00D14D65"/>
    <w:rsid w:val="00D279BC"/>
    <w:rsid w:val="00D32AEC"/>
    <w:rsid w:val="00D4145F"/>
    <w:rsid w:val="00D43300"/>
    <w:rsid w:val="00D43F08"/>
    <w:rsid w:val="00D54DE1"/>
    <w:rsid w:val="00D5632E"/>
    <w:rsid w:val="00D62492"/>
    <w:rsid w:val="00D66B0D"/>
    <w:rsid w:val="00D72F9D"/>
    <w:rsid w:val="00D745C2"/>
    <w:rsid w:val="00D82DFA"/>
    <w:rsid w:val="00D86AD3"/>
    <w:rsid w:val="00D86EF2"/>
    <w:rsid w:val="00D909BB"/>
    <w:rsid w:val="00D93B24"/>
    <w:rsid w:val="00DA4184"/>
    <w:rsid w:val="00DA5DAB"/>
    <w:rsid w:val="00DB3A0F"/>
    <w:rsid w:val="00DB406A"/>
    <w:rsid w:val="00DC6BE2"/>
    <w:rsid w:val="00DD3360"/>
    <w:rsid w:val="00DD4AFD"/>
    <w:rsid w:val="00DE0BB4"/>
    <w:rsid w:val="00DE3390"/>
    <w:rsid w:val="00DE62A9"/>
    <w:rsid w:val="00E01653"/>
    <w:rsid w:val="00E108E4"/>
    <w:rsid w:val="00E120B9"/>
    <w:rsid w:val="00E13904"/>
    <w:rsid w:val="00E267E5"/>
    <w:rsid w:val="00E26C9D"/>
    <w:rsid w:val="00E3387D"/>
    <w:rsid w:val="00E60CA9"/>
    <w:rsid w:val="00E71E99"/>
    <w:rsid w:val="00E721B5"/>
    <w:rsid w:val="00E969CC"/>
    <w:rsid w:val="00E97F98"/>
    <w:rsid w:val="00EA2B2D"/>
    <w:rsid w:val="00EA2EDF"/>
    <w:rsid w:val="00EB2574"/>
    <w:rsid w:val="00EC48A8"/>
    <w:rsid w:val="00EC739F"/>
    <w:rsid w:val="00ED0E58"/>
    <w:rsid w:val="00ED2DA5"/>
    <w:rsid w:val="00EE5926"/>
    <w:rsid w:val="00EE6879"/>
    <w:rsid w:val="00EE7A35"/>
    <w:rsid w:val="00EF59B6"/>
    <w:rsid w:val="00F17E3E"/>
    <w:rsid w:val="00F250F3"/>
    <w:rsid w:val="00F25A37"/>
    <w:rsid w:val="00F331A4"/>
    <w:rsid w:val="00F35918"/>
    <w:rsid w:val="00F60073"/>
    <w:rsid w:val="00F64399"/>
    <w:rsid w:val="00F67270"/>
    <w:rsid w:val="00F72FFC"/>
    <w:rsid w:val="00F73A05"/>
    <w:rsid w:val="00F9747B"/>
    <w:rsid w:val="00FA2C6F"/>
    <w:rsid w:val="00FB3B16"/>
    <w:rsid w:val="00FC0A4A"/>
    <w:rsid w:val="00FC477B"/>
    <w:rsid w:val="00FC69B0"/>
    <w:rsid w:val="00FD0B5B"/>
    <w:rsid w:val="00FD7B41"/>
    <w:rsid w:val="00FE1A1C"/>
    <w:rsid w:val="00FE2D4E"/>
    <w:rsid w:val="00FE3408"/>
    <w:rsid w:val="00FF18E0"/>
    <w:rsid w:val="00FF294F"/>
    <w:rsid w:val="00FF7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51258"/>
  <w15:docId w15:val="{D2654501-202D-4477-8E08-0D48CC95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1C8"/>
    <w:pPr>
      <w:spacing w:after="0" w:line="240" w:lineRule="auto"/>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Bullets,List Paragraph (numbered (a)),Numbered Paragraph,Main numbered paragraph,Akapit z listą BS,Lettre d'introduction,List Paragraph1,List Paragraph11,Scriptoria bullet points,HotarirePunct1,Citation List,References"/>
    <w:basedOn w:val="Normal"/>
    <w:link w:val="ListParagraphChar"/>
    <w:uiPriority w:val="34"/>
    <w:qFormat/>
    <w:rsid w:val="007871C8"/>
    <w:pPr>
      <w:ind w:left="720"/>
      <w:contextualSpacing/>
    </w:pPr>
  </w:style>
  <w:style w:type="paragraph" w:styleId="NormalWeb">
    <w:name w:val="Normal (Web)"/>
    <w:basedOn w:val="Normal"/>
    <w:uiPriority w:val="99"/>
    <w:unhideWhenUsed/>
    <w:rsid w:val="007871C8"/>
    <w:pPr>
      <w:spacing w:before="100" w:beforeAutospacing="1" w:after="100" w:afterAutospacing="1"/>
    </w:pPr>
    <w:rPr>
      <w:sz w:val="24"/>
      <w:szCs w:val="24"/>
    </w:rPr>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References Char"/>
    <w:link w:val="ListParagraph"/>
    <w:uiPriority w:val="34"/>
    <w:qFormat/>
    <w:locked/>
    <w:rsid w:val="007871C8"/>
    <w:rPr>
      <w:rFonts w:ascii="Times New Roman" w:eastAsia="Times New Roman" w:hAnsi="Times New Roman" w:cs="Times New Roman"/>
      <w:sz w:val="28"/>
      <w:szCs w:val="20"/>
      <w:lang w:eastAsia="ru-RU"/>
    </w:rPr>
  </w:style>
  <w:style w:type="paragraph" w:customStyle="1" w:styleId="Default">
    <w:name w:val="Default"/>
    <w:rsid w:val="002B49C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3F22E1"/>
    <w:rPr>
      <w:color w:val="0000FF"/>
      <w:u w:val="single"/>
    </w:rPr>
  </w:style>
  <w:style w:type="character" w:customStyle="1" w:styleId="fontstyle01">
    <w:name w:val="fontstyle01"/>
    <w:basedOn w:val="DefaultParagraphFont"/>
    <w:rsid w:val="00303B32"/>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A43F9A"/>
    <w:rPr>
      <w:rFonts w:ascii="Tahoma" w:hAnsi="Tahoma" w:cs="Tahoma"/>
      <w:sz w:val="16"/>
      <w:szCs w:val="16"/>
    </w:rPr>
  </w:style>
  <w:style w:type="character" w:customStyle="1" w:styleId="BalloonTextChar">
    <w:name w:val="Balloon Text Char"/>
    <w:basedOn w:val="DefaultParagraphFont"/>
    <w:link w:val="BalloonText"/>
    <w:uiPriority w:val="99"/>
    <w:semiHidden/>
    <w:rsid w:val="00A43F9A"/>
    <w:rPr>
      <w:rFonts w:ascii="Tahoma" w:eastAsia="Times New Roman" w:hAnsi="Tahoma" w:cs="Tahoma"/>
      <w:sz w:val="16"/>
      <w:szCs w:val="16"/>
      <w:lang w:eastAsia="ru-RU"/>
    </w:rPr>
  </w:style>
  <w:style w:type="paragraph" w:styleId="Header">
    <w:name w:val="header"/>
    <w:basedOn w:val="Normal"/>
    <w:link w:val="HeaderChar"/>
    <w:uiPriority w:val="99"/>
    <w:unhideWhenUsed/>
    <w:rsid w:val="009D3DD1"/>
    <w:pPr>
      <w:tabs>
        <w:tab w:val="center" w:pos="4677"/>
        <w:tab w:val="right" w:pos="9355"/>
      </w:tabs>
    </w:pPr>
  </w:style>
  <w:style w:type="character" w:customStyle="1" w:styleId="HeaderChar">
    <w:name w:val="Header Char"/>
    <w:basedOn w:val="DefaultParagraphFont"/>
    <w:link w:val="Header"/>
    <w:uiPriority w:val="99"/>
    <w:rsid w:val="009D3DD1"/>
    <w:rPr>
      <w:rFonts w:ascii="Times New Roman" w:eastAsia="Times New Roman" w:hAnsi="Times New Roman" w:cs="Times New Roman"/>
      <w:sz w:val="28"/>
      <w:szCs w:val="20"/>
      <w:lang w:eastAsia="ru-RU"/>
    </w:rPr>
  </w:style>
  <w:style w:type="paragraph" w:styleId="Footer">
    <w:name w:val="footer"/>
    <w:basedOn w:val="Normal"/>
    <w:link w:val="FooterChar"/>
    <w:uiPriority w:val="99"/>
    <w:unhideWhenUsed/>
    <w:rsid w:val="009D3DD1"/>
    <w:pPr>
      <w:tabs>
        <w:tab w:val="center" w:pos="4677"/>
        <w:tab w:val="right" w:pos="9355"/>
      </w:tabs>
    </w:pPr>
  </w:style>
  <w:style w:type="character" w:customStyle="1" w:styleId="FooterChar">
    <w:name w:val="Footer Char"/>
    <w:basedOn w:val="DefaultParagraphFont"/>
    <w:link w:val="Footer"/>
    <w:uiPriority w:val="99"/>
    <w:rsid w:val="009D3DD1"/>
    <w:rPr>
      <w:rFonts w:ascii="Times New Roman" w:eastAsia="Times New Roman" w:hAnsi="Times New Roman" w:cs="Times New Roman"/>
      <w:sz w:val="28"/>
      <w:szCs w:val="20"/>
      <w:lang w:eastAsia="ru-RU"/>
    </w:rPr>
  </w:style>
  <w:style w:type="character" w:styleId="CommentReference">
    <w:name w:val="annotation reference"/>
    <w:basedOn w:val="DefaultParagraphFont"/>
    <w:uiPriority w:val="99"/>
    <w:semiHidden/>
    <w:unhideWhenUsed/>
    <w:rsid w:val="00D4145F"/>
    <w:rPr>
      <w:sz w:val="16"/>
      <w:szCs w:val="16"/>
    </w:rPr>
  </w:style>
  <w:style w:type="paragraph" w:styleId="CommentText">
    <w:name w:val="annotation text"/>
    <w:basedOn w:val="Normal"/>
    <w:link w:val="CommentTextChar"/>
    <w:uiPriority w:val="99"/>
    <w:semiHidden/>
    <w:unhideWhenUsed/>
    <w:rsid w:val="00D4145F"/>
    <w:rPr>
      <w:sz w:val="20"/>
    </w:rPr>
  </w:style>
  <w:style w:type="character" w:customStyle="1" w:styleId="CommentTextChar">
    <w:name w:val="Comment Text Char"/>
    <w:basedOn w:val="DefaultParagraphFont"/>
    <w:link w:val="CommentText"/>
    <w:uiPriority w:val="99"/>
    <w:semiHidden/>
    <w:rsid w:val="00D4145F"/>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D4145F"/>
    <w:rPr>
      <w:b/>
      <w:bCs/>
    </w:rPr>
  </w:style>
  <w:style w:type="character" w:customStyle="1" w:styleId="CommentSubjectChar">
    <w:name w:val="Comment Subject Char"/>
    <w:basedOn w:val="CommentTextChar"/>
    <w:link w:val="CommentSubject"/>
    <w:uiPriority w:val="99"/>
    <w:semiHidden/>
    <w:rsid w:val="00D4145F"/>
    <w:rPr>
      <w:rFonts w:ascii="Times New Roman" w:eastAsia="Times New Roman" w:hAnsi="Times New Roman" w:cs="Times New Roman"/>
      <w:b/>
      <w:bCs/>
      <w:sz w:val="20"/>
      <w:szCs w:val="20"/>
      <w:lang w:eastAsia="ru-RU"/>
    </w:rPr>
  </w:style>
  <w:style w:type="table" w:styleId="TableGrid">
    <w:name w:val="Table Grid"/>
    <w:basedOn w:val="TableNormal"/>
    <w:uiPriority w:val="59"/>
    <w:rsid w:val="00035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A5DAB"/>
    <w:rPr>
      <w:b/>
      <w:bCs/>
      <w:color w:val="auto"/>
    </w:rPr>
  </w:style>
  <w:style w:type="character" w:customStyle="1" w:styleId="UnresolvedMention1">
    <w:name w:val="Unresolved Mention1"/>
    <w:basedOn w:val="DefaultParagraphFont"/>
    <w:uiPriority w:val="99"/>
    <w:semiHidden/>
    <w:unhideWhenUsed/>
    <w:rsid w:val="007E2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2502">
      <w:bodyDiv w:val="1"/>
      <w:marLeft w:val="0"/>
      <w:marRight w:val="0"/>
      <w:marTop w:val="0"/>
      <w:marBottom w:val="0"/>
      <w:divBdr>
        <w:top w:val="none" w:sz="0" w:space="0" w:color="auto"/>
        <w:left w:val="none" w:sz="0" w:space="0" w:color="auto"/>
        <w:bottom w:val="none" w:sz="0" w:space="0" w:color="auto"/>
        <w:right w:val="none" w:sz="0" w:space="0" w:color="auto"/>
      </w:divBdr>
      <w:divsChild>
        <w:div w:id="1746370272">
          <w:marLeft w:val="0"/>
          <w:marRight w:val="0"/>
          <w:marTop w:val="0"/>
          <w:marBottom w:val="0"/>
          <w:divBdr>
            <w:top w:val="none" w:sz="0" w:space="0" w:color="auto"/>
            <w:left w:val="none" w:sz="0" w:space="0" w:color="auto"/>
            <w:bottom w:val="none" w:sz="0" w:space="0" w:color="auto"/>
            <w:right w:val="none" w:sz="0" w:space="0" w:color="auto"/>
          </w:divBdr>
        </w:div>
      </w:divsChild>
    </w:div>
    <w:div w:id="470906145">
      <w:bodyDiv w:val="1"/>
      <w:marLeft w:val="0"/>
      <w:marRight w:val="0"/>
      <w:marTop w:val="0"/>
      <w:marBottom w:val="0"/>
      <w:divBdr>
        <w:top w:val="none" w:sz="0" w:space="0" w:color="auto"/>
        <w:left w:val="none" w:sz="0" w:space="0" w:color="auto"/>
        <w:bottom w:val="none" w:sz="0" w:space="0" w:color="auto"/>
        <w:right w:val="none" w:sz="0" w:space="0" w:color="auto"/>
      </w:divBdr>
    </w:div>
    <w:div w:id="702557227">
      <w:bodyDiv w:val="1"/>
      <w:marLeft w:val="0"/>
      <w:marRight w:val="0"/>
      <w:marTop w:val="0"/>
      <w:marBottom w:val="0"/>
      <w:divBdr>
        <w:top w:val="none" w:sz="0" w:space="0" w:color="auto"/>
        <w:left w:val="none" w:sz="0" w:space="0" w:color="auto"/>
        <w:bottom w:val="none" w:sz="0" w:space="0" w:color="auto"/>
        <w:right w:val="none" w:sz="0" w:space="0" w:color="auto"/>
      </w:divBdr>
    </w:div>
    <w:div w:id="894051624">
      <w:bodyDiv w:val="1"/>
      <w:marLeft w:val="0"/>
      <w:marRight w:val="0"/>
      <w:marTop w:val="0"/>
      <w:marBottom w:val="0"/>
      <w:divBdr>
        <w:top w:val="none" w:sz="0" w:space="0" w:color="auto"/>
        <w:left w:val="none" w:sz="0" w:space="0" w:color="auto"/>
        <w:bottom w:val="none" w:sz="0" w:space="0" w:color="auto"/>
        <w:right w:val="none" w:sz="0" w:space="0" w:color="auto"/>
      </w:divBdr>
    </w:div>
    <w:div w:id="922764484">
      <w:bodyDiv w:val="1"/>
      <w:marLeft w:val="0"/>
      <w:marRight w:val="0"/>
      <w:marTop w:val="0"/>
      <w:marBottom w:val="0"/>
      <w:divBdr>
        <w:top w:val="none" w:sz="0" w:space="0" w:color="auto"/>
        <w:left w:val="none" w:sz="0" w:space="0" w:color="auto"/>
        <w:bottom w:val="none" w:sz="0" w:space="0" w:color="auto"/>
        <w:right w:val="none" w:sz="0" w:space="0" w:color="auto"/>
      </w:divBdr>
      <w:divsChild>
        <w:div w:id="1060979378">
          <w:marLeft w:val="0"/>
          <w:marRight w:val="0"/>
          <w:marTop w:val="0"/>
          <w:marBottom w:val="0"/>
          <w:divBdr>
            <w:top w:val="none" w:sz="0" w:space="0" w:color="auto"/>
            <w:left w:val="none" w:sz="0" w:space="0" w:color="auto"/>
            <w:bottom w:val="none" w:sz="0" w:space="0" w:color="auto"/>
            <w:right w:val="none" w:sz="0" w:space="0" w:color="auto"/>
          </w:divBdr>
        </w:div>
      </w:divsChild>
    </w:div>
    <w:div w:id="995693339">
      <w:bodyDiv w:val="1"/>
      <w:marLeft w:val="0"/>
      <w:marRight w:val="0"/>
      <w:marTop w:val="0"/>
      <w:marBottom w:val="0"/>
      <w:divBdr>
        <w:top w:val="none" w:sz="0" w:space="0" w:color="auto"/>
        <w:left w:val="none" w:sz="0" w:space="0" w:color="auto"/>
        <w:bottom w:val="none" w:sz="0" w:space="0" w:color="auto"/>
        <w:right w:val="none" w:sz="0" w:space="0" w:color="auto"/>
      </w:divBdr>
    </w:div>
    <w:div w:id="1101997666">
      <w:bodyDiv w:val="1"/>
      <w:marLeft w:val="0"/>
      <w:marRight w:val="0"/>
      <w:marTop w:val="0"/>
      <w:marBottom w:val="0"/>
      <w:divBdr>
        <w:top w:val="none" w:sz="0" w:space="0" w:color="auto"/>
        <w:left w:val="none" w:sz="0" w:space="0" w:color="auto"/>
        <w:bottom w:val="none" w:sz="0" w:space="0" w:color="auto"/>
        <w:right w:val="none" w:sz="0" w:space="0" w:color="auto"/>
      </w:divBdr>
    </w:div>
    <w:div w:id="1181624784">
      <w:bodyDiv w:val="1"/>
      <w:marLeft w:val="0"/>
      <w:marRight w:val="0"/>
      <w:marTop w:val="0"/>
      <w:marBottom w:val="0"/>
      <w:divBdr>
        <w:top w:val="none" w:sz="0" w:space="0" w:color="auto"/>
        <w:left w:val="none" w:sz="0" w:space="0" w:color="auto"/>
        <w:bottom w:val="none" w:sz="0" w:space="0" w:color="auto"/>
        <w:right w:val="none" w:sz="0" w:space="0" w:color="auto"/>
      </w:divBdr>
    </w:div>
    <w:div w:id="1236162386">
      <w:bodyDiv w:val="1"/>
      <w:marLeft w:val="0"/>
      <w:marRight w:val="0"/>
      <w:marTop w:val="0"/>
      <w:marBottom w:val="0"/>
      <w:divBdr>
        <w:top w:val="none" w:sz="0" w:space="0" w:color="auto"/>
        <w:left w:val="none" w:sz="0" w:space="0" w:color="auto"/>
        <w:bottom w:val="none" w:sz="0" w:space="0" w:color="auto"/>
        <w:right w:val="none" w:sz="0" w:space="0" w:color="auto"/>
      </w:divBdr>
    </w:div>
    <w:div w:id="1285035329">
      <w:bodyDiv w:val="1"/>
      <w:marLeft w:val="0"/>
      <w:marRight w:val="0"/>
      <w:marTop w:val="0"/>
      <w:marBottom w:val="0"/>
      <w:divBdr>
        <w:top w:val="none" w:sz="0" w:space="0" w:color="auto"/>
        <w:left w:val="none" w:sz="0" w:space="0" w:color="auto"/>
        <w:bottom w:val="none" w:sz="0" w:space="0" w:color="auto"/>
        <w:right w:val="none" w:sz="0" w:space="0" w:color="auto"/>
      </w:divBdr>
    </w:div>
    <w:div w:id="1415396028">
      <w:bodyDiv w:val="1"/>
      <w:marLeft w:val="0"/>
      <w:marRight w:val="0"/>
      <w:marTop w:val="0"/>
      <w:marBottom w:val="0"/>
      <w:divBdr>
        <w:top w:val="none" w:sz="0" w:space="0" w:color="auto"/>
        <w:left w:val="none" w:sz="0" w:space="0" w:color="auto"/>
        <w:bottom w:val="none" w:sz="0" w:space="0" w:color="auto"/>
        <w:right w:val="none" w:sz="0" w:space="0" w:color="auto"/>
      </w:divBdr>
      <w:divsChild>
        <w:div w:id="2005627013">
          <w:marLeft w:val="0"/>
          <w:marRight w:val="0"/>
          <w:marTop w:val="0"/>
          <w:marBottom w:val="0"/>
          <w:divBdr>
            <w:top w:val="none" w:sz="0" w:space="0" w:color="auto"/>
            <w:left w:val="none" w:sz="0" w:space="0" w:color="auto"/>
            <w:bottom w:val="none" w:sz="0" w:space="0" w:color="auto"/>
            <w:right w:val="none" w:sz="0" w:space="0" w:color="auto"/>
          </w:divBdr>
        </w:div>
      </w:divsChild>
    </w:div>
    <w:div w:id="1785687685">
      <w:bodyDiv w:val="1"/>
      <w:marLeft w:val="0"/>
      <w:marRight w:val="0"/>
      <w:marTop w:val="0"/>
      <w:marBottom w:val="0"/>
      <w:divBdr>
        <w:top w:val="none" w:sz="0" w:space="0" w:color="auto"/>
        <w:left w:val="none" w:sz="0" w:space="0" w:color="auto"/>
        <w:bottom w:val="none" w:sz="0" w:space="0" w:color="auto"/>
        <w:right w:val="none" w:sz="0" w:space="0" w:color="auto"/>
      </w:divBdr>
    </w:div>
    <w:div w:id="1967154301">
      <w:bodyDiv w:val="1"/>
      <w:marLeft w:val="0"/>
      <w:marRight w:val="0"/>
      <w:marTop w:val="0"/>
      <w:marBottom w:val="0"/>
      <w:divBdr>
        <w:top w:val="none" w:sz="0" w:space="0" w:color="auto"/>
        <w:left w:val="none" w:sz="0" w:space="0" w:color="auto"/>
        <w:bottom w:val="none" w:sz="0" w:space="0" w:color="auto"/>
        <w:right w:val="none" w:sz="0" w:space="0" w:color="auto"/>
      </w:divBdr>
      <w:divsChild>
        <w:div w:id="1254631263">
          <w:marLeft w:val="0"/>
          <w:marRight w:val="0"/>
          <w:marTop w:val="0"/>
          <w:marBottom w:val="0"/>
          <w:divBdr>
            <w:top w:val="none" w:sz="0" w:space="0" w:color="auto"/>
            <w:left w:val="none" w:sz="0" w:space="0" w:color="auto"/>
            <w:bottom w:val="none" w:sz="0" w:space="0" w:color="auto"/>
            <w:right w:val="none" w:sz="0" w:space="0" w:color="auto"/>
          </w:divBdr>
        </w:div>
      </w:divsChild>
    </w:div>
    <w:div w:id="2012223256">
      <w:bodyDiv w:val="1"/>
      <w:marLeft w:val="0"/>
      <w:marRight w:val="0"/>
      <w:marTop w:val="0"/>
      <w:marBottom w:val="0"/>
      <w:divBdr>
        <w:top w:val="none" w:sz="0" w:space="0" w:color="auto"/>
        <w:left w:val="none" w:sz="0" w:space="0" w:color="auto"/>
        <w:bottom w:val="none" w:sz="0" w:space="0" w:color="auto"/>
        <w:right w:val="none" w:sz="0" w:space="0" w:color="auto"/>
      </w:divBdr>
    </w:div>
    <w:div w:id="203426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32016R067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icip.gov.md/ro/document/stages/*/159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ed.gov.md/anunt/anunturi-privind-consultari-publ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rticip.gov.md/ro/document/stages/*/14420" TargetMode="External"/><Relationship Id="rId4" Type="http://schemas.openxmlformats.org/officeDocument/2006/relationships/settings" Target="settings.xml"/><Relationship Id="rId9" Type="http://schemas.openxmlformats.org/officeDocument/2006/relationships/hyperlink" Target="https://mded.gov.md/anunt/anunturi-de-initierea-a-politici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41EE2-4B0D-4395-BB79-E45BAC2C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4909</Words>
  <Characters>27985</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Ispravnic Liudmila Fiodor</dc:creator>
  <cp:lastModifiedBy>Oltita Cojocari</cp:lastModifiedBy>
  <cp:revision>12</cp:revision>
  <cp:lastPrinted>2026-02-24T13:55:00Z</cp:lastPrinted>
  <dcterms:created xsi:type="dcterms:W3CDTF">2026-02-24T13:22:00Z</dcterms:created>
  <dcterms:modified xsi:type="dcterms:W3CDTF">2026-03-24T12:39:00Z</dcterms:modified>
</cp:coreProperties>
</file>