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7B846" w14:textId="6BB8E2D9" w:rsidR="005B6C5C" w:rsidRPr="00A36445" w:rsidRDefault="00036A85" w:rsidP="007D04E1">
      <w:pPr>
        <w:ind w:left="1720" w:right="1743"/>
        <w:jc w:val="center"/>
        <w:rPr>
          <w:b/>
          <w:bCs/>
        </w:rPr>
      </w:pPr>
      <w:r w:rsidRPr="00A36445">
        <w:rPr>
          <w:b/>
          <w:bCs/>
          <w:noProof/>
          <w:lang w:val="ru-RU" w:eastAsia="ru-RU"/>
        </w:rPr>
        <mc:AlternateContent>
          <mc:Choice Requires="wps">
            <w:drawing>
              <wp:anchor distT="0" distB="0" distL="114300" distR="114300" simplePos="0" relativeHeight="251658752" behindDoc="1" locked="0" layoutInCell="1" allowOverlap="1" wp14:anchorId="6C5EF93F" wp14:editId="128CE199">
                <wp:simplePos x="0" y="0"/>
                <wp:positionH relativeFrom="page">
                  <wp:posOffset>650875</wp:posOffset>
                </wp:positionH>
                <wp:positionV relativeFrom="page">
                  <wp:posOffset>6530340</wp:posOffset>
                </wp:positionV>
                <wp:extent cx="105410" cy="6350"/>
                <wp:effectExtent l="0" t="0" r="0" b="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410" cy="6350"/>
                        </a:xfrm>
                        <a:custGeom>
                          <a:avLst/>
                          <a:gdLst>
                            <a:gd name="T0" fmla="+- 0 1075 1025"/>
                            <a:gd name="T1" fmla="*/ T0 w 166"/>
                            <a:gd name="T2" fmla="+- 0 10284 10284"/>
                            <a:gd name="T3" fmla="*/ 10284 h 10"/>
                            <a:gd name="T4" fmla="+- 0 1025 1025"/>
                            <a:gd name="T5" fmla="*/ T4 w 166"/>
                            <a:gd name="T6" fmla="+- 0 10284 10284"/>
                            <a:gd name="T7" fmla="*/ 10284 h 10"/>
                            <a:gd name="T8" fmla="+- 0 1025 1025"/>
                            <a:gd name="T9" fmla="*/ T8 w 166"/>
                            <a:gd name="T10" fmla="+- 0 10293 10284"/>
                            <a:gd name="T11" fmla="*/ 10293 h 10"/>
                            <a:gd name="T12" fmla="+- 0 1075 1025"/>
                            <a:gd name="T13" fmla="*/ T12 w 166"/>
                            <a:gd name="T14" fmla="+- 0 10293 10284"/>
                            <a:gd name="T15" fmla="*/ 10293 h 10"/>
                            <a:gd name="T16" fmla="+- 0 1075 1025"/>
                            <a:gd name="T17" fmla="*/ T16 w 166"/>
                            <a:gd name="T18" fmla="+- 0 10284 10284"/>
                            <a:gd name="T19" fmla="*/ 10284 h 10"/>
                            <a:gd name="T20" fmla="+- 0 1190 1025"/>
                            <a:gd name="T21" fmla="*/ T20 w 166"/>
                            <a:gd name="T22" fmla="+- 0 10284 10284"/>
                            <a:gd name="T23" fmla="*/ 10284 h 10"/>
                            <a:gd name="T24" fmla="+- 0 1140 1025"/>
                            <a:gd name="T25" fmla="*/ T24 w 166"/>
                            <a:gd name="T26" fmla="+- 0 10284 10284"/>
                            <a:gd name="T27" fmla="*/ 10284 h 10"/>
                            <a:gd name="T28" fmla="+- 0 1140 1025"/>
                            <a:gd name="T29" fmla="*/ T28 w 166"/>
                            <a:gd name="T30" fmla="+- 0 10293 10284"/>
                            <a:gd name="T31" fmla="*/ 10293 h 10"/>
                            <a:gd name="T32" fmla="+- 0 1190 1025"/>
                            <a:gd name="T33" fmla="*/ T32 w 166"/>
                            <a:gd name="T34" fmla="+- 0 10293 10284"/>
                            <a:gd name="T35" fmla="*/ 10293 h 10"/>
                            <a:gd name="T36" fmla="+- 0 1190 1025"/>
                            <a:gd name="T37" fmla="*/ T36 w 166"/>
                            <a:gd name="T38" fmla="+- 0 10284 10284"/>
                            <a:gd name="T39" fmla="*/ 10284 h 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6" h="10">
                              <a:moveTo>
                                <a:pt x="50" y="0"/>
                              </a:moveTo>
                              <a:lnTo>
                                <a:pt x="0" y="0"/>
                              </a:lnTo>
                              <a:lnTo>
                                <a:pt x="0" y="9"/>
                              </a:lnTo>
                              <a:lnTo>
                                <a:pt x="50" y="9"/>
                              </a:lnTo>
                              <a:lnTo>
                                <a:pt x="50" y="0"/>
                              </a:lnTo>
                              <a:close/>
                              <a:moveTo>
                                <a:pt x="165" y="0"/>
                              </a:moveTo>
                              <a:lnTo>
                                <a:pt x="115" y="0"/>
                              </a:lnTo>
                              <a:lnTo>
                                <a:pt x="115" y="9"/>
                              </a:lnTo>
                              <a:lnTo>
                                <a:pt x="165" y="9"/>
                              </a:lnTo>
                              <a:lnTo>
                                <a:pt x="165" y="0"/>
                              </a:lnTo>
                              <a:close/>
                            </a:path>
                          </a:pathLst>
                        </a:custGeom>
                        <a:solidFill>
                          <a:srgbClr val="3379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8B2039" id="AutoShape 20" o:spid="_x0000_s1026" style="position:absolute;margin-left:51.25pt;margin-top:514.2pt;width:8.3pt;height:.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" path="m50,l,,,9r50,l50,xm165,l115,r,9l165,9r,-9xe" fillcolor="#3379b7" stroked="f">
                <v:path arrowok="t" o:connecttype="custom" o:connectlocs="31750,6530340;0,6530340;0,6536055;31750,6536055;31750,6530340;104775,6530340;73025,6530340;73025,6536055;104775,6536055;104775,6530340" o:connectangles="0,0,0,0,0,0,0,0,0,0"/>
                <w10:wrap anchorx="page" anchory="page"/>
              </v:shape>
            </w:pict>
          </mc:Fallback>
        </mc:AlternateContent>
      </w:r>
      <w:r w:rsidR="008A203D" w:rsidRPr="00A36445">
        <w:rPr>
          <w:b/>
          <w:bCs/>
        </w:rPr>
        <w:t xml:space="preserve"> </w:t>
      </w:r>
      <w:r w:rsidR="0084431A" w:rsidRPr="00A36445">
        <w:rPr>
          <w:b/>
          <w:bCs/>
          <w:sz w:val="24"/>
          <w:szCs w:val="24"/>
        </w:rPr>
        <w:t>TABEL</w:t>
      </w:r>
      <w:r w:rsidR="0084431A" w:rsidRPr="00A36445">
        <w:rPr>
          <w:b/>
          <w:bCs/>
          <w:spacing w:val="-2"/>
          <w:sz w:val="24"/>
          <w:szCs w:val="24"/>
        </w:rPr>
        <w:t xml:space="preserve"> </w:t>
      </w:r>
      <w:r w:rsidR="0084431A" w:rsidRPr="00A36445">
        <w:rPr>
          <w:b/>
          <w:bCs/>
          <w:sz w:val="24"/>
          <w:szCs w:val="24"/>
        </w:rPr>
        <w:t>DE</w:t>
      </w:r>
      <w:r w:rsidR="0084431A" w:rsidRPr="00A36445">
        <w:rPr>
          <w:b/>
          <w:bCs/>
          <w:spacing w:val="-2"/>
          <w:sz w:val="24"/>
          <w:szCs w:val="24"/>
        </w:rPr>
        <w:t xml:space="preserve"> </w:t>
      </w:r>
      <w:r w:rsidR="0084431A" w:rsidRPr="00A36445">
        <w:rPr>
          <w:b/>
          <w:bCs/>
          <w:sz w:val="24"/>
          <w:szCs w:val="24"/>
        </w:rPr>
        <w:t>CONCORDANŢĂ</w:t>
      </w:r>
    </w:p>
    <w:p w14:paraId="7F281786" w14:textId="77777777" w:rsidR="005B6C5C" w:rsidRPr="00A36445" w:rsidRDefault="005B6C5C" w:rsidP="007D04E1">
      <w:pPr>
        <w:pStyle w:val="BodyText"/>
        <w:ind w:left="1720" w:right="1747"/>
        <w:rPr>
          <w:sz w:val="22"/>
          <w:szCs w:val="22"/>
        </w:rPr>
      </w:pPr>
    </w:p>
    <w:tbl>
      <w:tblPr>
        <w:tblW w:w="1534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1"/>
        <w:gridCol w:w="14782"/>
      </w:tblGrid>
      <w:tr w:rsidR="005B6C5C" w:rsidRPr="000024F5" w14:paraId="4ECC32C6" w14:textId="77777777" w:rsidTr="00C84470">
        <w:trPr>
          <w:trHeight w:val="424"/>
        </w:trPr>
        <w:tc>
          <w:tcPr>
            <w:tcW w:w="561" w:type="dxa"/>
          </w:tcPr>
          <w:p w14:paraId="401B6C70" w14:textId="77777777" w:rsidR="005B6C5C" w:rsidRPr="000024F5" w:rsidRDefault="0084431A" w:rsidP="007D04E1">
            <w:pPr>
              <w:pStyle w:val="TableParagraph"/>
              <w:ind w:right="124"/>
              <w:jc w:val="right"/>
              <w:rPr>
                <w:b/>
              </w:rPr>
            </w:pPr>
            <w:r w:rsidRPr="000024F5">
              <w:rPr>
                <w:b/>
              </w:rPr>
              <w:t>1.</w:t>
            </w:r>
          </w:p>
        </w:tc>
        <w:tc>
          <w:tcPr>
            <w:tcW w:w="14782" w:type="dxa"/>
          </w:tcPr>
          <w:p w14:paraId="07346D01" w14:textId="77777777" w:rsidR="00D3246A" w:rsidRPr="000024F5" w:rsidRDefault="0084431A" w:rsidP="007D04E1">
            <w:pPr>
              <w:pStyle w:val="TableParagraph"/>
              <w:ind w:left="110"/>
              <w:rPr>
                <w:b/>
              </w:rPr>
            </w:pPr>
            <w:r w:rsidRPr="000024F5">
              <w:rPr>
                <w:b/>
              </w:rPr>
              <w:t>Titlul</w:t>
            </w:r>
            <w:r w:rsidRPr="000024F5">
              <w:rPr>
                <w:b/>
                <w:spacing w:val="-3"/>
              </w:rPr>
              <w:t xml:space="preserve"> </w:t>
            </w:r>
            <w:r w:rsidRPr="000024F5">
              <w:rPr>
                <w:b/>
              </w:rPr>
              <w:t>actului</w:t>
            </w:r>
            <w:r w:rsidRPr="000024F5">
              <w:rPr>
                <w:b/>
                <w:spacing w:val="-2"/>
              </w:rPr>
              <w:t xml:space="preserve"> </w:t>
            </w:r>
            <w:r w:rsidRPr="000024F5">
              <w:rPr>
                <w:b/>
              </w:rPr>
              <w:t>Uniunii</w:t>
            </w:r>
            <w:r w:rsidRPr="000024F5">
              <w:rPr>
                <w:b/>
                <w:spacing w:val="-3"/>
              </w:rPr>
              <w:t xml:space="preserve"> </w:t>
            </w:r>
            <w:r w:rsidRPr="000024F5">
              <w:rPr>
                <w:b/>
              </w:rPr>
              <w:t>Europene,</w:t>
            </w:r>
            <w:r w:rsidRPr="000024F5">
              <w:rPr>
                <w:b/>
                <w:spacing w:val="-1"/>
              </w:rPr>
              <w:t xml:space="preserve"> </w:t>
            </w:r>
            <w:r w:rsidRPr="000024F5">
              <w:rPr>
                <w:b/>
              </w:rPr>
              <w:t>inclusiv cele</w:t>
            </w:r>
            <w:r w:rsidRPr="000024F5">
              <w:rPr>
                <w:b/>
                <w:spacing w:val="-2"/>
              </w:rPr>
              <w:t xml:space="preserve"> </w:t>
            </w:r>
            <w:r w:rsidRPr="000024F5">
              <w:rPr>
                <w:b/>
              </w:rPr>
              <w:t>mai</w:t>
            </w:r>
            <w:r w:rsidRPr="000024F5">
              <w:rPr>
                <w:b/>
                <w:spacing w:val="4"/>
              </w:rPr>
              <w:t xml:space="preserve"> </w:t>
            </w:r>
            <w:r w:rsidRPr="000024F5">
              <w:rPr>
                <w:b/>
              </w:rPr>
              <w:t>recente</w:t>
            </w:r>
            <w:r w:rsidRPr="000024F5">
              <w:rPr>
                <w:b/>
                <w:spacing w:val="-2"/>
              </w:rPr>
              <w:t xml:space="preserve"> </w:t>
            </w:r>
            <w:r w:rsidRPr="000024F5">
              <w:rPr>
                <w:b/>
              </w:rPr>
              <w:t>amendamente</w:t>
            </w:r>
          </w:p>
          <w:p w14:paraId="70643182" w14:textId="22740AB5" w:rsidR="005B6C5C" w:rsidRPr="000024F5" w:rsidRDefault="00F068A0" w:rsidP="0038739A">
            <w:pPr>
              <w:pStyle w:val="TableParagraph"/>
              <w:ind w:left="110"/>
            </w:pPr>
            <w:r w:rsidRPr="000024F5">
              <w:t>Regulamentul (CEE) nr. 315/93 al Consiliului din 8 februarie 1993 de stabilire a procedurilor comunitare privind contaminanții din alimente,</w:t>
            </w:r>
            <w:r w:rsidR="006335AF">
              <w:t xml:space="preserve"> </w:t>
            </w:r>
            <w:r w:rsidRPr="000024F5">
              <w:t xml:space="preserve">publicat în Jurnalul Oficial al Uniunii Europene L 37 din 13 februarie 1993, </w:t>
            </w:r>
            <w:r w:rsidR="006335AF" w:rsidRPr="000024F5">
              <w:t>CELEX: 31993R0315</w:t>
            </w:r>
            <w:r w:rsidR="006335AF">
              <w:t xml:space="preserve">, </w:t>
            </w:r>
            <w:r w:rsidRPr="000024F5">
              <w:t xml:space="preserve">așa cum a fost modificat ultima </w:t>
            </w:r>
            <w:r w:rsidR="006335AF">
              <w:t>dată</w:t>
            </w:r>
            <w:r w:rsidRPr="000024F5">
              <w:t xml:space="preserve"> prin Regulamentul (CE) nr . 596/2009 al Parlamentului European și al Consiliului din 18 iunie 2009</w:t>
            </w:r>
            <w:r w:rsidR="006335AF">
              <w:t>.</w:t>
            </w:r>
          </w:p>
        </w:tc>
      </w:tr>
      <w:tr w:rsidR="005B6C5C" w:rsidRPr="000024F5" w14:paraId="46053145" w14:textId="77777777" w:rsidTr="00C84470">
        <w:trPr>
          <w:trHeight w:val="460"/>
        </w:trPr>
        <w:tc>
          <w:tcPr>
            <w:tcW w:w="561" w:type="dxa"/>
          </w:tcPr>
          <w:p w14:paraId="0AC4BB29" w14:textId="77777777" w:rsidR="005B6C5C" w:rsidRPr="000024F5" w:rsidRDefault="0084431A" w:rsidP="007D04E1">
            <w:pPr>
              <w:pStyle w:val="TableParagraph"/>
              <w:ind w:right="124"/>
              <w:jc w:val="right"/>
              <w:rPr>
                <w:b/>
              </w:rPr>
            </w:pPr>
            <w:r w:rsidRPr="000024F5">
              <w:rPr>
                <w:b/>
              </w:rPr>
              <w:t>2.</w:t>
            </w:r>
          </w:p>
        </w:tc>
        <w:tc>
          <w:tcPr>
            <w:tcW w:w="14782" w:type="dxa"/>
          </w:tcPr>
          <w:p w14:paraId="384CD695" w14:textId="2AE146D3" w:rsidR="005B6C5C" w:rsidRPr="000024F5" w:rsidRDefault="0084431A" w:rsidP="007D04E1">
            <w:pPr>
              <w:pStyle w:val="TableParagraph"/>
              <w:ind w:left="110"/>
              <w:rPr>
                <w:b/>
              </w:rPr>
            </w:pPr>
            <w:r w:rsidRPr="000024F5">
              <w:rPr>
                <w:b/>
              </w:rPr>
              <w:t>Titlul</w:t>
            </w:r>
            <w:r w:rsidRPr="000024F5">
              <w:rPr>
                <w:b/>
                <w:spacing w:val="-5"/>
              </w:rPr>
              <w:t xml:space="preserve"> </w:t>
            </w:r>
            <w:r w:rsidRPr="000024F5">
              <w:rPr>
                <w:b/>
              </w:rPr>
              <w:t>proiectului</w:t>
            </w:r>
            <w:r w:rsidRPr="000024F5">
              <w:rPr>
                <w:b/>
                <w:spacing w:val="-4"/>
              </w:rPr>
              <w:t xml:space="preserve"> </w:t>
            </w:r>
            <w:r w:rsidRPr="000024F5">
              <w:rPr>
                <w:b/>
              </w:rPr>
              <w:t>actului</w:t>
            </w:r>
            <w:r w:rsidRPr="000024F5">
              <w:rPr>
                <w:b/>
                <w:spacing w:val="-4"/>
              </w:rPr>
              <w:t xml:space="preserve"> </w:t>
            </w:r>
            <w:r w:rsidRPr="000024F5">
              <w:rPr>
                <w:b/>
              </w:rPr>
              <w:t>normativ</w:t>
            </w:r>
            <w:r w:rsidRPr="000024F5">
              <w:rPr>
                <w:b/>
                <w:spacing w:val="-3"/>
              </w:rPr>
              <w:t xml:space="preserve"> </w:t>
            </w:r>
            <w:r w:rsidRPr="000024F5">
              <w:rPr>
                <w:b/>
              </w:rPr>
              <w:t>naţional</w:t>
            </w:r>
          </w:p>
          <w:p w14:paraId="76D0DEED" w14:textId="63278498" w:rsidR="0027302D" w:rsidRPr="000024F5" w:rsidRDefault="00C84470" w:rsidP="007D04E1">
            <w:pPr>
              <w:shd w:val="clear" w:color="auto" w:fill="FFFFFF"/>
              <w:jc w:val="both"/>
              <w:outlineLvl w:val="3"/>
              <w:rPr>
                <w:b/>
                <w:color w:val="000000" w:themeColor="text1"/>
                <w:lang w:val="pt-PT" w:eastAsia="ru-RU"/>
              </w:rPr>
            </w:pPr>
            <w:r w:rsidRPr="000024F5">
              <w:t>Proiect de h</w:t>
            </w:r>
            <w:r w:rsidR="009743A0" w:rsidRPr="000024F5">
              <w:rPr>
                <w:bCs/>
              </w:rPr>
              <w:t>otărâre</w:t>
            </w:r>
            <w:r w:rsidRPr="000024F5">
              <w:rPr>
                <w:bCs/>
              </w:rPr>
              <w:t xml:space="preserve"> de </w:t>
            </w:r>
            <w:r w:rsidR="009743A0" w:rsidRPr="000024F5">
              <w:rPr>
                <w:bCs/>
              </w:rPr>
              <w:t xml:space="preserve">Guvern </w:t>
            </w:r>
            <w:r w:rsidR="002A3B25" w:rsidRPr="000024F5">
              <w:rPr>
                <w:bCs/>
                <w:color w:val="000000" w:themeColor="text1"/>
                <w:lang w:val="pt-PT" w:eastAsia="ru-RU"/>
              </w:rPr>
              <w:t xml:space="preserve">pentru </w:t>
            </w:r>
            <w:r w:rsidR="000024F5" w:rsidRPr="000024F5">
              <w:rPr>
                <w:bCs/>
                <w:color w:val="000000" w:themeColor="text1"/>
                <w:lang w:val="pt-PT" w:eastAsia="ru-RU"/>
              </w:rPr>
              <w:t xml:space="preserve">modificarea </w:t>
            </w:r>
            <w:r w:rsidR="000024F5" w:rsidRPr="000024F5">
              <w:rPr>
                <w:color w:val="000000"/>
                <w:shd w:val="clear" w:color="auto" w:fill="FFFFFF"/>
                <w:lang w:val="ro-MD"/>
              </w:rPr>
              <w:t>Hotărârii Guvernului  nr. 724/2024 pentru aprobarea Regulamentului sanitar privind nivelurile maxime pentru anumiți contaminanți din produsele alimentare</w:t>
            </w:r>
          </w:p>
        </w:tc>
      </w:tr>
    </w:tbl>
    <w:p w14:paraId="0D100F6D" w14:textId="77777777" w:rsidR="000024F5" w:rsidRPr="000024F5" w:rsidRDefault="000024F5">
      <w:pPr>
        <w:rPr>
          <w:sz w:val="4"/>
          <w:szCs w:val="4"/>
        </w:rPr>
      </w:pPr>
    </w:p>
    <w:tbl>
      <w:tblPr>
        <w:tblW w:w="1539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4090"/>
        <w:gridCol w:w="4407"/>
        <w:gridCol w:w="1588"/>
        <w:gridCol w:w="1751"/>
        <w:gridCol w:w="2964"/>
      </w:tblGrid>
      <w:tr w:rsidR="000024F5" w:rsidRPr="000024F5" w14:paraId="22C63BF1" w14:textId="77777777" w:rsidTr="003728C5">
        <w:trPr>
          <w:trHeight w:val="460"/>
        </w:trPr>
        <w:tc>
          <w:tcPr>
            <w:tcW w:w="590" w:type="dxa"/>
          </w:tcPr>
          <w:p w14:paraId="503FF19E" w14:textId="77777777" w:rsidR="000024F5" w:rsidRPr="000024F5" w:rsidRDefault="000024F5" w:rsidP="007D04E1">
            <w:pPr>
              <w:pStyle w:val="TableParagraph"/>
              <w:ind w:right="124"/>
              <w:jc w:val="right"/>
              <w:rPr>
                <w:b/>
              </w:rPr>
            </w:pPr>
            <w:r w:rsidRPr="000024F5">
              <w:rPr>
                <w:b/>
              </w:rPr>
              <w:t>3.</w:t>
            </w:r>
          </w:p>
        </w:tc>
        <w:tc>
          <w:tcPr>
            <w:tcW w:w="4090" w:type="dxa"/>
            <w:tcBorders>
              <w:right w:val="nil"/>
            </w:tcBorders>
          </w:tcPr>
          <w:p w14:paraId="79C592F3" w14:textId="0E81F1F3" w:rsidR="000024F5" w:rsidRPr="000024F5" w:rsidRDefault="000024F5" w:rsidP="007D04E1">
            <w:pPr>
              <w:pStyle w:val="TableParagraph"/>
              <w:ind w:left="110"/>
              <w:rPr>
                <w:b/>
              </w:rPr>
            </w:pPr>
            <w:r w:rsidRPr="000024F5">
              <w:rPr>
                <w:b/>
              </w:rPr>
              <w:t>Gradul</w:t>
            </w:r>
            <w:r w:rsidRPr="000024F5">
              <w:rPr>
                <w:b/>
                <w:spacing w:val="-2"/>
              </w:rPr>
              <w:t xml:space="preserve"> </w:t>
            </w:r>
            <w:r w:rsidRPr="000024F5">
              <w:rPr>
                <w:b/>
              </w:rPr>
              <w:t>general</w:t>
            </w:r>
            <w:r w:rsidRPr="000024F5">
              <w:rPr>
                <w:b/>
                <w:spacing w:val="-3"/>
              </w:rPr>
              <w:t xml:space="preserve"> </w:t>
            </w:r>
            <w:r w:rsidRPr="000024F5">
              <w:rPr>
                <w:b/>
              </w:rPr>
              <w:t>de</w:t>
            </w:r>
            <w:r w:rsidRPr="000024F5">
              <w:rPr>
                <w:b/>
                <w:spacing w:val="-2"/>
              </w:rPr>
              <w:t xml:space="preserve"> </w:t>
            </w:r>
            <w:r w:rsidRPr="000024F5">
              <w:rPr>
                <w:b/>
              </w:rPr>
              <w:t>compatibilitate</w:t>
            </w:r>
          </w:p>
          <w:p w14:paraId="4025142A" w14:textId="5C4F0C23" w:rsidR="000024F5" w:rsidRPr="000024F5" w:rsidRDefault="000024F5" w:rsidP="007D04E1">
            <w:pPr>
              <w:pStyle w:val="TableParagraph"/>
              <w:ind w:left="110"/>
            </w:pPr>
            <w:r w:rsidRPr="000024F5">
              <w:t xml:space="preserve">Compatibil </w:t>
            </w:r>
          </w:p>
        </w:tc>
        <w:tc>
          <w:tcPr>
            <w:tcW w:w="4407" w:type="dxa"/>
            <w:tcBorders>
              <w:left w:val="nil"/>
              <w:right w:val="nil"/>
            </w:tcBorders>
          </w:tcPr>
          <w:p w14:paraId="698359F6" w14:textId="77777777" w:rsidR="000024F5" w:rsidRPr="000024F5" w:rsidRDefault="000024F5" w:rsidP="007D04E1">
            <w:pPr>
              <w:pStyle w:val="TableParagraph"/>
            </w:pPr>
          </w:p>
        </w:tc>
        <w:tc>
          <w:tcPr>
            <w:tcW w:w="1588" w:type="dxa"/>
            <w:tcBorders>
              <w:left w:val="nil"/>
              <w:right w:val="nil"/>
            </w:tcBorders>
          </w:tcPr>
          <w:p w14:paraId="413D8834" w14:textId="77777777" w:rsidR="000024F5" w:rsidRPr="000024F5" w:rsidRDefault="000024F5" w:rsidP="007D04E1">
            <w:pPr>
              <w:pStyle w:val="TableParagraph"/>
            </w:pPr>
          </w:p>
        </w:tc>
        <w:tc>
          <w:tcPr>
            <w:tcW w:w="4715" w:type="dxa"/>
            <w:gridSpan w:val="2"/>
            <w:tcBorders>
              <w:left w:val="nil"/>
            </w:tcBorders>
          </w:tcPr>
          <w:p w14:paraId="709F1A70" w14:textId="77777777" w:rsidR="000024F5" w:rsidRPr="000024F5" w:rsidRDefault="000024F5" w:rsidP="007D04E1">
            <w:pPr>
              <w:pStyle w:val="TableParagraph"/>
            </w:pPr>
          </w:p>
        </w:tc>
      </w:tr>
      <w:tr w:rsidR="003728C5" w:rsidRPr="000024F5" w14:paraId="68416F32" w14:textId="77777777" w:rsidTr="005935B3">
        <w:trPr>
          <w:trHeight w:val="460"/>
        </w:trPr>
        <w:tc>
          <w:tcPr>
            <w:tcW w:w="590" w:type="dxa"/>
          </w:tcPr>
          <w:p w14:paraId="720F7356" w14:textId="5EA215AF" w:rsidR="003728C5" w:rsidRPr="000024F5" w:rsidRDefault="003728C5" w:rsidP="000024F5">
            <w:pPr>
              <w:pStyle w:val="TableParagraph"/>
              <w:ind w:right="124"/>
              <w:jc w:val="right"/>
              <w:rPr>
                <w:b/>
              </w:rPr>
            </w:pPr>
            <w:r w:rsidRPr="000024F5">
              <w:rPr>
                <w:b/>
                <w:color w:val="0D0D0D" w:themeColor="text1" w:themeTint="F2"/>
                <w:lang w:val="ro-MD"/>
              </w:rPr>
              <w:t>4</w:t>
            </w:r>
          </w:p>
        </w:tc>
        <w:tc>
          <w:tcPr>
            <w:tcW w:w="14800" w:type="dxa"/>
            <w:gridSpan w:val="5"/>
          </w:tcPr>
          <w:p w14:paraId="365DF749" w14:textId="77777777" w:rsidR="003728C5" w:rsidRPr="000024F5" w:rsidRDefault="003728C5" w:rsidP="000024F5">
            <w:pPr>
              <w:ind w:firstLine="22"/>
              <w:jc w:val="both"/>
              <w:rPr>
                <w:b/>
                <w:lang w:val="ro-MD"/>
              </w:rPr>
            </w:pPr>
            <w:r w:rsidRPr="000024F5">
              <w:rPr>
                <w:b/>
                <w:lang w:val="ro-MD"/>
              </w:rPr>
              <w:t xml:space="preserve">Autoritatea/persoana responsabilă </w:t>
            </w:r>
          </w:p>
          <w:p w14:paraId="4DE486C8" w14:textId="29480ABD" w:rsidR="003728C5" w:rsidRPr="000024F5" w:rsidRDefault="003728C5" w:rsidP="000024F5">
            <w:pPr>
              <w:ind w:right="-465"/>
              <w:rPr>
                <w:bCs/>
                <w:lang w:val="ro-MD"/>
              </w:rPr>
            </w:pPr>
            <w:r>
              <w:rPr>
                <w:bCs/>
                <w:lang w:val="ro-MD"/>
              </w:rPr>
              <w:t xml:space="preserve">Mihaela Popa, </w:t>
            </w:r>
            <w:r w:rsidRPr="000024F5">
              <w:rPr>
                <w:bCs/>
                <w:lang w:val="ro-MD"/>
              </w:rPr>
              <w:t>Ministerul Sănătății, Direcția Politici de Sănătate Publică și Urgențe de Sănătate Publică</w:t>
            </w:r>
          </w:p>
          <w:p w14:paraId="46027B4F" w14:textId="0FE2DA93" w:rsidR="003728C5" w:rsidRPr="000024F5" w:rsidRDefault="003728C5" w:rsidP="000024F5">
            <w:pPr>
              <w:pStyle w:val="TableParagraph"/>
            </w:pPr>
            <w:r>
              <w:rPr>
                <w:bCs/>
                <w:lang w:val="ro-MD"/>
              </w:rPr>
              <w:t xml:space="preserve">Vasile Odobescu, </w:t>
            </w:r>
            <w:r w:rsidRPr="000024F5">
              <w:rPr>
                <w:bCs/>
                <w:lang w:val="ro-MD"/>
              </w:rPr>
              <w:t xml:space="preserve">Agenția Națională pentru Sănătate Publică, </w:t>
            </w:r>
          </w:p>
        </w:tc>
      </w:tr>
      <w:tr w:rsidR="000024F5" w:rsidRPr="000024F5" w14:paraId="64E677D7" w14:textId="77777777" w:rsidTr="003728C5">
        <w:trPr>
          <w:trHeight w:val="460"/>
        </w:trPr>
        <w:tc>
          <w:tcPr>
            <w:tcW w:w="590" w:type="dxa"/>
          </w:tcPr>
          <w:p w14:paraId="7CBEC6E4" w14:textId="57E1EA1B" w:rsidR="000024F5" w:rsidRPr="000024F5" w:rsidRDefault="000024F5" w:rsidP="000024F5">
            <w:pPr>
              <w:pStyle w:val="TableParagraph"/>
              <w:ind w:right="124"/>
              <w:jc w:val="right"/>
              <w:rPr>
                <w:b/>
              </w:rPr>
            </w:pPr>
            <w:r w:rsidRPr="000024F5">
              <w:rPr>
                <w:b/>
                <w:color w:val="0D0D0D" w:themeColor="text1" w:themeTint="F2"/>
                <w:lang w:val="ro-MD"/>
              </w:rPr>
              <w:t>5</w:t>
            </w:r>
          </w:p>
        </w:tc>
        <w:tc>
          <w:tcPr>
            <w:tcW w:w="4090" w:type="dxa"/>
            <w:tcBorders>
              <w:right w:val="nil"/>
            </w:tcBorders>
          </w:tcPr>
          <w:p w14:paraId="10DEFF41" w14:textId="77777777" w:rsidR="000024F5" w:rsidRPr="000024F5" w:rsidRDefault="000024F5" w:rsidP="000024F5">
            <w:pPr>
              <w:ind w:firstLine="22"/>
              <w:jc w:val="both"/>
              <w:rPr>
                <w:b/>
                <w:lang w:val="ro-MD"/>
              </w:rPr>
            </w:pPr>
            <w:r w:rsidRPr="000024F5">
              <w:rPr>
                <w:b/>
                <w:lang w:val="ro-MD"/>
              </w:rPr>
              <w:t>Data întocmirii/actualizării</w:t>
            </w:r>
          </w:p>
          <w:p w14:paraId="3DE116EF" w14:textId="55F3143D" w:rsidR="000024F5" w:rsidRPr="000024F5" w:rsidRDefault="000024F5" w:rsidP="000024F5">
            <w:pPr>
              <w:pStyle w:val="TableParagraph"/>
              <w:ind w:left="110"/>
              <w:rPr>
                <w:b/>
              </w:rPr>
            </w:pPr>
            <w:r w:rsidRPr="000024F5">
              <w:rPr>
                <w:b/>
                <w:color w:val="0D0D0D" w:themeColor="text1" w:themeTint="F2"/>
                <w:lang w:val="ro-MD"/>
              </w:rPr>
              <w:t>09.02.2026</w:t>
            </w:r>
          </w:p>
        </w:tc>
        <w:tc>
          <w:tcPr>
            <w:tcW w:w="4407" w:type="dxa"/>
            <w:tcBorders>
              <w:left w:val="nil"/>
              <w:right w:val="nil"/>
            </w:tcBorders>
          </w:tcPr>
          <w:p w14:paraId="7F399D45" w14:textId="77777777" w:rsidR="000024F5" w:rsidRPr="000024F5" w:rsidRDefault="000024F5" w:rsidP="000024F5">
            <w:pPr>
              <w:pStyle w:val="TableParagraph"/>
            </w:pPr>
          </w:p>
        </w:tc>
        <w:tc>
          <w:tcPr>
            <w:tcW w:w="1588" w:type="dxa"/>
            <w:tcBorders>
              <w:left w:val="nil"/>
              <w:right w:val="nil"/>
            </w:tcBorders>
          </w:tcPr>
          <w:p w14:paraId="60536716" w14:textId="77777777" w:rsidR="000024F5" w:rsidRPr="000024F5" w:rsidRDefault="000024F5" w:rsidP="000024F5">
            <w:pPr>
              <w:pStyle w:val="TableParagraph"/>
            </w:pPr>
          </w:p>
        </w:tc>
        <w:tc>
          <w:tcPr>
            <w:tcW w:w="4715" w:type="dxa"/>
            <w:gridSpan w:val="2"/>
            <w:tcBorders>
              <w:left w:val="nil"/>
            </w:tcBorders>
          </w:tcPr>
          <w:p w14:paraId="7AA69D1E" w14:textId="77777777" w:rsidR="000024F5" w:rsidRPr="000024F5" w:rsidRDefault="000024F5" w:rsidP="000024F5">
            <w:pPr>
              <w:pStyle w:val="TableParagraph"/>
            </w:pPr>
          </w:p>
        </w:tc>
      </w:tr>
      <w:tr w:rsidR="000024F5" w:rsidRPr="00A36445" w14:paraId="104243A8" w14:textId="77777777" w:rsidTr="003728C5">
        <w:trPr>
          <w:trHeight w:val="701"/>
        </w:trPr>
        <w:tc>
          <w:tcPr>
            <w:tcW w:w="4680" w:type="dxa"/>
            <w:gridSpan w:val="2"/>
            <w:tcBorders>
              <w:bottom w:val="single" w:sz="4" w:space="0" w:color="auto"/>
            </w:tcBorders>
          </w:tcPr>
          <w:p w14:paraId="228B914D" w14:textId="34A0A919" w:rsidR="000024F5" w:rsidRPr="00A36445" w:rsidRDefault="000024F5" w:rsidP="000024F5">
            <w:pPr>
              <w:pStyle w:val="TableParagraph"/>
              <w:ind w:left="213" w:right="206" w:firstLine="6"/>
              <w:jc w:val="center"/>
              <w:rPr>
                <w:b/>
                <w:lang w:val="fr-FR"/>
              </w:rPr>
            </w:pPr>
            <w:r w:rsidRPr="00A36445">
              <w:rPr>
                <w:b/>
              </w:rPr>
              <w:t>4. Actul</w:t>
            </w:r>
            <w:r w:rsidRPr="00A36445">
              <w:rPr>
                <w:b/>
                <w:spacing w:val="-3"/>
              </w:rPr>
              <w:t xml:space="preserve"> </w:t>
            </w:r>
            <w:r w:rsidRPr="00A36445">
              <w:rPr>
                <w:b/>
              </w:rPr>
              <w:t>Uniunii</w:t>
            </w:r>
            <w:r w:rsidRPr="00A36445">
              <w:rPr>
                <w:b/>
                <w:spacing w:val="-2"/>
              </w:rPr>
              <w:t xml:space="preserve"> </w:t>
            </w:r>
            <w:r w:rsidRPr="00A36445">
              <w:rPr>
                <w:b/>
              </w:rPr>
              <w:t>Europene</w:t>
            </w:r>
          </w:p>
        </w:tc>
        <w:tc>
          <w:tcPr>
            <w:tcW w:w="4407" w:type="dxa"/>
          </w:tcPr>
          <w:p w14:paraId="5F51F4B6" w14:textId="1284050B" w:rsidR="000024F5" w:rsidRPr="00A36445" w:rsidRDefault="000024F5" w:rsidP="000024F5">
            <w:pPr>
              <w:pStyle w:val="TableParagraph"/>
              <w:ind w:right="312"/>
              <w:jc w:val="center"/>
              <w:rPr>
                <w:b/>
              </w:rPr>
            </w:pPr>
            <w:r w:rsidRPr="00A36445">
              <w:rPr>
                <w:b/>
              </w:rPr>
              <w:t>5. Proiectul actului</w:t>
            </w:r>
            <w:r w:rsidRPr="00A36445">
              <w:rPr>
                <w:b/>
                <w:spacing w:val="1"/>
              </w:rPr>
              <w:t xml:space="preserve"> </w:t>
            </w:r>
            <w:r w:rsidRPr="00A36445">
              <w:rPr>
                <w:b/>
              </w:rPr>
              <w:t>normativ</w:t>
            </w:r>
            <w:r w:rsidRPr="00A36445">
              <w:rPr>
                <w:b/>
                <w:spacing w:val="-12"/>
              </w:rPr>
              <w:t xml:space="preserve"> </w:t>
            </w:r>
            <w:r w:rsidRPr="00A36445">
              <w:rPr>
                <w:b/>
              </w:rPr>
              <w:t>naţional</w:t>
            </w:r>
          </w:p>
        </w:tc>
        <w:tc>
          <w:tcPr>
            <w:tcW w:w="3339" w:type="dxa"/>
            <w:gridSpan w:val="2"/>
          </w:tcPr>
          <w:p w14:paraId="6625DDBB" w14:textId="6DC22C1E" w:rsidR="000024F5" w:rsidRPr="00A36445" w:rsidRDefault="000024F5" w:rsidP="000024F5">
            <w:pPr>
              <w:pStyle w:val="TableParagraph"/>
            </w:pPr>
            <w:r w:rsidRPr="00A36445">
              <w:rPr>
                <w:b/>
              </w:rPr>
              <w:t>6. Gradul</w:t>
            </w:r>
            <w:r w:rsidRPr="00A36445">
              <w:rPr>
                <w:b/>
                <w:spacing w:val="-3"/>
              </w:rPr>
              <w:t xml:space="preserve"> </w:t>
            </w:r>
            <w:r w:rsidRPr="00A36445">
              <w:rPr>
                <w:b/>
              </w:rPr>
              <w:t>de compatibilitate</w:t>
            </w:r>
          </w:p>
        </w:tc>
        <w:tc>
          <w:tcPr>
            <w:tcW w:w="2964" w:type="dxa"/>
          </w:tcPr>
          <w:p w14:paraId="169093A1" w14:textId="63F75478" w:rsidR="000024F5" w:rsidRPr="00A36445" w:rsidRDefault="000024F5" w:rsidP="000024F5">
            <w:pPr>
              <w:pStyle w:val="TableParagraph"/>
            </w:pPr>
            <w:r w:rsidRPr="00A36445">
              <w:rPr>
                <w:b/>
              </w:rPr>
              <w:t>8. Observațiile</w:t>
            </w:r>
          </w:p>
        </w:tc>
      </w:tr>
      <w:tr w:rsidR="000024F5" w:rsidRPr="00A36445" w14:paraId="4F373988" w14:textId="77777777" w:rsidTr="00DE671D">
        <w:trPr>
          <w:trHeight w:val="1250"/>
        </w:trPr>
        <w:tc>
          <w:tcPr>
            <w:tcW w:w="4680" w:type="dxa"/>
            <w:gridSpan w:val="2"/>
            <w:tcBorders>
              <w:bottom w:val="single" w:sz="4" w:space="0" w:color="auto"/>
            </w:tcBorders>
          </w:tcPr>
          <w:p w14:paraId="13C8FD4F"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Articolul 1</w:t>
            </w:r>
          </w:p>
          <w:p w14:paraId="3CD580D3" w14:textId="7B230962" w:rsidR="000024F5" w:rsidRPr="00DE671D"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xml:space="preserve"> (1) Prezentul regulament se referă la contaminanții conținuți în produsele alimentare. „Contaminant” înseamnă orice substanță care nu este adăugată intenționat la produsul alimentar, dar care este totuși prezentă în acesta ca reziduu al producerii (inclusiv tratamentele aplicate culturilor și animalelor și în practica medicinii veterinare), fabricării, transformării, preparării, tratării, ambalării, transportului sau stocării produsului respectiv, sau ca urmare a contaminării de către mediu. Această definiție nu se referă la materiile străine cum ar fi resturile de insecte, părul de animale și altele. </w:t>
            </w:r>
          </w:p>
        </w:tc>
        <w:tc>
          <w:tcPr>
            <w:tcW w:w="4407" w:type="dxa"/>
          </w:tcPr>
          <w:p w14:paraId="1565BF43" w14:textId="77777777" w:rsidR="000024F5" w:rsidRPr="00A36445" w:rsidRDefault="000024F5" w:rsidP="000024F5">
            <w:pPr>
              <w:pStyle w:val="Default"/>
              <w:jc w:val="both"/>
              <w:rPr>
                <w:rFonts w:ascii="Times New Roman" w:hAnsi="Times New Roman" w:cs="Times New Roman"/>
                <w:sz w:val="22"/>
                <w:szCs w:val="22"/>
                <w:lang w:val="pt-PT"/>
              </w:rPr>
            </w:pPr>
          </w:p>
          <w:p w14:paraId="23012353" w14:textId="676C979E" w:rsidR="000024F5" w:rsidRDefault="000024F5" w:rsidP="00C81022">
            <w:pPr>
              <w:pStyle w:val="Normal2"/>
              <w:tabs>
                <w:tab w:val="left" w:pos="1134"/>
              </w:tabs>
              <w:spacing w:before="0" w:beforeAutospacing="0" w:after="0" w:afterAutospacing="0"/>
              <w:jc w:val="both"/>
              <w:rPr>
                <w:sz w:val="22"/>
                <w:szCs w:val="22"/>
                <w:lang w:val="pt-PT"/>
              </w:rPr>
            </w:pPr>
            <w:r w:rsidRPr="00A36445">
              <w:rPr>
                <w:sz w:val="22"/>
                <w:szCs w:val="22"/>
                <w:lang w:val="pt-PT"/>
              </w:rPr>
              <w:t xml:space="preserve">          </w:t>
            </w:r>
          </w:p>
          <w:p w14:paraId="5320E80C" w14:textId="77777777" w:rsidR="00C81022" w:rsidRDefault="00C81022" w:rsidP="00C81022">
            <w:pPr>
              <w:pStyle w:val="Normal2"/>
              <w:tabs>
                <w:tab w:val="left" w:pos="1134"/>
              </w:tabs>
              <w:spacing w:before="0" w:beforeAutospacing="0" w:after="0" w:afterAutospacing="0"/>
              <w:jc w:val="both"/>
              <w:rPr>
                <w:sz w:val="22"/>
                <w:szCs w:val="22"/>
                <w:lang w:val="pt-PT"/>
              </w:rPr>
            </w:pPr>
          </w:p>
          <w:p w14:paraId="45429F86" w14:textId="77777777" w:rsidR="00C81022" w:rsidRDefault="00C81022" w:rsidP="00C81022">
            <w:pPr>
              <w:pStyle w:val="Normal2"/>
              <w:tabs>
                <w:tab w:val="left" w:pos="1134"/>
              </w:tabs>
              <w:spacing w:before="0" w:beforeAutospacing="0" w:after="0" w:afterAutospacing="0"/>
              <w:jc w:val="both"/>
              <w:rPr>
                <w:sz w:val="22"/>
                <w:szCs w:val="22"/>
                <w:lang w:val="pt-PT"/>
              </w:rPr>
            </w:pPr>
          </w:p>
          <w:p w14:paraId="0DC36E79" w14:textId="77777777" w:rsidR="00C81022" w:rsidRDefault="00C81022" w:rsidP="00C81022">
            <w:pPr>
              <w:pStyle w:val="Normal2"/>
              <w:tabs>
                <w:tab w:val="left" w:pos="1134"/>
              </w:tabs>
              <w:spacing w:before="0" w:beforeAutospacing="0" w:after="0" w:afterAutospacing="0"/>
              <w:jc w:val="both"/>
              <w:rPr>
                <w:sz w:val="22"/>
                <w:szCs w:val="22"/>
                <w:lang w:val="pt-PT"/>
              </w:rPr>
            </w:pPr>
          </w:p>
          <w:p w14:paraId="2F7F8B0D" w14:textId="77777777" w:rsidR="00C81022" w:rsidRDefault="00C81022" w:rsidP="00C81022">
            <w:pPr>
              <w:pStyle w:val="Normal2"/>
              <w:tabs>
                <w:tab w:val="left" w:pos="1134"/>
              </w:tabs>
              <w:spacing w:before="0" w:beforeAutospacing="0" w:after="0" w:afterAutospacing="0"/>
              <w:jc w:val="both"/>
              <w:rPr>
                <w:sz w:val="22"/>
                <w:szCs w:val="22"/>
                <w:lang w:val="pt-PT"/>
              </w:rPr>
            </w:pPr>
          </w:p>
          <w:p w14:paraId="4B5FA70E" w14:textId="77777777" w:rsidR="00C81022" w:rsidRPr="00A36445" w:rsidRDefault="00C81022" w:rsidP="00C81022">
            <w:pPr>
              <w:pStyle w:val="Normal2"/>
              <w:tabs>
                <w:tab w:val="left" w:pos="1134"/>
              </w:tabs>
              <w:spacing w:before="0" w:beforeAutospacing="0" w:after="0" w:afterAutospacing="0"/>
              <w:jc w:val="both"/>
              <w:rPr>
                <w:color w:val="000000" w:themeColor="text1"/>
                <w:sz w:val="22"/>
                <w:szCs w:val="22"/>
                <w:lang w:val="pt-PT"/>
              </w:rPr>
            </w:pPr>
          </w:p>
          <w:p w14:paraId="257D52F4" w14:textId="7DB4F0F4" w:rsidR="000024F5" w:rsidRPr="00A36445" w:rsidRDefault="000024F5" w:rsidP="000024F5">
            <w:pPr>
              <w:pStyle w:val="Default"/>
              <w:ind w:firstLine="344"/>
              <w:jc w:val="both"/>
              <w:rPr>
                <w:rFonts w:ascii="Times New Roman" w:hAnsi="Times New Roman" w:cs="Times New Roman"/>
                <w:i/>
                <w:iCs/>
                <w:sz w:val="22"/>
                <w:szCs w:val="22"/>
                <w:lang w:val="pt-PT"/>
              </w:rPr>
            </w:pPr>
          </w:p>
          <w:p w14:paraId="6F1285AA" w14:textId="77777777" w:rsidR="000024F5" w:rsidRPr="00A36445" w:rsidRDefault="000024F5" w:rsidP="000024F5">
            <w:pPr>
              <w:pStyle w:val="Default"/>
              <w:jc w:val="both"/>
              <w:rPr>
                <w:rFonts w:ascii="Times New Roman" w:hAnsi="Times New Roman" w:cs="Times New Roman"/>
                <w:i/>
                <w:iCs/>
                <w:sz w:val="22"/>
                <w:szCs w:val="22"/>
                <w:lang w:val="pt-PT"/>
              </w:rPr>
            </w:pPr>
          </w:p>
          <w:p w14:paraId="5987325D" w14:textId="77777777" w:rsidR="000024F5" w:rsidRPr="00A36445" w:rsidRDefault="000024F5" w:rsidP="000024F5">
            <w:pPr>
              <w:shd w:val="clear" w:color="auto" w:fill="FFFFFF"/>
              <w:jc w:val="both"/>
              <w:rPr>
                <w:b/>
                <w:lang w:val="pt-PT"/>
              </w:rPr>
            </w:pPr>
          </w:p>
          <w:p w14:paraId="4FFF1354" w14:textId="77777777" w:rsidR="000024F5" w:rsidRPr="00A36445" w:rsidRDefault="000024F5" w:rsidP="000024F5">
            <w:pPr>
              <w:shd w:val="clear" w:color="auto" w:fill="FFFFFF"/>
              <w:jc w:val="both"/>
              <w:rPr>
                <w:b/>
                <w:lang w:val="pt-PT"/>
              </w:rPr>
            </w:pPr>
          </w:p>
          <w:p w14:paraId="05650555" w14:textId="77777777" w:rsidR="000024F5" w:rsidRPr="00A36445" w:rsidRDefault="000024F5" w:rsidP="000024F5">
            <w:pPr>
              <w:shd w:val="clear" w:color="auto" w:fill="FFFFFF"/>
              <w:jc w:val="both"/>
              <w:rPr>
                <w:b/>
                <w:lang w:val="pt-PT"/>
              </w:rPr>
            </w:pPr>
          </w:p>
          <w:p w14:paraId="458FB684" w14:textId="77777777" w:rsidR="000024F5" w:rsidRPr="00A36445" w:rsidRDefault="000024F5" w:rsidP="000024F5">
            <w:pPr>
              <w:shd w:val="clear" w:color="auto" w:fill="FFFFFF"/>
              <w:jc w:val="both"/>
              <w:rPr>
                <w:b/>
                <w:lang w:val="pt-PT"/>
              </w:rPr>
            </w:pPr>
          </w:p>
          <w:p w14:paraId="4EE902E0" w14:textId="77777777" w:rsidR="000024F5" w:rsidRPr="00A36445" w:rsidRDefault="000024F5" w:rsidP="000024F5">
            <w:pPr>
              <w:shd w:val="clear" w:color="auto" w:fill="FFFFFF"/>
              <w:jc w:val="both"/>
              <w:rPr>
                <w:b/>
                <w:lang w:val="pt-PT"/>
              </w:rPr>
            </w:pPr>
          </w:p>
          <w:p w14:paraId="586B9EB6" w14:textId="77777777" w:rsidR="000024F5" w:rsidRPr="00A36445" w:rsidRDefault="000024F5" w:rsidP="000024F5">
            <w:pPr>
              <w:shd w:val="clear" w:color="auto" w:fill="FFFFFF"/>
              <w:jc w:val="both"/>
              <w:rPr>
                <w:b/>
                <w:lang w:val="pt-PT"/>
              </w:rPr>
            </w:pPr>
          </w:p>
          <w:p w14:paraId="77384B6B" w14:textId="77777777" w:rsidR="000024F5" w:rsidRPr="00A36445" w:rsidRDefault="000024F5" w:rsidP="000024F5">
            <w:pPr>
              <w:shd w:val="clear" w:color="auto" w:fill="FFFFFF"/>
              <w:jc w:val="both"/>
              <w:rPr>
                <w:b/>
                <w:lang w:val="pt-PT"/>
              </w:rPr>
            </w:pPr>
          </w:p>
          <w:p w14:paraId="76861DDA" w14:textId="77777777" w:rsidR="000024F5" w:rsidRPr="00A36445" w:rsidRDefault="000024F5" w:rsidP="000024F5">
            <w:pPr>
              <w:shd w:val="clear" w:color="auto" w:fill="FFFFFF"/>
              <w:jc w:val="both"/>
              <w:rPr>
                <w:b/>
                <w:color w:val="FF0000"/>
                <w:lang w:val="pt-PT"/>
              </w:rPr>
            </w:pPr>
          </w:p>
          <w:p w14:paraId="6D816EB2" w14:textId="26E1E2F6" w:rsidR="000024F5" w:rsidRPr="000024F5" w:rsidRDefault="000024F5" w:rsidP="000024F5">
            <w:pPr>
              <w:pStyle w:val="Normal2"/>
              <w:tabs>
                <w:tab w:val="left" w:pos="1134"/>
              </w:tabs>
              <w:spacing w:before="0" w:beforeAutospacing="0" w:after="0" w:afterAutospacing="0"/>
              <w:jc w:val="both"/>
              <w:rPr>
                <w:color w:val="00B050"/>
                <w:sz w:val="22"/>
                <w:szCs w:val="22"/>
                <w:lang w:val="en-US"/>
              </w:rPr>
            </w:pPr>
            <w:bookmarkStart w:id="0" w:name="_Hlk170479361"/>
            <w:r>
              <w:rPr>
                <w:sz w:val="22"/>
                <w:szCs w:val="22"/>
                <w:lang w:val="pt-PT"/>
              </w:rPr>
              <w:t xml:space="preserve">     </w:t>
            </w:r>
          </w:p>
          <w:p w14:paraId="576D93E2" w14:textId="7172FCAD" w:rsidR="000024F5" w:rsidRPr="00A36445" w:rsidRDefault="000024F5" w:rsidP="000024F5">
            <w:pPr>
              <w:shd w:val="clear" w:color="auto" w:fill="FFFFFF"/>
              <w:jc w:val="both"/>
              <w:rPr>
                <w:color w:val="00B050"/>
              </w:rPr>
            </w:pPr>
          </w:p>
          <w:bookmarkEnd w:id="0"/>
          <w:p w14:paraId="65BBF3B2" w14:textId="103AB1AA" w:rsidR="000024F5" w:rsidRPr="00A36445" w:rsidRDefault="000024F5" w:rsidP="000024F5">
            <w:pPr>
              <w:shd w:val="clear" w:color="auto" w:fill="FFFFFF"/>
              <w:jc w:val="both"/>
              <w:rPr>
                <w:b/>
              </w:rPr>
            </w:pPr>
          </w:p>
        </w:tc>
        <w:tc>
          <w:tcPr>
            <w:tcW w:w="3339" w:type="dxa"/>
            <w:gridSpan w:val="2"/>
          </w:tcPr>
          <w:p w14:paraId="2A5FF630" w14:textId="77777777" w:rsidR="000024F5" w:rsidRPr="00A36445" w:rsidRDefault="000024F5" w:rsidP="000024F5">
            <w:pPr>
              <w:pStyle w:val="TableParagraph"/>
              <w:ind w:left="116" w:right="103"/>
              <w:jc w:val="center"/>
              <w:rPr>
                <w:b/>
              </w:rPr>
            </w:pPr>
            <w:r w:rsidRPr="00A36445">
              <w:rPr>
                <w:b/>
              </w:rPr>
              <w:t>Compatibil</w:t>
            </w:r>
          </w:p>
          <w:p w14:paraId="68ECC93A" w14:textId="77777777" w:rsidR="000024F5" w:rsidRPr="00A36445" w:rsidRDefault="000024F5" w:rsidP="000024F5">
            <w:pPr>
              <w:pStyle w:val="TableParagraph"/>
              <w:rPr>
                <w:b/>
              </w:rPr>
            </w:pPr>
          </w:p>
          <w:p w14:paraId="4FD8D7C7" w14:textId="77777777" w:rsidR="000024F5" w:rsidRPr="00A36445" w:rsidRDefault="000024F5" w:rsidP="000024F5">
            <w:pPr>
              <w:pStyle w:val="TableParagraph"/>
              <w:rPr>
                <w:b/>
              </w:rPr>
            </w:pPr>
          </w:p>
          <w:p w14:paraId="029A180F" w14:textId="77777777" w:rsidR="000024F5" w:rsidRPr="00A36445" w:rsidRDefault="000024F5" w:rsidP="000024F5">
            <w:pPr>
              <w:pStyle w:val="TableParagraph"/>
              <w:rPr>
                <w:b/>
              </w:rPr>
            </w:pPr>
          </w:p>
          <w:p w14:paraId="5DD1DCAF" w14:textId="77777777" w:rsidR="000024F5" w:rsidRPr="00A36445" w:rsidRDefault="000024F5" w:rsidP="000024F5">
            <w:pPr>
              <w:pStyle w:val="TableParagraph"/>
              <w:rPr>
                <w:b/>
              </w:rPr>
            </w:pPr>
          </w:p>
          <w:p w14:paraId="062F2AB2" w14:textId="77777777" w:rsidR="000024F5" w:rsidRPr="00A36445" w:rsidRDefault="000024F5" w:rsidP="000024F5">
            <w:pPr>
              <w:pStyle w:val="TableParagraph"/>
              <w:rPr>
                <w:b/>
              </w:rPr>
            </w:pPr>
          </w:p>
          <w:p w14:paraId="53DDCE6C" w14:textId="77777777" w:rsidR="000024F5" w:rsidRPr="00A36445" w:rsidRDefault="000024F5" w:rsidP="000024F5">
            <w:pPr>
              <w:pStyle w:val="TableParagraph"/>
              <w:rPr>
                <w:b/>
              </w:rPr>
            </w:pPr>
          </w:p>
          <w:p w14:paraId="107F29F5" w14:textId="77777777" w:rsidR="000024F5" w:rsidRPr="00A36445" w:rsidRDefault="000024F5" w:rsidP="000024F5">
            <w:pPr>
              <w:pStyle w:val="TableParagraph"/>
              <w:rPr>
                <w:b/>
              </w:rPr>
            </w:pPr>
          </w:p>
          <w:p w14:paraId="3DD3F464" w14:textId="77777777" w:rsidR="000024F5" w:rsidRPr="00A36445" w:rsidRDefault="000024F5" w:rsidP="000024F5">
            <w:pPr>
              <w:pStyle w:val="TableParagraph"/>
              <w:rPr>
                <w:b/>
              </w:rPr>
            </w:pPr>
          </w:p>
          <w:p w14:paraId="27A81F20" w14:textId="77777777" w:rsidR="000024F5" w:rsidRPr="00A36445" w:rsidRDefault="000024F5" w:rsidP="000024F5">
            <w:pPr>
              <w:pStyle w:val="TableParagraph"/>
              <w:rPr>
                <w:b/>
              </w:rPr>
            </w:pPr>
          </w:p>
          <w:p w14:paraId="6D096707" w14:textId="77777777" w:rsidR="000024F5" w:rsidRPr="00A36445" w:rsidRDefault="000024F5" w:rsidP="000024F5">
            <w:pPr>
              <w:pStyle w:val="TableParagraph"/>
              <w:rPr>
                <w:b/>
              </w:rPr>
            </w:pPr>
          </w:p>
          <w:p w14:paraId="6939C5FF" w14:textId="77777777" w:rsidR="000024F5" w:rsidRPr="00A36445" w:rsidRDefault="000024F5" w:rsidP="000024F5">
            <w:pPr>
              <w:pStyle w:val="TableParagraph"/>
              <w:rPr>
                <w:b/>
              </w:rPr>
            </w:pPr>
          </w:p>
          <w:p w14:paraId="549B8BAB" w14:textId="77777777" w:rsidR="000024F5" w:rsidRPr="00A36445" w:rsidRDefault="000024F5" w:rsidP="000024F5">
            <w:pPr>
              <w:pStyle w:val="TableParagraph"/>
              <w:rPr>
                <w:b/>
              </w:rPr>
            </w:pPr>
          </w:p>
          <w:p w14:paraId="26E3A6E9" w14:textId="77777777" w:rsidR="000024F5" w:rsidRPr="00A36445" w:rsidRDefault="000024F5" w:rsidP="000024F5">
            <w:pPr>
              <w:pStyle w:val="TableParagraph"/>
              <w:rPr>
                <w:b/>
              </w:rPr>
            </w:pPr>
          </w:p>
          <w:p w14:paraId="0630787B" w14:textId="77777777" w:rsidR="000024F5" w:rsidRPr="00A36445" w:rsidRDefault="000024F5" w:rsidP="000024F5">
            <w:pPr>
              <w:pStyle w:val="TableParagraph"/>
              <w:rPr>
                <w:b/>
              </w:rPr>
            </w:pPr>
          </w:p>
          <w:p w14:paraId="4392ABDB" w14:textId="77777777" w:rsidR="000024F5" w:rsidRPr="00A36445" w:rsidRDefault="000024F5" w:rsidP="000024F5">
            <w:pPr>
              <w:pStyle w:val="TableParagraph"/>
              <w:rPr>
                <w:b/>
              </w:rPr>
            </w:pPr>
          </w:p>
          <w:p w14:paraId="2E4B736B" w14:textId="77777777" w:rsidR="000024F5" w:rsidRPr="00A36445" w:rsidRDefault="000024F5" w:rsidP="000024F5">
            <w:pPr>
              <w:pStyle w:val="TableParagraph"/>
              <w:rPr>
                <w:b/>
              </w:rPr>
            </w:pPr>
          </w:p>
          <w:p w14:paraId="14122DF0" w14:textId="397A7AE5" w:rsidR="000024F5" w:rsidRPr="00A36445" w:rsidRDefault="000024F5" w:rsidP="000024F5">
            <w:pPr>
              <w:pStyle w:val="TableParagraph"/>
              <w:rPr>
                <w:b/>
              </w:rPr>
            </w:pPr>
            <w:r w:rsidRPr="00A36445">
              <w:rPr>
                <w:b/>
              </w:rPr>
              <w:t xml:space="preserve">     </w:t>
            </w:r>
          </w:p>
          <w:p w14:paraId="7474AF1A" w14:textId="77777777" w:rsidR="000024F5" w:rsidRPr="00A36445" w:rsidRDefault="000024F5" w:rsidP="000024F5">
            <w:pPr>
              <w:pStyle w:val="TableParagraph"/>
              <w:rPr>
                <w:b/>
              </w:rPr>
            </w:pPr>
          </w:p>
          <w:p w14:paraId="6F0A7A0E" w14:textId="77777777" w:rsidR="000024F5" w:rsidRPr="00A36445" w:rsidRDefault="000024F5" w:rsidP="000024F5">
            <w:pPr>
              <w:pStyle w:val="TableParagraph"/>
              <w:rPr>
                <w:b/>
              </w:rPr>
            </w:pPr>
          </w:p>
          <w:p w14:paraId="7680D3B8" w14:textId="01D1F790" w:rsidR="000024F5" w:rsidRPr="00A36445" w:rsidRDefault="000024F5" w:rsidP="000024F5">
            <w:pPr>
              <w:pStyle w:val="TableParagraph"/>
              <w:jc w:val="center"/>
              <w:rPr>
                <w:b/>
              </w:rPr>
            </w:pPr>
          </w:p>
        </w:tc>
        <w:tc>
          <w:tcPr>
            <w:tcW w:w="2964" w:type="dxa"/>
          </w:tcPr>
          <w:p w14:paraId="582BA476" w14:textId="420F3132" w:rsidR="000024F5" w:rsidRDefault="000024F5" w:rsidP="000024F5">
            <w:pPr>
              <w:pStyle w:val="TableParagraph"/>
              <w:jc w:val="center"/>
              <w:rPr>
                <w:bCs/>
              </w:rPr>
            </w:pPr>
            <w:r w:rsidRPr="00A36445">
              <w:rPr>
                <w:bCs/>
              </w:rPr>
              <w:t xml:space="preserve">Definiția „contaminant” </w:t>
            </w:r>
            <w:r w:rsidR="00DE671D">
              <w:rPr>
                <w:bCs/>
              </w:rPr>
              <w:t>a fost transpus</w:t>
            </w:r>
            <w:r w:rsidR="00DE671D">
              <w:rPr>
                <w:bCs/>
                <w:lang w:val="ro-MD"/>
              </w:rPr>
              <w:t>ă</w:t>
            </w:r>
            <w:r w:rsidR="00DE671D">
              <w:rPr>
                <w:bCs/>
              </w:rPr>
              <w:t xml:space="preserve"> prin</w:t>
            </w:r>
            <w:r w:rsidR="00DE671D" w:rsidRPr="00A36445">
              <w:rPr>
                <w:bCs/>
              </w:rPr>
              <w:t xml:space="preserve"> </w:t>
            </w:r>
            <w:r w:rsidRPr="00A36445">
              <w:rPr>
                <w:bCs/>
              </w:rPr>
              <w:t>Legea nr. 306/2018 privind siguranța alimentelor.</w:t>
            </w:r>
          </w:p>
          <w:p w14:paraId="23A51603" w14:textId="77777777" w:rsidR="000024F5" w:rsidRDefault="000024F5" w:rsidP="00DE671D">
            <w:pPr>
              <w:pStyle w:val="TableParagraph"/>
              <w:rPr>
                <w:bCs/>
              </w:rPr>
            </w:pPr>
          </w:p>
          <w:p w14:paraId="2F43687B" w14:textId="60379C90" w:rsidR="000024F5" w:rsidRPr="00DE671D" w:rsidRDefault="00DE671D" w:rsidP="000024F5">
            <w:pPr>
              <w:pStyle w:val="TableParagraph"/>
              <w:jc w:val="center"/>
              <w:rPr>
                <w:bCs/>
                <w:sz w:val="18"/>
                <w:szCs w:val="18"/>
              </w:rPr>
            </w:pPr>
            <w:r w:rsidRPr="00DE671D">
              <w:rPr>
                <w:bCs/>
                <w:i/>
                <w:iCs/>
                <w:sz w:val="18"/>
                <w:szCs w:val="18"/>
              </w:rPr>
              <w:t>contaminant </w:t>
            </w:r>
            <w:r w:rsidRPr="00DE671D">
              <w:rPr>
                <w:bCs/>
                <w:sz w:val="18"/>
                <w:szCs w:val="18"/>
              </w:rPr>
              <w:t>– orice substanță care nimerește neintenționat în alimente sau care este prezentă în acestea ca urmare a producerii (inclusiv a activităților de creștere a plantelor și animalelor și a practicii veterinare), fabricării, prelucrării, preparării, tratării, ambalării, preambalării, etichetării, transportului, depozitării, manipulării sau distribuirii acestora ori ca urmare a contaminării mediului;</w:t>
            </w:r>
          </w:p>
          <w:p w14:paraId="0F7B9208" w14:textId="77777777" w:rsidR="000024F5" w:rsidRDefault="000024F5" w:rsidP="000024F5">
            <w:pPr>
              <w:pStyle w:val="TableParagraph"/>
              <w:jc w:val="center"/>
              <w:rPr>
                <w:bCs/>
              </w:rPr>
            </w:pPr>
          </w:p>
          <w:p w14:paraId="4FF932D3" w14:textId="77777777" w:rsidR="000024F5" w:rsidRDefault="000024F5" w:rsidP="000024F5">
            <w:pPr>
              <w:pStyle w:val="TableParagraph"/>
              <w:jc w:val="center"/>
              <w:rPr>
                <w:bCs/>
              </w:rPr>
            </w:pPr>
          </w:p>
          <w:p w14:paraId="192A6731" w14:textId="77777777" w:rsidR="000024F5" w:rsidRDefault="000024F5" w:rsidP="00DE671D">
            <w:pPr>
              <w:pStyle w:val="TableParagraph"/>
              <w:rPr>
                <w:bCs/>
              </w:rPr>
            </w:pPr>
          </w:p>
          <w:p w14:paraId="582B875D" w14:textId="77777777" w:rsidR="000024F5" w:rsidRDefault="000024F5" w:rsidP="000024F5">
            <w:pPr>
              <w:pStyle w:val="TableParagraph"/>
              <w:jc w:val="center"/>
              <w:rPr>
                <w:bCs/>
              </w:rPr>
            </w:pPr>
          </w:p>
          <w:p w14:paraId="11C17929" w14:textId="37CD1623" w:rsidR="000024F5" w:rsidRPr="00A36445" w:rsidRDefault="000024F5" w:rsidP="000024F5">
            <w:pPr>
              <w:pStyle w:val="TableParagraph"/>
              <w:jc w:val="center"/>
              <w:rPr>
                <w:bCs/>
              </w:rPr>
            </w:pPr>
          </w:p>
        </w:tc>
      </w:tr>
      <w:tr w:rsidR="000024F5" w:rsidRPr="00A36445" w14:paraId="4D76C7A6" w14:textId="77777777" w:rsidTr="003728C5">
        <w:trPr>
          <w:trHeight w:val="701"/>
        </w:trPr>
        <w:tc>
          <w:tcPr>
            <w:tcW w:w="4680" w:type="dxa"/>
            <w:gridSpan w:val="2"/>
            <w:tcBorders>
              <w:bottom w:val="single" w:sz="4" w:space="0" w:color="auto"/>
            </w:tcBorders>
          </w:tcPr>
          <w:p w14:paraId="7109D00E"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lastRenderedPageBreak/>
              <w:t xml:space="preserve">2) Prezentul regulament nu se aplică contaminanților care fac obiectul unor norme comunitare speciale. Încă de la data intrării în vigoare a prezentului regulament, Comisia publică cu titlu informativ în seria „C” a Jurnalului Oficial al Comunităților Europene o listă a normelor menționate la primul paragraf. Această listă este, dacă este cazul, actualizată de către Comisie. </w:t>
            </w:r>
          </w:p>
          <w:p w14:paraId="207FA6D1" w14:textId="77777777" w:rsidR="000024F5" w:rsidRPr="00A36445" w:rsidRDefault="000024F5" w:rsidP="000024F5">
            <w:pPr>
              <w:pStyle w:val="Default"/>
              <w:jc w:val="both"/>
              <w:rPr>
                <w:rFonts w:ascii="Times New Roman" w:hAnsi="Times New Roman" w:cs="Times New Roman"/>
                <w:sz w:val="22"/>
                <w:szCs w:val="22"/>
                <w:lang w:val="pt-PT"/>
              </w:rPr>
            </w:pPr>
          </w:p>
          <w:p w14:paraId="0B40322C" w14:textId="77777777" w:rsidR="00C81022" w:rsidRDefault="00C81022" w:rsidP="000024F5">
            <w:pPr>
              <w:pStyle w:val="Default"/>
              <w:jc w:val="both"/>
              <w:rPr>
                <w:rFonts w:ascii="Times New Roman" w:hAnsi="Times New Roman" w:cs="Times New Roman"/>
                <w:sz w:val="22"/>
                <w:szCs w:val="22"/>
                <w:lang w:val="pt-PT"/>
              </w:rPr>
            </w:pPr>
          </w:p>
          <w:p w14:paraId="57297AD0" w14:textId="77777777" w:rsidR="00C81022" w:rsidRDefault="00C81022" w:rsidP="000024F5">
            <w:pPr>
              <w:pStyle w:val="Default"/>
              <w:jc w:val="both"/>
              <w:rPr>
                <w:rFonts w:ascii="Times New Roman" w:hAnsi="Times New Roman" w:cs="Times New Roman"/>
                <w:sz w:val="22"/>
                <w:szCs w:val="22"/>
                <w:lang w:val="pt-PT"/>
              </w:rPr>
            </w:pPr>
          </w:p>
          <w:p w14:paraId="19CB0174" w14:textId="77777777" w:rsidR="00C81022" w:rsidRDefault="00C81022" w:rsidP="000024F5">
            <w:pPr>
              <w:pStyle w:val="Default"/>
              <w:jc w:val="both"/>
              <w:rPr>
                <w:rFonts w:ascii="Times New Roman" w:hAnsi="Times New Roman" w:cs="Times New Roman"/>
                <w:sz w:val="22"/>
                <w:szCs w:val="22"/>
                <w:lang w:val="pt-PT"/>
              </w:rPr>
            </w:pPr>
          </w:p>
          <w:p w14:paraId="752E2456" w14:textId="32FB5339" w:rsidR="000024F5" w:rsidRPr="00A36445" w:rsidRDefault="000024F5" w:rsidP="000024F5">
            <w:pPr>
              <w:pStyle w:val="Default"/>
              <w:jc w:val="both"/>
              <w:rPr>
                <w:rFonts w:ascii="Times New Roman" w:hAnsi="Times New Roman" w:cs="Times New Roman"/>
                <w:sz w:val="22"/>
                <w:szCs w:val="22"/>
                <w:lang w:val="pt-PT"/>
              </w:rPr>
            </w:pPr>
          </w:p>
        </w:tc>
        <w:tc>
          <w:tcPr>
            <w:tcW w:w="4407" w:type="dxa"/>
          </w:tcPr>
          <w:p w14:paraId="0EAC9B77" w14:textId="77777777" w:rsidR="000024F5" w:rsidRPr="00A36445" w:rsidRDefault="000024F5" w:rsidP="000024F5">
            <w:pPr>
              <w:pStyle w:val="Normal2"/>
              <w:tabs>
                <w:tab w:val="left" w:pos="1134"/>
              </w:tabs>
              <w:spacing w:before="0" w:beforeAutospacing="0" w:after="0" w:afterAutospacing="0"/>
              <w:jc w:val="both"/>
              <w:rPr>
                <w:bCs/>
                <w:color w:val="000000" w:themeColor="text1"/>
                <w:sz w:val="22"/>
                <w:szCs w:val="22"/>
                <w:lang w:val="pt-PT"/>
              </w:rPr>
            </w:pPr>
            <w:r w:rsidRPr="00A36445">
              <w:rPr>
                <w:sz w:val="22"/>
                <w:szCs w:val="22"/>
                <w:lang w:val="pt-PT"/>
              </w:rPr>
              <w:t>4.</w:t>
            </w:r>
            <w:r>
              <w:rPr>
                <w:sz w:val="22"/>
                <w:szCs w:val="22"/>
                <w:lang w:val="pt-PT"/>
              </w:rPr>
              <w:t xml:space="preserve"> </w:t>
            </w:r>
            <w:r w:rsidRPr="00A36445">
              <w:rPr>
                <w:color w:val="000000" w:themeColor="text1"/>
                <w:sz w:val="22"/>
                <w:szCs w:val="22"/>
                <w:lang w:val="pt-PT"/>
              </w:rPr>
              <w:t xml:space="preserve">Prezentul Regulament nu se aplică contaminanților care fac obiectul altor Reglementări:  </w:t>
            </w:r>
          </w:p>
          <w:p w14:paraId="0ED4D157" w14:textId="77777777" w:rsidR="000024F5" w:rsidRPr="00A36445" w:rsidRDefault="000024F5" w:rsidP="000024F5">
            <w:pPr>
              <w:pStyle w:val="Normal2"/>
              <w:spacing w:before="0" w:beforeAutospacing="0" w:after="0" w:afterAutospacing="0"/>
              <w:ind w:left="61"/>
              <w:jc w:val="both"/>
              <w:rPr>
                <w:bCs/>
                <w:color w:val="000000" w:themeColor="text1"/>
                <w:sz w:val="22"/>
                <w:szCs w:val="22"/>
                <w:lang w:val="pt-PT"/>
              </w:rPr>
            </w:pPr>
            <w:r w:rsidRPr="00A36445">
              <w:rPr>
                <w:color w:val="000000" w:themeColor="text1"/>
                <w:sz w:val="22"/>
                <w:szCs w:val="22"/>
                <w:lang w:val="pt-PT"/>
              </w:rPr>
              <w:t xml:space="preserve">1) reziduurile de pesticide; </w:t>
            </w:r>
          </w:p>
          <w:p w14:paraId="156FB76C" w14:textId="77777777" w:rsidR="000024F5" w:rsidRPr="00A36445" w:rsidRDefault="000024F5" w:rsidP="000024F5">
            <w:pPr>
              <w:pStyle w:val="Normal2"/>
              <w:spacing w:before="0" w:beforeAutospacing="0" w:after="0" w:afterAutospacing="0"/>
              <w:ind w:left="61"/>
              <w:jc w:val="both"/>
              <w:rPr>
                <w:bCs/>
                <w:color w:val="000000" w:themeColor="text1"/>
                <w:sz w:val="22"/>
                <w:szCs w:val="22"/>
                <w:lang w:val="pt-PT"/>
              </w:rPr>
            </w:pPr>
            <w:r w:rsidRPr="00A36445">
              <w:rPr>
                <w:color w:val="000000" w:themeColor="text1"/>
                <w:sz w:val="22"/>
                <w:szCs w:val="22"/>
                <w:lang w:val="pt-PT"/>
              </w:rPr>
              <w:t xml:space="preserve">2) toxinele microbiene (toxina botulinică și enterotoxina stafilococică), precum și microorganismelor; </w:t>
            </w:r>
          </w:p>
          <w:p w14:paraId="0634F20E" w14:textId="79DC6247" w:rsidR="000024F5" w:rsidRPr="00A36445" w:rsidRDefault="000024F5" w:rsidP="000024F5">
            <w:pPr>
              <w:pStyle w:val="Default"/>
              <w:jc w:val="both"/>
              <w:rPr>
                <w:rFonts w:ascii="Times New Roman" w:hAnsi="Times New Roman" w:cs="Times New Roman"/>
                <w:sz w:val="22"/>
                <w:szCs w:val="22"/>
                <w:lang w:val="pt-PT"/>
              </w:rPr>
            </w:pPr>
            <w:r w:rsidRPr="00A36445">
              <w:rPr>
                <w:color w:val="000000" w:themeColor="text1"/>
                <w:sz w:val="22"/>
                <w:szCs w:val="22"/>
              </w:rPr>
              <w:t xml:space="preserve">3) </w:t>
            </w:r>
            <w:proofErr w:type="spellStart"/>
            <w:r w:rsidRPr="00A36445">
              <w:rPr>
                <w:color w:val="000000" w:themeColor="text1"/>
                <w:sz w:val="22"/>
                <w:szCs w:val="22"/>
              </w:rPr>
              <w:t>asistenții</w:t>
            </w:r>
            <w:proofErr w:type="spellEnd"/>
            <w:r w:rsidRPr="00A36445">
              <w:rPr>
                <w:color w:val="000000" w:themeColor="text1"/>
                <w:sz w:val="22"/>
                <w:szCs w:val="22"/>
              </w:rPr>
              <w:t xml:space="preserve"> </w:t>
            </w:r>
            <w:proofErr w:type="spellStart"/>
            <w:r w:rsidRPr="00A36445">
              <w:rPr>
                <w:color w:val="000000" w:themeColor="text1"/>
                <w:sz w:val="22"/>
                <w:szCs w:val="22"/>
              </w:rPr>
              <w:t>tehnologici</w:t>
            </w:r>
            <w:proofErr w:type="spellEnd"/>
          </w:p>
        </w:tc>
        <w:tc>
          <w:tcPr>
            <w:tcW w:w="3339" w:type="dxa"/>
            <w:gridSpan w:val="2"/>
          </w:tcPr>
          <w:p w14:paraId="3836AB79" w14:textId="6F12F201" w:rsidR="000024F5" w:rsidRPr="00A36445" w:rsidRDefault="000024F5" w:rsidP="000024F5">
            <w:pPr>
              <w:pStyle w:val="TableParagraph"/>
              <w:ind w:left="116" w:right="103"/>
              <w:jc w:val="center"/>
              <w:rPr>
                <w:b/>
              </w:rPr>
            </w:pPr>
            <w:r w:rsidRPr="00A36445">
              <w:rPr>
                <w:b/>
              </w:rPr>
              <w:t>Compatibil</w:t>
            </w:r>
          </w:p>
        </w:tc>
        <w:tc>
          <w:tcPr>
            <w:tcW w:w="2964" w:type="dxa"/>
          </w:tcPr>
          <w:p w14:paraId="224CFC1F" w14:textId="77777777" w:rsidR="000024F5" w:rsidRPr="00A36445" w:rsidRDefault="000024F5" w:rsidP="000024F5">
            <w:pPr>
              <w:pStyle w:val="TableParagraph"/>
              <w:jc w:val="center"/>
              <w:rPr>
                <w:bCs/>
              </w:rPr>
            </w:pPr>
          </w:p>
        </w:tc>
      </w:tr>
      <w:tr w:rsidR="00C81022" w:rsidRPr="00A36445" w14:paraId="72483BFF" w14:textId="77777777" w:rsidTr="003728C5">
        <w:trPr>
          <w:trHeight w:val="701"/>
        </w:trPr>
        <w:tc>
          <w:tcPr>
            <w:tcW w:w="4680" w:type="dxa"/>
            <w:gridSpan w:val="2"/>
            <w:tcBorders>
              <w:bottom w:val="single" w:sz="4" w:space="0" w:color="auto"/>
            </w:tcBorders>
          </w:tcPr>
          <w:p w14:paraId="77C5E11F" w14:textId="6EB46E06" w:rsidR="00C81022" w:rsidRPr="00A36445" w:rsidRDefault="00C81022" w:rsidP="000024F5">
            <w:pPr>
              <w:pStyle w:val="Default"/>
              <w:jc w:val="both"/>
              <w:rPr>
                <w:rFonts w:ascii="Times New Roman" w:hAnsi="Times New Roman" w:cs="Times New Roman"/>
                <w:sz w:val="22"/>
                <w:szCs w:val="22"/>
                <w:lang w:val="ro-RO"/>
              </w:rPr>
            </w:pPr>
            <w:r w:rsidRPr="00A36445">
              <w:rPr>
                <w:rFonts w:ascii="Times New Roman" w:hAnsi="Times New Roman" w:cs="Times New Roman"/>
                <w:sz w:val="22"/>
                <w:szCs w:val="22"/>
                <w:lang w:val="pt-PT"/>
              </w:rPr>
              <w:t>(3) Dispozițiile referitoare la contaminanți sunt adoptate în conformitate cu prezentul regulament, cu excepția celor prevăzute de normele menționate la alineatul (2).</w:t>
            </w:r>
          </w:p>
        </w:tc>
        <w:tc>
          <w:tcPr>
            <w:tcW w:w="4407" w:type="dxa"/>
          </w:tcPr>
          <w:p w14:paraId="31696D00" w14:textId="77777777" w:rsidR="00C81022" w:rsidRPr="00A36445" w:rsidRDefault="00C81022" w:rsidP="00C81022">
            <w:pPr>
              <w:pStyle w:val="Normal2"/>
              <w:numPr>
                <w:ilvl w:val="0"/>
                <w:numId w:val="27"/>
              </w:numPr>
              <w:tabs>
                <w:tab w:val="left" w:pos="1134"/>
              </w:tabs>
              <w:spacing w:before="0" w:beforeAutospacing="0" w:after="0" w:afterAutospacing="0"/>
              <w:jc w:val="both"/>
              <w:rPr>
                <w:bCs/>
                <w:color w:val="000000" w:themeColor="text1"/>
                <w:sz w:val="22"/>
                <w:szCs w:val="22"/>
              </w:rPr>
            </w:pPr>
            <w:r w:rsidRPr="00A36445">
              <w:rPr>
                <w:color w:val="000000" w:themeColor="text1"/>
                <w:sz w:val="22"/>
                <w:szCs w:val="22"/>
              </w:rPr>
              <w:t>Prezentul Regulament stabilește:</w:t>
            </w:r>
          </w:p>
          <w:p w14:paraId="348768E0" w14:textId="77777777" w:rsidR="00C81022" w:rsidRPr="005934BC" w:rsidRDefault="00C81022" w:rsidP="00C81022">
            <w:pPr>
              <w:pStyle w:val="Normal2"/>
              <w:tabs>
                <w:tab w:val="left" w:pos="1134"/>
              </w:tabs>
              <w:spacing w:before="0" w:beforeAutospacing="0" w:after="0" w:afterAutospacing="0"/>
              <w:jc w:val="both"/>
              <w:rPr>
                <w:color w:val="000000" w:themeColor="text1"/>
                <w:sz w:val="22"/>
                <w:szCs w:val="22"/>
                <w:lang w:val="en-US"/>
              </w:rPr>
            </w:pPr>
            <w:r w:rsidRPr="005934BC">
              <w:rPr>
                <w:color w:val="000000" w:themeColor="text1"/>
                <w:sz w:val="22"/>
                <w:szCs w:val="22"/>
                <w:lang w:val="en-US"/>
              </w:rPr>
              <w:t xml:space="preserve">          1) </w:t>
            </w:r>
            <w:proofErr w:type="spellStart"/>
            <w:r w:rsidRPr="00333754">
              <w:rPr>
                <w:b/>
                <w:bCs/>
                <w:color w:val="000000" w:themeColor="text1"/>
                <w:sz w:val="22"/>
                <w:szCs w:val="22"/>
                <w:lang w:val="en-US"/>
              </w:rPr>
              <w:t>nivelurile</w:t>
            </w:r>
            <w:proofErr w:type="spellEnd"/>
            <w:r w:rsidRPr="00333754">
              <w:rPr>
                <w:b/>
                <w:bCs/>
                <w:color w:val="000000" w:themeColor="text1"/>
                <w:sz w:val="22"/>
                <w:szCs w:val="22"/>
                <w:lang w:val="en-US"/>
              </w:rPr>
              <w:t xml:space="preserve"> </w:t>
            </w:r>
            <w:proofErr w:type="spellStart"/>
            <w:r w:rsidRPr="00333754">
              <w:rPr>
                <w:b/>
                <w:bCs/>
                <w:color w:val="000000" w:themeColor="text1"/>
                <w:sz w:val="22"/>
                <w:szCs w:val="22"/>
                <w:lang w:val="en-US"/>
              </w:rPr>
              <w:t>maxime</w:t>
            </w:r>
            <w:proofErr w:type="spellEnd"/>
            <w:r w:rsidRPr="00333754">
              <w:rPr>
                <w:b/>
                <w:bCs/>
                <w:color w:val="000000" w:themeColor="text1"/>
                <w:sz w:val="22"/>
                <w:szCs w:val="22"/>
                <w:lang w:val="en-US"/>
              </w:rPr>
              <w:t xml:space="preserve"> ale </w:t>
            </w:r>
            <w:proofErr w:type="spellStart"/>
            <w:r w:rsidRPr="00333754">
              <w:rPr>
                <w:b/>
                <w:bCs/>
                <w:color w:val="000000" w:themeColor="text1"/>
                <w:sz w:val="22"/>
                <w:szCs w:val="22"/>
                <w:lang w:val="en-US"/>
              </w:rPr>
              <w:t>unor</w:t>
            </w:r>
            <w:proofErr w:type="spellEnd"/>
            <w:r w:rsidRPr="00333754">
              <w:rPr>
                <w:b/>
                <w:bCs/>
                <w:color w:val="000000" w:themeColor="text1"/>
                <w:sz w:val="22"/>
                <w:szCs w:val="22"/>
                <w:lang w:val="en-US"/>
              </w:rPr>
              <w:t xml:space="preserve"> </w:t>
            </w:r>
            <w:proofErr w:type="spellStart"/>
            <w:r w:rsidRPr="00333754">
              <w:rPr>
                <w:b/>
                <w:bCs/>
                <w:color w:val="000000" w:themeColor="text1"/>
                <w:sz w:val="22"/>
                <w:szCs w:val="22"/>
                <w:lang w:val="en-US"/>
              </w:rPr>
              <w:t>contaminanți</w:t>
            </w:r>
            <w:proofErr w:type="spellEnd"/>
            <w:r w:rsidRPr="00333754">
              <w:rPr>
                <w:b/>
                <w:bCs/>
                <w:color w:val="000000" w:themeColor="text1"/>
                <w:sz w:val="22"/>
                <w:szCs w:val="22"/>
                <w:lang w:val="en-US"/>
              </w:rPr>
              <w:t xml:space="preserve"> din </w:t>
            </w:r>
            <w:proofErr w:type="spellStart"/>
            <w:r w:rsidRPr="00333754">
              <w:rPr>
                <w:b/>
                <w:bCs/>
                <w:color w:val="000000" w:themeColor="text1"/>
                <w:sz w:val="22"/>
                <w:szCs w:val="22"/>
                <w:lang w:val="en-US"/>
              </w:rPr>
              <w:t>produsele</w:t>
            </w:r>
            <w:proofErr w:type="spellEnd"/>
            <w:r w:rsidRPr="00333754">
              <w:rPr>
                <w:b/>
                <w:bCs/>
                <w:color w:val="000000" w:themeColor="text1"/>
                <w:sz w:val="22"/>
                <w:szCs w:val="22"/>
                <w:lang w:val="en-US"/>
              </w:rPr>
              <w:t xml:space="preserve"> </w:t>
            </w:r>
            <w:proofErr w:type="spellStart"/>
            <w:r w:rsidRPr="00333754">
              <w:rPr>
                <w:b/>
                <w:bCs/>
                <w:color w:val="000000" w:themeColor="text1"/>
                <w:sz w:val="22"/>
                <w:szCs w:val="22"/>
                <w:lang w:val="en-US"/>
              </w:rPr>
              <w:t>alimentare</w:t>
            </w:r>
            <w:proofErr w:type="spellEnd"/>
            <w:r w:rsidRPr="00333754">
              <w:rPr>
                <w:b/>
                <w:bCs/>
                <w:color w:val="000000" w:themeColor="text1"/>
                <w:sz w:val="22"/>
                <w:szCs w:val="22"/>
                <w:lang w:val="en-US"/>
              </w:rPr>
              <w:t xml:space="preserve"> (</w:t>
            </w:r>
            <w:r w:rsidRPr="00333754">
              <w:rPr>
                <w:b/>
                <w:bCs/>
                <w:i/>
                <w:iCs/>
                <w:color w:val="000000" w:themeColor="text1"/>
                <w:sz w:val="22"/>
                <w:szCs w:val="22"/>
                <w:lang w:val="en-US"/>
              </w:rPr>
              <w:t xml:space="preserve">în </w:t>
            </w:r>
            <w:proofErr w:type="spellStart"/>
            <w:r w:rsidRPr="00333754">
              <w:rPr>
                <w:b/>
                <w:bCs/>
                <w:i/>
                <w:iCs/>
                <w:color w:val="000000" w:themeColor="text1"/>
                <w:sz w:val="22"/>
                <w:szCs w:val="22"/>
                <w:lang w:val="en-US"/>
              </w:rPr>
              <w:t>continuare</w:t>
            </w:r>
            <w:proofErr w:type="spellEnd"/>
            <w:r w:rsidRPr="00333754">
              <w:rPr>
                <w:b/>
                <w:bCs/>
                <w:i/>
                <w:iCs/>
                <w:color w:val="000000" w:themeColor="text1"/>
                <w:sz w:val="22"/>
                <w:szCs w:val="22"/>
                <w:lang w:val="en-US"/>
              </w:rPr>
              <w:t xml:space="preserve"> </w:t>
            </w:r>
            <w:r w:rsidRPr="00333754">
              <w:rPr>
                <w:b/>
                <w:bCs/>
                <w:color w:val="000000" w:themeColor="text1"/>
                <w:sz w:val="22"/>
                <w:szCs w:val="22"/>
                <w:lang w:val="en-US"/>
              </w:rPr>
              <w:t xml:space="preserve">– </w:t>
            </w:r>
            <w:proofErr w:type="spellStart"/>
            <w:r w:rsidRPr="00333754">
              <w:rPr>
                <w:b/>
                <w:bCs/>
                <w:i/>
                <w:iCs/>
                <w:color w:val="000000" w:themeColor="text1"/>
                <w:sz w:val="22"/>
                <w:szCs w:val="22"/>
                <w:lang w:val="en-US"/>
              </w:rPr>
              <w:t>nivelurile</w:t>
            </w:r>
            <w:proofErr w:type="spellEnd"/>
            <w:r w:rsidRPr="00333754">
              <w:rPr>
                <w:b/>
                <w:bCs/>
                <w:i/>
                <w:iCs/>
                <w:color w:val="000000" w:themeColor="text1"/>
                <w:sz w:val="22"/>
                <w:szCs w:val="22"/>
                <w:lang w:val="en-US"/>
              </w:rPr>
              <w:t xml:space="preserve"> </w:t>
            </w:r>
            <w:proofErr w:type="spellStart"/>
            <w:r w:rsidRPr="00333754">
              <w:rPr>
                <w:b/>
                <w:bCs/>
                <w:i/>
                <w:iCs/>
                <w:color w:val="000000" w:themeColor="text1"/>
                <w:sz w:val="22"/>
                <w:szCs w:val="22"/>
                <w:lang w:val="en-US"/>
              </w:rPr>
              <w:t>maxime</w:t>
            </w:r>
            <w:proofErr w:type="spellEnd"/>
            <w:r w:rsidRPr="00333754">
              <w:rPr>
                <w:b/>
                <w:bCs/>
                <w:color w:val="000000" w:themeColor="text1"/>
                <w:sz w:val="22"/>
                <w:szCs w:val="22"/>
                <w:lang w:val="en-US"/>
              </w:rPr>
              <w:t>)</w:t>
            </w:r>
          </w:p>
          <w:p w14:paraId="49CF24FA" w14:textId="77777777" w:rsidR="00C81022" w:rsidRPr="00A36445" w:rsidRDefault="00C81022" w:rsidP="00C81022">
            <w:pPr>
              <w:pStyle w:val="Normal2"/>
              <w:tabs>
                <w:tab w:val="left" w:pos="1134"/>
              </w:tabs>
              <w:spacing w:before="0" w:beforeAutospacing="0" w:after="0" w:afterAutospacing="0"/>
              <w:ind w:firstLine="709"/>
              <w:jc w:val="both"/>
              <w:rPr>
                <w:b/>
                <w:bCs/>
                <w:color w:val="000000" w:themeColor="text1"/>
                <w:sz w:val="22"/>
                <w:szCs w:val="22"/>
                <w:lang w:val="pt-PT"/>
              </w:rPr>
            </w:pPr>
            <w:r w:rsidRPr="00A36445">
              <w:rPr>
                <w:color w:val="000000" w:themeColor="text1"/>
                <w:sz w:val="22"/>
                <w:szCs w:val="22"/>
                <w:lang w:val="pt-PT"/>
              </w:rPr>
              <w:t>2</w:t>
            </w:r>
            <w:r w:rsidRPr="00A36445">
              <w:rPr>
                <w:b/>
                <w:bCs/>
                <w:color w:val="000000" w:themeColor="text1"/>
                <w:sz w:val="22"/>
                <w:szCs w:val="22"/>
                <w:lang w:val="pt-PT"/>
              </w:rPr>
              <w:t xml:space="preserve">)  </w:t>
            </w:r>
            <w:r w:rsidRPr="00333754">
              <w:rPr>
                <w:color w:val="000000" w:themeColor="text1"/>
                <w:sz w:val="22"/>
                <w:szCs w:val="22"/>
                <w:lang w:val="pt-PT"/>
              </w:rPr>
              <w:t>interzicerea introducerii pe piață a produselor alimentare care  depășesc nivelurile maxime de contaminanți;</w:t>
            </w:r>
          </w:p>
          <w:p w14:paraId="2ACA6F3A" w14:textId="77777777" w:rsidR="00C81022" w:rsidRPr="00A36445" w:rsidRDefault="00C81022" w:rsidP="00C81022">
            <w:pPr>
              <w:pStyle w:val="Normal2"/>
              <w:tabs>
                <w:tab w:val="left" w:pos="1134"/>
              </w:tabs>
              <w:spacing w:before="0" w:beforeAutospacing="0" w:after="0" w:afterAutospacing="0"/>
              <w:ind w:firstLine="709"/>
              <w:jc w:val="both"/>
              <w:rPr>
                <w:color w:val="000000" w:themeColor="text1"/>
                <w:sz w:val="22"/>
                <w:szCs w:val="22"/>
                <w:lang w:val="pt-PT"/>
              </w:rPr>
            </w:pPr>
            <w:r w:rsidRPr="00A36445">
              <w:rPr>
                <w:color w:val="000000" w:themeColor="text1"/>
                <w:sz w:val="22"/>
                <w:szCs w:val="22"/>
                <w:lang w:val="pt-PT"/>
              </w:rPr>
              <w:t xml:space="preserve">3) menținerea conținutului de contaminanți în produsele alimentare la cele mai mici niveluri pe tot parcursul lanțului alimentar. </w:t>
            </w:r>
          </w:p>
          <w:p w14:paraId="7D5A4803" w14:textId="77777777" w:rsidR="00C81022" w:rsidRPr="00C81022" w:rsidRDefault="00C81022" w:rsidP="00C81022">
            <w:pPr>
              <w:pStyle w:val="Normal2"/>
              <w:tabs>
                <w:tab w:val="left" w:pos="1134"/>
              </w:tabs>
              <w:spacing w:before="0" w:beforeAutospacing="0" w:after="0" w:afterAutospacing="0"/>
              <w:ind w:left="435"/>
              <w:jc w:val="both"/>
              <w:rPr>
                <w:color w:val="000000" w:themeColor="text1"/>
                <w:sz w:val="22"/>
                <w:szCs w:val="22"/>
                <w:lang w:val="en-US"/>
              </w:rPr>
            </w:pPr>
          </w:p>
        </w:tc>
        <w:tc>
          <w:tcPr>
            <w:tcW w:w="3339" w:type="dxa"/>
            <w:gridSpan w:val="2"/>
          </w:tcPr>
          <w:p w14:paraId="0B898EB5" w14:textId="305ED83F" w:rsidR="00C81022" w:rsidRPr="00A36445" w:rsidRDefault="00333754" w:rsidP="000024F5">
            <w:pPr>
              <w:pStyle w:val="TableParagraph"/>
              <w:ind w:left="116" w:right="103"/>
              <w:jc w:val="center"/>
              <w:rPr>
                <w:b/>
              </w:rPr>
            </w:pPr>
            <w:r w:rsidRPr="00A36445">
              <w:rPr>
                <w:b/>
              </w:rPr>
              <w:t>Compatibil</w:t>
            </w:r>
          </w:p>
        </w:tc>
        <w:tc>
          <w:tcPr>
            <w:tcW w:w="2964" w:type="dxa"/>
          </w:tcPr>
          <w:p w14:paraId="373473B8" w14:textId="77777777" w:rsidR="00C81022" w:rsidRPr="00A36445" w:rsidRDefault="00C81022" w:rsidP="000024F5">
            <w:pPr>
              <w:pStyle w:val="TableParagraph"/>
              <w:rPr>
                <w:b/>
              </w:rPr>
            </w:pPr>
          </w:p>
        </w:tc>
      </w:tr>
      <w:tr w:rsidR="000024F5" w:rsidRPr="00A36445" w14:paraId="0B6DA5C2" w14:textId="77777777" w:rsidTr="003728C5">
        <w:trPr>
          <w:trHeight w:val="701"/>
        </w:trPr>
        <w:tc>
          <w:tcPr>
            <w:tcW w:w="4680" w:type="dxa"/>
            <w:gridSpan w:val="2"/>
            <w:tcBorders>
              <w:bottom w:val="single" w:sz="4" w:space="0" w:color="auto"/>
            </w:tcBorders>
          </w:tcPr>
          <w:p w14:paraId="60E3F0BA" w14:textId="77777777" w:rsidR="000024F5" w:rsidRPr="00A36445" w:rsidRDefault="000024F5" w:rsidP="000024F5">
            <w:pPr>
              <w:pStyle w:val="Default"/>
              <w:jc w:val="both"/>
              <w:rPr>
                <w:rFonts w:ascii="Times New Roman" w:hAnsi="Times New Roman" w:cs="Times New Roman"/>
                <w:sz w:val="22"/>
                <w:szCs w:val="22"/>
                <w:lang w:val="ro-RO"/>
              </w:rPr>
            </w:pPr>
            <w:r w:rsidRPr="00A36445">
              <w:rPr>
                <w:rFonts w:ascii="Times New Roman" w:hAnsi="Times New Roman" w:cs="Times New Roman"/>
                <w:sz w:val="22"/>
                <w:szCs w:val="22"/>
                <w:lang w:val="ro-RO"/>
              </w:rPr>
              <w:t xml:space="preserve">Articolul 2 </w:t>
            </w:r>
          </w:p>
          <w:p w14:paraId="2396F5B3" w14:textId="77777777" w:rsidR="000024F5" w:rsidRPr="00A36445" w:rsidRDefault="000024F5" w:rsidP="000024F5">
            <w:pPr>
              <w:pStyle w:val="Default"/>
              <w:numPr>
                <w:ilvl w:val="0"/>
                <w:numId w:val="19"/>
              </w:numPr>
              <w:ind w:left="-112" w:firstLine="284"/>
              <w:jc w:val="both"/>
              <w:rPr>
                <w:rFonts w:ascii="Times New Roman" w:hAnsi="Times New Roman" w:cs="Times New Roman"/>
                <w:sz w:val="22"/>
                <w:szCs w:val="22"/>
                <w:lang w:val="ro-RO"/>
              </w:rPr>
            </w:pPr>
            <w:r w:rsidRPr="00A36445">
              <w:rPr>
                <w:rFonts w:ascii="Times New Roman" w:hAnsi="Times New Roman" w:cs="Times New Roman"/>
                <w:sz w:val="22"/>
                <w:szCs w:val="22"/>
                <w:lang w:val="ro-RO"/>
              </w:rPr>
              <w:t xml:space="preserve">Introducerea pe piață a produselor alimentare care, din punct de vedere al sănătății publice și în special pe plan toxicologic, conțin o cantitate inacceptabilă dintr-un contaminant este interzisă. </w:t>
            </w:r>
          </w:p>
          <w:p w14:paraId="16745B5C" w14:textId="77777777" w:rsidR="000024F5" w:rsidRPr="00A36445" w:rsidRDefault="000024F5" w:rsidP="000024F5">
            <w:pPr>
              <w:pStyle w:val="Default"/>
              <w:jc w:val="both"/>
              <w:rPr>
                <w:rFonts w:ascii="Times New Roman" w:hAnsi="Times New Roman" w:cs="Times New Roman"/>
                <w:sz w:val="22"/>
                <w:szCs w:val="22"/>
                <w:lang w:val="ro-RO"/>
              </w:rPr>
            </w:pPr>
          </w:p>
        </w:tc>
        <w:tc>
          <w:tcPr>
            <w:tcW w:w="4407" w:type="dxa"/>
          </w:tcPr>
          <w:p w14:paraId="183ECFC8" w14:textId="7F18677D" w:rsidR="000024F5" w:rsidRPr="00DE671D" w:rsidRDefault="00C81022" w:rsidP="00C81022">
            <w:pPr>
              <w:pStyle w:val="Normal2"/>
              <w:tabs>
                <w:tab w:val="left" w:pos="1134"/>
              </w:tabs>
              <w:spacing w:before="0" w:beforeAutospacing="0" w:after="0" w:afterAutospacing="0"/>
              <w:ind w:left="75"/>
              <w:jc w:val="both"/>
              <w:rPr>
                <w:bCs/>
                <w:color w:val="000000" w:themeColor="text1"/>
                <w:sz w:val="22"/>
                <w:szCs w:val="22"/>
                <w:lang w:val="en-US"/>
              </w:rPr>
            </w:pPr>
            <w:r>
              <w:rPr>
                <w:color w:val="000000" w:themeColor="text1"/>
                <w:sz w:val="22"/>
                <w:szCs w:val="22"/>
                <w:lang w:val="ro-RO"/>
              </w:rPr>
              <w:t xml:space="preserve">2. </w:t>
            </w:r>
            <w:proofErr w:type="spellStart"/>
            <w:r w:rsidR="000024F5" w:rsidRPr="00DE671D">
              <w:rPr>
                <w:color w:val="000000" w:themeColor="text1"/>
                <w:sz w:val="22"/>
                <w:szCs w:val="22"/>
                <w:lang w:val="en-US"/>
              </w:rPr>
              <w:t>Prezentul</w:t>
            </w:r>
            <w:proofErr w:type="spellEnd"/>
            <w:r w:rsidR="000024F5" w:rsidRPr="00DE671D">
              <w:rPr>
                <w:color w:val="000000" w:themeColor="text1"/>
                <w:sz w:val="22"/>
                <w:szCs w:val="22"/>
                <w:lang w:val="en-US"/>
              </w:rPr>
              <w:t xml:space="preserve"> </w:t>
            </w:r>
            <w:proofErr w:type="spellStart"/>
            <w:r w:rsidR="000024F5" w:rsidRPr="00DE671D">
              <w:rPr>
                <w:color w:val="000000" w:themeColor="text1"/>
                <w:sz w:val="22"/>
                <w:szCs w:val="22"/>
                <w:lang w:val="en-US"/>
              </w:rPr>
              <w:t>Regulament</w:t>
            </w:r>
            <w:proofErr w:type="spellEnd"/>
            <w:r w:rsidR="000024F5" w:rsidRPr="00DE671D">
              <w:rPr>
                <w:color w:val="000000" w:themeColor="text1"/>
                <w:sz w:val="22"/>
                <w:szCs w:val="22"/>
                <w:lang w:val="en-US"/>
              </w:rPr>
              <w:t xml:space="preserve"> </w:t>
            </w:r>
            <w:proofErr w:type="spellStart"/>
            <w:r w:rsidR="000024F5" w:rsidRPr="00DE671D">
              <w:rPr>
                <w:color w:val="000000" w:themeColor="text1"/>
                <w:sz w:val="22"/>
                <w:szCs w:val="22"/>
                <w:lang w:val="en-US"/>
              </w:rPr>
              <w:t>stabilește</w:t>
            </w:r>
            <w:proofErr w:type="spellEnd"/>
            <w:r w:rsidR="000024F5" w:rsidRPr="00DE671D">
              <w:rPr>
                <w:color w:val="000000" w:themeColor="text1"/>
                <w:sz w:val="22"/>
                <w:szCs w:val="22"/>
                <w:lang w:val="en-US"/>
              </w:rPr>
              <w:t>:</w:t>
            </w:r>
          </w:p>
          <w:p w14:paraId="3CB5EC65" w14:textId="77777777" w:rsidR="000024F5" w:rsidRPr="005934BC" w:rsidRDefault="000024F5" w:rsidP="000024F5">
            <w:pPr>
              <w:pStyle w:val="Normal2"/>
              <w:tabs>
                <w:tab w:val="left" w:pos="1134"/>
              </w:tabs>
              <w:spacing w:before="0" w:beforeAutospacing="0" w:after="0" w:afterAutospacing="0"/>
              <w:jc w:val="both"/>
              <w:rPr>
                <w:color w:val="000000" w:themeColor="text1"/>
                <w:sz w:val="22"/>
                <w:szCs w:val="22"/>
                <w:lang w:val="en-US"/>
              </w:rPr>
            </w:pPr>
            <w:r w:rsidRPr="005934BC">
              <w:rPr>
                <w:color w:val="000000" w:themeColor="text1"/>
                <w:sz w:val="22"/>
                <w:szCs w:val="22"/>
                <w:lang w:val="en-US"/>
              </w:rPr>
              <w:t xml:space="preserve">          1) </w:t>
            </w:r>
            <w:proofErr w:type="spellStart"/>
            <w:r w:rsidRPr="005934BC">
              <w:rPr>
                <w:color w:val="000000" w:themeColor="text1"/>
                <w:sz w:val="22"/>
                <w:szCs w:val="22"/>
                <w:lang w:val="en-US"/>
              </w:rPr>
              <w:t>nivelurile</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maxime</w:t>
            </w:r>
            <w:proofErr w:type="spellEnd"/>
            <w:r w:rsidRPr="005934BC">
              <w:rPr>
                <w:color w:val="000000" w:themeColor="text1"/>
                <w:sz w:val="22"/>
                <w:szCs w:val="22"/>
                <w:lang w:val="en-US"/>
              </w:rPr>
              <w:t xml:space="preserve"> ale </w:t>
            </w:r>
            <w:proofErr w:type="spellStart"/>
            <w:r w:rsidRPr="005934BC">
              <w:rPr>
                <w:color w:val="000000" w:themeColor="text1"/>
                <w:sz w:val="22"/>
                <w:szCs w:val="22"/>
                <w:lang w:val="en-US"/>
              </w:rPr>
              <w:t>unor</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contaminanți</w:t>
            </w:r>
            <w:proofErr w:type="spellEnd"/>
            <w:r w:rsidRPr="005934BC">
              <w:rPr>
                <w:color w:val="000000" w:themeColor="text1"/>
                <w:sz w:val="22"/>
                <w:szCs w:val="22"/>
                <w:lang w:val="en-US"/>
              </w:rPr>
              <w:t xml:space="preserve"> din </w:t>
            </w:r>
            <w:proofErr w:type="spellStart"/>
            <w:r w:rsidRPr="005934BC">
              <w:rPr>
                <w:color w:val="000000" w:themeColor="text1"/>
                <w:sz w:val="22"/>
                <w:szCs w:val="22"/>
                <w:lang w:val="en-US"/>
              </w:rPr>
              <w:t>produsele</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alimentare</w:t>
            </w:r>
            <w:proofErr w:type="spellEnd"/>
            <w:r w:rsidRPr="005934BC">
              <w:rPr>
                <w:color w:val="000000" w:themeColor="text1"/>
                <w:sz w:val="22"/>
                <w:szCs w:val="22"/>
                <w:lang w:val="en-US"/>
              </w:rPr>
              <w:t xml:space="preserve"> (</w:t>
            </w:r>
            <w:r w:rsidRPr="005934BC">
              <w:rPr>
                <w:i/>
                <w:iCs/>
                <w:color w:val="000000" w:themeColor="text1"/>
                <w:sz w:val="22"/>
                <w:szCs w:val="22"/>
                <w:lang w:val="en-US"/>
              </w:rPr>
              <w:t xml:space="preserve">în </w:t>
            </w:r>
            <w:proofErr w:type="spellStart"/>
            <w:r w:rsidRPr="005934BC">
              <w:rPr>
                <w:i/>
                <w:iCs/>
                <w:color w:val="000000" w:themeColor="text1"/>
                <w:sz w:val="22"/>
                <w:szCs w:val="22"/>
                <w:lang w:val="en-US"/>
              </w:rPr>
              <w:t>continuare</w:t>
            </w:r>
            <w:proofErr w:type="spellEnd"/>
            <w:r w:rsidRPr="005934BC">
              <w:rPr>
                <w:i/>
                <w:iCs/>
                <w:color w:val="000000" w:themeColor="text1"/>
                <w:sz w:val="22"/>
                <w:szCs w:val="22"/>
                <w:lang w:val="en-US"/>
              </w:rPr>
              <w:t xml:space="preserve"> </w:t>
            </w:r>
            <w:r w:rsidRPr="005934BC">
              <w:rPr>
                <w:color w:val="000000" w:themeColor="text1"/>
                <w:sz w:val="22"/>
                <w:szCs w:val="22"/>
                <w:lang w:val="en-US"/>
              </w:rPr>
              <w:t xml:space="preserve">– </w:t>
            </w:r>
            <w:proofErr w:type="spellStart"/>
            <w:r w:rsidRPr="005934BC">
              <w:rPr>
                <w:i/>
                <w:iCs/>
                <w:color w:val="000000" w:themeColor="text1"/>
                <w:sz w:val="22"/>
                <w:szCs w:val="22"/>
                <w:lang w:val="en-US"/>
              </w:rPr>
              <w:t>nivelurile</w:t>
            </w:r>
            <w:proofErr w:type="spellEnd"/>
            <w:r w:rsidRPr="005934BC">
              <w:rPr>
                <w:i/>
                <w:iCs/>
                <w:color w:val="000000" w:themeColor="text1"/>
                <w:sz w:val="22"/>
                <w:szCs w:val="22"/>
                <w:lang w:val="en-US"/>
              </w:rPr>
              <w:t xml:space="preserve"> </w:t>
            </w:r>
            <w:proofErr w:type="spellStart"/>
            <w:r w:rsidRPr="005934BC">
              <w:rPr>
                <w:i/>
                <w:iCs/>
                <w:color w:val="000000" w:themeColor="text1"/>
                <w:sz w:val="22"/>
                <w:szCs w:val="22"/>
                <w:lang w:val="en-US"/>
              </w:rPr>
              <w:t>maxime</w:t>
            </w:r>
            <w:proofErr w:type="spellEnd"/>
            <w:r w:rsidRPr="005934BC">
              <w:rPr>
                <w:color w:val="000000" w:themeColor="text1"/>
                <w:sz w:val="22"/>
                <w:szCs w:val="22"/>
                <w:lang w:val="en-US"/>
              </w:rPr>
              <w:t>)</w:t>
            </w:r>
          </w:p>
          <w:p w14:paraId="2A3AB622" w14:textId="77777777" w:rsidR="000024F5" w:rsidRPr="00A36445" w:rsidRDefault="000024F5" w:rsidP="000024F5">
            <w:pPr>
              <w:pStyle w:val="Normal2"/>
              <w:tabs>
                <w:tab w:val="left" w:pos="1134"/>
              </w:tabs>
              <w:spacing w:before="0" w:beforeAutospacing="0" w:after="0" w:afterAutospacing="0"/>
              <w:ind w:firstLine="709"/>
              <w:jc w:val="both"/>
              <w:rPr>
                <w:b/>
                <w:bCs/>
                <w:color w:val="000000" w:themeColor="text1"/>
                <w:sz w:val="22"/>
                <w:szCs w:val="22"/>
                <w:lang w:val="pt-PT"/>
              </w:rPr>
            </w:pPr>
            <w:r w:rsidRPr="00A36445">
              <w:rPr>
                <w:color w:val="000000" w:themeColor="text1"/>
                <w:sz w:val="22"/>
                <w:szCs w:val="22"/>
                <w:lang w:val="pt-PT"/>
              </w:rPr>
              <w:t>2</w:t>
            </w:r>
            <w:r w:rsidRPr="00A36445">
              <w:rPr>
                <w:b/>
                <w:bCs/>
                <w:color w:val="000000" w:themeColor="text1"/>
                <w:sz w:val="22"/>
                <w:szCs w:val="22"/>
                <w:lang w:val="pt-PT"/>
              </w:rPr>
              <w:t>)  interzicerea introducerii pe piață a produselor alimentare care  depășesc nivelurile maxime de contaminanți;</w:t>
            </w:r>
          </w:p>
          <w:p w14:paraId="296A0F38" w14:textId="77777777" w:rsidR="000024F5" w:rsidRPr="00A36445" w:rsidRDefault="000024F5" w:rsidP="000024F5">
            <w:pPr>
              <w:pStyle w:val="Normal2"/>
              <w:tabs>
                <w:tab w:val="left" w:pos="1134"/>
              </w:tabs>
              <w:spacing w:before="0" w:beforeAutospacing="0" w:after="0" w:afterAutospacing="0"/>
              <w:ind w:firstLine="709"/>
              <w:jc w:val="both"/>
              <w:rPr>
                <w:color w:val="000000" w:themeColor="text1"/>
                <w:sz w:val="22"/>
                <w:szCs w:val="22"/>
                <w:lang w:val="pt-PT"/>
              </w:rPr>
            </w:pPr>
            <w:r w:rsidRPr="00A36445">
              <w:rPr>
                <w:color w:val="000000" w:themeColor="text1"/>
                <w:sz w:val="22"/>
                <w:szCs w:val="22"/>
                <w:lang w:val="pt-PT"/>
              </w:rPr>
              <w:t xml:space="preserve">3) menținerea conținutului de contaminanți în produsele alimentare la cele mai mici niveluri pe tot parcursul lanțului alimentar. </w:t>
            </w:r>
          </w:p>
          <w:p w14:paraId="113AAF22" w14:textId="32EBB9AC" w:rsidR="000024F5" w:rsidRPr="00A36445" w:rsidRDefault="000024F5" w:rsidP="000024F5">
            <w:pPr>
              <w:pStyle w:val="Normal2"/>
              <w:spacing w:before="0" w:beforeAutospacing="0" w:after="0" w:afterAutospacing="0" w:line="312" w:lineRule="atLeast"/>
              <w:jc w:val="both"/>
              <w:rPr>
                <w:bCs/>
                <w:color w:val="000000" w:themeColor="text1"/>
                <w:sz w:val="22"/>
                <w:szCs w:val="22"/>
                <w:lang w:val="pt-PT"/>
              </w:rPr>
            </w:pPr>
          </w:p>
          <w:p w14:paraId="08E1A813" w14:textId="77777777" w:rsidR="000024F5" w:rsidRPr="00A36445" w:rsidRDefault="000024F5" w:rsidP="000024F5">
            <w:pPr>
              <w:pStyle w:val="Default"/>
              <w:jc w:val="both"/>
              <w:rPr>
                <w:rFonts w:ascii="Times New Roman" w:hAnsi="Times New Roman" w:cs="Times New Roman"/>
                <w:color w:val="000000" w:themeColor="text1"/>
                <w:sz w:val="22"/>
                <w:szCs w:val="22"/>
                <w:lang w:val="pt-PT"/>
              </w:rPr>
            </w:pPr>
          </w:p>
        </w:tc>
        <w:tc>
          <w:tcPr>
            <w:tcW w:w="3339" w:type="dxa"/>
            <w:gridSpan w:val="2"/>
          </w:tcPr>
          <w:p w14:paraId="658542BC" w14:textId="77777777" w:rsidR="000024F5" w:rsidRPr="00A36445" w:rsidRDefault="000024F5" w:rsidP="000024F5">
            <w:pPr>
              <w:pStyle w:val="TableParagraph"/>
              <w:ind w:left="116" w:right="103"/>
              <w:jc w:val="center"/>
              <w:rPr>
                <w:b/>
              </w:rPr>
            </w:pPr>
            <w:r w:rsidRPr="00A36445">
              <w:rPr>
                <w:b/>
              </w:rPr>
              <w:t>Compatibil</w:t>
            </w:r>
          </w:p>
          <w:p w14:paraId="53F99799" w14:textId="77777777" w:rsidR="000024F5" w:rsidRPr="00A36445" w:rsidRDefault="000024F5" w:rsidP="000024F5">
            <w:pPr>
              <w:pStyle w:val="TableParagraph"/>
              <w:ind w:left="116" w:right="103"/>
              <w:jc w:val="center"/>
              <w:rPr>
                <w:b/>
              </w:rPr>
            </w:pPr>
          </w:p>
        </w:tc>
        <w:tc>
          <w:tcPr>
            <w:tcW w:w="2964" w:type="dxa"/>
          </w:tcPr>
          <w:p w14:paraId="26887356" w14:textId="77777777" w:rsidR="000024F5" w:rsidRPr="00A36445" w:rsidRDefault="000024F5" w:rsidP="000024F5">
            <w:pPr>
              <w:pStyle w:val="TableParagraph"/>
              <w:rPr>
                <w:b/>
              </w:rPr>
            </w:pPr>
          </w:p>
        </w:tc>
      </w:tr>
      <w:tr w:rsidR="000024F5" w:rsidRPr="00A36445" w14:paraId="5148F71C" w14:textId="77777777" w:rsidTr="003728C5">
        <w:trPr>
          <w:trHeight w:val="701"/>
        </w:trPr>
        <w:tc>
          <w:tcPr>
            <w:tcW w:w="4680" w:type="dxa"/>
            <w:gridSpan w:val="2"/>
            <w:tcBorders>
              <w:bottom w:val="single" w:sz="4" w:space="0" w:color="auto"/>
            </w:tcBorders>
          </w:tcPr>
          <w:p w14:paraId="0049C48E" w14:textId="4DF8A933" w:rsidR="000024F5" w:rsidRPr="00A36445" w:rsidRDefault="000024F5" w:rsidP="000024F5">
            <w:pPr>
              <w:pStyle w:val="Default"/>
              <w:numPr>
                <w:ilvl w:val="0"/>
                <w:numId w:val="26"/>
              </w:numPr>
              <w:ind w:left="0" w:firstLine="172"/>
              <w:jc w:val="both"/>
              <w:rPr>
                <w:rFonts w:ascii="Times New Roman" w:hAnsi="Times New Roman" w:cs="Times New Roman"/>
                <w:sz w:val="22"/>
                <w:szCs w:val="22"/>
                <w:lang w:val="ro-RO"/>
              </w:rPr>
            </w:pPr>
            <w:r w:rsidRPr="00A36445">
              <w:rPr>
                <w:rFonts w:ascii="Times New Roman" w:hAnsi="Times New Roman" w:cs="Times New Roman"/>
                <w:sz w:val="22"/>
                <w:szCs w:val="22"/>
                <w:lang w:val="ro-RO"/>
              </w:rPr>
              <w:lastRenderedPageBreak/>
              <w:t xml:space="preserve">În afară de aceasta, conținutul de contaminanți trebuie să fie menținut la nivelurile cele mai mici pe care le permit în mod rezonabil bunele practici pe tot parcursul etapelor menționate la articolul 1. </w:t>
            </w:r>
          </w:p>
        </w:tc>
        <w:tc>
          <w:tcPr>
            <w:tcW w:w="4407" w:type="dxa"/>
          </w:tcPr>
          <w:p w14:paraId="412118FC" w14:textId="5932C990" w:rsidR="000024F5" w:rsidRPr="00A36445" w:rsidRDefault="000024F5" w:rsidP="000024F5">
            <w:pPr>
              <w:pStyle w:val="Normal2"/>
              <w:numPr>
                <w:ilvl w:val="0"/>
                <w:numId w:val="28"/>
              </w:numPr>
              <w:tabs>
                <w:tab w:val="left" w:pos="1134"/>
              </w:tabs>
              <w:spacing w:before="0" w:beforeAutospacing="0" w:after="0" w:afterAutospacing="0"/>
              <w:jc w:val="both"/>
              <w:rPr>
                <w:bCs/>
                <w:color w:val="000000" w:themeColor="text1"/>
                <w:sz w:val="22"/>
                <w:szCs w:val="22"/>
              </w:rPr>
            </w:pPr>
            <w:r w:rsidRPr="00A36445">
              <w:rPr>
                <w:color w:val="000000" w:themeColor="text1"/>
                <w:sz w:val="22"/>
                <w:szCs w:val="22"/>
              </w:rPr>
              <w:t>Prezentul Regulament stabilește:</w:t>
            </w:r>
          </w:p>
          <w:p w14:paraId="2DC84DE5" w14:textId="77777777" w:rsidR="000024F5" w:rsidRPr="005934BC" w:rsidRDefault="000024F5" w:rsidP="000024F5">
            <w:pPr>
              <w:pStyle w:val="Normal2"/>
              <w:tabs>
                <w:tab w:val="left" w:pos="1134"/>
              </w:tabs>
              <w:spacing w:before="0" w:beforeAutospacing="0" w:after="0" w:afterAutospacing="0"/>
              <w:jc w:val="both"/>
              <w:rPr>
                <w:color w:val="000000" w:themeColor="text1"/>
                <w:sz w:val="22"/>
                <w:szCs w:val="22"/>
                <w:lang w:val="en-US"/>
              </w:rPr>
            </w:pPr>
            <w:r w:rsidRPr="005934BC">
              <w:rPr>
                <w:color w:val="000000" w:themeColor="text1"/>
                <w:sz w:val="22"/>
                <w:szCs w:val="22"/>
                <w:lang w:val="en-US"/>
              </w:rPr>
              <w:t xml:space="preserve">          1) </w:t>
            </w:r>
            <w:proofErr w:type="spellStart"/>
            <w:r w:rsidRPr="005934BC">
              <w:rPr>
                <w:color w:val="000000" w:themeColor="text1"/>
                <w:sz w:val="22"/>
                <w:szCs w:val="22"/>
                <w:lang w:val="en-US"/>
              </w:rPr>
              <w:t>nivelurile</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maxime</w:t>
            </w:r>
            <w:proofErr w:type="spellEnd"/>
            <w:r w:rsidRPr="005934BC">
              <w:rPr>
                <w:color w:val="000000" w:themeColor="text1"/>
                <w:sz w:val="22"/>
                <w:szCs w:val="22"/>
                <w:lang w:val="en-US"/>
              </w:rPr>
              <w:t xml:space="preserve"> ale </w:t>
            </w:r>
            <w:proofErr w:type="spellStart"/>
            <w:r w:rsidRPr="005934BC">
              <w:rPr>
                <w:color w:val="000000" w:themeColor="text1"/>
                <w:sz w:val="22"/>
                <w:szCs w:val="22"/>
                <w:lang w:val="en-US"/>
              </w:rPr>
              <w:t>unor</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contaminanți</w:t>
            </w:r>
            <w:proofErr w:type="spellEnd"/>
            <w:r w:rsidRPr="005934BC">
              <w:rPr>
                <w:color w:val="000000" w:themeColor="text1"/>
                <w:sz w:val="22"/>
                <w:szCs w:val="22"/>
                <w:lang w:val="en-US"/>
              </w:rPr>
              <w:t xml:space="preserve"> din </w:t>
            </w:r>
            <w:proofErr w:type="spellStart"/>
            <w:r w:rsidRPr="005934BC">
              <w:rPr>
                <w:color w:val="000000" w:themeColor="text1"/>
                <w:sz w:val="22"/>
                <w:szCs w:val="22"/>
                <w:lang w:val="en-US"/>
              </w:rPr>
              <w:t>produsele</w:t>
            </w:r>
            <w:proofErr w:type="spellEnd"/>
            <w:r w:rsidRPr="005934BC">
              <w:rPr>
                <w:color w:val="000000" w:themeColor="text1"/>
                <w:sz w:val="22"/>
                <w:szCs w:val="22"/>
                <w:lang w:val="en-US"/>
              </w:rPr>
              <w:t xml:space="preserve"> </w:t>
            </w:r>
            <w:proofErr w:type="spellStart"/>
            <w:r w:rsidRPr="005934BC">
              <w:rPr>
                <w:color w:val="000000" w:themeColor="text1"/>
                <w:sz w:val="22"/>
                <w:szCs w:val="22"/>
                <w:lang w:val="en-US"/>
              </w:rPr>
              <w:t>alimentare</w:t>
            </w:r>
            <w:proofErr w:type="spellEnd"/>
            <w:r w:rsidRPr="005934BC">
              <w:rPr>
                <w:color w:val="000000" w:themeColor="text1"/>
                <w:sz w:val="22"/>
                <w:szCs w:val="22"/>
                <w:lang w:val="en-US"/>
              </w:rPr>
              <w:t xml:space="preserve"> (</w:t>
            </w:r>
            <w:r w:rsidRPr="005934BC">
              <w:rPr>
                <w:i/>
                <w:iCs/>
                <w:color w:val="000000" w:themeColor="text1"/>
                <w:sz w:val="22"/>
                <w:szCs w:val="22"/>
                <w:lang w:val="en-US"/>
              </w:rPr>
              <w:t xml:space="preserve">în </w:t>
            </w:r>
            <w:proofErr w:type="spellStart"/>
            <w:r w:rsidRPr="005934BC">
              <w:rPr>
                <w:i/>
                <w:iCs/>
                <w:color w:val="000000" w:themeColor="text1"/>
                <w:sz w:val="22"/>
                <w:szCs w:val="22"/>
                <w:lang w:val="en-US"/>
              </w:rPr>
              <w:t>continuare</w:t>
            </w:r>
            <w:proofErr w:type="spellEnd"/>
            <w:r w:rsidRPr="005934BC">
              <w:rPr>
                <w:i/>
                <w:iCs/>
                <w:color w:val="000000" w:themeColor="text1"/>
                <w:sz w:val="22"/>
                <w:szCs w:val="22"/>
                <w:lang w:val="en-US"/>
              </w:rPr>
              <w:t xml:space="preserve"> </w:t>
            </w:r>
            <w:r w:rsidRPr="005934BC">
              <w:rPr>
                <w:color w:val="000000" w:themeColor="text1"/>
                <w:sz w:val="22"/>
                <w:szCs w:val="22"/>
                <w:lang w:val="en-US"/>
              </w:rPr>
              <w:t xml:space="preserve">– </w:t>
            </w:r>
            <w:proofErr w:type="spellStart"/>
            <w:r w:rsidRPr="005934BC">
              <w:rPr>
                <w:i/>
                <w:iCs/>
                <w:color w:val="000000" w:themeColor="text1"/>
                <w:sz w:val="22"/>
                <w:szCs w:val="22"/>
                <w:lang w:val="en-US"/>
              </w:rPr>
              <w:t>nivelurile</w:t>
            </w:r>
            <w:proofErr w:type="spellEnd"/>
            <w:r w:rsidRPr="005934BC">
              <w:rPr>
                <w:i/>
                <w:iCs/>
                <w:color w:val="000000" w:themeColor="text1"/>
                <w:sz w:val="22"/>
                <w:szCs w:val="22"/>
                <w:lang w:val="en-US"/>
              </w:rPr>
              <w:t xml:space="preserve"> </w:t>
            </w:r>
            <w:proofErr w:type="spellStart"/>
            <w:r w:rsidRPr="005934BC">
              <w:rPr>
                <w:i/>
                <w:iCs/>
                <w:color w:val="000000" w:themeColor="text1"/>
                <w:sz w:val="22"/>
                <w:szCs w:val="22"/>
                <w:lang w:val="en-US"/>
              </w:rPr>
              <w:t>maxime</w:t>
            </w:r>
            <w:proofErr w:type="spellEnd"/>
            <w:r w:rsidRPr="005934BC">
              <w:rPr>
                <w:color w:val="000000" w:themeColor="text1"/>
                <w:sz w:val="22"/>
                <w:szCs w:val="22"/>
                <w:lang w:val="en-US"/>
              </w:rPr>
              <w:t>)</w:t>
            </w:r>
          </w:p>
          <w:p w14:paraId="78611591" w14:textId="77777777" w:rsidR="000024F5" w:rsidRPr="00A36445" w:rsidRDefault="000024F5" w:rsidP="000024F5">
            <w:pPr>
              <w:pStyle w:val="Normal2"/>
              <w:tabs>
                <w:tab w:val="left" w:pos="1134"/>
              </w:tabs>
              <w:spacing w:before="0" w:beforeAutospacing="0" w:after="0" w:afterAutospacing="0"/>
              <w:ind w:firstLine="709"/>
              <w:jc w:val="both"/>
              <w:rPr>
                <w:color w:val="000000" w:themeColor="text1"/>
                <w:sz w:val="22"/>
                <w:szCs w:val="22"/>
                <w:lang w:val="pt-PT"/>
              </w:rPr>
            </w:pPr>
            <w:r w:rsidRPr="00A36445">
              <w:rPr>
                <w:color w:val="000000" w:themeColor="text1"/>
                <w:sz w:val="22"/>
                <w:szCs w:val="22"/>
                <w:lang w:val="pt-PT"/>
              </w:rPr>
              <w:t>2)  interzicerea introducerii pe piață a produselor alimentare care  depășesc nivelurile maxime de contaminanți;</w:t>
            </w:r>
          </w:p>
          <w:p w14:paraId="3F85518A" w14:textId="77777777" w:rsidR="000024F5" w:rsidRPr="00A36445" w:rsidRDefault="000024F5" w:rsidP="000024F5">
            <w:pPr>
              <w:pStyle w:val="Normal2"/>
              <w:tabs>
                <w:tab w:val="left" w:pos="1134"/>
              </w:tabs>
              <w:spacing w:before="0" w:beforeAutospacing="0" w:after="0" w:afterAutospacing="0"/>
              <w:ind w:firstLine="709"/>
              <w:jc w:val="both"/>
              <w:rPr>
                <w:color w:val="000000" w:themeColor="text1"/>
                <w:sz w:val="22"/>
                <w:szCs w:val="22"/>
                <w:lang w:val="pt-PT"/>
              </w:rPr>
            </w:pPr>
            <w:r w:rsidRPr="00A36445">
              <w:rPr>
                <w:color w:val="000000" w:themeColor="text1"/>
                <w:sz w:val="22"/>
                <w:szCs w:val="22"/>
                <w:lang w:val="pt-PT"/>
              </w:rPr>
              <w:t xml:space="preserve">3) </w:t>
            </w:r>
            <w:r w:rsidRPr="00A36445">
              <w:rPr>
                <w:b/>
                <w:bCs/>
                <w:color w:val="000000" w:themeColor="text1"/>
                <w:sz w:val="22"/>
                <w:szCs w:val="22"/>
                <w:lang w:val="pt-PT"/>
              </w:rPr>
              <w:t>menținerea conținutului de contaminanți în produsele alimentare la cele mai mici niveluri pe tot parcursul lanțului alimentar.</w:t>
            </w:r>
            <w:r w:rsidRPr="00A36445">
              <w:rPr>
                <w:color w:val="000000" w:themeColor="text1"/>
                <w:sz w:val="22"/>
                <w:szCs w:val="22"/>
                <w:lang w:val="pt-PT"/>
              </w:rPr>
              <w:t xml:space="preserve"> </w:t>
            </w:r>
          </w:p>
          <w:p w14:paraId="0C5E0080" w14:textId="48472A68" w:rsidR="000024F5" w:rsidRPr="00A36445" w:rsidRDefault="000024F5" w:rsidP="000024F5">
            <w:pPr>
              <w:shd w:val="clear" w:color="auto" w:fill="FFFFFF"/>
              <w:jc w:val="both"/>
              <w:rPr>
                <w:lang w:val="pt-PT"/>
              </w:rPr>
            </w:pPr>
          </w:p>
          <w:p w14:paraId="50060272" w14:textId="77777777" w:rsidR="000024F5" w:rsidRPr="00A36445" w:rsidRDefault="000024F5" w:rsidP="000024F5">
            <w:pPr>
              <w:shd w:val="clear" w:color="auto" w:fill="FFFFFF"/>
              <w:jc w:val="both"/>
            </w:pPr>
          </w:p>
          <w:p w14:paraId="29061D28" w14:textId="562C5E75" w:rsidR="000024F5" w:rsidRPr="00A36445" w:rsidRDefault="000024F5" w:rsidP="000024F5">
            <w:pPr>
              <w:shd w:val="clear" w:color="auto" w:fill="FFFFFF"/>
              <w:jc w:val="both"/>
              <w:rPr>
                <w:b/>
                <w:bCs/>
                <w:color w:val="000000" w:themeColor="text1"/>
              </w:rPr>
            </w:pPr>
          </w:p>
        </w:tc>
        <w:tc>
          <w:tcPr>
            <w:tcW w:w="3339" w:type="dxa"/>
            <w:gridSpan w:val="2"/>
          </w:tcPr>
          <w:p w14:paraId="1FB41BAD" w14:textId="77777777" w:rsidR="000024F5" w:rsidRPr="00A36445" w:rsidRDefault="000024F5" w:rsidP="000024F5">
            <w:pPr>
              <w:pStyle w:val="TableParagraph"/>
              <w:ind w:right="103"/>
              <w:jc w:val="center"/>
              <w:rPr>
                <w:b/>
              </w:rPr>
            </w:pPr>
            <w:r w:rsidRPr="00A36445">
              <w:rPr>
                <w:b/>
              </w:rPr>
              <w:t>Compatibil</w:t>
            </w:r>
          </w:p>
          <w:p w14:paraId="266975AB" w14:textId="77777777" w:rsidR="000024F5" w:rsidRPr="00A36445" w:rsidRDefault="000024F5" w:rsidP="000024F5">
            <w:pPr>
              <w:pStyle w:val="TableParagraph"/>
              <w:ind w:left="116" w:right="103"/>
              <w:jc w:val="center"/>
              <w:rPr>
                <w:b/>
              </w:rPr>
            </w:pPr>
          </w:p>
          <w:p w14:paraId="7ABA5EC8" w14:textId="77777777" w:rsidR="000024F5" w:rsidRPr="00A36445" w:rsidRDefault="000024F5" w:rsidP="000024F5">
            <w:pPr>
              <w:pStyle w:val="TableParagraph"/>
              <w:ind w:left="116" w:right="103"/>
              <w:jc w:val="center"/>
              <w:rPr>
                <w:b/>
              </w:rPr>
            </w:pPr>
          </w:p>
          <w:p w14:paraId="6E9343D7" w14:textId="77777777" w:rsidR="000024F5" w:rsidRPr="00A36445" w:rsidRDefault="000024F5" w:rsidP="000024F5">
            <w:pPr>
              <w:pStyle w:val="TableParagraph"/>
              <w:ind w:left="116" w:right="103"/>
              <w:jc w:val="center"/>
              <w:rPr>
                <w:b/>
              </w:rPr>
            </w:pPr>
          </w:p>
          <w:p w14:paraId="3782404F" w14:textId="77777777" w:rsidR="000024F5" w:rsidRPr="00A36445" w:rsidRDefault="000024F5" w:rsidP="000024F5">
            <w:pPr>
              <w:pStyle w:val="TableParagraph"/>
              <w:ind w:left="116" w:right="103"/>
              <w:jc w:val="center"/>
              <w:rPr>
                <w:b/>
              </w:rPr>
            </w:pPr>
          </w:p>
          <w:p w14:paraId="17DDFC6D" w14:textId="77777777" w:rsidR="000024F5" w:rsidRPr="00A36445" w:rsidRDefault="000024F5" w:rsidP="000024F5">
            <w:pPr>
              <w:pStyle w:val="TableParagraph"/>
              <w:ind w:left="116" w:right="103"/>
              <w:jc w:val="center"/>
              <w:rPr>
                <w:b/>
              </w:rPr>
            </w:pPr>
          </w:p>
          <w:p w14:paraId="6890A857" w14:textId="77777777" w:rsidR="000024F5" w:rsidRPr="00A36445" w:rsidRDefault="000024F5" w:rsidP="000024F5">
            <w:pPr>
              <w:pStyle w:val="TableParagraph"/>
              <w:ind w:left="116" w:right="103"/>
              <w:jc w:val="center"/>
              <w:rPr>
                <w:b/>
              </w:rPr>
            </w:pPr>
          </w:p>
          <w:p w14:paraId="0A90D20B" w14:textId="77777777" w:rsidR="000024F5" w:rsidRPr="00A36445" w:rsidRDefault="000024F5" w:rsidP="000024F5">
            <w:pPr>
              <w:pStyle w:val="TableParagraph"/>
              <w:ind w:left="116" w:right="103"/>
              <w:jc w:val="center"/>
              <w:rPr>
                <w:b/>
              </w:rPr>
            </w:pPr>
          </w:p>
          <w:p w14:paraId="773B7441" w14:textId="77777777" w:rsidR="000024F5" w:rsidRPr="00A36445" w:rsidRDefault="000024F5" w:rsidP="000024F5">
            <w:pPr>
              <w:pStyle w:val="TableParagraph"/>
              <w:ind w:left="116" w:right="103"/>
              <w:jc w:val="center"/>
              <w:rPr>
                <w:b/>
              </w:rPr>
            </w:pPr>
          </w:p>
          <w:p w14:paraId="5D6507FC" w14:textId="77777777" w:rsidR="000024F5" w:rsidRPr="00A36445" w:rsidRDefault="000024F5" w:rsidP="000024F5">
            <w:pPr>
              <w:pStyle w:val="TableParagraph"/>
              <w:ind w:left="116" w:right="103"/>
              <w:jc w:val="center"/>
              <w:rPr>
                <w:b/>
              </w:rPr>
            </w:pPr>
          </w:p>
          <w:p w14:paraId="280A18EF" w14:textId="77777777" w:rsidR="000024F5" w:rsidRPr="00A36445" w:rsidRDefault="000024F5" w:rsidP="000024F5">
            <w:pPr>
              <w:pStyle w:val="TableParagraph"/>
              <w:ind w:left="116" w:right="103"/>
              <w:jc w:val="center"/>
              <w:rPr>
                <w:b/>
              </w:rPr>
            </w:pPr>
          </w:p>
          <w:p w14:paraId="6A994964" w14:textId="77777777" w:rsidR="000024F5" w:rsidRPr="00A36445" w:rsidRDefault="000024F5" w:rsidP="000024F5">
            <w:pPr>
              <w:pStyle w:val="TableParagraph"/>
              <w:ind w:left="116" w:right="103"/>
              <w:jc w:val="center"/>
              <w:rPr>
                <w:b/>
              </w:rPr>
            </w:pPr>
          </w:p>
        </w:tc>
        <w:tc>
          <w:tcPr>
            <w:tcW w:w="2964" w:type="dxa"/>
          </w:tcPr>
          <w:p w14:paraId="7029AD9E" w14:textId="77777777" w:rsidR="000024F5" w:rsidRPr="00A36445" w:rsidRDefault="000024F5" w:rsidP="000024F5">
            <w:pPr>
              <w:pStyle w:val="TableParagraph"/>
              <w:rPr>
                <w:b/>
              </w:rPr>
            </w:pPr>
          </w:p>
        </w:tc>
      </w:tr>
      <w:tr w:rsidR="00C81022" w:rsidRPr="00A36445" w14:paraId="12DCE4BA" w14:textId="77777777" w:rsidTr="003728C5">
        <w:trPr>
          <w:trHeight w:val="701"/>
        </w:trPr>
        <w:tc>
          <w:tcPr>
            <w:tcW w:w="4680" w:type="dxa"/>
            <w:gridSpan w:val="2"/>
            <w:tcBorders>
              <w:bottom w:val="single" w:sz="4" w:space="0" w:color="auto"/>
            </w:tcBorders>
          </w:tcPr>
          <w:p w14:paraId="68C0FC79" w14:textId="77777777" w:rsidR="00C81022" w:rsidRPr="00A36445" w:rsidRDefault="00C81022" w:rsidP="00C81022">
            <w:pPr>
              <w:pStyle w:val="Default"/>
              <w:jc w:val="both"/>
              <w:rPr>
                <w:rFonts w:ascii="Times New Roman" w:hAnsi="Times New Roman" w:cs="Times New Roman"/>
                <w:sz w:val="22"/>
                <w:szCs w:val="22"/>
                <w:lang w:val="ro-RO"/>
              </w:rPr>
            </w:pPr>
          </w:p>
        </w:tc>
        <w:tc>
          <w:tcPr>
            <w:tcW w:w="4407" w:type="dxa"/>
          </w:tcPr>
          <w:p w14:paraId="3F335836" w14:textId="77777777" w:rsidR="00C81022" w:rsidRPr="005934BC" w:rsidRDefault="00C81022" w:rsidP="00C81022">
            <w:pPr>
              <w:pStyle w:val="Normal2"/>
              <w:tabs>
                <w:tab w:val="left" w:pos="1134"/>
              </w:tabs>
              <w:ind w:left="61"/>
              <w:jc w:val="both"/>
              <w:rPr>
                <w:color w:val="000000" w:themeColor="text1"/>
                <w:sz w:val="22"/>
                <w:szCs w:val="22"/>
                <w:lang w:val="ro-RO"/>
              </w:rPr>
            </w:pPr>
            <w:r w:rsidRPr="005934BC">
              <w:rPr>
                <w:color w:val="000000" w:themeColor="text1"/>
                <w:sz w:val="22"/>
                <w:szCs w:val="22"/>
                <w:lang w:val="ro-RO"/>
              </w:rPr>
              <w:t>se completază cu pct.2</w:t>
            </w:r>
            <w:r w:rsidRPr="005934BC">
              <w:rPr>
                <w:color w:val="000000" w:themeColor="text1"/>
                <w:sz w:val="22"/>
                <w:szCs w:val="22"/>
                <w:vertAlign w:val="superscript"/>
                <w:lang w:val="ro-RO"/>
              </w:rPr>
              <w:t>1</w:t>
            </w:r>
            <w:r w:rsidRPr="005934BC">
              <w:rPr>
                <w:color w:val="000000" w:themeColor="text1"/>
                <w:sz w:val="22"/>
                <w:szCs w:val="22"/>
                <w:lang w:val="ro-RO"/>
              </w:rPr>
              <w:t xml:space="preserve"> și pct.2</w:t>
            </w:r>
            <w:r w:rsidRPr="005934BC">
              <w:rPr>
                <w:color w:val="000000" w:themeColor="text1"/>
                <w:sz w:val="22"/>
                <w:szCs w:val="22"/>
                <w:vertAlign w:val="superscript"/>
                <w:lang w:val="ro-RO"/>
              </w:rPr>
              <w:t>2</w:t>
            </w:r>
            <w:r w:rsidRPr="005934BC">
              <w:rPr>
                <w:color w:val="000000" w:themeColor="text1"/>
                <w:sz w:val="22"/>
                <w:szCs w:val="22"/>
                <w:lang w:val="ro-RO"/>
              </w:rPr>
              <w:t xml:space="preserve"> cu următorul cuprins:</w:t>
            </w:r>
          </w:p>
          <w:p w14:paraId="2FCBF166" w14:textId="77777777" w:rsidR="00C81022" w:rsidRPr="005934BC" w:rsidRDefault="00C81022" w:rsidP="00C81022">
            <w:pPr>
              <w:pStyle w:val="Normal2"/>
              <w:tabs>
                <w:tab w:val="left" w:pos="1134"/>
              </w:tabs>
              <w:ind w:left="61"/>
              <w:jc w:val="both"/>
              <w:rPr>
                <w:color w:val="000000" w:themeColor="text1"/>
                <w:sz w:val="22"/>
                <w:szCs w:val="22"/>
                <w:lang w:val="ro-RO"/>
              </w:rPr>
            </w:pPr>
            <w:r w:rsidRPr="005934BC">
              <w:rPr>
                <w:color w:val="000000" w:themeColor="text1"/>
                <w:sz w:val="22"/>
                <w:szCs w:val="22"/>
                <w:lang w:val="ro-RO"/>
              </w:rPr>
              <w:t>„2</w:t>
            </w:r>
            <w:r w:rsidRPr="005934BC">
              <w:rPr>
                <w:color w:val="000000" w:themeColor="text1"/>
                <w:sz w:val="22"/>
                <w:szCs w:val="22"/>
                <w:vertAlign w:val="superscript"/>
                <w:lang w:val="ro-RO"/>
              </w:rPr>
              <w:t>1</w:t>
            </w:r>
            <w:r w:rsidRPr="005934BC">
              <w:rPr>
                <w:color w:val="000000" w:themeColor="text1"/>
                <w:sz w:val="22"/>
                <w:szCs w:val="22"/>
                <w:lang w:val="ro-RO"/>
              </w:rPr>
              <w:t>. Ministerul Sănătății, având la bază reglementările Uniunii Europene stabilește:</w:t>
            </w:r>
          </w:p>
          <w:p w14:paraId="3DF8B178" w14:textId="77777777" w:rsidR="00C81022" w:rsidRPr="005934BC" w:rsidRDefault="00C81022" w:rsidP="00C81022">
            <w:pPr>
              <w:pStyle w:val="Normal2"/>
              <w:tabs>
                <w:tab w:val="left" w:pos="1134"/>
              </w:tabs>
              <w:ind w:left="61"/>
              <w:jc w:val="both"/>
              <w:rPr>
                <w:color w:val="000000" w:themeColor="text1"/>
                <w:sz w:val="22"/>
                <w:szCs w:val="22"/>
                <w:lang w:val="ro-RO"/>
              </w:rPr>
            </w:pPr>
            <w:r w:rsidRPr="005934BC">
              <w:rPr>
                <w:color w:val="000000" w:themeColor="text1"/>
                <w:sz w:val="22"/>
                <w:szCs w:val="22"/>
                <w:lang w:val="ro-RO"/>
              </w:rPr>
              <w:t xml:space="preserve">             2</w:t>
            </w:r>
            <w:r w:rsidRPr="005934BC">
              <w:rPr>
                <w:color w:val="000000" w:themeColor="text1"/>
                <w:sz w:val="22"/>
                <w:szCs w:val="22"/>
                <w:vertAlign w:val="superscript"/>
                <w:lang w:val="ro-RO"/>
              </w:rPr>
              <w:t>1</w:t>
            </w:r>
            <w:r w:rsidRPr="005934BC">
              <w:rPr>
                <w:color w:val="000000" w:themeColor="text1"/>
                <w:sz w:val="22"/>
                <w:szCs w:val="22"/>
                <w:lang w:val="ro-RO"/>
              </w:rPr>
              <w:t>.1. Lista produselor alimentare și nivelurile maxime pentru anumiți contaminanți din produsele alimentare (în continuare -Listă);</w:t>
            </w:r>
          </w:p>
          <w:p w14:paraId="08BD1327" w14:textId="77777777" w:rsidR="00C81022" w:rsidRPr="005934BC" w:rsidRDefault="00C81022" w:rsidP="00C81022">
            <w:pPr>
              <w:pStyle w:val="Normal2"/>
              <w:tabs>
                <w:tab w:val="left" w:pos="1134"/>
              </w:tabs>
              <w:ind w:left="61"/>
              <w:jc w:val="both"/>
              <w:rPr>
                <w:color w:val="000000" w:themeColor="text1"/>
                <w:sz w:val="22"/>
                <w:szCs w:val="22"/>
                <w:lang w:val="ro-RO"/>
              </w:rPr>
            </w:pPr>
            <w:r w:rsidRPr="005934BC">
              <w:rPr>
                <w:color w:val="000000" w:themeColor="text1"/>
                <w:sz w:val="22"/>
                <w:szCs w:val="22"/>
                <w:lang w:val="ro-RO"/>
              </w:rPr>
              <w:t xml:space="preserve">              2</w:t>
            </w:r>
            <w:r w:rsidRPr="005934BC">
              <w:rPr>
                <w:color w:val="000000" w:themeColor="text1"/>
                <w:sz w:val="22"/>
                <w:szCs w:val="22"/>
                <w:vertAlign w:val="superscript"/>
                <w:lang w:val="ro-RO"/>
              </w:rPr>
              <w:t>1</w:t>
            </w:r>
            <w:r w:rsidRPr="005934BC">
              <w:rPr>
                <w:color w:val="000000" w:themeColor="text1"/>
                <w:sz w:val="22"/>
                <w:szCs w:val="22"/>
                <w:lang w:val="ro-RO"/>
              </w:rPr>
              <w:t>.2. Lista produselor alimentare și nivelul de intervenție pentru dioxine, furani și bifenili policlorurați;</w:t>
            </w:r>
          </w:p>
          <w:p w14:paraId="58946861" w14:textId="77777777" w:rsidR="00C81022" w:rsidRPr="005934BC" w:rsidRDefault="00C81022" w:rsidP="00C81022">
            <w:pPr>
              <w:pStyle w:val="Normal2"/>
              <w:tabs>
                <w:tab w:val="left" w:pos="1134"/>
              </w:tabs>
              <w:ind w:left="61"/>
              <w:jc w:val="both"/>
              <w:rPr>
                <w:color w:val="000000" w:themeColor="text1"/>
                <w:sz w:val="22"/>
                <w:szCs w:val="22"/>
                <w:lang w:val="ro-RO"/>
              </w:rPr>
            </w:pPr>
            <w:r w:rsidRPr="005934BC">
              <w:rPr>
                <w:color w:val="000000" w:themeColor="text1"/>
                <w:sz w:val="22"/>
                <w:szCs w:val="22"/>
                <w:lang w:val="ro-RO"/>
              </w:rPr>
              <w:t xml:space="preserve"> 2</w:t>
            </w:r>
            <w:r w:rsidRPr="005934BC">
              <w:rPr>
                <w:color w:val="000000" w:themeColor="text1"/>
                <w:sz w:val="22"/>
                <w:szCs w:val="22"/>
                <w:vertAlign w:val="superscript"/>
                <w:lang w:val="ro-RO"/>
              </w:rPr>
              <w:t>1</w:t>
            </w:r>
            <w:r w:rsidRPr="005934BC">
              <w:rPr>
                <w:color w:val="000000" w:themeColor="text1"/>
                <w:sz w:val="22"/>
                <w:szCs w:val="22"/>
                <w:lang w:val="ro-RO"/>
              </w:rPr>
              <w:t xml:space="preserve">.3. Lista produselor pe bază de cereale și nivelurile orientative pentru toxinele T-2 și HT-2 în cereale.” </w:t>
            </w:r>
          </w:p>
          <w:p w14:paraId="50752755" w14:textId="77777777" w:rsidR="00C81022" w:rsidRPr="005934BC" w:rsidRDefault="00C81022" w:rsidP="00C81022">
            <w:pPr>
              <w:pStyle w:val="Normal2"/>
              <w:tabs>
                <w:tab w:val="left" w:pos="1134"/>
              </w:tabs>
              <w:spacing w:before="0" w:beforeAutospacing="0" w:after="0" w:afterAutospacing="0"/>
              <w:ind w:left="61"/>
              <w:jc w:val="both"/>
              <w:rPr>
                <w:color w:val="000000" w:themeColor="text1"/>
                <w:sz w:val="22"/>
                <w:szCs w:val="22"/>
                <w:lang w:val="ro-RO"/>
              </w:rPr>
            </w:pPr>
            <w:r w:rsidRPr="005934BC">
              <w:rPr>
                <w:color w:val="000000" w:themeColor="text1"/>
                <w:sz w:val="22"/>
                <w:szCs w:val="22"/>
                <w:lang w:val="ro-RO"/>
              </w:rPr>
              <w:t xml:space="preserve">             2</w:t>
            </w:r>
            <w:r w:rsidRPr="005934BC">
              <w:rPr>
                <w:color w:val="000000" w:themeColor="text1"/>
                <w:sz w:val="22"/>
                <w:szCs w:val="22"/>
                <w:vertAlign w:val="superscript"/>
                <w:lang w:val="ro-RO"/>
              </w:rPr>
              <w:t>2</w:t>
            </w:r>
            <w:r w:rsidRPr="005934BC">
              <w:rPr>
                <w:color w:val="000000" w:themeColor="text1"/>
                <w:sz w:val="22"/>
                <w:szCs w:val="22"/>
                <w:lang w:val="ro-RO"/>
              </w:rPr>
              <w:t xml:space="preserve">. Lista produselor alimentare și nivelurile maxime pentru anumiți contaminanți din produsele alimentare, Lista produselor alimentare și nivelul de intervenție pentru dioxine, furani și bifenili policlorurați și Lista produselor pe bază de cereale și nivelurile orientative pentru toxinele T-2 și HT-2 în </w:t>
            </w:r>
            <w:r w:rsidRPr="005934BC">
              <w:rPr>
                <w:color w:val="000000" w:themeColor="text1"/>
                <w:sz w:val="22"/>
                <w:szCs w:val="22"/>
                <w:lang w:val="ro-RO"/>
              </w:rPr>
              <w:lastRenderedPageBreak/>
              <w:t>cereale se aprobă prin ordin al ministrului sănătății, cu publicarea în Monitorul Oficial al Republicii Moldova, și se actualizează în mod regulat conform modificărilor operate la nivelul Uniunii Europene.</w:t>
            </w:r>
          </w:p>
          <w:p w14:paraId="4EA2AC10" w14:textId="77777777" w:rsidR="00C81022" w:rsidRPr="00C81022" w:rsidRDefault="00C81022" w:rsidP="00C81022">
            <w:pPr>
              <w:pStyle w:val="Normal2"/>
              <w:tabs>
                <w:tab w:val="left" w:pos="1134"/>
              </w:tabs>
              <w:spacing w:before="0" w:beforeAutospacing="0" w:after="0" w:afterAutospacing="0"/>
              <w:jc w:val="both"/>
              <w:rPr>
                <w:color w:val="000000" w:themeColor="text1"/>
                <w:sz w:val="22"/>
                <w:szCs w:val="22"/>
                <w:lang w:val="ro-RO"/>
              </w:rPr>
            </w:pPr>
          </w:p>
        </w:tc>
        <w:tc>
          <w:tcPr>
            <w:tcW w:w="3339" w:type="dxa"/>
            <w:gridSpan w:val="2"/>
          </w:tcPr>
          <w:p w14:paraId="00CC750C" w14:textId="77777777" w:rsidR="00C81022" w:rsidRPr="00C81022" w:rsidRDefault="00C81022" w:rsidP="00C81022">
            <w:pPr>
              <w:pStyle w:val="TableParagraph"/>
              <w:jc w:val="center"/>
              <w:rPr>
                <w:b/>
              </w:rPr>
            </w:pPr>
            <w:r w:rsidRPr="00C81022">
              <w:rPr>
                <w:b/>
              </w:rPr>
              <w:lastRenderedPageBreak/>
              <w:t>Prevedere națională</w:t>
            </w:r>
          </w:p>
          <w:p w14:paraId="51AFB030" w14:textId="77777777" w:rsidR="00C81022" w:rsidRPr="00A36445" w:rsidRDefault="00C81022" w:rsidP="000024F5">
            <w:pPr>
              <w:pStyle w:val="TableParagraph"/>
              <w:ind w:right="103"/>
              <w:jc w:val="center"/>
              <w:rPr>
                <w:b/>
              </w:rPr>
            </w:pPr>
          </w:p>
        </w:tc>
        <w:tc>
          <w:tcPr>
            <w:tcW w:w="2964" w:type="dxa"/>
          </w:tcPr>
          <w:p w14:paraId="5C06FB20" w14:textId="77777777" w:rsidR="00C81022" w:rsidRPr="00A36445" w:rsidRDefault="00C81022" w:rsidP="000024F5">
            <w:pPr>
              <w:pStyle w:val="TableParagraph"/>
              <w:rPr>
                <w:b/>
              </w:rPr>
            </w:pPr>
          </w:p>
        </w:tc>
      </w:tr>
      <w:tr w:rsidR="000024F5" w:rsidRPr="00A36445" w14:paraId="4FE00CF8" w14:textId="77777777" w:rsidTr="003728C5">
        <w:trPr>
          <w:trHeight w:val="701"/>
        </w:trPr>
        <w:tc>
          <w:tcPr>
            <w:tcW w:w="4680" w:type="dxa"/>
            <w:gridSpan w:val="2"/>
            <w:tcBorders>
              <w:bottom w:val="single" w:sz="4" w:space="0" w:color="auto"/>
            </w:tcBorders>
          </w:tcPr>
          <w:p w14:paraId="28444823"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xml:space="preserve">(3) Pentru a proteja sănătatea publică și în temeiul alineatului (1), Comisia poate stabili, atunci când este necesar, toleranțele maxime pentru anumiți contaminanți. Măsurile respective, destinate să modifice elemente neesențiale ale prezentului regulament prin completarea acestuia, se adoptă în conformitate cu procedura de reglementare cu control menționată la articolul 8 alineatul (3). Din motive imperative de urgență, Comisia poate aplica procedura de urgență menționată la articolul 8 alineatul (4). </w:t>
            </w:r>
          </w:p>
          <w:p w14:paraId="5E902E6B"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xml:space="preserve"> Aceste toleranțe, care trebuie să fie adoptate sub forma unei liste comunitare neexhaustive, pot cuprinde următoarele elemente:</w:t>
            </w:r>
          </w:p>
          <w:p w14:paraId="5C51B88E"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xml:space="preserve"> — limite pentru același contaminant în diferite produse alimentare; </w:t>
            </w:r>
          </w:p>
          <w:p w14:paraId="4621F8D3"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limite de detecție analitică;</w:t>
            </w:r>
          </w:p>
          <w:p w14:paraId="72925869" w14:textId="20539D4E" w:rsidR="000024F5" w:rsidRPr="00A36445" w:rsidRDefault="000024F5" w:rsidP="000024F5">
            <w:pPr>
              <w:pStyle w:val="Default"/>
              <w:jc w:val="both"/>
              <w:rPr>
                <w:rFonts w:ascii="Times New Roman" w:hAnsi="Times New Roman" w:cs="Times New Roman"/>
                <w:sz w:val="22"/>
                <w:szCs w:val="22"/>
                <w:lang w:val="ro-RO"/>
              </w:rPr>
            </w:pPr>
            <w:r w:rsidRPr="00A36445">
              <w:rPr>
                <w:rFonts w:ascii="Times New Roman" w:hAnsi="Times New Roman" w:cs="Times New Roman"/>
                <w:sz w:val="22"/>
                <w:szCs w:val="22"/>
                <w:lang w:val="pt-PT"/>
              </w:rPr>
              <w:t xml:space="preserve"> — o referință la metodele de sondaj și de analiză care trebuie aplicate.</w:t>
            </w:r>
          </w:p>
        </w:tc>
        <w:tc>
          <w:tcPr>
            <w:tcW w:w="4407" w:type="dxa"/>
          </w:tcPr>
          <w:p w14:paraId="73569AB8" w14:textId="77777777" w:rsidR="000024F5" w:rsidRPr="00A36445" w:rsidRDefault="000024F5" w:rsidP="000024F5">
            <w:pPr>
              <w:pStyle w:val="Normal2"/>
              <w:spacing w:before="0" w:beforeAutospacing="0" w:after="0" w:afterAutospacing="0" w:line="312" w:lineRule="atLeast"/>
              <w:jc w:val="both"/>
              <w:rPr>
                <w:color w:val="000000" w:themeColor="text1"/>
                <w:sz w:val="22"/>
                <w:szCs w:val="22"/>
                <w:lang w:val="pt-PT"/>
              </w:rPr>
            </w:pPr>
          </w:p>
        </w:tc>
        <w:tc>
          <w:tcPr>
            <w:tcW w:w="3339" w:type="dxa"/>
            <w:gridSpan w:val="2"/>
          </w:tcPr>
          <w:p w14:paraId="5C7A784F" w14:textId="687D6D14" w:rsidR="000024F5" w:rsidRPr="00A36445" w:rsidRDefault="000024F5" w:rsidP="000024F5">
            <w:pPr>
              <w:pStyle w:val="TableParagraph"/>
              <w:ind w:left="116" w:right="103"/>
              <w:jc w:val="center"/>
              <w:rPr>
                <w:b/>
              </w:rPr>
            </w:pPr>
            <w:r w:rsidRPr="00A36445">
              <w:rPr>
                <w:b/>
              </w:rPr>
              <w:t>Prevedere UE neaplicabilă</w:t>
            </w:r>
          </w:p>
        </w:tc>
        <w:tc>
          <w:tcPr>
            <w:tcW w:w="2964" w:type="dxa"/>
          </w:tcPr>
          <w:p w14:paraId="2B756DC1" w14:textId="22E070E8" w:rsidR="000024F5" w:rsidRPr="00A36445" w:rsidRDefault="00E71982" w:rsidP="00E71982">
            <w:pPr>
              <w:pStyle w:val="TableParagraph"/>
              <w:jc w:val="center"/>
              <w:rPr>
                <w:b/>
              </w:rPr>
            </w:pPr>
            <w:r>
              <w:rPr>
                <w:b/>
              </w:rPr>
              <w:t>Prevederea se referă la Comisia Europeană</w:t>
            </w:r>
          </w:p>
        </w:tc>
      </w:tr>
      <w:tr w:rsidR="000024F5" w:rsidRPr="00A36445" w14:paraId="08F1F970" w14:textId="77777777" w:rsidTr="003728C5">
        <w:trPr>
          <w:trHeight w:val="701"/>
        </w:trPr>
        <w:tc>
          <w:tcPr>
            <w:tcW w:w="4680" w:type="dxa"/>
            <w:gridSpan w:val="2"/>
            <w:tcBorders>
              <w:bottom w:val="single" w:sz="4" w:space="0" w:color="auto"/>
            </w:tcBorders>
          </w:tcPr>
          <w:p w14:paraId="36BF94EA" w14:textId="77777777" w:rsidR="000024F5" w:rsidRPr="00A36445" w:rsidRDefault="000024F5" w:rsidP="000024F5">
            <w:pPr>
              <w:pStyle w:val="Default"/>
              <w:jc w:val="both"/>
              <w:rPr>
                <w:rFonts w:ascii="Times New Roman" w:hAnsi="Times New Roman" w:cs="Times New Roman"/>
                <w:sz w:val="22"/>
                <w:szCs w:val="22"/>
                <w:lang w:val="pt-PT"/>
              </w:rPr>
            </w:pPr>
          </w:p>
          <w:p w14:paraId="5F1F8F4B" w14:textId="77777777"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 xml:space="preserve">Articolul 3 </w:t>
            </w:r>
          </w:p>
          <w:p w14:paraId="706B133A" w14:textId="4010C9EE" w:rsidR="000024F5" w:rsidRPr="00A36445" w:rsidRDefault="000024F5" w:rsidP="000024F5">
            <w:pPr>
              <w:pStyle w:val="Default"/>
              <w:jc w:val="both"/>
              <w:rPr>
                <w:rFonts w:ascii="Times New Roman" w:hAnsi="Times New Roman" w:cs="Times New Roman"/>
                <w:sz w:val="22"/>
                <w:szCs w:val="22"/>
                <w:lang w:val="pt-PT"/>
              </w:rPr>
            </w:pPr>
            <w:r w:rsidRPr="00A36445">
              <w:rPr>
                <w:rFonts w:ascii="Times New Roman" w:hAnsi="Times New Roman" w:cs="Times New Roman"/>
                <w:sz w:val="22"/>
                <w:szCs w:val="22"/>
                <w:lang w:val="pt-PT"/>
              </w:rPr>
              <w:t>Dispozițiile care pot avea efecte asupra sănătății publice trebuie să fie adoptate după consultarea Comitetului științific pentru alimentația umană.</w:t>
            </w:r>
          </w:p>
          <w:p w14:paraId="25EAA31D" w14:textId="77777777" w:rsidR="000024F5" w:rsidRPr="00A36445" w:rsidRDefault="000024F5" w:rsidP="000024F5">
            <w:pPr>
              <w:pStyle w:val="Default"/>
              <w:jc w:val="both"/>
              <w:rPr>
                <w:rFonts w:ascii="Times New Roman" w:hAnsi="Times New Roman" w:cs="Times New Roman"/>
                <w:sz w:val="22"/>
                <w:szCs w:val="22"/>
                <w:lang w:val="pt-PT"/>
              </w:rPr>
            </w:pPr>
          </w:p>
          <w:p w14:paraId="140B9AE3" w14:textId="77777777" w:rsidR="000024F5" w:rsidRPr="00A36445" w:rsidRDefault="000024F5" w:rsidP="000024F5">
            <w:pPr>
              <w:pStyle w:val="Default"/>
              <w:jc w:val="both"/>
              <w:rPr>
                <w:rFonts w:ascii="Times New Roman" w:hAnsi="Times New Roman" w:cs="Times New Roman"/>
                <w:sz w:val="22"/>
                <w:szCs w:val="22"/>
                <w:lang w:val="pt-PT"/>
              </w:rPr>
            </w:pPr>
          </w:p>
        </w:tc>
        <w:tc>
          <w:tcPr>
            <w:tcW w:w="4407" w:type="dxa"/>
          </w:tcPr>
          <w:p w14:paraId="7D5AEC4D" w14:textId="77777777" w:rsidR="000024F5" w:rsidRPr="00A36445" w:rsidRDefault="000024F5" w:rsidP="000024F5">
            <w:pPr>
              <w:shd w:val="clear" w:color="auto" w:fill="FFFFFF"/>
              <w:rPr>
                <w:color w:val="000000" w:themeColor="text1"/>
              </w:rPr>
            </w:pPr>
          </w:p>
          <w:p w14:paraId="1C41AB4B" w14:textId="77777777" w:rsidR="000024F5" w:rsidRPr="00A36445" w:rsidRDefault="000024F5" w:rsidP="000024F5">
            <w:pPr>
              <w:shd w:val="clear" w:color="auto" w:fill="FFFFFF"/>
              <w:jc w:val="both"/>
              <w:rPr>
                <w:color w:val="000000" w:themeColor="text1"/>
              </w:rPr>
            </w:pPr>
          </w:p>
        </w:tc>
        <w:tc>
          <w:tcPr>
            <w:tcW w:w="3339" w:type="dxa"/>
            <w:gridSpan w:val="2"/>
          </w:tcPr>
          <w:p w14:paraId="1E5511E6" w14:textId="02F4B7D8" w:rsidR="000024F5" w:rsidRPr="00A36445" w:rsidRDefault="000024F5" w:rsidP="000024F5">
            <w:pPr>
              <w:pStyle w:val="TableParagraph"/>
              <w:ind w:left="116" w:right="103"/>
              <w:jc w:val="center"/>
              <w:rPr>
                <w:b/>
              </w:rPr>
            </w:pPr>
            <w:r w:rsidRPr="00A36445">
              <w:rPr>
                <w:b/>
              </w:rPr>
              <w:t>Prevedere UE neaplicabilă</w:t>
            </w:r>
          </w:p>
        </w:tc>
        <w:tc>
          <w:tcPr>
            <w:tcW w:w="2964" w:type="dxa"/>
          </w:tcPr>
          <w:p w14:paraId="493A78F5" w14:textId="5DB6463D" w:rsidR="000024F5" w:rsidRPr="00A36445" w:rsidRDefault="00E71982" w:rsidP="00E71982">
            <w:pPr>
              <w:pStyle w:val="TableParagraph"/>
              <w:jc w:val="center"/>
              <w:rPr>
                <w:b/>
              </w:rPr>
            </w:pPr>
            <w:r>
              <w:rPr>
                <w:b/>
              </w:rPr>
              <w:t>Prevederea se referă la Comisia Europeană</w:t>
            </w:r>
          </w:p>
        </w:tc>
      </w:tr>
      <w:tr w:rsidR="000024F5" w:rsidRPr="00A36445" w14:paraId="1B635001" w14:textId="77777777" w:rsidTr="00A71490">
        <w:trPr>
          <w:trHeight w:val="1408"/>
        </w:trPr>
        <w:tc>
          <w:tcPr>
            <w:tcW w:w="4680" w:type="dxa"/>
            <w:gridSpan w:val="2"/>
            <w:tcBorders>
              <w:top w:val="single" w:sz="4" w:space="0" w:color="auto"/>
            </w:tcBorders>
          </w:tcPr>
          <w:p w14:paraId="6427200F" w14:textId="77777777" w:rsidR="000024F5" w:rsidRPr="00A36445" w:rsidRDefault="000024F5" w:rsidP="000024F5">
            <w:pPr>
              <w:shd w:val="clear" w:color="auto" w:fill="FFFFFF"/>
              <w:jc w:val="both"/>
            </w:pPr>
            <w:r w:rsidRPr="00A36445">
              <w:t xml:space="preserve">Articolul 4 </w:t>
            </w:r>
          </w:p>
          <w:p w14:paraId="16FD6B61" w14:textId="130D278E" w:rsidR="000024F5" w:rsidRPr="00A36445" w:rsidRDefault="000024F5" w:rsidP="000024F5">
            <w:pPr>
              <w:pStyle w:val="ListParagraph"/>
              <w:numPr>
                <w:ilvl w:val="0"/>
                <w:numId w:val="18"/>
              </w:numPr>
              <w:shd w:val="clear" w:color="auto" w:fill="FFFFFF"/>
              <w:ind w:left="0" w:firstLine="22"/>
              <w:jc w:val="both"/>
            </w:pPr>
            <w:r w:rsidRPr="00A36445">
              <w:t xml:space="preserve">Atunci când un stat membru are motive să bănuiască, în urma unor noi informații sau a unei reevaluări a informațiilor existente, că un contaminant conținut în produsele alimentare, chiar dacă este conform cu prezentul regulament sau cu normele speciale adoptate în temeiul acestuia, constituie un risc sanitar, el poate să </w:t>
            </w:r>
            <w:r w:rsidRPr="00A36445">
              <w:lastRenderedPageBreak/>
              <w:t>suspende sau să restrângă temporar aplicarea dispozițiilor respective pe teritoriul său. El informează imediat celelalte state membre și Comisia cu privire la aceasta și își motivează decizia.</w:t>
            </w:r>
          </w:p>
          <w:p w14:paraId="71CD2BC9" w14:textId="77777777" w:rsidR="000024F5" w:rsidRPr="00A36445" w:rsidRDefault="000024F5" w:rsidP="000024F5">
            <w:pPr>
              <w:pStyle w:val="ListParagraph"/>
              <w:shd w:val="clear" w:color="auto" w:fill="FFFFFF"/>
              <w:ind w:left="22"/>
              <w:jc w:val="both"/>
            </w:pPr>
          </w:p>
          <w:p w14:paraId="3B5027FF" w14:textId="77777777" w:rsidR="00A71490" w:rsidRDefault="00A71490" w:rsidP="000024F5">
            <w:pPr>
              <w:shd w:val="clear" w:color="auto" w:fill="FFFFFF"/>
              <w:ind w:firstLine="360"/>
              <w:jc w:val="both"/>
            </w:pPr>
          </w:p>
          <w:p w14:paraId="6771FC3D" w14:textId="77777777" w:rsidR="00A71490" w:rsidRDefault="00A71490" w:rsidP="000024F5">
            <w:pPr>
              <w:shd w:val="clear" w:color="auto" w:fill="FFFFFF"/>
              <w:ind w:firstLine="360"/>
              <w:jc w:val="both"/>
            </w:pPr>
          </w:p>
          <w:p w14:paraId="1CC9CB53" w14:textId="77777777" w:rsidR="00A71490" w:rsidRDefault="00A71490" w:rsidP="000024F5">
            <w:pPr>
              <w:shd w:val="clear" w:color="auto" w:fill="FFFFFF"/>
              <w:ind w:firstLine="360"/>
              <w:jc w:val="both"/>
            </w:pPr>
          </w:p>
          <w:p w14:paraId="3B7FACDD" w14:textId="77777777" w:rsidR="00A71490" w:rsidRDefault="00A71490" w:rsidP="000024F5">
            <w:pPr>
              <w:shd w:val="clear" w:color="auto" w:fill="FFFFFF"/>
              <w:ind w:firstLine="360"/>
              <w:jc w:val="both"/>
            </w:pPr>
          </w:p>
          <w:p w14:paraId="1AC341D1" w14:textId="77777777" w:rsidR="00A71490" w:rsidRDefault="00A71490" w:rsidP="000024F5">
            <w:pPr>
              <w:shd w:val="clear" w:color="auto" w:fill="FFFFFF"/>
              <w:ind w:firstLine="360"/>
              <w:jc w:val="both"/>
            </w:pPr>
          </w:p>
          <w:p w14:paraId="2E8A3F6A" w14:textId="77777777" w:rsidR="00A71490" w:rsidRDefault="00A71490" w:rsidP="000024F5">
            <w:pPr>
              <w:shd w:val="clear" w:color="auto" w:fill="FFFFFF"/>
              <w:ind w:firstLine="360"/>
              <w:jc w:val="both"/>
            </w:pPr>
          </w:p>
          <w:p w14:paraId="5480EB01" w14:textId="77777777" w:rsidR="00A71490" w:rsidRDefault="00A71490" w:rsidP="000024F5">
            <w:pPr>
              <w:shd w:val="clear" w:color="auto" w:fill="FFFFFF"/>
              <w:ind w:firstLine="360"/>
              <w:jc w:val="both"/>
            </w:pPr>
          </w:p>
          <w:p w14:paraId="3873E057" w14:textId="77777777" w:rsidR="00A71490" w:rsidRDefault="00A71490" w:rsidP="000024F5">
            <w:pPr>
              <w:shd w:val="clear" w:color="auto" w:fill="FFFFFF"/>
              <w:ind w:firstLine="360"/>
              <w:jc w:val="both"/>
            </w:pPr>
          </w:p>
          <w:p w14:paraId="04261908" w14:textId="7FB3A8AB" w:rsidR="000024F5" w:rsidRPr="00A36445" w:rsidRDefault="000024F5" w:rsidP="000024F5">
            <w:pPr>
              <w:shd w:val="clear" w:color="auto" w:fill="FFFFFF"/>
              <w:ind w:firstLine="360"/>
              <w:jc w:val="both"/>
            </w:pPr>
          </w:p>
        </w:tc>
        <w:tc>
          <w:tcPr>
            <w:tcW w:w="4407" w:type="dxa"/>
          </w:tcPr>
          <w:p w14:paraId="17C36493" w14:textId="77777777" w:rsidR="000024F5" w:rsidRPr="00A71490" w:rsidRDefault="000024F5" w:rsidP="000024F5">
            <w:pPr>
              <w:jc w:val="center"/>
              <w:rPr>
                <w:b/>
                <w:bCs/>
              </w:rPr>
            </w:pPr>
          </w:p>
          <w:p w14:paraId="449B0892" w14:textId="186FE69D" w:rsidR="000024F5" w:rsidRPr="00A71490" w:rsidRDefault="00B27382" w:rsidP="00A71490">
            <w:pPr>
              <w:shd w:val="clear" w:color="auto" w:fill="FFFFFF"/>
              <w:jc w:val="both"/>
              <w:rPr>
                <w:b/>
                <w:bCs/>
                <w:color w:val="000000" w:themeColor="text1"/>
              </w:rPr>
            </w:pPr>
            <w:r w:rsidRPr="00A71490">
              <w:rPr>
                <w:b/>
                <w:bCs/>
                <w:color w:val="000000" w:themeColor="text1"/>
              </w:rPr>
              <w:t>36</w:t>
            </w:r>
            <w:r w:rsidRPr="00A71490">
              <w:rPr>
                <w:b/>
                <w:bCs/>
                <w:color w:val="000000" w:themeColor="text1"/>
                <w:vertAlign w:val="superscript"/>
              </w:rPr>
              <w:t>1</w:t>
            </w:r>
            <w:r w:rsidRPr="00A71490">
              <w:rPr>
                <w:b/>
                <w:bCs/>
                <w:color w:val="000000" w:themeColor="text1"/>
              </w:rPr>
              <w:t>. În cazul în care Agenția Națională pentru Sănătate</w:t>
            </w:r>
            <w:r w:rsidR="00A71490">
              <w:rPr>
                <w:b/>
                <w:bCs/>
                <w:color w:val="000000" w:themeColor="text1"/>
              </w:rPr>
              <w:t xml:space="preserve"> </w:t>
            </w:r>
            <w:r w:rsidRPr="00A71490">
              <w:rPr>
                <w:b/>
                <w:bCs/>
                <w:color w:val="000000" w:themeColor="text1"/>
              </w:rPr>
              <w:t xml:space="preserve">Publică, în baza unor informații noi sau a reevaluării unor date deja existente, constată că un contaminant conținut în produsele alimentare, prezintă un risc pentru sănătatea umană chiar dacă este conform cu prezentul regulament sau cu </w:t>
            </w:r>
            <w:r w:rsidRPr="00A71490">
              <w:rPr>
                <w:b/>
                <w:bCs/>
                <w:color w:val="000000" w:themeColor="text1"/>
              </w:rPr>
              <w:lastRenderedPageBreak/>
              <w:t>normele speciale adoptate în temeiul acestuia,</w:t>
            </w:r>
            <w:r w:rsidR="00A71490">
              <w:rPr>
                <w:b/>
                <w:bCs/>
                <w:color w:val="000000" w:themeColor="text1"/>
              </w:rPr>
              <w:t xml:space="preserve"> </w:t>
            </w:r>
            <w:r w:rsidRPr="00A71490">
              <w:rPr>
                <w:b/>
                <w:bCs/>
                <w:color w:val="000000" w:themeColor="text1"/>
              </w:rPr>
              <w:t>Republica Moldova poate decide suspendarea sau limitarea temporară a aplicării dispozițiilor respective pe teritoriul său. Despre această măsură, Republica Moldova informează atât Comisia Europeană, cât și celelalte state membre, prezentând argumentele care au stat la baza deciziei</w:t>
            </w:r>
            <w:r w:rsidR="000024F5" w:rsidRPr="00A71490">
              <w:rPr>
                <w:b/>
                <w:bCs/>
                <w:color w:val="000000" w:themeColor="text1"/>
              </w:rPr>
              <w:t>.</w:t>
            </w:r>
          </w:p>
        </w:tc>
        <w:tc>
          <w:tcPr>
            <w:tcW w:w="3339" w:type="dxa"/>
            <w:gridSpan w:val="2"/>
          </w:tcPr>
          <w:p w14:paraId="082B72DD" w14:textId="77777777" w:rsidR="000024F5" w:rsidRPr="00A36445" w:rsidRDefault="000024F5" w:rsidP="000024F5">
            <w:pPr>
              <w:pStyle w:val="TableParagraph"/>
              <w:ind w:left="116" w:right="103"/>
              <w:jc w:val="center"/>
              <w:rPr>
                <w:b/>
              </w:rPr>
            </w:pPr>
          </w:p>
          <w:p w14:paraId="3AD6A1D7" w14:textId="2A76FB8F" w:rsidR="000024F5" w:rsidRPr="00A36445" w:rsidRDefault="00B27382" w:rsidP="000024F5">
            <w:pPr>
              <w:pStyle w:val="TableParagraph"/>
              <w:ind w:left="116" w:right="103"/>
              <w:jc w:val="center"/>
              <w:rPr>
                <w:b/>
              </w:rPr>
            </w:pPr>
            <w:r>
              <w:rPr>
                <w:b/>
              </w:rPr>
              <w:t>Compatibil</w:t>
            </w:r>
          </w:p>
          <w:p w14:paraId="6DC8D601" w14:textId="77777777" w:rsidR="000024F5" w:rsidRPr="00A36445" w:rsidRDefault="000024F5" w:rsidP="000024F5">
            <w:pPr>
              <w:pStyle w:val="TableParagraph"/>
              <w:ind w:left="116" w:right="103"/>
              <w:jc w:val="center"/>
              <w:rPr>
                <w:b/>
              </w:rPr>
            </w:pPr>
          </w:p>
          <w:p w14:paraId="00C353E6" w14:textId="77777777" w:rsidR="000024F5" w:rsidRPr="00A36445" w:rsidRDefault="000024F5" w:rsidP="000024F5">
            <w:pPr>
              <w:pStyle w:val="TableParagraph"/>
              <w:ind w:left="116" w:right="103"/>
              <w:jc w:val="center"/>
              <w:rPr>
                <w:b/>
              </w:rPr>
            </w:pPr>
          </w:p>
          <w:p w14:paraId="35C5B3A0" w14:textId="77777777" w:rsidR="000024F5" w:rsidRPr="00A36445" w:rsidRDefault="000024F5" w:rsidP="000024F5">
            <w:pPr>
              <w:pStyle w:val="TableParagraph"/>
              <w:ind w:left="116" w:right="103"/>
              <w:jc w:val="center"/>
              <w:rPr>
                <w:b/>
              </w:rPr>
            </w:pPr>
          </w:p>
          <w:p w14:paraId="2642AA10" w14:textId="77777777" w:rsidR="000024F5" w:rsidRPr="00A36445" w:rsidRDefault="000024F5" w:rsidP="000024F5">
            <w:pPr>
              <w:pStyle w:val="TableParagraph"/>
              <w:ind w:left="116" w:right="103"/>
              <w:jc w:val="center"/>
              <w:rPr>
                <w:b/>
              </w:rPr>
            </w:pPr>
          </w:p>
          <w:p w14:paraId="0CC66ED1" w14:textId="77777777" w:rsidR="000024F5" w:rsidRPr="00A36445" w:rsidRDefault="000024F5" w:rsidP="000024F5">
            <w:pPr>
              <w:pStyle w:val="TableParagraph"/>
              <w:ind w:right="103"/>
              <w:rPr>
                <w:b/>
              </w:rPr>
            </w:pPr>
          </w:p>
          <w:p w14:paraId="0AA49984" w14:textId="2642A070" w:rsidR="000024F5" w:rsidRPr="00A36445" w:rsidRDefault="000024F5" w:rsidP="000024F5">
            <w:pPr>
              <w:pStyle w:val="TableParagraph"/>
              <w:ind w:left="116" w:right="103"/>
              <w:jc w:val="center"/>
              <w:rPr>
                <w:b/>
              </w:rPr>
            </w:pPr>
          </w:p>
        </w:tc>
        <w:tc>
          <w:tcPr>
            <w:tcW w:w="2964" w:type="dxa"/>
          </w:tcPr>
          <w:p w14:paraId="59D408A6" w14:textId="319D6448" w:rsidR="000024F5" w:rsidRPr="00A36445" w:rsidRDefault="000024F5" w:rsidP="00E71982">
            <w:pPr>
              <w:pStyle w:val="TableParagraph"/>
              <w:jc w:val="center"/>
            </w:pPr>
          </w:p>
        </w:tc>
      </w:tr>
      <w:tr w:rsidR="00A71490" w:rsidRPr="00A36445" w14:paraId="4B389D21" w14:textId="77777777" w:rsidTr="003728C5">
        <w:trPr>
          <w:trHeight w:val="1610"/>
        </w:trPr>
        <w:tc>
          <w:tcPr>
            <w:tcW w:w="4680" w:type="dxa"/>
            <w:gridSpan w:val="2"/>
            <w:tcBorders>
              <w:top w:val="single" w:sz="4" w:space="0" w:color="auto"/>
            </w:tcBorders>
          </w:tcPr>
          <w:p w14:paraId="3FE21366" w14:textId="6FA7494B" w:rsidR="00A71490" w:rsidRPr="00A36445" w:rsidRDefault="00A71490" w:rsidP="000024F5">
            <w:pPr>
              <w:pStyle w:val="Normal5"/>
              <w:spacing w:before="120"/>
              <w:jc w:val="both"/>
              <w:rPr>
                <w:sz w:val="22"/>
                <w:szCs w:val="22"/>
              </w:rPr>
            </w:pPr>
            <w:r w:rsidRPr="00A36445">
              <w:t>2) Comisia examinează în cel mai scurt termen motivele statului membru menționat în alineatul (1) în cadrul Comitetului permanent pentru produsele alimentare instituit prin Decizia 69/414/CEE a Consiliului (1), emite imediat un aviz și ia măsurile care se impun pentru confirmarea, modificarea sau abrogarea măsurilor naționale în conformitate cu procedura de reglementare prevăzută la articolul 8 alineatul (2).</w:t>
            </w:r>
          </w:p>
        </w:tc>
        <w:tc>
          <w:tcPr>
            <w:tcW w:w="4407" w:type="dxa"/>
          </w:tcPr>
          <w:p w14:paraId="5F0EFB22" w14:textId="77777777" w:rsidR="00A71490" w:rsidRPr="00A36445" w:rsidRDefault="00A71490" w:rsidP="000024F5">
            <w:pPr>
              <w:shd w:val="clear" w:color="auto" w:fill="FFFFFF"/>
              <w:jc w:val="both"/>
              <w:rPr>
                <w:b/>
                <w:bCs/>
              </w:rPr>
            </w:pPr>
          </w:p>
        </w:tc>
        <w:tc>
          <w:tcPr>
            <w:tcW w:w="3339" w:type="dxa"/>
            <w:gridSpan w:val="2"/>
          </w:tcPr>
          <w:p w14:paraId="5CC52157" w14:textId="24193753" w:rsidR="00A71490" w:rsidRPr="00A36445" w:rsidRDefault="00A71490" w:rsidP="000024F5">
            <w:pPr>
              <w:pStyle w:val="TableParagraph"/>
              <w:ind w:left="116" w:right="103"/>
              <w:jc w:val="center"/>
              <w:rPr>
                <w:b/>
              </w:rPr>
            </w:pPr>
            <w:r w:rsidRPr="00A36445">
              <w:rPr>
                <w:b/>
              </w:rPr>
              <w:t>Prevere UE neaplicabilă</w:t>
            </w:r>
          </w:p>
        </w:tc>
        <w:tc>
          <w:tcPr>
            <w:tcW w:w="2964" w:type="dxa"/>
          </w:tcPr>
          <w:p w14:paraId="119CE638" w14:textId="3208EE31" w:rsidR="00A71490" w:rsidRDefault="00A71490" w:rsidP="00E71982">
            <w:pPr>
              <w:pStyle w:val="TableParagraph"/>
              <w:jc w:val="center"/>
              <w:rPr>
                <w:b/>
              </w:rPr>
            </w:pPr>
            <w:r>
              <w:rPr>
                <w:b/>
              </w:rPr>
              <w:t>Prevederea se referă la Comisia Europeană</w:t>
            </w:r>
          </w:p>
        </w:tc>
      </w:tr>
      <w:tr w:rsidR="000024F5" w:rsidRPr="00A36445" w14:paraId="478CCD65" w14:textId="77777777" w:rsidTr="003728C5">
        <w:trPr>
          <w:trHeight w:val="1610"/>
        </w:trPr>
        <w:tc>
          <w:tcPr>
            <w:tcW w:w="4680" w:type="dxa"/>
            <w:gridSpan w:val="2"/>
            <w:tcBorders>
              <w:top w:val="single" w:sz="4" w:space="0" w:color="auto"/>
            </w:tcBorders>
          </w:tcPr>
          <w:p w14:paraId="323CDAC3" w14:textId="77777777" w:rsidR="000024F5" w:rsidRPr="00A36445" w:rsidRDefault="000024F5" w:rsidP="000024F5">
            <w:pPr>
              <w:pStyle w:val="Normal5"/>
              <w:spacing w:before="120"/>
              <w:jc w:val="both"/>
              <w:rPr>
                <w:sz w:val="22"/>
                <w:szCs w:val="22"/>
              </w:rPr>
            </w:pPr>
            <w:r w:rsidRPr="00A36445">
              <w:rPr>
                <w:sz w:val="22"/>
                <w:szCs w:val="22"/>
              </w:rPr>
              <w:t xml:space="preserve">Articolul 5 </w:t>
            </w:r>
          </w:p>
          <w:p w14:paraId="4C6D3153" w14:textId="77777777" w:rsidR="000024F5" w:rsidRDefault="000024F5" w:rsidP="00A71490">
            <w:pPr>
              <w:pStyle w:val="Normal5"/>
              <w:spacing w:before="120"/>
              <w:jc w:val="both"/>
              <w:rPr>
                <w:sz w:val="22"/>
                <w:szCs w:val="22"/>
              </w:rPr>
            </w:pPr>
            <w:r w:rsidRPr="00A36445">
              <w:rPr>
                <w:sz w:val="22"/>
                <w:szCs w:val="22"/>
              </w:rPr>
              <w:t xml:space="preserve">(1) Statele membre nu pot să interzică, să restrângă sau să împiedice, din motive care țin de conținutul în contaminanți al produselor alimentare, introducerea pe piață a acestor produse dacă ele sunt conforme cu prezentul regulament sau cu dispozițiile speciale adoptate în temeiul acestuia. </w:t>
            </w:r>
          </w:p>
          <w:p w14:paraId="1ECF37D7" w14:textId="7298F521" w:rsidR="00A71490" w:rsidRPr="00A71490" w:rsidRDefault="00A71490" w:rsidP="00A71490">
            <w:pPr>
              <w:pStyle w:val="Normal5"/>
              <w:spacing w:before="120"/>
              <w:jc w:val="both"/>
              <w:rPr>
                <w:sz w:val="22"/>
                <w:szCs w:val="22"/>
              </w:rPr>
            </w:pPr>
          </w:p>
        </w:tc>
        <w:tc>
          <w:tcPr>
            <w:tcW w:w="4407" w:type="dxa"/>
          </w:tcPr>
          <w:p w14:paraId="0E9DE649" w14:textId="348B76FB" w:rsidR="000024F5" w:rsidRPr="00A36445" w:rsidRDefault="000024F5" w:rsidP="000024F5">
            <w:pPr>
              <w:shd w:val="clear" w:color="auto" w:fill="FFFFFF"/>
              <w:jc w:val="both"/>
              <w:rPr>
                <w:b/>
                <w:bCs/>
              </w:rPr>
            </w:pPr>
          </w:p>
        </w:tc>
        <w:tc>
          <w:tcPr>
            <w:tcW w:w="3339" w:type="dxa"/>
            <w:gridSpan w:val="2"/>
          </w:tcPr>
          <w:p w14:paraId="5A983451" w14:textId="39BA3CED" w:rsidR="000024F5" w:rsidRPr="00A36445" w:rsidRDefault="000024F5" w:rsidP="000024F5">
            <w:pPr>
              <w:pStyle w:val="TableParagraph"/>
              <w:ind w:left="116" w:right="103"/>
              <w:jc w:val="center"/>
              <w:rPr>
                <w:b/>
              </w:rPr>
            </w:pPr>
            <w:r w:rsidRPr="00A36445">
              <w:rPr>
                <w:b/>
              </w:rPr>
              <w:t>Prevere UE neaplicabilă</w:t>
            </w:r>
          </w:p>
        </w:tc>
        <w:tc>
          <w:tcPr>
            <w:tcW w:w="2964" w:type="dxa"/>
          </w:tcPr>
          <w:p w14:paraId="3B20329C" w14:textId="77777777" w:rsidR="006335AF" w:rsidRPr="004C32AB" w:rsidRDefault="006335AF" w:rsidP="006335AF">
            <w:pPr>
              <w:pStyle w:val="TableParagraph"/>
              <w:rPr>
                <w:rStyle w:val="bzpyqfadein"/>
                <w:b/>
                <w:bCs/>
                <w:sz w:val="6"/>
                <w:szCs w:val="6"/>
              </w:rPr>
            </w:pPr>
          </w:p>
          <w:p w14:paraId="7704E3B2" w14:textId="604EF10A" w:rsidR="006335AF" w:rsidRPr="00A36445" w:rsidRDefault="006335AF" w:rsidP="00E71982">
            <w:pPr>
              <w:pStyle w:val="TableParagraph"/>
              <w:jc w:val="center"/>
            </w:pPr>
            <w:r w:rsidRPr="004C32AB">
              <w:rPr>
                <w:rStyle w:val="bzpyqfadein"/>
                <w:b/>
                <w:bCs/>
              </w:rPr>
              <w:t>Prevederea reglementează relațiile dintre statele membre ale Uniunii Europene în contextul funcționării pieței interne și al liberei circulații a mărfurilor. Întrucât Republica Moldova nu este stat membru al Uniunii Europene, prevedere nu este aplicabilă</w:t>
            </w:r>
            <w:r w:rsidR="004C32AB">
              <w:rPr>
                <w:rStyle w:val="bzpyqfadein"/>
              </w:rPr>
              <w:t>.</w:t>
            </w:r>
          </w:p>
        </w:tc>
      </w:tr>
      <w:tr w:rsidR="006335AF" w:rsidRPr="00A36445" w14:paraId="375A6811" w14:textId="77777777" w:rsidTr="003728C5">
        <w:trPr>
          <w:trHeight w:val="1610"/>
        </w:trPr>
        <w:tc>
          <w:tcPr>
            <w:tcW w:w="4680" w:type="dxa"/>
            <w:gridSpan w:val="2"/>
            <w:tcBorders>
              <w:top w:val="single" w:sz="4" w:space="0" w:color="auto"/>
            </w:tcBorders>
          </w:tcPr>
          <w:p w14:paraId="48138038" w14:textId="77777777" w:rsidR="006335AF" w:rsidRPr="00A36445" w:rsidRDefault="006335AF" w:rsidP="006335AF">
            <w:pPr>
              <w:pStyle w:val="Normal5"/>
              <w:spacing w:before="120"/>
              <w:jc w:val="both"/>
              <w:rPr>
                <w:sz w:val="22"/>
                <w:szCs w:val="22"/>
              </w:rPr>
            </w:pPr>
            <w:r w:rsidRPr="00A36445">
              <w:rPr>
                <w:sz w:val="22"/>
                <w:szCs w:val="22"/>
              </w:rPr>
              <w:lastRenderedPageBreak/>
              <w:t>(2) În măsura în care dispozițiile comunitare referitoare la toleranțele maxime menționate la articolul 2 alineatul (3) nu au fost adoptate, dispozițiile interne în domeniu se aplică cu respectarea dispozițiilor tratatului.</w:t>
            </w:r>
          </w:p>
          <w:p w14:paraId="627E3ED9" w14:textId="77777777" w:rsidR="006335AF" w:rsidRPr="00A36445" w:rsidRDefault="006335AF" w:rsidP="000024F5">
            <w:pPr>
              <w:pStyle w:val="Normal5"/>
              <w:spacing w:before="120"/>
              <w:jc w:val="both"/>
              <w:rPr>
                <w:sz w:val="22"/>
                <w:szCs w:val="22"/>
              </w:rPr>
            </w:pPr>
          </w:p>
        </w:tc>
        <w:tc>
          <w:tcPr>
            <w:tcW w:w="4407" w:type="dxa"/>
          </w:tcPr>
          <w:p w14:paraId="203DF263" w14:textId="77777777" w:rsidR="006335AF" w:rsidRPr="00A36445" w:rsidRDefault="006335AF" w:rsidP="000024F5">
            <w:pPr>
              <w:shd w:val="clear" w:color="auto" w:fill="FFFFFF"/>
              <w:jc w:val="both"/>
              <w:rPr>
                <w:b/>
                <w:bCs/>
              </w:rPr>
            </w:pPr>
          </w:p>
        </w:tc>
        <w:tc>
          <w:tcPr>
            <w:tcW w:w="3339" w:type="dxa"/>
            <w:gridSpan w:val="2"/>
          </w:tcPr>
          <w:p w14:paraId="0388747E" w14:textId="7FFA950E" w:rsidR="006335AF" w:rsidRPr="00A36445" w:rsidRDefault="006335AF" w:rsidP="000024F5">
            <w:pPr>
              <w:pStyle w:val="TableParagraph"/>
              <w:ind w:left="116" w:right="103"/>
              <w:jc w:val="center"/>
              <w:rPr>
                <w:b/>
              </w:rPr>
            </w:pPr>
            <w:r w:rsidRPr="00A36445">
              <w:rPr>
                <w:b/>
              </w:rPr>
              <w:t>Prevere UE neaplicabilă</w:t>
            </w:r>
          </w:p>
        </w:tc>
        <w:tc>
          <w:tcPr>
            <w:tcW w:w="2964" w:type="dxa"/>
          </w:tcPr>
          <w:p w14:paraId="24E9C5EA" w14:textId="5C40C240" w:rsidR="006335AF" w:rsidRPr="006335AF" w:rsidRDefault="006335AF" w:rsidP="004C32AB">
            <w:pPr>
              <w:pStyle w:val="TableParagraph"/>
              <w:jc w:val="center"/>
              <w:rPr>
                <w:rStyle w:val="bzpyqfadein"/>
                <w:sz w:val="6"/>
                <w:szCs w:val="6"/>
              </w:rPr>
            </w:pPr>
            <w:r w:rsidRPr="004C32AB">
              <w:rPr>
                <w:rStyle w:val="bzpyqfadein"/>
                <w:b/>
                <w:bCs/>
              </w:rPr>
              <w:t>Prevederea se referă la raporturile dintre statele membre ale Uniunii Europene și la aplicarea dispozițiilor tratatelor UE privind piața internă</w:t>
            </w:r>
            <w:r>
              <w:rPr>
                <w:rStyle w:val="bzpyqfadein"/>
              </w:rPr>
              <w:t>.</w:t>
            </w:r>
          </w:p>
        </w:tc>
      </w:tr>
      <w:tr w:rsidR="00A71490" w:rsidRPr="00A36445" w14:paraId="33C2BA9A" w14:textId="77777777" w:rsidTr="003728C5">
        <w:trPr>
          <w:trHeight w:val="1610"/>
        </w:trPr>
        <w:tc>
          <w:tcPr>
            <w:tcW w:w="4680" w:type="dxa"/>
            <w:gridSpan w:val="2"/>
            <w:tcBorders>
              <w:top w:val="single" w:sz="4" w:space="0" w:color="auto"/>
            </w:tcBorders>
          </w:tcPr>
          <w:p w14:paraId="60EAE11C" w14:textId="305BAD48" w:rsidR="00A71490" w:rsidRPr="00A36445" w:rsidRDefault="00A71490" w:rsidP="00A71490">
            <w:pPr>
              <w:pStyle w:val="Normal5"/>
              <w:spacing w:before="120"/>
              <w:jc w:val="both"/>
              <w:rPr>
                <w:sz w:val="22"/>
                <w:szCs w:val="22"/>
              </w:rPr>
            </w:pPr>
            <w:r w:rsidRPr="00A36445">
              <w:rPr>
                <w:sz w:val="22"/>
                <w:szCs w:val="22"/>
              </w:rPr>
              <w:t xml:space="preserve">(3) (a) Atunci când un stat membru menține dispozițiile legislației interne, acesta informează Comisia și celelalte state membre cu privire la aceasta în termen de șase luni de la adoptarea prezentului regulament. </w:t>
            </w:r>
          </w:p>
          <w:p w14:paraId="2DCAC857" w14:textId="77777777" w:rsidR="00A71490" w:rsidRPr="00A36445" w:rsidRDefault="00A71490" w:rsidP="00A71490">
            <w:pPr>
              <w:pStyle w:val="Normal5"/>
              <w:spacing w:before="120"/>
              <w:jc w:val="both"/>
              <w:rPr>
                <w:sz w:val="22"/>
                <w:szCs w:val="22"/>
              </w:rPr>
            </w:pPr>
            <w:r w:rsidRPr="00A36445">
              <w:rPr>
                <w:sz w:val="22"/>
                <w:szCs w:val="22"/>
              </w:rPr>
              <w:t xml:space="preserve">        (b) În cazul în care un stat membru consideră necesar să adopte o nouă legislație, el comunică Comisiei și celorlalte state membre măsurile preconizate precizând motivele care le justifică. Comisia consultă statele membre în cadrul Comitetului permanent pentru produsele alimentare, atunci când ea consideră că această consultare este utilă sau când un stat membru solicită aceasta. </w:t>
            </w:r>
          </w:p>
          <w:p w14:paraId="57746AED" w14:textId="77777777" w:rsidR="00A71490" w:rsidRPr="00A36445" w:rsidRDefault="00A71490" w:rsidP="00A71490">
            <w:pPr>
              <w:pStyle w:val="Normal5"/>
              <w:spacing w:before="120"/>
              <w:jc w:val="both"/>
              <w:rPr>
                <w:sz w:val="22"/>
                <w:szCs w:val="22"/>
              </w:rPr>
            </w:pPr>
            <w:r w:rsidRPr="00A36445">
              <w:rPr>
                <w:sz w:val="22"/>
                <w:szCs w:val="22"/>
              </w:rPr>
              <w:t xml:space="preserve">Statul membru nu poate lua măsurile preconizate decât la trei luni de la această comunicare și cu condiția să nu fi primit un aviz contrar al Comisiei. </w:t>
            </w:r>
          </w:p>
          <w:p w14:paraId="14DA745F" w14:textId="2836DE37" w:rsidR="00A71490" w:rsidRPr="00A36445" w:rsidRDefault="00A71490" w:rsidP="00A71490">
            <w:pPr>
              <w:shd w:val="clear" w:color="auto" w:fill="FFFFFF"/>
              <w:jc w:val="both"/>
            </w:pPr>
            <w:r w:rsidRPr="00A36445">
              <w:t>În acest din urmă caz și înainte de expirarea termenului menționat în al doilea paragraf, Comisia inițiază procedura prevăzută la  articolul 8 alineatul (2) pentru a se decide dacă măsurile preconizate pot fi puse în aplicare, dacă este cazul, cu modificările corespunzătoare.</w:t>
            </w:r>
          </w:p>
        </w:tc>
        <w:tc>
          <w:tcPr>
            <w:tcW w:w="4407" w:type="dxa"/>
          </w:tcPr>
          <w:p w14:paraId="1BAF1B09" w14:textId="77777777" w:rsidR="00A71490" w:rsidRPr="00A36445" w:rsidRDefault="00A71490" w:rsidP="000024F5">
            <w:pPr>
              <w:shd w:val="clear" w:color="auto" w:fill="FFFFFF"/>
              <w:rPr>
                <w:color w:val="000000" w:themeColor="text1"/>
              </w:rPr>
            </w:pPr>
          </w:p>
        </w:tc>
        <w:tc>
          <w:tcPr>
            <w:tcW w:w="3339" w:type="dxa"/>
            <w:gridSpan w:val="2"/>
          </w:tcPr>
          <w:p w14:paraId="27ACD66D" w14:textId="342F8150" w:rsidR="00A71490" w:rsidRPr="00A36445" w:rsidRDefault="007C17B5" w:rsidP="000024F5">
            <w:pPr>
              <w:pStyle w:val="TableParagraph"/>
              <w:ind w:left="116" w:right="103"/>
              <w:jc w:val="center"/>
              <w:rPr>
                <w:b/>
              </w:rPr>
            </w:pPr>
            <w:r w:rsidRPr="00A36445">
              <w:rPr>
                <w:b/>
              </w:rPr>
              <w:t>Prevere UE neaplicabilă</w:t>
            </w:r>
          </w:p>
        </w:tc>
        <w:tc>
          <w:tcPr>
            <w:tcW w:w="2964" w:type="dxa"/>
          </w:tcPr>
          <w:p w14:paraId="2CAAE93E" w14:textId="7955E156" w:rsidR="00A71490" w:rsidRPr="007C17B5" w:rsidRDefault="007C17B5" w:rsidP="00E71982">
            <w:pPr>
              <w:pStyle w:val="TableParagraph"/>
              <w:jc w:val="center"/>
              <w:rPr>
                <w:b/>
                <w:bCs/>
              </w:rPr>
            </w:pPr>
            <w:r w:rsidRPr="007C17B5">
              <w:rPr>
                <w:rStyle w:val="bzpyqfadein"/>
                <w:b/>
                <w:bCs/>
              </w:rPr>
              <w:t>Prevederea reglementează proceduri de informare și consultare între statele membre și Comisia Europeană, precum și mecanisme decizionale ale instituțiilor UE</w:t>
            </w:r>
          </w:p>
        </w:tc>
      </w:tr>
      <w:tr w:rsidR="000024F5" w:rsidRPr="00A36445" w14:paraId="60156FC7" w14:textId="77777777" w:rsidTr="003728C5">
        <w:trPr>
          <w:trHeight w:val="1610"/>
        </w:trPr>
        <w:tc>
          <w:tcPr>
            <w:tcW w:w="4680" w:type="dxa"/>
            <w:gridSpan w:val="2"/>
            <w:tcBorders>
              <w:top w:val="single" w:sz="4" w:space="0" w:color="auto"/>
            </w:tcBorders>
          </w:tcPr>
          <w:p w14:paraId="1B892CFC" w14:textId="77777777" w:rsidR="000024F5" w:rsidRPr="00A36445" w:rsidRDefault="000024F5" w:rsidP="000024F5">
            <w:pPr>
              <w:shd w:val="clear" w:color="auto" w:fill="FFFFFF"/>
              <w:jc w:val="both"/>
            </w:pPr>
            <w:r w:rsidRPr="00A36445">
              <w:t xml:space="preserve">Articolul 6 </w:t>
            </w:r>
          </w:p>
          <w:p w14:paraId="6B53CF65" w14:textId="2DBBDFE5" w:rsidR="000024F5" w:rsidRPr="00A36445" w:rsidRDefault="000024F5" w:rsidP="000024F5">
            <w:pPr>
              <w:shd w:val="clear" w:color="auto" w:fill="FFFFFF"/>
              <w:jc w:val="both"/>
            </w:pPr>
            <w:r w:rsidRPr="00A36445">
              <w:t>Comisia prezintă anual Comitetului permanent pentru produsele alimentare un raport referitor la evoluția globală a legislației comunitare în domeniul contaminanților</w:t>
            </w:r>
          </w:p>
        </w:tc>
        <w:tc>
          <w:tcPr>
            <w:tcW w:w="4407" w:type="dxa"/>
          </w:tcPr>
          <w:p w14:paraId="0E051DC9" w14:textId="77777777" w:rsidR="000024F5" w:rsidRPr="00A36445" w:rsidRDefault="000024F5" w:rsidP="000024F5">
            <w:pPr>
              <w:shd w:val="clear" w:color="auto" w:fill="FFFFFF"/>
              <w:rPr>
                <w:color w:val="000000" w:themeColor="text1"/>
              </w:rPr>
            </w:pPr>
          </w:p>
          <w:p w14:paraId="09483DD8" w14:textId="77777777" w:rsidR="000024F5" w:rsidRPr="00A36445" w:rsidRDefault="000024F5" w:rsidP="000024F5">
            <w:pPr>
              <w:shd w:val="clear" w:color="auto" w:fill="FFFFFF"/>
              <w:jc w:val="both"/>
              <w:rPr>
                <w:b/>
                <w:bCs/>
              </w:rPr>
            </w:pPr>
          </w:p>
        </w:tc>
        <w:tc>
          <w:tcPr>
            <w:tcW w:w="3339" w:type="dxa"/>
            <w:gridSpan w:val="2"/>
          </w:tcPr>
          <w:p w14:paraId="33794D87" w14:textId="3B940CC2" w:rsidR="000024F5" w:rsidRPr="00A36445" w:rsidRDefault="000024F5" w:rsidP="000024F5">
            <w:pPr>
              <w:pStyle w:val="TableParagraph"/>
              <w:ind w:left="116" w:right="103"/>
              <w:jc w:val="center"/>
              <w:rPr>
                <w:b/>
              </w:rPr>
            </w:pPr>
            <w:r w:rsidRPr="00A36445">
              <w:rPr>
                <w:b/>
              </w:rPr>
              <w:t>Prevere UE neaplicabilă</w:t>
            </w:r>
          </w:p>
        </w:tc>
        <w:tc>
          <w:tcPr>
            <w:tcW w:w="2964" w:type="dxa"/>
          </w:tcPr>
          <w:p w14:paraId="494D13C4" w14:textId="5145A461" w:rsidR="000024F5" w:rsidRPr="00A36445" w:rsidRDefault="00E71982" w:rsidP="00E71982">
            <w:pPr>
              <w:pStyle w:val="TableParagraph"/>
              <w:jc w:val="center"/>
            </w:pPr>
            <w:r>
              <w:rPr>
                <w:b/>
              </w:rPr>
              <w:t>Prevederea se referă la Comisia Europeană</w:t>
            </w:r>
          </w:p>
        </w:tc>
      </w:tr>
      <w:tr w:rsidR="000024F5" w:rsidRPr="00A36445" w14:paraId="0DFFB42E" w14:textId="77777777" w:rsidTr="003728C5">
        <w:trPr>
          <w:trHeight w:val="1610"/>
        </w:trPr>
        <w:tc>
          <w:tcPr>
            <w:tcW w:w="4680" w:type="dxa"/>
            <w:gridSpan w:val="2"/>
            <w:tcBorders>
              <w:top w:val="single" w:sz="4" w:space="0" w:color="auto"/>
            </w:tcBorders>
          </w:tcPr>
          <w:p w14:paraId="5702BE85" w14:textId="77777777" w:rsidR="000024F5" w:rsidRPr="00A36445" w:rsidRDefault="000024F5" w:rsidP="000024F5">
            <w:pPr>
              <w:adjustRightInd w:val="0"/>
              <w:jc w:val="both"/>
            </w:pPr>
            <w:r w:rsidRPr="00A36445">
              <w:lastRenderedPageBreak/>
              <w:t xml:space="preserve">Articolul 7 </w:t>
            </w:r>
          </w:p>
          <w:p w14:paraId="5322E51A" w14:textId="74A41D3E" w:rsidR="000024F5" w:rsidRPr="00A36445" w:rsidRDefault="000024F5" w:rsidP="000024F5">
            <w:pPr>
              <w:adjustRightInd w:val="0"/>
              <w:jc w:val="both"/>
            </w:pPr>
            <w:r w:rsidRPr="00A36445">
              <w:t>Comisia transmite Consiliului, la patru ani de la intrarea în vigoare a prezentului regulament, un raport referitor la experiența dobândită, însoțit, dacă este cazul, de propuneri corespunzătoare.</w:t>
            </w:r>
          </w:p>
        </w:tc>
        <w:tc>
          <w:tcPr>
            <w:tcW w:w="4407" w:type="dxa"/>
          </w:tcPr>
          <w:p w14:paraId="7CBC0197" w14:textId="77777777" w:rsidR="000024F5" w:rsidRPr="00A36445" w:rsidRDefault="000024F5" w:rsidP="000024F5">
            <w:pPr>
              <w:jc w:val="center"/>
              <w:rPr>
                <w:b/>
                <w:bCs/>
                <w:lang w:val="ro-MD"/>
              </w:rPr>
            </w:pPr>
          </w:p>
        </w:tc>
        <w:tc>
          <w:tcPr>
            <w:tcW w:w="3339" w:type="dxa"/>
            <w:gridSpan w:val="2"/>
          </w:tcPr>
          <w:p w14:paraId="5395F451" w14:textId="61D821C2" w:rsidR="000024F5" w:rsidRPr="00A36445" w:rsidRDefault="000024F5" w:rsidP="000024F5">
            <w:pPr>
              <w:pStyle w:val="TableParagraph"/>
              <w:ind w:left="116" w:right="103"/>
              <w:jc w:val="center"/>
              <w:rPr>
                <w:b/>
              </w:rPr>
            </w:pPr>
            <w:r w:rsidRPr="00A36445">
              <w:rPr>
                <w:b/>
              </w:rPr>
              <w:t>Prevere UE neaplicabilă</w:t>
            </w:r>
          </w:p>
        </w:tc>
        <w:tc>
          <w:tcPr>
            <w:tcW w:w="2964" w:type="dxa"/>
          </w:tcPr>
          <w:p w14:paraId="0B9C33BD" w14:textId="0C41329A" w:rsidR="000024F5" w:rsidRPr="00A36445" w:rsidRDefault="00E71982" w:rsidP="00E71982">
            <w:pPr>
              <w:pStyle w:val="TableParagraph"/>
              <w:jc w:val="center"/>
            </w:pPr>
            <w:r>
              <w:rPr>
                <w:b/>
              </w:rPr>
              <w:t>Prevederea se referă la Comisia Europeană</w:t>
            </w:r>
          </w:p>
        </w:tc>
      </w:tr>
      <w:tr w:rsidR="000024F5" w:rsidRPr="00A36445" w14:paraId="24643EFD" w14:textId="77777777" w:rsidTr="003728C5">
        <w:trPr>
          <w:trHeight w:val="556"/>
        </w:trPr>
        <w:tc>
          <w:tcPr>
            <w:tcW w:w="4680" w:type="dxa"/>
            <w:gridSpan w:val="2"/>
          </w:tcPr>
          <w:p w14:paraId="09204D04" w14:textId="77777777" w:rsidR="000024F5" w:rsidRPr="00A36445" w:rsidRDefault="000024F5" w:rsidP="000024F5">
            <w:pPr>
              <w:widowControl/>
              <w:shd w:val="clear" w:color="auto" w:fill="FFFFFF"/>
              <w:autoSpaceDE/>
              <w:autoSpaceDN/>
              <w:jc w:val="both"/>
            </w:pPr>
            <w:r w:rsidRPr="00A36445">
              <w:t xml:space="preserve">Articolul 8 </w:t>
            </w:r>
          </w:p>
          <w:p w14:paraId="5F79C202" w14:textId="77777777" w:rsidR="000024F5" w:rsidRPr="00A36445" w:rsidRDefault="000024F5" w:rsidP="000024F5">
            <w:pPr>
              <w:widowControl/>
              <w:shd w:val="clear" w:color="auto" w:fill="FFFFFF"/>
              <w:autoSpaceDE/>
              <w:autoSpaceDN/>
              <w:jc w:val="both"/>
            </w:pPr>
            <w:r w:rsidRPr="00A36445">
              <w:t>(1) Comisia este asistată de Comitetul permanent pentru lanțul alimentar și sănătatea animală, înființat în temeiul articolului 58 din Regulamentul (CE) nr. 178/2002 (1), denumit în continuare «comitetul».</w:t>
            </w:r>
          </w:p>
          <w:p w14:paraId="6CDDF133" w14:textId="77777777" w:rsidR="000024F5" w:rsidRPr="00A36445" w:rsidRDefault="000024F5" w:rsidP="000024F5">
            <w:pPr>
              <w:widowControl/>
              <w:shd w:val="clear" w:color="auto" w:fill="FFFFFF"/>
              <w:autoSpaceDE/>
              <w:autoSpaceDN/>
              <w:jc w:val="both"/>
            </w:pPr>
            <w:r w:rsidRPr="00A36445">
              <w:t xml:space="preserve"> (2) Atunci când se face trimitere la prezentul articol, se aplică articolele 5 și 7 din Decizia 1999/468/CE (2), cu respectarea dispozițiilor articolului 8.</w:t>
            </w:r>
          </w:p>
          <w:p w14:paraId="7E92A639" w14:textId="77777777" w:rsidR="000024F5" w:rsidRPr="00A36445" w:rsidRDefault="000024F5" w:rsidP="000024F5">
            <w:pPr>
              <w:widowControl/>
              <w:shd w:val="clear" w:color="auto" w:fill="FFFFFF"/>
              <w:autoSpaceDE/>
              <w:autoSpaceDN/>
              <w:jc w:val="both"/>
            </w:pPr>
            <w:r w:rsidRPr="00A36445">
              <w:t xml:space="preserve">Perioada prevăzută la articolul 5 alineatul (6) din Decizia 1999/468/CE se stabilește la trei luni. </w:t>
            </w:r>
          </w:p>
          <w:p w14:paraId="26535BD2" w14:textId="77777777" w:rsidR="000024F5" w:rsidRPr="00A36445" w:rsidRDefault="000024F5" w:rsidP="000024F5">
            <w:pPr>
              <w:widowControl/>
              <w:shd w:val="clear" w:color="auto" w:fill="FFFFFF"/>
              <w:autoSpaceDE/>
              <w:autoSpaceDN/>
              <w:jc w:val="both"/>
            </w:pPr>
            <w:r w:rsidRPr="00A36445">
              <w:t xml:space="preserve">(3) Atunci când se face trimitere la prezentul alineat, se aplică articolul 5a alineatele (1)-(4) și articolul 7 din Decizia 1999/468/CE a Consiliului (1), având în vedere dispozițiile articolului 8 din respectiva decizie. </w:t>
            </w:r>
          </w:p>
          <w:p w14:paraId="5E7F3858" w14:textId="5AFFE725" w:rsidR="000024F5" w:rsidRPr="00A36445" w:rsidRDefault="000024F5" w:rsidP="000024F5">
            <w:pPr>
              <w:widowControl/>
              <w:shd w:val="clear" w:color="auto" w:fill="FFFFFF"/>
              <w:autoSpaceDE/>
              <w:autoSpaceDN/>
              <w:jc w:val="both"/>
              <w:rPr>
                <w:i/>
                <w:iCs/>
                <w:color w:val="000000"/>
                <w:lang w:val="pt-PT"/>
              </w:rPr>
            </w:pPr>
            <w:r w:rsidRPr="00A36445">
              <w:t>(4) Atunci când se face trimitere la prezentul alineat, se aplică articolul 5a alineatele (1), (2), (4) și (6) și articolul 7 din Decizia 1999/468/CE, având în vedere dispozițiile articolului 8 din respectiva decizie</w:t>
            </w:r>
          </w:p>
        </w:tc>
        <w:tc>
          <w:tcPr>
            <w:tcW w:w="4407" w:type="dxa"/>
          </w:tcPr>
          <w:p w14:paraId="51A17224" w14:textId="29793E93" w:rsidR="000024F5" w:rsidRPr="00A36445" w:rsidRDefault="000024F5" w:rsidP="000024F5">
            <w:pPr>
              <w:pStyle w:val="cn"/>
              <w:tabs>
                <w:tab w:val="left" w:pos="993"/>
              </w:tabs>
              <w:jc w:val="both"/>
              <w:rPr>
                <w:sz w:val="22"/>
                <w:szCs w:val="22"/>
                <w:lang w:val="ro-RO"/>
              </w:rPr>
            </w:pPr>
          </w:p>
        </w:tc>
        <w:tc>
          <w:tcPr>
            <w:tcW w:w="3339" w:type="dxa"/>
            <w:gridSpan w:val="2"/>
          </w:tcPr>
          <w:p w14:paraId="39A4B7AE" w14:textId="58F03F93" w:rsidR="000024F5" w:rsidRPr="00A36445" w:rsidRDefault="000024F5" w:rsidP="000024F5">
            <w:pPr>
              <w:pStyle w:val="TableParagraph"/>
              <w:ind w:left="116" w:right="103"/>
              <w:jc w:val="center"/>
              <w:rPr>
                <w:b/>
              </w:rPr>
            </w:pPr>
            <w:r w:rsidRPr="00A36445">
              <w:rPr>
                <w:b/>
              </w:rPr>
              <w:t>Prevere UE neaplicabilă</w:t>
            </w:r>
          </w:p>
        </w:tc>
        <w:tc>
          <w:tcPr>
            <w:tcW w:w="2964" w:type="dxa"/>
          </w:tcPr>
          <w:p w14:paraId="235728D9" w14:textId="3C3EFF6F" w:rsidR="000024F5" w:rsidRPr="00A36445" w:rsidRDefault="00E71982" w:rsidP="00E71982">
            <w:pPr>
              <w:pStyle w:val="TableParagraph"/>
              <w:jc w:val="center"/>
            </w:pPr>
            <w:r>
              <w:rPr>
                <w:b/>
              </w:rPr>
              <w:t>Prevederea se referă la Comisia Europeană</w:t>
            </w:r>
          </w:p>
        </w:tc>
      </w:tr>
      <w:tr w:rsidR="000024F5" w:rsidRPr="00A36445" w14:paraId="43A4BA1C" w14:textId="77777777" w:rsidTr="003728C5">
        <w:trPr>
          <w:trHeight w:val="556"/>
        </w:trPr>
        <w:tc>
          <w:tcPr>
            <w:tcW w:w="4680" w:type="dxa"/>
            <w:gridSpan w:val="2"/>
          </w:tcPr>
          <w:p w14:paraId="09939E06" w14:textId="77777777" w:rsidR="000024F5" w:rsidRPr="00A36445" w:rsidRDefault="000024F5" w:rsidP="000024F5">
            <w:pPr>
              <w:widowControl/>
              <w:shd w:val="clear" w:color="auto" w:fill="FFFFFF"/>
              <w:autoSpaceDE/>
              <w:autoSpaceDN/>
              <w:jc w:val="both"/>
            </w:pPr>
            <w:r w:rsidRPr="00A36445">
              <w:t xml:space="preserve">Articolul 9 </w:t>
            </w:r>
          </w:p>
          <w:p w14:paraId="1F0E11EC" w14:textId="3F2856B8" w:rsidR="000024F5" w:rsidRPr="00A36445" w:rsidRDefault="000024F5" w:rsidP="000024F5">
            <w:pPr>
              <w:widowControl/>
              <w:shd w:val="clear" w:color="auto" w:fill="FFFFFF"/>
              <w:autoSpaceDE/>
              <w:autoSpaceDN/>
              <w:jc w:val="both"/>
            </w:pPr>
            <w:r w:rsidRPr="00A36445">
              <w:t>Prezentul regulament intră în vigoare la 1 martie 1993. Prezentul regulament este obligatoriu în toate elementele sale și se aplică direct în toate statele membre.</w:t>
            </w:r>
          </w:p>
        </w:tc>
        <w:tc>
          <w:tcPr>
            <w:tcW w:w="4407" w:type="dxa"/>
          </w:tcPr>
          <w:p w14:paraId="79D25223" w14:textId="77777777" w:rsidR="000024F5" w:rsidRPr="00A36445" w:rsidRDefault="000024F5" w:rsidP="000024F5">
            <w:pPr>
              <w:pStyle w:val="cn"/>
              <w:tabs>
                <w:tab w:val="left" w:pos="993"/>
              </w:tabs>
              <w:jc w:val="both"/>
              <w:rPr>
                <w:sz w:val="22"/>
                <w:szCs w:val="22"/>
                <w:lang w:val="ro-RO"/>
              </w:rPr>
            </w:pPr>
          </w:p>
        </w:tc>
        <w:tc>
          <w:tcPr>
            <w:tcW w:w="3339" w:type="dxa"/>
            <w:gridSpan w:val="2"/>
          </w:tcPr>
          <w:p w14:paraId="14A60CE4" w14:textId="2A7D6837" w:rsidR="000024F5" w:rsidRPr="00A36445" w:rsidRDefault="000024F5" w:rsidP="000024F5">
            <w:pPr>
              <w:pStyle w:val="TableParagraph"/>
              <w:ind w:left="116" w:right="103"/>
              <w:jc w:val="center"/>
              <w:rPr>
                <w:b/>
              </w:rPr>
            </w:pPr>
            <w:r w:rsidRPr="00A36445">
              <w:rPr>
                <w:b/>
              </w:rPr>
              <w:t>Prevedere UE neaplicabilă</w:t>
            </w:r>
          </w:p>
        </w:tc>
        <w:tc>
          <w:tcPr>
            <w:tcW w:w="2964" w:type="dxa"/>
          </w:tcPr>
          <w:p w14:paraId="33AFF897" w14:textId="77777777" w:rsidR="000024F5" w:rsidRPr="00A36445" w:rsidRDefault="000024F5" w:rsidP="000024F5">
            <w:pPr>
              <w:pStyle w:val="TableParagraph"/>
            </w:pPr>
          </w:p>
        </w:tc>
      </w:tr>
    </w:tbl>
    <w:p w14:paraId="22616C5B" w14:textId="7C73F53C" w:rsidR="000A7D6B" w:rsidRPr="00A36445" w:rsidRDefault="000A7D6B" w:rsidP="007D04E1">
      <w:pPr>
        <w:pStyle w:val="BodyText"/>
        <w:tabs>
          <w:tab w:val="left" w:pos="4386"/>
        </w:tabs>
        <w:ind w:right="22"/>
        <w:jc w:val="left"/>
        <w:rPr>
          <w:sz w:val="22"/>
          <w:szCs w:val="22"/>
        </w:rPr>
      </w:pPr>
    </w:p>
    <w:sectPr w:rsidR="000A7D6B" w:rsidRPr="00A36445">
      <w:footerReference w:type="default" r:id="rId8"/>
      <w:pgSz w:w="16840" w:h="11910" w:orient="landscape"/>
      <w:pgMar w:top="840" w:right="720" w:bottom="840" w:left="74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65B2D" w14:textId="77777777" w:rsidR="00C0493A" w:rsidRDefault="00C0493A">
      <w:r>
        <w:separator/>
      </w:r>
    </w:p>
  </w:endnote>
  <w:endnote w:type="continuationSeparator" w:id="0">
    <w:p w14:paraId="5C796498" w14:textId="77777777" w:rsidR="00C0493A" w:rsidRDefault="00C04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UAlbertina">
    <w:altName w:val="Times New Roman"/>
    <w:panose1 w:val="00000000000000000000"/>
    <w:charset w:val="00"/>
    <w:family w:val="roman"/>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06D87" w14:textId="77777777" w:rsidR="00434C93" w:rsidRDefault="00434C93">
    <w:pPr>
      <w:pStyle w:val="BodyText"/>
      <w:spacing w:line="14" w:lineRule="auto"/>
      <w:jc w:val="left"/>
      <w:rPr>
        <w:b w:val="0"/>
        <w:sz w:val="20"/>
      </w:rPr>
    </w:pPr>
    <w:r>
      <w:rPr>
        <w:noProof/>
        <w:lang w:val="ru-RU" w:eastAsia="ru-RU"/>
      </w:rPr>
      <mc:AlternateContent>
        <mc:Choice Requires="wps">
          <w:drawing>
            <wp:anchor distT="0" distB="0" distL="114300" distR="114300" simplePos="0" relativeHeight="251657728" behindDoc="1" locked="0" layoutInCell="1" allowOverlap="1" wp14:anchorId="3291D59B" wp14:editId="1FBC72C1">
              <wp:simplePos x="0" y="0"/>
              <wp:positionH relativeFrom="page">
                <wp:posOffset>9782810</wp:posOffset>
              </wp:positionH>
              <wp:positionV relativeFrom="page">
                <wp:posOffset>6951980</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38739A">
                            <w:rPr>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1D59B" id="_x0000_t202" coordsize="21600,21600" o:spt="202" path="m,l,21600r21600,l21600,xe">
              <v:stroke joinstyle="miter"/>
              <v:path gradientshapeok="t" o:connecttype="rect"/>
            </v:shapetype>
            <v:shape id="Text Box 1" o:spid="_x0000_s1026" type="#_x0000_t202" style="position:absolute;margin-left:770.3pt;margin-top:547.4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" filled="f" stroked="f">
              <v:textbox inset="0,0,0,0">
                <w:txbxContent>
                  <w:p w14:paraId="1B8B089E" w14:textId="77777777" w:rsidR="00434C93" w:rsidRDefault="00434C93">
                    <w:pPr>
                      <w:spacing w:before="10"/>
                      <w:ind w:left="60"/>
                      <w:rPr>
                        <w:sz w:val="24"/>
                      </w:rPr>
                    </w:pPr>
                    <w:r>
                      <w:fldChar w:fldCharType="begin"/>
                    </w:r>
                    <w:r>
                      <w:rPr>
                        <w:sz w:val="24"/>
                      </w:rPr>
                      <w:instrText xml:space="preserve"> PAGE </w:instrText>
                    </w:r>
                    <w:r>
                      <w:fldChar w:fldCharType="separate"/>
                    </w:r>
                    <w:r w:rsidR="0038739A">
                      <w:rPr>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4395F" w14:textId="77777777" w:rsidR="00C0493A" w:rsidRDefault="00C0493A">
      <w:r>
        <w:separator/>
      </w:r>
    </w:p>
  </w:footnote>
  <w:footnote w:type="continuationSeparator" w:id="0">
    <w:p w14:paraId="0116FA94" w14:textId="77777777" w:rsidR="00C0493A" w:rsidRDefault="00C049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D633EB"/>
    <w:multiLevelType w:val="hybridMultilevel"/>
    <w:tmpl w:val="B09E19FE"/>
    <w:lvl w:ilvl="0" w:tplc="E264DA84">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13B5466"/>
    <w:multiLevelType w:val="hybridMultilevel"/>
    <w:tmpl w:val="3B904E3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F74BF"/>
    <w:multiLevelType w:val="hybridMultilevel"/>
    <w:tmpl w:val="29A63D1A"/>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1DE2C6C"/>
    <w:multiLevelType w:val="hybridMultilevel"/>
    <w:tmpl w:val="384C4028"/>
    <w:lvl w:ilvl="0" w:tplc="39E6A0FA">
      <w:start w:val="5"/>
      <w:numFmt w:val="decimal"/>
      <w:lvlText w:val="%1."/>
      <w:lvlJc w:val="left"/>
      <w:pPr>
        <w:ind w:left="421" w:hanging="360"/>
      </w:pPr>
      <w:rPr>
        <w:rFonts w:hint="default"/>
      </w:rPr>
    </w:lvl>
    <w:lvl w:ilvl="1" w:tplc="04180019" w:tentative="1">
      <w:start w:val="1"/>
      <w:numFmt w:val="lowerLetter"/>
      <w:lvlText w:val="%2."/>
      <w:lvlJc w:val="left"/>
      <w:pPr>
        <w:ind w:left="1141" w:hanging="360"/>
      </w:pPr>
    </w:lvl>
    <w:lvl w:ilvl="2" w:tplc="0418001B" w:tentative="1">
      <w:start w:val="1"/>
      <w:numFmt w:val="lowerRoman"/>
      <w:lvlText w:val="%3."/>
      <w:lvlJc w:val="right"/>
      <w:pPr>
        <w:ind w:left="1861" w:hanging="180"/>
      </w:pPr>
    </w:lvl>
    <w:lvl w:ilvl="3" w:tplc="0418000F" w:tentative="1">
      <w:start w:val="1"/>
      <w:numFmt w:val="decimal"/>
      <w:lvlText w:val="%4."/>
      <w:lvlJc w:val="left"/>
      <w:pPr>
        <w:ind w:left="2581" w:hanging="360"/>
      </w:pPr>
    </w:lvl>
    <w:lvl w:ilvl="4" w:tplc="04180019" w:tentative="1">
      <w:start w:val="1"/>
      <w:numFmt w:val="lowerLetter"/>
      <w:lvlText w:val="%5."/>
      <w:lvlJc w:val="left"/>
      <w:pPr>
        <w:ind w:left="3301" w:hanging="360"/>
      </w:pPr>
    </w:lvl>
    <w:lvl w:ilvl="5" w:tplc="0418001B" w:tentative="1">
      <w:start w:val="1"/>
      <w:numFmt w:val="lowerRoman"/>
      <w:lvlText w:val="%6."/>
      <w:lvlJc w:val="right"/>
      <w:pPr>
        <w:ind w:left="4021" w:hanging="180"/>
      </w:pPr>
    </w:lvl>
    <w:lvl w:ilvl="6" w:tplc="0418000F" w:tentative="1">
      <w:start w:val="1"/>
      <w:numFmt w:val="decimal"/>
      <w:lvlText w:val="%7."/>
      <w:lvlJc w:val="left"/>
      <w:pPr>
        <w:ind w:left="4741" w:hanging="360"/>
      </w:pPr>
    </w:lvl>
    <w:lvl w:ilvl="7" w:tplc="04180019" w:tentative="1">
      <w:start w:val="1"/>
      <w:numFmt w:val="lowerLetter"/>
      <w:lvlText w:val="%8."/>
      <w:lvlJc w:val="left"/>
      <w:pPr>
        <w:ind w:left="5461" w:hanging="360"/>
      </w:pPr>
    </w:lvl>
    <w:lvl w:ilvl="8" w:tplc="0418001B" w:tentative="1">
      <w:start w:val="1"/>
      <w:numFmt w:val="lowerRoman"/>
      <w:lvlText w:val="%9."/>
      <w:lvlJc w:val="right"/>
      <w:pPr>
        <w:ind w:left="6181" w:hanging="180"/>
      </w:pPr>
    </w:lvl>
  </w:abstractNum>
  <w:abstractNum w:abstractNumId="5" w15:restartNumberingAfterBreak="0">
    <w:nsid w:val="170669FC"/>
    <w:multiLevelType w:val="hybridMultilevel"/>
    <w:tmpl w:val="FCB0A53C"/>
    <w:lvl w:ilvl="0" w:tplc="2C1CAADA">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CBD42E6"/>
    <w:multiLevelType w:val="hybridMultilevel"/>
    <w:tmpl w:val="73027DE6"/>
    <w:lvl w:ilvl="0" w:tplc="93D018A2">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B54FAF"/>
    <w:multiLevelType w:val="hybridMultilevel"/>
    <w:tmpl w:val="4EA0C3BE"/>
    <w:lvl w:ilvl="0" w:tplc="41D4EF98">
      <w:start w:val="1"/>
      <w:numFmt w:val="low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8" w15:restartNumberingAfterBreak="0">
    <w:nsid w:val="1EC356FE"/>
    <w:multiLevelType w:val="hybridMultilevel"/>
    <w:tmpl w:val="835E2FF4"/>
    <w:lvl w:ilvl="0" w:tplc="0B840A30">
      <w:start w:val="1"/>
      <w:numFmt w:val="lowerLetter"/>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A72039B"/>
    <w:multiLevelType w:val="hybridMultilevel"/>
    <w:tmpl w:val="21807224"/>
    <w:lvl w:ilvl="0" w:tplc="0418000F">
      <w:start w:val="5"/>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2A512A8"/>
    <w:multiLevelType w:val="hybridMultilevel"/>
    <w:tmpl w:val="8AEE3C00"/>
    <w:lvl w:ilvl="0" w:tplc="3F309848">
      <w:start w:val="2"/>
      <w:numFmt w:val="decimal"/>
      <w:lvlText w:val="%1."/>
      <w:lvlJc w:val="left"/>
      <w:pPr>
        <w:ind w:left="1423" w:hanging="360"/>
      </w:pPr>
      <w:rPr>
        <w:rFonts w:hint="default"/>
      </w:r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11" w15:restartNumberingAfterBreak="0">
    <w:nsid w:val="34334E5E"/>
    <w:multiLevelType w:val="hybridMultilevel"/>
    <w:tmpl w:val="39862978"/>
    <w:lvl w:ilvl="0" w:tplc="7F2C4F36">
      <w:start w:val="2"/>
      <w:numFmt w:val="decimal"/>
      <w:lvlText w:val="%1."/>
      <w:lvlJc w:val="left"/>
      <w:pPr>
        <w:ind w:left="435" w:hanging="360"/>
      </w:pPr>
      <w:rPr>
        <w:rFonts w:hint="default"/>
      </w:rPr>
    </w:lvl>
    <w:lvl w:ilvl="1" w:tplc="04180019" w:tentative="1">
      <w:start w:val="1"/>
      <w:numFmt w:val="lowerLetter"/>
      <w:lvlText w:val="%2."/>
      <w:lvlJc w:val="left"/>
      <w:pPr>
        <w:ind w:left="1155" w:hanging="360"/>
      </w:pPr>
    </w:lvl>
    <w:lvl w:ilvl="2" w:tplc="0418001B" w:tentative="1">
      <w:start w:val="1"/>
      <w:numFmt w:val="lowerRoman"/>
      <w:lvlText w:val="%3."/>
      <w:lvlJc w:val="right"/>
      <w:pPr>
        <w:ind w:left="1875" w:hanging="180"/>
      </w:pPr>
    </w:lvl>
    <w:lvl w:ilvl="3" w:tplc="0418000F" w:tentative="1">
      <w:start w:val="1"/>
      <w:numFmt w:val="decimal"/>
      <w:lvlText w:val="%4."/>
      <w:lvlJc w:val="left"/>
      <w:pPr>
        <w:ind w:left="2595" w:hanging="360"/>
      </w:pPr>
    </w:lvl>
    <w:lvl w:ilvl="4" w:tplc="04180019" w:tentative="1">
      <w:start w:val="1"/>
      <w:numFmt w:val="lowerLetter"/>
      <w:lvlText w:val="%5."/>
      <w:lvlJc w:val="left"/>
      <w:pPr>
        <w:ind w:left="3315" w:hanging="360"/>
      </w:pPr>
    </w:lvl>
    <w:lvl w:ilvl="5" w:tplc="0418001B" w:tentative="1">
      <w:start w:val="1"/>
      <w:numFmt w:val="lowerRoman"/>
      <w:lvlText w:val="%6."/>
      <w:lvlJc w:val="right"/>
      <w:pPr>
        <w:ind w:left="4035" w:hanging="180"/>
      </w:pPr>
    </w:lvl>
    <w:lvl w:ilvl="6" w:tplc="0418000F" w:tentative="1">
      <w:start w:val="1"/>
      <w:numFmt w:val="decimal"/>
      <w:lvlText w:val="%7."/>
      <w:lvlJc w:val="left"/>
      <w:pPr>
        <w:ind w:left="4755" w:hanging="360"/>
      </w:pPr>
    </w:lvl>
    <w:lvl w:ilvl="7" w:tplc="04180019" w:tentative="1">
      <w:start w:val="1"/>
      <w:numFmt w:val="lowerLetter"/>
      <w:lvlText w:val="%8."/>
      <w:lvlJc w:val="left"/>
      <w:pPr>
        <w:ind w:left="5475" w:hanging="360"/>
      </w:pPr>
    </w:lvl>
    <w:lvl w:ilvl="8" w:tplc="0418001B" w:tentative="1">
      <w:start w:val="1"/>
      <w:numFmt w:val="lowerRoman"/>
      <w:lvlText w:val="%9."/>
      <w:lvlJc w:val="right"/>
      <w:pPr>
        <w:ind w:left="6195" w:hanging="180"/>
      </w:pPr>
    </w:lvl>
  </w:abstractNum>
  <w:abstractNum w:abstractNumId="12" w15:restartNumberingAfterBreak="0">
    <w:nsid w:val="34414F9B"/>
    <w:multiLevelType w:val="hybridMultilevel"/>
    <w:tmpl w:val="6C66F0BE"/>
    <w:lvl w:ilvl="0" w:tplc="04190017">
      <w:start w:val="1"/>
      <w:numFmt w:val="lowerLetter"/>
      <w:lvlText w:val="%1)"/>
      <w:lvlJc w:val="left"/>
      <w:pPr>
        <w:ind w:left="1429" w:hanging="360"/>
      </w:pPr>
    </w:lvl>
    <w:lvl w:ilvl="1" w:tplc="04190017">
      <w:start w:val="1"/>
      <w:numFmt w:val="lowerLetter"/>
      <w:lvlText w:val="%2)"/>
      <w:lvlJc w:val="left"/>
      <w:pPr>
        <w:ind w:left="786"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13" w15:restartNumberingAfterBreak="0">
    <w:nsid w:val="386B2671"/>
    <w:multiLevelType w:val="hybridMultilevel"/>
    <w:tmpl w:val="59A8D32C"/>
    <w:lvl w:ilvl="0" w:tplc="E56C1624">
      <w:start w:val="1"/>
      <w:numFmt w:val="decimal"/>
      <w:lvlText w:val="%1."/>
      <w:lvlJc w:val="left"/>
      <w:pPr>
        <w:ind w:left="1423" w:hanging="360"/>
      </w:pPr>
      <w:rPr>
        <w:color w:val="000000" w:themeColor="text1"/>
      </w:rPr>
    </w:lvl>
    <w:lvl w:ilvl="1" w:tplc="08190019" w:tentative="1">
      <w:start w:val="1"/>
      <w:numFmt w:val="lowerLetter"/>
      <w:lvlText w:val="%2."/>
      <w:lvlJc w:val="left"/>
      <w:pPr>
        <w:ind w:left="2143" w:hanging="360"/>
      </w:pPr>
    </w:lvl>
    <w:lvl w:ilvl="2" w:tplc="0819001B" w:tentative="1">
      <w:start w:val="1"/>
      <w:numFmt w:val="lowerRoman"/>
      <w:lvlText w:val="%3."/>
      <w:lvlJc w:val="right"/>
      <w:pPr>
        <w:ind w:left="2863" w:hanging="180"/>
      </w:pPr>
    </w:lvl>
    <w:lvl w:ilvl="3" w:tplc="0819000F" w:tentative="1">
      <w:start w:val="1"/>
      <w:numFmt w:val="decimal"/>
      <w:lvlText w:val="%4."/>
      <w:lvlJc w:val="left"/>
      <w:pPr>
        <w:ind w:left="3583" w:hanging="360"/>
      </w:pPr>
    </w:lvl>
    <w:lvl w:ilvl="4" w:tplc="08190019" w:tentative="1">
      <w:start w:val="1"/>
      <w:numFmt w:val="lowerLetter"/>
      <w:lvlText w:val="%5."/>
      <w:lvlJc w:val="left"/>
      <w:pPr>
        <w:ind w:left="4303" w:hanging="360"/>
      </w:pPr>
    </w:lvl>
    <w:lvl w:ilvl="5" w:tplc="0819001B" w:tentative="1">
      <w:start w:val="1"/>
      <w:numFmt w:val="lowerRoman"/>
      <w:lvlText w:val="%6."/>
      <w:lvlJc w:val="right"/>
      <w:pPr>
        <w:ind w:left="5023" w:hanging="180"/>
      </w:pPr>
    </w:lvl>
    <w:lvl w:ilvl="6" w:tplc="0819000F" w:tentative="1">
      <w:start w:val="1"/>
      <w:numFmt w:val="decimal"/>
      <w:lvlText w:val="%7."/>
      <w:lvlJc w:val="left"/>
      <w:pPr>
        <w:ind w:left="5743" w:hanging="360"/>
      </w:pPr>
    </w:lvl>
    <w:lvl w:ilvl="7" w:tplc="08190019" w:tentative="1">
      <w:start w:val="1"/>
      <w:numFmt w:val="lowerLetter"/>
      <w:lvlText w:val="%8."/>
      <w:lvlJc w:val="left"/>
      <w:pPr>
        <w:ind w:left="6463" w:hanging="360"/>
      </w:pPr>
    </w:lvl>
    <w:lvl w:ilvl="8" w:tplc="0819001B" w:tentative="1">
      <w:start w:val="1"/>
      <w:numFmt w:val="lowerRoman"/>
      <w:lvlText w:val="%9."/>
      <w:lvlJc w:val="right"/>
      <w:pPr>
        <w:ind w:left="7183" w:hanging="180"/>
      </w:pPr>
    </w:lvl>
  </w:abstractNum>
  <w:abstractNum w:abstractNumId="14" w15:restartNumberingAfterBreak="0">
    <w:nsid w:val="3A9B1DB9"/>
    <w:multiLevelType w:val="hybridMultilevel"/>
    <w:tmpl w:val="FCB0A53C"/>
    <w:lvl w:ilvl="0" w:tplc="FFFFFFFF">
      <w:start w:val="1"/>
      <w:numFmt w:val="decimal"/>
      <w:lvlText w:val="(%1)"/>
      <w:lvlJc w:val="left"/>
      <w:pPr>
        <w:ind w:left="750" w:hanging="39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5F5354"/>
    <w:multiLevelType w:val="hybridMultilevel"/>
    <w:tmpl w:val="E0B8A44C"/>
    <w:lvl w:ilvl="0" w:tplc="1408EC32">
      <w:start w:val="3"/>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6" w15:restartNumberingAfterBreak="0">
    <w:nsid w:val="42197F0B"/>
    <w:multiLevelType w:val="hybridMultilevel"/>
    <w:tmpl w:val="ABB825EE"/>
    <w:lvl w:ilvl="0" w:tplc="0819000F">
      <w:start w:val="6"/>
      <w:numFmt w:val="decimal"/>
      <w:lvlText w:val="%1."/>
      <w:lvlJc w:val="left"/>
      <w:pPr>
        <w:ind w:left="720" w:hanging="360"/>
      </w:pPr>
      <w:rPr>
        <w:rFonts w:hint="default"/>
      </w:rPr>
    </w:lvl>
    <w:lvl w:ilvl="1" w:tplc="08190019" w:tentative="1">
      <w:start w:val="1"/>
      <w:numFmt w:val="lowerLetter"/>
      <w:lvlText w:val="%2."/>
      <w:lvlJc w:val="left"/>
      <w:pPr>
        <w:ind w:left="1440" w:hanging="360"/>
      </w:pPr>
    </w:lvl>
    <w:lvl w:ilvl="2" w:tplc="0819001B" w:tentative="1">
      <w:start w:val="1"/>
      <w:numFmt w:val="lowerRoman"/>
      <w:lvlText w:val="%3."/>
      <w:lvlJc w:val="right"/>
      <w:pPr>
        <w:ind w:left="2160" w:hanging="180"/>
      </w:pPr>
    </w:lvl>
    <w:lvl w:ilvl="3" w:tplc="0819000F" w:tentative="1">
      <w:start w:val="1"/>
      <w:numFmt w:val="decimal"/>
      <w:lvlText w:val="%4."/>
      <w:lvlJc w:val="left"/>
      <w:pPr>
        <w:ind w:left="2880" w:hanging="360"/>
      </w:pPr>
    </w:lvl>
    <w:lvl w:ilvl="4" w:tplc="08190019" w:tentative="1">
      <w:start w:val="1"/>
      <w:numFmt w:val="lowerLetter"/>
      <w:lvlText w:val="%5."/>
      <w:lvlJc w:val="left"/>
      <w:pPr>
        <w:ind w:left="3600" w:hanging="360"/>
      </w:pPr>
    </w:lvl>
    <w:lvl w:ilvl="5" w:tplc="0819001B" w:tentative="1">
      <w:start w:val="1"/>
      <w:numFmt w:val="lowerRoman"/>
      <w:lvlText w:val="%6."/>
      <w:lvlJc w:val="right"/>
      <w:pPr>
        <w:ind w:left="4320" w:hanging="180"/>
      </w:pPr>
    </w:lvl>
    <w:lvl w:ilvl="6" w:tplc="0819000F" w:tentative="1">
      <w:start w:val="1"/>
      <w:numFmt w:val="decimal"/>
      <w:lvlText w:val="%7."/>
      <w:lvlJc w:val="left"/>
      <w:pPr>
        <w:ind w:left="5040" w:hanging="360"/>
      </w:pPr>
    </w:lvl>
    <w:lvl w:ilvl="7" w:tplc="08190019" w:tentative="1">
      <w:start w:val="1"/>
      <w:numFmt w:val="lowerLetter"/>
      <w:lvlText w:val="%8."/>
      <w:lvlJc w:val="left"/>
      <w:pPr>
        <w:ind w:left="5760" w:hanging="360"/>
      </w:pPr>
    </w:lvl>
    <w:lvl w:ilvl="8" w:tplc="0819001B" w:tentative="1">
      <w:start w:val="1"/>
      <w:numFmt w:val="lowerRoman"/>
      <w:lvlText w:val="%9."/>
      <w:lvlJc w:val="right"/>
      <w:pPr>
        <w:ind w:left="6480" w:hanging="180"/>
      </w:pPr>
    </w:lvl>
  </w:abstractNum>
  <w:abstractNum w:abstractNumId="17" w15:restartNumberingAfterBreak="0">
    <w:nsid w:val="42C9666C"/>
    <w:multiLevelType w:val="hybridMultilevel"/>
    <w:tmpl w:val="19648484"/>
    <w:lvl w:ilvl="0" w:tplc="04190017">
      <w:start w:val="1"/>
      <w:numFmt w:val="lowerLetter"/>
      <w:lvlText w:val="%1)"/>
      <w:lvlJc w:val="left"/>
      <w:pPr>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1322957"/>
    <w:multiLevelType w:val="hybridMultilevel"/>
    <w:tmpl w:val="E1729210"/>
    <w:lvl w:ilvl="0" w:tplc="B4CEC52C">
      <w:start w:val="11"/>
      <w:numFmt w:val="decimal"/>
      <w:lvlText w:val="%1."/>
      <w:lvlJc w:val="left"/>
      <w:pPr>
        <w:ind w:left="1438" w:hanging="375"/>
      </w:pPr>
      <w:rPr>
        <w:rFonts w:hint="default"/>
      </w:r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19" w15:restartNumberingAfterBreak="0">
    <w:nsid w:val="661B5E2C"/>
    <w:multiLevelType w:val="multilevel"/>
    <w:tmpl w:val="1FF07B0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0" w15:restartNumberingAfterBreak="0">
    <w:nsid w:val="67B43945"/>
    <w:multiLevelType w:val="hybridMultilevel"/>
    <w:tmpl w:val="F4FABC22"/>
    <w:lvl w:ilvl="0" w:tplc="8BC81EA4">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DF60AA"/>
    <w:multiLevelType w:val="hybridMultilevel"/>
    <w:tmpl w:val="01B026B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2EF1D37"/>
    <w:multiLevelType w:val="hybridMultilevel"/>
    <w:tmpl w:val="B9323CCE"/>
    <w:lvl w:ilvl="0" w:tplc="77D6B510">
      <w:start w:val="24"/>
      <w:numFmt w:val="decimal"/>
      <w:lvlText w:val="%1."/>
      <w:lvlJc w:val="left"/>
      <w:pPr>
        <w:ind w:left="1438" w:hanging="375"/>
      </w:pPr>
      <w:rPr>
        <w:rFonts w:hint="default"/>
      </w:rPr>
    </w:lvl>
    <w:lvl w:ilvl="1" w:tplc="04180019" w:tentative="1">
      <w:start w:val="1"/>
      <w:numFmt w:val="lowerLetter"/>
      <w:lvlText w:val="%2."/>
      <w:lvlJc w:val="left"/>
      <w:pPr>
        <w:ind w:left="2143" w:hanging="360"/>
      </w:pPr>
    </w:lvl>
    <w:lvl w:ilvl="2" w:tplc="0418001B" w:tentative="1">
      <w:start w:val="1"/>
      <w:numFmt w:val="lowerRoman"/>
      <w:lvlText w:val="%3."/>
      <w:lvlJc w:val="right"/>
      <w:pPr>
        <w:ind w:left="2863" w:hanging="180"/>
      </w:pPr>
    </w:lvl>
    <w:lvl w:ilvl="3" w:tplc="0418000F" w:tentative="1">
      <w:start w:val="1"/>
      <w:numFmt w:val="decimal"/>
      <w:lvlText w:val="%4."/>
      <w:lvlJc w:val="left"/>
      <w:pPr>
        <w:ind w:left="3583" w:hanging="360"/>
      </w:pPr>
    </w:lvl>
    <w:lvl w:ilvl="4" w:tplc="04180019" w:tentative="1">
      <w:start w:val="1"/>
      <w:numFmt w:val="lowerLetter"/>
      <w:lvlText w:val="%5."/>
      <w:lvlJc w:val="left"/>
      <w:pPr>
        <w:ind w:left="4303" w:hanging="360"/>
      </w:pPr>
    </w:lvl>
    <w:lvl w:ilvl="5" w:tplc="0418001B" w:tentative="1">
      <w:start w:val="1"/>
      <w:numFmt w:val="lowerRoman"/>
      <w:lvlText w:val="%6."/>
      <w:lvlJc w:val="right"/>
      <w:pPr>
        <w:ind w:left="5023" w:hanging="180"/>
      </w:pPr>
    </w:lvl>
    <w:lvl w:ilvl="6" w:tplc="0418000F" w:tentative="1">
      <w:start w:val="1"/>
      <w:numFmt w:val="decimal"/>
      <w:lvlText w:val="%7."/>
      <w:lvlJc w:val="left"/>
      <w:pPr>
        <w:ind w:left="5743" w:hanging="360"/>
      </w:pPr>
    </w:lvl>
    <w:lvl w:ilvl="7" w:tplc="04180019" w:tentative="1">
      <w:start w:val="1"/>
      <w:numFmt w:val="lowerLetter"/>
      <w:lvlText w:val="%8."/>
      <w:lvlJc w:val="left"/>
      <w:pPr>
        <w:ind w:left="6463" w:hanging="360"/>
      </w:pPr>
    </w:lvl>
    <w:lvl w:ilvl="8" w:tplc="0418001B" w:tentative="1">
      <w:start w:val="1"/>
      <w:numFmt w:val="lowerRoman"/>
      <w:lvlText w:val="%9."/>
      <w:lvlJc w:val="right"/>
      <w:pPr>
        <w:ind w:left="7183" w:hanging="180"/>
      </w:pPr>
    </w:lvl>
  </w:abstractNum>
  <w:abstractNum w:abstractNumId="23" w15:restartNumberingAfterBreak="0">
    <w:nsid w:val="74E07552"/>
    <w:multiLevelType w:val="hybridMultilevel"/>
    <w:tmpl w:val="1E54D0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5963B42"/>
    <w:multiLevelType w:val="hybridMultilevel"/>
    <w:tmpl w:val="CC845EA0"/>
    <w:lvl w:ilvl="0" w:tplc="0418000F">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76614272"/>
    <w:multiLevelType w:val="hybridMultilevel"/>
    <w:tmpl w:val="6A20B14C"/>
    <w:lvl w:ilvl="0" w:tplc="4BA2FB5A">
      <w:start w:val="3"/>
      <w:numFmt w:val="upperRoman"/>
      <w:lvlText w:val="%1."/>
      <w:lvlJc w:val="left"/>
      <w:pPr>
        <w:ind w:left="1429" w:hanging="720"/>
      </w:pPr>
      <w:rPr>
        <w:rFonts w:hint="default"/>
        <w:b/>
        <w:color w:val="auto"/>
      </w:rPr>
    </w:lvl>
    <w:lvl w:ilvl="1" w:tplc="08190019" w:tentative="1">
      <w:start w:val="1"/>
      <w:numFmt w:val="lowerLetter"/>
      <w:lvlText w:val="%2."/>
      <w:lvlJc w:val="left"/>
      <w:pPr>
        <w:ind w:left="1789" w:hanging="360"/>
      </w:pPr>
    </w:lvl>
    <w:lvl w:ilvl="2" w:tplc="0819001B" w:tentative="1">
      <w:start w:val="1"/>
      <w:numFmt w:val="lowerRoman"/>
      <w:lvlText w:val="%3."/>
      <w:lvlJc w:val="right"/>
      <w:pPr>
        <w:ind w:left="2509" w:hanging="180"/>
      </w:pPr>
    </w:lvl>
    <w:lvl w:ilvl="3" w:tplc="0819000F" w:tentative="1">
      <w:start w:val="1"/>
      <w:numFmt w:val="decimal"/>
      <w:lvlText w:val="%4."/>
      <w:lvlJc w:val="left"/>
      <w:pPr>
        <w:ind w:left="3229" w:hanging="360"/>
      </w:pPr>
    </w:lvl>
    <w:lvl w:ilvl="4" w:tplc="08190019" w:tentative="1">
      <w:start w:val="1"/>
      <w:numFmt w:val="lowerLetter"/>
      <w:lvlText w:val="%5."/>
      <w:lvlJc w:val="left"/>
      <w:pPr>
        <w:ind w:left="3949" w:hanging="360"/>
      </w:pPr>
    </w:lvl>
    <w:lvl w:ilvl="5" w:tplc="0819001B" w:tentative="1">
      <w:start w:val="1"/>
      <w:numFmt w:val="lowerRoman"/>
      <w:lvlText w:val="%6."/>
      <w:lvlJc w:val="right"/>
      <w:pPr>
        <w:ind w:left="4669" w:hanging="180"/>
      </w:pPr>
    </w:lvl>
    <w:lvl w:ilvl="6" w:tplc="0819000F" w:tentative="1">
      <w:start w:val="1"/>
      <w:numFmt w:val="decimal"/>
      <w:lvlText w:val="%7."/>
      <w:lvlJc w:val="left"/>
      <w:pPr>
        <w:ind w:left="5389" w:hanging="360"/>
      </w:pPr>
    </w:lvl>
    <w:lvl w:ilvl="7" w:tplc="08190019" w:tentative="1">
      <w:start w:val="1"/>
      <w:numFmt w:val="lowerLetter"/>
      <w:lvlText w:val="%8."/>
      <w:lvlJc w:val="left"/>
      <w:pPr>
        <w:ind w:left="6109" w:hanging="360"/>
      </w:pPr>
    </w:lvl>
    <w:lvl w:ilvl="8" w:tplc="0819001B" w:tentative="1">
      <w:start w:val="1"/>
      <w:numFmt w:val="lowerRoman"/>
      <w:lvlText w:val="%9."/>
      <w:lvlJc w:val="right"/>
      <w:pPr>
        <w:ind w:left="6829" w:hanging="180"/>
      </w:pPr>
    </w:lvl>
  </w:abstractNum>
  <w:abstractNum w:abstractNumId="26" w15:restartNumberingAfterBreak="0">
    <w:nsid w:val="77E605F7"/>
    <w:multiLevelType w:val="hybridMultilevel"/>
    <w:tmpl w:val="D1A2F34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C6043CE"/>
    <w:multiLevelType w:val="hybridMultilevel"/>
    <w:tmpl w:val="D2547010"/>
    <w:lvl w:ilvl="0" w:tplc="2FF8A094">
      <w:start w:val="1"/>
      <w:numFmt w:val="upperRoman"/>
      <w:lvlText w:val="%1."/>
      <w:lvlJc w:val="left"/>
      <w:pPr>
        <w:ind w:left="1080" w:hanging="720"/>
      </w:pPr>
      <w:rPr>
        <w:rFonts w:hint="default"/>
        <w:b/>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47032431">
    <w:abstractNumId w:val="8"/>
  </w:num>
  <w:num w:numId="2" w16cid:durableId="1477868835">
    <w:abstractNumId w:val="7"/>
  </w:num>
  <w:num w:numId="3" w16cid:durableId="18094750">
    <w:abstractNumId w:val="17"/>
  </w:num>
  <w:num w:numId="4" w16cid:durableId="1548419401">
    <w:abstractNumId w:val="2"/>
  </w:num>
  <w:num w:numId="5" w16cid:durableId="935602293">
    <w:abstractNumId w:val="15"/>
  </w:num>
  <w:num w:numId="6" w16cid:durableId="279919381">
    <w:abstractNumId w:val="23"/>
  </w:num>
  <w:num w:numId="7" w16cid:durableId="1280334300">
    <w:abstractNumId w:val="26"/>
  </w:num>
  <w:num w:numId="8" w16cid:durableId="245648535">
    <w:abstractNumId w:val="27"/>
  </w:num>
  <w:num w:numId="9" w16cid:durableId="1755400291">
    <w:abstractNumId w:val="21"/>
  </w:num>
  <w:num w:numId="10" w16cid:durableId="1693065092">
    <w:abstractNumId w:val="0"/>
  </w:num>
  <w:num w:numId="11" w16cid:durableId="172847187">
    <w:abstractNumId w:val="12"/>
  </w:num>
  <w:num w:numId="12" w16cid:durableId="1006253167">
    <w:abstractNumId w:val="13"/>
  </w:num>
  <w:num w:numId="13" w16cid:durableId="1277835936">
    <w:abstractNumId w:val="22"/>
  </w:num>
  <w:num w:numId="14" w16cid:durableId="742407409">
    <w:abstractNumId w:val="20"/>
  </w:num>
  <w:num w:numId="15" w16cid:durableId="1810513332">
    <w:abstractNumId w:val="19"/>
  </w:num>
  <w:num w:numId="16" w16cid:durableId="2161668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0715946">
    <w:abstractNumId w:val="25"/>
  </w:num>
  <w:num w:numId="18" w16cid:durableId="1324429873">
    <w:abstractNumId w:val="6"/>
  </w:num>
  <w:num w:numId="19" w16cid:durableId="1328821224">
    <w:abstractNumId w:val="5"/>
  </w:num>
  <w:num w:numId="20" w16cid:durableId="2013339819">
    <w:abstractNumId w:val="14"/>
  </w:num>
  <w:num w:numId="21" w16cid:durableId="608852279">
    <w:abstractNumId w:val="16"/>
  </w:num>
  <w:num w:numId="22" w16cid:durableId="1154687323">
    <w:abstractNumId w:val="18"/>
  </w:num>
  <w:num w:numId="23" w16cid:durableId="292487234">
    <w:abstractNumId w:val="3"/>
  </w:num>
  <w:num w:numId="24" w16cid:durableId="1908612124">
    <w:abstractNumId w:val="9"/>
  </w:num>
  <w:num w:numId="25" w16cid:durableId="1645937387">
    <w:abstractNumId w:val="4"/>
  </w:num>
  <w:num w:numId="26" w16cid:durableId="373312037">
    <w:abstractNumId w:val="10"/>
  </w:num>
  <w:num w:numId="27" w16cid:durableId="520583434">
    <w:abstractNumId w:val="11"/>
  </w:num>
  <w:num w:numId="28" w16cid:durableId="203635311">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C5C"/>
    <w:rsid w:val="000024F5"/>
    <w:rsid w:val="00023798"/>
    <w:rsid w:val="00036A85"/>
    <w:rsid w:val="00082A25"/>
    <w:rsid w:val="000878C4"/>
    <w:rsid w:val="00091372"/>
    <w:rsid w:val="000954B3"/>
    <w:rsid w:val="000A03B7"/>
    <w:rsid w:val="000A7D6B"/>
    <w:rsid w:val="000B23A6"/>
    <w:rsid w:val="000C5D8C"/>
    <w:rsid w:val="000C628E"/>
    <w:rsid w:val="000C777A"/>
    <w:rsid w:val="000D57A3"/>
    <w:rsid w:val="000E26CD"/>
    <w:rsid w:val="000F0D2B"/>
    <w:rsid w:val="000F2544"/>
    <w:rsid w:val="000F5FEC"/>
    <w:rsid w:val="000F6FF2"/>
    <w:rsid w:val="001206D1"/>
    <w:rsid w:val="001247C8"/>
    <w:rsid w:val="0014389D"/>
    <w:rsid w:val="001575BC"/>
    <w:rsid w:val="001600DE"/>
    <w:rsid w:val="00161102"/>
    <w:rsid w:val="0016444A"/>
    <w:rsid w:val="001650E1"/>
    <w:rsid w:val="00166D7E"/>
    <w:rsid w:val="00171DC6"/>
    <w:rsid w:val="00173412"/>
    <w:rsid w:val="00186FA8"/>
    <w:rsid w:val="001A3BC0"/>
    <w:rsid w:val="001C3B99"/>
    <w:rsid w:val="001C6589"/>
    <w:rsid w:val="001E4287"/>
    <w:rsid w:val="001F64C8"/>
    <w:rsid w:val="00204BD1"/>
    <w:rsid w:val="00217362"/>
    <w:rsid w:val="00221772"/>
    <w:rsid w:val="00235859"/>
    <w:rsid w:val="00247CF9"/>
    <w:rsid w:val="002505CA"/>
    <w:rsid w:val="00267EA8"/>
    <w:rsid w:val="0027302D"/>
    <w:rsid w:val="00277814"/>
    <w:rsid w:val="00290C17"/>
    <w:rsid w:val="00293E5F"/>
    <w:rsid w:val="00297CFE"/>
    <w:rsid w:val="002A3532"/>
    <w:rsid w:val="002A38F0"/>
    <w:rsid w:val="002A3B25"/>
    <w:rsid w:val="002A6B68"/>
    <w:rsid w:val="002B126D"/>
    <w:rsid w:val="002D1D7E"/>
    <w:rsid w:val="002D5BD0"/>
    <w:rsid w:val="002F2A09"/>
    <w:rsid w:val="00300575"/>
    <w:rsid w:val="003102C5"/>
    <w:rsid w:val="00312D5A"/>
    <w:rsid w:val="00321A37"/>
    <w:rsid w:val="00323265"/>
    <w:rsid w:val="00333754"/>
    <w:rsid w:val="00337C38"/>
    <w:rsid w:val="00370048"/>
    <w:rsid w:val="003728C5"/>
    <w:rsid w:val="0038739A"/>
    <w:rsid w:val="00391EF8"/>
    <w:rsid w:val="003B21D6"/>
    <w:rsid w:val="003B2222"/>
    <w:rsid w:val="003B77BF"/>
    <w:rsid w:val="003E2A6E"/>
    <w:rsid w:val="003F3396"/>
    <w:rsid w:val="003F33F4"/>
    <w:rsid w:val="00413D84"/>
    <w:rsid w:val="004140CC"/>
    <w:rsid w:val="00422915"/>
    <w:rsid w:val="00426F53"/>
    <w:rsid w:val="00434C93"/>
    <w:rsid w:val="004412C1"/>
    <w:rsid w:val="00441E5A"/>
    <w:rsid w:val="00444053"/>
    <w:rsid w:val="00444ACF"/>
    <w:rsid w:val="00466BF7"/>
    <w:rsid w:val="00483A49"/>
    <w:rsid w:val="004870C2"/>
    <w:rsid w:val="00492EEB"/>
    <w:rsid w:val="004A66E6"/>
    <w:rsid w:val="004A69FF"/>
    <w:rsid w:val="004B64E0"/>
    <w:rsid w:val="004C32AB"/>
    <w:rsid w:val="004C4B3A"/>
    <w:rsid w:val="004D5B23"/>
    <w:rsid w:val="004F0910"/>
    <w:rsid w:val="004F2208"/>
    <w:rsid w:val="00501203"/>
    <w:rsid w:val="00507FDD"/>
    <w:rsid w:val="00521F0E"/>
    <w:rsid w:val="00526006"/>
    <w:rsid w:val="005351C9"/>
    <w:rsid w:val="00551F6D"/>
    <w:rsid w:val="00553FE0"/>
    <w:rsid w:val="0056065A"/>
    <w:rsid w:val="00570A1A"/>
    <w:rsid w:val="00570DA8"/>
    <w:rsid w:val="0057150B"/>
    <w:rsid w:val="00592A80"/>
    <w:rsid w:val="005934BC"/>
    <w:rsid w:val="005A0186"/>
    <w:rsid w:val="005B0986"/>
    <w:rsid w:val="005B2664"/>
    <w:rsid w:val="005B6C5C"/>
    <w:rsid w:val="005C186C"/>
    <w:rsid w:val="005D78FF"/>
    <w:rsid w:val="0060041E"/>
    <w:rsid w:val="00602D42"/>
    <w:rsid w:val="0060549F"/>
    <w:rsid w:val="00611D9E"/>
    <w:rsid w:val="00623ECA"/>
    <w:rsid w:val="006335AF"/>
    <w:rsid w:val="0064375A"/>
    <w:rsid w:val="00647CC8"/>
    <w:rsid w:val="006537AC"/>
    <w:rsid w:val="00671481"/>
    <w:rsid w:val="00672F3D"/>
    <w:rsid w:val="00686615"/>
    <w:rsid w:val="00692FFF"/>
    <w:rsid w:val="00693EC1"/>
    <w:rsid w:val="006A7B08"/>
    <w:rsid w:val="006B2AD8"/>
    <w:rsid w:val="006B3C6A"/>
    <w:rsid w:val="006B44FF"/>
    <w:rsid w:val="006E6007"/>
    <w:rsid w:val="0070400B"/>
    <w:rsid w:val="00705112"/>
    <w:rsid w:val="00716CFD"/>
    <w:rsid w:val="0072279E"/>
    <w:rsid w:val="0073142D"/>
    <w:rsid w:val="00742999"/>
    <w:rsid w:val="00745CCB"/>
    <w:rsid w:val="00746E50"/>
    <w:rsid w:val="00752DB3"/>
    <w:rsid w:val="00753C5F"/>
    <w:rsid w:val="007577FE"/>
    <w:rsid w:val="00792771"/>
    <w:rsid w:val="007A4CB9"/>
    <w:rsid w:val="007B3708"/>
    <w:rsid w:val="007C17B5"/>
    <w:rsid w:val="007D04E1"/>
    <w:rsid w:val="007E4100"/>
    <w:rsid w:val="008163DD"/>
    <w:rsid w:val="00830545"/>
    <w:rsid w:val="00830B01"/>
    <w:rsid w:val="00837978"/>
    <w:rsid w:val="00837D45"/>
    <w:rsid w:val="0084431A"/>
    <w:rsid w:val="008529C5"/>
    <w:rsid w:val="00866B6C"/>
    <w:rsid w:val="00874873"/>
    <w:rsid w:val="00875DE0"/>
    <w:rsid w:val="00885D74"/>
    <w:rsid w:val="008972BF"/>
    <w:rsid w:val="0089771D"/>
    <w:rsid w:val="008A203D"/>
    <w:rsid w:val="008A2272"/>
    <w:rsid w:val="008A4C7B"/>
    <w:rsid w:val="008B5B68"/>
    <w:rsid w:val="008C2312"/>
    <w:rsid w:val="008E16E5"/>
    <w:rsid w:val="008F033E"/>
    <w:rsid w:val="008F1C7D"/>
    <w:rsid w:val="008F4A7A"/>
    <w:rsid w:val="008F75FD"/>
    <w:rsid w:val="0090207F"/>
    <w:rsid w:val="00903161"/>
    <w:rsid w:val="00906B68"/>
    <w:rsid w:val="009130FD"/>
    <w:rsid w:val="00914E5C"/>
    <w:rsid w:val="0092185D"/>
    <w:rsid w:val="00950AED"/>
    <w:rsid w:val="009612C7"/>
    <w:rsid w:val="00963913"/>
    <w:rsid w:val="00973C9C"/>
    <w:rsid w:val="009743A0"/>
    <w:rsid w:val="00976651"/>
    <w:rsid w:val="00994D83"/>
    <w:rsid w:val="009A365B"/>
    <w:rsid w:val="009B3CD5"/>
    <w:rsid w:val="009D5AEE"/>
    <w:rsid w:val="009D692F"/>
    <w:rsid w:val="009E5F57"/>
    <w:rsid w:val="009E7CE7"/>
    <w:rsid w:val="009F5BB7"/>
    <w:rsid w:val="00A02CDA"/>
    <w:rsid w:val="00A061D3"/>
    <w:rsid w:val="00A27CE7"/>
    <w:rsid w:val="00A36445"/>
    <w:rsid w:val="00A411BC"/>
    <w:rsid w:val="00A41E45"/>
    <w:rsid w:val="00A41F1D"/>
    <w:rsid w:val="00A627BB"/>
    <w:rsid w:val="00A71490"/>
    <w:rsid w:val="00A72481"/>
    <w:rsid w:val="00A75DE0"/>
    <w:rsid w:val="00A77796"/>
    <w:rsid w:val="00A8067F"/>
    <w:rsid w:val="00A944D2"/>
    <w:rsid w:val="00AB18F7"/>
    <w:rsid w:val="00AC3F5F"/>
    <w:rsid w:val="00AE5C9F"/>
    <w:rsid w:val="00AF31EF"/>
    <w:rsid w:val="00B012E3"/>
    <w:rsid w:val="00B11044"/>
    <w:rsid w:val="00B27382"/>
    <w:rsid w:val="00B3738D"/>
    <w:rsid w:val="00B462F7"/>
    <w:rsid w:val="00B607B3"/>
    <w:rsid w:val="00B61B6F"/>
    <w:rsid w:val="00B9111B"/>
    <w:rsid w:val="00BA71CA"/>
    <w:rsid w:val="00BB1AC0"/>
    <w:rsid w:val="00BC137B"/>
    <w:rsid w:val="00BC4750"/>
    <w:rsid w:val="00BE0C2A"/>
    <w:rsid w:val="00C0493A"/>
    <w:rsid w:val="00C17D0C"/>
    <w:rsid w:val="00C22890"/>
    <w:rsid w:val="00C27118"/>
    <w:rsid w:val="00C30365"/>
    <w:rsid w:val="00C3247D"/>
    <w:rsid w:val="00C35848"/>
    <w:rsid w:val="00C479D2"/>
    <w:rsid w:val="00C64509"/>
    <w:rsid w:val="00C7720C"/>
    <w:rsid w:val="00C7729F"/>
    <w:rsid w:val="00C80D49"/>
    <w:rsid w:val="00C81022"/>
    <w:rsid w:val="00C84470"/>
    <w:rsid w:val="00C86B7A"/>
    <w:rsid w:val="00C9599D"/>
    <w:rsid w:val="00C96B91"/>
    <w:rsid w:val="00CA32A5"/>
    <w:rsid w:val="00CB4DCF"/>
    <w:rsid w:val="00CB7077"/>
    <w:rsid w:val="00CD6E21"/>
    <w:rsid w:val="00CE4670"/>
    <w:rsid w:val="00CE7458"/>
    <w:rsid w:val="00CE7962"/>
    <w:rsid w:val="00CF634E"/>
    <w:rsid w:val="00D0190E"/>
    <w:rsid w:val="00D03C12"/>
    <w:rsid w:val="00D114BF"/>
    <w:rsid w:val="00D20CD3"/>
    <w:rsid w:val="00D253DD"/>
    <w:rsid w:val="00D26DBF"/>
    <w:rsid w:val="00D27AAA"/>
    <w:rsid w:val="00D3246A"/>
    <w:rsid w:val="00D43072"/>
    <w:rsid w:val="00D62EA3"/>
    <w:rsid w:val="00D65D31"/>
    <w:rsid w:val="00D66D2F"/>
    <w:rsid w:val="00D71FCF"/>
    <w:rsid w:val="00D86515"/>
    <w:rsid w:val="00D94E02"/>
    <w:rsid w:val="00D95B54"/>
    <w:rsid w:val="00DA0DF6"/>
    <w:rsid w:val="00DA40AD"/>
    <w:rsid w:val="00DA6691"/>
    <w:rsid w:val="00DD0608"/>
    <w:rsid w:val="00DD408E"/>
    <w:rsid w:val="00DE671D"/>
    <w:rsid w:val="00E024ED"/>
    <w:rsid w:val="00E0297B"/>
    <w:rsid w:val="00E041B8"/>
    <w:rsid w:val="00E15E7A"/>
    <w:rsid w:val="00E168CC"/>
    <w:rsid w:val="00E52135"/>
    <w:rsid w:val="00E5402E"/>
    <w:rsid w:val="00E55864"/>
    <w:rsid w:val="00E71982"/>
    <w:rsid w:val="00E73214"/>
    <w:rsid w:val="00E737EA"/>
    <w:rsid w:val="00E817B5"/>
    <w:rsid w:val="00E82470"/>
    <w:rsid w:val="00E9335D"/>
    <w:rsid w:val="00EA6A24"/>
    <w:rsid w:val="00EB166D"/>
    <w:rsid w:val="00EC61FD"/>
    <w:rsid w:val="00ED45AB"/>
    <w:rsid w:val="00EE0692"/>
    <w:rsid w:val="00EE2AD2"/>
    <w:rsid w:val="00EE3E7F"/>
    <w:rsid w:val="00F068A0"/>
    <w:rsid w:val="00F1055B"/>
    <w:rsid w:val="00F13051"/>
    <w:rsid w:val="00F25C41"/>
    <w:rsid w:val="00F26C5B"/>
    <w:rsid w:val="00F31747"/>
    <w:rsid w:val="00F42383"/>
    <w:rsid w:val="00F54AE2"/>
    <w:rsid w:val="00F57A4F"/>
    <w:rsid w:val="00F80455"/>
    <w:rsid w:val="00F878D5"/>
    <w:rsid w:val="00F907A9"/>
    <w:rsid w:val="00FA12AE"/>
    <w:rsid w:val="00FA4A1A"/>
    <w:rsid w:val="00FC3D13"/>
    <w:rsid w:val="00FC4717"/>
    <w:rsid w:val="00FC5446"/>
    <w:rsid w:val="00FC5D77"/>
    <w:rsid w:val="00FD7327"/>
    <w:rsid w:val="00FE6FBA"/>
    <w:rsid w:val="00FE7F85"/>
    <w:rsid w:val="00FF0CD5"/>
    <w:rsid w:val="00FF6740"/>
    <w:rsid w:val="00FF7CB6"/>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E7F42D"/>
  <w15:docId w15:val="{D40F8AF4-F415-4E05-9E27-3683F3FCB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next w:val="Normal"/>
    <w:link w:val="Heading1Char"/>
    <w:qFormat/>
    <w:rsid w:val="00716CFD"/>
    <w:pPr>
      <w:keepNext/>
      <w:widowControl/>
      <w:tabs>
        <w:tab w:val="num" w:pos="0"/>
      </w:tabs>
      <w:suppressAutoHyphens/>
      <w:autoSpaceDE/>
      <w:autoSpaceDN/>
      <w:outlineLvl w:val="0"/>
    </w:pPr>
    <w:rPr>
      <w:b/>
      <w:bCs/>
      <w:sz w:val="28"/>
      <w:szCs w:val="24"/>
      <w:lang w:val="en-US" w:eastAsia="ar-SA"/>
    </w:rPr>
  </w:style>
  <w:style w:type="paragraph" w:styleId="Heading2">
    <w:name w:val="heading 2"/>
    <w:basedOn w:val="Normal"/>
    <w:next w:val="Normal"/>
    <w:link w:val="Heading2Char"/>
    <w:qFormat/>
    <w:rsid w:val="00716CFD"/>
    <w:pPr>
      <w:keepNext/>
      <w:widowControl/>
      <w:tabs>
        <w:tab w:val="num" w:pos="0"/>
      </w:tabs>
      <w:suppressAutoHyphens/>
      <w:autoSpaceDE/>
      <w:autoSpaceDN/>
      <w:jc w:val="both"/>
      <w:outlineLvl w:val="1"/>
    </w:pPr>
    <w:rPr>
      <w:i/>
      <w:iCs/>
      <w:sz w:val="28"/>
      <w:szCs w:val="24"/>
      <w:lang w:val="en-US" w:eastAsia="ar-SA"/>
    </w:rPr>
  </w:style>
  <w:style w:type="paragraph" w:styleId="Heading3">
    <w:name w:val="heading 3"/>
    <w:basedOn w:val="Normal"/>
    <w:next w:val="Normal"/>
    <w:link w:val="Heading3Char"/>
    <w:qFormat/>
    <w:rsid w:val="00716CFD"/>
    <w:pPr>
      <w:keepNext/>
      <w:widowControl/>
      <w:tabs>
        <w:tab w:val="num" w:pos="0"/>
      </w:tabs>
      <w:suppressAutoHyphens/>
      <w:autoSpaceDE/>
      <w:autoSpaceDN/>
      <w:jc w:val="center"/>
      <w:outlineLvl w:val="2"/>
    </w:pPr>
    <w:rPr>
      <w:caps/>
      <w:sz w:val="28"/>
      <w:szCs w:val="28"/>
      <w:lang w:eastAsia="ar-SA"/>
    </w:rPr>
  </w:style>
  <w:style w:type="paragraph" w:styleId="Heading4">
    <w:name w:val="heading 4"/>
    <w:basedOn w:val="Normal"/>
    <w:next w:val="Normal"/>
    <w:link w:val="Heading4Char"/>
    <w:unhideWhenUsed/>
    <w:qFormat/>
    <w:rsid w:val="00671481"/>
    <w:pPr>
      <w:keepNext/>
      <w:keepLines/>
      <w:widowControl/>
      <w:autoSpaceDE/>
      <w:autoSpaceDN/>
      <w:spacing w:before="200" w:line="259" w:lineRule="auto"/>
      <w:outlineLvl w:val="3"/>
    </w:pPr>
    <w:rPr>
      <w:rFonts w:asciiTheme="majorHAnsi" w:eastAsiaTheme="majorEastAsia" w:hAnsiTheme="majorHAnsi" w:cstheme="majorBidi"/>
      <w:b/>
      <w:bCs/>
      <w:i/>
      <w:iCs/>
      <w:color w:val="4F81BD" w:themeColor="accent1"/>
      <w:lang w:val="ru-RU"/>
    </w:rPr>
  </w:style>
  <w:style w:type="paragraph" w:styleId="Heading5">
    <w:name w:val="heading 5"/>
    <w:basedOn w:val="Normal"/>
    <w:next w:val="Normal"/>
    <w:link w:val="Heading5Char"/>
    <w:uiPriority w:val="9"/>
    <w:qFormat/>
    <w:rsid w:val="00716CFD"/>
    <w:pPr>
      <w:keepNext/>
      <w:widowControl/>
      <w:tabs>
        <w:tab w:val="num" w:pos="0"/>
      </w:tabs>
      <w:suppressAutoHyphens/>
      <w:autoSpaceDE/>
      <w:autoSpaceDN/>
      <w:jc w:val="center"/>
      <w:outlineLvl w:val="4"/>
    </w:pPr>
    <w:rPr>
      <w:sz w:val="28"/>
      <w:szCs w:val="28"/>
      <w:lang w:eastAsia="ar-SA"/>
    </w:rPr>
  </w:style>
  <w:style w:type="paragraph" w:styleId="Heading6">
    <w:name w:val="heading 6"/>
    <w:basedOn w:val="Normal"/>
    <w:next w:val="Normal"/>
    <w:link w:val="Heading6Char"/>
    <w:qFormat/>
    <w:rsid w:val="00716CFD"/>
    <w:pPr>
      <w:keepNext/>
      <w:widowControl/>
      <w:tabs>
        <w:tab w:val="num" w:pos="0"/>
      </w:tabs>
      <w:suppressAutoHyphens/>
      <w:autoSpaceDE/>
      <w:autoSpaceDN/>
      <w:jc w:val="center"/>
      <w:outlineLvl w:val="5"/>
    </w:pPr>
    <w:rPr>
      <w:caps/>
      <w:sz w:val="28"/>
      <w:szCs w:val="28"/>
      <w:lang w:eastAsia="ar-SA"/>
    </w:rPr>
  </w:style>
  <w:style w:type="paragraph" w:styleId="Heading7">
    <w:name w:val="heading 7"/>
    <w:basedOn w:val="Normal"/>
    <w:next w:val="Normal"/>
    <w:link w:val="Heading7Char"/>
    <w:qFormat/>
    <w:rsid w:val="00716CFD"/>
    <w:pPr>
      <w:keepNext/>
      <w:widowControl/>
      <w:tabs>
        <w:tab w:val="num" w:pos="0"/>
      </w:tabs>
      <w:suppressAutoHyphens/>
      <w:autoSpaceDE/>
      <w:autoSpaceDN/>
      <w:jc w:val="center"/>
      <w:outlineLvl w:val="6"/>
    </w:pPr>
    <w:rPr>
      <w:caps/>
      <w:sz w:val="28"/>
      <w:szCs w:val="28"/>
      <w:lang w:eastAsia="ar-SA"/>
    </w:rPr>
  </w:style>
  <w:style w:type="paragraph" w:styleId="Heading8">
    <w:name w:val="heading 8"/>
    <w:basedOn w:val="Normal"/>
    <w:next w:val="Normal"/>
    <w:link w:val="Heading8Char"/>
    <w:qFormat/>
    <w:rsid w:val="00716CFD"/>
    <w:pPr>
      <w:keepNext/>
      <w:widowControl/>
      <w:tabs>
        <w:tab w:val="num" w:pos="0"/>
      </w:tabs>
      <w:suppressAutoHyphens/>
      <w:autoSpaceDE/>
      <w:autoSpaceDN/>
      <w:jc w:val="center"/>
      <w:outlineLvl w:val="7"/>
    </w:pPr>
    <w:rPr>
      <w:b/>
      <w:bCs/>
      <w:sz w:val="28"/>
      <w:szCs w:val="28"/>
      <w:lang w:eastAsia="ar-SA"/>
    </w:rPr>
  </w:style>
  <w:style w:type="paragraph" w:styleId="Heading9">
    <w:name w:val="heading 9"/>
    <w:basedOn w:val="Normal"/>
    <w:next w:val="Normal"/>
    <w:link w:val="Heading9Char"/>
    <w:qFormat/>
    <w:rsid w:val="00716CFD"/>
    <w:pPr>
      <w:keepNext/>
      <w:widowControl/>
      <w:tabs>
        <w:tab w:val="num" w:pos="0"/>
      </w:tabs>
      <w:suppressAutoHyphens/>
      <w:autoSpaceDE/>
      <w:autoSpaceDN/>
      <w:jc w:val="both"/>
      <w:outlineLvl w:val="8"/>
    </w:pPr>
    <w:rPr>
      <w:i/>
      <w:iCs/>
      <w:spacing w:val="10"/>
      <w:sz w:val="16"/>
      <w:szCs w:val="16"/>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71481"/>
    <w:rPr>
      <w:rFonts w:asciiTheme="majorHAnsi" w:eastAsiaTheme="majorEastAsia" w:hAnsiTheme="majorHAnsi" w:cstheme="majorBidi"/>
      <w:b/>
      <w:bCs/>
      <w:i/>
      <w:iCs/>
      <w:color w:val="4F81BD" w:themeColor="accent1"/>
      <w:lang w:val="ru-RU"/>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jc w:val="center"/>
    </w:pPr>
    <w:rPr>
      <w:b/>
      <w:bC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doc-ti">
    <w:name w:val="doc-ti"/>
    <w:basedOn w:val="Normal"/>
    <w:uiPriority w:val="99"/>
    <w:rsid w:val="0084431A"/>
    <w:pPr>
      <w:widowControl/>
      <w:autoSpaceDE/>
      <w:autoSpaceDN/>
      <w:spacing w:before="100" w:beforeAutospacing="1" w:after="100" w:afterAutospacing="1"/>
    </w:pPr>
    <w:rPr>
      <w:sz w:val="24"/>
      <w:szCs w:val="24"/>
      <w:lang w:val="ru-RU" w:eastAsia="ru-RU"/>
    </w:rPr>
  </w:style>
  <w:style w:type="character" w:styleId="Hyperlink">
    <w:name w:val="Hyperlink"/>
    <w:basedOn w:val="DefaultParagraphFont"/>
    <w:uiPriority w:val="99"/>
    <w:unhideWhenUsed/>
    <w:rsid w:val="00EA6A24"/>
    <w:rPr>
      <w:color w:val="0000FF"/>
      <w:u w:val="single"/>
    </w:rPr>
  </w:style>
  <w:style w:type="paragraph" w:customStyle="1" w:styleId="title-division-1">
    <w:name w:val="title-division-1"/>
    <w:basedOn w:val="Normal"/>
    <w:rsid w:val="00EB166D"/>
    <w:pPr>
      <w:widowControl/>
      <w:autoSpaceDE/>
      <w:autoSpaceDN/>
      <w:spacing w:before="100" w:beforeAutospacing="1" w:after="100" w:afterAutospacing="1"/>
    </w:pPr>
    <w:rPr>
      <w:sz w:val="24"/>
      <w:szCs w:val="24"/>
      <w:lang w:val="ru-RU" w:eastAsia="ru-RU"/>
    </w:rPr>
  </w:style>
  <w:style w:type="paragraph" w:customStyle="1" w:styleId="title-division-2">
    <w:name w:val="title-division-2"/>
    <w:basedOn w:val="Normal"/>
    <w:rsid w:val="00EB166D"/>
    <w:pPr>
      <w:widowControl/>
      <w:autoSpaceDE/>
      <w:autoSpaceDN/>
      <w:spacing w:before="100" w:beforeAutospacing="1" w:after="100" w:afterAutospacing="1"/>
    </w:pPr>
    <w:rPr>
      <w:sz w:val="24"/>
      <w:szCs w:val="24"/>
      <w:lang w:val="ru-RU" w:eastAsia="ru-RU"/>
    </w:rPr>
  </w:style>
  <w:style w:type="paragraph" w:customStyle="1" w:styleId="title-article-norm">
    <w:name w:val="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stitle-article-norm">
    <w:name w:val="stitle-article-norm"/>
    <w:basedOn w:val="Normal"/>
    <w:rsid w:val="00EB166D"/>
    <w:pPr>
      <w:widowControl/>
      <w:autoSpaceDE/>
      <w:autoSpaceDN/>
      <w:spacing w:before="100" w:beforeAutospacing="1" w:after="100" w:afterAutospacing="1"/>
    </w:pPr>
    <w:rPr>
      <w:sz w:val="24"/>
      <w:szCs w:val="24"/>
      <w:lang w:val="ru-RU" w:eastAsia="ru-RU"/>
    </w:rPr>
  </w:style>
  <w:style w:type="paragraph" w:customStyle="1" w:styleId="norm">
    <w:name w:val="norm"/>
    <w:basedOn w:val="Normal"/>
    <w:rsid w:val="00EB166D"/>
    <w:pPr>
      <w:widowControl/>
      <w:autoSpaceDE/>
      <w:autoSpaceDN/>
      <w:spacing w:before="100" w:beforeAutospacing="1" w:after="100" w:afterAutospacing="1"/>
    </w:pPr>
    <w:rPr>
      <w:sz w:val="24"/>
      <w:szCs w:val="24"/>
      <w:lang w:val="ru-RU" w:eastAsia="ru-RU"/>
    </w:rPr>
  </w:style>
  <w:style w:type="character" w:customStyle="1" w:styleId="superscript">
    <w:name w:val="superscript"/>
    <w:basedOn w:val="DefaultParagraphFont"/>
    <w:rsid w:val="00EB166D"/>
  </w:style>
  <w:style w:type="character" w:customStyle="1" w:styleId="no-parag">
    <w:name w:val="no-parag"/>
    <w:basedOn w:val="DefaultParagraphFont"/>
    <w:rsid w:val="00CF634E"/>
  </w:style>
  <w:style w:type="paragraph" w:customStyle="1" w:styleId="List1">
    <w:name w:val="Listă1"/>
    <w:basedOn w:val="Normal"/>
    <w:rsid w:val="00CF634E"/>
    <w:pPr>
      <w:widowControl/>
      <w:autoSpaceDE/>
      <w:autoSpaceDN/>
      <w:spacing w:before="100" w:beforeAutospacing="1" w:after="100" w:afterAutospacing="1"/>
    </w:pPr>
    <w:rPr>
      <w:sz w:val="24"/>
      <w:szCs w:val="24"/>
      <w:lang w:val="ru-RU" w:eastAsia="ru-RU"/>
    </w:rPr>
  </w:style>
  <w:style w:type="character" w:customStyle="1" w:styleId="italics">
    <w:name w:val="italics"/>
    <w:basedOn w:val="DefaultParagraphFont"/>
    <w:rsid w:val="00297CFE"/>
  </w:style>
  <w:style w:type="character" w:styleId="Emphasis">
    <w:name w:val="Emphasis"/>
    <w:basedOn w:val="DefaultParagraphFont"/>
    <w:uiPriority w:val="20"/>
    <w:qFormat/>
    <w:rsid w:val="00994D83"/>
    <w:rPr>
      <w:i/>
      <w:iCs/>
    </w:rPr>
  </w:style>
  <w:style w:type="paragraph" w:customStyle="1" w:styleId="title-annex-1">
    <w:name w:val="title-annex-1"/>
    <w:basedOn w:val="Normal"/>
    <w:rsid w:val="00FA12AE"/>
    <w:pPr>
      <w:widowControl/>
      <w:autoSpaceDE/>
      <w:autoSpaceDN/>
      <w:spacing w:before="100" w:beforeAutospacing="1" w:after="100" w:afterAutospacing="1"/>
    </w:pPr>
    <w:rPr>
      <w:sz w:val="24"/>
      <w:szCs w:val="24"/>
      <w:lang w:val="ru-RU" w:eastAsia="ru-RU"/>
    </w:rPr>
  </w:style>
  <w:style w:type="paragraph" w:customStyle="1" w:styleId="modref">
    <w:name w:val="modref"/>
    <w:basedOn w:val="Normal"/>
    <w:rsid w:val="00FA12AE"/>
    <w:pPr>
      <w:widowControl/>
      <w:autoSpaceDE/>
      <w:autoSpaceDN/>
      <w:spacing w:before="100" w:beforeAutospacing="1" w:after="100" w:afterAutospacing="1"/>
    </w:pPr>
    <w:rPr>
      <w:sz w:val="24"/>
      <w:szCs w:val="24"/>
      <w:lang w:val="ru-RU" w:eastAsia="ru-RU"/>
    </w:rPr>
  </w:style>
  <w:style w:type="paragraph" w:styleId="NormalWeb">
    <w:name w:val="Normal (Web)"/>
    <w:basedOn w:val="Normal"/>
    <w:uiPriority w:val="99"/>
    <w:unhideWhenUsed/>
    <w:rsid w:val="00FA12AE"/>
    <w:pPr>
      <w:widowControl/>
      <w:autoSpaceDE/>
      <w:autoSpaceDN/>
      <w:spacing w:before="100" w:beforeAutospacing="1" w:after="100" w:afterAutospacing="1"/>
    </w:pPr>
    <w:rPr>
      <w:sz w:val="24"/>
      <w:szCs w:val="24"/>
      <w:lang w:val="ru-RU" w:eastAsia="ru-RU"/>
    </w:rPr>
  </w:style>
  <w:style w:type="paragraph" w:customStyle="1" w:styleId="tbl-norm">
    <w:name w:val="tbl-norm"/>
    <w:basedOn w:val="Normal"/>
    <w:rsid w:val="00FC3D13"/>
    <w:pPr>
      <w:widowControl/>
      <w:autoSpaceDE/>
      <w:autoSpaceDN/>
      <w:spacing w:before="100" w:beforeAutospacing="1" w:after="100" w:afterAutospacing="1"/>
    </w:pPr>
    <w:rPr>
      <w:sz w:val="24"/>
      <w:szCs w:val="24"/>
      <w:lang w:val="ru-RU" w:eastAsia="ru-RU"/>
    </w:rPr>
  </w:style>
  <w:style w:type="paragraph" w:customStyle="1" w:styleId="inline-element">
    <w:name w:val="inline-element"/>
    <w:basedOn w:val="Normal"/>
    <w:rsid w:val="00FC3D13"/>
    <w:pPr>
      <w:widowControl/>
      <w:autoSpaceDE/>
      <w:autoSpaceDN/>
      <w:spacing w:before="100" w:beforeAutospacing="1" w:after="100" w:afterAutospacing="1"/>
    </w:pPr>
    <w:rPr>
      <w:sz w:val="24"/>
      <w:szCs w:val="24"/>
      <w:lang w:val="ru-RU" w:eastAsia="ru-RU"/>
    </w:rPr>
  </w:style>
  <w:style w:type="paragraph" w:customStyle="1" w:styleId="title-table">
    <w:name w:val="title-table"/>
    <w:basedOn w:val="Normal"/>
    <w:rsid w:val="00D66D2F"/>
    <w:pPr>
      <w:widowControl/>
      <w:autoSpaceDE/>
      <w:autoSpaceDN/>
      <w:spacing w:before="100" w:beforeAutospacing="1" w:after="100" w:afterAutospacing="1"/>
    </w:pPr>
    <w:rPr>
      <w:sz w:val="24"/>
      <w:szCs w:val="24"/>
      <w:lang w:val="ru-RU" w:eastAsia="ru-RU"/>
    </w:rPr>
  </w:style>
  <w:style w:type="character" w:customStyle="1" w:styleId="boldface">
    <w:name w:val="boldface"/>
    <w:basedOn w:val="DefaultParagraphFont"/>
    <w:rsid w:val="00D66D2F"/>
  </w:style>
  <w:style w:type="paragraph" w:customStyle="1" w:styleId="title-gr-seq-level-1">
    <w:name w:val="title-gr-seq-level-1"/>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2">
    <w:name w:val="title-gr-seq-level-2"/>
    <w:basedOn w:val="Normal"/>
    <w:rsid w:val="00D66D2F"/>
    <w:pPr>
      <w:widowControl/>
      <w:autoSpaceDE/>
      <w:autoSpaceDN/>
      <w:spacing w:before="100" w:beforeAutospacing="1" w:after="100" w:afterAutospacing="1"/>
    </w:pPr>
    <w:rPr>
      <w:sz w:val="24"/>
      <w:szCs w:val="24"/>
      <w:lang w:val="ru-RU" w:eastAsia="ru-RU"/>
    </w:rPr>
  </w:style>
  <w:style w:type="paragraph" w:customStyle="1" w:styleId="title-gr-seq-level-3">
    <w:name w:val="title-gr-seq-level-3"/>
    <w:basedOn w:val="Normal"/>
    <w:rsid w:val="00D66D2F"/>
    <w:pPr>
      <w:widowControl/>
      <w:autoSpaceDE/>
      <w:autoSpaceDN/>
      <w:spacing w:before="100" w:beforeAutospacing="1" w:after="100" w:afterAutospacing="1"/>
    </w:pPr>
    <w:rPr>
      <w:sz w:val="24"/>
      <w:szCs w:val="24"/>
      <w:lang w:val="ru-RU" w:eastAsia="ru-RU"/>
    </w:rPr>
  </w:style>
  <w:style w:type="paragraph" w:customStyle="1" w:styleId="List2">
    <w:name w:val="Listă2"/>
    <w:basedOn w:val="Normal"/>
    <w:rsid w:val="00D66D2F"/>
    <w:pPr>
      <w:widowControl/>
      <w:autoSpaceDE/>
      <w:autoSpaceDN/>
      <w:spacing w:before="100" w:beforeAutospacing="1" w:after="100" w:afterAutospacing="1"/>
    </w:pPr>
    <w:rPr>
      <w:sz w:val="24"/>
      <w:szCs w:val="24"/>
      <w:lang w:val="ru-RU" w:eastAsia="ru-RU"/>
    </w:rPr>
  </w:style>
  <w:style w:type="paragraph" w:customStyle="1" w:styleId="tbl-txt">
    <w:name w:val="tbl-txt"/>
    <w:basedOn w:val="Normal"/>
    <w:rsid w:val="00671481"/>
    <w:pPr>
      <w:widowControl/>
      <w:autoSpaceDE/>
      <w:autoSpaceDN/>
      <w:spacing w:before="100" w:beforeAutospacing="1" w:after="100" w:afterAutospacing="1"/>
    </w:pPr>
    <w:rPr>
      <w:sz w:val="24"/>
      <w:szCs w:val="24"/>
      <w:lang w:val="ru-RU" w:eastAsia="ru-RU"/>
    </w:rPr>
  </w:style>
  <w:style w:type="paragraph" w:customStyle="1" w:styleId="Normal1">
    <w:name w:val="Normal1"/>
    <w:basedOn w:val="Normal"/>
    <w:rsid w:val="00671481"/>
    <w:pPr>
      <w:widowControl/>
      <w:autoSpaceDE/>
      <w:autoSpaceDN/>
      <w:spacing w:before="100" w:beforeAutospacing="1" w:after="100" w:afterAutospacing="1"/>
    </w:pPr>
    <w:rPr>
      <w:sz w:val="24"/>
      <w:szCs w:val="24"/>
      <w:lang w:val="ru-RU" w:eastAsia="ru-RU"/>
    </w:rPr>
  </w:style>
  <w:style w:type="character" w:styleId="Strong">
    <w:name w:val="Strong"/>
    <w:basedOn w:val="DefaultParagraphFont"/>
    <w:uiPriority w:val="22"/>
    <w:qFormat/>
    <w:rsid w:val="00671481"/>
    <w:rPr>
      <w:b/>
      <w:bCs/>
    </w:rPr>
  </w:style>
  <w:style w:type="paragraph" w:customStyle="1" w:styleId="oj-normal">
    <w:name w:val="oj-normal"/>
    <w:basedOn w:val="Normal"/>
    <w:rsid w:val="003B21D6"/>
    <w:pPr>
      <w:widowControl/>
      <w:autoSpaceDE/>
      <w:autoSpaceDN/>
      <w:spacing w:before="100" w:beforeAutospacing="1" w:after="100" w:afterAutospacing="1"/>
    </w:pPr>
    <w:rPr>
      <w:sz w:val="24"/>
      <w:szCs w:val="24"/>
      <w:lang w:val="ru-RU" w:eastAsia="ru-RU"/>
    </w:rPr>
  </w:style>
  <w:style w:type="paragraph" w:customStyle="1" w:styleId="tbl-left">
    <w:name w:val="tbl-left"/>
    <w:basedOn w:val="Normal"/>
    <w:rsid w:val="00C86B7A"/>
    <w:pPr>
      <w:widowControl/>
      <w:autoSpaceDE/>
      <w:autoSpaceDN/>
      <w:spacing w:before="100" w:beforeAutospacing="1" w:after="100" w:afterAutospacing="1"/>
    </w:pPr>
    <w:rPr>
      <w:sz w:val="24"/>
      <w:szCs w:val="24"/>
      <w:lang w:val="ru-RU" w:eastAsia="ru-RU"/>
    </w:rPr>
  </w:style>
  <w:style w:type="character" w:customStyle="1" w:styleId="super">
    <w:name w:val="super"/>
    <w:basedOn w:val="DefaultParagraphFont"/>
    <w:rsid w:val="00885D74"/>
  </w:style>
  <w:style w:type="character" w:customStyle="1" w:styleId="italic">
    <w:name w:val="italic"/>
    <w:basedOn w:val="DefaultParagraphFont"/>
    <w:rsid w:val="00885D74"/>
  </w:style>
  <w:style w:type="paragraph" w:customStyle="1" w:styleId="Normal2">
    <w:name w:val="Normal2"/>
    <w:basedOn w:val="Normal"/>
    <w:rsid w:val="00885D74"/>
    <w:pPr>
      <w:widowControl/>
      <w:autoSpaceDE/>
      <w:autoSpaceDN/>
      <w:spacing w:before="100" w:beforeAutospacing="1" w:after="100" w:afterAutospacing="1"/>
    </w:pPr>
    <w:rPr>
      <w:sz w:val="24"/>
      <w:szCs w:val="24"/>
      <w:lang w:val="ru-RU" w:eastAsia="ru-RU"/>
    </w:rPr>
  </w:style>
  <w:style w:type="paragraph" w:customStyle="1" w:styleId="Normal3">
    <w:name w:val="Normal3"/>
    <w:basedOn w:val="Normal"/>
    <w:rsid w:val="00171DC6"/>
    <w:pPr>
      <w:widowControl/>
      <w:autoSpaceDE/>
      <w:autoSpaceDN/>
      <w:spacing w:before="100" w:beforeAutospacing="1" w:after="100" w:afterAutospacing="1"/>
    </w:pPr>
    <w:rPr>
      <w:sz w:val="24"/>
      <w:szCs w:val="24"/>
      <w:lang w:val="ru-RU" w:eastAsia="ru-RU"/>
    </w:rPr>
  </w:style>
  <w:style w:type="paragraph" w:customStyle="1" w:styleId="1">
    <w:name w:val="Обычный1"/>
    <w:basedOn w:val="Normal"/>
    <w:rsid w:val="0014389D"/>
    <w:pPr>
      <w:widowControl/>
      <w:autoSpaceDE/>
      <w:autoSpaceDN/>
      <w:spacing w:before="100" w:beforeAutospacing="1" w:after="100" w:afterAutospacing="1"/>
    </w:pPr>
    <w:rPr>
      <w:sz w:val="24"/>
      <w:szCs w:val="24"/>
      <w:lang w:val="ru-RU" w:eastAsia="ru-RU"/>
    </w:rPr>
  </w:style>
  <w:style w:type="character" w:customStyle="1" w:styleId="subscript">
    <w:name w:val="subscript"/>
    <w:basedOn w:val="DefaultParagraphFont"/>
    <w:rsid w:val="0014389D"/>
  </w:style>
  <w:style w:type="paragraph" w:customStyle="1" w:styleId="item-none">
    <w:name w:val="item-none"/>
    <w:basedOn w:val="Normal"/>
    <w:rsid w:val="0014389D"/>
    <w:pPr>
      <w:widowControl/>
      <w:autoSpaceDE/>
      <w:autoSpaceDN/>
      <w:spacing w:before="100" w:beforeAutospacing="1" w:after="100" w:afterAutospacing="1"/>
    </w:pPr>
    <w:rPr>
      <w:sz w:val="24"/>
      <w:szCs w:val="24"/>
      <w:lang w:val="ru-RU" w:eastAsia="ru-RU"/>
    </w:rPr>
  </w:style>
  <w:style w:type="table" w:styleId="TableGrid">
    <w:name w:val="Table Grid"/>
    <w:basedOn w:val="TableNormal"/>
    <w:uiPriority w:val="59"/>
    <w:rsid w:val="004A6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centered">
    <w:name w:val="tbl-centered"/>
    <w:basedOn w:val="Normal"/>
    <w:rsid w:val="004A66E6"/>
    <w:pPr>
      <w:widowControl/>
      <w:autoSpaceDE/>
      <w:autoSpaceDN/>
      <w:spacing w:before="100" w:beforeAutospacing="1" w:after="100" w:afterAutospacing="1"/>
    </w:pPr>
    <w:rPr>
      <w:sz w:val="24"/>
      <w:szCs w:val="24"/>
      <w:lang w:val="ru-RU" w:eastAsia="ru-RU"/>
    </w:rPr>
  </w:style>
  <w:style w:type="character" w:styleId="FollowedHyperlink">
    <w:name w:val="FollowedHyperlink"/>
    <w:basedOn w:val="DefaultParagraphFont"/>
    <w:uiPriority w:val="99"/>
    <w:semiHidden/>
    <w:unhideWhenUsed/>
    <w:rsid w:val="00BE0C2A"/>
    <w:rPr>
      <w:color w:val="800080"/>
      <w:u w:val="single"/>
    </w:rPr>
  </w:style>
  <w:style w:type="paragraph" w:customStyle="1" w:styleId="title-annex-2">
    <w:name w:val="title-annex-2"/>
    <w:basedOn w:val="Normal"/>
    <w:rsid w:val="000B23A6"/>
    <w:pPr>
      <w:widowControl/>
      <w:autoSpaceDE/>
      <w:autoSpaceDN/>
      <w:spacing w:before="100" w:beforeAutospacing="1" w:after="100" w:afterAutospacing="1"/>
    </w:pPr>
    <w:rPr>
      <w:sz w:val="24"/>
      <w:szCs w:val="24"/>
      <w:lang w:val="ru-RU" w:eastAsia="ru-RU"/>
    </w:rPr>
  </w:style>
  <w:style w:type="paragraph" w:styleId="Revision">
    <w:name w:val="Revision"/>
    <w:hidden/>
    <w:uiPriority w:val="99"/>
    <w:semiHidden/>
    <w:rsid w:val="00161102"/>
    <w:pPr>
      <w:widowControl/>
      <w:autoSpaceDE/>
      <w:autoSpaceDN/>
    </w:pPr>
    <w:rPr>
      <w:rFonts w:ascii="Times New Roman" w:eastAsia="Times New Roman" w:hAnsi="Times New Roman" w:cs="Times New Roman"/>
      <w:lang w:val="ro-RO"/>
    </w:rPr>
  </w:style>
  <w:style w:type="character" w:styleId="CommentReference">
    <w:name w:val="annotation reference"/>
    <w:basedOn w:val="DefaultParagraphFont"/>
    <w:uiPriority w:val="99"/>
    <w:semiHidden/>
    <w:unhideWhenUsed/>
    <w:rsid w:val="00623ECA"/>
    <w:rPr>
      <w:sz w:val="16"/>
      <w:szCs w:val="16"/>
    </w:rPr>
  </w:style>
  <w:style w:type="paragraph" w:styleId="CommentText">
    <w:name w:val="annotation text"/>
    <w:basedOn w:val="Normal"/>
    <w:link w:val="CommentTextChar"/>
    <w:uiPriority w:val="99"/>
    <w:unhideWhenUsed/>
    <w:rsid w:val="00623ECA"/>
    <w:rPr>
      <w:sz w:val="20"/>
      <w:szCs w:val="20"/>
    </w:rPr>
  </w:style>
  <w:style w:type="character" w:customStyle="1" w:styleId="CommentTextChar">
    <w:name w:val="Comment Text Char"/>
    <w:basedOn w:val="DefaultParagraphFont"/>
    <w:link w:val="CommentText"/>
    <w:uiPriority w:val="99"/>
    <w:rsid w:val="00623ECA"/>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623ECA"/>
    <w:rPr>
      <w:b/>
      <w:bCs/>
    </w:rPr>
  </w:style>
  <w:style w:type="character" w:customStyle="1" w:styleId="CommentSubjectChar">
    <w:name w:val="Comment Subject Char"/>
    <w:basedOn w:val="CommentTextChar"/>
    <w:link w:val="CommentSubject"/>
    <w:uiPriority w:val="99"/>
    <w:semiHidden/>
    <w:rsid w:val="00623ECA"/>
    <w:rPr>
      <w:rFonts w:ascii="Times New Roman" w:eastAsia="Times New Roman" w:hAnsi="Times New Roman" w:cs="Times New Roman"/>
      <w:b/>
      <w:bCs/>
      <w:sz w:val="20"/>
      <w:szCs w:val="20"/>
      <w:lang w:val="ro-RO"/>
    </w:rPr>
  </w:style>
  <w:style w:type="paragraph" w:customStyle="1" w:styleId="cn">
    <w:name w:val="cn"/>
    <w:basedOn w:val="Normal"/>
    <w:rsid w:val="000F6FF2"/>
    <w:pPr>
      <w:widowControl/>
      <w:autoSpaceDE/>
      <w:autoSpaceDN/>
      <w:jc w:val="center"/>
    </w:pPr>
    <w:rPr>
      <w:sz w:val="24"/>
      <w:szCs w:val="24"/>
      <w:lang w:val="ru-RU" w:eastAsia="ru-RU"/>
    </w:rPr>
  </w:style>
  <w:style w:type="paragraph" w:customStyle="1" w:styleId="Normal4">
    <w:name w:val="Normal4"/>
    <w:basedOn w:val="Normal"/>
    <w:rsid w:val="00AF31EF"/>
    <w:pPr>
      <w:widowControl/>
      <w:autoSpaceDE/>
      <w:autoSpaceDN/>
      <w:spacing w:before="100" w:beforeAutospacing="1" w:after="100" w:afterAutospacing="1"/>
    </w:pPr>
    <w:rPr>
      <w:sz w:val="24"/>
      <w:szCs w:val="24"/>
      <w:lang w:val="en-US" w:eastAsia="zh-CN"/>
    </w:rPr>
  </w:style>
  <w:style w:type="paragraph" w:customStyle="1" w:styleId="oj-ti-art">
    <w:name w:val="oj-ti-art"/>
    <w:basedOn w:val="Normal"/>
    <w:rsid w:val="00434C93"/>
    <w:pPr>
      <w:widowControl/>
      <w:autoSpaceDE/>
      <w:autoSpaceDN/>
      <w:spacing w:before="100" w:beforeAutospacing="1" w:after="100" w:afterAutospacing="1"/>
    </w:pPr>
    <w:rPr>
      <w:sz w:val="24"/>
      <w:szCs w:val="24"/>
      <w:lang w:val="ru-RU" w:eastAsia="ru-RU"/>
    </w:rPr>
  </w:style>
  <w:style w:type="paragraph" w:customStyle="1" w:styleId="oj-sti-art">
    <w:name w:val="oj-sti-art"/>
    <w:basedOn w:val="Normal"/>
    <w:rsid w:val="00434C93"/>
    <w:pPr>
      <w:widowControl/>
      <w:autoSpaceDE/>
      <w:autoSpaceDN/>
      <w:spacing w:before="100" w:beforeAutospacing="1" w:after="100" w:afterAutospacing="1"/>
    </w:pPr>
    <w:rPr>
      <w:sz w:val="24"/>
      <w:szCs w:val="24"/>
      <w:lang w:val="ru-RU" w:eastAsia="ru-RU"/>
    </w:rPr>
  </w:style>
  <w:style w:type="character" w:customStyle="1" w:styleId="oj-super">
    <w:name w:val="oj-super"/>
    <w:basedOn w:val="DefaultParagraphFont"/>
    <w:rsid w:val="00434C93"/>
  </w:style>
  <w:style w:type="paragraph" w:customStyle="1" w:styleId="List3">
    <w:name w:val="Listă3"/>
    <w:basedOn w:val="Normal"/>
    <w:rsid w:val="00A27CE7"/>
    <w:pPr>
      <w:widowControl/>
      <w:autoSpaceDE/>
      <w:autoSpaceDN/>
      <w:spacing w:before="100" w:beforeAutospacing="1" w:after="100" w:afterAutospacing="1"/>
    </w:pPr>
    <w:rPr>
      <w:sz w:val="24"/>
      <w:szCs w:val="24"/>
      <w:lang w:val="ru-RU" w:eastAsia="ru-RU"/>
    </w:rPr>
  </w:style>
  <w:style w:type="character" w:customStyle="1" w:styleId="Heading1Char">
    <w:name w:val="Heading 1 Char"/>
    <w:basedOn w:val="DefaultParagraphFont"/>
    <w:link w:val="Heading1"/>
    <w:rsid w:val="00716CFD"/>
    <w:rPr>
      <w:rFonts w:ascii="Times New Roman" w:eastAsia="Times New Roman" w:hAnsi="Times New Roman" w:cs="Times New Roman"/>
      <w:b/>
      <w:bCs/>
      <w:sz w:val="28"/>
      <w:szCs w:val="24"/>
      <w:lang w:eastAsia="ar-SA"/>
    </w:rPr>
  </w:style>
  <w:style w:type="character" w:customStyle="1" w:styleId="Heading2Char">
    <w:name w:val="Heading 2 Char"/>
    <w:basedOn w:val="DefaultParagraphFont"/>
    <w:link w:val="Heading2"/>
    <w:rsid w:val="00716CFD"/>
    <w:rPr>
      <w:rFonts w:ascii="Times New Roman" w:eastAsia="Times New Roman" w:hAnsi="Times New Roman" w:cs="Times New Roman"/>
      <w:i/>
      <w:iCs/>
      <w:sz w:val="28"/>
      <w:szCs w:val="24"/>
      <w:lang w:eastAsia="ar-SA"/>
    </w:rPr>
  </w:style>
  <w:style w:type="character" w:customStyle="1" w:styleId="Heading3Char">
    <w:name w:val="Heading 3 Char"/>
    <w:basedOn w:val="DefaultParagraphFont"/>
    <w:link w:val="Heading3"/>
    <w:rsid w:val="00716CFD"/>
    <w:rPr>
      <w:rFonts w:ascii="Times New Roman" w:eastAsia="Times New Roman" w:hAnsi="Times New Roman" w:cs="Times New Roman"/>
      <w:caps/>
      <w:sz w:val="28"/>
      <w:szCs w:val="28"/>
      <w:lang w:val="ro-RO" w:eastAsia="ar-SA"/>
    </w:rPr>
  </w:style>
  <w:style w:type="character" w:customStyle="1" w:styleId="Heading5Char">
    <w:name w:val="Heading 5 Char"/>
    <w:basedOn w:val="DefaultParagraphFont"/>
    <w:link w:val="Heading5"/>
    <w:uiPriority w:val="9"/>
    <w:rsid w:val="00716CFD"/>
    <w:rPr>
      <w:rFonts w:ascii="Times New Roman" w:eastAsia="Times New Roman" w:hAnsi="Times New Roman" w:cs="Times New Roman"/>
      <w:sz w:val="28"/>
      <w:szCs w:val="28"/>
      <w:lang w:val="ro-RO" w:eastAsia="ar-SA"/>
    </w:rPr>
  </w:style>
  <w:style w:type="character" w:customStyle="1" w:styleId="Heading6Char">
    <w:name w:val="Heading 6 Char"/>
    <w:basedOn w:val="DefaultParagraphFont"/>
    <w:link w:val="Heading6"/>
    <w:rsid w:val="00716CFD"/>
    <w:rPr>
      <w:rFonts w:ascii="Times New Roman" w:eastAsia="Times New Roman" w:hAnsi="Times New Roman" w:cs="Times New Roman"/>
      <w:caps/>
      <w:sz w:val="28"/>
      <w:szCs w:val="28"/>
      <w:lang w:val="ro-RO" w:eastAsia="ar-SA"/>
    </w:rPr>
  </w:style>
  <w:style w:type="character" w:customStyle="1" w:styleId="Heading7Char">
    <w:name w:val="Heading 7 Char"/>
    <w:basedOn w:val="DefaultParagraphFont"/>
    <w:link w:val="Heading7"/>
    <w:rsid w:val="00716CFD"/>
    <w:rPr>
      <w:rFonts w:ascii="Times New Roman" w:eastAsia="Times New Roman" w:hAnsi="Times New Roman" w:cs="Times New Roman"/>
      <w:caps/>
      <w:sz w:val="28"/>
      <w:szCs w:val="28"/>
      <w:lang w:val="ro-RO" w:eastAsia="ar-SA"/>
    </w:rPr>
  </w:style>
  <w:style w:type="character" w:customStyle="1" w:styleId="Heading8Char">
    <w:name w:val="Heading 8 Char"/>
    <w:basedOn w:val="DefaultParagraphFont"/>
    <w:link w:val="Heading8"/>
    <w:rsid w:val="00716CFD"/>
    <w:rPr>
      <w:rFonts w:ascii="Times New Roman" w:eastAsia="Times New Roman" w:hAnsi="Times New Roman" w:cs="Times New Roman"/>
      <w:b/>
      <w:bCs/>
      <w:sz w:val="28"/>
      <w:szCs w:val="28"/>
      <w:lang w:val="ro-RO" w:eastAsia="ar-SA"/>
    </w:rPr>
  </w:style>
  <w:style w:type="character" w:customStyle="1" w:styleId="Heading9Char">
    <w:name w:val="Heading 9 Char"/>
    <w:basedOn w:val="DefaultParagraphFont"/>
    <w:link w:val="Heading9"/>
    <w:rsid w:val="00716CFD"/>
    <w:rPr>
      <w:rFonts w:ascii="Times New Roman" w:eastAsia="Times New Roman" w:hAnsi="Times New Roman" w:cs="Times New Roman"/>
      <w:i/>
      <w:iCs/>
      <w:spacing w:val="10"/>
      <w:sz w:val="16"/>
      <w:szCs w:val="16"/>
      <w:lang w:val="ro-RO" w:eastAsia="ar-SA"/>
    </w:rPr>
  </w:style>
  <w:style w:type="paragraph" w:customStyle="1" w:styleId="Default">
    <w:name w:val="Default"/>
    <w:rsid w:val="00716CFD"/>
    <w:pPr>
      <w:widowControl/>
      <w:adjustRightInd w:val="0"/>
    </w:pPr>
    <w:rPr>
      <w:rFonts w:ascii="EUAlbertina" w:eastAsia="Calibri" w:hAnsi="EUAlbertina" w:cs="EUAlbertina"/>
      <w:color w:val="000000"/>
      <w:sz w:val="24"/>
      <w:szCs w:val="24"/>
    </w:rPr>
  </w:style>
  <w:style w:type="paragraph" w:customStyle="1" w:styleId="oj-hd-ti">
    <w:name w:val="oj-hd-ti"/>
    <w:basedOn w:val="Normal"/>
    <w:uiPriority w:val="99"/>
    <w:rsid w:val="00D3246A"/>
    <w:pPr>
      <w:widowControl/>
      <w:autoSpaceDE/>
      <w:autoSpaceDN/>
      <w:spacing w:before="100" w:beforeAutospacing="1" w:after="100" w:afterAutospacing="1"/>
    </w:pPr>
    <w:rPr>
      <w:sz w:val="24"/>
      <w:szCs w:val="24"/>
      <w:lang w:val="ru-RU" w:eastAsia="ru-RU"/>
    </w:rPr>
  </w:style>
  <w:style w:type="paragraph" w:customStyle="1" w:styleId="Normal5">
    <w:name w:val="Normal5"/>
    <w:basedOn w:val="Normal"/>
    <w:rsid w:val="00526006"/>
    <w:pPr>
      <w:widowControl/>
      <w:autoSpaceDE/>
      <w:autoSpaceDN/>
      <w:spacing w:before="100" w:beforeAutospacing="1" w:after="100" w:afterAutospacing="1"/>
    </w:pPr>
    <w:rPr>
      <w:sz w:val="24"/>
      <w:szCs w:val="24"/>
      <w:lang w:eastAsia="ro-RO"/>
    </w:rPr>
  </w:style>
  <w:style w:type="character" w:customStyle="1" w:styleId="bzpyqfadein">
    <w:name w:val="bz_pyq_fadein"/>
    <w:basedOn w:val="DefaultParagraphFont"/>
    <w:rsid w:val="006335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41939">
      <w:bodyDiv w:val="1"/>
      <w:marLeft w:val="0"/>
      <w:marRight w:val="0"/>
      <w:marTop w:val="0"/>
      <w:marBottom w:val="0"/>
      <w:divBdr>
        <w:top w:val="none" w:sz="0" w:space="0" w:color="auto"/>
        <w:left w:val="none" w:sz="0" w:space="0" w:color="auto"/>
        <w:bottom w:val="none" w:sz="0" w:space="0" w:color="auto"/>
        <w:right w:val="none" w:sz="0" w:space="0" w:color="auto"/>
      </w:divBdr>
      <w:divsChild>
        <w:div w:id="267274151">
          <w:marLeft w:val="0"/>
          <w:marRight w:val="0"/>
          <w:marTop w:val="0"/>
          <w:marBottom w:val="0"/>
          <w:divBdr>
            <w:top w:val="none" w:sz="0" w:space="0" w:color="auto"/>
            <w:left w:val="none" w:sz="0" w:space="0" w:color="auto"/>
            <w:bottom w:val="none" w:sz="0" w:space="0" w:color="auto"/>
            <w:right w:val="none" w:sz="0" w:space="0" w:color="auto"/>
          </w:divBdr>
          <w:divsChild>
            <w:div w:id="1736052307">
              <w:marLeft w:val="0"/>
              <w:marRight w:val="0"/>
              <w:marTop w:val="0"/>
              <w:marBottom w:val="0"/>
              <w:divBdr>
                <w:top w:val="none" w:sz="0" w:space="0" w:color="auto"/>
                <w:left w:val="none" w:sz="0" w:space="0" w:color="auto"/>
                <w:bottom w:val="none" w:sz="0" w:space="0" w:color="auto"/>
                <w:right w:val="none" w:sz="0" w:space="0" w:color="auto"/>
              </w:divBdr>
              <w:divsChild>
                <w:div w:id="881594218">
                  <w:marLeft w:val="0"/>
                  <w:marRight w:val="0"/>
                  <w:marTop w:val="0"/>
                  <w:marBottom w:val="0"/>
                  <w:divBdr>
                    <w:top w:val="none" w:sz="0" w:space="0" w:color="auto"/>
                    <w:left w:val="none" w:sz="0" w:space="0" w:color="auto"/>
                    <w:bottom w:val="none" w:sz="0" w:space="0" w:color="auto"/>
                    <w:right w:val="none" w:sz="0" w:space="0" w:color="auto"/>
                  </w:divBdr>
                  <w:divsChild>
                    <w:div w:id="143591679">
                      <w:marLeft w:val="0"/>
                      <w:marRight w:val="0"/>
                      <w:marTop w:val="120"/>
                      <w:marBottom w:val="0"/>
                      <w:divBdr>
                        <w:top w:val="none" w:sz="0" w:space="0" w:color="auto"/>
                        <w:left w:val="none" w:sz="0" w:space="0" w:color="auto"/>
                        <w:bottom w:val="none" w:sz="0" w:space="0" w:color="auto"/>
                        <w:right w:val="none" w:sz="0" w:space="0" w:color="auto"/>
                      </w:divBdr>
                    </w:div>
                    <w:div w:id="627931406">
                      <w:marLeft w:val="0"/>
                      <w:marRight w:val="0"/>
                      <w:marTop w:val="0"/>
                      <w:marBottom w:val="0"/>
                      <w:divBdr>
                        <w:top w:val="none" w:sz="0" w:space="0" w:color="auto"/>
                        <w:left w:val="none" w:sz="0" w:space="0" w:color="auto"/>
                        <w:bottom w:val="none" w:sz="0" w:space="0" w:color="auto"/>
                        <w:right w:val="none" w:sz="0" w:space="0" w:color="auto"/>
                      </w:divBdr>
                    </w:div>
                  </w:divsChild>
                </w:div>
                <w:div w:id="1931352256">
                  <w:marLeft w:val="0"/>
                  <w:marRight w:val="0"/>
                  <w:marTop w:val="0"/>
                  <w:marBottom w:val="0"/>
                  <w:divBdr>
                    <w:top w:val="none" w:sz="0" w:space="0" w:color="auto"/>
                    <w:left w:val="none" w:sz="0" w:space="0" w:color="auto"/>
                    <w:bottom w:val="none" w:sz="0" w:space="0" w:color="auto"/>
                    <w:right w:val="none" w:sz="0" w:space="0" w:color="auto"/>
                  </w:divBdr>
                  <w:divsChild>
                    <w:div w:id="1824201746">
                      <w:marLeft w:val="0"/>
                      <w:marRight w:val="0"/>
                      <w:marTop w:val="0"/>
                      <w:marBottom w:val="0"/>
                      <w:divBdr>
                        <w:top w:val="none" w:sz="0" w:space="0" w:color="auto"/>
                        <w:left w:val="none" w:sz="0" w:space="0" w:color="auto"/>
                        <w:bottom w:val="none" w:sz="0" w:space="0" w:color="auto"/>
                        <w:right w:val="none" w:sz="0" w:space="0" w:color="auto"/>
                      </w:divBdr>
                    </w:div>
                    <w:div w:id="20403526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68516044">
          <w:marLeft w:val="0"/>
          <w:marRight w:val="0"/>
          <w:marTop w:val="0"/>
          <w:marBottom w:val="0"/>
          <w:divBdr>
            <w:top w:val="none" w:sz="0" w:space="0" w:color="auto"/>
            <w:left w:val="none" w:sz="0" w:space="0" w:color="auto"/>
            <w:bottom w:val="none" w:sz="0" w:space="0" w:color="auto"/>
            <w:right w:val="none" w:sz="0" w:space="0" w:color="auto"/>
          </w:divBdr>
          <w:divsChild>
            <w:div w:id="1786921917">
              <w:marLeft w:val="0"/>
              <w:marRight w:val="0"/>
              <w:marTop w:val="0"/>
              <w:marBottom w:val="0"/>
              <w:divBdr>
                <w:top w:val="none" w:sz="0" w:space="0" w:color="auto"/>
                <w:left w:val="none" w:sz="0" w:space="0" w:color="auto"/>
                <w:bottom w:val="none" w:sz="0" w:space="0" w:color="auto"/>
                <w:right w:val="none" w:sz="0" w:space="0" w:color="auto"/>
              </w:divBdr>
            </w:div>
          </w:divsChild>
        </w:div>
        <w:div w:id="1893879706">
          <w:marLeft w:val="0"/>
          <w:marRight w:val="0"/>
          <w:marTop w:val="0"/>
          <w:marBottom w:val="0"/>
          <w:divBdr>
            <w:top w:val="none" w:sz="0" w:space="0" w:color="auto"/>
            <w:left w:val="none" w:sz="0" w:space="0" w:color="auto"/>
            <w:bottom w:val="none" w:sz="0" w:space="0" w:color="auto"/>
            <w:right w:val="none" w:sz="0" w:space="0" w:color="auto"/>
          </w:divBdr>
          <w:divsChild>
            <w:div w:id="613093377">
              <w:marLeft w:val="0"/>
              <w:marRight w:val="0"/>
              <w:marTop w:val="0"/>
              <w:marBottom w:val="0"/>
              <w:divBdr>
                <w:top w:val="none" w:sz="0" w:space="0" w:color="auto"/>
                <w:left w:val="none" w:sz="0" w:space="0" w:color="auto"/>
                <w:bottom w:val="none" w:sz="0" w:space="0" w:color="auto"/>
                <w:right w:val="none" w:sz="0" w:space="0" w:color="auto"/>
              </w:divBdr>
              <w:divsChild>
                <w:div w:id="485516894">
                  <w:marLeft w:val="0"/>
                  <w:marRight w:val="0"/>
                  <w:marTop w:val="0"/>
                  <w:marBottom w:val="0"/>
                  <w:divBdr>
                    <w:top w:val="none" w:sz="0" w:space="0" w:color="auto"/>
                    <w:left w:val="none" w:sz="0" w:space="0" w:color="auto"/>
                    <w:bottom w:val="none" w:sz="0" w:space="0" w:color="auto"/>
                    <w:right w:val="none" w:sz="0" w:space="0" w:color="auto"/>
                  </w:divBdr>
                  <w:divsChild>
                    <w:div w:id="786656">
                      <w:marLeft w:val="0"/>
                      <w:marRight w:val="0"/>
                      <w:marTop w:val="0"/>
                      <w:marBottom w:val="0"/>
                      <w:divBdr>
                        <w:top w:val="none" w:sz="0" w:space="0" w:color="auto"/>
                        <w:left w:val="none" w:sz="0" w:space="0" w:color="auto"/>
                        <w:bottom w:val="none" w:sz="0" w:space="0" w:color="auto"/>
                        <w:right w:val="none" w:sz="0" w:space="0" w:color="auto"/>
                      </w:divBdr>
                    </w:div>
                    <w:div w:id="1183974720">
                      <w:marLeft w:val="0"/>
                      <w:marRight w:val="0"/>
                      <w:marTop w:val="120"/>
                      <w:marBottom w:val="0"/>
                      <w:divBdr>
                        <w:top w:val="none" w:sz="0" w:space="0" w:color="auto"/>
                        <w:left w:val="none" w:sz="0" w:space="0" w:color="auto"/>
                        <w:bottom w:val="none" w:sz="0" w:space="0" w:color="auto"/>
                        <w:right w:val="none" w:sz="0" w:space="0" w:color="auto"/>
                      </w:divBdr>
                    </w:div>
                  </w:divsChild>
                </w:div>
                <w:div w:id="1351907765">
                  <w:marLeft w:val="0"/>
                  <w:marRight w:val="0"/>
                  <w:marTop w:val="0"/>
                  <w:marBottom w:val="0"/>
                  <w:divBdr>
                    <w:top w:val="none" w:sz="0" w:space="0" w:color="auto"/>
                    <w:left w:val="none" w:sz="0" w:space="0" w:color="auto"/>
                    <w:bottom w:val="none" w:sz="0" w:space="0" w:color="auto"/>
                    <w:right w:val="none" w:sz="0" w:space="0" w:color="auto"/>
                  </w:divBdr>
                  <w:divsChild>
                    <w:div w:id="822310732">
                      <w:marLeft w:val="0"/>
                      <w:marRight w:val="0"/>
                      <w:marTop w:val="0"/>
                      <w:marBottom w:val="0"/>
                      <w:divBdr>
                        <w:top w:val="none" w:sz="0" w:space="0" w:color="auto"/>
                        <w:left w:val="none" w:sz="0" w:space="0" w:color="auto"/>
                        <w:bottom w:val="none" w:sz="0" w:space="0" w:color="auto"/>
                        <w:right w:val="none" w:sz="0" w:space="0" w:color="auto"/>
                      </w:divBdr>
                    </w:div>
                    <w:div w:id="1764689695">
                      <w:marLeft w:val="0"/>
                      <w:marRight w:val="0"/>
                      <w:marTop w:val="120"/>
                      <w:marBottom w:val="0"/>
                      <w:divBdr>
                        <w:top w:val="none" w:sz="0" w:space="0" w:color="auto"/>
                        <w:left w:val="none" w:sz="0" w:space="0" w:color="auto"/>
                        <w:bottom w:val="none" w:sz="0" w:space="0" w:color="auto"/>
                        <w:right w:val="none" w:sz="0" w:space="0" w:color="auto"/>
                      </w:divBdr>
                    </w:div>
                  </w:divsChild>
                </w:div>
                <w:div w:id="1359308020">
                  <w:marLeft w:val="0"/>
                  <w:marRight w:val="0"/>
                  <w:marTop w:val="0"/>
                  <w:marBottom w:val="0"/>
                  <w:divBdr>
                    <w:top w:val="none" w:sz="0" w:space="0" w:color="auto"/>
                    <w:left w:val="none" w:sz="0" w:space="0" w:color="auto"/>
                    <w:bottom w:val="none" w:sz="0" w:space="0" w:color="auto"/>
                    <w:right w:val="none" w:sz="0" w:space="0" w:color="auto"/>
                  </w:divBdr>
                  <w:divsChild>
                    <w:div w:id="36125952">
                      <w:marLeft w:val="0"/>
                      <w:marRight w:val="0"/>
                      <w:marTop w:val="0"/>
                      <w:marBottom w:val="0"/>
                      <w:divBdr>
                        <w:top w:val="none" w:sz="0" w:space="0" w:color="auto"/>
                        <w:left w:val="none" w:sz="0" w:space="0" w:color="auto"/>
                        <w:bottom w:val="none" w:sz="0" w:space="0" w:color="auto"/>
                        <w:right w:val="none" w:sz="0" w:space="0" w:color="auto"/>
                      </w:divBdr>
                    </w:div>
                    <w:div w:id="1418861496">
                      <w:marLeft w:val="0"/>
                      <w:marRight w:val="0"/>
                      <w:marTop w:val="120"/>
                      <w:marBottom w:val="0"/>
                      <w:divBdr>
                        <w:top w:val="none" w:sz="0" w:space="0" w:color="auto"/>
                        <w:left w:val="none" w:sz="0" w:space="0" w:color="auto"/>
                        <w:bottom w:val="none" w:sz="0" w:space="0" w:color="auto"/>
                        <w:right w:val="none" w:sz="0" w:space="0" w:color="auto"/>
                      </w:divBdr>
                    </w:div>
                  </w:divsChild>
                </w:div>
                <w:div w:id="1726223579">
                  <w:marLeft w:val="0"/>
                  <w:marRight w:val="0"/>
                  <w:marTop w:val="0"/>
                  <w:marBottom w:val="0"/>
                  <w:divBdr>
                    <w:top w:val="none" w:sz="0" w:space="0" w:color="auto"/>
                    <w:left w:val="none" w:sz="0" w:space="0" w:color="auto"/>
                    <w:bottom w:val="none" w:sz="0" w:space="0" w:color="auto"/>
                    <w:right w:val="none" w:sz="0" w:space="0" w:color="auto"/>
                  </w:divBdr>
                  <w:divsChild>
                    <w:div w:id="293869238">
                      <w:marLeft w:val="0"/>
                      <w:marRight w:val="0"/>
                      <w:marTop w:val="120"/>
                      <w:marBottom w:val="0"/>
                      <w:divBdr>
                        <w:top w:val="none" w:sz="0" w:space="0" w:color="auto"/>
                        <w:left w:val="none" w:sz="0" w:space="0" w:color="auto"/>
                        <w:bottom w:val="none" w:sz="0" w:space="0" w:color="auto"/>
                        <w:right w:val="none" w:sz="0" w:space="0" w:color="auto"/>
                      </w:divBdr>
                    </w:div>
                    <w:div w:id="14965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3098">
      <w:bodyDiv w:val="1"/>
      <w:marLeft w:val="0"/>
      <w:marRight w:val="0"/>
      <w:marTop w:val="0"/>
      <w:marBottom w:val="0"/>
      <w:divBdr>
        <w:top w:val="none" w:sz="0" w:space="0" w:color="auto"/>
        <w:left w:val="none" w:sz="0" w:space="0" w:color="auto"/>
        <w:bottom w:val="none" w:sz="0" w:space="0" w:color="auto"/>
        <w:right w:val="none" w:sz="0" w:space="0" w:color="auto"/>
      </w:divBdr>
    </w:div>
    <w:div w:id="40054716">
      <w:bodyDiv w:val="1"/>
      <w:marLeft w:val="0"/>
      <w:marRight w:val="0"/>
      <w:marTop w:val="0"/>
      <w:marBottom w:val="0"/>
      <w:divBdr>
        <w:top w:val="none" w:sz="0" w:space="0" w:color="auto"/>
        <w:left w:val="none" w:sz="0" w:space="0" w:color="auto"/>
        <w:bottom w:val="none" w:sz="0" w:space="0" w:color="auto"/>
        <w:right w:val="none" w:sz="0" w:space="0" w:color="auto"/>
      </w:divBdr>
      <w:divsChild>
        <w:div w:id="1388188909">
          <w:marLeft w:val="0"/>
          <w:marRight w:val="0"/>
          <w:marTop w:val="0"/>
          <w:marBottom w:val="0"/>
          <w:divBdr>
            <w:top w:val="none" w:sz="0" w:space="0" w:color="auto"/>
            <w:left w:val="none" w:sz="0" w:space="0" w:color="auto"/>
            <w:bottom w:val="none" w:sz="0" w:space="0" w:color="auto"/>
            <w:right w:val="none" w:sz="0" w:space="0" w:color="auto"/>
          </w:divBdr>
          <w:divsChild>
            <w:div w:id="600379759">
              <w:marLeft w:val="0"/>
              <w:marRight w:val="0"/>
              <w:marTop w:val="0"/>
              <w:marBottom w:val="0"/>
              <w:divBdr>
                <w:top w:val="none" w:sz="0" w:space="0" w:color="auto"/>
                <w:left w:val="none" w:sz="0" w:space="0" w:color="auto"/>
                <w:bottom w:val="none" w:sz="0" w:space="0" w:color="auto"/>
                <w:right w:val="none" w:sz="0" w:space="0" w:color="auto"/>
              </w:divBdr>
              <w:divsChild>
                <w:div w:id="133720472">
                  <w:marLeft w:val="0"/>
                  <w:marRight w:val="0"/>
                  <w:marTop w:val="0"/>
                  <w:marBottom w:val="0"/>
                  <w:divBdr>
                    <w:top w:val="none" w:sz="0" w:space="0" w:color="auto"/>
                    <w:left w:val="none" w:sz="0" w:space="0" w:color="auto"/>
                    <w:bottom w:val="none" w:sz="0" w:space="0" w:color="auto"/>
                    <w:right w:val="none" w:sz="0" w:space="0" w:color="auto"/>
                  </w:divBdr>
                  <w:divsChild>
                    <w:div w:id="1419641368">
                      <w:marLeft w:val="0"/>
                      <w:marRight w:val="0"/>
                      <w:marTop w:val="120"/>
                      <w:marBottom w:val="0"/>
                      <w:divBdr>
                        <w:top w:val="none" w:sz="0" w:space="0" w:color="auto"/>
                        <w:left w:val="none" w:sz="0" w:space="0" w:color="auto"/>
                        <w:bottom w:val="none" w:sz="0" w:space="0" w:color="auto"/>
                        <w:right w:val="none" w:sz="0" w:space="0" w:color="auto"/>
                      </w:divBdr>
                    </w:div>
                    <w:div w:id="1554851152">
                      <w:marLeft w:val="0"/>
                      <w:marRight w:val="0"/>
                      <w:marTop w:val="0"/>
                      <w:marBottom w:val="0"/>
                      <w:divBdr>
                        <w:top w:val="none" w:sz="0" w:space="0" w:color="auto"/>
                        <w:left w:val="none" w:sz="0" w:space="0" w:color="auto"/>
                        <w:bottom w:val="none" w:sz="0" w:space="0" w:color="auto"/>
                        <w:right w:val="none" w:sz="0" w:space="0" w:color="auto"/>
                      </w:divBdr>
                    </w:div>
                  </w:divsChild>
                </w:div>
                <w:div w:id="301933970">
                  <w:marLeft w:val="0"/>
                  <w:marRight w:val="0"/>
                  <w:marTop w:val="0"/>
                  <w:marBottom w:val="0"/>
                  <w:divBdr>
                    <w:top w:val="none" w:sz="0" w:space="0" w:color="auto"/>
                    <w:left w:val="none" w:sz="0" w:space="0" w:color="auto"/>
                    <w:bottom w:val="none" w:sz="0" w:space="0" w:color="auto"/>
                    <w:right w:val="none" w:sz="0" w:space="0" w:color="auto"/>
                  </w:divBdr>
                  <w:divsChild>
                    <w:div w:id="70009718">
                      <w:marLeft w:val="0"/>
                      <w:marRight w:val="0"/>
                      <w:marTop w:val="120"/>
                      <w:marBottom w:val="0"/>
                      <w:divBdr>
                        <w:top w:val="none" w:sz="0" w:space="0" w:color="auto"/>
                        <w:left w:val="none" w:sz="0" w:space="0" w:color="auto"/>
                        <w:bottom w:val="none" w:sz="0" w:space="0" w:color="auto"/>
                        <w:right w:val="none" w:sz="0" w:space="0" w:color="auto"/>
                      </w:divBdr>
                    </w:div>
                    <w:div w:id="436019930">
                      <w:marLeft w:val="0"/>
                      <w:marRight w:val="0"/>
                      <w:marTop w:val="0"/>
                      <w:marBottom w:val="0"/>
                      <w:divBdr>
                        <w:top w:val="none" w:sz="0" w:space="0" w:color="auto"/>
                        <w:left w:val="none" w:sz="0" w:space="0" w:color="auto"/>
                        <w:bottom w:val="none" w:sz="0" w:space="0" w:color="auto"/>
                        <w:right w:val="none" w:sz="0" w:space="0" w:color="auto"/>
                      </w:divBdr>
                    </w:div>
                  </w:divsChild>
                </w:div>
                <w:div w:id="536627079">
                  <w:marLeft w:val="0"/>
                  <w:marRight w:val="0"/>
                  <w:marTop w:val="0"/>
                  <w:marBottom w:val="0"/>
                  <w:divBdr>
                    <w:top w:val="none" w:sz="0" w:space="0" w:color="auto"/>
                    <w:left w:val="none" w:sz="0" w:space="0" w:color="auto"/>
                    <w:bottom w:val="none" w:sz="0" w:space="0" w:color="auto"/>
                    <w:right w:val="none" w:sz="0" w:space="0" w:color="auto"/>
                  </w:divBdr>
                  <w:divsChild>
                    <w:div w:id="810489089">
                      <w:marLeft w:val="0"/>
                      <w:marRight w:val="0"/>
                      <w:marTop w:val="120"/>
                      <w:marBottom w:val="0"/>
                      <w:divBdr>
                        <w:top w:val="none" w:sz="0" w:space="0" w:color="auto"/>
                        <w:left w:val="none" w:sz="0" w:space="0" w:color="auto"/>
                        <w:bottom w:val="none" w:sz="0" w:space="0" w:color="auto"/>
                        <w:right w:val="none" w:sz="0" w:space="0" w:color="auto"/>
                      </w:divBdr>
                    </w:div>
                    <w:div w:id="1455950426">
                      <w:marLeft w:val="0"/>
                      <w:marRight w:val="0"/>
                      <w:marTop w:val="0"/>
                      <w:marBottom w:val="0"/>
                      <w:divBdr>
                        <w:top w:val="none" w:sz="0" w:space="0" w:color="auto"/>
                        <w:left w:val="none" w:sz="0" w:space="0" w:color="auto"/>
                        <w:bottom w:val="none" w:sz="0" w:space="0" w:color="auto"/>
                        <w:right w:val="none" w:sz="0" w:space="0" w:color="auto"/>
                      </w:divBdr>
                    </w:div>
                  </w:divsChild>
                </w:div>
                <w:div w:id="990864259">
                  <w:marLeft w:val="0"/>
                  <w:marRight w:val="0"/>
                  <w:marTop w:val="0"/>
                  <w:marBottom w:val="0"/>
                  <w:divBdr>
                    <w:top w:val="none" w:sz="0" w:space="0" w:color="auto"/>
                    <w:left w:val="none" w:sz="0" w:space="0" w:color="auto"/>
                    <w:bottom w:val="none" w:sz="0" w:space="0" w:color="auto"/>
                    <w:right w:val="none" w:sz="0" w:space="0" w:color="auto"/>
                  </w:divBdr>
                  <w:divsChild>
                    <w:div w:id="240650671">
                      <w:marLeft w:val="0"/>
                      <w:marRight w:val="0"/>
                      <w:marTop w:val="120"/>
                      <w:marBottom w:val="0"/>
                      <w:divBdr>
                        <w:top w:val="none" w:sz="0" w:space="0" w:color="auto"/>
                        <w:left w:val="none" w:sz="0" w:space="0" w:color="auto"/>
                        <w:bottom w:val="none" w:sz="0" w:space="0" w:color="auto"/>
                        <w:right w:val="none" w:sz="0" w:space="0" w:color="auto"/>
                      </w:divBdr>
                    </w:div>
                    <w:div w:id="272788899">
                      <w:marLeft w:val="0"/>
                      <w:marRight w:val="0"/>
                      <w:marTop w:val="0"/>
                      <w:marBottom w:val="0"/>
                      <w:divBdr>
                        <w:top w:val="none" w:sz="0" w:space="0" w:color="auto"/>
                        <w:left w:val="none" w:sz="0" w:space="0" w:color="auto"/>
                        <w:bottom w:val="none" w:sz="0" w:space="0" w:color="auto"/>
                        <w:right w:val="none" w:sz="0" w:space="0" w:color="auto"/>
                      </w:divBdr>
                    </w:div>
                  </w:divsChild>
                </w:div>
                <w:div w:id="1007833024">
                  <w:marLeft w:val="0"/>
                  <w:marRight w:val="0"/>
                  <w:marTop w:val="0"/>
                  <w:marBottom w:val="0"/>
                  <w:divBdr>
                    <w:top w:val="none" w:sz="0" w:space="0" w:color="auto"/>
                    <w:left w:val="none" w:sz="0" w:space="0" w:color="auto"/>
                    <w:bottom w:val="none" w:sz="0" w:space="0" w:color="auto"/>
                    <w:right w:val="none" w:sz="0" w:space="0" w:color="auto"/>
                  </w:divBdr>
                  <w:divsChild>
                    <w:div w:id="455761695">
                      <w:marLeft w:val="0"/>
                      <w:marRight w:val="0"/>
                      <w:marTop w:val="120"/>
                      <w:marBottom w:val="0"/>
                      <w:divBdr>
                        <w:top w:val="none" w:sz="0" w:space="0" w:color="auto"/>
                        <w:left w:val="none" w:sz="0" w:space="0" w:color="auto"/>
                        <w:bottom w:val="none" w:sz="0" w:space="0" w:color="auto"/>
                        <w:right w:val="none" w:sz="0" w:space="0" w:color="auto"/>
                      </w:divBdr>
                    </w:div>
                    <w:div w:id="1478450838">
                      <w:marLeft w:val="0"/>
                      <w:marRight w:val="0"/>
                      <w:marTop w:val="0"/>
                      <w:marBottom w:val="0"/>
                      <w:divBdr>
                        <w:top w:val="none" w:sz="0" w:space="0" w:color="auto"/>
                        <w:left w:val="none" w:sz="0" w:space="0" w:color="auto"/>
                        <w:bottom w:val="none" w:sz="0" w:space="0" w:color="auto"/>
                        <w:right w:val="none" w:sz="0" w:space="0" w:color="auto"/>
                      </w:divBdr>
                    </w:div>
                  </w:divsChild>
                </w:div>
                <w:div w:id="1279946650">
                  <w:marLeft w:val="0"/>
                  <w:marRight w:val="0"/>
                  <w:marTop w:val="0"/>
                  <w:marBottom w:val="0"/>
                  <w:divBdr>
                    <w:top w:val="none" w:sz="0" w:space="0" w:color="auto"/>
                    <w:left w:val="none" w:sz="0" w:space="0" w:color="auto"/>
                    <w:bottom w:val="none" w:sz="0" w:space="0" w:color="auto"/>
                    <w:right w:val="none" w:sz="0" w:space="0" w:color="auto"/>
                  </w:divBdr>
                  <w:divsChild>
                    <w:div w:id="831487595">
                      <w:marLeft w:val="0"/>
                      <w:marRight w:val="0"/>
                      <w:marTop w:val="120"/>
                      <w:marBottom w:val="0"/>
                      <w:divBdr>
                        <w:top w:val="none" w:sz="0" w:space="0" w:color="auto"/>
                        <w:left w:val="none" w:sz="0" w:space="0" w:color="auto"/>
                        <w:bottom w:val="none" w:sz="0" w:space="0" w:color="auto"/>
                        <w:right w:val="none" w:sz="0" w:space="0" w:color="auto"/>
                      </w:divBdr>
                    </w:div>
                    <w:div w:id="1857453680">
                      <w:marLeft w:val="0"/>
                      <w:marRight w:val="0"/>
                      <w:marTop w:val="0"/>
                      <w:marBottom w:val="0"/>
                      <w:divBdr>
                        <w:top w:val="none" w:sz="0" w:space="0" w:color="auto"/>
                        <w:left w:val="none" w:sz="0" w:space="0" w:color="auto"/>
                        <w:bottom w:val="none" w:sz="0" w:space="0" w:color="auto"/>
                        <w:right w:val="none" w:sz="0" w:space="0" w:color="auto"/>
                      </w:divBdr>
                    </w:div>
                  </w:divsChild>
                </w:div>
                <w:div w:id="1551959012">
                  <w:marLeft w:val="0"/>
                  <w:marRight w:val="0"/>
                  <w:marTop w:val="0"/>
                  <w:marBottom w:val="0"/>
                  <w:divBdr>
                    <w:top w:val="none" w:sz="0" w:space="0" w:color="auto"/>
                    <w:left w:val="none" w:sz="0" w:space="0" w:color="auto"/>
                    <w:bottom w:val="none" w:sz="0" w:space="0" w:color="auto"/>
                    <w:right w:val="none" w:sz="0" w:space="0" w:color="auto"/>
                  </w:divBdr>
                  <w:divsChild>
                    <w:div w:id="433594869">
                      <w:marLeft w:val="0"/>
                      <w:marRight w:val="0"/>
                      <w:marTop w:val="120"/>
                      <w:marBottom w:val="0"/>
                      <w:divBdr>
                        <w:top w:val="none" w:sz="0" w:space="0" w:color="auto"/>
                        <w:left w:val="none" w:sz="0" w:space="0" w:color="auto"/>
                        <w:bottom w:val="none" w:sz="0" w:space="0" w:color="auto"/>
                        <w:right w:val="none" w:sz="0" w:space="0" w:color="auto"/>
                      </w:divBdr>
                    </w:div>
                    <w:div w:id="1398825703">
                      <w:marLeft w:val="0"/>
                      <w:marRight w:val="0"/>
                      <w:marTop w:val="0"/>
                      <w:marBottom w:val="0"/>
                      <w:divBdr>
                        <w:top w:val="none" w:sz="0" w:space="0" w:color="auto"/>
                        <w:left w:val="none" w:sz="0" w:space="0" w:color="auto"/>
                        <w:bottom w:val="none" w:sz="0" w:space="0" w:color="auto"/>
                        <w:right w:val="none" w:sz="0" w:space="0" w:color="auto"/>
                      </w:divBdr>
                    </w:div>
                  </w:divsChild>
                </w:div>
                <w:div w:id="1949897441">
                  <w:marLeft w:val="0"/>
                  <w:marRight w:val="0"/>
                  <w:marTop w:val="0"/>
                  <w:marBottom w:val="0"/>
                  <w:divBdr>
                    <w:top w:val="none" w:sz="0" w:space="0" w:color="auto"/>
                    <w:left w:val="none" w:sz="0" w:space="0" w:color="auto"/>
                    <w:bottom w:val="none" w:sz="0" w:space="0" w:color="auto"/>
                    <w:right w:val="none" w:sz="0" w:space="0" w:color="auto"/>
                  </w:divBdr>
                  <w:divsChild>
                    <w:div w:id="1537035412">
                      <w:marLeft w:val="0"/>
                      <w:marRight w:val="0"/>
                      <w:marTop w:val="120"/>
                      <w:marBottom w:val="0"/>
                      <w:divBdr>
                        <w:top w:val="none" w:sz="0" w:space="0" w:color="auto"/>
                        <w:left w:val="none" w:sz="0" w:space="0" w:color="auto"/>
                        <w:bottom w:val="none" w:sz="0" w:space="0" w:color="auto"/>
                        <w:right w:val="none" w:sz="0" w:space="0" w:color="auto"/>
                      </w:divBdr>
                    </w:div>
                    <w:div w:id="1999579222">
                      <w:marLeft w:val="0"/>
                      <w:marRight w:val="0"/>
                      <w:marTop w:val="0"/>
                      <w:marBottom w:val="0"/>
                      <w:divBdr>
                        <w:top w:val="none" w:sz="0" w:space="0" w:color="auto"/>
                        <w:left w:val="none" w:sz="0" w:space="0" w:color="auto"/>
                        <w:bottom w:val="none" w:sz="0" w:space="0" w:color="auto"/>
                        <w:right w:val="none" w:sz="0" w:space="0" w:color="auto"/>
                      </w:divBdr>
                    </w:div>
                  </w:divsChild>
                </w:div>
                <w:div w:id="2108841638">
                  <w:marLeft w:val="0"/>
                  <w:marRight w:val="0"/>
                  <w:marTop w:val="0"/>
                  <w:marBottom w:val="0"/>
                  <w:divBdr>
                    <w:top w:val="none" w:sz="0" w:space="0" w:color="auto"/>
                    <w:left w:val="none" w:sz="0" w:space="0" w:color="auto"/>
                    <w:bottom w:val="none" w:sz="0" w:space="0" w:color="auto"/>
                    <w:right w:val="none" w:sz="0" w:space="0" w:color="auto"/>
                  </w:divBdr>
                  <w:divsChild>
                    <w:div w:id="1091703799">
                      <w:marLeft w:val="0"/>
                      <w:marRight w:val="0"/>
                      <w:marTop w:val="120"/>
                      <w:marBottom w:val="0"/>
                      <w:divBdr>
                        <w:top w:val="none" w:sz="0" w:space="0" w:color="auto"/>
                        <w:left w:val="none" w:sz="0" w:space="0" w:color="auto"/>
                        <w:bottom w:val="none" w:sz="0" w:space="0" w:color="auto"/>
                        <w:right w:val="none" w:sz="0" w:space="0" w:color="auto"/>
                      </w:divBdr>
                    </w:div>
                    <w:div w:id="2028287763">
                      <w:marLeft w:val="0"/>
                      <w:marRight w:val="0"/>
                      <w:marTop w:val="0"/>
                      <w:marBottom w:val="0"/>
                      <w:divBdr>
                        <w:top w:val="none" w:sz="0" w:space="0" w:color="auto"/>
                        <w:left w:val="none" w:sz="0" w:space="0" w:color="auto"/>
                        <w:bottom w:val="none" w:sz="0" w:space="0" w:color="auto"/>
                        <w:right w:val="none" w:sz="0" w:space="0" w:color="auto"/>
                      </w:divBdr>
                    </w:div>
                  </w:divsChild>
                </w:div>
                <w:div w:id="2110655132">
                  <w:marLeft w:val="0"/>
                  <w:marRight w:val="0"/>
                  <w:marTop w:val="0"/>
                  <w:marBottom w:val="0"/>
                  <w:divBdr>
                    <w:top w:val="none" w:sz="0" w:space="0" w:color="auto"/>
                    <w:left w:val="none" w:sz="0" w:space="0" w:color="auto"/>
                    <w:bottom w:val="none" w:sz="0" w:space="0" w:color="auto"/>
                    <w:right w:val="none" w:sz="0" w:space="0" w:color="auto"/>
                  </w:divBdr>
                  <w:divsChild>
                    <w:div w:id="303628861">
                      <w:marLeft w:val="0"/>
                      <w:marRight w:val="0"/>
                      <w:marTop w:val="120"/>
                      <w:marBottom w:val="0"/>
                      <w:divBdr>
                        <w:top w:val="none" w:sz="0" w:space="0" w:color="auto"/>
                        <w:left w:val="none" w:sz="0" w:space="0" w:color="auto"/>
                        <w:bottom w:val="none" w:sz="0" w:space="0" w:color="auto"/>
                        <w:right w:val="none" w:sz="0" w:space="0" w:color="auto"/>
                      </w:divBdr>
                    </w:div>
                    <w:div w:id="176371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179298">
          <w:marLeft w:val="0"/>
          <w:marRight w:val="0"/>
          <w:marTop w:val="0"/>
          <w:marBottom w:val="0"/>
          <w:divBdr>
            <w:top w:val="none" w:sz="0" w:space="0" w:color="auto"/>
            <w:left w:val="none" w:sz="0" w:space="0" w:color="auto"/>
            <w:bottom w:val="none" w:sz="0" w:space="0" w:color="auto"/>
            <w:right w:val="none" w:sz="0" w:space="0" w:color="auto"/>
          </w:divBdr>
          <w:divsChild>
            <w:div w:id="1341738942">
              <w:marLeft w:val="0"/>
              <w:marRight w:val="0"/>
              <w:marTop w:val="0"/>
              <w:marBottom w:val="0"/>
              <w:divBdr>
                <w:top w:val="none" w:sz="0" w:space="0" w:color="auto"/>
                <w:left w:val="none" w:sz="0" w:space="0" w:color="auto"/>
                <w:bottom w:val="none" w:sz="0" w:space="0" w:color="auto"/>
                <w:right w:val="none" w:sz="0" w:space="0" w:color="auto"/>
              </w:divBdr>
            </w:div>
          </w:divsChild>
        </w:div>
        <w:div w:id="1574005534">
          <w:marLeft w:val="0"/>
          <w:marRight w:val="0"/>
          <w:marTop w:val="0"/>
          <w:marBottom w:val="0"/>
          <w:divBdr>
            <w:top w:val="none" w:sz="0" w:space="0" w:color="auto"/>
            <w:left w:val="none" w:sz="0" w:space="0" w:color="auto"/>
            <w:bottom w:val="none" w:sz="0" w:space="0" w:color="auto"/>
            <w:right w:val="none" w:sz="0" w:space="0" w:color="auto"/>
          </w:divBdr>
          <w:divsChild>
            <w:div w:id="1173957357">
              <w:marLeft w:val="0"/>
              <w:marRight w:val="0"/>
              <w:marTop w:val="0"/>
              <w:marBottom w:val="0"/>
              <w:divBdr>
                <w:top w:val="none" w:sz="0" w:space="0" w:color="auto"/>
                <w:left w:val="none" w:sz="0" w:space="0" w:color="auto"/>
                <w:bottom w:val="none" w:sz="0" w:space="0" w:color="auto"/>
                <w:right w:val="none" w:sz="0" w:space="0" w:color="auto"/>
              </w:divBdr>
            </w:div>
          </w:divsChild>
        </w:div>
        <w:div w:id="2079591413">
          <w:marLeft w:val="0"/>
          <w:marRight w:val="0"/>
          <w:marTop w:val="0"/>
          <w:marBottom w:val="0"/>
          <w:divBdr>
            <w:top w:val="none" w:sz="0" w:space="0" w:color="auto"/>
            <w:left w:val="none" w:sz="0" w:space="0" w:color="auto"/>
            <w:bottom w:val="none" w:sz="0" w:space="0" w:color="auto"/>
            <w:right w:val="none" w:sz="0" w:space="0" w:color="auto"/>
          </w:divBdr>
          <w:divsChild>
            <w:div w:id="1127162745">
              <w:marLeft w:val="0"/>
              <w:marRight w:val="0"/>
              <w:marTop w:val="0"/>
              <w:marBottom w:val="0"/>
              <w:divBdr>
                <w:top w:val="none" w:sz="0" w:space="0" w:color="auto"/>
                <w:left w:val="none" w:sz="0" w:space="0" w:color="auto"/>
                <w:bottom w:val="none" w:sz="0" w:space="0" w:color="auto"/>
                <w:right w:val="none" w:sz="0" w:space="0" w:color="auto"/>
              </w:divBdr>
            </w:div>
          </w:divsChild>
        </w:div>
        <w:div w:id="2085957197">
          <w:marLeft w:val="0"/>
          <w:marRight w:val="0"/>
          <w:marTop w:val="0"/>
          <w:marBottom w:val="0"/>
          <w:divBdr>
            <w:top w:val="none" w:sz="0" w:space="0" w:color="auto"/>
            <w:left w:val="none" w:sz="0" w:space="0" w:color="auto"/>
            <w:bottom w:val="none" w:sz="0" w:space="0" w:color="auto"/>
            <w:right w:val="none" w:sz="0" w:space="0" w:color="auto"/>
          </w:divBdr>
          <w:divsChild>
            <w:div w:id="214106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43504">
      <w:bodyDiv w:val="1"/>
      <w:marLeft w:val="0"/>
      <w:marRight w:val="0"/>
      <w:marTop w:val="0"/>
      <w:marBottom w:val="0"/>
      <w:divBdr>
        <w:top w:val="none" w:sz="0" w:space="0" w:color="auto"/>
        <w:left w:val="none" w:sz="0" w:space="0" w:color="auto"/>
        <w:bottom w:val="none" w:sz="0" w:space="0" w:color="auto"/>
        <w:right w:val="none" w:sz="0" w:space="0" w:color="auto"/>
      </w:divBdr>
      <w:divsChild>
        <w:div w:id="1791589797">
          <w:marLeft w:val="0"/>
          <w:marRight w:val="0"/>
          <w:marTop w:val="0"/>
          <w:marBottom w:val="0"/>
          <w:divBdr>
            <w:top w:val="none" w:sz="0" w:space="0" w:color="auto"/>
            <w:left w:val="none" w:sz="0" w:space="0" w:color="auto"/>
            <w:bottom w:val="none" w:sz="0" w:space="0" w:color="auto"/>
            <w:right w:val="none" w:sz="0" w:space="0" w:color="auto"/>
          </w:divBdr>
          <w:divsChild>
            <w:div w:id="1337027854">
              <w:marLeft w:val="0"/>
              <w:marRight w:val="0"/>
              <w:marTop w:val="0"/>
              <w:marBottom w:val="0"/>
              <w:divBdr>
                <w:top w:val="none" w:sz="0" w:space="0" w:color="auto"/>
                <w:left w:val="none" w:sz="0" w:space="0" w:color="auto"/>
                <w:bottom w:val="none" w:sz="0" w:space="0" w:color="auto"/>
                <w:right w:val="none" w:sz="0" w:space="0" w:color="auto"/>
              </w:divBdr>
            </w:div>
          </w:divsChild>
        </w:div>
        <w:div w:id="1577785451">
          <w:marLeft w:val="0"/>
          <w:marRight w:val="0"/>
          <w:marTop w:val="0"/>
          <w:marBottom w:val="0"/>
          <w:divBdr>
            <w:top w:val="none" w:sz="0" w:space="0" w:color="auto"/>
            <w:left w:val="none" w:sz="0" w:space="0" w:color="auto"/>
            <w:bottom w:val="none" w:sz="0" w:space="0" w:color="auto"/>
            <w:right w:val="none" w:sz="0" w:space="0" w:color="auto"/>
          </w:divBdr>
          <w:divsChild>
            <w:div w:id="1109818439">
              <w:marLeft w:val="0"/>
              <w:marRight w:val="0"/>
              <w:marTop w:val="0"/>
              <w:marBottom w:val="0"/>
              <w:divBdr>
                <w:top w:val="none" w:sz="0" w:space="0" w:color="auto"/>
                <w:left w:val="none" w:sz="0" w:space="0" w:color="auto"/>
                <w:bottom w:val="none" w:sz="0" w:space="0" w:color="auto"/>
                <w:right w:val="none" w:sz="0" w:space="0" w:color="auto"/>
              </w:divBdr>
            </w:div>
          </w:divsChild>
        </w:div>
        <w:div w:id="903489512">
          <w:marLeft w:val="0"/>
          <w:marRight w:val="0"/>
          <w:marTop w:val="0"/>
          <w:marBottom w:val="0"/>
          <w:divBdr>
            <w:top w:val="none" w:sz="0" w:space="0" w:color="auto"/>
            <w:left w:val="none" w:sz="0" w:space="0" w:color="auto"/>
            <w:bottom w:val="none" w:sz="0" w:space="0" w:color="auto"/>
            <w:right w:val="none" w:sz="0" w:space="0" w:color="auto"/>
          </w:divBdr>
          <w:divsChild>
            <w:div w:id="1247495905">
              <w:marLeft w:val="0"/>
              <w:marRight w:val="0"/>
              <w:marTop w:val="0"/>
              <w:marBottom w:val="0"/>
              <w:divBdr>
                <w:top w:val="none" w:sz="0" w:space="0" w:color="auto"/>
                <w:left w:val="none" w:sz="0" w:space="0" w:color="auto"/>
                <w:bottom w:val="none" w:sz="0" w:space="0" w:color="auto"/>
                <w:right w:val="none" w:sz="0" w:space="0" w:color="auto"/>
              </w:divBdr>
              <w:divsChild>
                <w:div w:id="1393388937">
                  <w:marLeft w:val="0"/>
                  <w:marRight w:val="0"/>
                  <w:marTop w:val="0"/>
                  <w:marBottom w:val="0"/>
                  <w:divBdr>
                    <w:top w:val="none" w:sz="0" w:space="0" w:color="auto"/>
                    <w:left w:val="none" w:sz="0" w:space="0" w:color="auto"/>
                    <w:bottom w:val="none" w:sz="0" w:space="0" w:color="auto"/>
                    <w:right w:val="none" w:sz="0" w:space="0" w:color="auto"/>
                  </w:divBdr>
                  <w:divsChild>
                    <w:div w:id="1541933936">
                      <w:marLeft w:val="0"/>
                      <w:marRight w:val="0"/>
                      <w:marTop w:val="120"/>
                      <w:marBottom w:val="0"/>
                      <w:divBdr>
                        <w:top w:val="none" w:sz="0" w:space="0" w:color="auto"/>
                        <w:left w:val="none" w:sz="0" w:space="0" w:color="auto"/>
                        <w:bottom w:val="none" w:sz="0" w:space="0" w:color="auto"/>
                        <w:right w:val="none" w:sz="0" w:space="0" w:color="auto"/>
                      </w:divBdr>
                    </w:div>
                    <w:div w:id="1548642243">
                      <w:marLeft w:val="0"/>
                      <w:marRight w:val="0"/>
                      <w:marTop w:val="0"/>
                      <w:marBottom w:val="0"/>
                      <w:divBdr>
                        <w:top w:val="none" w:sz="0" w:space="0" w:color="auto"/>
                        <w:left w:val="none" w:sz="0" w:space="0" w:color="auto"/>
                        <w:bottom w:val="none" w:sz="0" w:space="0" w:color="auto"/>
                        <w:right w:val="none" w:sz="0" w:space="0" w:color="auto"/>
                      </w:divBdr>
                    </w:div>
                  </w:divsChild>
                </w:div>
                <w:div w:id="783690143">
                  <w:marLeft w:val="0"/>
                  <w:marRight w:val="0"/>
                  <w:marTop w:val="0"/>
                  <w:marBottom w:val="0"/>
                  <w:divBdr>
                    <w:top w:val="none" w:sz="0" w:space="0" w:color="auto"/>
                    <w:left w:val="none" w:sz="0" w:space="0" w:color="auto"/>
                    <w:bottom w:val="none" w:sz="0" w:space="0" w:color="auto"/>
                    <w:right w:val="none" w:sz="0" w:space="0" w:color="auto"/>
                  </w:divBdr>
                  <w:divsChild>
                    <w:div w:id="1210992919">
                      <w:marLeft w:val="0"/>
                      <w:marRight w:val="0"/>
                      <w:marTop w:val="120"/>
                      <w:marBottom w:val="0"/>
                      <w:divBdr>
                        <w:top w:val="none" w:sz="0" w:space="0" w:color="auto"/>
                        <w:left w:val="none" w:sz="0" w:space="0" w:color="auto"/>
                        <w:bottom w:val="none" w:sz="0" w:space="0" w:color="auto"/>
                        <w:right w:val="none" w:sz="0" w:space="0" w:color="auto"/>
                      </w:divBdr>
                    </w:div>
                    <w:div w:id="269703199">
                      <w:marLeft w:val="0"/>
                      <w:marRight w:val="0"/>
                      <w:marTop w:val="0"/>
                      <w:marBottom w:val="0"/>
                      <w:divBdr>
                        <w:top w:val="none" w:sz="0" w:space="0" w:color="auto"/>
                        <w:left w:val="none" w:sz="0" w:space="0" w:color="auto"/>
                        <w:bottom w:val="none" w:sz="0" w:space="0" w:color="auto"/>
                        <w:right w:val="none" w:sz="0" w:space="0" w:color="auto"/>
                      </w:divBdr>
                    </w:div>
                  </w:divsChild>
                </w:div>
                <w:div w:id="628247693">
                  <w:marLeft w:val="0"/>
                  <w:marRight w:val="0"/>
                  <w:marTop w:val="0"/>
                  <w:marBottom w:val="0"/>
                  <w:divBdr>
                    <w:top w:val="none" w:sz="0" w:space="0" w:color="auto"/>
                    <w:left w:val="none" w:sz="0" w:space="0" w:color="auto"/>
                    <w:bottom w:val="none" w:sz="0" w:space="0" w:color="auto"/>
                    <w:right w:val="none" w:sz="0" w:space="0" w:color="auto"/>
                  </w:divBdr>
                  <w:divsChild>
                    <w:div w:id="1183516684">
                      <w:marLeft w:val="0"/>
                      <w:marRight w:val="0"/>
                      <w:marTop w:val="120"/>
                      <w:marBottom w:val="0"/>
                      <w:divBdr>
                        <w:top w:val="none" w:sz="0" w:space="0" w:color="auto"/>
                        <w:left w:val="none" w:sz="0" w:space="0" w:color="auto"/>
                        <w:bottom w:val="none" w:sz="0" w:space="0" w:color="auto"/>
                        <w:right w:val="none" w:sz="0" w:space="0" w:color="auto"/>
                      </w:divBdr>
                    </w:div>
                    <w:div w:id="13527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29410">
      <w:bodyDiv w:val="1"/>
      <w:marLeft w:val="0"/>
      <w:marRight w:val="0"/>
      <w:marTop w:val="0"/>
      <w:marBottom w:val="0"/>
      <w:divBdr>
        <w:top w:val="none" w:sz="0" w:space="0" w:color="auto"/>
        <w:left w:val="none" w:sz="0" w:space="0" w:color="auto"/>
        <w:bottom w:val="none" w:sz="0" w:space="0" w:color="auto"/>
        <w:right w:val="none" w:sz="0" w:space="0" w:color="auto"/>
      </w:divBdr>
      <w:divsChild>
        <w:div w:id="340426138">
          <w:marLeft w:val="0"/>
          <w:marRight w:val="0"/>
          <w:marTop w:val="0"/>
          <w:marBottom w:val="0"/>
          <w:divBdr>
            <w:top w:val="none" w:sz="0" w:space="0" w:color="auto"/>
            <w:left w:val="none" w:sz="0" w:space="0" w:color="auto"/>
            <w:bottom w:val="none" w:sz="0" w:space="0" w:color="auto"/>
            <w:right w:val="none" w:sz="0" w:space="0" w:color="auto"/>
          </w:divBdr>
        </w:div>
      </w:divsChild>
    </w:div>
    <w:div w:id="73161925">
      <w:bodyDiv w:val="1"/>
      <w:marLeft w:val="0"/>
      <w:marRight w:val="0"/>
      <w:marTop w:val="0"/>
      <w:marBottom w:val="0"/>
      <w:divBdr>
        <w:top w:val="none" w:sz="0" w:space="0" w:color="auto"/>
        <w:left w:val="none" w:sz="0" w:space="0" w:color="auto"/>
        <w:bottom w:val="none" w:sz="0" w:space="0" w:color="auto"/>
        <w:right w:val="none" w:sz="0" w:space="0" w:color="auto"/>
      </w:divBdr>
      <w:divsChild>
        <w:div w:id="757562004">
          <w:marLeft w:val="0"/>
          <w:marRight w:val="0"/>
          <w:marTop w:val="0"/>
          <w:marBottom w:val="0"/>
          <w:divBdr>
            <w:top w:val="none" w:sz="0" w:space="0" w:color="auto"/>
            <w:left w:val="none" w:sz="0" w:space="0" w:color="auto"/>
            <w:bottom w:val="none" w:sz="0" w:space="0" w:color="auto"/>
            <w:right w:val="none" w:sz="0" w:space="0" w:color="auto"/>
          </w:divBdr>
          <w:divsChild>
            <w:div w:id="335234068">
              <w:marLeft w:val="0"/>
              <w:marRight w:val="0"/>
              <w:marTop w:val="120"/>
              <w:marBottom w:val="0"/>
              <w:divBdr>
                <w:top w:val="none" w:sz="0" w:space="0" w:color="auto"/>
                <w:left w:val="none" w:sz="0" w:space="0" w:color="auto"/>
                <w:bottom w:val="none" w:sz="0" w:space="0" w:color="auto"/>
                <w:right w:val="none" w:sz="0" w:space="0" w:color="auto"/>
              </w:divBdr>
            </w:div>
            <w:div w:id="1129476438">
              <w:marLeft w:val="0"/>
              <w:marRight w:val="0"/>
              <w:marTop w:val="0"/>
              <w:marBottom w:val="0"/>
              <w:divBdr>
                <w:top w:val="none" w:sz="0" w:space="0" w:color="auto"/>
                <w:left w:val="none" w:sz="0" w:space="0" w:color="auto"/>
                <w:bottom w:val="none" w:sz="0" w:space="0" w:color="auto"/>
                <w:right w:val="none" w:sz="0" w:space="0" w:color="auto"/>
              </w:divBdr>
            </w:div>
          </w:divsChild>
        </w:div>
        <w:div w:id="1964770051">
          <w:marLeft w:val="0"/>
          <w:marRight w:val="0"/>
          <w:marTop w:val="0"/>
          <w:marBottom w:val="0"/>
          <w:divBdr>
            <w:top w:val="none" w:sz="0" w:space="0" w:color="auto"/>
            <w:left w:val="none" w:sz="0" w:space="0" w:color="auto"/>
            <w:bottom w:val="none" w:sz="0" w:space="0" w:color="auto"/>
            <w:right w:val="none" w:sz="0" w:space="0" w:color="auto"/>
          </w:divBdr>
          <w:divsChild>
            <w:div w:id="214974758">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120"/>
              <w:marBottom w:val="0"/>
              <w:divBdr>
                <w:top w:val="none" w:sz="0" w:space="0" w:color="auto"/>
                <w:left w:val="none" w:sz="0" w:space="0" w:color="auto"/>
                <w:bottom w:val="none" w:sz="0" w:space="0" w:color="auto"/>
                <w:right w:val="none" w:sz="0" w:space="0" w:color="auto"/>
              </w:divBdr>
            </w:div>
          </w:divsChild>
        </w:div>
        <w:div w:id="2113745273">
          <w:marLeft w:val="0"/>
          <w:marRight w:val="0"/>
          <w:marTop w:val="0"/>
          <w:marBottom w:val="0"/>
          <w:divBdr>
            <w:top w:val="none" w:sz="0" w:space="0" w:color="auto"/>
            <w:left w:val="none" w:sz="0" w:space="0" w:color="auto"/>
            <w:bottom w:val="none" w:sz="0" w:space="0" w:color="auto"/>
            <w:right w:val="none" w:sz="0" w:space="0" w:color="auto"/>
          </w:divBdr>
          <w:divsChild>
            <w:div w:id="675115825">
              <w:marLeft w:val="0"/>
              <w:marRight w:val="0"/>
              <w:marTop w:val="120"/>
              <w:marBottom w:val="0"/>
              <w:divBdr>
                <w:top w:val="none" w:sz="0" w:space="0" w:color="auto"/>
                <w:left w:val="none" w:sz="0" w:space="0" w:color="auto"/>
                <w:bottom w:val="none" w:sz="0" w:space="0" w:color="auto"/>
                <w:right w:val="none" w:sz="0" w:space="0" w:color="auto"/>
              </w:divBdr>
            </w:div>
            <w:div w:id="96365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35160">
      <w:bodyDiv w:val="1"/>
      <w:marLeft w:val="0"/>
      <w:marRight w:val="0"/>
      <w:marTop w:val="0"/>
      <w:marBottom w:val="0"/>
      <w:divBdr>
        <w:top w:val="none" w:sz="0" w:space="0" w:color="auto"/>
        <w:left w:val="none" w:sz="0" w:space="0" w:color="auto"/>
        <w:bottom w:val="none" w:sz="0" w:space="0" w:color="auto"/>
        <w:right w:val="none" w:sz="0" w:space="0" w:color="auto"/>
      </w:divBdr>
    </w:div>
    <w:div w:id="84225737">
      <w:bodyDiv w:val="1"/>
      <w:marLeft w:val="0"/>
      <w:marRight w:val="0"/>
      <w:marTop w:val="0"/>
      <w:marBottom w:val="0"/>
      <w:divBdr>
        <w:top w:val="none" w:sz="0" w:space="0" w:color="auto"/>
        <w:left w:val="none" w:sz="0" w:space="0" w:color="auto"/>
        <w:bottom w:val="none" w:sz="0" w:space="0" w:color="auto"/>
        <w:right w:val="none" w:sz="0" w:space="0" w:color="auto"/>
      </w:divBdr>
      <w:divsChild>
        <w:div w:id="785195602">
          <w:marLeft w:val="0"/>
          <w:marRight w:val="0"/>
          <w:marTop w:val="0"/>
          <w:marBottom w:val="0"/>
          <w:divBdr>
            <w:top w:val="none" w:sz="0" w:space="0" w:color="auto"/>
            <w:left w:val="none" w:sz="0" w:space="0" w:color="auto"/>
            <w:bottom w:val="none" w:sz="0" w:space="0" w:color="auto"/>
            <w:right w:val="none" w:sz="0" w:space="0" w:color="auto"/>
          </w:divBdr>
          <w:divsChild>
            <w:div w:id="1440875975">
              <w:marLeft w:val="0"/>
              <w:marRight w:val="0"/>
              <w:marTop w:val="0"/>
              <w:marBottom w:val="0"/>
              <w:divBdr>
                <w:top w:val="none" w:sz="0" w:space="0" w:color="auto"/>
                <w:left w:val="none" w:sz="0" w:space="0" w:color="auto"/>
                <w:bottom w:val="none" w:sz="0" w:space="0" w:color="auto"/>
                <w:right w:val="none" w:sz="0" w:space="0" w:color="auto"/>
              </w:divBdr>
            </w:div>
          </w:divsChild>
        </w:div>
        <w:div w:id="1223516937">
          <w:marLeft w:val="0"/>
          <w:marRight w:val="0"/>
          <w:marTop w:val="0"/>
          <w:marBottom w:val="0"/>
          <w:divBdr>
            <w:top w:val="none" w:sz="0" w:space="0" w:color="auto"/>
            <w:left w:val="none" w:sz="0" w:space="0" w:color="auto"/>
            <w:bottom w:val="none" w:sz="0" w:space="0" w:color="auto"/>
            <w:right w:val="none" w:sz="0" w:space="0" w:color="auto"/>
          </w:divBdr>
          <w:divsChild>
            <w:div w:id="112349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6740">
      <w:bodyDiv w:val="1"/>
      <w:marLeft w:val="0"/>
      <w:marRight w:val="0"/>
      <w:marTop w:val="0"/>
      <w:marBottom w:val="0"/>
      <w:divBdr>
        <w:top w:val="none" w:sz="0" w:space="0" w:color="auto"/>
        <w:left w:val="none" w:sz="0" w:space="0" w:color="auto"/>
        <w:bottom w:val="none" w:sz="0" w:space="0" w:color="auto"/>
        <w:right w:val="none" w:sz="0" w:space="0" w:color="auto"/>
      </w:divBdr>
      <w:divsChild>
        <w:div w:id="1092167343">
          <w:marLeft w:val="0"/>
          <w:marRight w:val="0"/>
          <w:marTop w:val="0"/>
          <w:marBottom w:val="0"/>
          <w:divBdr>
            <w:top w:val="none" w:sz="0" w:space="0" w:color="auto"/>
            <w:left w:val="none" w:sz="0" w:space="0" w:color="auto"/>
            <w:bottom w:val="none" w:sz="0" w:space="0" w:color="auto"/>
            <w:right w:val="none" w:sz="0" w:space="0" w:color="auto"/>
          </w:divBdr>
          <w:divsChild>
            <w:div w:id="1191723184">
              <w:marLeft w:val="0"/>
              <w:marRight w:val="0"/>
              <w:marTop w:val="0"/>
              <w:marBottom w:val="0"/>
              <w:divBdr>
                <w:top w:val="none" w:sz="0" w:space="0" w:color="auto"/>
                <w:left w:val="none" w:sz="0" w:space="0" w:color="auto"/>
                <w:bottom w:val="none" w:sz="0" w:space="0" w:color="auto"/>
                <w:right w:val="none" w:sz="0" w:space="0" w:color="auto"/>
              </w:divBdr>
            </w:div>
          </w:divsChild>
        </w:div>
        <w:div w:id="1352798917">
          <w:marLeft w:val="0"/>
          <w:marRight w:val="0"/>
          <w:marTop w:val="0"/>
          <w:marBottom w:val="0"/>
          <w:divBdr>
            <w:top w:val="none" w:sz="0" w:space="0" w:color="auto"/>
            <w:left w:val="none" w:sz="0" w:space="0" w:color="auto"/>
            <w:bottom w:val="none" w:sz="0" w:space="0" w:color="auto"/>
            <w:right w:val="none" w:sz="0" w:space="0" w:color="auto"/>
          </w:divBdr>
          <w:divsChild>
            <w:div w:id="350450788">
              <w:marLeft w:val="0"/>
              <w:marRight w:val="0"/>
              <w:marTop w:val="0"/>
              <w:marBottom w:val="0"/>
              <w:divBdr>
                <w:top w:val="none" w:sz="0" w:space="0" w:color="auto"/>
                <w:left w:val="none" w:sz="0" w:space="0" w:color="auto"/>
                <w:bottom w:val="none" w:sz="0" w:space="0" w:color="auto"/>
                <w:right w:val="none" w:sz="0" w:space="0" w:color="auto"/>
              </w:divBdr>
            </w:div>
          </w:divsChild>
        </w:div>
        <w:div w:id="864558117">
          <w:marLeft w:val="0"/>
          <w:marRight w:val="0"/>
          <w:marTop w:val="0"/>
          <w:marBottom w:val="0"/>
          <w:divBdr>
            <w:top w:val="none" w:sz="0" w:space="0" w:color="auto"/>
            <w:left w:val="none" w:sz="0" w:space="0" w:color="auto"/>
            <w:bottom w:val="none" w:sz="0" w:space="0" w:color="auto"/>
            <w:right w:val="none" w:sz="0" w:space="0" w:color="auto"/>
          </w:divBdr>
          <w:divsChild>
            <w:div w:id="791675225">
              <w:marLeft w:val="0"/>
              <w:marRight w:val="0"/>
              <w:marTop w:val="0"/>
              <w:marBottom w:val="0"/>
              <w:divBdr>
                <w:top w:val="none" w:sz="0" w:space="0" w:color="auto"/>
                <w:left w:val="none" w:sz="0" w:space="0" w:color="auto"/>
                <w:bottom w:val="none" w:sz="0" w:space="0" w:color="auto"/>
                <w:right w:val="none" w:sz="0" w:space="0" w:color="auto"/>
              </w:divBdr>
            </w:div>
          </w:divsChild>
        </w:div>
        <w:div w:id="135729216">
          <w:marLeft w:val="0"/>
          <w:marRight w:val="0"/>
          <w:marTop w:val="0"/>
          <w:marBottom w:val="0"/>
          <w:divBdr>
            <w:top w:val="none" w:sz="0" w:space="0" w:color="auto"/>
            <w:left w:val="none" w:sz="0" w:space="0" w:color="auto"/>
            <w:bottom w:val="none" w:sz="0" w:space="0" w:color="auto"/>
            <w:right w:val="none" w:sz="0" w:space="0" w:color="auto"/>
          </w:divBdr>
          <w:divsChild>
            <w:div w:id="97787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402">
      <w:bodyDiv w:val="1"/>
      <w:marLeft w:val="0"/>
      <w:marRight w:val="0"/>
      <w:marTop w:val="0"/>
      <w:marBottom w:val="0"/>
      <w:divBdr>
        <w:top w:val="none" w:sz="0" w:space="0" w:color="auto"/>
        <w:left w:val="none" w:sz="0" w:space="0" w:color="auto"/>
        <w:bottom w:val="none" w:sz="0" w:space="0" w:color="auto"/>
        <w:right w:val="none" w:sz="0" w:space="0" w:color="auto"/>
      </w:divBdr>
    </w:div>
    <w:div w:id="112940851">
      <w:bodyDiv w:val="1"/>
      <w:marLeft w:val="0"/>
      <w:marRight w:val="0"/>
      <w:marTop w:val="0"/>
      <w:marBottom w:val="0"/>
      <w:divBdr>
        <w:top w:val="none" w:sz="0" w:space="0" w:color="auto"/>
        <w:left w:val="none" w:sz="0" w:space="0" w:color="auto"/>
        <w:bottom w:val="none" w:sz="0" w:space="0" w:color="auto"/>
        <w:right w:val="none" w:sz="0" w:space="0" w:color="auto"/>
      </w:divBdr>
    </w:div>
    <w:div w:id="127867715">
      <w:bodyDiv w:val="1"/>
      <w:marLeft w:val="0"/>
      <w:marRight w:val="0"/>
      <w:marTop w:val="0"/>
      <w:marBottom w:val="0"/>
      <w:divBdr>
        <w:top w:val="none" w:sz="0" w:space="0" w:color="auto"/>
        <w:left w:val="none" w:sz="0" w:space="0" w:color="auto"/>
        <w:bottom w:val="none" w:sz="0" w:space="0" w:color="auto"/>
        <w:right w:val="none" w:sz="0" w:space="0" w:color="auto"/>
      </w:divBdr>
    </w:div>
    <w:div w:id="149176824">
      <w:bodyDiv w:val="1"/>
      <w:marLeft w:val="0"/>
      <w:marRight w:val="0"/>
      <w:marTop w:val="0"/>
      <w:marBottom w:val="0"/>
      <w:divBdr>
        <w:top w:val="none" w:sz="0" w:space="0" w:color="auto"/>
        <w:left w:val="none" w:sz="0" w:space="0" w:color="auto"/>
        <w:bottom w:val="none" w:sz="0" w:space="0" w:color="auto"/>
        <w:right w:val="none" w:sz="0" w:space="0" w:color="auto"/>
      </w:divBdr>
      <w:divsChild>
        <w:div w:id="203686475">
          <w:marLeft w:val="600"/>
          <w:marRight w:val="0"/>
          <w:marTop w:val="0"/>
          <w:marBottom w:val="0"/>
          <w:divBdr>
            <w:top w:val="none" w:sz="0" w:space="0" w:color="auto"/>
            <w:left w:val="none" w:sz="0" w:space="0" w:color="auto"/>
            <w:bottom w:val="none" w:sz="0" w:space="0" w:color="auto"/>
            <w:right w:val="none" w:sz="0" w:space="0" w:color="auto"/>
          </w:divBdr>
        </w:div>
        <w:div w:id="244875055">
          <w:marLeft w:val="600"/>
          <w:marRight w:val="0"/>
          <w:marTop w:val="0"/>
          <w:marBottom w:val="0"/>
          <w:divBdr>
            <w:top w:val="none" w:sz="0" w:space="0" w:color="auto"/>
            <w:left w:val="none" w:sz="0" w:space="0" w:color="auto"/>
            <w:bottom w:val="none" w:sz="0" w:space="0" w:color="auto"/>
            <w:right w:val="none" w:sz="0" w:space="0" w:color="auto"/>
          </w:divBdr>
        </w:div>
        <w:div w:id="529222223">
          <w:marLeft w:val="0"/>
          <w:marRight w:val="0"/>
          <w:marTop w:val="0"/>
          <w:marBottom w:val="0"/>
          <w:divBdr>
            <w:top w:val="none" w:sz="0" w:space="0" w:color="auto"/>
            <w:left w:val="none" w:sz="0" w:space="0" w:color="auto"/>
            <w:bottom w:val="none" w:sz="0" w:space="0" w:color="auto"/>
            <w:right w:val="none" w:sz="0" w:space="0" w:color="auto"/>
          </w:divBdr>
        </w:div>
        <w:div w:id="1256011683">
          <w:marLeft w:val="600"/>
          <w:marRight w:val="0"/>
          <w:marTop w:val="0"/>
          <w:marBottom w:val="0"/>
          <w:divBdr>
            <w:top w:val="none" w:sz="0" w:space="0" w:color="auto"/>
            <w:left w:val="none" w:sz="0" w:space="0" w:color="auto"/>
            <w:bottom w:val="none" w:sz="0" w:space="0" w:color="auto"/>
            <w:right w:val="none" w:sz="0" w:space="0" w:color="auto"/>
          </w:divBdr>
        </w:div>
        <w:div w:id="1288703996">
          <w:marLeft w:val="360"/>
          <w:marRight w:val="0"/>
          <w:marTop w:val="0"/>
          <w:marBottom w:val="0"/>
          <w:divBdr>
            <w:top w:val="none" w:sz="0" w:space="0" w:color="auto"/>
            <w:left w:val="none" w:sz="0" w:space="0" w:color="auto"/>
            <w:bottom w:val="none" w:sz="0" w:space="0" w:color="auto"/>
            <w:right w:val="none" w:sz="0" w:space="0" w:color="auto"/>
          </w:divBdr>
        </w:div>
        <w:div w:id="1780293592">
          <w:marLeft w:val="360"/>
          <w:marRight w:val="0"/>
          <w:marTop w:val="0"/>
          <w:marBottom w:val="0"/>
          <w:divBdr>
            <w:top w:val="none" w:sz="0" w:space="0" w:color="auto"/>
            <w:left w:val="none" w:sz="0" w:space="0" w:color="auto"/>
            <w:bottom w:val="none" w:sz="0" w:space="0" w:color="auto"/>
            <w:right w:val="none" w:sz="0" w:space="0" w:color="auto"/>
          </w:divBdr>
        </w:div>
        <w:div w:id="2029601817">
          <w:marLeft w:val="600"/>
          <w:marRight w:val="0"/>
          <w:marTop w:val="0"/>
          <w:marBottom w:val="0"/>
          <w:divBdr>
            <w:top w:val="none" w:sz="0" w:space="0" w:color="auto"/>
            <w:left w:val="none" w:sz="0" w:space="0" w:color="auto"/>
            <w:bottom w:val="none" w:sz="0" w:space="0" w:color="auto"/>
            <w:right w:val="none" w:sz="0" w:space="0" w:color="auto"/>
          </w:divBdr>
        </w:div>
      </w:divsChild>
    </w:div>
    <w:div w:id="160436252">
      <w:bodyDiv w:val="1"/>
      <w:marLeft w:val="0"/>
      <w:marRight w:val="0"/>
      <w:marTop w:val="0"/>
      <w:marBottom w:val="0"/>
      <w:divBdr>
        <w:top w:val="none" w:sz="0" w:space="0" w:color="auto"/>
        <w:left w:val="none" w:sz="0" w:space="0" w:color="auto"/>
        <w:bottom w:val="none" w:sz="0" w:space="0" w:color="auto"/>
        <w:right w:val="none" w:sz="0" w:space="0" w:color="auto"/>
      </w:divBdr>
      <w:divsChild>
        <w:div w:id="31852192">
          <w:marLeft w:val="0"/>
          <w:marRight w:val="0"/>
          <w:marTop w:val="0"/>
          <w:marBottom w:val="0"/>
          <w:divBdr>
            <w:top w:val="none" w:sz="0" w:space="0" w:color="auto"/>
            <w:left w:val="none" w:sz="0" w:space="0" w:color="auto"/>
            <w:bottom w:val="none" w:sz="0" w:space="0" w:color="auto"/>
            <w:right w:val="none" w:sz="0" w:space="0" w:color="auto"/>
          </w:divBdr>
        </w:div>
        <w:div w:id="64574609">
          <w:marLeft w:val="480"/>
          <w:marRight w:val="0"/>
          <w:marTop w:val="0"/>
          <w:marBottom w:val="0"/>
          <w:divBdr>
            <w:top w:val="none" w:sz="0" w:space="0" w:color="auto"/>
            <w:left w:val="none" w:sz="0" w:space="0" w:color="auto"/>
            <w:bottom w:val="none" w:sz="0" w:space="0" w:color="auto"/>
            <w:right w:val="none" w:sz="0" w:space="0" w:color="auto"/>
          </w:divBdr>
        </w:div>
        <w:div w:id="227036886">
          <w:marLeft w:val="480"/>
          <w:marRight w:val="0"/>
          <w:marTop w:val="0"/>
          <w:marBottom w:val="0"/>
          <w:divBdr>
            <w:top w:val="none" w:sz="0" w:space="0" w:color="auto"/>
            <w:left w:val="none" w:sz="0" w:space="0" w:color="auto"/>
            <w:bottom w:val="none" w:sz="0" w:space="0" w:color="auto"/>
            <w:right w:val="none" w:sz="0" w:space="0" w:color="auto"/>
          </w:divBdr>
        </w:div>
        <w:div w:id="254286228">
          <w:marLeft w:val="240"/>
          <w:marRight w:val="0"/>
          <w:marTop w:val="0"/>
          <w:marBottom w:val="0"/>
          <w:divBdr>
            <w:top w:val="none" w:sz="0" w:space="0" w:color="auto"/>
            <w:left w:val="none" w:sz="0" w:space="0" w:color="auto"/>
            <w:bottom w:val="none" w:sz="0" w:space="0" w:color="auto"/>
            <w:right w:val="none" w:sz="0" w:space="0" w:color="auto"/>
          </w:divBdr>
        </w:div>
        <w:div w:id="565723891">
          <w:marLeft w:val="480"/>
          <w:marRight w:val="0"/>
          <w:marTop w:val="0"/>
          <w:marBottom w:val="0"/>
          <w:divBdr>
            <w:top w:val="none" w:sz="0" w:space="0" w:color="auto"/>
            <w:left w:val="none" w:sz="0" w:space="0" w:color="auto"/>
            <w:bottom w:val="none" w:sz="0" w:space="0" w:color="auto"/>
            <w:right w:val="none" w:sz="0" w:space="0" w:color="auto"/>
          </w:divBdr>
        </w:div>
        <w:div w:id="1155217527">
          <w:marLeft w:val="0"/>
          <w:marRight w:val="0"/>
          <w:marTop w:val="0"/>
          <w:marBottom w:val="0"/>
          <w:divBdr>
            <w:top w:val="none" w:sz="0" w:space="0" w:color="auto"/>
            <w:left w:val="none" w:sz="0" w:space="0" w:color="auto"/>
            <w:bottom w:val="none" w:sz="0" w:space="0" w:color="auto"/>
            <w:right w:val="none" w:sz="0" w:space="0" w:color="auto"/>
          </w:divBdr>
        </w:div>
        <w:div w:id="1430463031">
          <w:marLeft w:val="480"/>
          <w:marRight w:val="0"/>
          <w:marTop w:val="0"/>
          <w:marBottom w:val="0"/>
          <w:divBdr>
            <w:top w:val="none" w:sz="0" w:space="0" w:color="auto"/>
            <w:left w:val="none" w:sz="0" w:space="0" w:color="auto"/>
            <w:bottom w:val="none" w:sz="0" w:space="0" w:color="auto"/>
            <w:right w:val="none" w:sz="0" w:space="0" w:color="auto"/>
          </w:divBdr>
        </w:div>
        <w:div w:id="1457943904">
          <w:marLeft w:val="240"/>
          <w:marRight w:val="0"/>
          <w:marTop w:val="0"/>
          <w:marBottom w:val="0"/>
          <w:divBdr>
            <w:top w:val="none" w:sz="0" w:space="0" w:color="auto"/>
            <w:left w:val="none" w:sz="0" w:space="0" w:color="auto"/>
            <w:bottom w:val="none" w:sz="0" w:space="0" w:color="auto"/>
            <w:right w:val="none" w:sz="0" w:space="0" w:color="auto"/>
          </w:divBdr>
        </w:div>
      </w:divsChild>
    </w:div>
    <w:div w:id="161170146">
      <w:bodyDiv w:val="1"/>
      <w:marLeft w:val="0"/>
      <w:marRight w:val="0"/>
      <w:marTop w:val="0"/>
      <w:marBottom w:val="0"/>
      <w:divBdr>
        <w:top w:val="none" w:sz="0" w:space="0" w:color="auto"/>
        <w:left w:val="none" w:sz="0" w:space="0" w:color="auto"/>
        <w:bottom w:val="none" w:sz="0" w:space="0" w:color="auto"/>
        <w:right w:val="none" w:sz="0" w:space="0" w:color="auto"/>
      </w:divBdr>
      <w:divsChild>
        <w:div w:id="1300844862">
          <w:marLeft w:val="0"/>
          <w:marRight w:val="0"/>
          <w:marTop w:val="0"/>
          <w:marBottom w:val="0"/>
          <w:divBdr>
            <w:top w:val="none" w:sz="0" w:space="0" w:color="auto"/>
            <w:left w:val="none" w:sz="0" w:space="0" w:color="auto"/>
            <w:bottom w:val="none" w:sz="0" w:space="0" w:color="auto"/>
            <w:right w:val="none" w:sz="0" w:space="0" w:color="auto"/>
          </w:divBdr>
          <w:divsChild>
            <w:div w:id="1303538647">
              <w:marLeft w:val="0"/>
              <w:marRight w:val="0"/>
              <w:marTop w:val="0"/>
              <w:marBottom w:val="0"/>
              <w:divBdr>
                <w:top w:val="none" w:sz="0" w:space="0" w:color="auto"/>
                <w:left w:val="none" w:sz="0" w:space="0" w:color="auto"/>
                <w:bottom w:val="none" w:sz="0" w:space="0" w:color="auto"/>
                <w:right w:val="none" w:sz="0" w:space="0" w:color="auto"/>
              </w:divBdr>
              <w:divsChild>
                <w:div w:id="1828744691">
                  <w:marLeft w:val="0"/>
                  <w:marRight w:val="0"/>
                  <w:marTop w:val="0"/>
                  <w:marBottom w:val="0"/>
                  <w:divBdr>
                    <w:top w:val="none" w:sz="0" w:space="0" w:color="auto"/>
                    <w:left w:val="none" w:sz="0" w:space="0" w:color="auto"/>
                    <w:bottom w:val="none" w:sz="0" w:space="0" w:color="auto"/>
                    <w:right w:val="none" w:sz="0" w:space="0" w:color="auto"/>
                  </w:divBdr>
                  <w:divsChild>
                    <w:div w:id="819200720">
                      <w:marLeft w:val="0"/>
                      <w:marRight w:val="0"/>
                      <w:marTop w:val="120"/>
                      <w:marBottom w:val="0"/>
                      <w:divBdr>
                        <w:top w:val="none" w:sz="0" w:space="0" w:color="auto"/>
                        <w:left w:val="none" w:sz="0" w:space="0" w:color="auto"/>
                        <w:bottom w:val="none" w:sz="0" w:space="0" w:color="auto"/>
                        <w:right w:val="none" w:sz="0" w:space="0" w:color="auto"/>
                      </w:divBdr>
                    </w:div>
                    <w:div w:id="1853567125">
                      <w:marLeft w:val="0"/>
                      <w:marRight w:val="0"/>
                      <w:marTop w:val="0"/>
                      <w:marBottom w:val="0"/>
                      <w:divBdr>
                        <w:top w:val="none" w:sz="0" w:space="0" w:color="auto"/>
                        <w:left w:val="none" w:sz="0" w:space="0" w:color="auto"/>
                        <w:bottom w:val="none" w:sz="0" w:space="0" w:color="auto"/>
                        <w:right w:val="none" w:sz="0" w:space="0" w:color="auto"/>
                      </w:divBdr>
                    </w:div>
                  </w:divsChild>
                </w:div>
                <w:div w:id="1436098932">
                  <w:marLeft w:val="0"/>
                  <w:marRight w:val="0"/>
                  <w:marTop w:val="0"/>
                  <w:marBottom w:val="0"/>
                  <w:divBdr>
                    <w:top w:val="none" w:sz="0" w:space="0" w:color="auto"/>
                    <w:left w:val="none" w:sz="0" w:space="0" w:color="auto"/>
                    <w:bottom w:val="none" w:sz="0" w:space="0" w:color="auto"/>
                    <w:right w:val="none" w:sz="0" w:space="0" w:color="auto"/>
                  </w:divBdr>
                  <w:divsChild>
                    <w:div w:id="950623611">
                      <w:marLeft w:val="0"/>
                      <w:marRight w:val="0"/>
                      <w:marTop w:val="120"/>
                      <w:marBottom w:val="0"/>
                      <w:divBdr>
                        <w:top w:val="none" w:sz="0" w:space="0" w:color="auto"/>
                        <w:left w:val="none" w:sz="0" w:space="0" w:color="auto"/>
                        <w:bottom w:val="none" w:sz="0" w:space="0" w:color="auto"/>
                        <w:right w:val="none" w:sz="0" w:space="0" w:color="auto"/>
                      </w:divBdr>
                    </w:div>
                    <w:div w:id="1801344418">
                      <w:marLeft w:val="0"/>
                      <w:marRight w:val="0"/>
                      <w:marTop w:val="0"/>
                      <w:marBottom w:val="0"/>
                      <w:divBdr>
                        <w:top w:val="none" w:sz="0" w:space="0" w:color="auto"/>
                        <w:left w:val="none" w:sz="0" w:space="0" w:color="auto"/>
                        <w:bottom w:val="none" w:sz="0" w:space="0" w:color="auto"/>
                        <w:right w:val="none" w:sz="0" w:space="0" w:color="auto"/>
                      </w:divBdr>
                    </w:div>
                  </w:divsChild>
                </w:div>
                <w:div w:id="1683239104">
                  <w:marLeft w:val="0"/>
                  <w:marRight w:val="0"/>
                  <w:marTop w:val="0"/>
                  <w:marBottom w:val="0"/>
                  <w:divBdr>
                    <w:top w:val="none" w:sz="0" w:space="0" w:color="auto"/>
                    <w:left w:val="none" w:sz="0" w:space="0" w:color="auto"/>
                    <w:bottom w:val="none" w:sz="0" w:space="0" w:color="auto"/>
                    <w:right w:val="none" w:sz="0" w:space="0" w:color="auto"/>
                  </w:divBdr>
                  <w:divsChild>
                    <w:div w:id="55662970">
                      <w:marLeft w:val="0"/>
                      <w:marRight w:val="0"/>
                      <w:marTop w:val="120"/>
                      <w:marBottom w:val="0"/>
                      <w:divBdr>
                        <w:top w:val="none" w:sz="0" w:space="0" w:color="auto"/>
                        <w:left w:val="none" w:sz="0" w:space="0" w:color="auto"/>
                        <w:bottom w:val="none" w:sz="0" w:space="0" w:color="auto"/>
                        <w:right w:val="none" w:sz="0" w:space="0" w:color="auto"/>
                      </w:divBdr>
                    </w:div>
                    <w:div w:id="9507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613304">
          <w:marLeft w:val="0"/>
          <w:marRight w:val="0"/>
          <w:marTop w:val="0"/>
          <w:marBottom w:val="0"/>
          <w:divBdr>
            <w:top w:val="none" w:sz="0" w:space="0" w:color="auto"/>
            <w:left w:val="none" w:sz="0" w:space="0" w:color="auto"/>
            <w:bottom w:val="none" w:sz="0" w:space="0" w:color="auto"/>
            <w:right w:val="none" w:sz="0" w:space="0" w:color="auto"/>
          </w:divBdr>
          <w:divsChild>
            <w:div w:id="1600135314">
              <w:marLeft w:val="0"/>
              <w:marRight w:val="0"/>
              <w:marTop w:val="0"/>
              <w:marBottom w:val="0"/>
              <w:divBdr>
                <w:top w:val="none" w:sz="0" w:space="0" w:color="auto"/>
                <w:left w:val="none" w:sz="0" w:space="0" w:color="auto"/>
                <w:bottom w:val="none" w:sz="0" w:space="0" w:color="auto"/>
                <w:right w:val="none" w:sz="0" w:space="0" w:color="auto"/>
              </w:divBdr>
            </w:div>
          </w:divsChild>
        </w:div>
        <w:div w:id="1667827209">
          <w:marLeft w:val="0"/>
          <w:marRight w:val="0"/>
          <w:marTop w:val="0"/>
          <w:marBottom w:val="0"/>
          <w:divBdr>
            <w:top w:val="none" w:sz="0" w:space="0" w:color="auto"/>
            <w:left w:val="none" w:sz="0" w:space="0" w:color="auto"/>
            <w:bottom w:val="none" w:sz="0" w:space="0" w:color="auto"/>
            <w:right w:val="none" w:sz="0" w:space="0" w:color="auto"/>
          </w:divBdr>
          <w:divsChild>
            <w:div w:id="893933486">
              <w:marLeft w:val="0"/>
              <w:marRight w:val="0"/>
              <w:marTop w:val="0"/>
              <w:marBottom w:val="0"/>
              <w:divBdr>
                <w:top w:val="none" w:sz="0" w:space="0" w:color="auto"/>
                <w:left w:val="none" w:sz="0" w:space="0" w:color="auto"/>
                <w:bottom w:val="none" w:sz="0" w:space="0" w:color="auto"/>
                <w:right w:val="none" w:sz="0" w:space="0" w:color="auto"/>
              </w:divBdr>
            </w:div>
          </w:divsChild>
        </w:div>
        <w:div w:id="2003846109">
          <w:marLeft w:val="0"/>
          <w:marRight w:val="0"/>
          <w:marTop w:val="0"/>
          <w:marBottom w:val="0"/>
          <w:divBdr>
            <w:top w:val="none" w:sz="0" w:space="0" w:color="auto"/>
            <w:left w:val="none" w:sz="0" w:space="0" w:color="auto"/>
            <w:bottom w:val="none" w:sz="0" w:space="0" w:color="auto"/>
            <w:right w:val="none" w:sz="0" w:space="0" w:color="auto"/>
          </w:divBdr>
          <w:divsChild>
            <w:div w:id="35889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991346">
      <w:bodyDiv w:val="1"/>
      <w:marLeft w:val="0"/>
      <w:marRight w:val="0"/>
      <w:marTop w:val="0"/>
      <w:marBottom w:val="0"/>
      <w:divBdr>
        <w:top w:val="none" w:sz="0" w:space="0" w:color="auto"/>
        <w:left w:val="none" w:sz="0" w:space="0" w:color="auto"/>
        <w:bottom w:val="none" w:sz="0" w:space="0" w:color="auto"/>
        <w:right w:val="none" w:sz="0" w:space="0" w:color="auto"/>
      </w:divBdr>
      <w:divsChild>
        <w:div w:id="979270196">
          <w:marLeft w:val="0"/>
          <w:marRight w:val="0"/>
          <w:marTop w:val="0"/>
          <w:marBottom w:val="0"/>
          <w:divBdr>
            <w:top w:val="none" w:sz="0" w:space="0" w:color="auto"/>
            <w:left w:val="none" w:sz="0" w:space="0" w:color="auto"/>
            <w:bottom w:val="none" w:sz="0" w:space="0" w:color="auto"/>
            <w:right w:val="none" w:sz="0" w:space="0" w:color="auto"/>
          </w:divBdr>
        </w:div>
        <w:div w:id="1016881964">
          <w:marLeft w:val="0"/>
          <w:marRight w:val="0"/>
          <w:marTop w:val="0"/>
          <w:marBottom w:val="0"/>
          <w:divBdr>
            <w:top w:val="none" w:sz="0" w:space="0" w:color="auto"/>
            <w:left w:val="none" w:sz="0" w:space="0" w:color="auto"/>
            <w:bottom w:val="none" w:sz="0" w:space="0" w:color="auto"/>
            <w:right w:val="none" w:sz="0" w:space="0" w:color="auto"/>
          </w:divBdr>
        </w:div>
        <w:div w:id="1089889699">
          <w:marLeft w:val="0"/>
          <w:marRight w:val="0"/>
          <w:marTop w:val="0"/>
          <w:marBottom w:val="0"/>
          <w:divBdr>
            <w:top w:val="none" w:sz="0" w:space="0" w:color="auto"/>
            <w:left w:val="none" w:sz="0" w:space="0" w:color="auto"/>
            <w:bottom w:val="none" w:sz="0" w:space="0" w:color="auto"/>
            <w:right w:val="none" w:sz="0" w:space="0" w:color="auto"/>
          </w:divBdr>
        </w:div>
      </w:divsChild>
    </w:div>
    <w:div w:id="229388527">
      <w:bodyDiv w:val="1"/>
      <w:marLeft w:val="0"/>
      <w:marRight w:val="0"/>
      <w:marTop w:val="0"/>
      <w:marBottom w:val="0"/>
      <w:divBdr>
        <w:top w:val="none" w:sz="0" w:space="0" w:color="auto"/>
        <w:left w:val="none" w:sz="0" w:space="0" w:color="auto"/>
        <w:bottom w:val="none" w:sz="0" w:space="0" w:color="auto"/>
        <w:right w:val="none" w:sz="0" w:space="0" w:color="auto"/>
      </w:divBdr>
      <w:divsChild>
        <w:div w:id="643268420">
          <w:marLeft w:val="0"/>
          <w:marRight w:val="0"/>
          <w:marTop w:val="0"/>
          <w:marBottom w:val="0"/>
          <w:divBdr>
            <w:top w:val="none" w:sz="0" w:space="0" w:color="auto"/>
            <w:left w:val="none" w:sz="0" w:space="0" w:color="auto"/>
            <w:bottom w:val="none" w:sz="0" w:space="0" w:color="auto"/>
            <w:right w:val="none" w:sz="0" w:space="0" w:color="auto"/>
          </w:divBdr>
          <w:divsChild>
            <w:div w:id="2123842332">
              <w:marLeft w:val="0"/>
              <w:marRight w:val="0"/>
              <w:marTop w:val="0"/>
              <w:marBottom w:val="0"/>
              <w:divBdr>
                <w:top w:val="none" w:sz="0" w:space="0" w:color="auto"/>
                <w:left w:val="none" w:sz="0" w:space="0" w:color="auto"/>
                <w:bottom w:val="none" w:sz="0" w:space="0" w:color="auto"/>
                <w:right w:val="none" w:sz="0" w:space="0" w:color="auto"/>
              </w:divBdr>
            </w:div>
          </w:divsChild>
        </w:div>
        <w:div w:id="822894402">
          <w:marLeft w:val="0"/>
          <w:marRight w:val="0"/>
          <w:marTop w:val="0"/>
          <w:marBottom w:val="0"/>
          <w:divBdr>
            <w:top w:val="none" w:sz="0" w:space="0" w:color="auto"/>
            <w:left w:val="none" w:sz="0" w:space="0" w:color="auto"/>
            <w:bottom w:val="none" w:sz="0" w:space="0" w:color="auto"/>
            <w:right w:val="none" w:sz="0" w:space="0" w:color="auto"/>
          </w:divBdr>
          <w:divsChild>
            <w:div w:id="55910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684080">
      <w:bodyDiv w:val="1"/>
      <w:marLeft w:val="0"/>
      <w:marRight w:val="0"/>
      <w:marTop w:val="0"/>
      <w:marBottom w:val="0"/>
      <w:divBdr>
        <w:top w:val="none" w:sz="0" w:space="0" w:color="auto"/>
        <w:left w:val="none" w:sz="0" w:space="0" w:color="auto"/>
        <w:bottom w:val="none" w:sz="0" w:space="0" w:color="auto"/>
        <w:right w:val="none" w:sz="0" w:space="0" w:color="auto"/>
      </w:divBdr>
    </w:div>
    <w:div w:id="245921818">
      <w:bodyDiv w:val="1"/>
      <w:marLeft w:val="0"/>
      <w:marRight w:val="0"/>
      <w:marTop w:val="0"/>
      <w:marBottom w:val="0"/>
      <w:divBdr>
        <w:top w:val="none" w:sz="0" w:space="0" w:color="auto"/>
        <w:left w:val="none" w:sz="0" w:space="0" w:color="auto"/>
        <w:bottom w:val="none" w:sz="0" w:space="0" w:color="auto"/>
        <w:right w:val="none" w:sz="0" w:space="0" w:color="auto"/>
      </w:divBdr>
    </w:div>
    <w:div w:id="259026093">
      <w:bodyDiv w:val="1"/>
      <w:marLeft w:val="0"/>
      <w:marRight w:val="0"/>
      <w:marTop w:val="0"/>
      <w:marBottom w:val="0"/>
      <w:divBdr>
        <w:top w:val="none" w:sz="0" w:space="0" w:color="auto"/>
        <w:left w:val="none" w:sz="0" w:space="0" w:color="auto"/>
        <w:bottom w:val="none" w:sz="0" w:space="0" w:color="auto"/>
        <w:right w:val="none" w:sz="0" w:space="0" w:color="auto"/>
      </w:divBdr>
      <w:divsChild>
        <w:div w:id="231551380">
          <w:marLeft w:val="0"/>
          <w:marRight w:val="0"/>
          <w:marTop w:val="0"/>
          <w:marBottom w:val="0"/>
          <w:divBdr>
            <w:top w:val="none" w:sz="0" w:space="0" w:color="auto"/>
            <w:left w:val="none" w:sz="0" w:space="0" w:color="auto"/>
            <w:bottom w:val="none" w:sz="0" w:space="0" w:color="auto"/>
            <w:right w:val="none" w:sz="0" w:space="0" w:color="auto"/>
          </w:divBdr>
        </w:div>
        <w:div w:id="573899675">
          <w:marLeft w:val="0"/>
          <w:marRight w:val="0"/>
          <w:marTop w:val="0"/>
          <w:marBottom w:val="0"/>
          <w:divBdr>
            <w:top w:val="none" w:sz="0" w:space="0" w:color="auto"/>
            <w:left w:val="none" w:sz="0" w:space="0" w:color="auto"/>
            <w:bottom w:val="none" w:sz="0" w:space="0" w:color="auto"/>
            <w:right w:val="none" w:sz="0" w:space="0" w:color="auto"/>
          </w:divBdr>
        </w:div>
        <w:div w:id="772439689">
          <w:marLeft w:val="0"/>
          <w:marRight w:val="0"/>
          <w:marTop w:val="0"/>
          <w:marBottom w:val="0"/>
          <w:divBdr>
            <w:top w:val="none" w:sz="0" w:space="0" w:color="auto"/>
            <w:left w:val="none" w:sz="0" w:space="0" w:color="auto"/>
            <w:bottom w:val="none" w:sz="0" w:space="0" w:color="auto"/>
            <w:right w:val="none" w:sz="0" w:space="0" w:color="auto"/>
          </w:divBdr>
        </w:div>
        <w:div w:id="1536382212">
          <w:marLeft w:val="0"/>
          <w:marRight w:val="0"/>
          <w:marTop w:val="0"/>
          <w:marBottom w:val="0"/>
          <w:divBdr>
            <w:top w:val="none" w:sz="0" w:space="0" w:color="auto"/>
            <w:left w:val="none" w:sz="0" w:space="0" w:color="auto"/>
            <w:bottom w:val="none" w:sz="0" w:space="0" w:color="auto"/>
            <w:right w:val="none" w:sz="0" w:space="0" w:color="auto"/>
          </w:divBdr>
        </w:div>
      </w:divsChild>
    </w:div>
    <w:div w:id="259339480">
      <w:bodyDiv w:val="1"/>
      <w:marLeft w:val="0"/>
      <w:marRight w:val="0"/>
      <w:marTop w:val="0"/>
      <w:marBottom w:val="0"/>
      <w:divBdr>
        <w:top w:val="none" w:sz="0" w:space="0" w:color="auto"/>
        <w:left w:val="none" w:sz="0" w:space="0" w:color="auto"/>
        <w:bottom w:val="none" w:sz="0" w:space="0" w:color="auto"/>
        <w:right w:val="none" w:sz="0" w:space="0" w:color="auto"/>
      </w:divBdr>
    </w:div>
    <w:div w:id="303580846">
      <w:bodyDiv w:val="1"/>
      <w:marLeft w:val="0"/>
      <w:marRight w:val="0"/>
      <w:marTop w:val="0"/>
      <w:marBottom w:val="0"/>
      <w:divBdr>
        <w:top w:val="none" w:sz="0" w:space="0" w:color="auto"/>
        <w:left w:val="none" w:sz="0" w:space="0" w:color="auto"/>
        <w:bottom w:val="none" w:sz="0" w:space="0" w:color="auto"/>
        <w:right w:val="none" w:sz="0" w:space="0" w:color="auto"/>
      </w:divBdr>
    </w:div>
    <w:div w:id="310716972">
      <w:bodyDiv w:val="1"/>
      <w:marLeft w:val="0"/>
      <w:marRight w:val="0"/>
      <w:marTop w:val="0"/>
      <w:marBottom w:val="0"/>
      <w:divBdr>
        <w:top w:val="none" w:sz="0" w:space="0" w:color="auto"/>
        <w:left w:val="none" w:sz="0" w:space="0" w:color="auto"/>
        <w:bottom w:val="none" w:sz="0" w:space="0" w:color="auto"/>
        <w:right w:val="none" w:sz="0" w:space="0" w:color="auto"/>
      </w:divBdr>
    </w:div>
    <w:div w:id="321809978">
      <w:bodyDiv w:val="1"/>
      <w:marLeft w:val="0"/>
      <w:marRight w:val="0"/>
      <w:marTop w:val="0"/>
      <w:marBottom w:val="0"/>
      <w:divBdr>
        <w:top w:val="none" w:sz="0" w:space="0" w:color="auto"/>
        <w:left w:val="none" w:sz="0" w:space="0" w:color="auto"/>
        <w:bottom w:val="none" w:sz="0" w:space="0" w:color="auto"/>
        <w:right w:val="none" w:sz="0" w:space="0" w:color="auto"/>
      </w:divBdr>
      <w:divsChild>
        <w:div w:id="353654225">
          <w:marLeft w:val="0"/>
          <w:marRight w:val="0"/>
          <w:marTop w:val="0"/>
          <w:marBottom w:val="0"/>
          <w:divBdr>
            <w:top w:val="none" w:sz="0" w:space="0" w:color="auto"/>
            <w:left w:val="none" w:sz="0" w:space="0" w:color="auto"/>
            <w:bottom w:val="none" w:sz="0" w:space="0" w:color="auto"/>
            <w:right w:val="none" w:sz="0" w:space="0" w:color="auto"/>
          </w:divBdr>
          <w:divsChild>
            <w:div w:id="160000813">
              <w:marLeft w:val="0"/>
              <w:marRight w:val="0"/>
              <w:marTop w:val="120"/>
              <w:marBottom w:val="0"/>
              <w:divBdr>
                <w:top w:val="none" w:sz="0" w:space="0" w:color="auto"/>
                <w:left w:val="none" w:sz="0" w:space="0" w:color="auto"/>
                <w:bottom w:val="none" w:sz="0" w:space="0" w:color="auto"/>
                <w:right w:val="none" w:sz="0" w:space="0" w:color="auto"/>
              </w:divBdr>
            </w:div>
            <w:div w:id="1022246343">
              <w:marLeft w:val="0"/>
              <w:marRight w:val="0"/>
              <w:marTop w:val="0"/>
              <w:marBottom w:val="0"/>
              <w:divBdr>
                <w:top w:val="none" w:sz="0" w:space="0" w:color="auto"/>
                <w:left w:val="none" w:sz="0" w:space="0" w:color="auto"/>
                <w:bottom w:val="none" w:sz="0" w:space="0" w:color="auto"/>
                <w:right w:val="none" w:sz="0" w:space="0" w:color="auto"/>
              </w:divBdr>
            </w:div>
          </w:divsChild>
        </w:div>
        <w:div w:id="1162354607">
          <w:marLeft w:val="0"/>
          <w:marRight w:val="0"/>
          <w:marTop w:val="0"/>
          <w:marBottom w:val="0"/>
          <w:divBdr>
            <w:top w:val="none" w:sz="0" w:space="0" w:color="auto"/>
            <w:left w:val="none" w:sz="0" w:space="0" w:color="auto"/>
            <w:bottom w:val="none" w:sz="0" w:space="0" w:color="auto"/>
            <w:right w:val="none" w:sz="0" w:space="0" w:color="auto"/>
          </w:divBdr>
          <w:divsChild>
            <w:div w:id="915094060">
              <w:marLeft w:val="0"/>
              <w:marRight w:val="0"/>
              <w:marTop w:val="0"/>
              <w:marBottom w:val="0"/>
              <w:divBdr>
                <w:top w:val="none" w:sz="0" w:space="0" w:color="auto"/>
                <w:left w:val="none" w:sz="0" w:space="0" w:color="auto"/>
                <w:bottom w:val="none" w:sz="0" w:space="0" w:color="auto"/>
                <w:right w:val="none" w:sz="0" w:space="0" w:color="auto"/>
              </w:divBdr>
            </w:div>
            <w:div w:id="1480725433">
              <w:marLeft w:val="0"/>
              <w:marRight w:val="0"/>
              <w:marTop w:val="120"/>
              <w:marBottom w:val="0"/>
              <w:divBdr>
                <w:top w:val="none" w:sz="0" w:space="0" w:color="auto"/>
                <w:left w:val="none" w:sz="0" w:space="0" w:color="auto"/>
                <w:bottom w:val="none" w:sz="0" w:space="0" w:color="auto"/>
                <w:right w:val="none" w:sz="0" w:space="0" w:color="auto"/>
              </w:divBdr>
            </w:div>
          </w:divsChild>
        </w:div>
        <w:div w:id="1868643836">
          <w:marLeft w:val="0"/>
          <w:marRight w:val="0"/>
          <w:marTop w:val="0"/>
          <w:marBottom w:val="0"/>
          <w:divBdr>
            <w:top w:val="none" w:sz="0" w:space="0" w:color="auto"/>
            <w:left w:val="none" w:sz="0" w:space="0" w:color="auto"/>
            <w:bottom w:val="none" w:sz="0" w:space="0" w:color="auto"/>
            <w:right w:val="none" w:sz="0" w:space="0" w:color="auto"/>
          </w:divBdr>
          <w:divsChild>
            <w:div w:id="1940722992">
              <w:marLeft w:val="0"/>
              <w:marRight w:val="0"/>
              <w:marTop w:val="0"/>
              <w:marBottom w:val="0"/>
              <w:divBdr>
                <w:top w:val="none" w:sz="0" w:space="0" w:color="auto"/>
                <w:left w:val="none" w:sz="0" w:space="0" w:color="auto"/>
                <w:bottom w:val="none" w:sz="0" w:space="0" w:color="auto"/>
                <w:right w:val="none" w:sz="0" w:space="0" w:color="auto"/>
              </w:divBdr>
            </w:div>
            <w:div w:id="19573722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326248928">
      <w:bodyDiv w:val="1"/>
      <w:marLeft w:val="0"/>
      <w:marRight w:val="0"/>
      <w:marTop w:val="0"/>
      <w:marBottom w:val="0"/>
      <w:divBdr>
        <w:top w:val="none" w:sz="0" w:space="0" w:color="auto"/>
        <w:left w:val="none" w:sz="0" w:space="0" w:color="auto"/>
        <w:bottom w:val="none" w:sz="0" w:space="0" w:color="auto"/>
        <w:right w:val="none" w:sz="0" w:space="0" w:color="auto"/>
      </w:divBdr>
      <w:divsChild>
        <w:div w:id="65616896">
          <w:marLeft w:val="480"/>
          <w:marRight w:val="0"/>
          <w:marTop w:val="0"/>
          <w:marBottom w:val="0"/>
          <w:divBdr>
            <w:top w:val="none" w:sz="0" w:space="0" w:color="auto"/>
            <w:left w:val="none" w:sz="0" w:space="0" w:color="auto"/>
            <w:bottom w:val="none" w:sz="0" w:space="0" w:color="auto"/>
            <w:right w:val="none" w:sz="0" w:space="0" w:color="auto"/>
          </w:divBdr>
        </w:div>
        <w:div w:id="197819642">
          <w:marLeft w:val="480"/>
          <w:marRight w:val="0"/>
          <w:marTop w:val="0"/>
          <w:marBottom w:val="0"/>
          <w:divBdr>
            <w:top w:val="none" w:sz="0" w:space="0" w:color="auto"/>
            <w:left w:val="none" w:sz="0" w:space="0" w:color="auto"/>
            <w:bottom w:val="none" w:sz="0" w:space="0" w:color="auto"/>
            <w:right w:val="none" w:sz="0" w:space="0" w:color="auto"/>
          </w:divBdr>
        </w:div>
        <w:div w:id="477720991">
          <w:marLeft w:val="480"/>
          <w:marRight w:val="0"/>
          <w:marTop w:val="0"/>
          <w:marBottom w:val="0"/>
          <w:divBdr>
            <w:top w:val="none" w:sz="0" w:space="0" w:color="auto"/>
            <w:left w:val="none" w:sz="0" w:space="0" w:color="auto"/>
            <w:bottom w:val="none" w:sz="0" w:space="0" w:color="auto"/>
            <w:right w:val="none" w:sz="0" w:space="0" w:color="auto"/>
          </w:divBdr>
        </w:div>
        <w:div w:id="727993230">
          <w:marLeft w:val="480"/>
          <w:marRight w:val="0"/>
          <w:marTop w:val="0"/>
          <w:marBottom w:val="0"/>
          <w:divBdr>
            <w:top w:val="none" w:sz="0" w:space="0" w:color="auto"/>
            <w:left w:val="none" w:sz="0" w:space="0" w:color="auto"/>
            <w:bottom w:val="none" w:sz="0" w:space="0" w:color="auto"/>
            <w:right w:val="none" w:sz="0" w:space="0" w:color="auto"/>
          </w:divBdr>
        </w:div>
        <w:div w:id="843786460">
          <w:marLeft w:val="480"/>
          <w:marRight w:val="0"/>
          <w:marTop w:val="0"/>
          <w:marBottom w:val="0"/>
          <w:divBdr>
            <w:top w:val="none" w:sz="0" w:space="0" w:color="auto"/>
            <w:left w:val="none" w:sz="0" w:space="0" w:color="auto"/>
            <w:bottom w:val="none" w:sz="0" w:space="0" w:color="auto"/>
            <w:right w:val="none" w:sz="0" w:space="0" w:color="auto"/>
          </w:divBdr>
        </w:div>
        <w:div w:id="987249068">
          <w:marLeft w:val="480"/>
          <w:marRight w:val="0"/>
          <w:marTop w:val="0"/>
          <w:marBottom w:val="0"/>
          <w:divBdr>
            <w:top w:val="none" w:sz="0" w:space="0" w:color="auto"/>
            <w:left w:val="none" w:sz="0" w:space="0" w:color="auto"/>
            <w:bottom w:val="none" w:sz="0" w:space="0" w:color="auto"/>
            <w:right w:val="none" w:sz="0" w:space="0" w:color="auto"/>
          </w:divBdr>
        </w:div>
        <w:div w:id="1218317187">
          <w:marLeft w:val="480"/>
          <w:marRight w:val="0"/>
          <w:marTop w:val="0"/>
          <w:marBottom w:val="0"/>
          <w:divBdr>
            <w:top w:val="none" w:sz="0" w:space="0" w:color="auto"/>
            <w:left w:val="none" w:sz="0" w:space="0" w:color="auto"/>
            <w:bottom w:val="none" w:sz="0" w:space="0" w:color="auto"/>
            <w:right w:val="none" w:sz="0" w:space="0" w:color="auto"/>
          </w:divBdr>
        </w:div>
        <w:div w:id="1299603791">
          <w:marLeft w:val="0"/>
          <w:marRight w:val="0"/>
          <w:marTop w:val="0"/>
          <w:marBottom w:val="0"/>
          <w:divBdr>
            <w:top w:val="none" w:sz="0" w:space="0" w:color="auto"/>
            <w:left w:val="none" w:sz="0" w:space="0" w:color="auto"/>
            <w:bottom w:val="none" w:sz="0" w:space="0" w:color="auto"/>
            <w:right w:val="none" w:sz="0" w:space="0" w:color="auto"/>
          </w:divBdr>
          <w:divsChild>
            <w:div w:id="710769494">
              <w:marLeft w:val="0"/>
              <w:marRight w:val="0"/>
              <w:marTop w:val="0"/>
              <w:marBottom w:val="0"/>
              <w:divBdr>
                <w:top w:val="none" w:sz="0" w:space="0" w:color="auto"/>
                <w:left w:val="none" w:sz="0" w:space="0" w:color="auto"/>
                <w:bottom w:val="none" w:sz="0" w:space="0" w:color="auto"/>
                <w:right w:val="none" w:sz="0" w:space="0" w:color="auto"/>
              </w:divBdr>
              <w:divsChild>
                <w:div w:id="979771572">
                  <w:marLeft w:val="0"/>
                  <w:marRight w:val="0"/>
                  <w:marTop w:val="120"/>
                  <w:marBottom w:val="0"/>
                  <w:divBdr>
                    <w:top w:val="none" w:sz="0" w:space="0" w:color="auto"/>
                    <w:left w:val="none" w:sz="0" w:space="0" w:color="auto"/>
                    <w:bottom w:val="none" w:sz="0" w:space="0" w:color="auto"/>
                    <w:right w:val="none" w:sz="0" w:space="0" w:color="auto"/>
                  </w:divBdr>
                </w:div>
              </w:divsChild>
            </w:div>
            <w:div w:id="1710647592">
              <w:marLeft w:val="0"/>
              <w:marRight w:val="0"/>
              <w:marTop w:val="120"/>
              <w:marBottom w:val="0"/>
              <w:divBdr>
                <w:top w:val="none" w:sz="0" w:space="0" w:color="auto"/>
                <w:left w:val="none" w:sz="0" w:space="0" w:color="auto"/>
                <w:bottom w:val="none" w:sz="0" w:space="0" w:color="auto"/>
                <w:right w:val="none" w:sz="0" w:space="0" w:color="auto"/>
              </w:divBdr>
            </w:div>
          </w:divsChild>
        </w:div>
        <w:div w:id="1655724043">
          <w:marLeft w:val="0"/>
          <w:marRight w:val="0"/>
          <w:marTop w:val="0"/>
          <w:marBottom w:val="0"/>
          <w:divBdr>
            <w:top w:val="none" w:sz="0" w:space="0" w:color="auto"/>
            <w:left w:val="none" w:sz="0" w:space="0" w:color="auto"/>
            <w:bottom w:val="none" w:sz="0" w:space="0" w:color="auto"/>
            <w:right w:val="none" w:sz="0" w:space="0" w:color="auto"/>
          </w:divBdr>
          <w:divsChild>
            <w:div w:id="1094936058">
              <w:marLeft w:val="0"/>
              <w:marRight w:val="0"/>
              <w:marTop w:val="120"/>
              <w:marBottom w:val="0"/>
              <w:divBdr>
                <w:top w:val="none" w:sz="0" w:space="0" w:color="auto"/>
                <w:left w:val="none" w:sz="0" w:space="0" w:color="auto"/>
                <w:bottom w:val="none" w:sz="0" w:space="0" w:color="auto"/>
                <w:right w:val="none" w:sz="0" w:space="0" w:color="auto"/>
              </w:divBdr>
            </w:div>
            <w:div w:id="1721976339">
              <w:marLeft w:val="0"/>
              <w:marRight w:val="0"/>
              <w:marTop w:val="0"/>
              <w:marBottom w:val="0"/>
              <w:divBdr>
                <w:top w:val="none" w:sz="0" w:space="0" w:color="auto"/>
                <w:left w:val="none" w:sz="0" w:space="0" w:color="auto"/>
                <w:bottom w:val="none" w:sz="0" w:space="0" w:color="auto"/>
                <w:right w:val="none" w:sz="0" w:space="0" w:color="auto"/>
              </w:divBdr>
              <w:divsChild>
                <w:div w:id="14226036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7671973">
          <w:marLeft w:val="0"/>
          <w:marRight w:val="0"/>
          <w:marTop w:val="0"/>
          <w:marBottom w:val="0"/>
          <w:divBdr>
            <w:top w:val="none" w:sz="0" w:space="0" w:color="auto"/>
            <w:left w:val="none" w:sz="0" w:space="0" w:color="auto"/>
            <w:bottom w:val="none" w:sz="0" w:space="0" w:color="auto"/>
            <w:right w:val="none" w:sz="0" w:space="0" w:color="auto"/>
          </w:divBdr>
          <w:divsChild>
            <w:div w:id="866256750">
              <w:marLeft w:val="0"/>
              <w:marRight w:val="0"/>
              <w:marTop w:val="120"/>
              <w:marBottom w:val="0"/>
              <w:divBdr>
                <w:top w:val="none" w:sz="0" w:space="0" w:color="auto"/>
                <w:left w:val="none" w:sz="0" w:space="0" w:color="auto"/>
                <w:bottom w:val="none" w:sz="0" w:space="0" w:color="auto"/>
                <w:right w:val="none" w:sz="0" w:space="0" w:color="auto"/>
              </w:divBdr>
            </w:div>
            <w:div w:id="1649238869">
              <w:marLeft w:val="0"/>
              <w:marRight w:val="0"/>
              <w:marTop w:val="0"/>
              <w:marBottom w:val="0"/>
              <w:divBdr>
                <w:top w:val="none" w:sz="0" w:space="0" w:color="auto"/>
                <w:left w:val="none" w:sz="0" w:space="0" w:color="auto"/>
                <w:bottom w:val="none" w:sz="0" w:space="0" w:color="auto"/>
                <w:right w:val="none" w:sz="0" w:space="0" w:color="auto"/>
              </w:divBdr>
              <w:divsChild>
                <w:div w:id="5505824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51618006">
          <w:marLeft w:val="0"/>
          <w:marRight w:val="0"/>
          <w:marTop w:val="0"/>
          <w:marBottom w:val="0"/>
          <w:divBdr>
            <w:top w:val="none" w:sz="0" w:space="0" w:color="auto"/>
            <w:left w:val="none" w:sz="0" w:space="0" w:color="auto"/>
            <w:bottom w:val="none" w:sz="0" w:space="0" w:color="auto"/>
            <w:right w:val="none" w:sz="0" w:space="0" w:color="auto"/>
          </w:divBdr>
          <w:divsChild>
            <w:div w:id="105151720">
              <w:marLeft w:val="0"/>
              <w:marRight w:val="0"/>
              <w:marTop w:val="0"/>
              <w:marBottom w:val="0"/>
              <w:divBdr>
                <w:top w:val="none" w:sz="0" w:space="0" w:color="auto"/>
                <w:left w:val="none" w:sz="0" w:space="0" w:color="auto"/>
                <w:bottom w:val="none" w:sz="0" w:space="0" w:color="auto"/>
                <w:right w:val="none" w:sz="0" w:space="0" w:color="auto"/>
              </w:divBdr>
              <w:divsChild>
                <w:div w:id="1359741952">
                  <w:marLeft w:val="0"/>
                  <w:marRight w:val="0"/>
                  <w:marTop w:val="120"/>
                  <w:marBottom w:val="0"/>
                  <w:divBdr>
                    <w:top w:val="none" w:sz="0" w:space="0" w:color="auto"/>
                    <w:left w:val="none" w:sz="0" w:space="0" w:color="auto"/>
                    <w:bottom w:val="none" w:sz="0" w:space="0" w:color="auto"/>
                    <w:right w:val="none" w:sz="0" w:space="0" w:color="auto"/>
                  </w:divBdr>
                </w:div>
              </w:divsChild>
            </w:div>
            <w:div w:id="1321426432">
              <w:marLeft w:val="0"/>
              <w:marRight w:val="0"/>
              <w:marTop w:val="120"/>
              <w:marBottom w:val="0"/>
              <w:divBdr>
                <w:top w:val="none" w:sz="0" w:space="0" w:color="auto"/>
                <w:left w:val="none" w:sz="0" w:space="0" w:color="auto"/>
                <w:bottom w:val="none" w:sz="0" w:space="0" w:color="auto"/>
                <w:right w:val="none" w:sz="0" w:space="0" w:color="auto"/>
              </w:divBdr>
            </w:div>
          </w:divsChild>
        </w:div>
        <w:div w:id="1970240342">
          <w:marLeft w:val="480"/>
          <w:marRight w:val="0"/>
          <w:marTop w:val="0"/>
          <w:marBottom w:val="0"/>
          <w:divBdr>
            <w:top w:val="none" w:sz="0" w:space="0" w:color="auto"/>
            <w:left w:val="none" w:sz="0" w:space="0" w:color="auto"/>
            <w:bottom w:val="none" w:sz="0" w:space="0" w:color="auto"/>
            <w:right w:val="none" w:sz="0" w:space="0" w:color="auto"/>
          </w:divBdr>
        </w:div>
      </w:divsChild>
    </w:div>
    <w:div w:id="333462961">
      <w:bodyDiv w:val="1"/>
      <w:marLeft w:val="0"/>
      <w:marRight w:val="0"/>
      <w:marTop w:val="0"/>
      <w:marBottom w:val="0"/>
      <w:divBdr>
        <w:top w:val="none" w:sz="0" w:space="0" w:color="auto"/>
        <w:left w:val="none" w:sz="0" w:space="0" w:color="auto"/>
        <w:bottom w:val="none" w:sz="0" w:space="0" w:color="auto"/>
        <w:right w:val="none" w:sz="0" w:space="0" w:color="auto"/>
      </w:divBdr>
    </w:div>
    <w:div w:id="353579576">
      <w:bodyDiv w:val="1"/>
      <w:marLeft w:val="0"/>
      <w:marRight w:val="0"/>
      <w:marTop w:val="0"/>
      <w:marBottom w:val="0"/>
      <w:divBdr>
        <w:top w:val="none" w:sz="0" w:space="0" w:color="auto"/>
        <w:left w:val="none" w:sz="0" w:space="0" w:color="auto"/>
        <w:bottom w:val="none" w:sz="0" w:space="0" w:color="auto"/>
        <w:right w:val="none" w:sz="0" w:space="0" w:color="auto"/>
      </w:divBdr>
      <w:divsChild>
        <w:div w:id="709769283">
          <w:marLeft w:val="0"/>
          <w:marRight w:val="0"/>
          <w:marTop w:val="0"/>
          <w:marBottom w:val="0"/>
          <w:divBdr>
            <w:top w:val="none" w:sz="0" w:space="0" w:color="auto"/>
            <w:left w:val="none" w:sz="0" w:space="0" w:color="auto"/>
            <w:bottom w:val="none" w:sz="0" w:space="0" w:color="auto"/>
            <w:right w:val="none" w:sz="0" w:space="0" w:color="auto"/>
          </w:divBdr>
          <w:divsChild>
            <w:div w:id="1067655191">
              <w:marLeft w:val="0"/>
              <w:marRight w:val="0"/>
              <w:marTop w:val="0"/>
              <w:marBottom w:val="0"/>
              <w:divBdr>
                <w:top w:val="none" w:sz="0" w:space="0" w:color="auto"/>
                <w:left w:val="none" w:sz="0" w:space="0" w:color="auto"/>
                <w:bottom w:val="none" w:sz="0" w:space="0" w:color="auto"/>
                <w:right w:val="none" w:sz="0" w:space="0" w:color="auto"/>
              </w:divBdr>
            </w:div>
          </w:divsChild>
        </w:div>
        <w:div w:id="927739722">
          <w:marLeft w:val="0"/>
          <w:marRight w:val="0"/>
          <w:marTop w:val="0"/>
          <w:marBottom w:val="0"/>
          <w:divBdr>
            <w:top w:val="none" w:sz="0" w:space="0" w:color="auto"/>
            <w:left w:val="none" w:sz="0" w:space="0" w:color="auto"/>
            <w:bottom w:val="none" w:sz="0" w:space="0" w:color="auto"/>
            <w:right w:val="none" w:sz="0" w:space="0" w:color="auto"/>
          </w:divBdr>
          <w:divsChild>
            <w:div w:id="1942254084">
              <w:marLeft w:val="0"/>
              <w:marRight w:val="0"/>
              <w:marTop w:val="0"/>
              <w:marBottom w:val="0"/>
              <w:divBdr>
                <w:top w:val="none" w:sz="0" w:space="0" w:color="auto"/>
                <w:left w:val="none" w:sz="0" w:space="0" w:color="auto"/>
                <w:bottom w:val="none" w:sz="0" w:space="0" w:color="auto"/>
                <w:right w:val="none" w:sz="0" w:space="0" w:color="auto"/>
              </w:divBdr>
            </w:div>
          </w:divsChild>
        </w:div>
        <w:div w:id="864245832">
          <w:marLeft w:val="0"/>
          <w:marRight w:val="0"/>
          <w:marTop w:val="0"/>
          <w:marBottom w:val="0"/>
          <w:divBdr>
            <w:top w:val="none" w:sz="0" w:space="0" w:color="auto"/>
            <w:left w:val="none" w:sz="0" w:space="0" w:color="auto"/>
            <w:bottom w:val="none" w:sz="0" w:space="0" w:color="auto"/>
            <w:right w:val="none" w:sz="0" w:space="0" w:color="auto"/>
          </w:divBdr>
          <w:divsChild>
            <w:div w:id="1354727377">
              <w:marLeft w:val="0"/>
              <w:marRight w:val="0"/>
              <w:marTop w:val="0"/>
              <w:marBottom w:val="0"/>
              <w:divBdr>
                <w:top w:val="none" w:sz="0" w:space="0" w:color="auto"/>
                <w:left w:val="none" w:sz="0" w:space="0" w:color="auto"/>
                <w:bottom w:val="none" w:sz="0" w:space="0" w:color="auto"/>
                <w:right w:val="none" w:sz="0" w:space="0" w:color="auto"/>
              </w:divBdr>
            </w:div>
          </w:divsChild>
        </w:div>
        <w:div w:id="966590691">
          <w:marLeft w:val="0"/>
          <w:marRight w:val="0"/>
          <w:marTop w:val="0"/>
          <w:marBottom w:val="0"/>
          <w:divBdr>
            <w:top w:val="none" w:sz="0" w:space="0" w:color="auto"/>
            <w:left w:val="none" w:sz="0" w:space="0" w:color="auto"/>
            <w:bottom w:val="none" w:sz="0" w:space="0" w:color="auto"/>
            <w:right w:val="none" w:sz="0" w:space="0" w:color="auto"/>
          </w:divBdr>
          <w:divsChild>
            <w:div w:id="167942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141485">
      <w:bodyDiv w:val="1"/>
      <w:marLeft w:val="0"/>
      <w:marRight w:val="0"/>
      <w:marTop w:val="0"/>
      <w:marBottom w:val="0"/>
      <w:divBdr>
        <w:top w:val="none" w:sz="0" w:space="0" w:color="auto"/>
        <w:left w:val="none" w:sz="0" w:space="0" w:color="auto"/>
        <w:bottom w:val="none" w:sz="0" w:space="0" w:color="auto"/>
        <w:right w:val="none" w:sz="0" w:space="0" w:color="auto"/>
      </w:divBdr>
      <w:divsChild>
        <w:div w:id="356778550">
          <w:marLeft w:val="0"/>
          <w:marRight w:val="0"/>
          <w:marTop w:val="0"/>
          <w:marBottom w:val="0"/>
          <w:divBdr>
            <w:top w:val="none" w:sz="0" w:space="0" w:color="auto"/>
            <w:left w:val="none" w:sz="0" w:space="0" w:color="auto"/>
            <w:bottom w:val="none" w:sz="0" w:space="0" w:color="auto"/>
            <w:right w:val="none" w:sz="0" w:space="0" w:color="auto"/>
          </w:divBdr>
          <w:divsChild>
            <w:div w:id="10299923">
              <w:marLeft w:val="0"/>
              <w:marRight w:val="0"/>
              <w:marTop w:val="120"/>
              <w:marBottom w:val="0"/>
              <w:divBdr>
                <w:top w:val="none" w:sz="0" w:space="0" w:color="auto"/>
                <w:left w:val="none" w:sz="0" w:space="0" w:color="auto"/>
                <w:bottom w:val="none" w:sz="0" w:space="0" w:color="auto"/>
                <w:right w:val="none" w:sz="0" w:space="0" w:color="auto"/>
              </w:divBdr>
            </w:div>
            <w:div w:id="496922632">
              <w:marLeft w:val="0"/>
              <w:marRight w:val="0"/>
              <w:marTop w:val="0"/>
              <w:marBottom w:val="0"/>
              <w:divBdr>
                <w:top w:val="none" w:sz="0" w:space="0" w:color="auto"/>
                <w:left w:val="none" w:sz="0" w:space="0" w:color="auto"/>
                <w:bottom w:val="none" w:sz="0" w:space="0" w:color="auto"/>
                <w:right w:val="none" w:sz="0" w:space="0" w:color="auto"/>
              </w:divBdr>
            </w:div>
          </w:divsChild>
        </w:div>
        <w:div w:id="1592078704">
          <w:marLeft w:val="0"/>
          <w:marRight w:val="0"/>
          <w:marTop w:val="0"/>
          <w:marBottom w:val="0"/>
          <w:divBdr>
            <w:top w:val="none" w:sz="0" w:space="0" w:color="auto"/>
            <w:left w:val="none" w:sz="0" w:space="0" w:color="auto"/>
            <w:bottom w:val="none" w:sz="0" w:space="0" w:color="auto"/>
            <w:right w:val="none" w:sz="0" w:space="0" w:color="auto"/>
          </w:divBdr>
          <w:divsChild>
            <w:div w:id="1696466460">
              <w:marLeft w:val="0"/>
              <w:marRight w:val="0"/>
              <w:marTop w:val="0"/>
              <w:marBottom w:val="0"/>
              <w:divBdr>
                <w:top w:val="none" w:sz="0" w:space="0" w:color="auto"/>
                <w:left w:val="none" w:sz="0" w:space="0" w:color="auto"/>
                <w:bottom w:val="none" w:sz="0" w:space="0" w:color="auto"/>
                <w:right w:val="none" w:sz="0" w:space="0" w:color="auto"/>
              </w:divBdr>
            </w:div>
            <w:div w:id="1707949873">
              <w:marLeft w:val="0"/>
              <w:marRight w:val="0"/>
              <w:marTop w:val="120"/>
              <w:marBottom w:val="0"/>
              <w:divBdr>
                <w:top w:val="none" w:sz="0" w:space="0" w:color="auto"/>
                <w:left w:val="none" w:sz="0" w:space="0" w:color="auto"/>
                <w:bottom w:val="none" w:sz="0" w:space="0" w:color="auto"/>
                <w:right w:val="none" w:sz="0" w:space="0" w:color="auto"/>
              </w:divBdr>
            </w:div>
          </w:divsChild>
        </w:div>
        <w:div w:id="1964919143">
          <w:marLeft w:val="0"/>
          <w:marRight w:val="0"/>
          <w:marTop w:val="0"/>
          <w:marBottom w:val="0"/>
          <w:divBdr>
            <w:top w:val="none" w:sz="0" w:space="0" w:color="auto"/>
            <w:left w:val="none" w:sz="0" w:space="0" w:color="auto"/>
            <w:bottom w:val="none" w:sz="0" w:space="0" w:color="auto"/>
            <w:right w:val="none" w:sz="0" w:space="0" w:color="auto"/>
          </w:divBdr>
          <w:divsChild>
            <w:div w:id="1060519293">
              <w:marLeft w:val="0"/>
              <w:marRight w:val="0"/>
              <w:marTop w:val="120"/>
              <w:marBottom w:val="0"/>
              <w:divBdr>
                <w:top w:val="none" w:sz="0" w:space="0" w:color="auto"/>
                <w:left w:val="none" w:sz="0" w:space="0" w:color="auto"/>
                <w:bottom w:val="none" w:sz="0" w:space="0" w:color="auto"/>
                <w:right w:val="none" w:sz="0" w:space="0" w:color="auto"/>
              </w:divBdr>
            </w:div>
            <w:div w:id="214395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871199">
      <w:bodyDiv w:val="1"/>
      <w:marLeft w:val="0"/>
      <w:marRight w:val="0"/>
      <w:marTop w:val="0"/>
      <w:marBottom w:val="0"/>
      <w:divBdr>
        <w:top w:val="none" w:sz="0" w:space="0" w:color="auto"/>
        <w:left w:val="none" w:sz="0" w:space="0" w:color="auto"/>
        <w:bottom w:val="none" w:sz="0" w:space="0" w:color="auto"/>
        <w:right w:val="none" w:sz="0" w:space="0" w:color="auto"/>
      </w:divBdr>
    </w:div>
    <w:div w:id="368603220">
      <w:bodyDiv w:val="1"/>
      <w:marLeft w:val="0"/>
      <w:marRight w:val="0"/>
      <w:marTop w:val="0"/>
      <w:marBottom w:val="0"/>
      <w:divBdr>
        <w:top w:val="none" w:sz="0" w:space="0" w:color="auto"/>
        <w:left w:val="none" w:sz="0" w:space="0" w:color="auto"/>
        <w:bottom w:val="none" w:sz="0" w:space="0" w:color="auto"/>
        <w:right w:val="none" w:sz="0" w:space="0" w:color="auto"/>
      </w:divBdr>
      <w:divsChild>
        <w:div w:id="469253538">
          <w:marLeft w:val="0"/>
          <w:marRight w:val="0"/>
          <w:marTop w:val="0"/>
          <w:marBottom w:val="0"/>
          <w:divBdr>
            <w:top w:val="none" w:sz="0" w:space="0" w:color="auto"/>
            <w:left w:val="none" w:sz="0" w:space="0" w:color="auto"/>
            <w:bottom w:val="none" w:sz="0" w:space="0" w:color="auto"/>
            <w:right w:val="none" w:sz="0" w:space="0" w:color="auto"/>
          </w:divBdr>
          <w:divsChild>
            <w:div w:id="1231697727">
              <w:marLeft w:val="0"/>
              <w:marRight w:val="0"/>
              <w:marTop w:val="120"/>
              <w:marBottom w:val="0"/>
              <w:divBdr>
                <w:top w:val="none" w:sz="0" w:space="0" w:color="auto"/>
                <w:left w:val="none" w:sz="0" w:space="0" w:color="auto"/>
                <w:bottom w:val="none" w:sz="0" w:space="0" w:color="auto"/>
                <w:right w:val="none" w:sz="0" w:space="0" w:color="auto"/>
              </w:divBdr>
            </w:div>
            <w:div w:id="2024555162">
              <w:marLeft w:val="0"/>
              <w:marRight w:val="0"/>
              <w:marTop w:val="0"/>
              <w:marBottom w:val="0"/>
              <w:divBdr>
                <w:top w:val="none" w:sz="0" w:space="0" w:color="auto"/>
                <w:left w:val="none" w:sz="0" w:space="0" w:color="auto"/>
                <w:bottom w:val="none" w:sz="0" w:space="0" w:color="auto"/>
                <w:right w:val="none" w:sz="0" w:space="0" w:color="auto"/>
              </w:divBdr>
            </w:div>
          </w:divsChild>
        </w:div>
        <w:div w:id="984628804">
          <w:marLeft w:val="0"/>
          <w:marRight w:val="0"/>
          <w:marTop w:val="0"/>
          <w:marBottom w:val="0"/>
          <w:divBdr>
            <w:top w:val="none" w:sz="0" w:space="0" w:color="auto"/>
            <w:left w:val="none" w:sz="0" w:space="0" w:color="auto"/>
            <w:bottom w:val="none" w:sz="0" w:space="0" w:color="auto"/>
            <w:right w:val="none" w:sz="0" w:space="0" w:color="auto"/>
          </w:divBdr>
          <w:divsChild>
            <w:div w:id="2088458481">
              <w:marLeft w:val="0"/>
              <w:marRight w:val="0"/>
              <w:marTop w:val="0"/>
              <w:marBottom w:val="0"/>
              <w:divBdr>
                <w:top w:val="none" w:sz="0" w:space="0" w:color="auto"/>
                <w:left w:val="none" w:sz="0" w:space="0" w:color="auto"/>
                <w:bottom w:val="none" w:sz="0" w:space="0" w:color="auto"/>
                <w:right w:val="none" w:sz="0" w:space="0" w:color="auto"/>
              </w:divBdr>
            </w:div>
          </w:divsChild>
        </w:div>
        <w:div w:id="1339848309">
          <w:marLeft w:val="0"/>
          <w:marRight w:val="0"/>
          <w:marTop w:val="0"/>
          <w:marBottom w:val="0"/>
          <w:divBdr>
            <w:top w:val="none" w:sz="0" w:space="0" w:color="auto"/>
            <w:left w:val="none" w:sz="0" w:space="0" w:color="auto"/>
            <w:bottom w:val="none" w:sz="0" w:space="0" w:color="auto"/>
            <w:right w:val="none" w:sz="0" w:space="0" w:color="auto"/>
          </w:divBdr>
          <w:divsChild>
            <w:div w:id="1686514172">
              <w:marLeft w:val="0"/>
              <w:marRight w:val="0"/>
              <w:marTop w:val="0"/>
              <w:marBottom w:val="0"/>
              <w:divBdr>
                <w:top w:val="none" w:sz="0" w:space="0" w:color="auto"/>
                <w:left w:val="none" w:sz="0" w:space="0" w:color="auto"/>
                <w:bottom w:val="none" w:sz="0" w:space="0" w:color="auto"/>
                <w:right w:val="none" w:sz="0" w:space="0" w:color="auto"/>
              </w:divBdr>
            </w:div>
            <w:div w:id="2131243815">
              <w:marLeft w:val="0"/>
              <w:marRight w:val="0"/>
              <w:marTop w:val="120"/>
              <w:marBottom w:val="0"/>
              <w:divBdr>
                <w:top w:val="none" w:sz="0" w:space="0" w:color="auto"/>
                <w:left w:val="none" w:sz="0" w:space="0" w:color="auto"/>
                <w:bottom w:val="none" w:sz="0" w:space="0" w:color="auto"/>
                <w:right w:val="none" w:sz="0" w:space="0" w:color="auto"/>
              </w:divBdr>
            </w:div>
          </w:divsChild>
        </w:div>
        <w:div w:id="1802113164">
          <w:marLeft w:val="0"/>
          <w:marRight w:val="0"/>
          <w:marTop w:val="0"/>
          <w:marBottom w:val="0"/>
          <w:divBdr>
            <w:top w:val="none" w:sz="0" w:space="0" w:color="auto"/>
            <w:left w:val="none" w:sz="0" w:space="0" w:color="auto"/>
            <w:bottom w:val="none" w:sz="0" w:space="0" w:color="auto"/>
            <w:right w:val="none" w:sz="0" w:space="0" w:color="auto"/>
          </w:divBdr>
          <w:divsChild>
            <w:div w:id="157962889">
              <w:marLeft w:val="0"/>
              <w:marRight w:val="0"/>
              <w:marTop w:val="0"/>
              <w:marBottom w:val="0"/>
              <w:divBdr>
                <w:top w:val="none" w:sz="0" w:space="0" w:color="auto"/>
                <w:left w:val="none" w:sz="0" w:space="0" w:color="auto"/>
                <w:bottom w:val="none" w:sz="0" w:space="0" w:color="auto"/>
                <w:right w:val="none" w:sz="0" w:space="0" w:color="auto"/>
              </w:divBdr>
            </w:div>
            <w:div w:id="1291742846">
              <w:marLeft w:val="0"/>
              <w:marRight w:val="0"/>
              <w:marTop w:val="120"/>
              <w:marBottom w:val="0"/>
              <w:divBdr>
                <w:top w:val="none" w:sz="0" w:space="0" w:color="auto"/>
                <w:left w:val="none" w:sz="0" w:space="0" w:color="auto"/>
                <w:bottom w:val="none" w:sz="0" w:space="0" w:color="auto"/>
                <w:right w:val="none" w:sz="0" w:space="0" w:color="auto"/>
              </w:divBdr>
            </w:div>
          </w:divsChild>
        </w:div>
        <w:div w:id="2050033871">
          <w:marLeft w:val="0"/>
          <w:marRight w:val="0"/>
          <w:marTop w:val="0"/>
          <w:marBottom w:val="0"/>
          <w:divBdr>
            <w:top w:val="none" w:sz="0" w:space="0" w:color="auto"/>
            <w:left w:val="none" w:sz="0" w:space="0" w:color="auto"/>
            <w:bottom w:val="none" w:sz="0" w:space="0" w:color="auto"/>
            <w:right w:val="none" w:sz="0" w:space="0" w:color="auto"/>
          </w:divBdr>
          <w:divsChild>
            <w:div w:id="772944442">
              <w:marLeft w:val="0"/>
              <w:marRight w:val="0"/>
              <w:marTop w:val="0"/>
              <w:marBottom w:val="0"/>
              <w:divBdr>
                <w:top w:val="none" w:sz="0" w:space="0" w:color="auto"/>
                <w:left w:val="none" w:sz="0" w:space="0" w:color="auto"/>
                <w:bottom w:val="none" w:sz="0" w:space="0" w:color="auto"/>
                <w:right w:val="none" w:sz="0" w:space="0" w:color="auto"/>
              </w:divBdr>
              <w:divsChild>
                <w:div w:id="212694218">
                  <w:marLeft w:val="0"/>
                  <w:marRight w:val="0"/>
                  <w:marTop w:val="0"/>
                  <w:marBottom w:val="0"/>
                  <w:divBdr>
                    <w:top w:val="none" w:sz="0" w:space="0" w:color="auto"/>
                    <w:left w:val="none" w:sz="0" w:space="0" w:color="auto"/>
                    <w:bottom w:val="none" w:sz="0" w:space="0" w:color="auto"/>
                    <w:right w:val="none" w:sz="0" w:space="0" w:color="auto"/>
                  </w:divBdr>
                  <w:divsChild>
                    <w:div w:id="648481628">
                      <w:marLeft w:val="0"/>
                      <w:marRight w:val="0"/>
                      <w:marTop w:val="120"/>
                      <w:marBottom w:val="0"/>
                      <w:divBdr>
                        <w:top w:val="none" w:sz="0" w:space="0" w:color="auto"/>
                        <w:left w:val="none" w:sz="0" w:space="0" w:color="auto"/>
                        <w:bottom w:val="none" w:sz="0" w:space="0" w:color="auto"/>
                        <w:right w:val="none" w:sz="0" w:space="0" w:color="auto"/>
                      </w:divBdr>
                    </w:div>
                    <w:div w:id="1489784424">
                      <w:marLeft w:val="0"/>
                      <w:marRight w:val="0"/>
                      <w:marTop w:val="0"/>
                      <w:marBottom w:val="0"/>
                      <w:divBdr>
                        <w:top w:val="none" w:sz="0" w:space="0" w:color="auto"/>
                        <w:left w:val="none" w:sz="0" w:space="0" w:color="auto"/>
                        <w:bottom w:val="none" w:sz="0" w:space="0" w:color="auto"/>
                        <w:right w:val="none" w:sz="0" w:space="0" w:color="auto"/>
                      </w:divBdr>
                    </w:div>
                  </w:divsChild>
                </w:div>
                <w:div w:id="655032475">
                  <w:marLeft w:val="0"/>
                  <w:marRight w:val="0"/>
                  <w:marTop w:val="0"/>
                  <w:marBottom w:val="0"/>
                  <w:divBdr>
                    <w:top w:val="none" w:sz="0" w:space="0" w:color="auto"/>
                    <w:left w:val="none" w:sz="0" w:space="0" w:color="auto"/>
                    <w:bottom w:val="none" w:sz="0" w:space="0" w:color="auto"/>
                    <w:right w:val="none" w:sz="0" w:space="0" w:color="auto"/>
                  </w:divBdr>
                  <w:divsChild>
                    <w:div w:id="531890424">
                      <w:marLeft w:val="0"/>
                      <w:marRight w:val="0"/>
                      <w:marTop w:val="0"/>
                      <w:marBottom w:val="0"/>
                      <w:divBdr>
                        <w:top w:val="none" w:sz="0" w:space="0" w:color="auto"/>
                        <w:left w:val="none" w:sz="0" w:space="0" w:color="auto"/>
                        <w:bottom w:val="none" w:sz="0" w:space="0" w:color="auto"/>
                        <w:right w:val="none" w:sz="0" w:space="0" w:color="auto"/>
                      </w:divBdr>
                    </w:div>
                    <w:div w:id="1264652023">
                      <w:marLeft w:val="0"/>
                      <w:marRight w:val="0"/>
                      <w:marTop w:val="120"/>
                      <w:marBottom w:val="0"/>
                      <w:divBdr>
                        <w:top w:val="none" w:sz="0" w:space="0" w:color="auto"/>
                        <w:left w:val="none" w:sz="0" w:space="0" w:color="auto"/>
                        <w:bottom w:val="none" w:sz="0" w:space="0" w:color="auto"/>
                        <w:right w:val="none" w:sz="0" w:space="0" w:color="auto"/>
                      </w:divBdr>
                    </w:div>
                  </w:divsChild>
                </w:div>
                <w:div w:id="738601691">
                  <w:marLeft w:val="0"/>
                  <w:marRight w:val="0"/>
                  <w:marTop w:val="0"/>
                  <w:marBottom w:val="0"/>
                  <w:divBdr>
                    <w:top w:val="none" w:sz="0" w:space="0" w:color="auto"/>
                    <w:left w:val="none" w:sz="0" w:space="0" w:color="auto"/>
                    <w:bottom w:val="none" w:sz="0" w:space="0" w:color="auto"/>
                    <w:right w:val="none" w:sz="0" w:space="0" w:color="auto"/>
                  </w:divBdr>
                  <w:divsChild>
                    <w:div w:id="823936613">
                      <w:marLeft w:val="0"/>
                      <w:marRight w:val="0"/>
                      <w:marTop w:val="120"/>
                      <w:marBottom w:val="0"/>
                      <w:divBdr>
                        <w:top w:val="none" w:sz="0" w:space="0" w:color="auto"/>
                        <w:left w:val="none" w:sz="0" w:space="0" w:color="auto"/>
                        <w:bottom w:val="none" w:sz="0" w:space="0" w:color="auto"/>
                        <w:right w:val="none" w:sz="0" w:space="0" w:color="auto"/>
                      </w:divBdr>
                    </w:div>
                    <w:div w:id="849680093">
                      <w:marLeft w:val="0"/>
                      <w:marRight w:val="0"/>
                      <w:marTop w:val="0"/>
                      <w:marBottom w:val="0"/>
                      <w:divBdr>
                        <w:top w:val="none" w:sz="0" w:space="0" w:color="auto"/>
                        <w:left w:val="none" w:sz="0" w:space="0" w:color="auto"/>
                        <w:bottom w:val="none" w:sz="0" w:space="0" w:color="auto"/>
                        <w:right w:val="none" w:sz="0" w:space="0" w:color="auto"/>
                      </w:divBdr>
                    </w:div>
                  </w:divsChild>
                </w:div>
                <w:div w:id="744448493">
                  <w:marLeft w:val="0"/>
                  <w:marRight w:val="0"/>
                  <w:marTop w:val="0"/>
                  <w:marBottom w:val="0"/>
                  <w:divBdr>
                    <w:top w:val="none" w:sz="0" w:space="0" w:color="auto"/>
                    <w:left w:val="none" w:sz="0" w:space="0" w:color="auto"/>
                    <w:bottom w:val="none" w:sz="0" w:space="0" w:color="auto"/>
                    <w:right w:val="none" w:sz="0" w:space="0" w:color="auto"/>
                  </w:divBdr>
                  <w:divsChild>
                    <w:div w:id="228931512">
                      <w:marLeft w:val="0"/>
                      <w:marRight w:val="0"/>
                      <w:marTop w:val="0"/>
                      <w:marBottom w:val="0"/>
                      <w:divBdr>
                        <w:top w:val="none" w:sz="0" w:space="0" w:color="auto"/>
                        <w:left w:val="none" w:sz="0" w:space="0" w:color="auto"/>
                        <w:bottom w:val="none" w:sz="0" w:space="0" w:color="auto"/>
                        <w:right w:val="none" w:sz="0" w:space="0" w:color="auto"/>
                      </w:divBdr>
                    </w:div>
                    <w:div w:id="565993422">
                      <w:marLeft w:val="0"/>
                      <w:marRight w:val="0"/>
                      <w:marTop w:val="120"/>
                      <w:marBottom w:val="0"/>
                      <w:divBdr>
                        <w:top w:val="none" w:sz="0" w:space="0" w:color="auto"/>
                        <w:left w:val="none" w:sz="0" w:space="0" w:color="auto"/>
                        <w:bottom w:val="none" w:sz="0" w:space="0" w:color="auto"/>
                        <w:right w:val="none" w:sz="0" w:space="0" w:color="auto"/>
                      </w:divBdr>
                    </w:div>
                  </w:divsChild>
                </w:div>
                <w:div w:id="981235607">
                  <w:marLeft w:val="0"/>
                  <w:marRight w:val="0"/>
                  <w:marTop w:val="0"/>
                  <w:marBottom w:val="0"/>
                  <w:divBdr>
                    <w:top w:val="none" w:sz="0" w:space="0" w:color="auto"/>
                    <w:left w:val="none" w:sz="0" w:space="0" w:color="auto"/>
                    <w:bottom w:val="none" w:sz="0" w:space="0" w:color="auto"/>
                    <w:right w:val="none" w:sz="0" w:space="0" w:color="auto"/>
                  </w:divBdr>
                  <w:divsChild>
                    <w:div w:id="1134443679">
                      <w:marLeft w:val="0"/>
                      <w:marRight w:val="0"/>
                      <w:marTop w:val="0"/>
                      <w:marBottom w:val="0"/>
                      <w:divBdr>
                        <w:top w:val="none" w:sz="0" w:space="0" w:color="auto"/>
                        <w:left w:val="none" w:sz="0" w:space="0" w:color="auto"/>
                        <w:bottom w:val="none" w:sz="0" w:space="0" w:color="auto"/>
                        <w:right w:val="none" w:sz="0" w:space="0" w:color="auto"/>
                      </w:divBdr>
                    </w:div>
                    <w:div w:id="1404912243">
                      <w:marLeft w:val="0"/>
                      <w:marRight w:val="0"/>
                      <w:marTop w:val="120"/>
                      <w:marBottom w:val="0"/>
                      <w:divBdr>
                        <w:top w:val="none" w:sz="0" w:space="0" w:color="auto"/>
                        <w:left w:val="none" w:sz="0" w:space="0" w:color="auto"/>
                        <w:bottom w:val="none" w:sz="0" w:space="0" w:color="auto"/>
                        <w:right w:val="none" w:sz="0" w:space="0" w:color="auto"/>
                      </w:divBdr>
                    </w:div>
                  </w:divsChild>
                </w:div>
                <w:div w:id="1074468893">
                  <w:marLeft w:val="0"/>
                  <w:marRight w:val="0"/>
                  <w:marTop w:val="0"/>
                  <w:marBottom w:val="0"/>
                  <w:divBdr>
                    <w:top w:val="none" w:sz="0" w:space="0" w:color="auto"/>
                    <w:left w:val="none" w:sz="0" w:space="0" w:color="auto"/>
                    <w:bottom w:val="none" w:sz="0" w:space="0" w:color="auto"/>
                    <w:right w:val="none" w:sz="0" w:space="0" w:color="auto"/>
                  </w:divBdr>
                  <w:divsChild>
                    <w:div w:id="1354379676">
                      <w:marLeft w:val="0"/>
                      <w:marRight w:val="0"/>
                      <w:marTop w:val="120"/>
                      <w:marBottom w:val="0"/>
                      <w:divBdr>
                        <w:top w:val="none" w:sz="0" w:space="0" w:color="auto"/>
                        <w:left w:val="none" w:sz="0" w:space="0" w:color="auto"/>
                        <w:bottom w:val="none" w:sz="0" w:space="0" w:color="auto"/>
                        <w:right w:val="none" w:sz="0" w:space="0" w:color="auto"/>
                      </w:divBdr>
                    </w:div>
                    <w:div w:id="1385718112">
                      <w:marLeft w:val="0"/>
                      <w:marRight w:val="0"/>
                      <w:marTop w:val="0"/>
                      <w:marBottom w:val="0"/>
                      <w:divBdr>
                        <w:top w:val="none" w:sz="0" w:space="0" w:color="auto"/>
                        <w:left w:val="none" w:sz="0" w:space="0" w:color="auto"/>
                        <w:bottom w:val="none" w:sz="0" w:space="0" w:color="auto"/>
                        <w:right w:val="none" w:sz="0" w:space="0" w:color="auto"/>
                      </w:divBdr>
                    </w:div>
                  </w:divsChild>
                </w:div>
                <w:div w:id="1258757596">
                  <w:marLeft w:val="0"/>
                  <w:marRight w:val="0"/>
                  <w:marTop w:val="0"/>
                  <w:marBottom w:val="0"/>
                  <w:divBdr>
                    <w:top w:val="none" w:sz="0" w:space="0" w:color="auto"/>
                    <w:left w:val="none" w:sz="0" w:space="0" w:color="auto"/>
                    <w:bottom w:val="none" w:sz="0" w:space="0" w:color="auto"/>
                    <w:right w:val="none" w:sz="0" w:space="0" w:color="auto"/>
                  </w:divBdr>
                  <w:divsChild>
                    <w:div w:id="524712116">
                      <w:marLeft w:val="0"/>
                      <w:marRight w:val="0"/>
                      <w:marTop w:val="0"/>
                      <w:marBottom w:val="0"/>
                      <w:divBdr>
                        <w:top w:val="none" w:sz="0" w:space="0" w:color="auto"/>
                        <w:left w:val="none" w:sz="0" w:space="0" w:color="auto"/>
                        <w:bottom w:val="none" w:sz="0" w:space="0" w:color="auto"/>
                        <w:right w:val="none" w:sz="0" w:space="0" w:color="auto"/>
                      </w:divBdr>
                    </w:div>
                    <w:div w:id="1522472205">
                      <w:marLeft w:val="0"/>
                      <w:marRight w:val="0"/>
                      <w:marTop w:val="120"/>
                      <w:marBottom w:val="0"/>
                      <w:divBdr>
                        <w:top w:val="none" w:sz="0" w:space="0" w:color="auto"/>
                        <w:left w:val="none" w:sz="0" w:space="0" w:color="auto"/>
                        <w:bottom w:val="none" w:sz="0" w:space="0" w:color="auto"/>
                        <w:right w:val="none" w:sz="0" w:space="0" w:color="auto"/>
                      </w:divBdr>
                    </w:div>
                  </w:divsChild>
                </w:div>
                <w:div w:id="1463233670">
                  <w:marLeft w:val="0"/>
                  <w:marRight w:val="0"/>
                  <w:marTop w:val="0"/>
                  <w:marBottom w:val="0"/>
                  <w:divBdr>
                    <w:top w:val="none" w:sz="0" w:space="0" w:color="auto"/>
                    <w:left w:val="none" w:sz="0" w:space="0" w:color="auto"/>
                    <w:bottom w:val="none" w:sz="0" w:space="0" w:color="auto"/>
                    <w:right w:val="none" w:sz="0" w:space="0" w:color="auto"/>
                  </w:divBdr>
                  <w:divsChild>
                    <w:div w:id="375854167">
                      <w:marLeft w:val="0"/>
                      <w:marRight w:val="0"/>
                      <w:marTop w:val="0"/>
                      <w:marBottom w:val="0"/>
                      <w:divBdr>
                        <w:top w:val="none" w:sz="0" w:space="0" w:color="auto"/>
                        <w:left w:val="none" w:sz="0" w:space="0" w:color="auto"/>
                        <w:bottom w:val="none" w:sz="0" w:space="0" w:color="auto"/>
                        <w:right w:val="none" w:sz="0" w:space="0" w:color="auto"/>
                      </w:divBdr>
                    </w:div>
                    <w:div w:id="583998470">
                      <w:marLeft w:val="0"/>
                      <w:marRight w:val="0"/>
                      <w:marTop w:val="120"/>
                      <w:marBottom w:val="0"/>
                      <w:divBdr>
                        <w:top w:val="none" w:sz="0" w:space="0" w:color="auto"/>
                        <w:left w:val="none" w:sz="0" w:space="0" w:color="auto"/>
                        <w:bottom w:val="none" w:sz="0" w:space="0" w:color="auto"/>
                        <w:right w:val="none" w:sz="0" w:space="0" w:color="auto"/>
                      </w:divBdr>
                    </w:div>
                  </w:divsChild>
                </w:div>
                <w:div w:id="1481654344">
                  <w:marLeft w:val="0"/>
                  <w:marRight w:val="0"/>
                  <w:marTop w:val="0"/>
                  <w:marBottom w:val="0"/>
                  <w:divBdr>
                    <w:top w:val="none" w:sz="0" w:space="0" w:color="auto"/>
                    <w:left w:val="none" w:sz="0" w:space="0" w:color="auto"/>
                    <w:bottom w:val="none" w:sz="0" w:space="0" w:color="auto"/>
                    <w:right w:val="none" w:sz="0" w:space="0" w:color="auto"/>
                  </w:divBdr>
                  <w:divsChild>
                    <w:div w:id="666786234">
                      <w:marLeft w:val="0"/>
                      <w:marRight w:val="0"/>
                      <w:marTop w:val="0"/>
                      <w:marBottom w:val="0"/>
                      <w:divBdr>
                        <w:top w:val="none" w:sz="0" w:space="0" w:color="auto"/>
                        <w:left w:val="none" w:sz="0" w:space="0" w:color="auto"/>
                        <w:bottom w:val="none" w:sz="0" w:space="0" w:color="auto"/>
                        <w:right w:val="none" w:sz="0" w:space="0" w:color="auto"/>
                      </w:divBdr>
                    </w:div>
                    <w:div w:id="1839300201">
                      <w:marLeft w:val="0"/>
                      <w:marRight w:val="0"/>
                      <w:marTop w:val="120"/>
                      <w:marBottom w:val="0"/>
                      <w:divBdr>
                        <w:top w:val="none" w:sz="0" w:space="0" w:color="auto"/>
                        <w:left w:val="none" w:sz="0" w:space="0" w:color="auto"/>
                        <w:bottom w:val="none" w:sz="0" w:space="0" w:color="auto"/>
                        <w:right w:val="none" w:sz="0" w:space="0" w:color="auto"/>
                      </w:divBdr>
                    </w:div>
                  </w:divsChild>
                </w:div>
                <w:div w:id="1974093604">
                  <w:marLeft w:val="0"/>
                  <w:marRight w:val="0"/>
                  <w:marTop w:val="0"/>
                  <w:marBottom w:val="0"/>
                  <w:divBdr>
                    <w:top w:val="none" w:sz="0" w:space="0" w:color="auto"/>
                    <w:left w:val="none" w:sz="0" w:space="0" w:color="auto"/>
                    <w:bottom w:val="none" w:sz="0" w:space="0" w:color="auto"/>
                    <w:right w:val="none" w:sz="0" w:space="0" w:color="auto"/>
                  </w:divBdr>
                  <w:divsChild>
                    <w:div w:id="522942817">
                      <w:marLeft w:val="0"/>
                      <w:marRight w:val="0"/>
                      <w:marTop w:val="120"/>
                      <w:marBottom w:val="0"/>
                      <w:divBdr>
                        <w:top w:val="none" w:sz="0" w:space="0" w:color="auto"/>
                        <w:left w:val="none" w:sz="0" w:space="0" w:color="auto"/>
                        <w:bottom w:val="none" w:sz="0" w:space="0" w:color="auto"/>
                        <w:right w:val="none" w:sz="0" w:space="0" w:color="auto"/>
                      </w:divBdr>
                    </w:div>
                    <w:div w:id="744229084">
                      <w:marLeft w:val="0"/>
                      <w:marRight w:val="0"/>
                      <w:marTop w:val="0"/>
                      <w:marBottom w:val="0"/>
                      <w:divBdr>
                        <w:top w:val="none" w:sz="0" w:space="0" w:color="auto"/>
                        <w:left w:val="none" w:sz="0" w:space="0" w:color="auto"/>
                        <w:bottom w:val="none" w:sz="0" w:space="0" w:color="auto"/>
                        <w:right w:val="none" w:sz="0" w:space="0" w:color="auto"/>
                      </w:divBdr>
                    </w:div>
                  </w:divsChild>
                </w:div>
                <w:div w:id="2026440430">
                  <w:marLeft w:val="0"/>
                  <w:marRight w:val="0"/>
                  <w:marTop w:val="0"/>
                  <w:marBottom w:val="0"/>
                  <w:divBdr>
                    <w:top w:val="none" w:sz="0" w:space="0" w:color="auto"/>
                    <w:left w:val="none" w:sz="0" w:space="0" w:color="auto"/>
                    <w:bottom w:val="none" w:sz="0" w:space="0" w:color="auto"/>
                    <w:right w:val="none" w:sz="0" w:space="0" w:color="auto"/>
                  </w:divBdr>
                  <w:divsChild>
                    <w:div w:id="50005745">
                      <w:marLeft w:val="0"/>
                      <w:marRight w:val="0"/>
                      <w:marTop w:val="120"/>
                      <w:marBottom w:val="0"/>
                      <w:divBdr>
                        <w:top w:val="none" w:sz="0" w:space="0" w:color="auto"/>
                        <w:left w:val="none" w:sz="0" w:space="0" w:color="auto"/>
                        <w:bottom w:val="none" w:sz="0" w:space="0" w:color="auto"/>
                        <w:right w:val="none" w:sz="0" w:space="0" w:color="auto"/>
                      </w:divBdr>
                    </w:div>
                    <w:div w:id="140263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990107">
      <w:bodyDiv w:val="1"/>
      <w:marLeft w:val="0"/>
      <w:marRight w:val="0"/>
      <w:marTop w:val="0"/>
      <w:marBottom w:val="0"/>
      <w:divBdr>
        <w:top w:val="none" w:sz="0" w:space="0" w:color="auto"/>
        <w:left w:val="none" w:sz="0" w:space="0" w:color="auto"/>
        <w:bottom w:val="none" w:sz="0" w:space="0" w:color="auto"/>
        <w:right w:val="none" w:sz="0" w:space="0" w:color="auto"/>
      </w:divBdr>
    </w:div>
    <w:div w:id="372463990">
      <w:bodyDiv w:val="1"/>
      <w:marLeft w:val="0"/>
      <w:marRight w:val="0"/>
      <w:marTop w:val="0"/>
      <w:marBottom w:val="0"/>
      <w:divBdr>
        <w:top w:val="none" w:sz="0" w:space="0" w:color="auto"/>
        <w:left w:val="none" w:sz="0" w:space="0" w:color="auto"/>
        <w:bottom w:val="none" w:sz="0" w:space="0" w:color="auto"/>
        <w:right w:val="none" w:sz="0" w:space="0" w:color="auto"/>
      </w:divBdr>
      <w:divsChild>
        <w:div w:id="1020669675">
          <w:marLeft w:val="0"/>
          <w:marRight w:val="0"/>
          <w:marTop w:val="0"/>
          <w:marBottom w:val="0"/>
          <w:divBdr>
            <w:top w:val="none" w:sz="0" w:space="0" w:color="auto"/>
            <w:left w:val="none" w:sz="0" w:space="0" w:color="auto"/>
            <w:bottom w:val="none" w:sz="0" w:space="0" w:color="auto"/>
            <w:right w:val="none" w:sz="0" w:space="0" w:color="auto"/>
          </w:divBdr>
        </w:div>
      </w:divsChild>
    </w:div>
    <w:div w:id="375474949">
      <w:bodyDiv w:val="1"/>
      <w:marLeft w:val="0"/>
      <w:marRight w:val="0"/>
      <w:marTop w:val="0"/>
      <w:marBottom w:val="0"/>
      <w:divBdr>
        <w:top w:val="none" w:sz="0" w:space="0" w:color="auto"/>
        <w:left w:val="none" w:sz="0" w:space="0" w:color="auto"/>
        <w:bottom w:val="none" w:sz="0" w:space="0" w:color="auto"/>
        <w:right w:val="none" w:sz="0" w:space="0" w:color="auto"/>
      </w:divBdr>
      <w:divsChild>
        <w:div w:id="81071448">
          <w:marLeft w:val="0"/>
          <w:marRight w:val="0"/>
          <w:marTop w:val="0"/>
          <w:marBottom w:val="0"/>
          <w:divBdr>
            <w:top w:val="none" w:sz="0" w:space="0" w:color="auto"/>
            <w:left w:val="none" w:sz="0" w:space="0" w:color="auto"/>
            <w:bottom w:val="none" w:sz="0" w:space="0" w:color="auto"/>
            <w:right w:val="none" w:sz="0" w:space="0" w:color="auto"/>
          </w:divBdr>
        </w:div>
        <w:div w:id="530803963">
          <w:marLeft w:val="0"/>
          <w:marRight w:val="0"/>
          <w:marTop w:val="0"/>
          <w:marBottom w:val="0"/>
          <w:divBdr>
            <w:top w:val="none" w:sz="0" w:space="0" w:color="auto"/>
            <w:left w:val="none" w:sz="0" w:space="0" w:color="auto"/>
            <w:bottom w:val="none" w:sz="0" w:space="0" w:color="auto"/>
            <w:right w:val="none" w:sz="0" w:space="0" w:color="auto"/>
          </w:divBdr>
        </w:div>
        <w:div w:id="1163814696">
          <w:marLeft w:val="0"/>
          <w:marRight w:val="0"/>
          <w:marTop w:val="0"/>
          <w:marBottom w:val="0"/>
          <w:divBdr>
            <w:top w:val="none" w:sz="0" w:space="0" w:color="auto"/>
            <w:left w:val="none" w:sz="0" w:space="0" w:color="auto"/>
            <w:bottom w:val="none" w:sz="0" w:space="0" w:color="auto"/>
            <w:right w:val="none" w:sz="0" w:space="0" w:color="auto"/>
          </w:divBdr>
        </w:div>
        <w:div w:id="2015954874">
          <w:marLeft w:val="0"/>
          <w:marRight w:val="0"/>
          <w:marTop w:val="0"/>
          <w:marBottom w:val="0"/>
          <w:divBdr>
            <w:top w:val="none" w:sz="0" w:space="0" w:color="auto"/>
            <w:left w:val="none" w:sz="0" w:space="0" w:color="auto"/>
            <w:bottom w:val="none" w:sz="0" w:space="0" w:color="auto"/>
            <w:right w:val="none" w:sz="0" w:space="0" w:color="auto"/>
          </w:divBdr>
        </w:div>
        <w:div w:id="2119450243">
          <w:marLeft w:val="0"/>
          <w:marRight w:val="0"/>
          <w:marTop w:val="0"/>
          <w:marBottom w:val="0"/>
          <w:divBdr>
            <w:top w:val="none" w:sz="0" w:space="0" w:color="auto"/>
            <w:left w:val="none" w:sz="0" w:space="0" w:color="auto"/>
            <w:bottom w:val="none" w:sz="0" w:space="0" w:color="auto"/>
            <w:right w:val="none" w:sz="0" w:space="0" w:color="auto"/>
          </w:divBdr>
        </w:div>
      </w:divsChild>
    </w:div>
    <w:div w:id="401097960">
      <w:bodyDiv w:val="1"/>
      <w:marLeft w:val="0"/>
      <w:marRight w:val="0"/>
      <w:marTop w:val="0"/>
      <w:marBottom w:val="0"/>
      <w:divBdr>
        <w:top w:val="none" w:sz="0" w:space="0" w:color="auto"/>
        <w:left w:val="none" w:sz="0" w:space="0" w:color="auto"/>
        <w:bottom w:val="none" w:sz="0" w:space="0" w:color="auto"/>
        <w:right w:val="none" w:sz="0" w:space="0" w:color="auto"/>
      </w:divBdr>
      <w:divsChild>
        <w:div w:id="973370293">
          <w:marLeft w:val="810"/>
          <w:marRight w:val="810"/>
          <w:marTop w:val="360"/>
          <w:marBottom w:val="0"/>
          <w:divBdr>
            <w:top w:val="none" w:sz="0" w:space="0" w:color="auto"/>
            <w:left w:val="none" w:sz="0" w:space="0" w:color="auto"/>
            <w:bottom w:val="none" w:sz="0" w:space="0" w:color="auto"/>
            <w:right w:val="none" w:sz="0" w:space="0" w:color="auto"/>
          </w:divBdr>
        </w:div>
      </w:divsChild>
    </w:div>
    <w:div w:id="403453754">
      <w:bodyDiv w:val="1"/>
      <w:marLeft w:val="0"/>
      <w:marRight w:val="0"/>
      <w:marTop w:val="0"/>
      <w:marBottom w:val="0"/>
      <w:divBdr>
        <w:top w:val="none" w:sz="0" w:space="0" w:color="auto"/>
        <w:left w:val="none" w:sz="0" w:space="0" w:color="auto"/>
        <w:bottom w:val="none" w:sz="0" w:space="0" w:color="auto"/>
        <w:right w:val="none" w:sz="0" w:space="0" w:color="auto"/>
      </w:divBdr>
      <w:divsChild>
        <w:div w:id="490564180">
          <w:marLeft w:val="0"/>
          <w:marRight w:val="0"/>
          <w:marTop w:val="0"/>
          <w:marBottom w:val="0"/>
          <w:divBdr>
            <w:top w:val="none" w:sz="0" w:space="0" w:color="auto"/>
            <w:left w:val="none" w:sz="0" w:space="0" w:color="auto"/>
            <w:bottom w:val="none" w:sz="0" w:space="0" w:color="auto"/>
            <w:right w:val="none" w:sz="0" w:space="0" w:color="auto"/>
          </w:divBdr>
        </w:div>
        <w:div w:id="541477920">
          <w:marLeft w:val="480"/>
          <w:marRight w:val="0"/>
          <w:marTop w:val="0"/>
          <w:marBottom w:val="0"/>
          <w:divBdr>
            <w:top w:val="none" w:sz="0" w:space="0" w:color="auto"/>
            <w:left w:val="none" w:sz="0" w:space="0" w:color="auto"/>
            <w:bottom w:val="none" w:sz="0" w:space="0" w:color="auto"/>
            <w:right w:val="none" w:sz="0" w:space="0" w:color="auto"/>
          </w:divBdr>
        </w:div>
        <w:div w:id="560754197">
          <w:marLeft w:val="480"/>
          <w:marRight w:val="0"/>
          <w:marTop w:val="0"/>
          <w:marBottom w:val="0"/>
          <w:divBdr>
            <w:top w:val="none" w:sz="0" w:space="0" w:color="auto"/>
            <w:left w:val="none" w:sz="0" w:space="0" w:color="auto"/>
            <w:bottom w:val="none" w:sz="0" w:space="0" w:color="auto"/>
            <w:right w:val="none" w:sz="0" w:space="0" w:color="auto"/>
          </w:divBdr>
        </w:div>
        <w:div w:id="1064568897">
          <w:marLeft w:val="480"/>
          <w:marRight w:val="0"/>
          <w:marTop w:val="0"/>
          <w:marBottom w:val="0"/>
          <w:divBdr>
            <w:top w:val="none" w:sz="0" w:space="0" w:color="auto"/>
            <w:left w:val="none" w:sz="0" w:space="0" w:color="auto"/>
            <w:bottom w:val="none" w:sz="0" w:space="0" w:color="auto"/>
            <w:right w:val="none" w:sz="0" w:space="0" w:color="auto"/>
          </w:divBdr>
        </w:div>
        <w:div w:id="1182744285">
          <w:marLeft w:val="480"/>
          <w:marRight w:val="0"/>
          <w:marTop w:val="0"/>
          <w:marBottom w:val="0"/>
          <w:divBdr>
            <w:top w:val="none" w:sz="0" w:space="0" w:color="auto"/>
            <w:left w:val="none" w:sz="0" w:space="0" w:color="auto"/>
            <w:bottom w:val="none" w:sz="0" w:space="0" w:color="auto"/>
            <w:right w:val="none" w:sz="0" w:space="0" w:color="auto"/>
          </w:divBdr>
        </w:div>
        <w:div w:id="1391460854">
          <w:marLeft w:val="0"/>
          <w:marRight w:val="0"/>
          <w:marTop w:val="0"/>
          <w:marBottom w:val="0"/>
          <w:divBdr>
            <w:top w:val="none" w:sz="0" w:space="0" w:color="auto"/>
            <w:left w:val="none" w:sz="0" w:space="0" w:color="auto"/>
            <w:bottom w:val="none" w:sz="0" w:space="0" w:color="auto"/>
            <w:right w:val="none" w:sz="0" w:space="0" w:color="auto"/>
          </w:divBdr>
        </w:div>
      </w:divsChild>
    </w:div>
    <w:div w:id="427580585">
      <w:bodyDiv w:val="1"/>
      <w:marLeft w:val="0"/>
      <w:marRight w:val="0"/>
      <w:marTop w:val="0"/>
      <w:marBottom w:val="0"/>
      <w:divBdr>
        <w:top w:val="none" w:sz="0" w:space="0" w:color="auto"/>
        <w:left w:val="none" w:sz="0" w:space="0" w:color="auto"/>
        <w:bottom w:val="none" w:sz="0" w:space="0" w:color="auto"/>
        <w:right w:val="none" w:sz="0" w:space="0" w:color="auto"/>
      </w:divBdr>
      <w:divsChild>
        <w:div w:id="552497273">
          <w:marLeft w:val="0"/>
          <w:marRight w:val="0"/>
          <w:marTop w:val="0"/>
          <w:marBottom w:val="0"/>
          <w:divBdr>
            <w:top w:val="none" w:sz="0" w:space="0" w:color="auto"/>
            <w:left w:val="none" w:sz="0" w:space="0" w:color="auto"/>
            <w:bottom w:val="none" w:sz="0" w:space="0" w:color="auto"/>
            <w:right w:val="none" w:sz="0" w:space="0" w:color="auto"/>
          </w:divBdr>
          <w:divsChild>
            <w:div w:id="452604292">
              <w:marLeft w:val="0"/>
              <w:marRight w:val="0"/>
              <w:marTop w:val="0"/>
              <w:marBottom w:val="0"/>
              <w:divBdr>
                <w:top w:val="none" w:sz="0" w:space="0" w:color="auto"/>
                <w:left w:val="none" w:sz="0" w:space="0" w:color="auto"/>
                <w:bottom w:val="none" w:sz="0" w:space="0" w:color="auto"/>
                <w:right w:val="none" w:sz="0" w:space="0" w:color="auto"/>
              </w:divBdr>
              <w:divsChild>
                <w:div w:id="29570331">
                  <w:marLeft w:val="0"/>
                  <w:marRight w:val="0"/>
                  <w:marTop w:val="0"/>
                  <w:marBottom w:val="0"/>
                  <w:divBdr>
                    <w:top w:val="none" w:sz="0" w:space="0" w:color="auto"/>
                    <w:left w:val="none" w:sz="0" w:space="0" w:color="auto"/>
                    <w:bottom w:val="none" w:sz="0" w:space="0" w:color="auto"/>
                    <w:right w:val="none" w:sz="0" w:space="0" w:color="auto"/>
                  </w:divBdr>
                  <w:divsChild>
                    <w:div w:id="1043596245">
                      <w:marLeft w:val="0"/>
                      <w:marRight w:val="0"/>
                      <w:marTop w:val="120"/>
                      <w:marBottom w:val="0"/>
                      <w:divBdr>
                        <w:top w:val="none" w:sz="0" w:space="0" w:color="auto"/>
                        <w:left w:val="none" w:sz="0" w:space="0" w:color="auto"/>
                        <w:bottom w:val="none" w:sz="0" w:space="0" w:color="auto"/>
                        <w:right w:val="none" w:sz="0" w:space="0" w:color="auto"/>
                      </w:divBdr>
                    </w:div>
                    <w:div w:id="359556230">
                      <w:marLeft w:val="0"/>
                      <w:marRight w:val="0"/>
                      <w:marTop w:val="0"/>
                      <w:marBottom w:val="0"/>
                      <w:divBdr>
                        <w:top w:val="none" w:sz="0" w:space="0" w:color="auto"/>
                        <w:left w:val="none" w:sz="0" w:space="0" w:color="auto"/>
                        <w:bottom w:val="none" w:sz="0" w:space="0" w:color="auto"/>
                        <w:right w:val="none" w:sz="0" w:space="0" w:color="auto"/>
                      </w:divBdr>
                    </w:div>
                  </w:divsChild>
                </w:div>
                <w:div w:id="1064646396">
                  <w:marLeft w:val="0"/>
                  <w:marRight w:val="0"/>
                  <w:marTop w:val="0"/>
                  <w:marBottom w:val="0"/>
                  <w:divBdr>
                    <w:top w:val="none" w:sz="0" w:space="0" w:color="auto"/>
                    <w:left w:val="none" w:sz="0" w:space="0" w:color="auto"/>
                    <w:bottom w:val="none" w:sz="0" w:space="0" w:color="auto"/>
                    <w:right w:val="none" w:sz="0" w:space="0" w:color="auto"/>
                  </w:divBdr>
                  <w:divsChild>
                    <w:div w:id="1468889279">
                      <w:marLeft w:val="0"/>
                      <w:marRight w:val="0"/>
                      <w:marTop w:val="120"/>
                      <w:marBottom w:val="0"/>
                      <w:divBdr>
                        <w:top w:val="none" w:sz="0" w:space="0" w:color="auto"/>
                        <w:left w:val="none" w:sz="0" w:space="0" w:color="auto"/>
                        <w:bottom w:val="none" w:sz="0" w:space="0" w:color="auto"/>
                        <w:right w:val="none" w:sz="0" w:space="0" w:color="auto"/>
                      </w:divBdr>
                    </w:div>
                    <w:div w:id="1529221686">
                      <w:marLeft w:val="0"/>
                      <w:marRight w:val="0"/>
                      <w:marTop w:val="0"/>
                      <w:marBottom w:val="0"/>
                      <w:divBdr>
                        <w:top w:val="none" w:sz="0" w:space="0" w:color="auto"/>
                        <w:left w:val="none" w:sz="0" w:space="0" w:color="auto"/>
                        <w:bottom w:val="none" w:sz="0" w:space="0" w:color="auto"/>
                        <w:right w:val="none" w:sz="0" w:space="0" w:color="auto"/>
                      </w:divBdr>
                    </w:div>
                  </w:divsChild>
                </w:div>
                <w:div w:id="120537260">
                  <w:marLeft w:val="0"/>
                  <w:marRight w:val="0"/>
                  <w:marTop w:val="0"/>
                  <w:marBottom w:val="0"/>
                  <w:divBdr>
                    <w:top w:val="none" w:sz="0" w:space="0" w:color="auto"/>
                    <w:left w:val="none" w:sz="0" w:space="0" w:color="auto"/>
                    <w:bottom w:val="none" w:sz="0" w:space="0" w:color="auto"/>
                    <w:right w:val="none" w:sz="0" w:space="0" w:color="auto"/>
                  </w:divBdr>
                  <w:divsChild>
                    <w:div w:id="1896232024">
                      <w:marLeft w:val="0"/>
                      <w:marRight w:val="0"/>
                      <w:marTop w:val="120"/>
                      <w:marBottom w:val="0"/>
                      <w:divBdr>
                        <w:top w:val="none" w:sz="0" w:space="0" w:color="auto"/>
                        <w:left w:val="none" w:sz="0" w:space="0" w:color="auto"/>
                        <w:bottom w:val="none" w:sz="0" w:space="0" w:color="auto"/>
                        <w:right w:val="none" w:sz="0" w:space="0" w:color="auto"/>
                      </w:divBdr>
                    </w:div>
                    <w:div w:id="1044447452">
                      <w:marLeft w:val="0"/>
                      <w:marRight w:val="0"/>
                      <w:marTop w:val="0"/>
                      <w:marBottom w:val="0"/>
                      <w:divBdr>
                        <w:top w:val="none" w:sz="0" w:space="0" w:color="auto"/>
                        <w:left w:val="none" w:sz="0" w:space="0" w:color="auto"/>
                        <w:bottom w:val="none" w:sz="0" w:space="0" w:color="auto"/>
                        <w:right w:val="none" w:sz="0" w:space="0" w:color="auto"/>
                      </w:divBdr>
                    </w:div>
                  </w:divsChild>
                </w:div>
                <w:div w:id="1190022036">
                  <w:marLeft w:val="0"/>
                  <w:marRight w:val="0"/>
                  <w:marTop w:val="0"/>
                  <w:marBottom w:val="0"/>
                  <w:divBdr>
                    <w:top w:val="none" w:sz="0" w:space="0" w:color="auto"/>
                    <w:left w:val="none" w:sz="0" w:space="0" w:color="auto"/>
                    <w:bottom w:val="none" w:sz="0" w:space="0" w:color="auto"/>
                    <w:right w:val="none" w:sz="0" w:space="0" w:color="auto"/>
                  </w:divBdr>
                  <w:divsChild>
                    <w:div w:id="380641697">
                      <w:marLeft w:val="0"/>
                      <w:marRight w:val="0"/>
                      <w:marTop w:val="120"/>
                      <w:marBottom w:val="0"/>
                      <w:divBdr>
                        <w:top w:val="none" w:sz="0" w:space="0" w:color="auto"/>
                        <w:left w:val="none" w:sz="0" w:space="0" w:color="auto"/>
                        <w:bottom w:val="none" w:sz="0" w:space="0" w:color="auto"/>
                        <w:right w:val="none" w:sz="0" w:space="0" w:color="auto"/>
                      </w:divBdr>
                    </w:div>
                    <w:div w:id="746533710">
                      <w:marLeft w:val="0"/>
                      <w:marRight w:val="0"/>
                      <w:marTop w:val="0"/>
                      <w:marBottom w:val="0"/>
                      <w:divBdr>
                        <w:top w:val="none" w:sz="0" w:space="0" w:color="auto"/>
                        <w:left w:val="none" w:sz="0" w:space="0" w:color="auto"/>
                        <w:bottom w:val="none" w:sz="0" w:space="0" w:color="auto"/>
                        <w:right w:val="none" w:sz="0" w:space="0" w:color="auto"/>
                      </w:divBdr>
                    </w:div>
                  </w:divsChild>
                </w:div>
                <w:div w:id="613557163">
                  <w:marLeft w:val="0"/>
                  <w:marRight w:val="0"/>
                  <w:marTop w:val="0"/>
                  <w:marBottom w:val="0"/>
                  <w:divBdr>
                    <w:top w:val="none" w:sz="0" w:space="0" w:color="auto"/>
                    <w:left w:val="none" w:sz="0" w:space="0" w:color="auto"/>
                    <w:bottom w:val="none" w:sz="0" w:space="0" w:color="auto"/>
                    <w:right w:val="none" w:sz="0" w:space="0" w:color="auto"/>
                  </w:divBdr>
                  <w:divsChild>
                    <w:div w:id="372072550">
                      <w:marLeft w:val="0"/>
                      <w:marRight w:val="0"/>
                      <w:marTop w:val="120"/>
                      <w:marBottom w:val="0"/>
                      <w:divBdr>
                        <w:top w:val="none" w:sz="0" w:space="0" w:color="auto"/>
                        <w:left w:val="none" w:sz="0" w:space="0" w:color="auto"/>
                        <w:bottom w:val="none" w:sz="0" w:space="0" w:color="auto"/>
                        <w:right w:val="none" w:sz="0" w:space="0" w:color="auto"/>
                      </w:divBdr>
                    </w:div>
                    <w:div w:id="1592472921">
                      <w:marLeft w:val="0"/>
                      <w:marRight w:val="0"/>
                      <w:marTop w:val="0"/>
                      <w:marBottom w:val="0"/>
                      <w:divBdr>
                        <w:top w:val="none" w:sz="0" w:space="0" w:color="auto"/>
                        <w:left w:val="none" w:sz="0" w:space="0" w:color="auto"/>
                        <w:bottom w:val="none" w:sz="0" w:space="0" w:color="auto"/>
                        <w:right w:val="none" w:sz="0" w:space="0" w:color="auto"/>
                      </w:divBdr>
                    </w:div>
                  </w:divsChild>
                </w:div>
                <w:div w:id="193232536">
                  <w:marLeft w:val="0"/>
                  <w:marRight w:val="0"/>
                  <w:marTop w:val="0"/>
                  <w:marBottom w:val="0"/>
                  <w:divBdr>
                    <w:top w:val="none" w:sz="0" w:space="0" w:color="auto"/>
                    <w:left w:val="none" w:sz="0" w:space="0" w:color="auto"/>
                    <w:bottom w:val="none" w:sz="0" w:space="0" w:color="auto"/>
                    <w:right w:val="none" w:sz="0" w:space="0" w:color="auto"/>
                  </w:divBdr>
                  <w:divsChild>
                    <w:div w:id="1658992901">
                      <w:marLeft w:val="0"/>
                      <w:marRight w:val="0"/>
                      <w:marTop w:val="120"/>
                      <w:marBottom w:val="0"/>
                      <w:divBdr>
                        <w:top w:val="none" w:sz="0" w:space="0" w:color="auto"/>
                        <w:left w:val="none" w:sz="0" w:space="0" w:color="auto"/>
                        <w:bottom w:val="none" w:sz="0" w:space="0" w:color="auto"/>
                        <w:right w:val="none" w:sz="0" w:space="0" w:color="auto"/>
                      </w:divBdr>
                    </w:div>
                    <w:div w:id="237138028">
                      <w:marLeft w:val="0"/>
                      <w:marRight w:val="0"/>
                      <w:marTop w:val="0"/>
                      <w:marBottom w:val="0"/>
                      <w:divBdr>
                        <w:top w:val="none" w:sz="0" w:space="0" w:color="auto"/>
                        <w:left w:val="none" w:sz="0" w:space="0" w:color="auto"/>
                        <w:bottom w:val="none" w:sz="0" w:space="0" w:color="auto"/>
                        <w:right w:val="none" w:sz="0" w:space="0" w:color="auto"/>
                      </w:divBdr>
                    </w:div>
                  </w:divsChild>
                </w:div>
                <w:div w:id="294872267">
                  <w:marLeft w:val="0"/>
                  <w:marRight w:val="0"/>
                  <w:marTop w:val="0"/>
                  <w:marBottom w:val="0"/>
                  <w:divBdr>
                    <w:top w:val="none" w:sz="0" w:space="0" w:color="auto"/>
                    <w:left w:val="none" w:sz="0" w:space="0" w:color="auto"/>
                    <w:bottom w:val="none" w:sz="0" w:space="0" w:color="auto"/>
                    <w:right w:val="none" w:sz="0" w:space="0" w:color="auto"/>
                  </w:divBdr>
                  <w:divsChild>
                    <w:div w:id="1294362661">
                      <w:marLeft w:val="0"/>
                      <w:marRight w:val="0"/>
                      <w:marTop w:val="120"/>
                      <w:marBottom w:val="0"/>
                      <w:divBdr>
                        <w:top w:val="none" w:sz="0" w:space="0" w:color="auto"/>
                        <w:left w:val="none" w:sz="0" w:space="0" w:color="auto"/>
                        <w:bottom w:val="none" w:sz="0" w:space="0" w:color="auto"/>
                        <w:right w:val="none" w:sz="0" w:space="0" w:color="auto"/>
                      </w:divBdr>
                    </w:div>
                    <w:div w:id="1901287771">
                      <w:marLeft w:val="0"/>
                      <w:marRight w:val="0"/>
                      <w:marTop w:val="0"/>
                      <w:marBottom w:val="0"/>
                      <w:divBdr>
                        <w:top w:val="none" w:sz="0" w:space="0" w:color="auto"/>
                        <w:left w:val="none" w:sz="0" w:space="0" w:color="auto"/>
                        <w:bottom w:val="none" w:sz="0" w:space="0" w:color="auto"/>
                        <w:right w:val="none" w:sz="0" w:space="0" w:color="auto"/>
                      </w:divBdr>
                    </w:div>
                  </w:divsChild>
                </w:div>
                <w:div w:id="1264068960">
                  <w:marLeft w:val="0"/>
                  <w:marRight w:val="0"/>
                  <w:marTop w:val="0"/>
                  <w:marBottom w:val="0"/>
                  <w:divBdr>
                    <w:top w:val="none" w:sz="0" w:space="0" w:color="auto"/>
                    <w:left w:val="none" w:sz="0" w:space="0" w:color="auto"/>
                    <w:bottom w:val="none" w:sz="0" w:space="0" w:color="auto"/>
                    <w:right w:val="none" w:sz="0" w:space="0" w:color="auto"/>
                  </w:divBdr>
                  <w:divsChild>
                    <w:div w:id="1664159776">
                      <w:marLeft w:val="0"/>
                      <w:marRight w:val="0"/>
                      <w:marTop w:val="120"/>
                      <w:marBottom w:val="0"/>
                      <w:divBdr>
                        <w:top w:val="none" w:sz="0" w:space="0" w:color="auto"/>
                        <w:left w:val="none" w:sz="0" w:space="0" w:color="auto"/>
                        <w:bottom w:val="none" w:sz="0" w:space="0" w:color="auto"/>
                        <w:right w:val="none" w:sz="0" w:space="0" w:color="auto"/>
                      </w:divBdr>
                    </w:div>
                    <w:div w:id="741634445">
                      <w:marLeft w:val="0"/>
                      <w:marRight w:val="0"/>
                      <w:marTop w:val="0"/>
                      <w:marBottom w:val="0"/>
                      <w:divBdr>
                        <w:top w:val="none" w:sz="0" w:space="0" w:color="auto"/>
                        <w:left w:val="none" w:sz="0" w:space="0" w:color="auto"/>
                        <w:bottom w:val="none" w:sz="0" w:space="0" w:color="auto"/>
                        <w:right w:val="none" w:sz="0" w:space="0" w:color="auto"/>
                      </w:divBdr>
                    </w:div>
                  </w:divsChild>
                </w:div>
                <w:div w:id="525485587">
                  <w:marLeft w:val="0"/>
                  <w:marRight w:val="0"/>
                  <w:marTop w:val="0"/>
                  <w:marBottom w:val="0"/>
                  <w:divBdr>
                    <w:top w:val="none" w:sz="0" w:space="0" w:color="auto"/>
                    <w:left w:val="none" w:sz="0" w:space="0" w:color="auto"/>
                    <w:bottom w:val="none" w:sz="0" w:space="0" w:color="auto"/>
                    <w:right w:val="none" w:sz="0" w:space="0" w:color="auto"/>
                  </w:divBdr>
                  <w:divsChild>
                    <w:div w:id="1611353661">
                      <w:marLeft w:val="0"/>
                      <w:marRight w:val="0"/>
                      <w:marTop w:val="120"/>
                      <w:marBottom w:val="0"/>
                      <w:divBdr>
                        <w:top w:val="none" w:sz="0" w:space="0" w:color="auto"/>
                        <w:left w:val="none" w:sz="0" w:space="0" w:color="auto"/>
                        <w:bottom w:val="none" w:sz="0" w:space="0" w:color="auto"/>
                        <w:right w:val="none" w:sz="0" w:space="0" w:color="auto"/>
                      </w:divBdr>
                    </w:div>
                    <w:div w:id="348945988">
                      <w:marLeft w:val="0"/>
                      <w:marRight w:val="0"/>
                      <w:marTop w:val="0"/>
                      <w:marBottom w:val="0"/>
                      <w:divBdr>
                        <w:top w:val="none" w:sz="0" w:space="0" w:color="auto"/>
                        <w:left w:val="none" w:sz="0" w:space="0" w:color="auto"/>
                        <w:bottom w:val="none" w:sz="0" w:space="0" w:color="auto"/>
                        <w:right w:val="none" w:sz="0" w:space="0" w:color="auto"/>
                      </w:divBdr>
                    </w:div>
                  </w:divsChild>
                </w:div>
                <w:div w:id="1168787901">
                  <w:marLeft w:val="0"/>
                  <w:marRight w:val="0"/>
                  <w:marTop w:val="0"/>
                  <w:marBottom w:val="0"/>
                  <w:divBdr>
                    <w:top w:val="none" w:sz="0" w:space="0" w:color="auto"/>
                    <w:left w:val="none" w:sz="0" w:space="0" w:color="auto"/>
                    <w:bottom w:val="none" w:sz="0" w:space="0" w:color="auto"/>
                    <w:right w:val="none" w:sz="0" w:space="0" w:color="auto"/>
                  </w:divBdr>
                  <w:divsChild>
                    <w:div w:id="1641036264">
                      <w:marLeft w:val="0"/>
                      <w:marRight w:val="0"/>
                      <w:marTop w:val="120"/>
                      <w:marBottom w:val="0"/>
                      <w:divBdr>
                        <w:top w:val="none" w:sz="0" w:space="0" w:color="auto"/>
                        <w:left w:val="none" w:sz="0" w:space="0" w:color="auto"/>
                        <w:bottom w:val="none" w:sz="0" w:space="0" w:color="auto"/>
                        <w:right w:val="none" w:sz="0" w:space="0" w:color="auto"/>
                      </w:divBdr>
                    </w:div>
                    <w:div w:id="296690462">
                      <w:marLeft w:val="0"/>
                      <w:marRight w:val="0"/>
                      <w:marTop w:val="0"/>
                      <w:marBottom w:val="0"/>
                      <w:divBdr>
                        <w:top w:val="none" w:sz="0" w:space="0" w:color="auto"/>
                        <w:left w:val="none" w:sz="0" w:space="0" w:color="auto"/>
                        <w:bottom w:val="none" w:sz="0" w:space="0" w:color="auto"/>
                        <w:right w:val="none" w:sz="0" w:space="0" w:color="auto"/>
                      </w:divBdr>
                    </w:div>
                  </w:divsChild>
                </w:div>
                <w:div w:id="681399362">
                  <w:marLeft w:val="0"/>
                  <w:marRight w:val="0"/>
                  <w:marTop w:val="0"/>
                  <w:marBottom w:val="0"/>
                  <w:divBdr>
                    <w:top w:val="none" w:sz="0" w:space="0" w:color="auto"/>
                    <w:left w:val="none" w:sz="0" w:space="0" w:color="auto"/>
                    <w:bottom w:val="none" w:sz="0" w:space="0" w:color="auto"/>
                    <w:right w:val="none" w:sz="0" w:space="0" w:color="auto"/>
                  </w:divBdr>
                  <w:divsChild>
                    <w:div w:id="112865919">
                      <w:marLeft w:val="0"/>
                      <w:marRight w:val="0"/>
                      <w:marTop w:val="120"/>
                      <w:marBottom w:val="0"/>
                      <w:divBdr>
                        <w:top w:val="none" w:sz="0" w:space="0" w:color="auto"/>
                        <w:left w:val="none" w:sz="0" w:space="0" w:color="auto"/>
                        <w:bottom w:val="none" w:sz="0" w:space="0" w:color="auto"/>
                        <w:right w:val="none" w:sz="0" w:space="0" w:color="auto"/>
                      </w:divBdr>
                    </w:div>
                    <w:div w:id="13230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001706">
          <w:marLeft w:val="0"/>
          <w:marRight w:val="0"/>
          <w:marTop w:val="0"/>
          <w:marBottom w:val="0"/>
          <w:divBdr>
            <w:top w:val="none" w:sz="0" w:space="0" w:color="auto"/>
            <w:left w:val="none" w:sz="0" w:space="0" w:color="auto"/>
            <w:bottom w:val="none" w:sz="0" w:space="0" w:color="auto"/>
            <w:right w:val="none" w:sz="0" w:space="0" w:color="auto"/>
          </w:divBdr>
          <w:divsChild>
            <w:div w:id="74324731">
              <w:marLeft w:val="0"/>
              <w:marRight w:val="0"/>
              <w:marTop w:val="0"/>
              <w:marBottom w:val="0"/>
              <w:divBdr>
                <w:top w:val="none" w:sz="0" w:space="0" w:color="auto"/>
                <w:left w:val="none" w:sz="0" w:space="0" w:color="auto"/>
                <w:bottom w:val="none" w:sz="0" w:space="0" w:color="auto"/>
                <w:right w:val="none" w:sz="0" w:space="0" w:color="auto"/>
              </w:divBdr>
            </w:div>
          </w:divsChild>
        </w:div>
        <w:div w:id="1248882473">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723233">
      <w:bodyDiv w:val="1"/>
      <w:marLeft w:val="0"/>
      <w:marRight w:val="0"/>
      <w:marTop w:val="0"/>
      <w:marBottom w:val="0"/>
      <w:divBdr>
        <w:top w:val="none" w:sz="0" w:space="0" w:color="auto"/>
        <w:left w:val="none" w:sz="0" w:space="0" w:color="auto"/>
        <w:bottom w:val="none" w:sz="0" w:space="0" w:color="auto"/>
        <w:right w:val="none" w:sz="0" w:space="0" w:color="auto"/>
      </w:divBdr>
    </w:div>
    <w:div w:id="460458804">
      <w:bodyDiv w:val="1"/>
      <w:marLeft w:val="0"/>
      <w:marRight w:val="0"/>
      <w:marTop w:val="0"/>
      <w:marBottom w:val="0"/>
      <w:divBdr>
        <w:top w:val="none" w:sz="0" w:space="0" w:color="auto"/>
        <w:left w:val="none" w:sz="0" w:space="0" w:color="auto"/>
        <w:bottom w:val="none" w:sz="0" w:space="0" w:color="auto"/>
        <w:right w:val="none" w:sz="0" w:space="0" w:color="auto"/>
      </w:divBdr>
    </w:div>
    <w:div w:id="460656710">
      <w:bodyDiv w:val="1"/>
      <w:marLeft w:val="0"/>
      <w:marRight w:val="0"/>
      <w:marTop w:val="0"/>
      <w:marBottom w:val="0"/>
      <w:divBdr>
        <w:top w:val="none" w:sz="0" w:space="0" w:color="auto"/>
        <w:left w:val="none" w:sz="0" w:space="0" w:color="auto"/>
        <w:bottom w:val="none" w:sz="0" w:space="0" w:color="auto"/>
        <w:right w:val="none" w:sz="0" w:space="0" w:color="auto"/>
      </w:divBdr>
      <w:divsChild>
        <w:div w:id="143356800">
          <w:marLeft w:val="0"/>
          <w:marRight w:val="0"/>
          <w:marTop w:val="0"/>
          <w:marBottom w:val="0"/>
          <w:divBdr>
            <w:top w:val="none" w:sz="0" w:space="0" w:color="auto"/>
            <w:left w:val="none" w:sz="0" w:space="0" w:color="auto"/>
            <w:bottom w:val="none" w:sz="0" w:space="0" w:color="auto"/>
            <w:right w:val="none" w:sz="0" w:space="0" w:color="auto"/>
          </w:divBdr>
          <w:divsChild>
            <w:div w:id="1866672892">
              <w:marLeft w:val="0"/>
              <w:marRight w:val="0"/>
              <w:marTop w:val="0"/>
              <w:marBottom w:val="0"/>
              <w:divBdr>
                <w:top w:val="none" w:sz="0" w:space="0" w:color="auto"/>
                <w:left w:val="none" w:sz="0" w:space="0" w:color="auto"/>
                <w:bottom w:val="none" w:sz="0" w:space="0" w:color="auto"/>
                <w:right w:val="none" w:sz="0" w:space="0" w:color="auto"/>
              </w:divBdr>
            </w:div>
          </w:divsChild>
        </w:div>
        <w:div w:id="1691948810">
          <w:marLeft w:val="0"/>
          <w:marRight w:val="0"/>
          <w:marTop w:val="0"/>
          <w:marBottom w:val="0"/>
          <w:divBdr>
            <w:top w:val="none" w:sz="0" w:space="0" w:color="auto"/>
            <w:left w:val="none" w:sz="0" w:space="0" w:color="auto"/>
            <w:bottom w:val="none" w:sz="0" w:space="0" w:color="auto"/>
            <w:right w:val="none" w:sz="0" w:space="0" w:color="auto"/>
          </w:divBdr>
          <w:divsChild>
            <w:div w:id="197783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390007">
      <w:bodyDiv w:val="1"/>
      <w:marLeft w:val="0"/>
      <w:marRight w:val="0"/>
      <w:marTop w:val="0"/>
      <w:marBottom w:val="0"/>
      <w:divBdr>
        <w:top w:val="none" w:sz="0" w:space="0" w:color="auto"/>
        <w:left w:val="none" w:sz="0" w:space="0" w:color="auto"/>
        <w:bottom w:val="none" w:sz="0" w:space="0" w:color="auto"/>
        <w:right w:val="none" w:sz="0" w:space="0" w:color="auto"/>
      </w:divBdr>
      <w:divsChild>
        <w:div w:id="401606559">
          <w:marLeft w:val="0"/>
          <w:marRight w:val="0"/>
          <w:marTop w:val="0"/>
          <w:marBottom w:val="0"/>
          <w:divBdr>
            <w:top w:val="none" w:sz="0" w:space="0" w:color="auto"/>
            <w:left w:val="none" w:sz="0" w:space="0" w:color="auto"/>
            <w:bottom w:val="none" w:sz="0" w:space="0" w:color="auto"/>
            <w:right w:val="none" w:sz="0" w:space="0" w:color="auto"/>
          </w:divBdr>
        </w:div>
        <w:div w:id="657615416">
          <w:marLeft w:val="0"/>
          <w:marRight w:val="0"/>
          <w:marTop w:val="0"/>
          <w:marBottom w:val="0"/>
          <w:divBdr>
            <w:top w:val="none" w:sz="0" w:space="0" w:color="auto"/>
            <w:left w:val="none" w:sz="0" w:space="0" w:color="auto"/>
            <w:bottom w:val="none" w:sz="0" w:space="0" w:color="auto"/>
            <w:right w:val="none" w:sz="0" w:space="0" w:color="auto"/>
          </w:divBdr>
        </w:div>
        <w:div w:id="1221475026">
          <w:marLeft w:val="0"/>
          <w:marRight w:val="0"/>
          <w:marTop w:val="0"/>
          <w:marBottom w:val="0"/>
          <w:divBdr>
            <w:top w:val="none" w:sz="0" w:space="0" w:color="auto"/>
            <w:left w:val="none" w:sz="0" w:space="0" w:color="auto"/>
            <w:bottom w:val="none" w:sz="0" w:space="0" w:color="auto"/>
            <w:right w:val="none" w:sz="0" w:space="0" w:color="auto"/>
          </w:divBdr>
        </w:div>
        <w:div w:id="1683779663">
          <w:marLeft w:val="0"/>
          <w:marRight w:val="0"/>
          <w:marTop w:val="0"/>
          <w:marBottom w:val="0"/>
          <w:divBdr>
            <w:top w:val="none" w:sz="0" w:space="0" w:color="auto"/>
            <w:left w:val="none" w:sz="0" w:space="0" w:color="auto"/>
            <w:bottom w:val="none" w:sz="0" w:space="0" w:color="auto"/>
            <w:right w:val="none" w:sz="0" w:space="0" w:color="auto"/>
          </w:divBdr>
        </w:div>
      </w:divsChild>
    </w:div>
    <w:div w:id="522743676">
      <w:bodyDiv w:val="1"/>
      <w:marLeft w:val="0"/>
      <w:marRight w:val="0"/>
      <w:marTop w:val="0"/>
      <w:marBottom w:val="0"/>
      <w:divBdr>
        <w:top w:val="none" w:sz="0" w:space="0" w:color="auto"/>
        <w:left w:val="none" w:sz="0" w:space="0" w:color="auto"/>
        <w:bottom w:val="none" w:sz="0" w:space="0" w:color="auto"/>
        <w:right w:val="none" w:sz="0" w:space="0" w:color="auto"/>
      </w:divBdr>
      <w:divsChild>
        <w:div w:id="325982248">
          <w:marLeft w:val="0"/>
          <w:marRight w:val="0"/>
          <w:marTop w:val="0"/>
          <w:marBottom w:val="0"/>
          <w:divBdr>
            <w:top w:val="none" w:sz="0" w:space="0" w:color="auto"/>
            <w:left w:val="none" w:sz="0" w:space="0" w:color="auto"/>
            <w:bottom w:val="none" w:sz="0" w:space="0" w:color="auto"/>
            <w:right w:val="none" w:sz="0" w:space="0" w:color="auto"/>
          </w:divBdr>
          <w:divsChild>
            <w:div w:id="852885554">
              <w:marLeft w:val="0"/>
              <w:marRight w:val="0"/>
              <w:marTop w:val="0"/>
              <w:marBottom w:val="0"/>
              <w:divBdr>
                <w:top w:val="none" w:sz="0" w:space="0" w:color="auto"/>
                <w:left w:val="none" w:sz="0" w:space="0" w:color="auto"/>
                <w:bottom w:val="none" w:sz="0" w:space="0" w:color="auto"/>
                <w:right w:val="none" w:sz="0" w:space="0" w:color="auto"/>
              </w:divBdr>
            </w:div>
          </w:divsChild>
        </w:div>
        <w:div w:id="1376200845">
          <w:marLeft w:val="0"/>
          <w:marRight w:val="0"/>
          <w:marTop w:val="0"/>
          <w:marBottom w:val="0"/>
          <w:divBdr>
            <w:top w:val="none" w:sz="0" w:space="0" w:color="auto"/>
            <w:left w:val="none" w:sz="0" w:space="0" w:color="auto"/>
            <w:bottom w:val="none" w:sz="0" w:space="0" w:color="auto"/>
            <w:right w:val="none" w:sz="0" w:space="0" w:color="auto"/>
          </w:divBdr>
          <w:divsChild>
            <w:div w:id="1094014133">
              <w:marLeft w:val="0"/>
              <w:marRight w:val="0"/>
              <w:marTop w:val="0"/>
              <w:marBottom w:val="0"/>
              <w:divBdr>
                <w:top w:val="none" w:sz="0" w:space="0" w:color="auto"/>
                <w:left w:val="none" w:sz="0" w:space="0" w:color="auto"/>
                <w:bottom w:val="none" w:sz="0" w:space="0" w:color="auto"/>
                <w:right w:val="none" w:sz="0" w:space="0" w:color="auto"/>
              </w:divBdr>
            </w:div>
          </w:divsChild>
        </w:div>
        <w:div w:id="72433112">
          <w:marLeft w:val="0"/>
          <w:marRight w:val="0"/>
          <w:marTop w:val="0"/>
          <w:marBottom w:val="0"/>
          <w:divBdr>
            <w:top w:val="none" w:sz="0" w:space="0" w:color="auto"/>
            <w:left w:val="none" w:sz="0" w:space="0" w:color="auto"/>
            <w:bottom w:val="none" w:sz="0" w:space="0" w:color="auto"/>
            <w:right w:val="none" w:sz="0" w:space="0" w:color="auto"/>
          </w:divBdr>
          <w:divsChild>
            <w:div w:id="864177281">
              <w:marLeft w:val="0"/>
              <w:marRight w:val="0"/>
              <w:marTop w:val="0"/>
              <w:marBottom w:val="0"/>
              <w:divBdr>
                <w:top w:val="none" w:sz="0" w:space="0" w:color="auto"/>
                <w:left w:val="none" w:sz="0" w:space="0" w:color="auto"/>
                <w:bottom w:val="none" w:sz="0" w:space="0" w:color="auto"/>
                <w:right w:val="none" w:sz="0" w:space="0" w:color="auto"/>
              </w:divBdr>
              <w:divsChild>
                <w:div w:id="319314210">
                  <w:marLeft w:val="0"/>
                  <w:marRight w:val="0"/>
                  <w:marTop w:val="0"/>
                  <w:marBottom w:val="0"/>
                  <w:divBdr>
                    <w:top w:val="none" w:sz="0" w:space="0" w:color="auto"/>
                    <w:left w:val="none" w:sz="0" w:space="0" w:color="auto"/>
                    <w:bottom w:val="none" w:sz="0" w:space="0" w:color="auto"/>
                    <w:right w:val="none" w:sz="0" w:space="0" w:color="auto"/>
                  </w:divBdr>
                  <w:divsChild>
                    <w:div w:id="995688813">
                      <w:marLeft w:val="0"/>
                      <w:marRight w:val="0"/>
                      <w:marTop w:val="120"/>
                      <w:marBottom w:val="0"/>
                      <w:divBdr>
                        <w:top w:val="none" w:sz="0" w:space="0" w:color="auto"/>
                        <w:left w:val="none" w:sz="0" w:space="0" w:color="auto"/>
                        <w:bottom w:val="none" w:sz="0" w:space="0" w:color="auto"/>
                        <w:right w:val="none" w:sz="0" w:space="0" w:color="auto"/>
                      </w:divBdr>
                    </w:div>
                    <w:div w:id="675616239">
                      <w:marLeft w:val="0"/>
                      <w:marRight w:val="0"/>
                      <w:marTop w:val="0"/>
                      <w:marBottom w:val="0"/>
                      <w:divBdr>
                        <w:top w:val="none" w:sz="0" w:space="0" w:color="auto"/>
                        <w:left w:val="none" w:sz="0" w:space="0" w:color="auto"/>
                        <w:bottom w:val="none" w:sz="0" w:space="0" w:color="auto"/>
                        <w:right w:val="none" w:sz="0" w:space="0" w:color="auto"/>
                      </w:divBdr>
                    </w:div>
                  </w:divsChild>
                </w:div>
                <w:div w:id="1286277299">
                  <w:marLeft w:val="0"/>
                  <w:marRight w:val="0"/>
                  <w:marTop w:val="0"/>
                  <w:marBottom w:val="0"/>
                  <w:divBdr>
                    <w:top w:val="none" w:sz="0" w:space="0" w:color="auto"/>
                    <w:left w:val="none" w:sz="0" w:space="0" w:color="auto"/>
                    <w:bottom w:val="none" w:sz="0" w:space="0" w:color="auto"/>
                    <w:right w:val="none" w:sz="0" w:space="0" w:color="auto"/>
                  </w:divBdr>
                  <w:divsChild>
                    <w:div w:id="545869121">
                      <w:marLeft w:val="0"/>
                      <w:marRight w:val="0"/>
                      <w:marTop w:val="120"/>
                      <w:marBottom w:val="0"/>
                      <w:divBdr>
                        <w:top w:val="none" w:sz="0" w:space="0" w:color="auto"/>
                        <w:left w:val="none" w:sz="0" w:space="0" w:color="auto"/>
                        <w:bottom w:val="none" w:sz="0" w:space="0" w:color="auto"/>
                        <w:right w:val="none" w:sz="0" w:space="0" w:color="auto"/>
                      </w:divBdr>
                    </w:div>
                    <w:div w:id="1374578177">
                      <w:marLeft w:val="0"/>
                      <w:marRight w:val="0"/>
                      <w:marTop w:val="0"/>
                      <w:marBottom w:val="0"/>
                      <w:divBdr>
                        <w:top w:val="none" w:sz="0" w:space="0" w:color="auto"/>
                        <w:left w:val="none" w:sz="0" w:space="0" w:color="auto"/>
                        <w:bottom w:val="none" w:sz="0" w:space="0" w:color="auto"/>
                        <w:right w:val="none" w:sz="0" w:space="0" w:color="auto"/>
                      </w:divBdr>
                    </w:div>
                  </w:divsChild>
                </w:div>
                <w:div w:id="1797987705">
                  <w:marLeft w:val="0"/>
                  <w:marRight w:val="0"/>
                  <w:marTop w:val="0"/>
                  <w:marBottom w:val="0"/>
                  <w:divBdr>
                    <w:top w:val="none" w:sz="0" w:space="0" w:color="auto"/>
                    <w:left w:val="none" w:sz="0" w:space="0" w:color="auto"/>
                    <w:bottom w:val="none" w:sz="0" w:space="0" w:color="auto"/>
                    <w:right w:val="none" w:sz="0" w:space="0" w:color="auto"/>
                  </w:divBdr>
                  <w:divsChild>
                    <w:div w:id="1128354746">
                      <w:marLeft w:val="0"/>
                      <w:marRight w:val="0"/>
                      <w:marTop w:val="120"/>
                      <w:marBottom w:val="0"/>
                      <w:divBdr>
                        <w:top w:val="none" w:sz="0" w:space="0" w:color="auto"/>
                        <w:left w:val="none" w:sz="0" w:space="0" w:color="auto"/>
                        <w:bottom w:val="none" w:sz="0" w:space="0" w:color="auto"/>
                        <w:right w:val="none" w:sz="0" w:space="0" w:color="auto"/>
                      </w:divBdr>
                    </w:div>
                    <w:div w:id="60381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389290">
      <w:bodyDiv w:val="1"/>
      <w:marLeft w:val="0"/>
      <w:marRight w:val="0"/>
      <w:marTop w:val="0"/>
      <w:marBottom w:val="0"/>
      <w:divBdr>
        <w:top w:val="none" w:sz="0" w:space="0" w:color="auto"/>
        <w:left w:val="none" w:sz="0" w:space="0" w:color="auto"/>
        <w:bottom w:val="none" w:sz="0" w:space="0" w:color="auto"/>
        <w:right w:val="none" w:sz="0" w:space="0" w:color="auto"/>
      </w:divBdr>
    </w:div>
    <w:div w:id="536040785">
      <w:bodyDiv w:val="1"/>
      <w:marLeft w:val="0"/>
      <w:marRight w:val="0"/>
      <w:marTop w:val="0"/>
      <w:marBottom w:val="0"/>
      <w:divBdr>
        <w:top w:val="none" w:sz="0" w:space="0" w:color="auto"/>
        <w:left w:val="none" w:sz="0" w:space="0" w:color="auto"/>
        <w:bottom w:val="none" w:sz="0" w:space="0" w:color="auto"/>
        <w:right w:val="none" w:sz="0" w:space="0" w:color="auto"/>
      </w:divBdr>
      <w:divsChild>
        <w:div w:id="662783784">
          <w:marLeft w:val="0"/>
          <w:marRight w:val="0"/>
          <w:marTop w:val="0"/>
          <w:marBottom w:val="0"/>
          <w:divBdr>
            <w:top w:val="none" w:sz="0" w:space="0" w:color="auto"/>
            <w:left w:val="none" w:sz="0" w:space="0" w:color="auto"/>
            <w:bottom w:val="none" w:sz="0" w:space="0" w:color="auto"/>
            <w:right w:val="none" w:sz="0" w:space="0" w:color="auto"/>
          </w:divBdr>
          <w:divsChild>
            <w:div w:id="1443957592">
              <w:marLeft w:val="0"/>
              <w:marRight w:val="0"/>
              <w:marTop w:val="0"/>
              <w:marBottom w:val="0"/>
              <w:divBdr>
                <w:top w:val="none" w:sz="0" w:space="0" w:color="auto"/>
                <w:left w:val="none" w:sz="0" w:space="0" w:color="auto"/>
                <w:bottom w:val="none" w:sz="0" w:space="0" w:color="auto"/>
                <w:right w:val="none" w:sz="0" w:space="0" w:color="auto"/>
              </w:divBdr>
              <w:divsChild>
                <w:div w:id="783497780">
                  <w:marLeft w:val="0"/>
                  <w:marRight w:val="0"/>
                  <w:marTop w:val="0"/>
                  <w:marBottom w:val="0"/>
                  <w:divBdr>
                    <w:top w:val="none" w:sz="0" w:space="0" w:color="auto"/>
                    <w:left w:val="none" w:sz="0" w:space="0" w:color="auto"/>
                    <w:bottom w:val="none" w:sz="0" w:space="0" w:color="auto"/>
                    <w:right w:val="none" w:sz="0" w:space="0" w:color="auto"/>
                  </w:divBdr>
                  <w:divsChild>
                    <w:div w:id="32388059">
                      <w:marLeft w:val="0"/>
                      <w:marRight w:val="0"/>
                      <w:marTop w:val="120"/>
                      <w:marBottom w:val="0"/>
                      <w:divBdr>
                        <w:top w:val="none" w:sz="0" w:space="0" w:color="auto"/>
                        <w:left w:val="none" w:sz="0" w:space="0" w:color="auto"/>
                        <w:bottom w:val="none" w:sz="0" w:space="0" w:color="auto"/>
                        <w:right w:val="none" w:sz="0" w:space="0" w:color="auto"/>
                      </w:divBdr>
                    </w:div>
                    <w:div w:id="2069914952">
                      <w:marLeft w:val="0"/>
                      <w:marRight w:val="0"/>
                      <w:marTop w:val="0"/>
                      <w:marBottom w:val="0"/>
                      <w:divBdr>
                        <w:top w:val="none" w:sz="0" w:space="0" w:color="auto"/>
                        <w:left w:val="none" w:sz="0" w:space="0" w:color="auto"/>
                        <w:bottom w:val="none" w:sz="0" w:space="0" w:color="auto"/>
                        <w:right w:val="none" w:sz="0" w:space="0" w:color="auto"/>
                      </w:divBdr>
                    </w:div>
                  </w:divsChild>
                </w:div>
                <w:div w:id="1753355863">
                  <w:marLeft w:val="0"/>
                  <w:marRight w:val="0"/>
                  <w:marTop w:val="0"/>
                  <w:marBottom w:val="0"/>
                  <w:divBdr>
                    <w:top w:val="none" w:sz="0" w:space="0" w:color="auto"/>
                    <w:left w:val="none" w:sz="0" w:space="0" w:color="auto"/>
                    <w:bottom w:val="none" w:sz="0" w:space="0" w:color="auto"/>
                    <w:right w:val="none" w:sz="0" w:space="0" w:color="auto"/>
                  </w:divBdr>
                  <w:divsChild>
                    <w:div w:id="2093815900">
                      <w:marLeft w:val="0"/>
                      <w:marRight w:val="0"/>
                      <w:marTop w:val="120"/>
                      <w:marBottom w:val="0"/>
                      <w:divBdr>
                        <w:top w:val="none" w:sz="0" w:space="0" w:color="auto"/>
                        <w:left w:val="none" w:sz="0" w:space="0" w:color="auto"/>
                        <w:bottom w:val="none" w:sz="0" w:space="0" w:color="auto"/>
                        <w:right w:val="none" w:sz="0" w:space="0" w:color="auto"/>
                      </w:divBdr>
                    </w:div>
                    <w:div w:id="585503154">
                      <w:marLeft w:val="0"/>
                      <w:marRight w:val="0"/>
                      <w:marTop w:val="0"/>
                      <w:marBottom w:val="0"/>
                      <w:divBdr>
                        <w:top w:val="none" w:sz="0" w:space="0" w:color="auto"/>
                        <w:left w:val="none" w:sz="0" w:space="0" w:color="auto"/>
                        <w:bottom w:val="none" w:sz="0" w:space="0" w:color="auto"/>
                        <w:right w:val="none" w:sz="0" w:space="0" w:color="auto"/>
                      </w:divBdr>
                    </w:div>
                  </w:divsChild>
                </w:div>
                <w:div w:id="190194019">
                  <w:marLeft w:val="0"/>
                  <w:marRight w:val="0"/>
                  <w:marTop w:val="0"/>
                  <w:marBottom w:val="0"/>
                  <w:divBdr>
                    <w:top w:val="none" w:sz="0" w:space="0" w:color="auto"/>
                    <w:left w:val="none" w:sz="0" w:space="0" w:color="auto"/>
                    <w:bottom w:val="none" w:sz="0" w:space="0" w:color="auto"/>
                    <w:right w:val="none" w:sz="0" w:space="0" w:color="auto"/>
                  </w:divBdr>
                  <w:divsChild>
                    <w:div w:id="308554340">
                      <w:marLeft w:val="0"/>
                      <w:marRight w:val="0"/>
                      <w:marTop w:val="120"/>
                      <w:marBottom w:val="0"/>
                      <w:divBdr>
                        <w:top w:val="none" w:sz="0" w:space="0" w:color="auto"/>
                        <w:left w:val="none" w:sz="0" w:space="0" w:color="auto"/>
                        <w:bottom w:val="none" w:sz="0" w:space="0" w:color="auto"/>
                        <w:right w:val="none" w:sz="0" w:space="0" w:color="auto"/>
                      </w:divBdr>
                    </w:div>
                    <w:div w:id="133984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700560">
          <w:marLeft w:val="0"/>
          <w:marRight w:val="0"/>
          <w:marTop w:val="0"/>
          <w:marBottom w:val="0"/>
          <w:divBdr>
            <w:top w:val="none" w:sz="0" w:space="0" w:color="auto"/>
            <w:left w:val="none" w:sz="0" w:space="0" w:color="auto"/>
            <w:bottom w:val="none" w:sz="0" w:space="0" w:color="auto"/>
            <w:right w:val="none" w:sz="0" w:space="0" w:color="auto"/>
          </w:divBdr>
          <w:divsChild>
            <w:div w:id="538978992">
              <w:marLeft w:val="0"/>
              <w:marRight w:val="0"/>
              <w:marTop w:val="0"/>
              <w:marBottom w:val="0"/>
              <w:divBdr>
                <w:top w:val="none" w:sz="0" w:space="0" w:color="auto"/>
                <w:left w:val="none" w:sz="0" w:space="0" w:color="auto"/>
                <w:bottom w:val="none" w:sz="0" w:space="0" w:color="auto"/>
                <w:right w:val="none" w:sz="0" w:space="0" w:color="auto"/>
              </w:divBdr>
              <w:divsChild>
                <w:div w:id="72046734">
                  <w:marLeft w:val="0"/>
                  <w:marRight w:val="0"/>
                  <w:marTop w:val="0"/>
                  <w:marBottom w:val="0"/>
                  <w:divBdr>
                    <w:top w:val="none" w:sz="0" w:space="0" w:color="auto"/>
                    <w:left w:val="none" w:sz="0" w:space="0" w:color="auto"/>
                    <w:bottom w:val="none" w:sz="0" w:space="0" w:color="auto"/>
                    <w:right w:val="none" w:sz="0" w:space="0" w:color="auto"/>
                  </w:divBdr>
                  <w:divsChild>
                    <w:div w:id="1939676026">
                      <w:marLeft w:val="0"/>
                      <w:marRight w:val="0"/>
                      <w:marTop w:val="120"/>
                      <w:marBottom w:val="0"/>
                      <w:divBdr>
                        <w:top w:val="none" w:sz="0" w:space="0" w:color="auto"/>
                        <w:left w:val="none" w:sz="0" w:space="0" w:color="auto"/>
                        <w:bottom w:val="none" w:sz="0" w:space="0" w:color="auto"/>
                        <w:right w:val="none" w:sz="0" w:space="0" w:color="auto"/>
                      </w:divBdr>
                    </w:div>
                    <w:div w:id="420807226">
                      <w:marLeft w:val="0"/>
                      <w:marRight w:val="0"/>
                      <w:marTop w:val="0"/>
                      <w:marBottom w:val="0"/>
                      <w:divBdr>
                        <w:top w:val="none" w:sz="0" w:space="0" w:color="auto"/>
                        <w:left w:val="none" w:sz="0" w:space="0" w:color="auto"/>
                        <w:bottom w:val="none" w:sz="0" w:space="0" w:color="auto"/>
                        <w:right w:val="none" w:sz="0" w:space="0" w:color="auto"/>
                      </w:divBdr>
                    </w:div>
                  </w:divsChild>
                </w:div>
                <w:div w:id="1232085824">
                  <w:marLeft w:val="0"/>
                  <w:marRight w:val="0"/>
                  <w:marTop w:val="0"/>
                  <w:marBottom w:val="0"/>
                  <w:divBdr>
                    <w:top w:val="none" w:sz="0" w:space="0" w:color="auto"/>
                    <w:left w:val="none" w:sz="0" w:space="0" w:color="auto"/>
                    <w:bottom w:val="none" w:sz="0" w:space="0" w:color="auto"/>
                    <w:right w:val="none" w:sz="0" w:space="0" w:color="auto"/>
                  </w:divBdr>
                  <w:divsChild>
                    <w:div w:id="1409383715">
                      <w:marLeft w:val="0"/>
                      <w:marRight w:val="0"/>
                      <w:marTop w:val="120"/>
                      <w:marBottom w:val="0"/>
                      <w:divBdr>
                        <w:top w:val="none" w:sz="0" w:space="0" w:color="auto"/>
                        <w:left w:val="none" w:sz="0" w:space="0" w:color="auto"/>
                        <w:bottom w:val="none" w:sz="0" w:space="0" w:color="auto"/>
                        <w:right w:val="none" w:sz="0" w:space="0" w:color="auto"/>
                      </w:divBdr>
                    </w:div>
                    <w:div w:id="1674448819">
                      <w:marLeft w:val="0"/>
                      <w:marRight w:val="0"/>
                      <w:marTop w:val="0"/>
                      <w:marBottom w:val="0"/>
                      <w:divBdr>
                        <w:top w:val="none" w:sz="0" w:space="0" w:color="auto"/>
                        <w:left w:val="none" w:sz="0" w:space="0" w:color="auto"/>
                        <w:bottom w:val="none" w:sz="0" w:space="0" w:color="auto"/>
                        <w:right w:val="none" w:sz="0" w:space="0" w:color="auto"/>
                      </w:divBdr>
                    </w:div>
                  </w:divsChild>
                </w:div>
                <w:div w:id="790442258">
                  <w:marLeft w:val="0"/>
                  <w:marRight w:val="0"/>
                  <w:marTop w:val="0"/>
                  <w:marBottom w:val="0"/>
                  <w:divBdr>
                    <w:top w:val="none" w:sz="0" w:space="0" w:color="auto"/>
                    <w:left w:val="none" w:sz="0" w:space="0" w:color="auto"/>
                    <w:bottom w:val="none" w:sz="0" w:space="0" w:color="auto"/>
                    <w:right w:val="none" w:sz="0" w:space="0" w:color="auto"/>
                  </w:divBdr>
                  <w:divsChild>
                    <w:div w:id="1656569923">
                      <w:marLeft w:val="0"/>
                      <w:marRight w:val="0"/>
                      <w:marTop w:val="120"/>
                      <w:marBottom w:val="0"/>
                      <w:divBdr>
                        <w:top w:val="none" w:sz="0" w:space="0" w:color="auto"/>
                        <w:left w:val="none" w:sz="0" w:space="0" w:color="auto"/>
                        <w:bottom w:val="none" w:sz="0" w:space="0" w:color="auto"/>
                        <w:right w:val="none" w:sz="0" w:space="0" w:color="auto"/>
                      </w:divBdr>
                    </w:div>
                    <w:div w:id="145374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068582">
          <w:marLeft w:val="0"/>
          <w:marRight w:val="0"/>
          <w:marTop w:val="0"/>
          <w:marBottom w:val="0"/>
          <w:divBdr>
            <w:top w:val="none" w:sz="0" w:space="0" w:color="auto"/>
            <w:left w:val="none" w:sz="0" w:space="0" w:color="auto"/>
            <w:bottom w:val="none" w:sz="0" w:space="0" w:color="auto"/>
            <w:right w:val="none" w:sz="0" w:space="0" w:color="auto"/>
          </w:divBdr>
          <w:divsChild>
            <w:div w:id="1725447994">
              <w:marLeft w:val="0"/>
              <w:marRight w:val="0"/>
              <w:marTop w:val="0"/>
              <w:marBottom w:val="0"/>
              <w:divBdr>
                <w:top w:val="none" w:sz="0" w:space="0" w:color="auto"/>
                <w:left w:val="none" w:sz="0" w:space="0" w:color="auto"/>
                <w:bottom w:val="none" w:sz="0" w:space="0" w:color="auto"/>
                <w:right w:val="none" w:sz="0" w:space="0" w:color="auto"/>
              </w:divBdr>
              <w:divsChild>
                <w:div w:id="12921362">
                  <w:marLeft w:val="0"/>
                  <w:marRight w:val="0"/>
                  <w:marTop w:val="0"/>
                  <w:marBottom w:val="0"/>
                  <w:divBdr>
                    <w:top w:val="none" w:sz="0" w:space="0" w:color="auto"/>
                    <w:left w:val="none" w:sz="0" w:space="0" w:color="auto"/>
                    <w:bottom w:val="none" w:sz="0" w:space="0" w:color="auto"/>
                    <w:right w:val="none" w:sz="0" w:space="0" w:color="auto"/>
                  </w:divBdr>
                  <w:divsChild>
                    <w:div w:id="1459372468">
                      <w:marLeft w:val="0"/>
                      <w:marRight w:val="0"/>
                      <w:marTop w:val="120"/>
                      <w:marBottom w:val="0"/>
                      <w:divBdr>
                        <w:top w:val="none" w:sz="0" w:space="0" w:color="auto"/>
                        <w:left w:val="none" w:sz="0" w:space="0" w:color="auto"/>
                        <w:bottom w:val="none" w:sz="0" w:space="0" w:color="auto"/>
                        <w:right w:val="none" w:sz="0" w:space="0" w:color="auto"/>
                      </w:divBdr>
                    </w:div>
                    <w:div w:id="1070543538">
                      <w:marLeft w:val="0"/>
                      <w:marRight w:val="0"/>
                      <w:marTop w:val="0"/>
                      <w:marBottom w:val="0"/>
                      <w:divBdr>
                        <w:top w:val="none" w:sz="0" w:space="0" w:color="auto"/>
                        <w:left w:val="none" w:sz="0" w:space="0" w:color="auto"/>
                        <w:bottom w:val="none" w:sz="0" w:space="0" w:color="auto"/>
                        <w:right w:val="none" w:sz="0" w:space="0" w:color="auto"/>
                      </w:divBdr>
                    </w:div>
                  </w:divsChild>
                </w:div>
                <w:div w:id="404303277">
                  <w:marLeft w:val="0"/>
                  <w:marRight w:val="0"/>
                  <w:marTop w:val="0"/>
                  <w:marBottom w:val="0"/>
                  <w:divBdr>
                    <w:top w:val="none" w:sz="0" w:space="0" w:color="auto"/>
                    <w:left w:val="none" w:sz="0" w:space="0" w:color="auto"/>
                    <w:bottom w:val="none" w:sz="0" w:space="0" w:color="auto"/>
                    <w:right w:val="none" w:sz="0" w:space="0" w:color="auto"/>
                  </w:divBdr>
                  <w:divsChild>
                    <w:div w:id="310867465">
                      <w:marLeft w:val="0"/>
                      <w:marRight w:val="0"/>
                      <w:marTop w:val="120"/>
                      <w:marBottom w:val="0"/>
                      <w:divBdr>
                        <w:top w:val="none" w:sz="0" w:space="0" w:color="auto"/>
                        <w:left w:val="none" w:sz="0" w:space="0" w:color="auto"/>
                        <w:bottom w:val="none" w:sz="0" w:space="0" w:color="auto"/>
                        <w:right w:val="none" w:sz="0" w:space="0" w:color="auto"/>
                      </w:divBdr>
                    </w:div>
                    <w:div w:id="1604456813">
                      <w:marLeft w:val="0"/>
                      <w:marRight w:val="0"/>
                      <w:marTop w:val="0"/>
                      <w:marBottom w:val="0"/>
                      <w:divBdr>
                        <w:top w:val="none" w:sz="0" w:space="0" w:color="auto"/>
                        <w:left w:val="none" w:sz="0" w:space="0" w:color="auto"/>
                        <w:bottom w:val="none" w:sz="0" w:space="0" w:color="auto"/>
                        <w:right w:val="none" w:sz="0" w:space="0" w:color="auto"/>
                      </w:divBdr>
                    </w:div>
                  </w:divsChild>
                </w:div>
                <w:div w:id="784235334">
                  <w:marLeft w:val="0"/>
                  <w:marRight w:val="0"/>
                  <w:marTop w:val="0"/>
                  <w:marBottom w:val="0"/>
                  <w:divBdr>
                    <w:top w:val="none" w:sz="0" w:space="0" w:color="auto"/>
                    <w:left w:val="none" w:sz="0" w:space="0" w:color="auto"/>
                    <w:bottom w:val="none" w:sz="0" w:space="0" w:color="auto"/>
                    <w:right w:val="none" w:sz="0" w:space="0" w:color="auto"/>
                  </w:divBdr>
                  <w:divsChild>
                    <w:div w:id="1231846501">
                      <w:marLeft w:val="0"/>
                      <w:marRight w:val="0"/>
                      <w:marTop w:val="120"/>
                      <w:marBottom w:val="0"/>
                      <w:divBdr>
                        <w:top w:val="none" w:sz="0" w:space="0" w:color="auto"/>
                        <w:left w:val="none" w:sz="0" w:space="0" w:color="auto"/>
                        <w:bottom w:val="none" w:sz="0" w:space="0" w:color="auto"/>
                        <w:right w:val="none" w:sz="0" w:space="0" w:color="auto"/>
                      </w:divBdr>
                    </w:div>
                    <w:div w:id="1842160644">
                      <w:marLeft w:val="0"/>
                      <w:marRight w:val="0"/>
                      <w:marTop w:val="0"/>
                      <w:marBottom w:val="0"/>
                      <w:divBdr>
                        <w:top w:val="none" w:sz="0" w:space="0" w:color="auto"/>
                        <w:left w:val="none" w:sz="0" w:space="0" w:color="auto"/>
                        <w:bottom w:val="none" w:sz="0" w:space="0" w:color="auto"/>
                        <w:right w:val="none" w:sz="0" w:space="0" w:color="auto"/>
                      </w:divBdr>
                    </w:div>
                  </w:divsChild>
                </w:div>
                <w:div w:id="95636424">
                  <w:marLeft w:val="0"/>
                  <w:marRight w:val="0"/>
                  <w:marTop w:val="0"/>
                  <w:marBottom w:val="0"/>
                  <w:divBdr>
                    <w:top w:val="none" w:sz="0" w:space="0" w:color="auto"/>
                    <w:left w:val="none" w:sz="0" w:space="0" w:color="auto"/>
                    <w:bottom w:val="none" w:sz="0" w:space="0" w:color="auto"/>
                    <w:right w:val="none" w:sz="0" w:space="0" w:color="auto"/>
                  </w:divBdr>
                  <w:divsChild>
                    <w:div w:id="1738745908">
                      <w:marLeft w:val="0"/>
                      <w:marRight w:val="0"/>
                      <w:marTop w:val="120"/>
                      <w:marBottom w:val="0"/>
                      <w:divBdr>
                        <w:top w:val="none" w:sz="0" w:space="0" w:color="auto"/>
                        <w:left w:val="none" w:sz="0" w:space="0" w:color="auto"/>
                        <w:bottom w:val="none" w:sz="0" w:space="0" w:color="auto"/>
                        <w:right w:val="none" w:sz="0" w:space="0" w:color="auto"/>
                      </w:divBdr>
                    </w:div>
                    <w:div w:id="1901092741">
                      <w:marLeft w:val="0"/>
                      <w:marRight w:val="0"/>
                      <w:marTop w:val="0"/>
                      <w:marBottom w:val="0"/>
                      <w:divBdr>
                        <w:top w:val="none" w:sz="0" w:space="0" w:color="auto"/>
                        <w:left w:val="none" w:sz="0" w:space="0" w:color="auto"/>
                        <w:bottom w:val="none" w:sz="0" w:space="0" w:color="auto"/>
                        <w:right w:val="none" w:sz="0" w:space="0" w:color="auto"/>
                      </w:divBdr>
                    </w:div>
                  </w:divsChild>
                </w:div>
                <w:div w:id="1743288167">
                  <w:marLeft w:val="0"/>
                  <w:marRight w:val="0"/>
                  <w:marTop w:val="0"/>
                  <w:marBottom w:val="0"/>
                  <w:divBdr>
                    <w:top w:val="none" w:sz="0" w:space="0" w:color="auto"/>
                    <w:left w:val="none" w:sz="0" w:space="0" w:color="auto"/>
                    <w:bottom w:val="none" w:sz="0" w:space="0" w:color="auto"/>
                    <w:right w:val="none" w:sz="0" w:space="0" w:color="auto"/>
                  </w:divBdr>
                  <w:divsChild>
                    <w:div w:id="1590498960">
                      <w:marLeft w:val="0"/>
                      <w:marRight w:val="0"/>
                      <w:marTop w:val="120"/>
                      <w:marBottom w:val="0"/>
                      <w:divBdr>
                        <w:top w:val="none" w:sz="0" w:space="0" w:color="auto"/>
                        <w:left w:val="none" w:sz="0" w:space="0" w:color="auto"/>
                        <w:bottom w:val="none" w:sz="0" w:space="0" w:color="auto"/>
                        <w:right w:val="none" w:sz="0" w:space="0" w:color="auto"/>
                      </w:divBdr>
                    </w:div>
                    <w:div w:id="3587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432867">
          <w:marLeft w:val="0"/>
          <w:marRight w:val="0"/>
          <w:marTop w:val="0"/>
          <w:marBottom w:val="0"/>
          <w:divBdr>
            <w:top w:val="none" w:sz="0" w:space="0" w:color="auto"/>
            <w:left w:val="none" w:sz="0" w:space="0" w:color="auto"/>
            <w:bottom w:val="none" w:sz="0" w:space="0" w:color="auto"/>
            <w:right w:val="none" w:sz="0" w:space="0" w:color="auto"/>
          </w:divBdr>
          <w:divsChild>
            <w:div w:id="1732802643">
              <w:marLeft w:val="0"/>
              <w:marRight w:val="0"/>
              <w:marTop w:val="0"/>
              <w:marBottom w:val="0"/>
              <w:divBdr>
                <w:top w:val="none" w:sz="0" w:space="0" w:color="auto"/>
                <w:left w:val="none" w:sz="0" w:space="0" w:color="auto"/>
                <w:bottom w:val="none" w:sz="0" w:space="0" w:color="auto"/>
                <w:right w:val="none" w:sz="0" w:space="0" w:color="auto"/>
              </w:divBdr>
              <w:divsChild>
                <w:div w:id="1417483909">
                  <w:marLeft w:val="0"/>
                  <w:marRight w:val="0"/>
                  <w:marTop w:val="0"/>
                  <w:marBottom w:val="0"/>
                  <w:divBdr>
                    <w:top w:val="none" w:sz="0" w:space="0" w:color="auto"/>
                    <w:left w:val="none" w:sz="0" w:space="0" w:color="auto"/>
                    <w:bottom w:val="none" w:sz="0" w:space="0" w:color="auto"/>
                    <w:right w:val="none" w:sz="0" w:space="0" w:color="auto"/>
                  </w:divBdr>
                  <w:divsChild>
                    <w:div w:id="526910449">
                      <w:marLeft w:val="0"/>
                      <w:marRight w:val="0"/>
                      <w:marTop w:val="120"/>
                      <w:marBottom w:val="0"/>
                      <w:divBdr>
                        <w:top w:val="none" w:sz="0" w:space="0" w:color="auto"/>
                        <w:left w:val="none" w:sz="0" w:space="0" w:color="auto"/>
                        <w:bottom w:val="none" w:sz="0" w:space="0" w:color="auto"/>
                        <w:right w:val="none" w:sz="0" w:space="0" w:color="auto"/>
                      </w:divBdr>
                    </w:div>
                    <w:div w:id="761031049">
                      <w:marLeft w:val="0"/>
                      <w:marRight w:val="0"/>
                      <w:marTop w:val="0"/>
                      <w:marBottom w:val="0"/>
                      <w:divBdr>
                        <w:top w:val="none" w:sz="0" w:space="0" w:color="auto"/>
                        <w:left w:val="none" w:sz="0" w:space="0" w:color="auto"/>
                        <w:bottom w:val="none" w:sz="0" w:space="0" w:color="auto"/>
                        <w:right w:val="none" w:sz="0" w:space="0" w:color="auto"/>
                      </w:divBdr>
                    </w:div>
                  </w:divsChild>
                </w:div>
                <w:div w:id="2032955281">
                  <w:marLeft w:val="0"/>
                  <w:marRight w:val="0"/>
                  <w:marTop w:val="0"/>
                  <w:marBottom w:val="0"/>
                  <w:divBdr>
                    <w:top w:val="none" w:sz="0" w:space="0" w:color="auto"/>
                    <w:left w:val="none" w:sz="0" w:space="0" w:color="auto"/>
                    <w:bottom w:val="none" w:sz="0" w:space="0" w:color="auto"/>
                    <w:right w:val="none" w:sz="0" w:space="0" w:color="auto"/>
                  </w:divBdr>
                  <w:divsChild>
                    <w:div w:id="48304650">
                      <w:marLeft w:val="0"/>
                      <w:marRight w:val="0"/>
                      <w:marTop w:val="120"/>
                      <w:marBottom w:val="0"/>
                      <w:divBdr>
                        <w:top w:val="none" w:sz="0" w:space="0" w:color="auto"/>
                        <w:left w:val="none" w:sz="0" w:space="0" w:color="auto"/>
                        <w:bottom w:val="none" w:sz="0" w:space="0" w:color="auto"/>
                        <w:right w:val="none" w:sz="0" w:space="0" w:color="auto"/>
                      </w:divBdr>
                    </w:div>
                    <w:div w:id="403261171">
                      <w:marLeft w:val="0"/>
                      <w:marRight w:val="0"/>
                      <w:marTop w:val="0"/>
                      <w:marBottom w:val="0"/>
                      <w:divBdr>
                        <w:top w:val="none" w:sz="0" w:space="0" w:color="auto"/>
                        <w:left w:val="none" w:sz="0" w:space="0" w:color="auto"/>
                        <w:bottom w:val="none" w:sz="0" w:space="0" w:color="auto"/>
                        <w:right w:val="none" w:sz="0" w:space="0" w:color="auto"/>
                      </w:divBdr>
                    </w:div>
                  </w:divsChild>
                </w:div>
                <w:div w:id="1966160205">
                  <w:marLeft w:val="0"/>
                  <w:marRight w:val="0"/>
                  <w:marTop w:val="0"/>
                  <w:marBottom w:val="0"/>
                  <w:divBdr>
                    <w:top w:val="none" w:sz="0" w:space="0" w:color="auto"/>
                    <w:left w:val="none" w:sz="0" w:space="0" w:color="auto"/>
                    <w:bottom w:val="none" w:sz="0" w:space="0" w:color="auto"/>
                    <w:right w:val="none" w:sz="0" w:space="0" w:color="auto"/>
                  </w:divBdr>
                  <w:divsChild>
                    <w:div w:id="719087318">
                      <w:marLeft w:val="0"/>
                      <w:marRight w:val="0"/>
                      <w:marTop w:val="120"/>
                      <w:marBottom w:val="0"/>
                      <w:divBdr>
                        <w:top w:val="none" w:sz="0" w:space="0" w:color="auto"/>
                        <w:left w:val="none" w:sz="0" w:space="0" w:color="auto"/>
                        <w:bottom w:val="none" w:sz="0" w:space="0" w:color="auto"/>
                        <w:right w:val="none" w:sz="0" w:space="0" w:color="auto"/>
                      </w:divBdr>
                    </w:div>
                    <w:div w:id="9323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017317">
      <w:bodyDiv w:val="1"/>
      <w:marLeft w:val="0"/>
      <w:marRight w:val="0"/>
      <w:marTop w:val="0"/>
      <w:marBottom w:val="0"/>
      <w:divBdr>
        <w:top w:val="none" w:sz="0" w:space="0" w:color="auto"/>
        <w:left w:val="none" w:sz="0" w:space="0" w:color="auto"/>
        <w:bottom w:val="none" w:sz="0" w:space="0" w:color="auto"/>
        <w:right w:val="none" w:sz="0" w:space="0" w:color="auto"/>
      </w:divBdr>
    </w:div>
    <w:div w:id="560596347">
      <w:bodyDiv w:val="1"/>
      <w:marLeft w:val="0"/>
      <w:marRight w:val="0"/>
      <w:marTop w:val="0"/>
      <w:marBottom w:val="0"/>
      <w:divBdr>
        <w:top w:val="none" w:sz="0" w:space="0" w:color="auto"/>
        <w:left w:val="none" w:sz="0" w:space="0" w:color="auto"/>
        <w:bottom w:val="none" w:sz="0" w:space="0" w:color="auto"/>
        <w:right w:val="none" w:sz="0" w:space="0" w:color="auto"/>
      </w:divBdr>
      <w:divsChild>
        <w:div w:id="30570364">
          <w:marLeft w:val="0"/>
          <w:marRight w:val="0"/>
          <w:marTop w:val="0"/>
          <w:marBottom w:val="0"/>
          <w:divBdr>
            <w:top w:val="none" w:sz="0" w:space="0" w:color="auto"/>
            <w:left w:val="none" w:sz="0" w:space="0" w:color="auto"/>
            <w:bottom w:val="none" w:sz="0" w:space="0" w:color="auto"/>
            <w:right w:val="none" w:sz="0" w:space="0" w:color="auto"/>
          </w:divBdr>
          <w:divsChild>
            <w:div w:id="253368077">
              <w:marLeft w:val="0"/>
              <w:marRight w:val="0"/>
              <w:marTop w:val="120"/>
              <w:marBottom w:val="0"/>
              <w:divBdr>
                <w:top w:val="none" w:sz="0" w:space="0" w:color="auto"/>
                <w:left w:val="none" w:sz="0" w:space="0" w:color="auto"/>
                <w:bottom w:val="none" w:sz="0" w:space="0" w:color="auto"/>
                <w:right w:val="none" w:sz="0" w:space="0" w:color="auto"/>
              </w:divBdr>
            </w:div>
            <w:div w:id="1395929432">
              <w:marLeft w:val="0"/>
              <w:marRight w:val="0"/>
              <w:marTop w:val="0"/>
              <w:marBottom w:val="0"/>
              <w:divBdr>
                <w:top w:val="none" w:sz="0" w:space="0" w:color="auto"/>
                <w:left w:val="none" w:sz="0" w:space="0" w:color="auto"/>
                <w:bottom w:val="none" w:sz="0" w:space="0" w:color="auto"/>
                <w:right w:val="none" w:sz="0" w:space="0" w:color="auto"/>
              </w:divBdr>
            </w:div>
          </w:divsChild>
        </w:div>
        <w:div w:id="270093899">
          <w:marLeft w:val="0"/>
          <w:marRight w:val="0"/>
          <w:marTop w:val="0"/>
          <w:marBottom w:val="0"/>
          <w:divBdr>
            <w:top w:val="none" w:sz="0" w:space="0" w:color="auto"/>
            <w:left w:val="none" w:sz="0" w:space="0" w:color="auto"/>
            <w:bottom w:val="none" w:sz="0" w:space="0" w:color="auto"/>
            <w:right w:val="none" w:sz="0" w:space="0" w:color="auto"/>
          </w:divBdr>
          <w:divsChild>
            <w:div w:id="1433086438">
              <w:marLeft w:val="0"/>
              <w:marRight w:val="0"/>
              <w:marTop w:val="120"/>
              <w:marBottom w:val="0"/>
              <w:divBdr>
                <w:top w:val="none" w:sz="0" w:space="0" w:color="auto"/>
                <w:left w:val="none" w:sz="0" w:space="0" w:color="auto"/>
                <w:bottom w:val="none" w:sz="0" w:space="0" w:color="auto"/>
                <w:right w:val="none" w:sz="0" w:space="0" w:color="auto"/>
              </w:divBdr>
            </w:div>
            <w:div w:id="2024432440">
              <w:marLeft w:val="0"/>
              <w:marRight w:val="0"/>
              <w:marTop w:val="0"/>
              <w:marBottom w:val="0"/>
              <w:divBdr>
                <w:top w:val="none" w:sz="0" w:space="0" w:color="auto"/>
                <w:left w:val="none" w:sz="0" w:space="0" w:color="auto"/>
                <w:bottom w:val="none" w:sz="0" w:space="0" w:color="auto"/>
                <w:right w:val="none" w:sz="0" w:space="0" w:color="auto"/>
              </w:divBdr>
            </w:div>
          </w:divsChild>
        </w:div>
        <w:div w:id="305209733">
          <w:marLeft w:val="0"/>
          <w:marRight w:val="0"/>
          <w:marTop w:val="0"/>
          <w:marBottom w:val="0"/>
          <w:divBdr>
            <w:top w:val="none" w:sz="0" w:space="0" w:color="auto"/>
            <w:left w:val="none" w:sz="0" w:space="0" w:color="auto"/>
            <w:bottom w:val="none" w:sz="0" w:space="0" w:color="auto"/>
            <w:right w:val="none" w:sz="0" w:space="0" w:color="auto"/>
          </w:divBdr>
          <w:divsChild>
            <w:div w:id="884413116">
              <w:marLeft w:val="0"/>
              <w:marRight w:val="0"/>
              <w:marTop w:val="120"/>
              <w:marBottom w:val="0"/>
              <w:divBdr>
                <w:top w:val="none" w:sz="0" w:space="0" w:color="auto"/>
                <w:left w:val="none" w:sz="0" w:space="0" w:color="auto"/>
                <w:bottom w:val="none" w:sz="0" w:space="0" w:color="auto"/>
                <w:right w:val="none" w:sz="0" w:space="0" w:color="auto"/>
              </w:divBdr>
            </w:div>
            <w:div w:id="1266884250">
              <w:marLeft w:val="0"/>
              <w:marRight w:val="0"/>
              <w:marTop w:val="0"/>
              <w:marBottom w:val="0"/>
              <w:divBdr>
                <w:top w:val="none" w:sz="0" w:space="0" w:color="auto"/>
                <w:left w:val="none" w:sz="0" w:space="0" w:color="auto"/>
                <w:bottom w:val="none" w:sz="0" w:space="0" w:color="auto"/>
                <w:right w:val="none" w:sz="0" w:space="0" w:color="auto"/>
              </w:divBdr>
            </w:div>
          </w:divsChild>
        </w:div>
        <w:div w:id="322321918">
          <w:marLeft w:val="0"/>
          <w:marRight w:val="0"/>
          <w:marTop w:val="0"/>
          <w:marBottom w:val="0"/>
          <w:divBdr>
            <w:top w:val="none" w:sz="0" w:space="0" w:color="auto"/>
            <w:left w:val="none" w:sz="0" w:space="0" w:color="auto"/>
            <w:bottom w:val="none" w:sz="0" w:space="0" w:color="auto"/>
            <w:right w:val="none" w:sz="0" w:space="0" w:color="auto"/>
          </w:divBdr>
          <w:divsChild>
            <w:div w:id="175199565">
              <w:marLeft w:val="0"/>
              <w:marRight w:val="0"/>
              <w:marTop w:val="0"/>
              <w:marBottom w:val="0"/>
              <w:divBdr>
                <w:top w:val="none" w:sz="0" w:space="0" w:color="auto"/>
                <w:left w:val="none" w:sz="0" w:space="0" w:color="auto"/>
                <w:bottom w:val="none" w:sz="0" w:space="0" w:color="auto"/>
                <w:right w:val="none" w:sz="0" w:space="0" w:color="auto"/>
              </w:divBdr>
            </w:div>
            <w:div w:id="409158257">
              <w:marLeft w:val="0"/>
              <w:marRight w:val="0"/>
              <w:marTop w:val="120"/>
              <w:marBottom w:val="0"/>
              <w:divBdr>
                <w:top w:val="none" w:sz="0" w:space="0" w:color="auto"/>
                <w:left w:val="none" w:sz="0" w:space="0" w:color="auto"/>
                <w:bottom w:val="none" w:sz="0" w:space="0" w:color="auto"/>
                <w:right w:val="none" w:sz="0" w:space="0" w:color="auto"/>
              </w:divBdr>
            </w:div>
          </w:divsChild>
        </w:div>
        <w:div w:id="329404342">
          <w:marLeft w:val="0"/>
          <w:marRight w:val="0"/>
          <w:marTop w:val="0"/>
          <w:marBottom w:val="0"/>
          <w:divBdr>
            <w:top w:val="none" w:sz="0" w:space="0" w:color="auto"/>
            <w:left w:val="none" w:sz="0" w:space="0" w:color="auto"/>
            <w:bottom w:val="none" w:sz="0" w:space="0" w:color="auto"/>
            <w:right w:val="none" w:sz="0" w:space="0" w:color="auto"/>
          </w:divBdr>
          <w:divsChild>
            <w:div w:id="1194153669">
              <w:marLeft w:val="0"/>
              <w:marRight w:val="0"/>
              <w:marTop w:val="120"/>
              <w:marBottom w:val="0"/>
              <w:divBdr>
                <w:top w:val="none" w:sz="0" w:space="0" w:color="auto"/>
                <w:left w:val="none" w:sz="0" w:space="0" w:color="auto"/>
                <w:bottom w:val="none" w:sz="0" w:space="0" w:color="auto"/>
                <w:right w:val="none" w:sz="0" w:space="0" w:color="auto"/>
              </w:divBdr>
            </w:div>
            <w:div w:id="1681004906">
              <w:marLeft w:val="0"/>
              <w:marRight w:val="0"/>
              <w:marTop w:val="0"/>
              <w:marBottom w:val="0"/>
              <w:divBdr>
                <w:top w:val="none" w:sz="0" w:space="0" w:color="auto"/>
                <w:left w:val="none" w:sz="0" w:space="0" w:color="auto"/>
                <w:bottom w:val="none" w:sz="0" w:space="0" w:color="auto"/>
                <w:right w:val="none" w:sz="0" w:space="0" w:color="auto"/>
              </w:divBdr>
            </w:div>
          </w:divsChild>
        </w:div>
        <w:div w:id="396786369">
          <w:marLeft w:val="0"/>
          <w:marRight w:val="0"/>
          <w:marTop w:val="0"/>
          <w:marBottom w:val="0"/>
          <w:divBdr>
            <w:top w:val="none" w:sz="0" w:space="0" w:color="auto"/>
            <w:left w:val="none" w:sz="0" w:space="0" w:color="auto"/>
            <w:bottom w:val="none" w:sz="0" w:space="0" w:color="auto"/>
            <w:right w:val="none" w:sz="0" w:space="0" w:color="auto"/>
          </w:divBdr>
          <w:divsChild>
            <w:div w:id="314920102">
              <w:marLeft w:val="0"/>
              <w:marRight w:val="0"/>
              <w:marTop w:val="120"/>
              <w:marBottom w:val="0"/>
              <w:divBdr>
                <w:top w:val="none" w:sz="0" w:space="0" w:color="auto"/>
                <w:left w:val="none" w:sz="0" w:space="0" w:color="auto"/>
                <w:bottom w:val="none" w:sz="0" w:space="0" w:color="auto"/>
                <w:right w:val="none" w:sz="0" w:space="0" w:color="auto"/>
              </w:divBdr>
            </w:div>
            <w:div w:id="751124291">
              <w:marLeft w:val="0"/>
              <w:marRight w:val="0"/>
              <w:marTop w:val="0"/>
              <w:marBottom w:val="0"/>
              <w:divBdr>
                <w:top w:val="none" w:sz="0" w:space="0" w:color="auto"/>
                <w:left w:val="none" w:sz="0" w:space="0" w:color="auto"/>
                <w:bottom w:val="none" w:sz="0" w:space="0" w:color="auto"/>
                <w:right w:val="none" w:sz="0" w:space="0" w:color="auto"/>
              </w:divBdr>
            </w:div>
          </w:divsChild>
        </w:div>
        <w:div w:id="543950957">
          <w:marLeft w:val="0"/>
          <w:marRight w:val="0"/>
          <w:marTop w:val="0"/>
          <w:marBottom w:val="0"/>
          <w:divBdr>
            <w:top w:val="none" w:sz="0" w:space="0" w:color="auto"/>
            <w:left w:val="none" w:sz="0" w:space="0" w:color="auto"/>
            <w:bottom w:val="none" w:sz="0" w:space="0" w:color="auto"/>
            <w:right w:val="none" w:sz="0" w:space="0" w:color="auto"/>
          </w:divBdr>
          <w:divsChild>
            <w:div w:id="1185245017">
              <w:marLeft w:val="0"/>
              <w:marRight w:val="0"/>
              <w:marTop w:val="120"/>
              <w:marBottom w:val="0"/>
              <w:divBdr>
                <w:top w:val="none" w:sz="0" w:space="0" w:color="auto"/>
                <w:left w:val="none" w:sz="0" w:space="0" w:color="auto"/>
                <w:bottom w:val="none" w:sz="0" w:space="0" w:color="auto"/>
                <w:right w:val="none" w:sz="0" w:space="0" w:color="auto"/>
              </w:divBdr>
            </w:div>
            <w:div w:id="2056814011">
              <w:marLeft w:val="0"/>
              <w:marRight w:val="0"/>
              <w:marTop w:val="0"/>
              <w:marBottom w:val="0"/>
              <w:divBdr>
                <w:top w:val="none" w:sz="0" w:space="0" w:color="auto"/>
                <w:left w:val="none" w:sz="0" w:space="0" w:color="auto"/>
                <w:bottom w:val="none" w:sz="0" w:space="0" w:color="auto"/>
                <w:right w:val="none" w:sz="0" w:space="0" w:color="auto"/>
              </w:divBdr>
            </w:div>
          </w:divsChild>
        </w:div>
        <w:div w:id="755201242">
          <w:marLeft w:val="0"/>
          <w:marRight w:val="0"/>
          <w:marTop w:val="0"/>
          <w:marBottom w:val="0"/>
          <w:divBdr>
            <w:top w:val="none" w:sz="0" w:space="0" w:color="auto"/>
            <w:left w:val="none" w:sz="0" w:space="0" w:color="auto"/>
            <w:bottom w:val="none" w:sz="0" w:space="0" w:color="auto"/>
            <w:right w:val="none" w:sz="0" w:space="0" w:color="auto"/>
          </w:divBdr>
          <w:divsChild>
            <w:div w:id="1416439162">
              <w:marLeft w:val="0"/>
              <w:marRight w:val="0"/>
              <w:marTop w:val="120"/>
              <w:marBottom w:val="0"/>
              <w:divBdr>
                <w:top w:val="none" w:sz="0" w:space="0" w:color="auto"/>
                <w:left w:val="none" w:sz="0" w:space="0" w:color="auto"/>
                <w:bottom w:val="none" w:sz="0" w:space="0" w:color="auto"/>
                <w:right w:val="none" w:sz="0" w:space="0" w:color="auto"/>
              </w:divBdr>
            </w:div>
            <w:div w:id="1474642246">
              <w:marLeft w:val="0"/>
              <w:marRight w:val="0"/>
              <w:marTop w:val="0"/>
              <w:marBottom w:val="0"/>
              <w:divBdr>
                <w:top w:val="none" w:sz="0" w:space="0" w:color="auto"/>
                <w:left w:val="none" w:sz="0" w:space="0" w:color="auto"/>
                <w:bottom w:val="none" w:sz="0" w:space="0" w:color="auto"/>
                <w:right w:val="none" w:sz="0" w:space="0" w:color="auto"/>
              </w:divBdr>
            </w:div>
          </w:divsChild>
        </w:div>
        <w:div w:id="834883792">
          <w:marLeft w:val="0"/>
          <w:marRight w:val="0"/>
          <w:marTop w:val="0"/>
          <w:marBottom w:val="0"/>
          <w:divBdr>
            <w:top w:val="none" w:sz="0" w:space="0" w:color="auto"/>
            <w:left w:val="none" w:sz="0" w:space="0" w:color="auto"/>
            <w:bottom w:val="none" w:sz="0" w:space="0" w:color="auto"/>
            <w:right w:val="none" w:sz="0" w:space="0" w:color="auto"/>
          </w:divBdr>
          <w:divsChild>
            <w:div w:id="736052242">
              <w:marLeft w:val="0"/>
              <w:marRight w:val="0"/>
              <w:marTop w:val="120"/>
              <w:marBottom w:val="0"/>
              <w:divBdr>
                <w:top w:val="none" w:sz="0" w:space="0" w:color="auto"/>
                <w:left w:val="none" w:sz="0" w:space="0" w:color="auto"/>
                <w:bottom w:val="none" w:sz="0" w:space="0" w:color="auto"/>
                <w:right w:val="none" w:sz="0" w:space="0" w:color="auto"/>
              </w:divBdr>
            </w:div>
            <w:div w:id="2052415035">
              <w:marLeft w:val="0"/>
              <w:marRight w:val="0"/>
              <w:marTop w:val="0"/>
              <w:marBottom w:val="0"/>
              <w:divBdr>
                <w:top w:val="none" w:sz="0" w:space="0" w:color="auto"/>
                <w:left w:val="none" w:sz="0" w:space="0" w:color="auto"/>
                <w:bottom w:val="none" w:sz="0" w:space="0" w:color="auto"/>
                <w:right w:val="none" w:sz="0" w:space="0" w:color="auto"/>
              </w:divBdr>
            </w:div>
          </w:divsChild>
        </w:div>
        <w:div w:id="910120299">
          <w:marLeft w:val="0"/>
          <w:marRight w:val="0"/>
          <w:marTop w:val="0"/>
          <w:marBottom w:val="0"/>
          <w:divBdr>
            <w:top w:val="none" w:sz="0" w:space="0" w:color="auto"/>
            <w:left w:val="none" w:sz="0" w:space="0" w:color="auto"/>
            <w:bottom w:val="none" w:sz="0" w:space="0" w:color="auto"/>
            <w:right w:val="none" w:sz="0" w:space="0" w:color="auto"/>
          </w:divBdr>
          <w:divsChild>
            <w:div w:id="471562220">
              <w:marLeft w:val="0"/>
              <w:marRight w:val="0"/>
              <w:marTop w:val="0"/>
              <w:marBottom w:val="0"/>
              <w:divBdr>
                <w:top w:val="none" w:sz="0" w:space="0" w:color="auto"/>
                <w:left w:val="none" w:sz="0" w:space="0" w:color="auto"/>
                <w:bottom w:val="none" w:sz="0" w:space="0" w:color="auto"/>
                <w:right w:val="none" w:sz="0" w:space="0" w:color="auto"/>
              </w:divBdr>
            </w:div>
            <w:div w:id="1999383252">
              <w:marLeft w:val="0"/>
              <w:marRight w:val="0"/>
              <w:marTop w:val="120"/>
              <w:marBottom w:val="0"/>
              <w:divBdr>
                <w:top w:val="none" w:sz="0" w:space="0" w:color="auto"/>
                <w:left w:val="none" w:sz="0" w:space="0" w:color="auto"/>
                <w:bottom w:val="none" w:sz="0" w:space="0" w:color="auto"/>
                <w:right w:val="none" w:sz="0" w:space="0" w:color="auto"/>
              </w:divBdr>
            </w:div>
          </w:divsChild>
        </w:div>
        <w:div w:id="961114751">
          <w:marLeft w:val="0"/>
          <w:marRight w:val="0"/>
          <w:marTop w:val="0"/>
          <w:marBottom w:val="0"/>
          <w:divBdr>
            <w:top w:val="none" w:sz="0" w:space="0" w:color="auto"/>
            <w:left w:val="none" w:sz="0" w:space="0" w:color="auto"/>
            <w:bottom w:val="none" w:sz="0" w:space="0" w:color="auto"/>
            <w:right w:val="none" w:sz="0" w:space="0" w:color="auto"/>
          </w:divBdr>
          <w:divsChild>
            <w:div w:id="681207868">
              <w:marLeft w:val="0"/>
              <w:marRight w:val="0"/>
              <w:marTop w:val="120"/>
              <w:marBottom w:val="0"/>
              <w:divBdr>
                <w:top w:val="none" w:sz="0" w:space="0" w:color="auto"/>
                <w:left w:val="none" w:sz="0" w:space="0" w:color="auto"/>
                <w:bottom w:val="none" w:sz="0" w:space="0" w:color="auto"/>
                <w:right w:val="none" w:sz="0" w:space="0" w:color="auto"/>
              </w:divBdr>
            </w:div>
            <w:div w:id="1844278695">
              <w:marLeft w:val="0"/>
              <w:marRight w:val="0"/>
              <w:marTop w:val="0"/>
              <w:marBottom w:val="0"/>
              <w:divBdr>
                <w:top w:val="none" w:sz="0" w:space="0" w:color="auto"/>
                <w:left w:val="none" w:sz="0" w:space="0" w:color="auto"/>
                <w:bottom w:val="none" w:sz="0" w:space="0" w:color="auto"/>
                <w:right w:val="none" w:sz="0" w:space="0" w:color="auto"/>
              </w:divBdr>
            </w:div>
          </w:divsChild>
        </w:div>
        <w:div w:id="992875438">
          <w:marLeft w:val="0"/>
          <w:marRight w:val="0"/>
          <w:marTop w:val="0"/>
          <w:marBottom w:val="0"/>
          <w:divBdr>
            <w:top w:val="none" w:sz="0" w:space="0" w:color="auto"/>
            <w:left w:val="none" w:sz="0" w:space="0" w:color="auto"/>
            <w:bottom w:val="none" w:sz="0" w:space="0" w:color="auto"/>
            <w:right w:val="none" w:sz="0" w:space="0" w:color="auto"/>
          </w:divBdr>
          <w:divsChild>
            <w:div w:id="1198393940">
              <w:marLeft w:val="0"/>
              <w:marRight w:val="0"/>
              <w:marTop w:val="0"/>
              <w:marBottom w:val="0"/>
              <w:divBdr>
                <w:top w:val="none" w:sz="0" w:space="0" w:color="auto"/>
                <w:left w:val="none" w:sz="0" w:space="0" w:color="auto"/>
                <w:bottom w:val="none" w:sz="0" w:space="0" w:color="auto"/>
                <w:right w:val="none" w:sz="0" w:space="0" w:color="auto"/>
              </w:divBdr>
            </w:div>
            <w:div w:id="1994095757">
              <w:marLeft w:val="0"/>
              <w:marRight w:val="0"/>
              <w:marTop w:val="120"/>
              <w:marBottom w:val="0"/>
              <w:divBdr>
                <w:top w:val="none" w:sz="0" w:space="0" w:color="auto"/>
                <w:left w:val="none" w:sz="0" w:space="0" w:color="auto"/>
                <w:bottom w:val="none" w:sz="0" w:space="0" w:color="auto"/>
                <w:right w:val="none" w:sz="0" w:space="0" w:color="auto"/>
              </w:divBdr>
            </w:div>
          </w:divsChild>
        </w:div>
        <w:div w:id="1036584740">
          <w:marLeft w:val="0"/>
          <w:marRight w:val="0"/>
          <w:marTop w:val="0"/>
          <w:marBottom w:val="0"/>
          <w:divBdr>
            <w:top w:val="none" w:sz="0" w:space="0" w:color="auto"/>
            <w:left w:val="none" w:sz="0" w:space="0" w:color="auto"/>
            <w:bottom w:val="none" w:sz="0" w:space="0" w:color="auto"/>
            <w:right w:val="none" w:sz="0" w:space="0" w:color="auto"/>
          </w:divBdr>
          <w:divsChild>
            <w:div w:id="622612367">
              <w:marLeft w:val="0"/>
              <w:marRight w:val="0"/>
              <w:marTop w:val="0"/>
              <w:marBottom w:val="0"/>
              <w:divBdr>
                <w:top w:val="none" w:sz="0" w:space="0" w:color="auto"/>
                <w:left w:val="none" w:sz="0" w:space="0" w:color="auto"/>
                <w:bottom w:val="none" w:sz="0" w:space="0" w:color="auto"/>
                <w:right w:val="none" w:sz="0" w:space="0" w:color="auto"/>
              </w:divBdr>
            </w:div>
            <w:div w:id="1494948797">
              <w:marLeft w:val="0"/>
              <w:marRight w:val="0"/>
              <w:marTop w:val="120"/>
              <w:marBottom w:val="0"/>
              <w:divBdr>
                <w:top w:val="none" w:sz="0" w:space="0" w:color="auto"/>
                <w:left w:val="none" w:sz="0" w:space="0" w:color="auto"/>
                <w:bottom w:val="none" w:sz="0" w:space="0" w:color="auto"/>
                <w:right w:val="none" w:sz="0" w:space="0" w:color="auto"/>
              </w:divBdr>
            </w:div>
          </w:divsChild>
        </w:div>
        <w:div w:id="1060134461">
          <w:marLeft w:val="0"/>
          <w:marRight w:val="0"/>
          <w:marTop w:val="0"/>
          <w:marBottom w:val="0"/>
          <w:divBdr>
            <w:top w:val="none" w:sz="0" w:space="0" w:color="auto"/>
            <w:left w:val="none" w:sz="0" w:space="0" w:color="auto"/>
            <w:bottom w:val="none" w:sz="0" w:space="0" w:color="auto"/>
            <w:right w:val="none" w:sz="0" w:space="0" w:color="auto"/>
          </w:divBdr>
          <w:divsChild>
            <w:div w:id="836529908">
              <w:marLeft w:val="0"/>
              <w:marRight w:val="0"/>
              <w:marTop w:val="0"/>
              <w:marBottom w:val="0"/>
              <w:divBdr>
                <w:top w:val="none" w:sz="0" w:space="0" w:color="auto"/>
                <w:left w:val="none" w:sz="0" w:space="0" w:color="auto"/>
                <w:bottom w:val="none" w:sz="0" w:space="0" w:color="auto"/>
                <w:right w:val="none" w:sz="0" w:space="0" w:color="auto"/>
              </w:divBdr>
            </w:div>
            <w:div w:id="1052459074">
              <w:marLeft w:val="0"/>
              <w:marRight w:val="0"/>
              <w:marTop w:val="120"/>
              <w:marBottom w:val="0"/>
              <w:divBdr>
                <w:top w:val="none" w:sz="0" w:space="0" w:color="auto"/>
                <w:left w:val="none" w:sz="0" w:space="0" w:color="auto"/>
                <w:bottom w:val="none" w:sz="0" w:space="0" w:color="auto"/>
                <w:right w:val="none" w:sz="0" w:space="0" w:color="auto"/>
              </w:divBdr>
            </w:div>
          </w:divsChild>
        </w:div>
        <w:div w:id="1213495832">
          <w:marLeft w:val="0"/>
          <w:marRight w:val="0"/>
          <w:marTop w:val="0"/>
          <w:marBottom w:val="0"/>
          <w:divBdr>
            <w:top w:val="none" w:sz="0" w:space="0" w:color="auto"/>
            <w:left w:val="none" w:sz="0" w:space="0" w:color="auto"/>
            <w:bottom w:val="none" w:sz="0" w:space="0" w:color="auto"/>
            <w:right w:val="none" w:sz="0" w:space="0" w:color="auto"/>
          </w:divBdr>
          <w:divsChild>
            <w:div w:id="474416377">
              <w:marLeft w:val="0"/>
              <w:marRight w:val="0"/>
              <w:marTop w:val="0"/>
              <w:marBottom w:val="0"/>
              <w:divBdr>
                <w:top w:val="none" w:sz="0" w:space="0" w:color="auto"/>
                <w:left w:val="none" w:sz="0" w:space="0" w:color="auto"/>
                <w:bottom w:val="none" w:sz="0" w:space="0" w:color="auto"/>
                <w:right w:val="none" w:sz="0" w:space="0" w:color="auto"/>
              </w:divBdr>
            </w:div>
            <w:div w:id="2036685074">
              <w:marLeft w:val="0"/>
              <w:marRight w:val="0"/>
              <w:marTop w:val="120"/>
              <w:marBottom w:val="0"/>
              <w:divBdr>
                <w:top w:val="none" w:sz="0" w:space="0" w:color="auto"/>
                <w:left w:val="none" w:sz="0" w:space="0" w:color="auto"/>
                <w:bottom w:val="none" w:sz="0" w:space="0" w:color="auto"/>
                <w:right w:val="none" w:sz="0" w:space="0" w:color="auto"/>
              </w:divBdr>
            </w:div>
          </w:divsChild>
        </w:div>
        <w:div w:id="1249995861">
          <w:marLeft w:val="0"/>
          <w:marRight w:val="0"/>
          <w:marTop w:val="0"/>
          <w:marBottom w:val="0"/>
          <w:divBdr>
            <w:top w:val="none" w:sz="0" w:space="0" w:color="auto"/>
            <w:left w:val="none" w:sz="0" w:space="0" w:color="auto"/>
            <w:bottom w:val="none" w:sz="0" w:space="0" w:color="auto"/>
            <w:right w:val="none" w:sz="0" w:space="0" w:color="auto"/>
          </w:divBdr>
          <w:divsChild>
            <w:div w:id="1318654452">
              <w:marLeft w:val="0"/>
              <w:marRight w:val="0"/>
              <w:marTop w:val="120"/>
              <w:marBottom w:val="0"/>
              <w:divBdr>
                <w:top w:val="none" w:sz="0" w:space="0" w:color="auto"/>
                <w:left w:val="none" w:sz="0" w:space="0" w:color="auto"/>
                <w:bottom w:val="none" w:sz="0" w:space="0" w:color="auto"/>
                <w:right w:val="none" w:sz="0" w:space="0" w:color="auto"/>
              </w:divBdr>
            </w:div>
            <w:div w:id="1517767130">
              <w:marLeft w:val="0"/>
              <w:marRight w:val="0"/>
              <w:marTop w:val="0"/>
              <w:marBottom w:val="0"/>
              <w:divBdr>
                <w:top w:val="none" w:sz="0" w:space="0" w:color="auto"/>
                <w:left w:val="none" w:sz="0" w:space="0" w:color="auto"/>
                <w:bottom w:val="none" w:sz="0" w:space="0" w:color="auto"/>
                <w:right w:val="none" w:sz="0" w:space="0" w:color="auto"/>
              </w:divBdr>
            </w:div>
          </w:divsChild>
        </w:div>
        <w:div w:id="1348872600">
          <w:marLeft w:val="0"/>
          <w:marRight w:val="0"/>
          <w:marTop w:val="0"/>
          <w:marBottom w:val="0"/>
          <w:divBdr>
            <w:top w:val="none" w:sz="0" w:space="0" w:color="auto"/>
            <w:left w:val="none" w:sz="0" w:space="0" w:color="auto"/>
            <w:bottom w:val="none" w:sz="0" w:space="0" w:color="auto"/>
            <w:right w:val="none" w:sz="0" w:space="0" w:color="auto"/>
          </w:divBdr>
          <w:divsChild>
            <w:div w:id="558176850">
              <w:marLeft w:val="0"/>
              <w:marRight w:val="0"/>
              <w:marTop w:val="0"/>
              <w:marBottom w:val="0"/>
              <w:divBdr>
                <w:top w:val="none" w:sz="0" w:space="0" w:color="auto"/>
                <w:left w:val="none" w:sz="0" w:space="0" w:color="auto"/>
                <w:bottom w:val="none" w:sz="0" w:space="0" w:color="auto"/>
                <w:right w:val="none" w:sz="0" w:space="0" w:color="auto"/>
              </w:divBdr>
            </w:div>
            <w:div w:id="1648777466">
              <w:marLeft w:val="0"/>
              <w:marRight w:val="0"/>
              <w:marTop w:val="120"/>
              <w:marBottom w:val="0"/>
              <w:divBdr>
                <w:top w:val="none" w:sz="0" w:space="0" w:color="auto"/>
                <w:left w:val="none" w:sz="0" w:space="0" w:color="auto"/>
                <w:bottom w:val="none" w:sz="0" w:space="0" w:color="auto"/>
                <w:right w:val="none" w:sz="0" w:space="0" w:color="auto"/>
              </w:divBdr>
            </w:div>
          </w:divsChild>
        </w:div>
        <w:div w:id="1433892967">
          <w:marLeft w:val="0"/>
          <w:marRight w:val="0"/>
          <w:marTop w:val="0"/>
          <w:marBottom w:val="0"/>
          <w:divBdr>
            <w:top w:val="none" w:sz="0" w:space="0" w:color="auto"/>
            <w:left w:val="none" w:sz="0" w:space="0" w:color="auto"/>
            <w:bottom w:val="none" w:sz="0" w:space="0" w:color="auto"/>
            <w:right w:val="none" w:sz="0" w:space="0" w:color="auto"/>
          </w:divBdr>
          <w:divsChild>
            <w:div w:id="550851282">
              <w:marLeft w:val="0"/>
              <w:marRight w:val="0"/>
              <w:marTop w:val="120"/>
              <w:marBottom w:val="0"/>
              <w:divBdr>
                <w:top w:val="none" w:sz="0" w:space="0" w:color="auto"/>
                <w:left w:val="none" w:sz="0" w:space="0" w:color="auto"/>
                <w:bottom w:val="none" w:sz="0" w:space="0" w:color="auto"/>
                <w:right w:val="none" w:sz="0" w:space="0" w:color="auto"/>
              </w:divBdr>
            </w:div>
            <w:div w:id="1675641943">
              <w:marLeft w:val="0"/>
              <w:marRight w:val="0"/>
              <w:marTop w:val="0"/>
              <w:marBottom w:val="0"/>
              <w:divBdr>
                <w:top w:val="none" w:sz="0" w:space="0" w:color="auto"/>
                <w:left w:val="none" w:sz="0" w:space="0" w:color="auto"/>
                <w:bottom w:val="none" w:sz="0" w:space="0" w:color="auto"/>
                <w:right w:val="none" w:sz="0" w:space="0" w:color="auto"/>
              </w:divBdr>
            </w:div>
          </w:divsChild>
        </w:div>
        <w:div w:id="1469712025">
          <w:marLeft w:val="0"/>
          <w:marRight w:val="0"/>
          <w:marTop w:val="0"/>
          <w:marBottom w:val="0"/>
          <w:divBdr>
            <w:top w:val="none" w:sz="0" w:space="0" w:color="auto"/>
            <w:left w:val="none" w:sz="0" w:space="0" w:color="auto"/>
            <w:bottom w:val="none" w:sz="0" w:space="0" w:color="auto"/>
            <w:right w:val="none" w:sz="0" w:space="0" w:color="auto"/>
          </w:divBdr>
          <w:divsChild>
            <w:div w:id="262689070">
              <w:marLeft w:val="0"/>
              <w:marRight w:val="0"/>
              <w:marTop w:val="120"/>
              <w:marBottom w:val="0"/>
              <w:divBdr>
                <w:top w:val="none" w:sz="0" w:space="0" w:color="auto"/>
                <w:left w:val="none" w:sz="0" w:space="0" w:color="auto"/>
                <w:bottom w:val="none" w:sz="0" w:space="0" w:color="auto"/>
                <w:right w:val="none" w:sz="0" w:space="0" w:color="auto"/>
              </w:divBdr>
            </w:div>
            <w:div w:id="1637104620">
              <w:marLeft w:val="0"/>
              <w:marRight w:val="0"/>
              <w:marTop w:val="0"/>
              <w:marBottom w:val="0"/>
              <w:divBdr>
                <w:top w:val="none" w:sz="0" w:space="0" w:color="auto"/>
                <w:left w:val="none" w:sz="0" w:space="0" w:color="auto"/>
                <w:bottom w:val="none" w:sz="0" w:space="0" w:color="auto"/>
                <w:right w:val="none" w:sz="0" w:space="0" w:color="auto"/>
              </w:divBdr>
            </w:div>
          </w:divsChild>
        </w:div>
        <w:div w:id="1533958776">
          <w:marLeft w:val="0"/>
          <w:marRight w:val="0"/>
          <w:marTop w:val="0"/>
          <w:marBottom w:val="0"/>
          <w:divBdr>
            <w:top w:val="none" w:sz="0" w:space="0" w:color="auto"/>
            <w:left w:val="none" w:sz="0" w:space="0" w:color="auto"/>
            <w:bottom w:val="none" w:sz="0" w:space="0" w:color="auto"/>
            <w:right w:val="none" w:sz="0" w:space="0" w:color="auto"/>
          </w:divBdr>
          <w:divsChild>
            <w:div w:id="105393448">
              <w:marLeft w:val="0"/>
              <w:marRight w:val="0"/>
              <w:marTop w:val="0"/>
              <w:marBottom w:val="0"/>
              <w:divBdr>
                <w:top w:val="none" w:sz="0" w:space="0" w:color="auto"/>
                <w:left w:val="none" w:sz="0" w:space="0" w:color="auto"/>
                <w:bottom w:val="none" w:sz="0" w:space="0" w:color="auto"/>
                <w:right w:val="none" w:sz="0" w:space="0" w:color="auto"/>
              </w:divBdr>
            </w:div>
            <w:div w:id="246430190">
              <w:marLeft w:val="0"/>
              <w:marRight w:val="0"/>
              <w:marTop w:val="120"/>
              <w:marBottom w:val="0"/>
              <w:divBdr>
                <w:top w:val="none" w:sz="0" w:space="0" w:color="auto"/>
                <w:left w:val="none" w:sz="0" w:space="0" w:color="auto"/>
                <w:bottom w:val="none" w:sz="0" w:space="0" w:color="auto"/>
                <w:right w:val="none" w:sz="0" w:space="0" w:color="auto"/>
              </w:divBdr>
            </w:div>
          </w:divsChild>
        </w:div>
        <w:div w:id="1569145231">
          <w:marLeft w:val="0"/>
          <w:marRight w:val="0"/>
          <w:marTop w:val="0"/>
          <w:marBottom w:val="0"/>
          <w:divBdr>
            <w:top w:val="none" w:sz="0" w:space="0" w:color="auto"/>
            <w:left w:val="none" w:sz="0" w:space="0" w:color="auto"/>
            <w:bottom w:val="none" w:sz="0" w:space="0" w:color="auto"/>
            <w:right w:val="none" w:sz="0" w:space="0" w:color="auto"/>
          </w:divBdr>
          <w:divsChild>
            <w:div w:id="1480610231">
              <w:marLeft w:val="0"/>
              <w:marRight w:val="0"/>
              <w:marTop w:val="120"/>
              <w:marBottom w:val="0"/>
              <w:divBdr>
                <w:top w:val="none" w:sz="0" w:space="0" w:color="auto"/>
                <w:left w:val="none" w:sz="0" w:space="0" w:color="auto"/>
                <w:bottom w:val="none" w:sz="0" w:space="0" w:color="auto"/>
                <w:right w:val="none" w:sz="0" w:space="0" w:color="auto"/>
              </w:divBdr>
            </w:div>
            <w:div w:id="2109500179">
              <w:marLeft w:val="0"/>
              <w:marRight w:val="0"/>
              <w:marTop w:val="0"/>
              <w:marBottom w:val="0"/>
              <w:divBdr>
                <w:top w:val="none" w:sz="0" w:space="0" w:color="auto"/>
                <w:left w:val="none" w:sz="0" w:space="0" w:color="auto"/>
                <w:bottom w:val="none" w:sz="0" w:space="0" w:color="auto"/>
                <w:right w:val="none" w:sz="0" w:space="0" w:color="auto"/>
              </w:divBdr>
            </w:div>
          </w:divsChild>
        </w:div>
        <w:div w:id="1897742022">
          <w:marLeft w:val="0"/>
          <w:marRight w:val="0"/>
          <w:marTop w:val="0"/>
          <w:marBottom w:val="0"/>
          <w:divBdr>
            <w:top w:val="none" w:sz="0" w:space="0" w:color="auto"/>
            <w:left w:val="none" w:sz="0" w:space="0" w:color="auto"/>
            <w:bottom w:val="none" w:sz="0" w:space="0" w:color="auto"/>
            <w:right w:val="none" w:sz="0" w:space="0" w:color="auto"/>
          </w:divBdr>
          <w:divsChild>
            <w:div w:id="826241505">
              <w:marLeft w:val="0"/>
              <w:marRight w:val="0"/>
              <w:marTop w:val="120"/>
              <w:marBottom w:val="0"/>
              <w:divBdr>
                <w:top w:val="none" w:sz="0" w:space="0" w:color="auto"/>
                <w:left w:val="none" w:sz="0" w:space="0" w:color="auto"/>
                <w:bottom w:val="none" w:sz="0" w:space="0" w:color="auto"/>
                <w:right w:val="none" w:sz="0" w:space="0" w:color="auto"/>
              </w:divBdr>
            </w:div>
            <w:div w:id="1591113292">
              <w:marLeft w:val="0"/>
              <w:marRight w:val="0"/>
              <w:marTop w:val="0"/>
              <w:marBottom w:val="0"/>
              <w:divBdr>
                <w:top w:val="none" w:sz="0" w:space="0" w:color="auto"/>
                <w:left w:val="none" w:sz="0" w:space="0" w:color="auto"/>
                <w:bottom w:val="none" w:sz="0" w:space="0" w:color="auto"/>
                <w:right w:val="none" w:sz="0" w:space="0" w:color="auto"/>
              </w:divBdr>
            </w:div>
          </w:divsChild>
        </w:div>
        <w:div w:id="1929580105">
          <w:marLeft w:val="0"/>
          <w:marRight w:val="0"/>
          <w:marTop w:val="0"/>
          <w:marBottom w:val="0"/>
          <w:divBdr>
            <w:top w:val="none" w:sz="0" w:space="0" w:color="auto"/>
            <w:left w:val="none" w:sz="0" w:space="0" w:color="auto"/>
            <w:bottom w:val="none" w:sz="0" w:space="0" w:color="auto"/>
            <w:right w:val="none" w:sz="0" w:space="0" w:color="auto"/>
          </w:divBdr>
          <w:divsChild>
            <w:div w:id="11957726">
              <w:marLeft w:val="0"/>
              <w:marRight w:val="0"/>
              <w:marTop w:val="0"/>
              <w:marBottom w:val="0"/>
              <w:divBdr>
                <w:top w:val="none" w:sz="0" w:space="0" w:color="auto"/>
                <w:left w:val="none" w:sz="0" w:space="0" w:color="auto"/>
                <w:bottom w:val="none" w:sz="0" w:space="0" w:color="auto"/>
                <w:right w:val="none" w:sz="0" w:space="0" w:color="auto"/>
              </w:divBdr>
            </w:div>
            <w:div w:id="652876161">
              <w:marLeft w:val="0"/>
              <w:marRight w:val="0"/>
              <w:marTop w:val="120"/>
              <w:marBottom w:val="0"/>
              <w:divBdr>
                <w:top w:val="none" w:sz="0" w:space="0" w:color="auto"/>
                <w:left w:val="none" w:sz="0" w:space="0" w:color="auto"/>
                <w:bottom w:val="none" w:sz="0" w:space="0" w:color="auto"/>
                <w:right w:val="none" w:sz="0" w:space="0" w:color="auto"/>
              </w:divBdr>
            </w:div>
          </w:divsChild>
        </w:div>
        <w:div w:id="1989748132">
          <w:marLeft w:val="0"/>
          <w:marRight w:val="0"/>
          <w:marTop w:val="0"/>
          <w:marBottom w:val="0"/>
          <w:divBdr>
            <w:top w:val="none" w:sz="0" w:space="0" w:color="auto"/>
            <w:left w:val="none" w:sz="0" w:space="0" w:color="auto"/>
            <w:bottom w:val="none" w:sz="0" w:space="0" w:color="auto"/>
            <w:right w:val="none" w:sz="0" w:space="0" w:color="auto"/>
          </w:divBdr>
          <w:divsChild>
            <w:div w:id="204130">
              <w:marLeft w:val="0"/>
              <w:marRight w:val="0"/>
              <w:marTop w:val="120"/>
              <w:marBottom w:val="0"/>
              <w:divBdr>
                <w:top w:val="none" w:sz="0" w:space="0" w:color="auto"/>
                <w:left w:val="none" w:sz="0" w:space="0" w:color="auto"/>
                <w:bottom w:val="none" w:sz="0" w:space="0" w:color="auto"/>
                <w:right w:val="none" w:sz="0" w:space="0" w:color="auto"/>
              </w:divBdr>
            </w:div>
            <w:div w:id="991444963">
              <w:marLeft w:val="0"/>
              <w:marRight w:val="0"/>
              <w:marTop w:val="0"/>
              <w:marBottom w:val="0"/>
              <w:divBdr>
                <w:top w:val="none" w:sz="0" w:space="0" w:color="auto"/>
                <w:left w:val="none" w:sz="0" w:space="0" w:color="auto"/>
                <w:bottom w:val="none" w:sz="0" w:space="0" w:color="auto"/>
                <w:right w:val="none" w:sz="0" w:space="0" w:color="auto"/>
              </w:divBdr>
            </w:div>
          </w:divsChild>
        </w:div>
        <w:div w:id="2001613912">
          <w:marLeft w:val="0"/>
          <w:marRight w:val="0"/>
          <w:marTop w:val="0"/>
          <w:marBottom w:val="0"/>
          <w:divBdr>
            <w:top w:val="none" w:sz="0" w:space="0" w:color="auto"/>
            <w:left w:val="none" w:sz="0" w:space="0" w:color="auto"/>
            <w:bottom w:val="none" w:sz="0" w:space="0" w:color="auto"/>
            <w:right w:val="none" w:sz="0" w:space="0" w:color="auto"/>
          </w:divBdr>
          <w:divsChild>
            <w:div w:id="785075655">
              <w:marLeft w:val="0"/>
              <w:marRight w:val="0"/>
              <w:marTop w:val="0"/>
              <w:marBottom w:val="0"/>
              <w:divBdr>
                <w:top w:val="none" w:sz="0" w:space="0" w:color="auto"/>
                <w:left w:val="none" w:sz="0" w:space="0" w:color="auto"/>
                <w:bottom w:val="none" w:sz="0" w:space="0" w:color="auto"/>
                <w:right w:val="none" w:sz="0" w:space="0" w:color="auto"/>
              </w:divBdr>
            </w:div>
            <w:div w:id="1549488732">
              <w:marLeft w:val="0"/>
              <w:marRight w:val="0"/>
              <w:marTop w:val="120"/>
              <w:marBottom w:val="0"/>
              <w:divBdr>
                <w:top w:val="none" w:sz="0" w:space="0" w:color="auto"/>
                <w:left w:val="none" w:sz="0" w:space="0" w:color="auto"/>
                <w:bottom w:val="none" w:sz="0" w:space="0" w:color="auto"/>
                <w:right w:val="none" w:sz="0" w:space="0" w:color="auto"/>
              </w:divBdr>
            </w:div>
          </w:divsChild>
        </w:div>
        <w:div w:id="2054499700">
          <w:marLeft w:val="0"/>
          <w:marRight w:val="0"/>
          <w:marTop w:val="0"/>
          <w:marBottom w:val="0"/>
          <w:divBdr>
            <w:top w:val="none" w:sz="0" w:space="0" w:color="auto"/>
            <w:left w:val="none" w:sz="0" w:space="0" w:color="auto"/>
            <w:bottom w:val="none" w:sz="0" w:space="0" w:color="auto"/>
            <w:right w:val="none" w:sz="0" w:space="0" w:color="auto"/>
          </w:divBdr>
          <w:divsChild>
            <w:div w:id="1252860196">
              <w:marLeft w:val="0"/>
              <w:marRight w:val="0"/>
              <w:marTop w:val="0"/>
              <w:marBottom w:val="0"/>
              <w:divBdr>
                <w:top w:val="none" w:sz="0" w:space="0" w:color="auto"/>
                <w:left w:val="none" w:sz="0" w:space="0" w:color="auto"/>
                <w:bottom w:val="none" w:sz="0" w:space="0" w:color="auto"/>
                <w:right w:val="none" w:sz="0" w:space="0" w:color="auto"/>
              </w:divBdr>
            </w:div>
            <w:div w:id="1445266854">
              <w:marLeft w:val="0"/>
              <w:marRight w:val="0"/>
              <w:marTop w:val="120"/>
              <w:marBottom w:val="0"/>
              <w:divBdr>
                <w:top w:val="none" w:sz="0" w:space="0" w:color="auto"/>
                <w:left w:val="none" w:sz="0" w:space="0" w:color="auto"/>
                <w:bottom w:val="none" w:sz="0" w:space="0" w:color="auto"/>
                <w:right w:val="none" w:sz="0" w:space="0" w:color="auto"/>
              </w:divBdr>
            </w:div>
          </w:divsChild>
        </w:div>
        <w:div w:id="2137675631">
          <w:marLeft w:val="0"/>
          <w:marRight w:val="0"/>
          <w:marTop w:val="0"/>
          <w:marBottom w:val="0"/>
          <w:divBdr>
            <w:top w:val="none" w:sz="0" w:space="0" w:color="auto"/>
            <w:left w:val="none" w:sz="0" w:space="0" w:color="auto"/>
            <w:bottom w:val="none" w:sz="0" w:space="0" w:color="auto"/>
            <w:right w:val="none" w:sz="0" w:space="0" w:color="auto"/>
          </w:divBdr>
          <w:divsChild>
            <w:div w:id="472523788">
              <w:marLeft w:val="0"/>
              <w:marRight w:val="0"/>
              <w:marTop w:val="120"/>
              <w:marBottom w:val="0"/>
              <w:divBdr>
                <w:top w:val="none" w:sz="0" w:space="0" w:color="auto"/>
                <w:left w:val="none" w:sz="0" w:space="0" w:color="auto"/>
                <w:bottom w:val="none" w:sz="0" w:space="0" w:color="auto"/>
                <w:right w:val="none" w:sz="0" w:space="0" w:color="auto"/>
              </w:divBdr>
            </w:div>
            <w:div w:id="177061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03699">
      <w:bodyDiv w:val="1"/>
      <w:marLeft w:val="0"/>
      <w:marRight w:val="0"/>
      <w:marTop w:val="0"/>
      <w:marBottom w:val="0"/>
      <w:divBdr>
        <w:top w:val="none" w:sz="0" w:space="0" w:color="auto"/>
        <w:left w:val="none" w:sz="0" w:space="0" w:color="auto"/>
        <w:bottom w:val="none" w:sz="0" w:space="0" w:color="auto"/>
        <w:right w:val="none" w:sz="0" w:space="0" w:color="auto"/>
      </w:divBdr>
    </w:div>
    <w:div w:id="599409126">
      <w:bodyDiv w:val="1"/>
      <w:marLeft w:val="0"/>
      <w:marRight w:val="0"/>
      <w:marTop w:val="0"/>
      <w:marBottom w:val="0"/>
      <w:divBdr>
        <w:top w:val="none" w:sz="0" w:space="0" w:color="auto"/>
        <w:left w:val="none" w:sz="0" w:space="0" w:color="auto"/>
        <w:bottom w:val="none" w:sz="0" w:space="0" w:color="auto"/>
        <w:right w:val="none" w:sz="0" w:space="0" w:color="auto"/>
      </w:divBdr>
      <w:divsChild>
        <w:div w:id="23291140">
          <w:marLeft w:val="0"/>
          <w:marRight w:val="0"/>
          <w:marTop w:val="0"/>
          <w:marBottom w:val="0"/>
          <w:divBdr>
            <w:top w:val="none" w:sz="0" w:space="0" w:color="auto"/>
            <w:left w:val="none" w:sz="0" w:space="0" w:color="auto"/>
            <w:bottom w:val="none" w:sz="0" w:space="0" w:color="auto"/>
            <w:right w:val="none" w:sz="0" w:space="0" w:color="auto"/>
          </w:divBdr>
          <w:divsChild>
            <w:div w:id="196820863">
              <w:marLeft w:val="0"/>
              <w:marRight w:val="0"/>
              <w:marTop w:val="0"/>
              <w:marBottom w:val="0"/>
              <w:divBdr>
                <w:top w:val="none" w:sz="0" w:space="0" w:color="auto"/>
                <w:left w:val="none" w:sz="0" w:space="0" w:color="auto"/>
                <w:bottom w:val="none" w:sz="0" w:space="0" w:color="auto"/>
                <w:right w:val="none" w:sz="0" w:space="0" w:color="auto"/>
              </w:divBdr>
            </w:div>
          </w:divsChild>
        </w:div>
        <w:div w:id="2113624578">
          <w:marLeft w:val="0"/>
          <w:marRight w:val="0"/>
          <w:marTop w:val="0"/>
          <w:marBottom w:val="0"/>
          <w:divBdr>
            <w:top w:val="none" w:sz="0" w:space="0" w:color="auto"/>
            <w:left w:val="none" w:sz="0" w:space="0" w:color="auto"/>
            <w:bottom w:val="none" w:sz="0" w:space="0" w:color="auto"/>
            <w:right w:val="none" w:sz="0" w:space="0" w:color="auto"/>
          </w:divBdr>
          <w:divsChild>
            <w:div w:id="19128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06760">
      <w:bodyDiv w:val="1"/>
      <w:marLeft w:val="0"/>
      <w:marRight w:val="0"/>
      <w:marTop w:val="0"/>
      <w:marBottom w:val="0"/>
      <w:divBdr>
        <w:top w:val="none" w:sz="0" w:space="0" w:color="auto"/>
        <w:left w:val="none" w:sz="0" w:space="0" w:color="auto"/>
        <w:bottom w:val="none" w:sz="0" w:space="0" w:color="auto"/>
        <w:right w:val="none" w:sz="0" w:space="0" w:color="auto"/>
      </w:divBdr>
      <w:divsChild>
        <w:div w:id="121849439">
          <w:marLeft w:val="0"/>
          <w:marRight w:val="0"/>
          <w:marTop w:val="0"/>
          <w:marBottom w:val="0"/>
          <w:divBdr>
            <w:top w:val="none" w:sz="0" w:space="0" w:color="auto"/>
            <w:left w:val="none" w:sz="0" w:space="0" w:color="auto"/>
            <w:bottom w:val="none" w:sz="0" w:space="0" w:color="auto"/>
            <w:right w:val="none" w:sz="0" w:space="0" w:color="auto"/>
          </w:divBdr>
          <w:divsChild>
            <w:div w:id="1562247245">
              <w:marLeft w:val="0"/>
              <w:marRight w:val="0"/>
              <w:marTop w:val="0"/>
              <w:marBottom w:val="0"/>
              <w:divBdr>
                <w:top w:val="none" w:sz="0" w:space="0" w:color="auto"/>
                <w:left w:val="none" w:sz="0" w:space="0" w:color="auto"/>
                <w:bottom w:val="none" w:sz="0" w:space="0" w:color="auto"/>
                <w:right w:val="none" w:sz="0" w:space="0" w:color="auto"/>
              </w:divBdr>
              <w:divsChild>
                <w:div w:id="147020535">
                  <w:marLeft w:val="0"/>
                  <w:marRight w:val="0"/>
                  <w:marTop w:val="0"/>
                  <w:marBottom w:val="0"/>
                  <w:divBdr>
                    <w:top w:val="none" w:sz="0" w:space="0" w:color="auto"/>
                    <w:left w:val="none" w:sz="0" w:space="0" w:color="auto"/>
                    <w:bottom w:val="none" w:sz="0" w:space="0" w:color="auto"/>
                    <w:right w:val="none" w:sz="0" w:space="0" w:color="auto"/>
                  </w:divBdr>
                  <w:divsChild>
                    <w:div w:id="942415676">
                      <w:marLeft w:val="0"/>
                      <w:marRight w:val="0"/>
                      <w:marTop w:val="120"/>
                      <w:marBottom w:val="0"/>
                      <w:divBdr>
                        <w:top w:val="none" w:sz="0" w:space="0" w:color="auto"/>
                        <w:left w:val="none" w:sz="0" w:space="0" w:color="auto"/>
                        <w:bottom w:val="none" w:sz="0" w:space="0" w:color="auto"/>
                        <w:right w:val="none" w:sz="0" w:space="0" w:color="auto"/>
                      </w:divBdr>
                    </w:div>
                    <w:div w:id="1362709276">
                      <w:marLeft w:val="0"/>
                      <w:marRight w:val="0"/>
                      <w:marTop w:val="0"/>
                      <w:marBottom w:val="0"/>
                      <w:divBdr>
                        <w:top w:val="none" w:sz="0" w:space="0" w:color="auto"/>
                        <w:left w:val="none" w:sz="0" w:space="0" w:color="auto"/>
                        <w:bottom w:val="none" w:sz="0" w:space="0" w:color="auto"/>
                        <w:right w:val="none" w:sz="0" w:space="0" w:color="auto"/>
                      </w:divBdr>
                    </w:div>
                  </w:divsChild>
                </w:div>
                <w:div w:id="432745253">
                  <w:marLeft w:val="0"/>
                  <w:marRight w:val="0"/>
                  <w:marTop w:val="0"/>
                  <w:marBottom w:val="0"/>
                  <w:divBdr>
                    <w:top w:val="none" w:sz="0" w:space="0" w:color="auto"/>
                    <w:left w:val="none" w:sz="0" w:space="0" w:color="auto"/>
                    <w:bottom w:val="none" w:sz="0" w:space="0" w:color="auto"/>
                    <w:right w:val="none" w:sz="0" w:space="0" w:color="auto"/>
                  </w:divBdr>
                  <w:divsChild>
                    <w:div w:id="196897733">
                      <w:marLeft w:val="0"/>
                      <w:marRight w:val="0"/>
                      <w:marTop w:val="0"/>
                      <w:marBottom w:val="0"/>
                      <w:divBdr>
                        <w:top w:val="none" w:sz="0" w:space="0" w:color="auto"/>
                        <w:left w:val="none" w:sz="0" w:space="0" w:color="auto"/>
                        <w:bottom w:val="none" w:sz="0" w:space="0" w:color="auto"/>
                        <w:right w:val="none" w:sz="0" w:space="0" w:color="auto"/>
                      </w:divBdr>
                    </w:div>
                    <w:div w:id="5599490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21911746">
          <w:marLeft w:val="0"/>
          <w:marRight w:val="0"/>
          <w:marTop w:val="0"/>
          <w:marBottom w:val="0"/>
          <w:divBdr>
            <w:top w:val="none" w:sz="0" w:space="0" w:color="auto"/>
            <w:left w:val="none" w:sz="0" w:space="0" w:color="auto"/>
            <w:bottom w:val="none" w:sz="0" w:space="0" w:color="auto"/>
            <w:right w:val="none" w:sz="0" w:space="0" w:color="auto"/>
          </w:divBdr>
          <w:divsChild>
            <w:div w:id="1396900150">
              <w:marLeft w:val="0"/>
              <w:marRight w:val="0"/>
              <w:marTop w:val="0"/>
              <w:marBottom w:val="0"/>
              <w:divBdr>
                <w:top w:val="none" w:sz="0" w:space="0" w:color="auto"/>
                <w:left w:val="none" w:sz="0" w:space="0" w:color="auto"/>
                <w:bottom w:val="none" w:sz="0" w:space="0" w:color="auto"/>
                <w:right w:val="none" w:sz="0" w:space="0" w:color="auto"/>
              </w:divBdr>
            </w:div>
          </w:divsChild>
        </w:div>
        <w:div w:id="248999588">
          <w:marLeft w:val="0"/>
          <w:marRight w:val="0"/>
          <w:marTop w:val="0"/>
          <w:marBottom w:val="0"/>
          <w:divBdr>
            <w:top w:val="none" w:sz="0" w:space="0" w:color="auto"/>
            <w:left w:val="none" w:sz="0" w:space="0" w:color="auto"/>
            <w:bottom w:val="none" w:sz="0" w:space="0" w:color="auto"/>
            <w:right w:val="none" w:sz="0" w:space="0" w:color="auto"/>
          </w:divBdr>
          <w:divsChild>
            <w:div w:id="513031750">
              <w:marLeft w:val="0"/>
              <w:marRight w:val="0"/>
              <w:marTop w:val="0"/>
              <w:marBottom w:val="0"/>
              <w:divBdr>
                <w:top w:val="none" w:sz="0" w:space="0" w:color="auto"/>
                <w:left w:val="none" w:sz="0" w:space="0" w:color="auto"/>
                <w:bottom w:val="none" w:sz="0" w:space="0" w:color="auto"/>
                <w:right w:val="none" w:sz="0" w:space="0" w:color="auto"/>
              </w:divBdr>
            </w:div>
          </w:divsChild>
        </w:div>
        <w:div w:id="602373215">
          <w:marLeft w:val="0"/>
          <w:marRight w:val="0"/>
          <w:marTop w:val="0"/>
          <w:marBottom w:val="0"/>
          <w:divBdr>
            <w:top w:val="none" w:sz="0" w:space="0" w:color="auto"/>
            <w:left w:val="none" w:sz="0" w:space="0" w:color="auto"/>
            <w:bottom w:val="none" w:sz="0" w:space="0" w:color="auto"/>
            <w:right w:val="none" w:sz="0" w:space="0" w:color="auto"/>
          </w:divBdr>
          <w:divsChild>
            <w:div w:id="1350528552">
              <w:marLeft w:val="0"/>
              <w:marRight w:val="0"/>
              <w:marTop w:val="0"/>
              <w:marBottom w:val="0"/>
              <w:divBdr>
                <w:top w:val="none" w:sz="0" w:space="0" w:color="auto"/>
                <w:left w:val="none" w:sz="0" w:space="0" w:color="auto"/>
                <w:bottom w:val="none" w:sz="0" w:space="0" w:color="auto"/>
                <w:right w:val="none" w:sz="0" w:space="0" w:color="auto"/>
              </w:divBdr>
              <w:divsChild>
                <w:div w:id="468285986">
                  <w:marLeft w:val="0"/>
                  <w:marRight w:val="0"/>
                  <w:marTop w:val="0"/>
                  <w:marBottom w:val="0"/>
                  <w:divBdr>
                    <w:top w:val="none" w:sz="0" w:space="0" w:color="auto"/>
                    <w:left w:val="none" w:sz="0" w:space="0" w:color="auto"/>
                    <w:bottom w:val="none" w:sz="0" w:space="0" w:color="auto"/>
                    <w:right w:val="none" w:sz="0" w:space="0" w:color="auto"/>
                  </w:divBdr>
                  <w:divsChild>
                    <w:div w:id="331639673">
                      <w:marLeft w:val="0"/>
                      <w:marRight w:val="0"/>
                      <w:marTop w:val="0"/>
                      <w:marBottom w:val="0"/>
                      <w:divBdr>
                        <w:top w:val="none" w:sz="0" w:space="0" w:color="auto"/>
                        <w:left w:val="none" w:sz="0" w:space="0" w:color="auto"/>
                        <w:bottom w:val="none" w:sz="0" w:space="0" w:color="auto"/>
                        <w:right w:val="none" w:sz="0" w:space="0" w:color="auto"/>
                      </w:divBdr>
                    </w:div>
                    <w:div w:id="375467285">
                      <w:marLeft w:val="0"/>
                      <w:marRight w:val="0"/>
                      <w:marTop w:val="120"/>
                      <w:marBottom w:val="0"/>
                      <w:divBdr>
                        <w:top w:val="none" w:sz="0" w:space="0" w:color="auto"/>
                        <w:left w:val="none" w:sz="0" w:space="0" w:color="auto"/>
                        <w:bottom w:val="none" w:sz="0" w:space="0" w:color="auto"/>
                        <w:right w:val="none" w:sz="0" w:space="0" w:color="auto"/>
                      </w:divBdr>
                    </w:div>
                  </w:divsChild>
                </w:div>
                <w:div w:id="728966922">
                  <w:marLeft w:val="0"/>
                  <w:marRight w:val="0"/>
                  <w:marTop w:val="0"/>
                  <w:marBottom w:val="0"/>
                  <w:divBdr>
                    <w:top w:val="none" w:sz="0" w:space="0" w:color="auto"/>
                    <w:left w:val="none" w:sz="0" w:space="0" w:color="auto"/>
                    <w:bottom w:val="none" w:sz="0" w:space="0" w:color="auto"/>
                    <w:right w:val="none" w:sz="0" w:space="0" w:color="auto"/>
                  </w:divBdr>
                  <w:divsChild>
                    <w:div w:id="100926689">
                      <w:marLeft w:val="0"/>
                      <w:marRight w:val="0"/>
                      <w:marTop w:val="120"/>
                      <w:marBottom w:val="0"/>
                      <w:divBdr>
                        <w:top w:val="none" w:sz="0" w:space="0" w:color="auto"/>
                        <w:left w:val="none" w:sz="0" w:space="0" w:color="auto"/>
                        <w:bottom w:val="none" w:sz="0" w:space="0" w:color="auto"/>
                        <w:right w:val="none" w:sz="0" w:space="0" w:color="auto"/>
                      </w:divBdr>
                    </w:div>
                    <w:div w:id="116189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214725">
          <w:marLeft w:val="0"/>
          <w:marRight w:val="0"/>
          <w:marTop w:val="0"/>
          <w:marBottom w:val="0"/>
          <w:divBdr>
            <w:top w:val="none" w:sz="0" w:space="0" w:color="auto"/>
            <w:left w:val="none" w:sz="0" w:space="0" w:color="auto"/>
            <w:bottom w:val="none" w:sz="0" w:space="0" w:color="auto"/>
            <w:right w:val="none" w:sz="0" w:space="0" w:color="auto"/>
          </w:divBdr>
          <w:divsChild>
            <w:div w:id="186485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419552">
      <w:bodyDiv w:val="1"/>
      <w:marLeft w:val="0"/>
      <w:marRight w:val="0"/>
      <w:marTop w:val="0"/>
      <w:marBottom w:val="0"/>
      <w:divBdr>
        <w:top w:val="none" w:sz="0" w:space="0" w:color="auto"/>
        <w:left w:val="none" w:sz="0" w:space="0" w:color="auto"/>
        <w:bottom w:val="none" w:sz="0" w:space="0" w:color="auto"/>
        <w:right w:val="none" w:sz="0" w:space="0" w:color="auto"/>
      </w:divBdr>
    </w:div>
    <w:div w:id="664866783">
      <w:bodyDiv w:val="1"/>
      <w:marLeft w:val="0"/>
      <w:marRight w:val="0"/>
      <w:marTop w:val="0"/>
      <w:marBottom w:val="0"/>
      <w:divBdr>
        <w:top w:val="none" w:sz="0" w:space="0" w:color="auto"/>
        <w:left w:val="none" w:sz="0" w:space="0" w:color="auto"/>
        <w:bottom w:val="none" w:sz="0" w:space="0" w:color="auto"/>
        <w:right w:val="none" w:sz="0" w:space="0" w:color="auto"/>
      </w:divBdr>
    </w:div>
    <w:div w:id="773793729">
      <w:bodyDiv w:val="1"/>
      <w:marLeft w:val="0"/>
      <w:marRight w:val="0"/>
      <w:marTop w:val="0"/>
      <w:marBottom w:val="0"/>
      <w:divBdr>
        <w:top w:val="none" w:sz="0" w:space="0" w:color="auto"/>
        <w:left w:val="none" w:sz="0" w:space="0" w:color="auto"/>
        <w:bottom w:val="none" w:sz="0" w:space="0" w:color="auto"/>
        <w:right w:val="none" w:sz="0" w:space="0" w:color="auto"/>
      </w:divBdr>
      <w:divsChild>
        <w:div w:id="163400703">
          <w:marLeft w:val="0"/>
          <w:marRight w:val="0"/>
          <w:marTop w:val="0"/>
          <w:marBottom w:val="0"/>
          <w:divBdr>
            <w:top w:val="none" w:sz="0" w:space="0" w:color="auto"/>
            <w:left w:val="none" w:sz="0" w:space="0" w:color="auto"/>
            <w:bottom w:val="none" w:sz="0" w:space="0" w:color="auto"/>
            <w:right w:val="none" w:sz="0" w:space="0" w:color="auto"/>
          </w:divBdr>
          <w:divsChild>
            <w:div w:id="1071342756">
              <w:marLeft w:val="0"/>
              <w:marRight w:val="0"/>
              <w:marTop w:val="0"/>
              <w:marBottom w:val="0"/>
              <w:divBdr>
                <w:top w:val="none" w:sz="0" w:space="0" w:color="auto"/>
                <w:left w:val="none" w:sz="0" w:space="0" w:color="auto"/>
                <w:bottom w:val="none" w:sz="0" w:space="0" w:color="auto"/>
                <w:right w:val="none" w:sz="0" w:space="0" w:color="auto"/>
              </w:divBdr>
              <w:divsChild>
                <w:div w:id="1306818534">
                  <w:marLeft w:val="0"/>
                  <w:marRight w:val="0"/>
                  <w:marTop w:val="0"/>
                  <w:marBottom w:val="0"/>
                  <w:divBdr>
                    <w:top w:val="none" w:sz="0" w:space="0" w:color="auto"/>
                    <w:left w:val="none" w:sz="0" w:space="0" w:color="auto"/>
                    <w:bottom w:val="none" w:sz="0" w:space="0" w:color="auto"/>
                    <w:right w:val="none" w:sz="0" w:space="0" w:color="auto"/>
                  </w:divBdr>
                  <w:divsChild>
                    <w:div w:id="555972110">
                      <w:marLeft w:val="0"/>
                      <w:marRight w:val="0"/>
                      <w:marTop w:val="120"/>
                      <w:marBottom w:val="0"/>
                      <w:divBdr>
                        <w:top w:val="none" w:sz="0" w:space="0" w:color="auto"/>
                        <w:left w:val="none" w:sz="0" w:space="0" w:color="auto"/>
                        <w:bottom w:val="none" w:sz="0" w:space="0" w:color="auto"/>
                        <w:right w:val="none" w:sz="0" w:space="0" w:color="auto"/>
                      </w:divBdr>
                    </w:div>
                    <w:div w:id="618485955">
                      <w:marLeft w:val="0"/>
                      <w:marRight w:val="0"/>
                      <w:marTop w:val="0"/>
                      <w:marBottom w:val="0"/>
                      <w:divBdr>
                        <w:top w:val="none" w:sz="0" w:space="0" w:color="auto"/>
                        <w:left w:val="none" w:sz="0" w:space="0" w:color="auto"/>
                        <w:bottom w:val="none" w:sz="0" w:space="0" w:color="auto"/>
                        <w:right w:val="none" w:sz="0" w:space="0" w:color="auto"/>
                      </w:divBdr>
                    </w:div>
                  </w:divsChild>
                </w:div>
                <w:div w:id="968363687">
                  <w:marLeft w:val="0"/>
                  <w:marRight w:val="0"/>
                  <w:marTop w:val="0"/>
                  <w:marBottom w:val="0"/>
                  <w:divBdr>
                    <w:top w:val="none" w:sz="0" w:space="0" w:color="auto"/>
                    <w:left w:val="none" w:sz="0" w:space="0" w:color="auto"/>
                    <w:bottom w:val="none" w:sz="0" w:space="0" w:color="auto"/>
                    <w:right w:val="none" w:sz="0" w:space="0" w:color="auto"/>
                  </w:divBdr>
                  <w:divsChild>
                    <w:div w:id="1599799994">
                      <w:marLeft w:val="0"/>
                      <w:marRight w:val="0"/>
                      <w:marTop w:val="120"/>
                      <w:marBottom w:val="0"/>
                      <w:divBdr>
                        <w:top w:val="none" w:sz="0" w:space="0" w:color="auto"/>
                        <w:left w:val="none" w:sz="0" w:space="0" w:color="auto"/>
                        <w:bottom w:val="none" w:sz="0" w:space="0" w:color="auto"/>
                        <w:right w:val="none" w:sz="0" w:space="0" w:color="auto"/>
                      </w:divBdr>
                    </w:div>
                    <w:div w:id="633757384">
                      <w:marLeft w:val="0"/>
                      <w:marRight w:val="0"/>
                      <w:marTop w:val="0"/>
                      <w:marBottom w:val="0"/>
                      <w:divBdr>
                        <w:top w:val="none" w:sz="0" w:space="0" w:color="auto"/>
                        <w:left w:val="none" w:sz="0" w:space="0" w:color="auto"/>
                        <w:bottom w:val="none" w:sz="0" w:space="0" w:color="auto"/>
                        <w:right w:val="none" w:sz="0" w:space="0" w:color="auto"/>
                      </w:divBdr>
                    </w:div>
                  </w:divsChild>
                </w:div>
                <w:div w:id="606470380">
                  <w:marLeft w:val="0"/>
                  <w:marRight w:val="0"/>
                  <w:marTop w:val="0"/>
                  <w:marBottom w:val="0"/>
                  <w:divBdr>
                    <w:top w:val="none" w:sz="0" w:space="0" w:color="auto"/>
                    <w:left w:val="none" w:sz="0" w:space="0" w:color="auto"/>
                    <w:bottom w:val="none" w:sz="0" w:space="0" w:color="auto"/>
                    <w:right w:val="none" w:sz="0" w:space="0" w:color="auto"/>
                  </w:divBdr>
                  <w:divsChild>
                    <w:div w:id="591278602">
                      <w:marLeft w:val="0"/>
                      <w:marRight w:val="0"/>
                      <w:marTop w:val="120"/>
                      <w:marBottom w:val="0"/>
                      <w:divBdr>
                        <w:top w:val="none" w:sz="0" w:space="0" w:color="auto"/>
                        <w:left w:val="none" w:sz="0" w:space="0" w:color="auto"/>
                        <w:bottom w:val="none" w:sz="0" w:space="0" w:color="auto"/>
                        <w:right w:val="none" w:sz="0" w:space="0" w:color="auto"/>
                      </w:divBdr>
                    </w:div>
                    <w:div w:id="1193811804">
                      <w:marLeft w:val="0"/>
                      <w:marRight w:val="0"/>
                      <w:marTop w:val="0"/>
                      <w:marBottom w:val="0"/>
                      <w:divBdr>
                        <w:top w:val="none" w:sz="0" w:space="0" w:color="auto"/>
                        <w:left w:val="none" w:sz="0" w:space="0" w:color="auto"/>
                        <w:bottom w:val="none" w:sz="0" w:space="0" w:color="auto"/>
                        <w:right w:val="none" w:sz="0" w:space="0" w:color="auto"/>
                      </w:divBdr>
                    </w:div>
                  </w:divsChild>
                </w:div>
                <w:div w:id="2140953226">
                  <w:marLeft w:val="0"/>
                  <w:marRight w:val="0"/>
                  <w:marTop w:val="0"/>
                  <w:marBottom w:val="0"/>
                  <w:divBdr>
                    <w:top w:val="none" w:sz="0" w:space="0" w:color="auto"/>
                    <w:left w:val="none" w:sz="0" w:space="0" w:color="auto"/>
                    <w:bottom w:val="none" w:sz="0" w:space="0" w:color="auto"/>
                    <w:right w:val="none" w:sz="0" w:space="0" w:color="auto"/>
                  </w:divBdr>
                  <w:divsChild>
                    <w:div w:id="1538736316">
                      <w:marLeft w:val="0"/>
                      <w:marRight w:val="0"/>
                      <w:marTop w:val="120"/>
                      <w:marBottom w:val="0"/>
                      <w:divBdr>
                        <w:top w:val="none" w:sz="0" w:space="0" w:color="auto"/>
                        <w:left w:val="none" w:sz="0" w:space="0" w:color="auto"/>
                        <w:bottom w:val="none" w:sz="0" w:space="0" w:color="auto"/>
                        <w:right w:val="none" w:sz="0" w:space="0" w:color="auto"/>
                      </w:divBdr>
                    </w:div>
                    <w:div w:id="1994794273">
                      <w:marLeft w:val="0"/>
                      <w:marRight w:val="0"/>
                      <w:marTop w:val="0"/>
                      <w:marBottom w:val="0"/>
                      <w:divBdr>
                        <w:top w:val="none" w:sz="0" w:space="0" w:color="auto"/>
                        <w:left w:val="none" w:sz="0" w:space="0" w:color="auto"/>
                        <w:bottom w:val="none" w:sz="0" w:space="0" w:color="auto"/>
                        <w:right w:val="none" w:sz="0" w:space="0" w:color="auto"/>
                      </w:divBdr>
                    </w:div>
                  </w:divsChild>
                </w:div>
                <w:div w:id="289749468">
                  <w:marLeft w:val="0"/>
                  <w:marRight w:val="0"/>
                  <w:marTop w:val="0"/>
                  <w:marBottom w:val="0"/>
                  <w:divBdr>
                    <w:top w:val="none" w:sz="0" w:space="0" w:color="auto"/>
                    <w:left w:val="none" w:sz="0" w:space="0" w:color="auto"/>
                    <w:bottom w:val="none" w:sz="0" w:space="0" w:color="auto"/>
                    <w:right w:val="none" w:sz="0" w:space="0" w:color="auto"/>
                  </w:divBdr>
                  <w:divsChild>
                    <w:div w:id="126094187">
                      <w:marLeft w:val="0"/>
                      <w:marRight w:val="0"/>
                      <w:marTop w:val="120"/>
                      <w:marBottom w:val="0"/>
                      <w:divBdr>
                        <w:top w:val="none" w:sz="0" w:space="0" w:color="auto"/>
                        <w:left w:val="none" w:sz="0" w:space="0" w:color="auto"/>
                        <w:bottom w:val="none" w:sz="0" w:space="0" w:color="auto"/>
                        <w:right w:val="none" w:sz="0" w:space="0" w:color="auto"/>
                      </w:divBdr>
                    </w:div>
                    <w:div w:id="149758098">
                      <w:marLeft w:val="0"/>
                      <w:marRight w:val="0"/>
                      <w:marTop w:val="0"/>
                      <w:marBottom w:val="0"/>
                      <w:divBdr>
                        <w:top w:val="none" w:sz="0" w:space="0" w:color="auto"/>
                        <w:left w:val="none" w:sz="0" w:space="0" w:color="auto"/>
                        <w:bottom w:val="none" w:sz="0" w:space="0" w:color="auto"/>
                        <w:right w:val="none" w:sz="0" w:space="0" w:color="auto"/>
                      </w:divBdr>
                    </w:div>
                  </w:divsChild>
                </w:div>
                <w:div w:id="1201161899">
                  <w:marLeft w:val="0"/>
                  <w:marRight w:val="0"/>
                  <w:marTop w:val="0"/>
                  <w:marBottom w:val="0"/>
                  <w:divBdr>
                    <w:top w:val="none" w:sz="0" w:space="0" w:color="auto"/>
                    <w:left w:val="none" w:sz="0" w:space="0" w:color="auto"/>
                    <w:bottom w:val="none" w:sz="0" w:space="0" w:color="auto"/>
                    <w:right w:val="none" w:sz="0" w:space="0" w:color="auto"/>
                  </w:divBdr>
                  <w:divsChild>
                    <w:div w:id="1153907936">
                      <w:marLeft w:val="0"/>
                      <w:marRight w:val="0"/>
                      <w:marTop w:val="120"/>
                      <w:marBottom w:val="0"/>
                      <w:divBdr>
                        <w:top w:val="none" w:sz="0" w:space="0" w:color="auto"/>
                        <w:left w:val="none" w:sz="0" w:space="0" w:color="auto"/>
                        <w:bottom w:val="none" w:sz="0" w:space="0" w:color="auto"/>
                        <w:right w:val="none" w:sz="0" w:space="0" w:color="auto"/>
                      </w:divBdr>
                    </w:div>
                    <w:div w:id="1691106520">
                      <w:marLeft w:val="0"/>
                      <w:marRight w:val="0"/>
                      <w:marTop w:val="0"/>
                      <w:marBottom w:val="0"/>
                      <w:divBdr>
                        <w:top w:val="none" w:sz="0" w:space="0" w:color="auto"/>
                        <w:left w:val="none" w:sz="0" w:space="0" w:color="auto"/>
                        <w:bottom w:val="none" w:sz="0" w:space="0" w:color="auto"/>
                        <w:right w:val="none" w:sz="0" w:space="0" w:color="auto"/>
                      </w:divBdr>
                    </w:div>
                  </w:divsChild>
                </w:div>
                <w:div w:id="889266145">
                  <w:marLeft w:val="0"/>
                  <w:marRight w:val="0"/>
                  <w:marTop w:val="0"/>
                  <w:marBottom w:val="0"/>
                  <w:divBdr>
                    <w:top w:val="none" w:sz="0" w:space="0" w:color="auto"/>
                    <w:left w:val="none" w:sz="0" w:space="0" w:color="auto"/>
                    <w:bottom w:val="none" w:sz="0" w:space="0" w:color="auto"/>
                    <w:right w:val="none" w:sz="0" w:space="0" w:color="auto"/>
                  </w:divBdr>
                  <w:divsChild>
                    <w:div w:id="508375938">
                      <w:marLeft w:val="0"/>
                      <w:marRight w:val="0"/>
                      <w:marTop w:val="120"/>
                      <w:marBottom w:val="0"/>
                      <w:divBdr>
                        <w:top w:val="none" w:sz="0" w:space="0" w:color="auto"/>
                        <w:left w:val="none" w:sz="0" w:space="0" w:color="auto"/>
                        <w:bottom w:val="none" w:sz="0" w:space="0" w:color="auto"/>
                        <w:right w:val="none" w:sz="0" w:space="0" w:color="auto"/>
                      </w:divBdr>
                    </w:div>
                    <w:div w:id="321549004">
                      <w:marLeft w:val="0"/>
                      <w:marRight w:val="0"/>
                      <w:marTop w:val="0"/>
                      <w:marBottom w:val="0"/>
                      <w:divBdr>
                        <w:top w:val="none" w:sz="0" w:space="0" w:color="auto"/>
                        <w:left w:val="none" w:sz="0" w:space="0" w:color="auto"/>
                        <w:bottom w:val="none" w:sz="0" w:space="0" w:color="auto"/>
                        <w:right w:val="none" w:sz="0" w:space="0" w:color="auto"/>
                      </w:divBdr>
                    </w:div>
                  </w:divsChild>
                </w:div>
                <w:div w:id="1222404684">
                  <w:marLeft w:val="0"/>
                  <w:marRight w:val="0"/>
                  <w:marTop w:val="0"/>
                  <w:marBottom w:val="0"/>
                  <w:divBdr>
                    <w:top w:val="none" w:sz="0" w:space="0" w:color="auto"/>
                    <w:left w:val="none" w:sz="0" w:space="0" w:color="auto"/>
                    <w:bottom w:val="none" w:sz="0" w:space="0" w:color="auto"/>
                    <w:right w:val="none" w:sz="0" w:space="0" w:color="auto"/>
                  </w:divBdr>
                  <w:divsChild>
                    <w:div w:id="161744363">
                      <w:marLeft w:val="0"/>
                      <w:marRight w:val="0"/>
                      <w:marTop w:val="120"/>
                      <w:marBottom w:val="0"/>
                      <w:divBdr>
                        <w:top w:val="none" w:sz="0" w:space="0" w:color="auto"/>
                        <w:left w:val="none" w:sz="0" w:space="0" w:color="auto"/>
                        <w:bottom w:val="none" w:sz="0" w:space="0" w:color="auto"/>
                        <w:right w:val="none" w:sz="0" w:space="0" w:color="auto"/>
                      </w:divBdr>
                    </w:div>
                    <w:div w:id="440078649">
                      <w:marLeft w:val="0"/>
                      <w:marRight w:val="0"/>
                      <w:marTop w:val="0"/>
                      <w:marBottom w:val="0"/>
                      <w:divBdr>
                        <w:top w:val="none" w:sz="0" w:space="0" w:color="auto"/>
                        <w:left w:val="none" w:sz="0" w:space="0" w:color="auto"/>
                        <w:bottom w:val="none" w:sz="0" w:space="0" w:color="auto"/>
                        <w:right w:val="none" w:sz="0" w:space="0" w:color="auto"/>
                      </w:divBdr>
                    </w:div>
                  </w:divsChild>
                </w:div>
                <w:div w:id="1034235450">
                  <w:marLeft w:val="0"/>
                  <w:marRight w:val="0"/>
                  <w:marTop w:val="0"/>
                  <w:marBottom w:val="0"/>
                  <w:divBdr>
                    <w:top w:val="none" w:sz="0" w:space="0" w:color="auto"/>
                    <w:left w:val="none" w:sz="0" w:space="0" w:color="auto"/>
                    <w:bottom w:val="none" w:sz="0" w:space="0" w:color="auto"/>
                    <w:right w:val="none" w:sz="0" w:space="0" w:color="auto"/>
                  </w:divBdr>
                  <w:divsChild>
                    <w:div w:id="513570829">
                      <w:marLeft w:val="0"/>
                      <w:marRight w:val="0"/>
                      <w:marTop w:val="120"/>
                      <w:marBottom w:val="0"/>
                      <w:divBdr>
                        <w:top w:val="none" w:sz="0" w:space="0" w:color="auto"/>
                        <w:left w:val="none" w:sz="0" w:space="0" w:color="auto"/>
                        <w:bottom w:val="none" w:sz="0" w:space="0" w:color="auto"/>
                        <w:right w:val="none" w:sz="0" w:space="0" w:color="auto"/>
                      </w:divBdr>
                    </w:div>
                    <w:div w:id="1133865950">
                      <w:marLeft w:val="0"/>
                      <w:marRight w:val="0"/>
                      <w:marTop w:val="0"/>
                      <w:marBottom w:val="0"/>
                      <w:divBdr>
                        <w:top w:val="none" w:sz="0" w:space="0" w:color="auto"/>
                        <w:left w:val="none" w:sz="0" w:space="0" w:color="auto"/>
                        <w:bottom w:val="none" w:sz="0" w:space="0" w:color="auto"/>
                        <w:right w:val="none" w:sz="0" w:space="0" w:color="auto"/>
                      </w:divBdr>
                    </w:div>
                  </w:divsChild>
                </w:div>
                <w:div w:id="2123911674">
                  <w:marLeft w:val="0"/>
                  <w:marRight w:val="0"/>
                  <w:marTop w:val="0"/>
                  <w:marBottom w:val="0"/>
                  <w:divBdr>
                    <w:top w:val="none" w:sz="0" w:space="0" w:color="auto"/>
                    <w:left w:val="none" w:sz="0" w:space="0" w:color="auto"/>
                    <w:bottom w:val="none" w:sz="0" w:space="0" w:color="auto"/>
                    <w:right w:val="none" w:sz="0" w:space="0" w:color="auto"/>
                  </w:divBdr>
                  <w:divsChild>
                    <w:div w:id="91629877">
                      <w:marLeft w:val="0"/>
                      <w:marRight w:val="0"/>
                      <w:marTop w:val="120"/>
                      <w:marBottom w:val="0"/>
                      <w:divBdr>
                        <w:top w:val="none" w:sz="0" w:space="0" w:color="auto"/>
                        <w:left w:val="none" w:sz="0" w:space="0" w:color="auto"/>
                        <w:bottom w:val="none" w:sz="0" w:space="0" w:color="auto"/>
                        <w:right w:val="none" w:sz="0" w:space="0" w:color="auto"/>
                      </w:divBdr>
                    </w:div>
                    <w:div w:id="1494835073">
                      <w:marLeft w:val="0"/>
                      <w:marRight w:val="0"/>
                      <w:marTop w:val="0"/>
                      <w:marBottom w:val="0"/>
                      <w:divBdr>
                        <w:top w:val="none" w:sz="0" w:space="0" w:color="auto"/>
                        <w:left w:val="none" w:sz="0" w:space="0" w:color="auto"/>
                        <w:bottom w:val="none" w:sz="0" w:space="0" w:color="auto"/>
                        <w:right w:val="none" w:sz="0" w:space="0" w:color="auto"/>
                      </w:divBdr>
                    </w:div>
                  </w:divsChild>
                </w:div>
                <w:div w:id="898326323">
                  <w:marLeft w:val="0"/>
                  <w:marRight w:val="0"/>
                  <w:marTop w:val="0"/>
                  <w:marBottom w:val="0"/>
                  <w:divBdr>
                    <w:top w:val="none" w:sz="0" w:space="0" w:color="auto"/>
                    <w:left w:val="none" w:sz="0" w:space="0" w:color="auto"/>
                    <w:bottom w:val="none" w:sz="0" w:space="0" w:color="auto"/>
                    <w:right w:val="none" w:sz="0" w:space="0" w:color="auto"/>
                  </w:divBdr>
                  <w:divsChild>
                    <w:div w:id="389963731">
                      <w:marLeft w:val="0"/>
                      <w:marRight w:val="0"/>
                      <w:marTop w:val="120"/>
                      <w:marBottom w:val="0"/>
                      <w:divBdr>
                        <w:top w:val="none" w:sz="0" w:space="0" w:color="auto"/>
                        <w:left w:val="none" w:sz="0" w:space="0" w:color="auto"/>
                        <w:bottom w:val="none" w:sz="0" w:space="0" w:color="auto"/>
                        <w:right w:val="none" w:sz="0" w:space="0" w:color="auto"/>
                      </w:divBdr>
                    </w:div>
                    <w:div w:id="10004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766790">
          <w:marLeft w:val="0"/>
          <w:marRight w:val="0"/>
          <w:marTop w:val="0"/>
          <w:marBottom w:val="0"/>
          <w:divBdr>
            <w:top w:val="none" w:sz="0" w:space="0" w:color="auto"/>
            <w:left w:val="none" w:sz="0" w:space="0" w:color="auto"/>
            <w:bottom w:val="none" w:sz="0" w:space="0" w:color="auto"/>
            <w:right w:val="none" w:sz="0" w:space="0" w:color="auto"/>
          </w:divBdr>
          <w:divsChild>
            <w:div w:id="546257044">
              <w:marLeft w:val="0"/>
              <w:marRight w:val="0"/>
              <w:marTop w:val="0"/>
              <w:marBottom w:val="0"/>
              <w:divBdr>
                <w:top w:val="none" w:sz="0" w:space="0" w:color="auto"/>
                <w:left w:val="none" w:sz="0" w:space="0" w:color="auto"/>
                <w:bottom w:val="none" w:sz="0" w:space="0" w:color="auto"/>
                <w:right w:val="none" w:sz="0" w:space="0" w:color="auto"/>
              </w:divBdr>
            </w:div>
          </w:divsChild>
        </w:div>
        <w:div w:id="633022745">
          <w:marLeft w:val="0"/>
          <w:marRight w:val="0"/>
          <w:marTop w:val="0"/>
          <w:marBottom w:val="0"/>
          <w:divBdr>
            <w:top w:val="none" w:sz="0" w:space="0" w:color="auto"/>
            <w:left w:val="none" w:sz="0" w:space="0" w:color="auto"/>
            <w:bottom w:val="none" w:sz="0" w:space="0" w:color="auto"/>
            <w:right w:val="none" w:sz="0" w:space="0" w:color="auto"/>
          </w:divBdr>
          <w:divsChild>
            <w:div w:id="199622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575094">
      <w:bodyDiv w:val="1"/>
      <w:marLeft w:val="0"/>
      <w:marRight w:val="0"/>
      <w:marTop w:val="0"/>
      <w:marBottom w:val="0"/>
      <w:divBdr>
        <w:top w:val="none" w:sz="0" w:space="0" w:color="auto"/>
        <w:left w:val="none" w:sz="0" w:space="0" w:color="auto"/>
        <w:bottom w:val="none" w:sz="0" w:space="0" w:color="auto"/>
        <w:right w:val="none" w:sz="0" w:space="0" w:color="auto"/>
      </w:divBdr>
    </w:div>
    <w:div w:id="788859163">
      <w:bodyDiv w:val="1"/>
      <w:marLeft w:val="0"/>
      <w:marRight w:val="0"/>
      <w:marTop w:val="0"/>
      <w:marBottom w:val="0"/>
      <w:divBdr>
        <w:top w:val="none" w:sz="0" w:space="0" w:color="auto"/>
        <w:left w:val="none" w:sz="0" w:space="0" w:color="auto"/>
        <w:bottom w:val="none" w:sz="0" w:space="0" w:color="auto"/>
        <w:right w:val="none" w:sz="0" w:space="0" w:color="auto"/>
      </w:divBdr>
      <w:divsChild>
        <w:div w:id="806239012">
          <w:marLeft w:val="0"/>
          <w:marRight w:val="0"/>
          <w:marTop w:val="0"/>
          <w:marBottom w:val="0"/>
          <w:divBdr>
            <w:top w:val="none" w:sz="0" w:space="0" w:color="auto"/>
            <w:left w:val="none" w:sz="0" w:space="0" w:color="auto"/>
            <w:bottom w:val="none" w:sz="0" w:space="0" w:color="auto"/>
            <w:right w:val="none" w:sz="0" w:space="0" w:color="auto"/>
          </w:divBdr>
          <w:divsChild>
            <w:div w:id="917860074">
              <w:marLeft w:val="0"/>
              <w:marRight w:val="0"/>
              <w:marTop w:val="0"/>
              <w:marBottom w:val="0"/>
              <w:divBdr>
                <w:top w:val="none" w:sz="0" w:space="0" w:color="auto"/>
                <w:left w:val="none" w:sz="0" w:space="0" w:color="auto"/>
                <w:bottom w:val="none" w:sz="0" w:space="0" w:color="auto"/>
                <w:right w:val="none" w:sz="0" w:space="0" w:color="auto"/>
              </w:divBdr>
              <w:divsChild>
                <w:div w:id="1571648075">
                  <w:marLeft w:val="0"/>
                  <w:marRight w:val="0"/>
                  <w:marTop w:val="0"/>
                  <w:marBottom w:val="0"/>
                  <w:divBdr>
                    <w:top w:val="none" w:sz="0" w:space="0" w:color="auto"/>
                    <w:left w:val="none" w:sz="0" w:space="0" w:color="auto"/>
                    <w:bottom w:val="none" w:sz="0" w:space="0" w:color="auto"/>
                    <w:right w:val="none" w:sz="0" w:space="0" w:color="auto"/>
                  </w:divBdr>
                  <w:divsChild>
                    <w:div w:id="1028876104">
                      <w:marLeft w:val="0"/>
                      <w:marRight w:val="0"/>
                      <w:marTop w:val="120"/>
                      <w:marBottom w:val="0"/>
                      <w:divBdr>
                        <w:top w:val="none" w:sz="0" w:space="0" w:color="auto"/>
                        <w:left w:val="none" w:sz="0" w:space="0" w:color="auto"/>
                        <w:bottom w:val="none" w:sz="0" w:space="0" w:color="auto"/>
                        <w:right w:val="none" w:sz="0" w:space="0" w:color="auto"/>
                      </w:divBdr>
                    </w:div>
                    <w:div w:id="1812288787">
                      <w:marLeft w:val="0"/>
                      <w:marRight w:val="0"/>
                      <w:marTop w:val="0"/>
                      <w:marBottom w:val="0"/>
                      <w:divBdr>
                        <w:top w:val="none" w:sz="0" w:space="0" w:color="auto"/>
                        <w:left w:val="none" w:sz="0" w:space="0" w:color="auto"/>
                        <w:bottom w:val="none" w:sz="0" w:space="0" w:color="auto"/>
                        <w:right w:val="none" w:sz="0" w:space="0" w:color="auto"/>
                      </w:divBdr>
                    </w:div>
                  </w:divsChild>
                </w:div>
                <w:div w:id="754085533">
                  <w:marLeft w:val="0"/>
                  <w:marRight w:val="0"/>
                  <w:marTop w:val="0"/>
                  <w:marBottom w:val="0"/>
                  <w:divBdr>
                    <w:top w:val="none" w:sz="0" w:space="0" w:color="auto"/>
                    <w:left w:val="none" w:sz="0" w:space="0" w:color="auto"/>
                    <w:bottom w:val="none" w:sz="0" w:space="0" w:color="auto"/>
                    <w:right w:val="none" w:sz="0" w:space="0" w:color="auto"/>
                  </w:divBdr>
                  <w:divsChild>
                    <w:div w:id="1088381830">
                      <w:marLeft w:val="0"/>
                      <w:marRight w:val="0"/>
                      <w:marTop w:val="120"/>
                      <w:marBottom w:val="0"/>
                      <w:divBdr>
                        <w:top w:val="none" w:sz="0" w:space="0" w:color="auto"/>
                        <w:left w:val="none" w:sz="0" w:space="0" w:color="auto"/>
                        <w:bottom w:val="none" w:sz="0" w:space="0" w:color="auto"/>
                        <w:right w:val="none" w:sz="0" w:space="0" w:color="auto"/>
                      </w:divBdr>
                    </w:div>
                    <w:div w:id="666514300">
                      <w:marLeft w:val="0"/>
                      <w:marRight w:val="0"/>
                      <w:marTop w:val="0"/>
                      <w:marBottom w:val="0"/>
                      <w:divBdr>
                        <w:top w:val="none" w:sz="0" w:space="0" w:color="auto"/>
                        <w:left w:val="none" w:sz="0" w:space="0" w:color="auto"/>
                        <w:bottom w:val="none" w:sz="0" w:space="0" w:color="auto"/>
                        <w:right w:val="none" w:sz="0" w:space="0" w:color="auto"/>
                      </w:divBdr>
                    </w:div>
                  </w:divsChild>
                </w:div>
                <w:div w:id="1094668405">
                  <w:marLeft w:val="0"/>
                  <w:marRight w:val="0"/>
                  <w:marTop w:val="0"/>
                  <w:marBottom w:val="0"/>
                  <w:divBdr>
                    <w:top w:val="none" w:sz="0" w:space="0" w:color="auto"/>
                    <w:left w:val="none" w:sz="0" w:space="0" w:color="auto"/>
                    <w:bottom w:val="none" w:sz="0" w:space="0" w:color="auto"/>
                    <w:right w:val="none" w:sz="0" w:space="0" w:color="auto"/>
                  </w:divBdr>
                  <w:divsChild>
                    <w:div w:id="542838133">
                      <w:marLeft w:val="0"/>
                      <w:marRight w:val="0"/>
                      <w:marTop w:val="120"/>
                      <w:marBottom w:val="0"/>
                      <w:divBdr>
                        <w:top w:val="none" w:sz="0" w:space="0" w:color="auto"/>
                        <w:left w:val="none" w:sz="0" w:space="0" w:color="auto"/>
                        <w:bottom w:val="none" w:sz="0" w:space="0" w:color="auto"/>
                        <w:right w:val="none" w:sz="0" w:space="0" w:color="auto"/>
                      </w:divBdr>
                    </w:div>
                    <w:div w:id="150485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769645">
          <w:marLeft w:val="0"/>
          <w:marRight w:val="0"/>
          <w:marTop w:val="0"/>
          <w:marBottom w:val="0"/>
          <w:divBdr>
            <w:top w:val="none" w:sz="0" w:space="0" w:color="auto"/>
            <w:left w:val="none" w:sz="0" w:space="0" w:color="auto"/>
            <w:bottom w:val="none" w:sz="0" w:space="0" w:color="auto"/>
            <w:right w:val="none" w:sz="0" w:space="0" w:color="auto"/>
          </w:divBdr>
          <w:divsChild>
            <w:div w:id="1678846511">
              <w:marLeft w:val="0"/>
              <w:marRight w:val="0"/>
              <w:marTop w:val="0"/>
              <w:marBottom w:val="0"/>
              <w:divBdr>
                <w:top w:val="none" w:sz="0" w:space="0" w:color="auto"/>
                <w:left w:val="none" w:sz="0" w:space="0" w:color="auto"/>
                <w:bottom w:val="none" w:sz="0" w:space="0" w:color="auto"/>
                <w:right w:val="none" w:sz="0" w:space="0" w:color="auto"/>
              </w:divBdr>
            </w:div>
          </w:divsChild>
        </w:div>
        <w:div w:id="607977708">
          <w:marLeft w:val="0"/>
          <w:marRight w:val="0"/>
          <w:marTop w:val="0"/>
          <w:marBottom w:val="0"/>
          <w:divBdr>
            <w:top w:val="none" w:sz="0" w:space="0" w:color="auto"/>
            <w:left w:val="none" w:sz="0" w:space="0" w:color="auto"/>
            <w:bottom w:val="none" w:sz="0" w:space="0" w:color="auto"/>
            <w:right w:val="none" w:sz="0" w:space="0" w:color="auto"/>
          </w:divBdr>
          <w:divsChild>
            <w:div w:id="832574273">
              <w:marLeft w:val="0"/>
              <w:marRight w:val="0"/>
              <w:marTop w:val="0"/>
              <w:marBottom w:val="0"/>
              <w:divBdr>
                <w:top w:val="none" w:sz="0" w:space="0" w:color="auto"/>
                <w:left w:val="none" w:sz="0" w:space="0" w:color="auto"/>
                <w:bottom w:val="none" w:sz="0" w:space="0" w:color="auto"/>
                <w:right w:val="none" w:sz="0" w:space="0" w:color="auto"/>
              </w:divBdr>
            </w:div>
          </w:divsChild>
        </w:div>
        <w:div w:id="1984844583">
          <w:marLeft w:val="0"/>
          <w:marRight w:val="0"/>
          <w:marTop w:val="0"/>
          <w:marBottom w:val="0"/>
          <w:divBdr>
            <w:top w:val="none" w:sz="0" w:space="0" w:color="auto"/>
            <w:left w:val="none" w:sz="0" w:space="0" w:color="auto"/>
            <w:bottom w:val="none" w:sz="0" w:space="0" w:color="auto"/>
            <w:right w:val="none" w:sz="0" w:space="0" w:color="auto"/>
          </w:divBdr>
          <w:divsChild>
            <w:div w:id="14758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233225">
      <w:bodyDiv w:val="1"/>
      <w:marLeft w:val="0"/>
      <w:marRight w:val="0"/>
      <w:marTop w:val="0"/>
      <w:marBottom w:val="0"/>
      <w:divBdr>
        <w:top w:val="none" w:sz="0" w:space="0" w:color="auto"/>
        <w:left w:val="none" w:sz="0" w:space="0" w:color="auto"/>
        <w:bottom w:val="none" w:sz="0" w:space="0" w:color="auto"/>
        <w:right w:val="none" w:sz="0" w:space="0" w:color="auto"/>
      </w:divBdr>
    </w:div>
    <w:div w:id="840391694">
      <w:bodyDiv w:val="1"/>
      <w:marLeft w:val="0"/>
      <w:marRight w:val="0"/>
      <w:marTop w:val="0"/>
      <w:marBottom w:val="0"/>
      <w:divBdr>
        <w:top w:val="none" w:sz="0" w:space="0" w:color="auto"/>
        <w:left w:val="none" w:sz="0" w:space="0" w:color="auto"/>
        <w:bottom w:val="none" w:sz="0" w:space="0" w:color="auto"/>
        <w:right w:val="none" w:sz="0" w:space="0" w:color="auto"/>
      </w:divBdr>
      <w:divsChild>
        <w:div w:id="1289123073">
          <w:marLeft w:val="0"/>
          <w:marRight w:val="0"/>
          <w:marTop w:val="0"/>
          <w:marBottom w:val="0"/>
          <w:divBdr>
            <w:top w:val="none" w:sz="0" w:space="0" w:color="auto"/>
            <w:left w:val="none" w:sz="0" w:space="0" w:color="auto"/>
            <w:bottom w:val="none" w:sz="0" w:space="0" w:color="auto"/>
            <w:right w:val="none" w:sz="0" w:space="0" w:color="auto"/>
          </w:divBdr>
          <w:divsChild>
            <w:div w:id="682056539">
              <w:marLeft w:val="0"/>
              <w:marRight w:val="0"/>
              <w:marTop w:val="0"/>
              <w:marBottom w:val="0"/>
              <w:divBdr>
                <w:top w:val="none" w:sz="0" w:space="0" w:color="auto"/>
                <w:left w:val="none" w:sz="0" w:space="0" w:color="auto"/>
                <w:bottom w:val="none" w:sz="0" w:space="0" w:color="auto"/>
                <w:right w:val="none" w:sz="0" w:space="0" w:color="auto"/>
              </w:divBdr>
            </w:div>
          </w:divsChild>
        </w:div>
        <w:div w:id="1751732447">
          <w:marLeft w:val="0"/>
          <w:marRight w:val="0"/>
          <w:marTop w:val="0"/>
          <w:marBottom w:val="0"/>
          <w:divBdr>
            <w:top w:val="none" w:sz="0" w:space="0" w:color="auto"/>
            <w:left w:val="none" w:sz="0" w:space="0" w:color="auto"/>
            <w:bottom w:val="none" w:sz="0" w:space="0" w:color="auto"/>
            <w:right w:val="none" w:sz="0" w:space="0" w:color="auto"/>
          </w:divBdr>
          <w:divsChild>
            <w:div w:id="1315598110">
              <w:marLeft w:val="0"/>
              <w:marRight w:val="0"/>
              <w:marTop w:val="0"/>
              <w:marBottom w:val="0"/>
              <w:divBdr>
                <w:top w:val="none" w:sz="0" w:space="0" w:color="auto"/>
                <w:left w:val="none" w:sz="0" w:space="0" w:color="auto"/>
                <w:bottom w:val="none" w:sz="0" w:space="0" w:color="auto"/>
                <w:right w:val="none" w:sz="0" w:space="0" w:color="auto"/>
              </w:divBdr>
            </w:div>
          </w:divsChild>
        </w:div>
        <w:div w:id="1759446111">
          <w:marLeft w:val="0"/>
          <w:marRight w:val="0"/>
          <w:marTop w:val="0"/>
          <w:marBottom w:val="0"/>
          <w:divBdr>
            <w:top w:val="none" w:sz="0" w:space="0" w:color="auto"/>
            <w:left w:val="none" w:sz="0" w:space="0" w:color="auto"/>
            <w:bottom w:val="none" w:sz="0" w:space="0" w:color="auto"/>
            <w:right w:val="none" w:sz="0" w:space="0" w:color="auto"/>
          </w:divBdr>
          <w:divsChild>
            <w:div w:id="1640913115">
              <w:marLeft w:val="0"/>
              <w:marRight w:val="0"/>
              <w:marTop w:val="0"/>
              <w:marBottom w:val="0"/>
              <w:divBdr>
                <w:top w:val="none" w:sz="0" w:space="0" w:color="auto"/>
                <w:left w:val="none" w:sz="0" w:space="0" w:color="auto"/>
                <w:bottom w:val="none" w:sz="0" w:space="0" w:color="auto"/>
                <w:right w:val="none" w:sz="0" w:space="0" w:color="auto"/>
              </w:divBdr>
            </w:div>
          </w:divsChild>
        </w:div>
        <w:div w:id="1935824353">
          <w:marLeft w:val="0"/>
          <w:marRight w:val="0"/>
          <w:marTop w:val="0"/>
          <w:marBottom w:val="0"/>
          <w:divBdr>
            <w:top w:val="none" w:sz="0" w:space="0" w:color="auto"/>
            <w:left w:val="none" w:sz="0" w:space="0" w:color="auto"/>
            <w:bottom w:val="none" w:sz="0" w:space="0" w:color="auto"/>
            <w:right w:val="none" w:sz="0" w:space="0" w:color="auto"/>
          </w:divBdr>
          <w:divsChild>
            <w:div w:id="125713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74586">
      <w:bodyDiv w:val="1"/>
      <w:marLeft w:val="0"/>
      <w:marRight w:val="0"/>
      <w:marTop w:val="0"/>
      <w:marBottom w:val="0"/>
      <w:divBdr>
        <w:top w:val="none" w:sz="0" w:space="0" w:color="auto"/>
        <w:left w:val="none" w:sz="0" w:space="0" w:color="auto"/>
        <w:bottom w:val="none" w:sz="0" w:space="0" w:color="auto"/>
        <w:right w:val="none" w:sz="0" w:space="0" w:color="auto"/>
      </w:divBdr>
    </w:div>
    <w:div w:id="861482509">
      <w:bodyDiv w:val="1"/>
      <w:marLeft w:val="0"/>
      <w:marRight w:val="0"/>
      <w:marTop w:val="0"/>
      <w:marBottom w:val="0"/>
      <w:divBdr>
        <w:top w:val="none" w:sz="0" w:space="0" w:color="auto"/>
        <w:left w:val="none" w:sz="0" w:space="0" w:color="auto"/>
        <w:bottom w:val="none" w:sz="0" w:space="0" w:color="auto"/>
        <w:right w:val="none" w:sz="0" w:space="0" w:color="auto"/>
      </w:divBdr>
    </w:div>
    <w:div w:id="861865493">
      <w:bodyDiv w:val="1"/>
      <w:marLeft w:val="0"/>
      <w:marRight w:val="0"/>
      <w:marTop w:val="0"/>
      <w:marBottom w:val="0"/>
      <w:divBdr>
        <w:top w:val="none" w:sz="0" w:space="0" w:color="auto"/>
        <w:left w:val="none" w:sz="0" w:space="0" w:color="auto"/>
        <w:bottom w:val="none" w:sz="0" w:space="0" w:color="auto"/>
        <w:right w:val="none" w:sz="0" w:space="0" w:color="auto"/>
      </w:divBdr>
    </w:div>
    <w:div w:id="887107686">
      <w:bodyDiv w:val="1"/>
      <w:marLeft w:val="0"/>
      <w:marRight w:val="0"/>
      <w:marTop w:val="0"/>
      <w:marBottom w:val="0"/>
      <w:divBdr>
        <w:top w:val="none" w:sz="0" w:space="0" w:color="auto"/>
        <w:left w:val="none" w:sz="0" w:space="0" w:color="auto"/>
        <w:bottom w:val="none" w:sz="0" w:space="0" w:color="auto"/>
        <w:right w:val="none" w:sz="0" w:space="0" w:color="auto"/>
      </w:divBdr>
      <w:divsChild>
        <w:div w:id="154804395">
          <w:marLeft w:val="600"/>
          <w:marRight w:val="0"/>
          <w:marTop w:val="0"/>
          <w:marBottom w:val="0"/>
          <w:divBdr>
            <w:top w:val="none" w:sz="0" w:space="0" w:color="auto"/>
            <w:left w:val="none" w:sz="0" w:space="0" w:color="auto"/>
            <w:bottom w:val="none" w:sz="0" w:space="0" w:color="auto"/>
            <w:right w:val="none" w:sz="0" w:space="0" w:color="auto"/>
          </w:divBdr>
        </w:div>
        <w:div w:id="711736449">
          <w:marLeft w:val="360"/>
          <w:marRight w:val="0"/>
          <w:marTop w:val="0"/>
          <w:marBottom w:val="0"/>
          <w:divBdr>
            <w:top w:val="none" w:sz="0" w:space="0" w:color="auto"/>
            <w:left w:val="none" w:sz="0" w:space="0" w:color="auto"/>
            <w:bottom w:val="none" w:sz="0" w:space="0" w:color="auto"/>
            <w:right w:val="none" w:sz="0" w:space="0" w:color="auto"/>
          </w:divBdr>
        </w:div>
        <w:div w:id="1107237671">
          <w:marLeft w:val="600"/>
          <w:marRight w:val="0"/>
          <w:marTop w:val="0"/>
          <w:marBottom w:val="0"/>
          <w:divBdr>
            <w:top w:val="none" w:sz="0" w:space="0" w:color="auto"/>
            <w:left w:val="none" w:sz="0" w:space="0" w:color="auto"/>
            <w:bottom w:val="none" w:sz="0" w:space="0" w:color="auto"/>
            <w:right w:val="none" w:sz="0" w:space="0" w:color="auto"/>
          </w:divBdr>
        </w:div>
        <w:div w:id="1160654678">
          <w:marLeft w:val="600"/>
          <w:marRight w:val="0"/>
          <w:marTop w:val="0"/>
          <w:marBottom w:val="0"/>
          <w:divBdr>
            <w:top w:val="none" w:sz="0" w:space="0" w:color="auto"/>
            <w:left w:val="none" w:sz="0" w:space="0" w:color="auto"/>
            <w:bottom w:val="none" w:sz="0" w:space="0" w:color="auto"/>
            <w:right w:val="none" w:sz="0" w:space="0" w:color="auto"/>
          </w:divBdr>
        </w:div>
        <w:div w:id="1601372348">
          <w:marLeft w:val="600"/>
          <w:marRight w:val="0"/>
          <w:marTop w:val="0"/>
          <w:marBottom w:val="0"/>
          <w:divBdr>
            <w:top w:val="none" w:sz="0" w:space="0" w:color="auto"/>
            <w:left w:val="none" w:sz="0" w:space="0" w:color="auto"/>
            <w:bottom w:val="none" w:sz="0" w:space="0" w:color="auto"/>
            <w:right w:val="none" w:sz="0" w:space="0" w:color="auto"/>
          </w:divBdr>
        </w:div>
      </w:divsChild>
    </w:div>
    <w:div w:id="894269556">
      <w:bodyDiv w:val="1"/>
      <w:marLeft w:val="0"/>
      <w:marRight w:val="0"/>
      <w:marTop w:val="0"/>
      <w:marBottom w:val="0"/>
      <w:divBdr>
        <w:top w:val="none" w:sz="0" w:space="0" w:color="auto"/>
        <w:left w:val="none" w:sz="0" w:space="0" w:color="auto"/>
        <w:bottom w:val="none" w:sz="0" w:space="0" w:color="auto"/>
        <w:right w:val="none" w:sz="0" w:space="0" w:color="auto"/>
      </w:divBdr>
    </w:div>
    <w:div w:id="980353902">
      <w:bodyDiv w:val="1"/>
      <w:marLeft w:val="0"/>
      <w:marRight w:val="0"/>
      <w:marTop w:val="0"/>
      <w:marBottom w:val="0"/>
      <w:divBdr>
        <w:top w:val="none" w:sz="0" w:space="0" w:color="auto"/>
        <w:left w:val="none" w:sz="0" w:space="0" w:color="auto"/>
        <w:bottom w:val="none" w:sz="0" w:space="0" w:color="auto"/>
        <w:right w:val="none" w:sz="0" w:space="0" w:color="auto"/>
      </w:divBdr>
      <w:divsChild>
        <w:div w:id="1944261013">
          <w:marLeft w:val="0"/>
          <w:marRight w:val="0"/>
          <w:marTop w:val="0"/>
          <w:marBottom w:val="0"/>
          <w:divBdr>
            <w:top w:val="none" w:sz="0" w:space="0" w:color="auto"/>
            <w:left w:val="none" w:sz="0" w:space="0" w:color="auto"/>
            <w:bottom w:val="none" w:sz="0" w:space="0" w:color="auto"/>
            <w:right w:val="none" w:sz="0" w:space="0" w:color="auto"/>
          </w:divBdr>
          <w:divsChild>
            <w:div w:id="1508595017">
              <w:marLeft w:val="0"/>
              <w:marRight w:val="0"/>
              <w:marTop w:val="0"/>
              <w:marBottom w:val="0"/>
              <w:divBdr>
                <w:top w:val="none" w:sz="0" w:space="0" w:color="auto"/>
                <w:left w:val="none" w:sz="0" w:space="0" w:color="auto"/>
                <w:bottom w:val="none" w:sz="0" w:space="0" w:color="auto"/>
                <w:right w:val="none" w:sz="0" w:space="0" w:color="auto"/>
              </w:divBdr>
              <w:divsChild>
                <w:div w:id="1936746420">
                  <w:marLeft w:val="0"/>
                  <w:marRight w:val="0"/>
                  <w:marTop w:val="0"/>
                  <w:marBottom w:val="0"/>
                  <w:divBdr>
                    <w:top w:val="none" w:sz="0" w:space="0" w:color="auto"/>
                    <w:left w:val="none" w:sz="0" w:space="0" w:color="auto"/>
                    <w:bottom w:val="none" w:sz="0" w:space="0" w:color="auto"/>
                    <w:right w:val="none" w:sz="0" w:space="0" w:color="auto"/>
                  </w:divBdr>
                  <w:divsChild>
                    <w:div w:id="478614015">
                      <w:marLeft w:val="0"/>
                      <w:marRight w:val="0"/>
                      <w:marTop w:val="120"/>
                      <w:marBottom w:val="0"/>
                      <w:divBdr>
                        <w:top w:val="none" w:sz="0" w:space="0" w:color="auto"/>
                        <w:left w:val="none" w:sz="0" w:space="0" w:color="auto"/>
                        <w:bottom w:val="none" w:sz="0" w:space="0" w:color="auto"/>
                        <w:right w:val="none" w:sz="0" w:space="0" w:color="auto"/>
                      </w:divBdr>
                    </w:div>
                    <w:div w:id="30619174">
                      <w:marLeft w:val="0"/>
                      <w:marRight w:val="0"/>
                      <w:marTop w:val="0"/>
                      <w:marBottom w:val="0"/>
                      <w:divBdr>
                        <w:top w:val="none" w:sz="0" w:space="0" w:color="auto"/>
                        <w:left w:val="none" w:sz="0" w:space="0" w:color="auto"/>
                        <w:bottom w:val="none" w:sz="0" w:space="0" w:color="auto"/>
                        <w:right w:val="none" w:sz="0" w:space="0" w:color="auto"/>
                      </w:divBdr>
                    </w:div>
                  </w:divsChild>
                </w:div>
                <w:div w:id="28377127">
                  <w:marLeft w:val="0"/>
                  <w:marRight w:val="0"/>
                  <w:marTop w:val="0"/>
                  <w:marBottom w:val="0"/>
                  <w:divBdr>
                    <w:top w:val="none" w:sz="0" w:space="0" w:color="auto"/>
                    <w:left w:val="none" w:sz="0" w:space="0" w:color="auto"/>
                    <w:bottom w:val="none" w:sz="0" w:space="0" w:color="auto"/>
                    <w:right w:val="none" w:sz="0" w:space="0" w:color="auto"/>
                  </w:divBdr>
                  <w:divsChild>
                    <w:div w:id="439881744">
                      <w:marLeft w:val="0"/>
                      <w:marRight w:val="0"/>
                      <w:marTop w:val="120"/>
                      <w:marBottom w:val="0"/>
                      <w:divBdr>
                        <w:top w:val="none" w:sz="0" w:space="0" w:color="auto"/>
                        <w:left w:val="none" w:sz="0" w:space="0" w:color="auto"/>
                        <w:bottom w:val="none" w:sz="0" w:space="0" w:color="auto"/>
                        <w:right w:val="none" w:sz="0" w:space="0" w:color="auto"/>
                      </w:divBdr>
                    </w:div>
                    <w:div w:id="1379278523">
                      <w:marLeft w:val="0"/>
                      <w:marRight w:val="0"/>
                      <w:marTop w:val="0"/>
                      <w:marBottom w:val="0"/>
                      <w:divBdr>
                        <w:top w:val="none" w:sz="0" w:space="0" w:color="auto"/>
                        <w:left w:val="none" w:sz="0" w:space="0" w:color="auto"/>
                        <w:bottom w:val="none" w:sz="0" w:space="0" w:color="auto"/>
                        <w:right w:val="none" w:sz="0" w:space="0" w:color="auto"/>
                      </w:divBdr>
                    </w:div>
                  </w:divsChild>
                </w:div>
                <w:div w:id="55712802">
                  <w:marLeft w:val="0"/>
                  <w:marRight w:val="0"/>
                  <w:marTop w:val="0"/>
                  <w:marBottom w:val="0"/>
                  <w:divBdr>
                    <w:top w:val="none" w:sz="0" w:space="0" w:color="auto"/>
                    <w:left w:val="none" w:sz="0" w:space="0" w:color="auto"/>
                    <w:bottom w:val="none" w:sz="0" w:space="0" w:color="auto"/>
                    <w:right w:val="none" w:sz="0" w:space="0" w:color="auto"/>
                  </w:divBdr>
                  <w:divsChild>
                    <w:div w:id="1453935776">
                      <w:marLeft w:val="0"/>
                      <w:marRight w:val="0"/>
                      <w:marTop w:val="120"/>
                      <w:marBottom w:val="0"/>
                      <w:divBdr>
                        <w:top w:val="none" w:sz="0" w:space="0" w:color="auto"/>
                        <w:left w:val="none" w:sz="0" w:space="0" w:color="auto"/>
                        <w:bottom w:val="none" w:sz="0" w:space="0" w:color="auto"/>
                        <w:right w:val="none" w:sz="0" w:space="0" w:color="auto"/>
                      </w:divBdr>
                    </w:div>
                    <w:div w:id="668411700">
                      <w:marLeft w:val="0"/>
                      <w:marRight w:val="0"/>
                      <w:marTop w:val="0"/>
                      <w:marBottom w:val="0"/>
                      <w:divBdr>
                        <w:top w:val="none" w:sz="0" w:space="0" w:color="auto"/>
                        <w:left w:val="none" w:sz="0" w:space="0" w:color="auto"/>
                        <w:bottom w:val="none" w:sz="0" w:space="0" w:color="auto"/>
                        <w:right w:val="none" w:sz="0" w:space="0" w:color="auto"/>
                      </w:divBdr>
                    </w:div>
                  </w:divsChild>
                </w:div>
                <w:div w:id="1607883438">
                  <w:marLeft w:val="0"/>
                  <w:marRight w:val="0"/>
                  <w:marTop w:val="0"/>
                  <w:marBottom w:val="0"/>
                  <w:divBdr>
                    <w:top w:val="none" w:sz="0" w:space="0" w:color="auto"/>
                    <w:left w:val="none" w:sz="0" w:space="0" w:color="auto"/>
                    <w:bottom w:val="none" w:sz="0" w:space="0" w:color="auto"/>
                    <w:right w:val="none" w:sz="0" w:space="0" w:color="auto"/>
                  </w:divBdr>
                  <w:divsChild>
                    <w:div w:id="1732850476">
                      <w:marLeft w:val="0"/>
                      <w:marRight w:val="0"/>
                      <w:marTop w:val="120"/>
                      <w:marBottom w:val="0"/>
                      <w:divBdr>
                        <w:top w:val="none" w:sz="0" w:space="0" w:color="auto"/>
                        <w:left w:val="none" w:sz="0" w:space="0" w:color="auto"/>
                        <w:bottom w:val="none" w:sz="0" w:space="0" w:color="auto"/>
                        <w:right w:val="none" w:sz="0" w:space="0" w:color="auto"/>
                      </w:divBdr>
                    </w:div>
                    <w:div w:id="10815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28698">
          <w:marLeft w:val="0"/>
          <w:marRight w:val="0"/>
          <w:marTop w:val="0"/>
          <w:marBottom w:val="0"/>
          <w:divBdr>
            <w:top w:val="none" w:sz="0" w:space="0" w:color="auto"/>
            <w:left w:val="none" w:sz="0" w:space="0" w:color="auto"/>
            <w:bottom w:val="none" w:sz="0" w:space="0" w:color="auto"/>
            <w:right w:val="none" w:sz="0" w:space="0" w:color="auto"/>
          </w:divBdr>
          <w:divsChild>
            <w:div w:id="2144688875">
              <w:marLeft w:val="0"/>
              <w:marRight w:val="0"/>
              <w:marTop w:val="0"/>
              <w:marBottom w:val="0"/>
              <w:divBdr>
                <w:top w:val="none" w:sz="0" w:space="0" w:color="auto"/>
                <w:left w:val="none" w:sz="0" w:space="0" w:color="auto"/>
                <w:bottom w:val="none" w:sz="0" w:space="0" w:color="auto"/>
                <w:right w:val="none" w:sz="0" w:space="0" w:color="auto"/>
              </w:divBdr>
            </w:div>
          </w:divsChild>
        </w:div>
        <w:div w:id="1058548597">
          <w:marLeft w:val="0"/>
          <w:marRight w:val="0"/>
          <w:marTop w:val="0"/>
          <w:marBottom w:val="0"/>
          <w:divBdr>
            <w:top w:val="none" w:sz="0" w:space="0" w:color="auto"/>
            <w:left w:val="none" w:sz="0" w:space="0" w:color="auto"/>
            <w:bottom w:val="none" w:sz="0" w:space="0" w:color="auto"/>
            <w:right w:val="none" w:sz="0" w:space="0" w:color="auto"/>
          </w:divBdr>
          <w:divsChild>
            <w:div w:id="9030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1430">
      <w:bodyDiv w:val="1"/>
      <w:marLeft w:val="0"/>
      <w:marRight w:val="0"/>
      <w:marTop w:val="0"/>
      <w:marBottom w:val="0"/>
      <w:divBdr>
        <w:top w:val="none" w:sz="0" w:space="0" w:color="auto"/>
        <w:left w:val="none" w:sz="0" w:space="0" w:color="auto"/>
        <w:bottom w:val="none" w:sz="0" w:space="0" w:color="auto"/>
        <w:right w:val="none" w:sz="0" w:space="0" w:color="auto"/>
      </w:divBdr>
      <w:divsChild>
        <w:div w:id="1031613997">
          <w:marLeft w:val="0"/>
          <w:marRight w:val="0"/>
          <w:marTop w:val="0"/>
          <w:marBottom w:val="0"/>
          <w:divBdr>
            <w:top w:val="none" w:sz="0" w:space="0" w:color="auto"/>
            <w:left w:val="none" w:sz="0" w:space="0" w:color="auto"/>
            <w:bottom w:val="none" w:sz="0" w:space="0" w:color="auto"/>
            <w:right w:val="none" w:sz="0" w:space="0" w:color="auto"/>
          </w:divBdr>
        </w:div>
        <w:div w:id="1479374948">
          <w:marLeft w:val="0"/>
          <w:marRight w:val="0"/>
          <w:marTop w:val="0"/>
          <w:marBottom w:val="0"/>
          <w:divBdr>
            <w:top w:val="none" w:sz="0" w:space="0" w:color="auto"/>
            <w:left w:val="none" w:sz="0" w:space="0" w:color="auto"/>
            <w:bottom w:val="none" w:sz="0" w:space="0" w:color="auto"/>
            <w:right w:val="none" w:sz="0" w:space="0" w:color="auto"/>
          </w:divBdr>
        </w:div>
      </w:divsChild>
    </w:div>
    <w:div w:id="993266857">
      <w:bodyDiv w:val="1"/>
      <w:marLeft w:val="0"/>
      <w:marRight w:val="0"/>
      <w:marTop w:val="0"/>
      <w:marBottom w:val="0"/>
      <w:divBdr>
        <w:top w:val="none" w:sz="0" w:space="0" w:color="auto"/>
        <w:left w:val="none" w:sz="0" w:space="0" w:color="auto"/>
        <w:bottom w:val="none" w:sz="0" w:space="0" w:color="auto"/>
        <w:right w:val="none" w:sz="0" w:space="0" w:color="auto"/>
      </w:divBdr>
      <w:divsChild>
        <w:div w:id="175192561">
          <w:marLeft w:val="0"/>
          <w:marRight w:val="0"/>
          <w:marTop w:val="0"/>
          <w:marBottom w:val="0"/>
          <w:divBdr>
            <w:top w:val="none" w:sz="0" w:space="0" w:color="auto"/>
            <w:left w:val="none" w:sz="0" w:space="0" w:color="auto"/>
            <w:bottom w:val="none" w:sz="0" w:space="0" w:color="auto"/>
            <w:right w:val="none" w:sz="0" w:space="0" w:color="auto"/>
          </w:divBdr>
        </w:div>
        <w:div w:id="267735197">
          <w:marLeft w:val="0"/>
          <w:marRight w:val="0"/>
          <w:marTop w:val="0"/>
          <w:marBottom w:val="0"/>
          <w:divBdr>
            <w:top w:val="none" w:sz="0" w:space="0" w:color="auto"/>
            <w:left w:val="none" w:sz="0" w:space="0" w:color="auto"/>
            <w:bottom w:val="none" w:sz="0" w:space="0" w:color="auto"/>
            <w:right w:val="none" w:sz="0" w:space="0" w:color="auto"/>
          </w:divBdr>
        </w:div>
        <w:div w:id="339936059">
          <w:marLeft w:val="0"/>
          <w:marRight w:val="0"/>
          <w:marTop w:val="0"/>
          <w:marBottom w:val="0"/>
          <w:divBdr>
            <w:top w:val="none" w:sz="0" w:space="0" w:color="auto"/>
            <w:left w:val="none" w:sz="0" w:space="0" w:color="auto"/>
            <w:bottom w:val="none" w:sz="0" w:space="0" w:color="auto"/>
            <w:right w:val="none" w:sz="0" w:space="0" w:color="auto"/>
          </w:divBdr>
        </w:div>
        <w:div w:id="793593561">
          <w:marLeft w:val="0"/>
          <w:marRight w:val="0"/>
          <w:marTop w:val="0"/>
          <w:marBottom w:val="0"/>
          <w:divBdr>
            <w:top w:val="none" w:sz="0" w:space="0" w:color="auto"/>
            <w:left w:val="none" w:sz="0" w:space="0" w:color="auto"/>
            <w:bottom w:val="none" w:sz="0" w:space="0" w:color="auto"/>
            <w:right w:val="none" w:sz="0" w:space="0" w:color="auto"/>
          </w:divBdr>
        </w:div>
        <w:div w:id="854198797">
          <w:marLeft w:val="0"/>
          <w:marRight w:val="0"/>
          <w:marTop w:val="0"/>
          <w:marBottom w:val="0"/>
          <w:divBdr>
            <w:top w:val="none" w:sz="0" w:space="0" w:color="auto"/>
            <w:left w:val="none" w:sz="0" w:space="0" w:color="auto"/>
            <w:bottom w:val="none" w:sz="0" w:space="0" w:color="auto"/>
            <w:right w:val="none" w:sz="0" w:space="0" w:color="auto"/>
          </w:divBdr>
        </w:div>
        <w:div w:id="1284769392">
          <w:marLeft w:val="0"/>
          <w:marRight w:val="0"/>
          <w:marTop w:val="0"/>
          <w:marBottom w:val="0"/>
          <w:divBdr>
            <w:top w:val="none" w:sz="0" w:space="0" w:color="auto"/>
            <w:left w:val="none" w:sz="0" w:space="0" w:color="auto"/>
            <w:bottom w:val="none" w:sz="0" w:space="0" w:color="auto"/>
            <w:right w:val="none" w:sz="0" w:space="0" w:color="auto"/>
          </w:divBdr>
        </w:div>
        <w:div w:id="1836414563">
          <w:marLeft w:val="0"/>
          <w:marRight w:val="0"/>
          <w:marTop w:val="0"/>
          <w:marBottom w:val="0"/>
          <w:divBdr>
            <w:top w:val="none" w:sz="0" w:space="0" w:color="auto"/>
            <w:left w:val="none" w:sz="0" w:space="0" w:color="auto"/>
            <w:bottom w:val="none" w:sz="0" w:space="0" w:color="auto"/>
            <w:right w:val="none" w:sz="0" w:space="0" w:color="auto"/>
          </w:divBdr>
        </w:div>
      </w:divsChild>
    </w:div>
    <w:div w:id="1012532613">
      <w:bodyDiv w:val="1"/>
      <w:marLeft w:val="0"/>
      <w:marRight w:val="0"/>
      <w:marTop w:val="0"/>
      <w:marBottom w:val="0"/>
      <w:divBdr>
        <w:top w:val="none" w:sz="0" w:space="0" w:color="auto"/>
        <w:left w:val="none" w:sz="0" w:space="0" w:color="auto"/>
        <w:bottom w:val="none" w:sz="0" w:space="0" w:color="auto"/>
        <w:right w:val="none" w:sz="0" w:space="0" w:color="auto"/>
      </w:divBdr>
    </w:div>
    <w:div w:id="1094284081">
      <w:bodyDiv w:val="1"/>
      <w:marLeft w:val="0"/>
      <w:marRight w:val="0"/>
      <w:marTop w:val="0"/>
      <w:marBottom w:val="0"/>
      <w:divBdr>
        <w:top w:val="none" w:sz="0" w:space="0" w:color="auto"/>
        <w:left w:val="none" w:sz="0" w:space="0" w:color="auto"/>
        <w:bottom w:val="none" w:sz="0" w:space="0" w:color="auto"/>
        <w:right w:val="none" w:sz="0" w:space="0" w:color="auto"/>
      </w:divBdr>
    </w:div>
    <w:div w:id="1099136789">
      <w:bodyDiv w:val="1"/>
      <w:marLeft w:val="0"/>
      <w:marRight w:val="0"/>
      <w:marTop w:val="0"/>
      <w:marBottom w:val="0"/>
      <w:divBdr>
        <w:top w:val="none" w:sz="0" w:space="0" w:color="auto"/>
        <w:left w:val="none" w:sz="0" w:space="0" w:color="auto"/>
        <w:bottom w:val="none" w:sz="0" w:space="0" w:color="auto"/>
        <w:right w:val="none" w:sz="0" w:space="0" w:color="auto"/>
      </w:divBdr>
      <w:divsChild>
        <w:div w:id="1924413704">
          <w:marLeft w:val="0"/>
          <w:marRight w:val="0"/>
          <w:marTop w:val="0"/>
          <w:marBottom w:val="0"/>
          <w:divBdr>
            <w:top w:val="none" w:sz="0" w:space="0" w:color="auto"/>
            <w:left w:val="none" w:sz="0" w:space="0" w:color="auto"/>
            <w:bottom w:val="none" w:sz="0" w:space="0" w:color="auto"/>
            <w:right w:val="none" w:sz="0" w:space="0" w:color="auto"/>
          </w:divBdr>
          <w:divsChild>
            <w:div w:id="2041008977">
              <w:marLeft w:val="0"/>
              <w:marRight w:val="0"/>
              <w:marTop w:val="0"/>
              <w:marBottom w:val="0"/>
              <w:divBdr>
                <w:top w:val="none" w:sz="0" w:space="0" w:color="auto"/>
                <w:left w:val="none" w:sz="0" w:space="0" w:color="auto"/>
                <w:bottom w:val="none" w:sz="0" w:space="0" w:color="auto"/>
                <w:right w:val="none" w:sz="0" w:space="0" w:color="auto"/>
              </w:divBdr>
              <w:divsChild>
                <w:div w:id="443311809">
                  <w:marLeft w:val="0"/>
                  <w:marRight w:val="0"/>
                  <w:marTop w:val="0"/>
                  <w:marBottom w:val="0"/>
                  <w:divBdr>
                    <w:top w:val="none" w:sz="0" w:space="0" w:color="auto"/>
                    <w:left w:val="none" w:sz="0" w:space="0" w:color="auto"/>
                    <w:bottom w:val="none" w:sz="0" w:space="0" w:color="auto"/>
                    <w:right w:val="none" w:sz="0" w:space="0" w:color="auto"/>
                  </w:divBdr>
                  <w:divsChild>
                    <w:div w:id="1281229981">
                      <w:marLeft w:val="0"/>
                      <w:marRight w:val="0"/>
                      <w:marTop w:val="120"/>
                      <w:marBottom w:val="0"/>
                      <w:divBdr>
                        <w:top w:val="none" w:sz="0" w:space="0" w:color="auto"/>
                        <w:left w:val="none" w:sz="0" w:space="0" w:color="auto"/>
                        <w:bottom w:val="none" w:sz="0" w:space="0" w:color="auto"/>
                        <w:right w:val="none" w:sz="0" w:space="0" w:color="auto"/>
                      </w:divBdr>
                    </w:div>
                    <w:div w:id="119999056">
                      <w:marLeft w:val="0"/>
                      <w:marRight w:val="0"/>
                      <w:marTop w:val="0"/>
                      <w:marBottom w:val="0"/>
                      <w:divBdr>
                        <w:top w:val="none" w:sz="0" w:space="0" w:color="auto"/>
                        <w:left w:val="none" w:sz="0" w:space="0" w:color="auto"/>
                        <w:bottom w:val="none" w:sz="0" w:space="0" w:color="auto"/>
                        <w:right w:val="none" w:sz="0" w:space="0" w:color="auto"/>
                      </w:divBdr>
                    </w:div>
                  </w:divsChild>
                </w:div>
                <w:div w:id="315912657">
                  <w:marLeft w:val="0"/>
                  <w:marRight w:val="0"/>
                  <w:marTop w:val="0"/>
                  <w:marBottom w:val="0"/>
                  <w:divBdr>
                    <w:top w:val="none" w:sz="0" w:space="0" w:color="auto"/>
                    <w:left w:val="none" w:sz="0" w:space="0" w:color="auto"/>
                    <w:bottom w:val="none" w:sz="0" w:space="0" w:color="auto"/>
                    <w:right w:val="none" w:sz="0" w:space="0" w:color="auto"/>
                  </w:divBdr>
                  <w:divsChild>
                    <w:div w:id="404692247">
                      <w:marLeft w:val="0"/>
                      <w:marRight w:val="0"/>
                      <w:marTop w:val="120"/>
                      <w:marBottom w:val="0"/>
                      <w:divBdr>
                        <w:top w:val="none" w:sz="0" w:space="0" w:color="auto"/>
                        <w:left w:val="none" w:sz="0" w:space="0" w:color="auto"/>
                        <w:bottom w:val="none" w:sz="0" w:space="0" w:color="auto"/>
                        <w:right w:val="none" w:sz="0" w:space="0" w:color="auto"/>
                      </w:divBdr>
                    </w:div>
                    <w:div w:id="57213002">
                      <w:marLeft w:val="0"/>
                      <w:marRight w:val="0"/>
                      <w:marTop w:val="0"/>
                      <w:marBottom w:val="0"/>
                      <w:divBdr>
                        <w:top w:val="none" w:sz="0" w:space="0" w:color="auto"/>
                        <w:left w:val="none" w:sz="0" w:space="0" w:color="auto"/>
                        <w:bottom w:val="none" w:sz="0" w:space="0" w:color="auto"/>
                        <w:right w:val="none" w:sz="0" w:space="0" w:color="auto"/>
                      </w:divBdr>
                    </w:div>
                  </w:divsChild>
                </w:div>
                <w:div w:id="1275093979">
                  <w:marLeft w:val="0"/>
                  <w:marRight w:val="0"/>
                  <w:marTop w:val="0"/>
                  <w:marBottom w:val="0"/>
                  <w:divBdr>
                    <w:top w:val="none" w:sz="0" w:space="0" w:color="auto"/>
                    <w:left w:val="none" w:sz="0" w:space="0" w:color="auto"/>
                    <w:bottom w:val="none" w:sz="0" w:space="0" w:color="auto"/>
                    <w:right w:val="none" w:sz="0" w:space="0" w:color="auto"/>
                  </w:divBdr>
                  <w:divsChild>
                    <w:div w:id="2039886662">
                      <w:marLeft w:val="0"/>
                      <w:marRight w:val="0"/>
                      <w:marTop w:val="120"/>
                      <w:marBottom w:val="0"/>
                      <w:divBdr>
                        <w:top w:val="none" w:sz="0" w:space="0" w:color="auto"/>
                        <w:left w:val="none" w:sz="0" w:space="0" w:color="auto"/>
                        <w:bottom w:val="none" w:sz="0" w:space="0" w:color="auto"/>
                        <w:right w:val="none" w:sz="0" w:space="0" w:color="auto"/>
                      </w:divBdr>
                    </w:div>
                    <w:div w:id="5516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211907">
          <w:marLeft w:val="0"/>
          <w:marRight w:val="0"/>
          <w:marTop w:val="0"/>
          <w:marBottom w:val="0"/>
          <w:divBdr>
            <w:top w:val="none" w:sz="0" w:space="0" w:color="auto"/>
            <w:left w:val="none" w:sz="0" w:space="0" w:color="auto"/>
            <w:bottom w:val="none" w:sz="0" w:space="0" w:color="auto"/>
            <w:right w:val="none" w:sz="0" w:space="0" w:color="auto"/>
          </w:divBdr>
          <w:divsChild>
            <w:div w:id="2040470429">
              <w:marLeft w:val="0"/>
              <w:marRight w:val="0"/>
              <w:marTop w:val="0"/>
              <w:marBottom w:val="0"/>
              <w:divBdr>
                <w:top w:val="none" w:sz="0" w:space="0" w:color="auto"/>
                <w:left w:val="none" w:sz="0" w:space="0" w:color="auto"/>
                <w:bottom w:val="none" w:sz="0" w:space="0" w:color="auto"/>
                <w:right w:val="none" w:sz="0" w:space="0" w:color="auto"/>
              </w:divBdr>
            </w:div>
          </w:divsChild>
        </w:div>
        <w:div w:id="122770071">
          <w:marLeft w:val="0"/>
          <w:marRight w:val="0"/>
          <w:marTop w:val="0"/>
          <w:marBottom w:val="0"/>
          <w:divBdr>
            <w:top w:val="none" w:sz="0" w:space="0" w:color="auto"/>
            <w:left w:val="none" w:sz="0" w:space="0" w:color="auto"/>
            <w:bottom w:val="none" w:sz="0" w:space="0" w:color="auto"/>
            <w:right w:val="none" w:sz="0" w:space="0" w:color="auto"/>
          </w:divBdr>
          <w:divsChild>
            <w:div w:id="95448272">
              <w:marLeft w:val="0"/>
              <w:marRight w:val="0"/>
              <w:marTop w:val="0"/>
              <w:marBottom w:val="0"/>
              <w:divBdr>
                <w:top w:val="none" w:sz="0" w:space="0" w:color="auto"/>
                <w:left w:val="none" w:sz="0" w:space="0" w:color="auto"/>
                <w:bottom w:val="none" w:sz="0" w:space="0" w:color="auto"/>
                <w:right w:val="none" w:sz="0" w:space="0" w:color="auto"/>
              </w:divBdr>
            </w:div>
          </w:divsChild>
        </w:div>
        <w:div w:id="1407605995">
          <w:marLeft w:val="0"/>
          <w:marRight w:val="0"/>
          <w:marTop w:val="0"/>
          <w:marBottom w:val="0"/>
          <w:divBdr>
            <w:top w:val="none" w:sz="0" w:space="0" w:color="auto"/>
            <w:left w:val="none" w:sz="0" w:space="0" w:color="auto"/>
            <w:bottom w:val="none" w:sz="0" w:space="0" w:color="auto"/>
            <w:right w:val="none" w:sz="0" w:space="0" w:color="auto"/>
          </w:divBdr>
          <w:divsChild>
            <w:div w:id="48825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326034">
      <w:bodyDiv w:val="1"/>
      <w:marLeft w:val="0"/>
      <w:marRight w:val="0"/>
      <w:marTop w:val="0"/>
      <w:marBottom w:val="0"/>
      <w:divBdr>
        <w:top w:val="none" w:sz="0" w:space="0" w:color="auto"/>
        <w:left w:val="none" w:sz="0" w:space="0" w:color="auto"/>
        <w:bottom w:val="none" w:sz="0" w:space="0" w:color="auto"/>
        <w:right w:val="none" w:sz="0" w:space="0" w:color="auto"/>
      </w:divBdr>
    </w:div>
    <w:div w:id="1198470704">
      <w:bodyDiv w:val="1"/>
      <w:marLeft w:val="0"/>
      <w:marRight w:val="0"/>
      <w:marTop w:val="0"/>
      <w:marBottom w:val="0"/>
      <w:divBdr>
        <w:top w:val="none" w:sz="0" w:space="0" w:color="auto"/>
        <w:left w:val="none" w:sz="0" w:space="0" w:color="auto"/>
        <w:bottom w:val="none" w:sz="0" w:space="0" w:color="auto"/>
        <w:right w:val="none" w:sz="0" w:space="0" w:color="auto"/>
      </w:divBdr>
    </w:div>
    <w:div w:id="1202328374">
      <w:bodyDiv w:val="1"/>
      <w:marLeft w:val="0"/>
      <w:marRight w:val="0"/>
      <w:marTop w:val="0"/>
      <w:marBottom w:val="0"/>
      <w:divBdr>
        <w:top w:val="none" w:sz="0" w:space="0" w:color="auto"/>
        <w:left w:val="none" w:sz="0" w:space="0" w:color="auto"/>
        <w:bottom w:val="none" w:sz="0" w:space="0" w:color="auto"/>
        <w:right w:val="none" w:sz="0" w:space="0" w:color="auto"/>
      </w:divBdr>
      <w:divsChild>
        <w:div w:id="627707618">
          <w:marLeft w:val="0"/>
          <w:marRight w:val="0"/>
          <w:marTop w:val="0"/>
          <w:marBottom w:val="0"/>
          <w:divBdr>
            <w:top w:val="none" w:sz="0" w:space="0" w:color="auto"/>
            <w:left w:val="none" w:sz="0" w:space="0" w:color="auto"/>
            <w:bottom w:val="none" w:sz="0" w:space="0" w:color="auto"/>
            <w:right w:val="none" w:sz="0" w:space="0" w:color="auto"/>
          </w:divBdr>
          <w:divsChild>
            <w:div w:id="854150948">
              <w:marLeft w:val="0"/>
              <w:marRight w:val="0"/>
              <w:marTop w:val="0"/>
              <w:marBottom w:val="0"/>
              <w:divBdr>
                <w:top w:val="none" w:sz="0" w:space="0" w:color="auto"/>
                <w:left w:val="none" w:sz="0" w:space="0" w:color="auto"/>
                <w:bottom w:val="none" w:sz="0" w:space="0" w:color="auto"/>
                <w:right w:val="none" w:sz="0" w:space="0" w:color="auto"/>
              </w:divBdr>
            </w:div>
          </w:divsChild>
        </w:div>
        <w:div w:id="1899897440">
          <w:marLeft w:val="0"/>
          <w:marRight w:val="0"/>
          <w:marTop w:val="0"/>
          <w:marBottom w:val="0"/>
          <w:divBdr>
            <w:top w:val="none" w:sz="0" w:space="0" w:color="auto"/>
            <w:left w:val="none" w:sz="0" w:space="0" w:color="auto"/>
            <w:bottom w:val="none" w:sz="0" w:space="0" w:color="auto"/>
            <w:right w:val="none" w:sz="0" w:space="0" w:color="auto"/>
          </w:divBdr>
          <w:divsChild>
            <w:div w:id="18406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4258">
      <w:bodyDiv w:val="1"/>
      <w:marLeft w:val="0"/>
      <w:marRight w:val="0"/>
      <w:marTop w:val="0"/>
      <w:marBottom w:val="0"/>
      <w:divBdr>
        <w:top w:val="none" w:sz="0" w:space="0" w:color="auto"/>
        <w:left w:val="none" w:sz="0" w:space="0" w:color="auto"/>
        <w:bottom w:val="none" w:sz="0" w:space="0" w:color="auto"/>
        <w:right w:val="none" w:sz="0" w:space="0" w:color="auto"/>
      </w:divBdr>
    </w:div>
    <w:div w:id="1332946355">
      <w:bodyDiv w:val="1"/>
      <w:marLeft w:val="0"/>
      <w:marRight w:val="0"/>
      <w:marTop w:val="0"/>
      <w:marBottom w:val="0"/>
      <w:divBdr>
        <w:top w:val="none" w:sz="0" w:space="0" w:color="auto"/>
        <w:left w:val="none" w:sz="0" w:space="0" w:color="auto"/>
        <w:bottom w:val="none" w:sz="0" w:space="0" w:color="auto"/>
        <w:right w:val="none" w:sz="0" w:space="0" w:color="auto"/>
      </w:divBdr>
      <w:divsChild>
        <w:div w:id="756710704">
          <w:marLeft w:val="0"/>
          <w:marRight w:val="0"/>
          <w:marTop w:val="0"/>
          <w:marBottom w:val="0"/>
          <w:divBdr>
            <w:top w:val="none" w:sz="0" w:space="0" w:color="auto"/>
            <w:left w:val="none" w:sz="0" w:space="0" w:color="auto"/>
            <w:bottom w:val="none" w:sz="0" w:space="0" w:color="auto"/>
            <w:right w:val="none" w:sz="0" w:space="0" w:color="auto"/>
          </w:divBdr>
          <w:divsChild>
            <w:div w:id="802575257">
              <w:marLeft w:val="0"/>
              <w:marRight w:val="0"/>
              <w:marTop w:val="0"/>
              <w:marBottom w:val="0"/>
              <w:divBdr>
                <w:top w:val="none" w:sz="0" w:space="0" w:color="auto"/>
                <w:left w:val="none" w:sz="0" w:space="0" w:color="auto"/>
                <w:bottom w:val="none" w:sz="0" w:space="0" w:color="auto"/>
                <w:right w:val="none" w:sz="0" w:space="0" w:color="auto"/>
              </w:divBdr>
            </w:div>
          </w:divsChild>
        </w:div>
        <w:div w:id="953250499">
          <w:marLeft w:val="0"/>
          <w:marRight w:val="0"/>
          <w:marTop w:val="0"/>
          <w:marBottom w:val="0"/>
          <w:divBdr>
            <w:top w:val="none" w:sz="0" w:space="0" w:color="auto"/>
            <w:left w:val="none" w:sz="0" w:space="0" w:color="auto"/>
            <w:bottom w:val="none" w:sz="0" w:space="0" w:color="auto"/>
            <w:right w:val="none" w:sz="0" w:space="0" w:color="auto"/>
          </w:divBdr>
          <w:divsChild>
            <w:div w:id="946929972">
              <w:marLeft w:val="0"/>
              <w:marRight w:val="0"/>
              <w:marTop w:val="0"/>
              <w:marBottom w:val="0"/>
              <w:divBdr>
                <w:top w:val="none" w:sz="0" w:space="0" w:color="auto"/>
                <w:left w:val="none" w:sz="0" w:space="0" w:color="auto"/>
                <w:bottom w:val="none" w:sz="0" w:space="0" w:color="auto"/>
                <w:right w:val="none" w:sz="0" w:space="0" w:color="auto"/>
              </w:divBdr>
            </w:div>
          </w:divsChild>
        </w:div>
        <w:div w:id="1316377944">
          <w:marLeft w:val="0"/>
          <w:marRight w:val="0"/>
          <w:marTop w:val="0"/>
          <w:marBottom w:val="0"/>
          <w:divBdr>
            <w:top w:val="none" w:sz="0" w:space="0" w:color="auto"/>
            <w:left w:val="none" w:sz="0" w:space="0" w:color="auto"/>
            <w:bottom w:val="none" w:sz="0" w:space="0" w:color="auto"/>
            <w:right w:val="none" w:sz="0" w:space="0" w:color="auto"/>
          </w:divBdr>
          <w:divsChild>
            <w:div w:id="102695708">
              <w:marLeft w:val="0"/>
              <w:marRight w:val="0"/>
              <w:marTop w:val="0"/>
              <w:marBottom w:val="0"/>
              <w:divBdr>
                <w:top w:val="none" w:sz="0" w:space="0" w:color="auto"/>
                <w:left w:val="none" w:sz="0" w:space="0" w:color="auto"/>
                <w:bottom w:val="none" w:sz="0" w:space="0" w:color="auto"/>
                <w:right w:val="none" w:sz="0" w:space="0" w:color="auto"/>
              </w:divBdr>
            </w:div>
          </w:divsChild>
        </w:div>
        <w:div w:id="1704406793">
          <w:marLeft w:val="0"/>
          <w:marRight w:val="0"/>
          <w:marTop w:val="0"/>
          <w:marBottom w:val="0"/>
          <w:divBdr>
            <w:top w:val="none" w:sz="0" w:space="0" w:color="auto"/>
            <w:left w:val="none" w:sz="0" w:space="0" w:color="auto"/>
            <w:bottom w:val="none" w:sz="0" w:space="0" w:color="auto"/>
            <w:right w:val="none" w:sz="0" w:space="0" w:color="auto"/>
          </w:divBdr>
          <w:divsChild>
            <w:div w:id="1551725505">
              <w:marLeft w:val="0"/>
              <w:marRight w:val="0"/>
              <w:marTop w:val="0"/>
              <w:marBottom w:val="0"/>
              <w:divBdr>
                <w:top w:val="none" w:sz="0" w:space="0" w:color="auto"/>
                <w:left w:val="none" w:sz="0" w:space="0" w:color="auto"/>
                <w:bottom w:val="none" w:sz="0" w:space="0" w:color="auto"/>
                <w:right w:val="none" w:sz="0" w:space="0" w:color="auto"/>
              </w:divBdr>
            </w:div>
          </w:divsChild>
        </w:div>
        <w:div w:id="1760175641">
          <w:marLeft w:val="0"/>
          <w:marRight w:val="0"/>
          <w:marTop w:val="0"/>
          <w:marBottom w:val="0"/>
          <w:divBdr>
            <w:top w:val="none" w:sz="0" w:space="0" w:color="auto"/>
            <w:left w:val="none" w:sz="0" w:space="0" w:color="auto"/>
            <w:bottom w:val="none" w:sz="0" w:space="0" w:color="auto"/>
            <w:right w:val="none" w:sz="0" w:space="0" w:color="auto"/>
          </w:divBdr>
          <w:divsChild>
            <w:div w:id="96635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993">
      <w:bodyDiv w:val="1"/>
      <w:marLeft w:val="0"/>
      <w:marRight w:val="0"/>
      <w:marTop w:val="0"/>
      <w:marBottom w:val="0"/>
      <w:divBdr>
        <w:top w:val="none" w:sz="0" w:space="0" w:color="auto"/>
        <w:left w:val="none" w:sz="0" w:space="0" w:color="auto"/>
        <w:bottom w:val="none" w:sz="0" w:space="0" w:color="auto"/>
        <w:right w:val="none" w:sz="0" w:space="0" w:color="auto"/>
      </w:divBdr>
    </w:div>
    <w:div w:id="1425297094">
      <w:bodyDiv w:val="1"/>
      <w:marLeft w:val="0"/>
      <w:marRight w:val="0"/>
      <w:marTop w:val="0"/>
      <w:marBottom w:val="0"/>
      <w:divBdr>
        <w:top w:val="none" w:sz="0" w:space="0" w:color="auto"/>
        <w:left w:val="none" w:sz="0" w:space="0" w:color="auto"/>
        <w:bottom w:val="none" w:sz="0" w:space="0" w:color="auto"/>
        <w:right w:val="none" w:sz="0" w:space="0" w:color="auto"/>
      </w:divBdr>
      <w:divsChild>
        <w:div w:id="248539716">
          <w:marLeft w:val="0"/>
          <w:marRight w:val="0"/>
          <w:marTop w:val="0"/>
          <w:marBottom w:val="0"/>
          <w:divBdr>
            <w:top w:val="none" w:sz="0" w:space="0" w:color="auto"/>
            <w:left w:val="none" w:sz="0" w:space="0" w:color="auto"/>
            <w:bottom w:val="none" w:sz="0" w:space="0" w:color="auto"/>
            <w:right w:val="none" w:sz="0" w:space="0" w:color="auto"/>
          </w:divBdr>
          <w:divsChild>
            <w:div w:id="818421566">
              <w:marLeft w:val="0"/>
              <w:marRight w:val="0"/>
              <w:marTop w:val="0"/>
              <w:marBottom w:val="0"/>
              <w:divBdr>
                <w:top w:val="none" w:sz="0" w:space="0" w:color="auto"/>
                <w:left w:val="none" w:sz="0" w:space="0" w:color="auto"/>
                <w:bottom w:val="none" w:sz="0" w:space="0" w:color="auto"/>
                <w:right w:val="none" w:sz="0" w:space="0" w:color="auto"/>
              </w:divBdr>
              <w:divsChild>
                <w:div w:id="105925365">
                  <w:marLeft w:val="0"/>
                  <w:marRight w:val="0"/>
                  <w:marTop w:val="0"/>
                  <w:marBottom w:val="0"/>
                  <w:divBdr>
                    <w:top w:val="none" w:sz="0" w:space="0" w:color="auto"/>
                    <w:left w:val="none" w:sz="0" w:space="0" w:color="auto"/>
                    <w:bottom w:val="none" w:sz="0" w:space="0" w:color="auto"/>
                    <w:right w:val="none" w:sz="0" w:space="0" w:color="auto"/>
                  </w:divBdr>
                  <w:divsChild>
                    <w:div w:id="97993394">
                      <w:marLeft w:val="0"/>
                      <w:marRight w:val="0"/>
                      <w:marTop w:val="120"/>
                      <w:marBottom w:val="0"/>
                      <w:divBdr>
                        <w:top w:val="none" w:sz="0" w:space="0" w:color="auto"/>
                        <w:left w:val="none" w:sz="0" w:space="0" w:color="auto"/>
                        <w:bottom w:val="none" w:sz="0" w:space="0" w:color="auto"/>
                        <w:right w:val="none" w:sz="0" w:space="0" w:color="auto"/>
                      </w:divBdr>
                    </w:div>
                    <w:div w:id="1798327662">
                      <w:marLeft w:val="0"/>
                      <w:marRight w:val="0"/>
                      <w:marTop w:val="0"/>
                      <w:marBottom w:val="0"/>
                      <w:divBdr>
                        <w:top w:val="none" w:sz="0" w:space="0" w:color="auto"/>
                        <w:left w:val="none" w:sz="0" w:space="0" w:color="auto"/>
                        <w:bottom w:val="none" w:sz="0" w:space="0" w:color="auto"/>
                        <w:right w:val="none" w:sz="0" w:space="0" w:color="auto"/>
                      </w:divBdr>
                      <w:divsChild>
                        <w:div w:id="469833669">
                          <w:marLeft w:val="0"/>
                          <w:marRight w:val="0"/>
                          <w:marTop w:val="0"/>
                          <w:marBottom w:val="0"/>
                          <w:divBdr>
                            <w:top w:val="none" w:sz="0" w:space="0" w:color="auto"/>
                            <w:left w:val="none" w:sz="0" w:space="0" w:color="auto"/>
                            <w:bottom w:val="none" w:sz="0" w:space="0" w:color="auto"/>
                            <w:right w:val="none" w:sz="0" w:space="0" w:color="auto"/>
                          </w:divBdr>
                          <w:divsChild>
                            <w:div w:id="863136360">
                              <w:marLeft w:val="0"/>
                              <w:marRight w:val="0"/>
                              <w:marTop w:val="120"/>
                              <w:marBottom w:val="0"/>
                              <w:divBdr>
                                <w:top w:val="none" w:sz="0" w:space="0" w:color="auto"/>
                                <w:left w:val="none" w:sz="0" w:space="0" w:color="auto"/>
                                <w:bottom w:val="none" w:sz="0" w:space="0" w:color="auto"/>
                                <w:right w:val="none" w:sz="0" w:space="0" w:color="auto"/>
                              </w:divBdr>
                            </w:div>
                            <w:div w:id="1084379973">
                              <w:marLeft w:val="0"/>
                              <w:marRight w:val="0"/>
                              <w:marTop w:val="0"/>
                              <w:marBottom w:val="0"/>
                              <w:divBdr>
                                <w:top w:val="none" w:sz="0" w:space="0" w:color="auto"/>
                                <w:left w:val="none" w:sz="0" w:space="0" w:color="auto"/>
                                <w:bottom w:val="none" w:sz="0" w:space="0" w:color="auto"/>
                                <w:right w:val="none" w:sz="0" w:space="0" w:color="auto"/>
                              </w:divBdr>
                            </w:div>
                          </w:divsChild>
                        </w:div>
                        <w:div w:id="1392457776">
                          <w:marLeft w:val="0"/>
                          <w:marRight w:val="0"/>
                          <w:marTop w:val="0"/>
                          <w:marBottom w:val="0"/>
                          <w:divBdr>
                            <w:top w:val="none" w:sz="0" w:space="0" w:color="auto"/>
                            <w:left w:val="none" w:sz="0" w:space="0" w:color="auto"/>
                            <w:bottom w:val="none" w:sz="0" w:space="0" w:color="auto"/>
                            <w:right w:val="none" w:sz="0" w:space="0" w:color="auto"/>
                          </w:divBdr>
                          <w:divsChild>
                            <w:div w:id="839320371">
                              <w:marLeft w:val="0"/>
                              <w:marRight w:val="0"/>
                              <w:marTop w:val="120"/>
                              <w:marBottom w:val="0"/>
                              <w:divBdr>
                                <w:top w:val="none" w:sz="0" w:space="0" w:color="auto"/>
                                <w:left w:val="none" w:sz="0" w:space="0" w:color="auto"/>
                                <w:bottom w:val="none" w:sz="0" w:space="0" w:color="auto"/>
                                <w:right w:val="none" w:sz="0" w:space="0" w:color="auto"/>
                              </w:divBdr>
                            </w:div>
                            <w:div w:id="1116020533">
                              <w:marLeft w:val="0"/>
                              <w:marRight w:val="0"/>
                              <w:marTop w:val="0"/>
                              <w:marBottom w:val="0"/>
                              <w:divBdr>
                                <w:top w:val="none" w:sz="0" w:space="0" w:color="auto"/>
                                <w:left w:val="none" w:sz="0" w:space="0" w:color="auto"/>
                                <w:bottom w:val="none" w:sz="0" w:space="0" w:color="auto"/>
                                <w:right w:val="none" w:sz="0" w:space="0" w:color="auto"/>
                              </w:divBdr>
                            </w:div>
                          </w:divsChild>
                        </w:div>
                        <w:div w:id="2087073290">
                          <w:marLeft w:val="0"/>
                          <w:marRight w:val="0"/>
                          <w:marTop w:val="0"/>
                          <w:marBottom w:val="0"/>
                          <w:divBdr>
                            <w:top w:val="none" w:sz="0" w:space="0" w:color="auto"/>
                            <w:left w:val="none" w:sz="0" w:space="0" w:color="auto"/>
                            <w:bottom w:val="none" w:sz="0" w:space="0" w:color="auto"/>
                            <w:right w:val="none" w:sz="0" w:space="0" w:color="auto"/>
                          </w:divBdr>
                          <w:divsChild>
                            <w:div w:id="937131680">
                              <w:marLeft w:val="0"/>
                              <w:marRight w:val="0"/>
                              <w:marTop w:val="120"/>
                              <w:marBottom w:val="0"/>
                              <w:divBdr>
                                <w:top w:val="none" w:sz="0" w:space="0" w:color="auto"/>
                                <w:left w:val="none" w:sz="0" w:space="0" w:color="auto"/>
                                <w:bottom w:val="none" w:sz="0" w:space="0" w:color="auto"/>
                                <w:right w:val="none" w:sz="0" w:space="0" w:color="auto"/>
                              </w:divBdr>
                            </w:div>
                            <w:div w:id="184466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450450">
                  <w:marLeft w:val="0"/>
                  <w:marRight w:val="0"/>
                  <w:marTop w:val="0"/>
                  <w:marBottom w:val="0"/>
                  <w:divBdr>
                    <w:top w:val="none" w:sz="0" w:space="0" w:color="auto"/>
                    <w:left w:val="none" w:sz="0" w:space="0" w:color="auto"/>
                    <w:bottom w:val="none" w:sz="0" w:space="0" w:color="auto"/>
                    <w:right w:val="none" w:sz="0" w:space="0" w:color="auto"/>
                  </w:divBdr>
                  <w:divsChild>
                    <w:div w:id="9722815">
                      <w:marLeft w:val="0"/>
                      <w:marRight w:val="0"/>
                      <w:marTop w:val="120"/>
                      <w:marBottom w:val="0"/>
                      <w:divBdr>
                        <w:top w:val="none" w:sz="0" w:space="0" w:color="auto"/>
                        <w:left w:val="none" w:sz="0" w:space="0" w:color="auto"/>
                        <w:bottom w:val="none" w:sz="0" w:space="0" w:color="auto"/>
                        <w:right w:val="none" w:sz="0" w:space="0" w:color="auto"/>
                      </w:divBdr>
                    </w:div>
                    <w:div w:id="92867802">
                      <w:marLeft w:val="0"/>
                      <w:marRight w:val="0"/>
                      <w:marTop w:val="0"/>
                      <w:marBottom w:val="0"/>
                      <w:divBdr>
                        <w:top w:val="none" w:sz="0" w:space="0" w:color="auto"/>
                        <w:left w:val="none" w:sz="0" w:space="0" w:color="auto"/>
                        <w:bottom w:val="none" w:sz="0" w:space="0" w:color="auto"/>
                        <w:right w:val="none" w:sz="0" w:space="0" w:color="auto"/>
                      </w:divBdr>
                      <w:divsChild>
                        <w:div w:id="187572702">
                          <w:marLeft w:val="0"/>
                          <w:marRight w:val="0"/>
                          <w:marTop w:val="0"/>
                          <w:marBottom w:val="0"/>
                          <w:divBdr>
                            <w:top w:val="none" w:sz="0" w:space="0" w:color="auto"/>
                            <w:left w:val="none" w:sz="0" w:space="0" w:color="auto"/>
                            <w:bottom w:val="none" w:sz="0" w:space="0" w:color="auto"/>
                            <w:right w:val="none" w:sz="0" w:space="0" w:color="auto"/>
                          </w:divBdr>
                          <w:divsChild>
                            <w:div w:id="504708367">
                              <w:marLeft w:val="0"/>
                              <w:marRight w:val="0"/>
                              <w:marTop w:val="0"/>
                              <w:marBottom w:val="0"/>
                              <w:divBdr>
                                <w:top w:val="none" w:sz="0" w:space="0" w:color="auto"/>
                                <w:left w:val="none" w:sz="0" w:space="0" w:color="auto"/>
                                <w:bottom w:val="none" w:sz="0" w:space="0" w:color="auto"/>
                                <w:right w:val="none" w:sz="0" w:space="0" w:color="auto"/>
                              </w:divBdr>
                            </w:div>
                            <w:div w:id="1190334202">
                              <w:marLeft w:val="0"/>
                              <w:marRight w:val="0"/>
                              <w:marTop w:val="120"/>
                              <w:marBottom w:val="0"/>
                              <w:divBdr>
                                <w:top w:val="none" w:sz="0" w:space="0" w:color="auto"/>
                                <w:left w:val="none" w:sz="0" w:space="0" w:color="auto"/>
                                <w:bottom w:val="none" w:sz="0" w:space="0" w:color="auto"/>
                                <w:right w:val="none" w:sz="0" w:space="0" w:color="auto"/>
                              </w:divBdr>
                            </w:div>
                          </w:divsChild>
                        </w:div>
                        <w:div w:id="195775060">
                          <w:marLeft w:val="0"/>
                          <w:marRight w:val="0"/>
                          <w:marTop w:val="0"/>
                          <w:marBottom w:val="0"/>
                          <w:divBdr>
                            <w:top w:val="none" w:sz="0" w:space="0" w:color="auto"/>
                            <w:left w:val="none" w:sz="0" w:space="0" w:color="auto"/>
                            <w:bottom w:val="none" w:sz="0" w:space="0" w:color="auto"/>
                            <w:right w:val="none" w:sz="0" w:space="0" w:color="auto"/>
                          </w:divBdr>
                          <w:divsChild>
                            <w:div w:id="304162852">
                              <w:marLeft w:val="0"/>
                              <w:marRight w:val="0"/>
                              <w:marTop w:val="0"/>
                              <w:marBottom w:val="0"/>
                              <w:divBdr>
                                <w:top w:val="none" w:sz="0" w:space="0" w:color="auto"/>
                                <w:left w:val="none" w:sz="0" w:space="0" w:color="auto"/>
                                <w:bottom w:val="none" w:sz="0" w:space="0" w:color="auto"/>
                                <w:right w:val="none" w:sz="0" w:space="0" w:color="auto"/>
                              </w:divBdr>
                            </w:div>
                            <w:div w:id="316224269">
                              <w:marLeft w:val="0"/>
                              <w:marRight w:val="0"/>
                              <w:marTop w:val="120"/>
                              <w:marBottom w:val="0"/>
                              <w:divBdr>
                                <w:top w:val="none" w:sz="0" w:space="0" w:color="auto"/>
                                <w:left w:val="none" w:sz="0" w:space="0" w:color="auto"/>
                                <w:bottom w:val="none" w:sz="0" w:space="0" w:color="auto"/>
                                <w:right w:val="none" w:sz="0" w:space="0" w:color="auto"/>
                              </w:divBdr>
                            </w:div>
                          </w:divsChild>
                        </w:div>
                        <w:div w:id="407651088">
                          <w:marLeft w:val="0"/>
                          <w:marRight w:val="0"/>
                          <w:marTop w:val="0"/>
                          <w:marBottom w:val="0"/>
                          <w:divBdr>
                            <w:top w:val="none" w:sz="0" w:space="0" w:color="auto"/>
                            <w:left w:val="none" w:sz="0" w:space="0" w:color="auto"/>
                            <w:bottom w:val="none" w:sz="0" w:space="0" w:color="auto"/>
                            <w:right w:val="none" w:sz="0" w:space="0" w:color="auto"/>
                          </w:divBdr>
                          <w:divsChild>
                            <w:div w:id="1237591372">
                              <w:marLeft w:val="0"/>
                              <w:marRight w:val="0"/>
                              <w:marTop w:val="120"/>
                              <w:marBottom w:val="0"/>
                              <w:divBdr>
                                <w:top w:val="none" w:sz="0" w:space="0" w:color="auto"/>
                                <w:left w:val="none" w:sz="0" w:space="0" w:color="auto"/>
                                <w:bottom w:val="none" w:sz="0" w:space="0" w:color="auto"/>
                                <w:right w:val="none" w:sz="0" w:space="0" w:color="auto"/>
                              </w:divBdr>
                            </w:div>
                            <w:div w:id="1886285002">
                              <w:marLeft w:val="0"/>
                              <w:marRight w:val="0"/>
                              <w:marTop w:val="0"/>
                              <w:marBottom w:val="0"/>
                              <w:divBdr>
                                <w:top w:val="none" w:sz="0" w:space="0" w:color="auto"/>
                                <w:left w:val="none" w:sz="0" w:space="0" w:color="auto"/>
                                <w:bottom w:val="none" w:sz="0" w:space="0" w:color="auto"/>
                                <w:right w:val="none" w:sz="0" w:space="0" w:color="auto"/>
                              </w:divBdr>
                            </w:div>
                          </w:divsChild>
                        </w:div>
                        <w:div w:id="592713113">
                          <w:marLeft w:val="0"/>
                          <w:marRight w:val="0"/>
                          <w:marTop w:val="0"/>
                          <w:marBottom w:val="0"/>
                          <w:divBdr>
                            <w:top w:val="none" w:sz="0" w:space="0" w:color="auto"/>
                            <w:left w:val="none" w:sz="0" w:space="0" w:color="auto"/>
                            <w:bottom w:val="none" w:sz="0" w:space="0" w:color="auto"/>
                            <w:right w:val="none" w:sz="0" w:space="0" w:color="auto"/>
                          </w:divBdr>
                          <w:divsChild>
                            <w:div w:id="486214244">
                              <w:marLeft w:val="0"/>
                              <w:marRight w:val="0"/>
                              <w:marTop w:val="120"/>
                              <w:marBottom w:val="0"/>
                              <w:divBdr>
                                <w:top w:val="none" w:sz="0" w:space="0" w:color="auto"/>
                                <w:left w:val="none" w:sz="0" w:space="0" w:color="auto"/>
                                <w:bottom w:val="none" w:sz="0" w:space="0" w:color="auto"/>
                                <w:right w:val="none" w:sz="0" w:space="0" w:color="auto"/>
                              </w:divBdr>
                            </w:div>
                            <w:div w:id="1004674061">
                              <w:marLeft w:val="0"/>
                              <w:marRight w:val="0"/>
                              <w:marTop w:val="0"/>
                              <w:marBottom w:val="0"/>
                              <w:divBdr>
                                <w:top w:val="none" w:sz="0" w:space="0" w:color="auto"/>
                                <w:left w:val="none" w:sz="0" w:space="0" w:color="auto"/>
                                <w:bottom w:val="none" w:sz="0" w:space="0" w:color="auto"/>
                                <w:right w:val="none" w:sz="0" w:space="0" w:color="auto"/>
                              </w:divBdr>
                            </w:div>
                          </w:divsChild>
                        </w:div>
                        <w:div w:id="819155779">
                          <w:marLeft w:val="0"/>
                          <w:marRight w:val="0"/>
                          <w:marTop w:val="0"/>
                          <w:marBottom w:val="0"/>
                          <w:divBdr>
                            <w:top w:val="none" w:sz="0" w:space="0" w:color="auto"/>
                            <w:left w:val="none" w:sz="0" w:space="0" w:color="auto"/>
                            <w:bottom w:val="none" w:sz="0" w:space="0" w:color="auto"/>
                            <w:right w:val="none" w:sz="0" w:space="0" w:color="auto"/>
                          </w:divBdr>
                          <w:divsChild>
                            <w:div w:id="1622416252">
                              <w:marLeft w:val="0"/>
                              <w:marRight w:val="0"/>
                              <w:marTop w:val="120"/>
                              <w:marBottom w:val="0"/>
                              <w:divBdr>
                                <w:top w:val="none" w:sz="0" w:space="0" w:color="auto"/>
                                <w:left w:val="none" w:sz="0" w:space="0" w:color="auto"/>
                                <w:bottom w:val="none" w:sz="0" w:space="0" w:color="auto"/>
                                <w:right w:val="none" w:sz="0" w:space="0" w:color="auto"/>
                              </w:divBdr>
                            </w:div>
                            <w:div w:id="1889681297">
                              <w:marLeft w:val="0"/>
                              <w:marRight w:val="0"/>
                              <w:marTop w:val="0"/>
                              <w:marBottom w:val="0"/>
                              <w:divBdr>
                                <w:top w:val="none" w:sz="0" w:space="0" w:color="auto"/>
                                <w:left w:val="none" w:sz="0" w:space="0" w:color="auto"/>
                                <w:bottom w:val="none" w:sz="0" w:space="0" w:color="auto"/>
                                <w:right w:val="none" w:sz="0" w:space="0" w:color="auto"/>
                              </w:divBdr>
                            </w:div>
                          </w:divsChild>
                        </w:div>
                        <w:div w:id="986666156">
                          <w:marLeft w:val="0"/>
                          <w:marRight w:val="0"/>
                          <w:marTop w:val="0"/>
                          <w:marBottom w:val="0"/>
                          <w:divBdr>
                            <w:top w:val="none" w:sz="0" w:space="0" w:color="auto"/>
                            <w:left w:val="none" w:sz="0" w:space="0" w:color="auto"/>
                            <w:bottom w:val="none" w:sz="0" w:space="0" w:color="auto"/>
                            <w:right w:val="none" w:sz="0" w:space="0" w:color="auto"/>
                          </w:divBdr>
                          <w:divsChild>
                            <w:div w:id="615217866">
                              <w:marLeft w:val="0"/>
                              <w:marRight w:val="0"/>
                              <w:marTop w:val="0"/>
                              <w:marBottom w:val="0"/>
                              <w:divBdr>
                                <w:top w:val="none" w:sz="0" w:space="0" w:color="auto"/>
                                <w:left w:val="none" w:sz="0" w:space="0" w:color="auto"/>
                                <w:bottom w:val="none" w:sz="0" w:space="0" w:color="auto"/>
                                <w:right w:val="none" w:sz="0" w:space="0" w:color="auto"/>
                              </w:divBdr>
                            </w:div>
                            <w:div w:id="1379281487">
                              <w:marLeft w:val="0"/>
                              <w:marRight w:val="0"/>
                              <w:marTop w:val="120"/>
                              <w:marBottom w:val="0"/>
                              <w:divBdr>
                                <w:top w:val="none" w:sz="0" w:space="0" w:color="auto"/>
                                <w:left w:val="none" w:sz="0" w:space="0" w:color="auto"/>
                                <w:bottom w:val="none" w:sz="0" w:space="0" w:color="auto"/>
                                <w:right w:val="none" w:sz="0" w:space="0" w:color="auto"/>
                              </w:divBdr>
                            </w:div>
                          </w:divsChild>
                        </w:div>
                        <w:div w:id="1050107139">
                          <w:marLeft w:val="0"/>
                          <w:marRight w:val="0"/>
                          <w:marTop w:val="0"/>
                          <w:marBottom w:val="0"/>
                          <w:divBdr>
                            <w:top w:val="none" w:sz="0" w:space="0" w:color="auto"/>
                            <w:left w:val="none" w:sz="0" w:space="0" w:color="auto"/>
                            <w:bottom w:val="none" w:sz="0" w:space="0" w:color="auto"/>
                            <w:right w:val="none" w:sz="0" w:space="0" w:color="auto"/>
                          </w:divBdr>
                          <w:divsChild>
                            <w:div w:id="258103811">
                              <w:marLeft w:val="0"/>
                              <w:marRight w:val="0"/>
                              <w:marTop w:val="0"/>
                              <w:marBottom w:val="0"/>
                              <w:divBdr>
                                <w:top w:val="none" w:sz="0" w:space="0" w:color="auto"/>
                                <w:left w:val="none" w:sz="0" w:space="0" w:color="auto"/>
                                <w:bottom w:val="none" w:sz="0" w:space="0" w:color="auto"/>
                                <w:right w:val="none" w:sz="0" w:space="0" w:color="auto"/>
                              </w:divBdr>
                            </w:div>
                            <w:div w:id="1238637834">
                              <w:marLeft w:val="0"/>
                              <w:marRight w:val="0"/>
                              <w:marTop w:val="120"/>
                              <w:marBottom w:val="0"/>
                              <w:divBdr>
                                <w:top w:val="none" w:sz="0" w:space="0" w:color="auto"/>
                                <w:left w:val="none" w:sz="0" w:space="0" w:color="auto"/>
                                <w:bottom w:val="none" w:sz="0" w:space="0" w:color="auto"/>
                                <w:right w:val="none" w:sz="0" w:space="0" w:color="auto"/>
                              </w:divBdr>
                            </w:div>
                          </w:divsChild>
                        </w:div>
                        <w:div w:id="1483890685">
                          <w:marLeft w:val="0"/>
                          <w:marRight w:val="0"/>
                          <w:marTop w:val="0"/>
                          <w:marBottom w:val="0"/>
                          <w:divBdr>
                            <w:top w:val="none" w:sz="0" w:space="0" w:color="auto"/>
                            <w:left w:val="none" w:sz="0" w:space="0" w:color="auto"/>
                            <w:bottom w:val="none" w:sz="0" w:space="0" w:color="auto"/>
                            <w:right w:val="none" w:sz="0" w:space="0" w:color="auto"/>
                          </w:divBdr>
                          <w:divsChild>
                            <w:div w:id="511720150">
                              <w:marLeft w:val="0"/>
                              <w:marRight w:val="0"/>
                              <w:marTop w:val="120"/>
                              <w:marBottom w:val="0"/>
                              <w:divBdr>
                                <w:top w:val="none" w:sz="0" w:space="0" w:color="auto"/>
                                <w:left w:val="none" w:sz="0" w:space="0" w:color="auto"/>
                                <w:bottom w:val="none" w:sz="0" w:space="0" w:color="auto"/>
                                <w:right w:val="none" w:sz="0" w:space="0" w:color="auto"/>
                              </w:divBdr>
                            </w:div>
                            <w:div w:id="782771935">
                              <w:marLeft w:val="0"/>
                              <w:marRight w:val="0"/>
                              <w:marTop w:val="0"/>
                              <w:marBottom w:val="0"/>
                              <w:divBdr>
                                <w:top w:val="none" w:sz="0" w:space="0" w:color="auto"/>
                                <w:left w:val="none" w:sz="0" w:space="0" w:color="auto"/>
                                <w:bottom w:val="none" w:sz="0" w:space="0" w:color="auto"/>
                                <w:right w:val="none" w:sz="0" w:space="0" w:color="auto"/>
                              </w:divBdr>
                            </w:div>
                          </w:divsChild>
                        </w:div>
                        <w:div w:id="1811628708">
                          <w:marLeft w:val="0"/>
                          <w:marRight w:val="0"/>
                          <w:marTop w:val="0"/>
                          <w:marBottom w:val="0"/>
                          <w:divBdr>
                            <w:top w:val="none" w:sz="0" w:space="0" w:color="auto"/>
                            <w:left w:val="none" w:sz="0" w:space="0" w:color="auto"/>
                            <w:bottom w:val="none" w:sz="0" w:space="0" w:color="auto"/>
                            <w:right w:val="none" w:sz="0" w:space="0" w:color="auto"/>
                          </w:divBdr>
                          <w:divsChild>
                            <w:div w:id="434254818">
                              <w:marLeft w:val="0"/>
                              <w:marRight w:val="0"/>
                              <w:marTop w:val="0"/>
                              <w:marBottom w:val="0"/>
                              <w:divBdr>
                                <w:top w:val="none" w:sz="0" w:space="0" w:color="auto"/>
                                <w:left w:val="none" w:sz="0" w:space="0" w:color="auto"/>
                                <w:bottom w:val="none" w:sz="0" w:space="0" w:color="auto"/>
                                <w:right w:val="none" w:sz="0" w:space="0" w:color="auto"/>
                              </w:divBdr>
                            </w:div>
                            <w:div w:id="1454521699">
                              <w:marLeft w:val="0"/>
                              <w:marRight w:val="0"/>
                              <w:marTop w:val="120"/>
                              <w:marBottom w:val="0"/>
                              <w:divBdr>
                                <w:top w:val="none" w:sz="0" w:space="0" w:color="auto"/>
                                <w:left w:val="none" w:sz="0" w:space="0" w:color="auto"/>
                                <w:bottom w:val="none" w:sz="0" w:space="0" w:color="auto"/>
                                <w:right w:val="none" w:sz="0" w:space="0" w:color="auto"/>
                              </w:divBdr>
                            </w:div>
                          </w:divsChild>
                        </w:div>
                        <w:div w:id="2094622561">
                          <w:marLeft w:val="0"/>
                          <w:marRight w:val="0"/>
                          <w:marTop w:val="0"/>
                          <w:marBottom w:val="0"/>
                          <w:divBdr>
                            <w:top w:val="none" w:sz="0" w:space="0" w:color="auto"/>
                            <w:left w:val="none" w:sz="0" w:space="0" w:color="auto"/>
                            <w:bottom w:val="none" w:sz="0" w:space="0" w:color="auto"/>
                            <w:right w:val="none" w:sz="0" w:space="0" w:color="auto"/>
                          </w:divBdr>
                          <w:divsChild>
                            <w:div w:id="1060324593">
                              <w:marLeft w:val="0"/>
                              <w:marRight w:val="0"/>
                              <w:marTop w:val="0"/>
                              <w:marBottom w:val="0"/>
                              <w:divBdr>
                                <w:top w:val="none" w:sz="0" w:space="0" w:color="auto"/>
                                <w:left w:val="none" w:sz="0" w:space="0" w:color="auto"/>
                                <w:bottom w:val="none" w:sz="0" w:space="0" w:color="auto"/>
                                <w:right w:val="none" w:sz="0" w:space="0" w:color="auto"/>
                              </w:divBdr>
                            </w:div>
                            <w:div w:id="1562209623">
                              <w:marLeft w:val="0"/>
                              <w:marRight w:val="0"/>
                              <w:marTop w:val="120"/>
                              <w:marBottom w:val="0"/>
                              <w:divBdr>
                                <w:top w:val="none" w:sz="0" w:space="0" w:color="auto"/>
                                <w:left w:val="none" w:sz="0" w:space="0" w:color="auto"/>
                                <w:bottom w:val="none" w:sz="0" w:space="0" w:color="auto"/>
                                <w:right w:val="none" w:sz="0" w:space="0" w:color="auto"/>
                              </w:divBdr>
                            </w:div>
                          </w:divsChild>
                        </w:div>
                        <w:div w:id="2145197056">
                          <w:marLeft w:val="0"/>
                          <w:marRight w:val="0"/>
                          <w:marTop w:val="0"/>
                          <w:marBottom w:val="0"/>
                          <w:divBdr>
                            <w:top w:val="none" w:sz="0" w:space="0" w:color="auto"/>
                            <w:left w:val="none" w:sz="0" w:space="0" w:color="auto"/>
                            <w:bottom w:val="none" w:sz="0" w:space="0" w:color="auto"/>
                            <w:right w:val="none" w:sz="0" w:space="0" w:color="auto"/>
                          </w:divBdr>
                          <w:divsChild>
                            <w:div w:id="890649821">
                              <w:marLeft w:val="0"/>
                              <w:marRight w:val="0"/>
                              <w:marTop w:val="120"/>
                              <w:marBottom w:val="0"/>
                              <w:divBdr>
                                <w:top w:val="none" w:sz="0" w:space="0" w:color="auto"/>
                                <w:left w:val="none" w:sz="0" w:space="0" w:color="auto"/>
                                <w:bottom w:val="none" w:sz="0" w:space="0" w:color="auto"/>
                                <w:right w:val="none" w:sz="0" w:space="0" w:color="auto"/>
                              </w:divBdr>
                            </w:div>
                            <w:div w:id="20613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54236">
                  <w:marLeft w:val="0"/>
                  <w:marRight w:val="0"/>
                  <w:marTop w:val="0"/>
                  <w:marBottom w:val="0"/>
                  <w:divBdr>
                    <w:top w:val="none" w:sz="0" w:space="0" w:color="auto"/>
                    <w:left w:val="none" w:sz="0" w:space="0" w:color="auto"/>
                    <w:bottom w:val="none" w:sz="0" w:space="0" w:color="auto"/>
                    <w:right w:val="none" w:sz="0" w:space="0" w:color="auto"/>
                  </w:divBdr>
                  <w:divsChild>
                    <w:div w:id="37097964">
                      <w:marLeft w:val="0"/>
                      <w:marRight w:val="0"/>
                      <w:marTop w:val="0"/>
                      <w:marBottom w:val="0"/>
                      <w:divBdr>
                        <w:top w:val="none" w:sz="0" w:space="0" w:color="auto"/>
                        <w:left w:val="none" w:sz="0" w:space="0" w:color="auto"/>
                        <w:bottom w:val="none" w:sz="0" w:space="0" w:color="auto"/>
                        <w:right w:val="none" w:sz="0" w:space="0" w:color="auto"/>
                      </w:divBdr>
                    </w:div>
                    <w:div w:id="738987556">
                      <w:marLeft w:val="0"/>
                      <w:marRight w:val="0"/>
                      <w:marTop w:val="120"/>
                      <w:marBottom w:val="0"/>
                      <w:divBdr>
                        <w:top w:val="none" w:sz="0" w:space="0" w:color="auto"/>
                        <w:left w:val="none" w:sz="0" w:space="0" w:color="auto"/>
                        <w:bottom w:val="none" w:sz="0" w:space="0" w:color="auto"/>
                        <w:right w:val="none" w:sz="0" w:space="0" w:color="auto"/>
                      </w:divBdr>
                    </w:div>
                  </w:divsChild>
                </w:div>
                <w:div w:id="749234795">
                  <w:marLeft w:val="0"/>
                  <w:marRight w:val="0"/>
                  <w:marTop w:val="0"/>
                  <w:marBottom w:val="0"/>
                  <w:divBdr>
                    <w:top w:val="none" w:sz="0" w:space="0" w:color="auto"/>
                    <w:left w:val="none" w:sz="0" w:space="0" w:color="auto"/>
                    <w:bottom w:val="none" w:sz="0" w:space="0" w:color="auto"/>
                    <w:right w:val="none" w:sz="0" w:space="0" w:color="auto"/>
                  </w:divBdr>
                  <w:divsChild>
                    <w:div w:id="282157901">
                      <w:marLeft w:val="0"/>
                      <w:marRight w:val="0"/>
                      <w:marTop w:val="0"/>
                      <w:marBottom w:val="0"/>
                      <w:divBdr>
                        <w:top w:val="none" w:sz="0" w:space="0" w:color="auto"/>
                        <w:left w:val="none" w:sz="0" w:space="0" w:color="auto"/>
                        <w:bottom w:val="none" w:sz="0" w:space="0" w:color="auto"/>
                        <w:right w:val="none" w:sz="0" w:space="0" w:color="auto"/>
                      </w:divBdr>
                    </w:div>
                    <w:div w:id="1778790707">
                      <w:marLeft w:val="0"/>
                      <w:marRight w:val="0"/>
                      <w:marTop w:val="120"/>
                      <w:marBottom w:val="0"/>
                      <w:divBdr>
                        <w:top w:val="none" w:sz="0" w:space="0" w:color="auto"/>
                        <w:left w:val="none" w:sz="0" w:space="0" w:color="auto"/>
                        <w:bottom w:val="none" w:sz="0" w:space="0" w:color="auto"/>
                        <w:right w:val="none" w:sz="0" w:space="0" w:color="auto"/>
                      </w:divBdr>
                    </w:div>
                  </w:divsChild>
                </w:div>
                <w:div w:id="975068257">
                  <w:marLeft w:val="0"/>
                  <w:marRight w:val="0"/>
                  <w:marTop w:val="0"/>
                  <w:marBottom w:val="0"/>
                  <w:divBdr>
                    <w:top w:val="none" w:sz="0" w:space="0" w:color="auto"/>
                    <w:left w:val="none" w:sz="0" w:space="0" w:color="auto"/>
                    <w:bottom w:val="none" w:sz="0" w:space="0" w:color="auto"/>
                    <w:right w:val="none" w:sz="0" w:space="0" w:color="auto"/>
                  </w:divBdr>
                  <w:divsChild>
                    <w:div w:id="1572889913">
                      <w:marLeft w:val="0"/>
                      <w:marRight w:val="0"/>
                      <w:marTop w:val="120"/>
                      <w:marBottom w:val="0"/>
                      <w:divBdr>
                        <w:top w:val="none" w:sz="0" w:space="0" w:color="auto"/>
                        <w:left w:val="none" w:sz="0" w:space="0" w:color="auto"/>
                        <w:bottom w:val="none" w:sz="0" w:space="0" w:color="auto"/>
                        <w:right w:val="none" w:sz="0" w:space="0" w:color="auto"/>
                      </w:divBdr>
                    </w:div>
                    <w:div w:id="1955478924">
                      <w:marLeft w:val="0"/>
                      <w:marRight w:val="0"/>
                      <w:marTop w:val="0"/>
                      <w:marBottom w:val="0"/>
                      <w:divBdr>
                        <w:top w:val="none" w:sz="0" w:space="0" w:color="auto"/>
                        <w:left w:val="none" w:sz="0" w:space="0" w:color="auto"/>
                        <w:bottom w:val="none" w:sz="0" w:space="0" w:color="auto"/>
                        <w:right w:val="none" w:sz="0" w:space="0" w:color="auto"/>
                      </w:divBdr>
                    </w:div>
                  </w:divsChild>
                </w:div>
                <w:div w:id="1180508606">
                  <w:marLeft w:val="0"/>
                  <w:marRight w:val="0"/>
                  <w:marTop w:val="0"/>
                  <w:marBottom w:val="0"/>
                  <w:divBdr>
                    <w:top w:val="none" w:sz="0" w:space="0" w:color="auto"/>
                    <w:left w:val="none" w:sz="0" w:space="0" w:color="auto"/>
                    <w:bottom w:val="none" w:sz="0" w:space="0" w:color="auto"/>
                    <w:right w:val="none" w:sz="0" w:space="0" w:color="auto"/>
                  </w:divBdr>
                  <w:divsChild>
                    <w:div w:id="582300240">
                      <w:marLeft w:val="0"/>
                      <w:marRight w:val="0"/>
                      <w:marTop w:val="120"/>
                      <w:marBottom w:val="0"/>
                      <w:divBdr>
                        <w:top w:val="none" w:sz="0" w:space="0" w:color="auto"/>
                        <w:left w:val="none" w:sz="0" w:space="0" w:color="auto"/>
                        <w:bottom w:val="none" w:sz="0" w:space="0" w:color="auto"/>
                        <w:right w:val="none" w:sz="0" w:space="0" w:color="auto"/>
                      </w:divBdr>
                    </w:div>
                    <w:div w:id="1249071989">
                      <w:marLeft w:val="0"/>
                      <w:marRight w:val="0"/>
                      <w:marTop w:val="0"/>
                      <w:marBottom w:val="0"/>
                      <w:divBdr>
                        <w:top w:val="none" w:sz="0" w:space="0" w:color="auto"/>
                        <w:left w:val="none" w:sz="0" w:space="0" w:color="auto"/>
                        <w:bottom w:val="none" w:sz="0" w:space="0" w:color="auto"/>
                        <w:right w:val="none" w:sz="0" w:space="0" w:color="auto"/>
                      </w:divBdr>
                    </w:div>
                  </w:divsChild>
                </w:div>
                <w:div w:id="1569732261">
                  <w:marLeft w:val="0"/>
                  <w:marRight w:val="0"/>
                  <w:marTop w:val="0"/>
                  <w:marBottom w:val="0"/>
                  <w:divBdr>
                    <w:top w:val="none" w:sz="0" w:space="0" w:color="auto"/>
                    <w:left w:val="none" w:sz="0" w:space="0" w:color="auto"/>
                    <w:bottom w:val="none" w:sz="0" w:space="0" w:color="auto"/>
                    <w:right w:val="none" w:sz="0" w:space="0" w:color="auto"/>
                  </w:divBdr>
                  <w:divsChild>
                    <w:div w:id="51777563">
                      <w:marLeft w:val="0"/>
                      <w:marRight w:val="0"/>
                      <w:marTop w:val="0"/>
                      <w:marBottom w:val="0"/>
                      <w:divBdr>
                        <w:top w:val="none" w:sz="0" w:space="0" w:color="auto"/>
                        <w:left w:val="none" w:sz="0" w:space="0" w:color="auto"/>
                        <w:bottom w:val="none" w:sz="0" w:space="0" w:color="auto"/>
                        <w:right w:val="none" w:sz="0" w:space="0" w:color="auto"/>
                      </w:divBdr>
                      <w:divsChild>
                        <w:div w:id="121845282">
                          <w:marLeft w:val="0"/>
                          <w:marRight w:val="0"/>
                          <w:marTop w:val="0"/>
                          <w:marBottom w:val="0"/>
                          <w:divBdr>
                            <w:top w:val="none" w:sz="0" w:space="0" w:color="auto"/>
                            <w:left w:val="none" w:sz="0" w:space="0" w:color="auto"/>
                            <w:bottom w:val="none" w:sz="0" w:space="0" w:color="auto"/>
                            <w:right w:val="none" w:sz="0" w:space="0" w:color="auto"/>
                          </w:divBdr>
                          <w:divsChild>
                            <w:div w:id="815952000">
                              <w:marLeft w:val="0"/>
                              <w:marRight w:val="0"/>
                              <w:marTop w:val="0"/>
                              <w:marBottom w:val="0"/>
                              <w:divBdr>
                                <w:top w:val="none" w:sz="0" w:space="0" w:color="auto"/>
                                <w:left w:val="none" w:sz="0" w:space="0" w:color="auto"/>
                                <w:bottom w:val="none" w:sz="0" w:space="0" w:color="auto"/>
                                <w:right w:val="none" w:sz="0" w:space="0" w:color="auto"/>
                              </w:divBdr>
                            </w:div>
                            <w:div w:id="1464544253">
                              <w:marLeft w:val="0"/>
                              <w:marRight w:val="0"/>
                              <w:marTop w:val="120"/>
                              <w:marBottom w:val="0"/>
                              <w:divBdr>
                                <w:top w:val="none" w:sz="0" w:space="0" w:color="auto"/>
                                <w:left w:val="none" w:sz="0" w:space="0" w:color="auto"/>
                                <w:bottom w:val="none" w:sz="0" w:space="0" w:color="auto"/>
                                <w:right w:val="none" w:sz="0" w:space="0" w:color="auto"/>
                              </w:divBdr>
                            </w:div>
                          </w:divsChild>
                        </w:div>
                        <w:div w:id="1227186299">
                          <w:marLeft w:val="0"/>
                          <w:marRight w:val="0"/>
                          <w:marTop w:val="0"/>
                          <w:marBottom w:val="0"/>
                          <w:divBdr>
                            <w:top w:val="none" w:sz="0" w:space="0" w:color="auto"/>
                            <w:left w:val="none" w:sz="0" w:space="0" w:color="auto"/>
                            <w:bottom w:val="none" w:sz="0" w:space="0" w:color="auto"/>
                            <w:right w:val="none" w:sz="0" w:space="0" w:color="auto"/>
                          </w:divBdr>
                          <w:divsChild>
                            <w:div w:id="1437284179">
                              <w:marLeft w:val="0"/>
                              <w:marRight w:val="0"/>
                              <w:marTop w:val="120"/>
                              <w:marBottom w:val="0"/>
                              <w:divBdr>
                                <w:top w:val="none" w:sz="0" w:space="0" w:color="auto"/>
                                <w:left w:val="none" w:sz="0" w:space="0" w:color="auto"/>
                                <w:bottom w:val="none" w:sz="0" w:space="0" w:color="auto"/>
                                <w:right w:val="none" w:sz="0" w:space="0" w:color="auto"/>
                              </w:divBdr>
                            </w:div>
                            <w:div w:id="20773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322981">
                      <w:marLeft w:val="0"/>
                      <w:marRight w:val="0"/>
                      <w:marTop w:val="120"/>
                      <w:marBottom w:val="0"/>
                      <w:divBdr>
                        <w:top w:val="none" w:sz="0" w:space="0" w:color="auto"/>
                        <w:left w:val="none" w:sz="0" w:space="0" w:color="auto"/>
                        <w:bottom w:val="none" w:sz="0" w:space="0" w:color="auto"/>
                        <w:right w:val="none" w:sz="0" w:space="0" w:color="auto"/>
                      </w:divBdr>
                    </w:div>
                  </w:divsChild>
                </w:div>
                <w:div w:id="1976642564">
                  <w:marLeft w:val="0"/>
                  <w:marRight w:val="0"/>
                  <w:marTop w:val="0"/>
                  <w:marBottom w:val="0"/>
                  <w:divBdr>
                    <w:top w:val="none" w:sz="0" w:space="0" w:color="auto"/>
                    <w:left w:val="none" w:sz="0" w:space="0" w:color="auto"/>
                    <w:bottom w:val="none" w:sz="0" w:space="0" w:color="auto"/>
                    <w:right w:val="none" w:sz="0" w:space="0" w:color="auto"/>
                  </w:divBdr>
                  <w:divsChild>
                    <w:div w:id="1858809092">
                      <w:marLeft w:val="0"/>
                      <w:marRight w:val="0"/>
                      <w:marTop w:val="0"/>
                      <w:marBottom w:val="0"/>
                      <w:divBdr>
                        <w:top w:val="none" w:sz="0" w:space="0" w:color="auto"/>
                        <w:left w:val="none" w:sz="0" w:space="0" w:color="auto"/>
                        <w:bottom w:val="none" w:sz="0" w:space="0" w:color="auto"/>
                        <w:right w:val="none" w:sz="0" w:space="0" w:color="auto"/>
                      </w:divBdr>
                    </w:div>
                    <w:div w:id="1961182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98928951">
          <w:marLeft w:val="0"/>
          <w:marRight w:val="0"/>
          <w:marTop w:val="0"/>
          <w:marBottom w:val="0"/>
          <w:divBdr>
            <w:top w:val="none" w:sz="0" w:space="0" w:color="auto"/>
            <w:left w:val="none" w:sz="0" w:space="0" w:color="auto"/>
            <w:bottom w:val="none" w:sz="0" w:space="0" w:color="auto"/>
            <w:right w:val="none" w:sz="0" w:space="0" w:color="auto"/>
          </w:divBdr>
          <w:divsChild>
            <w:div w:id="214711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263364">
      <w:bodyDiv w:val="1"/>
      <w:marLeft w:val="0"/>
      <w:marRight w:val="0"/>
      <w:marTop w:val="0"/>
      <w:marBottom w:val="0"/>
      <w:divBdr>
        <w:top w:val="none" w:sz="0" w:space="0" w:color="auto"/>
        <w:left w:val="none" w:sz="0" w:space="0" w:color="auto"/>
        <w:bottom w:val="none" w:sz="0" w:space="0" w:color="auto"/>
        <w:right w:val="none" w:sz="0" w:space="0" w:color="auto"/>
      </w:divBdr>
      <w:divsChild>
        <w:div w:id="946620995">
          <w:marLeft w:val="0"/>
          <w:marRight w:val="0"/>
          <w:marTop w:val="0"/>
          <w:marBottom w:val="0"/>
          <w:divBdr>
            <w:top w:val="none" w:sz="0" w:space="0" w:color="auto"/>
            <w:left w:val="none" w:sz="0" w:space="0" w:color="auto"/>
            <w:bottom w:val="none" w:sz="0" w:space="0" w:color="auto"/>
            <w:right w:val="none" w:sz="0" w:space="0" w:color="auto"/>
          </w:divBdr>
          <w:divsChild>
            <w:div w:id="649484075">
              <w:marLeft w:val="0"/>
              <w:marRight w:val="0"/>
              <w:marTop w:val="0"/>
              <w:marBottom w:val="0"/>
              <w:divBdr>
                <w:top w:val="none" w:sz="0" w:space="0" w:color="auto"/>
                <w:left w:val="none" w:sz="0" w:space="0" w:color="auto"/>
                <w:bottom w:val="none" w:sz="0" w:space="0" w:color="auto"/>
                <w:right w:val="none" w:sz="0" w:space="0" w:color="auto"/>
              </w:divBdr>
            </w:div>
          </w:divsChild>
        </w:div>
        <w:div w:id="1168254638">
          <w:marLeft w:val="0"/>
          <w:marRight w:val="0"/>
          <w:marTop w:val="0"/>
          <w:marBottom w:val="0"/>
          <w:divBdr>
            <w:top w:val="none" w:sz="0" w:space="0" w:color="auto"/>
            <w:left w:val="none" w:sz="0" w:space="0" w:color="auto"/>
            <w:bottom w:val="none" w:sz="0" w:space="0" w:color="auto"/>
            <w:right w:val="none" w:sz="0" w:space="0" w:color="auto"/>
          </w:divBdr>
          <w:divsChild>
            <w:div w:id="282539377">
              <w:marLeft w:val="0"/>
              <w:marRight w:val="0"/>
              <w:marTop w:val="0"/>
              <w:marBottom w:val="0"/>
              <w:divBdr>
                <w:top w:val="none" w:sz="0" w:space="0" w:color="auto"/>
                <w:left w:val="none" w:sz="0" w:space="0" w:color="auto"/>
                <w:bottom w:val="none" w:sz="0" w:space="0" w:color="auto"/>
                <w:right w:val="none" w:sz="0" w:space="0" w:color="auto"/>
              </w:divBdr>
            </w:div>
          </w:divsChild>
        </w:div>
        <w:div w:id="1245844270">
          <w:marLeft w:val="0"/>
          <w:marRight w:val="0"/>
          <w:marTop w:val="0"/>
          <w:marBottom w:val="0"/>
          <w:divBdr>
            <w:top w:val="none" w:sz="0" w:space="0" w:color="auto"/>
            <w:left w:val="none" w:sz="0" w:space="0" w:color="auto"/>
            <w:bottom w:val="none" w:sz="0" w:space="0" w:color="auto"/>
            <w:right w:val="none" w:sz="0" w:space="0" w:color="auto"/>
          </w:divBdr>
          <w:divsChild>
            <w:div w:id="1876699201">
              <w:marLeft w:val="0"/>
              <w:marRight w:val="0"/>
              <w:marTop w:val="0"/>
              <w:marBottom w:val="0"/>
              <w:divBdr>
                <w:top w:val="none" w:sz="0" w:space="0" w:color="auto"/>
                <w:left w:val="none" w:sz="0" w:space="0" w:color="auto"/>
                <w:bottom w:val="none" w:sz="0" w:space="0" w:color="auto"/>
                <w:right w:val="none" w:sz="0" w:space="0" w:color="auto"/>
              </w:divBdr>
            </w:div>
          </w:divsChild>
        </w:div>
        <w:div w:id="1886480652">
          <w:marLeft w:val="0"/>
          <w:marRight w:val="0"/>
          <w:marTop w:val="0"/>
          <w:marBottom w:val="0"/>
          <w:divBdr>
            <w:top w:val="none" w:sz="0" w:space="0" w:color="auto"/>
            <w:left w:val="none" w:sz="0" w:space="0" w:color="auto"/>
            <w:bottom w:val="none" w:sz="0" w:space="0" w:color="auto"/>
            <w:right w:val="none" w:sz="0" w:space="0" w:color="auto"/>
          </w:divBdr>
          <w:divsChild>
            <w:div w:id="1950966223">
              <w:marLeft w:val="0"/>
              <w:marRight w:val="0"/>
              <w:marTop w:val="0"/>
              <w:marBottom w:val="0"/>
              <w:divBdr>
                <w:top w:val="none" w:sz="0" w:space="0" w:color="auto"/>
                <w:left w:val="none" w:sz="0" w:space="0" w:color="auto"/>
                <w:bottom w:val="none" w:sz="0" w:space="0" w:color="auto"/>
                <w:right w:val="none" w:sz="0" w:space="0" w:color="auto"/>
              </w:divBdr>
            </w:div>
          </w:divsChild>
        </w:div>
        <w:div w:id="2060128069">
          <w:marLeft w:val="0"/>
          <w:marRight w:val="0"/>
          <w:marTop w:val="0"/>
          <w:marBottom w:val="0"/>
          <w:divBdr>
            <w:top w:val="none" w:sz="0" w:space="0" w:color="auto"/>
            <w:left w:val="none" w:sz="0" w:space="0" w:color="auto"/>
            <w:bottom w:val="none" w:sz="0" w:space="0" w:color="auto"/>
            <w:right w:val="none" w:sz="0" w:space="0" w:color="auto"/>
          </w:divBdr>
          <w:divsChild>
            <w:div w:id="11870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237338">
      <w:bodyDiv w:val="1"/>
      <w:marLeft w:val="0"/>
      <w:marRight w:val="0"/>
      <w:marTop w:val="0"/>
      <w:marBottom w:val="0"/>
      <w:divBdr>
        <w:top w:val="none" w:sz="0" w:space="0" w:color="auto"/>
        <w:left w:val="none" w:sz="0" w:space="0" w:color="auto"/>
        <w:bottom w:val="none" w:sz="0" w:space="0" w:color="auto"/>
        <w:right w:val="none" w:sz="0" w:space="0" w:color="auto"/>
      </w:divBdr>
      <w:divsChild>
        <w:div w:id="677999516">
          <w:marLeft w:val="0"/>
          <w:marRight w:val="0"/>
          <w:marTop w:val="0"/>
          <w:marBottom w:val="0"/>
          <w:divBdr>
            <w:top w:val="none" w:sz="0" w:space="0" w:color="auto"/>
            <w:left w:val="none" w:sz="0" w:space="0" w:color="auto"/>
            <w:bottom w:val="none" w:sz="0" w:space="0" w:color="auto"/>
            <w:right w:val="none" w:sz="0" w:space="0" w:color="auto"/>
          </w:divBdr>
          <w:divsChild>
            <w:div w:id="149298856">
              <w:marLeft w:val="0"/>
              <w:marRight w:val="0"/>
              <w:marTop w:val="0"/>
              <w:marBottom w:val="0"/>
              <w:divBdr>
                <w:top w:val="none" w:sz="0" w:space="0" w:color="auto"/>
                <w:left w:val="none" w:sz="0" w:space="0" w:color="auto"/>
                <w:bottom w:val="none" w:sz="0" w:space="0" w:color="auto"/>
                <w:right w:val="none" w:sz="0" w:space="0" w:color="auto"/>
              </w:divBdr>
              <w:divsChild>
                <w:div w:id="539828730">
                  <w:marLeft w:val="0"/>
                  <w:marRight w:val="0"/>
                  <w:marTop w:val="0"/>
                  <w:marBottom w:val="0"/>
                  <w:divBdr>
                    <w:top w:val="none" w:sz="0" w:space="0" w:color="auto"/>
                    <w:left w:val="none" w:sz="0" w:space="0" w:color="auto"/>
                    <w:bottom w:val="none" w:sz="0" w:space="0" w:color="auto"/>
                    <w:right w:val="none" w:sz="0" w:space="0" w:color="auto"/>
                  </w:divBdr>
                  <w:divsChild>
                    <w:div w:id="1641957158">
                      <w:marLeft w:val="0"/>
                      <w:marRight w:val="0"/>
                      <w:marTop w:val="120"/>
                      <w:marBottom w:val="0"/>
                      <w:divBdr>
                        <w:top w:val="none" w:sz="0" w:space="0" w:color="auto"/>
                        <w:left w:val="none" w:sz="0" w:space="0" w:color="auto"/>
                        <w:bottom w:val="none" w:sz="0" w:space="0" w:color="auto"/>
                        <w:right w:val="none" w:sz="0" w:space="0" w:color="auto"/>
                      </w:divBdr>
                    </w:div>
                    <w:div w:id="566845027">
                      <w:marLeft w:val="0"/>
                      <w:marRight w:val="0"/>
                      <w:marTop w:val="0"/>
                      <w:marBottom w:val="0"/>
                      <w:divBdr>
                        <w:top w:val="none" w:sz="0" w:space="0" w:color="auto"/>
                        <w:left w:val="none" w:sz="0" w:space="0" w:color="auto"/>
                        <w:bottom w:val="none" w:sz="0" w:space="0" w:color="auto"/>
                        <w:right w:val="none" w:sz="0" w:space="0" w:color="auto"/>
                      </w:divBdr>
                    </w:div>
                  </w:divsChild>
                </w:div>
                <w:div w:id="726340249">
                  <w:marLeft w:val="0"/>
                  <w:marRight w:val="0"/>
                  <w:marTop w:val="0"/>
                  <w:marBottom w:val="0"/>
                  <w:divBdr>
                    <w:top w:val="none" w:sz="0" w:space="0" w:color="auto"/>
                    <w:left w:val="none" w:sz="0" w:space="0" w:color="auto"/>
                    <w:bottom w:val="none" w:sz="0" w:space="0" w:color="auto"/>
                    <w:right w:val="none" w:sz="0" w:space="0" w:color="auto"/>
                  </w:divBdr>
                  <w:divsChild>
                    <w:div w:id="219368398">
                      <w:marLeft w:val="0"/>
                      <w:marRight w:val="0"/>
                      <w:marTop w:val="120"/>
                      <w:marBottom w:val="0"/>
                      <w:divBdr>
                        <w:top w:val="none" w:sz="0" w:space="0" w:color="auto"/>
                        <w:left w:val="none" w:sz="0" w:space="0" w:color="auto"/>
                        <w:bottom w:val="none" w:sz="0" w:space="0" w:color="auto"/>
                        <w:right w:val="none" w:sz="0" w:space="0" w:color="auto"/>
                      </w:divBdr>
                    </w:div>
                    <w:div w:id="1313218056">
                      <w:marLeft w:val="0"/>
                      <w:marRight w:val="0"/>
                      <w:marTop w:val="0"/>
                      <w:marBottom w:val="0"/>
                      <w:divBdr>
                        <w:top w:val="none" w:sz="0" w:space="0" w:color="auto"/>
                        <w:left w:val="none" w:sz="0" w:space="0" w:color="auto"/>
                        <w:bottom w:val="none" w:sz="0" w:space="0" w:color="auto"/>
                        <w:right w:val="none" w:sz="0" w:space="0" w:color="auto"/>
                      </w:divBdr>
                    </w:div>
                  </w:divsChild>
                </w:div>
                <w:div w:id="2014337541">
                  <w:marLeft w:val="0"/>
                  <w:marRight w:val="0"/>
                  <w:marTop w:val="0"/>
                  <w:marBottom w:val="0"/>
                  <w:divBdr>
                    <w:top w:val="none" w:sz="0" w:space="0" w:color="auto"/>
                    <w:left w:val="none" w:sz="0" w:space="0" w:color="auto"/>
                    <w:bottom w:val="none" w:sz="0" w:space="0" w:color="auto"/>
                    <w:right w:val="none" w:sz="0" w:space="0" w:color="auto"/>
                  </w:divBdr>
                  <w:divsChild>
                    <w:div w:id="1901931">
                      <w:marLeft w:val="0"/>
                      <w:marRight w:val="0"/>
                      <w:marTop w:val="120"/>
                      <w:marBottom w:val="0"/>
                      <w:divBdr>
                        <w:top w:val="none" w:sz="0" w:space="0" w:color="auto"/>
                        <w:left w:val="none" w:sz="0" w:space="0" w:color="auto"/>
                        <w:bottom w:val="none" w:sz="0" w:space="0" w:color="auto"/>
                        <w:right w:val="none" w:sz="0" w:space="0" w:color="auto"/>
                      </w:divBdr>
                    </w:div>
                    <w:div w:id="156220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546664">
          <w:marLeft w:val="0"/>
          <w:marRight w:val="0"/>
          <w:marTop w:val="0"/>
          <w:marBottom w:val="0"/>
          <w:divBdr>
            <w:top w:val="none" w:sz="0" w:space="0" w:color="auto"/>
            <w:left w:val="none" w:sz="0" w:space="0" w:color="auto"/>
            <w:bottom w:val="none" w:sz="0" w:space="0" w:color="auto"/>
            <w:right w:val="none" w:sz="0" w:space="0" w:color="auto"/>
          </w:divBdr>
          <w:divsChild>
            <w:div w:id="1659655536">
              <w:marLeft w:val="0"/>
              <w:marRight w:val="0"/>
              <w:marTop w:val="0"/>
              <w:marBottom w:val="0"/>
              <w:divBdr>
                <w:top w:val="none" w:sz="0" w:space="0" w:color="auto"/>
                <w:left w:val="none" w:sz="0" w:space="0" w:color="auto"/>
                <w:bottom w:val="none" w:sz="0" w:space="0" w:color="auto"/>
                <w:right w:val="none" w:sz="0" w:space="0" w:color="auto"/>
              </w:divBdr>
            </w:div>
          </w:divsChild>
        </w:div>
        <w:div w:id="1055618408">
          <w:marLeft w:val="0"/>
          <w:marRight w:val="0"/>
          <w:marTop w:val="0"/>
          <w:marBottom w:val="0"/>
          <w:divBdr>
            <w:top w:val="none" w:sz="0" w:space="0" w:color="auto"/>
            <w:left w:val="none" w:sz="0" w:space="0" w:color="auto"/>
            <w:bottom w:val="none" w:sz="0" w:space="0" w:color="auto"/>
            <w:right w:val="none" w:sz="0" w:space="0" w:color="auto"/>
          </w:divBdr>
          <w:divsChild>
            <w:div w:id="1230313665">
              <w:marLeft w:val="0"/>
              <w:marRight w:val="0"/>
              <w:marTop w:val="0"/>
              <w:marBottom w:val="0"/>
              <w:divBdr>
                <w:top w:val="none" w:sz="0" w:space="0" w:color="auto"/>
                <w:left w:val="none" w:sz="0" w:space="0" w:color="auto"/>
                <w:bottom w:val="none" w:sz="0" w:space="0" w:color="auto"/>
                <w:right w:val="none" w:sz="0" w:space="0" w:color="auto"/>
              </w:divBdr>
            </w:div>
          </w:divsChild>
        </w:div>
        <w:div w:id="1182233514">
          <w:marLeft w:val="0"/>
          <w:marRight w:val="0"/>
          <w:marTop w:val="0"/>
          <w:marBottom w:val="0"/>
          <w:divBdr>
            <w:top w:val="none" w:sz="0" w:space="0" w:color="auto"/>
            <w:left w:val="none" w:sz="0" w:space="0" w:color="auto"/>
            <w:bottom w:val="none" w:sz="0" w:space="0" w:color="auto"/>
            <w:right w:val="none" w:sz="0" w:space="0" w:color="auto"/>
          </w:divBdr>
          <w:divsChild>
            <w:div w:id="11072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990912">
      <w:bodyDiv w:val="1"/>
      <w:marLeft w:val="0"/>
      <w:marRight w:val="0"/>
      <w:marTop w:val="0"/>
      <w:marBottom w:val="0"/>
      <w:divBdr>
        <w:top w:val="none" w:sz="0" w:space="0" w:color="auto"/>
        <w:left w:val="none" w:sz="0" w:space="0" w:color="auto"/>
        <w:bottom w:val="none" w:sz="0" w:space="0" w:color="auto"/>
        <w:right w:val="none" w:sz="0" w:space="0" w:color="auto"/>
      </w:divBdr>
    </w:div>
    <w:div w:id="1532183591">
      <w:bodyDiv w:val="1"/>
      <w:marLeft w:val="0"/>
      <w:marRight w:val="0"/>
      <w:marTop w:val="0"/>
      <w:marBottom w:val="0"/>
      <w:divBdr>
        <w:top w:val="none" w:sz="0" w:space="0" w:color="auto"/>
        <w:left w:val="none" w:sz="0" w:space="0" w:color="auto"/>
        <w:bottom w:val="none" w:sz="0" w:space="0" w:color="auto"/>
        <w:right w:val="none" w:sz="0" w:space="0" w:color="auto"/>
      </w:divBdr>
    </w:div>
    <w:div w:id="1538930767">
      <w:bodyDiv w:val="1"/>
      <w:marLeft w:val="0"/>
      <w:marRight w:val="0"/>
      <w:marTop w:val="0"/>
      <w:marBottom w:val="0"/>
      <w:divBdr>
        <w:top w:val="none" w:sz="0" w:space="0" w:color="auto"/>
        <w:left w:val="none" w:sz="0" w:space="0" w:color="auto"/>
        <w:bottom w:val="none" w:sz="0" w:space="0" w:color="auto"/>
        <w:right w:val="none" w:sz="0" w:space="0" w:color="auto"/>
      </w:divBdr>
      <w:divsChild>
        <w:div w:id="107166922">
          <w:marLeft w:val="0"/>
          <w:marRight w:val="0"/>
          <w:marTop w:val="0"/>
          <w:marBottom w:val="0"/>
          <w:divBdr>
            <w:top w:val="none" w:sz="0" w:space="0" w:color="auto"/>
            <w:left w:val="none" w:sz="0" w:space="0" w:color="auto"/>
            <w:bottom w:val="none" w:sz="0" w:space="0" w:color="auto"/>
            <w:right w:val="none" w:sz="0" w:space="0" w:color="auto"/>
          </w:divBdr>
          <w:divsChild>
            <w:div w:id="1627276670">
              <w:marLeft w:val="0"/>
              <w:marRight w:val="0"/>
              <w:marTop w:val="0"/>
              <w:marBottom w:val="0"/>
              <w:divBdr>
                <w:top w:val="none" w:sz="0" w:space="0" w:color="auto"/>
                <w:left w:val="none" w:sz="0" w:space="0" w:color="auto"/>
                <w:bottom w:val="none" w:sz="0" w:space="0" w:color="auto"/>
                <w:right w:val="none" w:sz="0" w:space="0" w:color="auto"/>
              </w:divBdr>
              <w:divsChild>
                <w:div w:id="649987269">
                  <w:marLeft w:val="0"/>
                  <w:marRight w:val="0"/>
                  <w:marTop w:val="0"/>
                  <w:marBottom w:val="0"/>
                  <w:divBdr>
                    <w:top w:val="none" w:sz="0" w:space="0" w:color="auto"/>
                    <w:left w:val="none" w:sz="0" w:space="0" w:color="auto"/>
                    <w:bottom w:val="none" w:sz="0" w:space="0" w:color="auto"/>
                    <w:right w:val="none" w:sz="0" w:space="0" w:color="auto"/>
                  </w:divBdr>
                  <w:divsChild>
                    <w:div w:id="1637953974">
                      <w:marLeft w:val="0"/>
                      <w:marRight w:val="0"/>
                      <w:marTop w:val="0"/>
                      <w:marBottom w:val="0"/>
                      <w:divBdr>
                        <w:top w:val="none" w:sz="0" w:space="0" w:color="auto"/>
                        <w:left w:val="none" w:sz="0" w:space="0" w:color="auto"/>
                        <w:bottom w:val="none" w:sz="0" w:space="0" w:color="auto"/>
                        <w:right w:val="none" w:sz="0" w:space="0" w:color="auto"/>
                      </w:divBdr>
                    </w:div>
                    <w:div w:id="1846481800">
                      <w:marLeft w:val="0"/>
                      <w:marRight w:val="0"/>
                      <w:marTop w:val="120"/>
                      <w:marBottom w:val="0"/>
                      <w:divBdr>
                        <w:top w:val="none" w:sz="0" w:space="0" w:color="auto"/>
                        <w:left w:val="none" w:sz="0" w:space="0" w:color="auto"/>
                        <w:bottom w:val="none" w:sz="0" w:space="0" w:color="auto"/>
                        <w:right w:val="none" w:sz="0" w:space="0" w:color="auto"/>
                      </w:divBdr>
                    </w:div>
                  </w:divsChild>
                </w:div>
                <w:div w:id="676426873">
                  <w:marLeft w:val="0"/>
                  <w:marRight w:val="0"/>
                  <w:marTop w:val="0"/>
                  <w:marBottom w:val="0"/>
                  <w:divBdr>
                    <w:top w:val="none" w:sz="0" w:space="0" w:color="auto"/>
                    <w:left w:val="none" w:sz="0" w:space="0" w:color="auto"/>
                    <w:bottom w:val="none" w:sz="0" w:space="0" w:color="auto"/>
                    <w:right w:val="none" w:sz="0" w:space="0" w:color="auto"/>
                  </w:divBdr>
                  <w:divsChild>
                    <w:div w:id="240021466">
                      <w:marLeft w:val="0"/>
                      <w:marRight w:val="0"/>
                      <w:marTop w:val="0"/>
                      <w:marBottom w:val="0"/>
                      <w:divBdr>
                        <w:top w:val="none" w:sz="0" w:space="0" w:color="auto"/>
                        <w:left w:val="none" w:sz="0" w:space="0" w:color="auto"/>
                        <w:bottom w:val="none" w:sz="0" w:space="0" w:color="auto"/>
                        <w:right w:val="none" w:sz="0" w:space="0" w:color="auto"/>
                      </w:divBdr>
                      <w:divsChild>
                        <w:div w:id="171527581">
                          <w:marLeft w:val="0"/>
                          <w:marRight w:val="0"/>
                          <w:marTop w:val="0"/>
                          <w:marBottom w:val="0"/>
                          <w:divBdr>
                            <w:top w:val="none" w:sz="0" w:space="0" w:color="auto"/>
                            <w:left w:val="none" w:sz="0" w:space="0" w:color="auto"/>
                            <w:bottom w:val="none" w:sz="0" w:space="0" w:color="auto"/>
                            <w:right w:val="none" w:sz="0" w:space="0" w:color="auto"/>
                          </w:divBdr>
                          <w:divsChild>
                            <w:div w:id="1245333142">
                              <w:marLeft w:val="0"/>
                              <w:marRight w:val="0"/>
                              <w:marTop w:val="120"/>
                              <w:marBottom w:val="0"/>
                              <w:divBdr>
                                <w:top w:val="none" w:sz="0" w:space="0" w:color="auto"/>
                                <w:left w:val="none" w:sz="0" w:space="0" w:color="auto"/>
                                <w:bottom w:val="none" w:sz="0" w:space="0" w:color="auto"/>
                                <w:right w:val="none" w:sz="0" w:space="0" w:color="auto"/>
                              </w:divBdr>
                            </w:div>
                            <w:div w:id="2070348824">
                              <w:marLeft w:val="0"/>
                              <w:marRight w:val="0"/>
                              <w:marTop w:val="0"/>
                              <w:marBottom w:val="0"/>
                              <w:divBdr>
                                <w:top w:val="none" w:sz="0" w:space="0" w:color="auto"/>
                                <w:left w:val="none" w:sz="0" w:space="0" w:color="auto"/>
                                <w:bottom w:val="none" w:sz="0" w:space="0" w:color="auto"/>
                                <w:right w:val="none" w:sz="0" w:space="0" w:color="auto"/>
                              </w:divBdr>
                            </w:div>
                          </w:divsChild>
                        </w:div>
                        <w:div w:id="549459406">
                          <w:marLeft w:val="0"/>
                          <w:marRight w:val="0"/>
                          <w:marTop w:val="0"/>
                          <w:marBottom w:val="0"/>
                          <w:divBdr>
                            <w:top w:val="none" w:sz="0" w:space="0" w:color="auto"/>
                            <w:left w:val="none" w:sz="0" w:space="0" w:color="auto"/>
                            <w:bottom w:val="none" w:sz="0" w:space="0" w:color="auto"/>
                            <w:right w:val="none" w:sz="0" w:space="0" w:color="auto"/>
                          </w:divBdr>
                          <w:divsChild>
                            <w:div w:id="256789447">
                              <w:marLeft w:val="0"/>
                              <w:marRight w:val="0"/>
                              <w:marTop w:val="0"/>
                              <w:marBottom w:val="0"/>
                              <w:divBdr>
                                <w:top w:val="none" w:sz="0" w:space="0" w:color="auto"/>
                                <w:left w:val="none" w:sz="0" w:space="0" w:color="auto"/>
                                <w:bottom w:val="none" w:sz="0" w:space="0" w:color="auto"/>
                                <w:right w:val="none" w:sz="0" w:space="0" w:color="auto"/>
                              </w:divBdr>
                            </w:div>
                            <w:div w:id="1588420178">
                              <w:marLeft w:val="0"/>
                              <w:marRight w:val="0"/>
                              <w:marTop w:val="120"/>
                              <w:marBottom w:val="0"/>
                              <w:divBdr>
                                <w:top w:val="none" w:sz="0" w:space="0" w:color="auto"/>
                                <w:left w:val="none" w:sz="0" w:space="0" w:color="auto"/>
                                <w:bottom w:val="none" w:sz="0" w:space="0" w:color="auto"/>
                                <w:right w:val="none" w:sz="0" w:space="0" w:color="auto"/>
                              </w:divBdr>
                            </w:div>
                          </w:divsChild>
                        </w:div>
                        <w:div w:id="1321033290">
                          <w:marLeft w:val="0"/>
                          <w:marRight w:val="0"/>
                          <w:marTop w:val="0"/>
                          <w:marBottom w:val="0"/>
                          <w:divBdr>
                            <w:top w:val="none" w:sz="0" w:space="0" w:color="auto"/>
                            <w:left w:val="none" w:sz="0" w:space="0" w:color="auto"/>
                            <w:bottom w:val="none" w:sz="0" w:space="0" w:color="auto"/>
                            <w:right w:val="none" w:sz="0" w:space="0" w:color="auto"/>
                          </w:divBdr>
                          <w:divsChild>
                            <w:div w:id="794177627">
                              <w:marLeft w:val="0"/>
                              <w:marRight w:val="0"/>
                              <w:marTop w:val="120"/>
                              <w:marBottom w:val="0"/>
                              <w:divBdr>
                                <w:top w:val="none" w:sz="0" w:space="0" w:color="auto"/>
                                <w:left w:val="none" w:sz="0" w:space="0" w:color="auto"/>
                                <w:bottom w:val="none" w:sz="0" w:space="0" w:color="auto"/>
                                <w:right w:val="none" w:sz="0" w:space="0" w:color="auto"/>
                              </w:divBdr>
                            </w:div>
                            <w:div w:id="8736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57797">
                      <w:marLeft w:val="0"/>
                      <w:marRight w:val="0"/>
                      <w:marTop w:val="120"/>
                      <w:marBottom w:val="0"/>
                      <w:divBdr>
                        <w:top w:val="none" w:sz="0" w:space="0" w:color="auto"/>
                        <w:left w:val="none" w:sz="0" w:space="0" w:color="auto"/>
                        <w:bottom w:val="none" w:sz="0" w:space="0" w:color="auto"/>
                        <w:right w:val="none" w:sz="0" w:space="0" w:color="auto"/>
                      </w:divBdr>
                    </w:div>
                  </w:divsChild>
                </w:div>
                <w:div w:id="1331368126">
                  <w:marLeft w:val="0"/>
                  <w:marRight w:val="0"/>
                  <w:marTop w:val="0"/>
                  <w:marBottom w:val="0"/>
                  <w:divBdr>
                    <w:top w:val="none" w:sz="0" w:space="0" w:color="auto"/>
                    <w:left w:val="none" w:sz="0" w:space="0" w:color="auto"/>
                    <w:bottom w:val="none" w:sz="0" w:space="0" w:color="auto"/>
                    <w:right w:val="none" w:sz="0" w:space="0" w:color="auto"/>
                  </w:divBdr>
                  <w:divsChild>
                    <w:div w:id="1887332633">
                      <w:marLeft w:val="0"/>
                      <w:marRight w:val="0"/>
                      <w:marTop w:val="120"/>
                      <w:marBottom w:val="0"/>
                      <w:divBdr>
                        <w:top w:val="none" w:sz="0" w:space="0" w:color="auto"/>
                        <w:left w:val="none" w:sz="0" w:space="0" w:color="auto"/>
                        <w:bottom w:val="none" w:sz="0" w:space="0" w:color="auto"/>
                        <w:right w:val="none" w:sz="0" w:space="0" w:color="auto"/>
                      </w:divBdr>
                    </w:div>
                    <w:div w:id="2088263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555611">
          <w:marLeft w:val="0"/>
          <w:marRight w:val="0"/>
          <w:marTop w:val="0"/>
          <w:marBottom w:val="0"/>
          <w:divBdr>
            <w:top w:val="none" w:sz="0" w:space="0" w:color="auto"/>
            <w:left w:val="none" w:sz="0" w:space="0" w:color="auto"/>
            <w:bottom w:val="none" w:sz="0" w:space="0" w:color="auto"/>
            <w:right w:val="none" w:sz="0" w:space="0" w:color="auto"/>
          </w:divBdr>
          <w:divsChild>
            <w:div w:id="1132091696">
              <w:marLeft w:val="0"/>
              <w:marRight w:val="0"/>
              <w:marTop w:val="0"/>
              <w:marBottom w:val="0"/>
              <w:divBdr>
                <w:top w:val="none" w:sz="0" w:space="0" w:color="auto"/>
                <w:left w:val="none" w:sz="0" w:space="0" w:color="auto"/>
                <w:bottom w:val="none" w:sz="0" w:space="0" w:color="auto"/>
                <w:right w:val="none" w:sz="0" w:space="0" w:color="auto"/>
              </w:divBdr>
            </w:div>
          </w:divsChild>
        </w:div>
        <w:div w:id="1061291957">
          <w:marLeft w:val="0"/>
          <w:marRight w:val="0"/>
          <w:marTop w:val="0"/>
          <w:marBottom w:val="0"/>
          <w:divBdr>
            <w:top w:val="none" w:sz="0" w:space="0" w:color="auto"/>
            <w:left w:val="none" w:sz="0" w:space="0" w:color="auto"/>
            <w:bottom w:val="none" w:sz="0" w:space="0" w:color="auto"/>
            <w:right w:val="none" w:sz="0" w:space="0" w:color="auto"/>
          </w:divBdr>
          <w:divsChild>
            <w:div w:id="950357913">
              <w:marLeft w:val="0"/>
              <w:marRight w:val="0"/>
              <w:marTop w:val="0"/>
              <w:marBottom w:val="0"/>
              <w:divBdr>
                <w:top w:val="none" w:sz="0" w:space="0" w:color="auto"/>
                <w:left w:val="none" w:sz="0" w:space="0" w:color="auto"/>
                <w:bottom w:val="none" w:sz="0" w:space="0" w:color="auto"/>
                <w:right w:val="none" w:sz="0" w:space="0" w:color="auto"/>
              </w:divBdr>
            </w:div>
          </w:divsChild>
        </w:div>
        <w:div w:id="1281763853">
          <w:marLeft w:val="0"/>
          <w:marRight w:val="0"/>
          <w:marTop w:val="0"/>
          <w:marBottom w:val="0"/>
          <w:divBdr>
            <w:top w:val="none" w:sz="0" w:space="0" w:color="auto"/>
            <w:left w:val="none" w:sz="0" w:space="0" w:color="auto"/>
            <w:bottom w:val="none" w:sz="0" w:space="0" w:color="auto"/>
            <w:right w:val="none" w:sz="0" w:space="0" w:color="auto"/>
          </w:divBdr>
          <w:divsChild>
            <w:div w:id="81332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385810">
      <w:bodyDiv w:val="1"/>
      <w:marLeft w:val="0"/>
      <w:marRight w:val="0"/>
      <w:marTop w:val="0"/>
      <w:marBottom w:val="0"/>
      <w:divBdr>
        <w:top w:val="none" w:sz="0" w:space="0" w:color="auto"/>
        <w:left w:val="none" w:sz="0" w:space="0" w:color="auto"/>
        <w:bottom w:val="none" w:sz="0" w:space="0" w:color="auto"/>
        <w:right w:val="none" w:sz="0" w:space="0" w:color="auto"/>
      </w:divBdr>
    </w:div>
    <w:div w:id="1580823744">
      <w:bodyDiv w:val="1"/>
      <w:marLeft w:val="0"/>
      <w:marRight w:val="0"/>
      <w:marTop w:val="0"/>
      <w:marBottom w:val="0"/>
      <w:divBdr>
        <w:top w:val="none" w:sz="0" w:space="0" w:color="auto"/>
        <w:left w:val="none" w:sz="0" w:space="0" w:color="auto"/>
        <w:bottom w:val="none" w:sz="0" w:space="0" w:color="auto"/>
        <w:right w:val="none" w:sz="0" w:space="0" w:color="auto"/>
      </w:divBdr>
      <w:divsChild>
        <w:div w:id="149098251">
          <w:marLeft w:val="0"/>
          <w:marRight w:val="0"/>
          <w:marTop w:val="0"/>
          <w:marBottom w:val="0"/>
          <w:divBdr>
            <w:top w:val="none" w:sz="0" w:space="0" w:color="auto"/>
            <w:left w:val="none" w:sz="0" w:space="0" w:color="auto"/>
            <w:bottom w:val="none" w:sz="0" w:space="0" w:color="auto"/>
            <w:right w:val="none" w:sz="0" w:space="0" w:color="auto"/>
          </w:divBdr>
        </w:div>
        <w:div w:id="1637221772">
          <w:marLeft w:val="0"/>
          <w:marRight w:val="0"/>
          <w:marTop w:val="0"/>
          <w:marBottom w:val="0"/>
          <w:divBdr>
            <w:top w:val="none" w:sz="0" w:space="0" w:color="auto"/>
            <w:left w:val="none" w:sz="0" w:space="0" w:color="auto"/>
            <w:bottom w:val="none" w:sz="0" w:space="0" w:color="auto"/>
            <w:right w:val="none" w:sz="0" w:space="0" w:color="auto"/>
          </w:divBdr>
          <w:divsChild>
            <w:div w:id="1723407711">
              <w:marLeft w:val="0"/>
              <w:marRight w:val="0"/>
              <w:marTop w:val="0"/>
              <w:marBottom w:val="0"/>
              <w:divBdr>
                <w:top w:val="none" w:sz="0" w:space="0" w:color="auto"/>
                <w:left w:val="none" w:sz="0" w:space="0" w:color="auto"/>
                <w:bottom w:val="none" w:sz="0" w:space="0" w:color="auto"/>
                <w:right w:val="none" w:sz="0" w:space="0" w:color="auto"/>
              </w:divBdr>
            </w:div>
            <w:div w:id="1961036618">
              <w:marLeft w:val="0"/>
              <w:marRight w:val="0"/>
              <w:marTop w:val="120"/>
              <w:marBottom w:val="0"/>
              <w:divBdr>
                <w:top w:val="none" w:sz="0" w:space="0" w:color="auto"/>
                <w:left w:val="none" w:sz="0" w:space="0" w:color="auto"/>
                <w:bottom w:val="none" w:sz="0" w:space="0" w:color="auto"/>
                <w:right w:val="none" w:sz="0" w:space="0" w:color="auto"/>
              </w:divBdr>
            </w:div>
          </w:divsChild>
        </w:div>
        <w:div w:id="2002001142">
          <w:marLeft w:val="0"/>
          <w:marRight w:val="0"/>
          <w:marTop w:val="0"/>
          <w:marBottom w:val="0"/>
          <w:divBdr>
            <w:top w:val="none" w:sz="0" w:space="0" w:color="auto"/>
            <w:left w:val="none" w:sz="0" w:space="0" w:color="auto"/>
            <w:bottom w:val="none" w:sz="0" w:space="0" w:color="auto"/>
            <w:right w:val="none" w:sz="0" w:space="0" w:color="auto"/>
          </w:divBdr>
          <w:divsChild>
            <w:div w:id="1538279642">
              <w:marLeft w:val="0"/>
              <w:marRight w:val="0"/>
              <w:marTop w:val="0"/>
              <w:marBottom w:val="0"/>
              <w:divBdr>
                <w:top w:val="none" w:sz="0" w:space="0" w:color="auto"/>
                <w:left w:val="none" w:sz="0" w:space="0" w:color="auto"/>
                <w:bottom w:val="none" w:sz="0" w:space="0" w:color="auto"/>
                <w:right w:val="none" w:sz="0" w:space="0" w:color="auto"/>
              </w:divBdr>
            </w:div>
            <w:div w:id="171515576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7785608">
      <w:bodyDiv w:val="1"/>
      <w:marLeft w:val="0"/>
      <w:marRight w:val="0"/>
      <w:marTop w:val="0"/>
      <w:marBottom w:val="0"/>
      <w:divBdr>
        <w:top w:val="none" w:sz="0" w:space="0" w:color="auto"/>
        <w:left w:val="none" w:sz="0" w:space="0" w:color="auto"/>
        <w:bottom w:val="none" w:sz="0" w:space="0" w:color="auto"/>
        <w:right w:val="none" w:sz="0" w:space="0" w:color="auto"/>
      </w:divBdr>
      <w:divsChild>
        <w:div w:id="35324203">
          <w:marLeft w:val="480"/>
          <w:marRight w:val="0"/>
          <w:marTop w:val="0"/>
          <w:marBottom w:val="0"/>
          <w:divBdr>
            <w:top w:val="none" w:sz="0" w:space="0" w:color="auto"/>
            <w:left w:val="none" w:sz="0" w:space="0" w:color="auto"/>
            <w:bottom w:val="none" w:sz="0" w:space="0" w:color="auto"/>
            <w:right w:val="none" w:sz="0" w:space="0" w:color="auto"/>
          </w:divBdr>
        </w:div>
        <w:div w:id="180895316">
          <w:marLeft w:val="480"/>
          <w:marRight w:val="0"/>
          <w:marTop w:val="0"/>
          <w:marBottom w:val="0"/>
          <w:divBdr>
            <w:top w:val="none" w:sz="0" w:space="0" w:color="auto"/>
            <w:left w:val="none" w:sz="0" w:space="0" w:color="auto"/>
            <w:bottom w:val="none" w:sz="0" w:space="0" w:color="auto"/>
            <w:right w:val="none" w:sz="0" w:space="0" w:color="auto"/>
          </w:divBdr>
        </w:div>
        <w:div w:id="529611941">
          <w:marLeft w:val="240"/>
          <w:marRight w:val="0"/>
          <w:marTop w:val="0"/>
          <w:marBottom w:val="0"/>
          <w:divBdr>
            <w:top w:val="none" w:sz="0" w:space="0" w:color="auto"/>
            <w:left w:val="none" w:sz="0" w:space="0" w:color="auto"/>
            <w:bottom w:val="none" w:sz="0" w:space="0" w:color="auto"/>
            <w:right w:val="none" w:sz="0" w:space="0" w:color="auto"/>
          </w:divBdr>
        </w:div>
        <w:div w:id="615334983">
          <w:marLeft w:val="0"/>
          <w:marRight w:val="0"/>
          <w:marTop w:val="0"/>
          <w:marBottom w:val="0"/>
          <w:divBdr>
            <w:top w:val="none" w:sz="0" w:space="0" w:color="auto"/>
            <w:left w:val="none" w:sz="0" w:space="0" w:color="auto"/>
            <w:bottom w:val="none" w:sz="0" w:space="0" w:color="auto"/>
            <w:right w:val="none" w:sz="0" w:space="0" w:color="auto"/>
          </w:divBdr>
        </w:div>
        <w:div w:id="657273489">
          <w:marLeft w:val="480"/>
          <w:marRight w:val="0"/>
          <w:marTop w:val="0"/>
          <w:marBottom w:val="0"/>
          <w:divBdr>
            <w:top w:val="none" w:sz="0" w:space="0" w:color="auto"/>
            <w:left w:val="none" w:sz="0" w:space="0" w:color="auto"/>
            <w:bottom w:val="none" w:sz="0" w:space="0" w:color="auto"/>
            <w:right w:val="none" w:sz="0" w:space="0" w:color="auto"/>
          </w:divBdr>
        </w:div>
        <w:div w:id="698049416">
          <w:marLeft w:val="240"/>
          <w:marRight w:val="0"/>
          <w:marTop w:val="0"/>
          <w:marBottom w:val="0"/>
          <w:divBdr>
            <w:top w:val="none" w:sz="0" w:space="0" w:color="auto"/>
            <w:left w:val="none" w:sz="0" w:space="0" w:color="auto"/>
            <w:bottom w:val="none" w:sz="0" w:space="0" w:color="auto"/>
            <w:right w:val="none" w:sz="0" w:space="0" w:color="auto"/>
          </w:divBdr>
        </w:div>
        <w:div w:id="1147435446">
          <w:marLeft w:val="480"/>
          <w:marRight w:val="0"/>
          <w:marTop w:val="0"/>
          <w:marBottom w:val="0"/>
          <w:divBdr>
            <w:top w:val="none" w:sz="0" w:space="0" w:color="auto"/>
            <w:left w:val="none" w:sz="0" w:space="0" w:color="auto"/>
            <w:bottom w:val="none" w:sz="0" w:space="0" w:color="auto"/>
            <w:right w:val="none" w:sz="0" w:space="0" w:color="auto"/>
          </w:divBdr>
        </w:div>
        <w:div w:id="1897468026">
          <w:marLeft w:val="0"/>
          <w:marRight w:val="0"/>
          <w:marTop w:val="0"/>
          <w:marBottom w:val="0"/>
          <w:divBdr>
            <w:top w:val="none" w:sz="0" w:space="0" w:color="auto"/>
            <w:left w:val="none" w:sz="0" w:space="0" w:color="auto"/>
            <w:bottom w:val="none" w:sz="0" w:space="0" w:color="auto"/>
            <w:right w:val="none" w:sz="0" w:space="0" w:color="auto"/>
          </w:divBdr>
        </w:div>
      </w:divsChild>
    </w:div>
    <w:div w:id="1639259210">
      <w:bodyDiv w:val="1"/>
      <w:marLeft w:val="0"/>
      <w:marRight w:val="0"/>
      <w:marTop w:val="0"/>
      <w:marBottom w:val="0"/>
      <w:divBdr>
        <w:top w:val="none" w:sz="0" w:space="0" w:color="auto"/>
        <w:left w:val="none" w:sz="0" w:space="0" w:color="auto"/>
        <w:bottom w:val="none" w:sz="0" w:space="0" w:color="auto"/>
        <w:right w:val="none" w:sz="0" w:space="0" w:color="auto"/>
      </w:divBdr>
      <w:divsChild>
        <w:div w:id="112410503">
          <w:marLeft w:val="0"/>
          <w:marRight w:val="0"/>
          <w:marTop w:val="0"/>
          <w:marBottom w:val="0"/>
          <w:divBdr>
            <w:top w:val="none" w:sz="0" w:space="0" w:color="auto"/>
            <w:left w:val="none" w:sz="0" w:space="0" w:color="auto"/>
            <w:bottom w:val="none" w:sz="0" w:space="0" w:color="auto"/>
            <w:right w:val="none" w:sz="0" w:space="0" w:color="auto"/>
          </w:divBdr>
          <w:divsChild>
            <w:div w:id="1227373302">
              <w:marLeft w:val="0"/>
              <w:marRight w:val="0"/>
              <w:marTop w:val="0"/>
              <w:marBottom w:val="0"/>
              <w:divBdr>
                <w:top w:val="none" w:sz="0" w:space="0" w:color="auto"/>
                <w:left w:val="none" w:sz="0" w:space="0" w:color="auto"/>
                <w:bottom w:val="none" w:sz="0" w:space="0" w:color="auto"/>
                <w:right w:val="none" w:sz="0" w:space="0" w:color="auto"/>
              </w:divBdr>
            </w:div>
          </w:divsChild>
        </w:div>
        <w:div w:id="195853519">
          <w:marLeft w:val="0"/>
          <w:marRight w:val="0"/>
          <w:marTop w:val="0"/>
          <w:marBottom w:val="0"/>
          <w:divBdr>
            <w:top w:val="none" w:sz="0" w:space="0" w:color="auto"/>
            <w:left w:val="none" w:sz="0" w:space="0" w:color="auto"/>
            <w:bottom w:val="none" w:sz="0" w:space="0" w:color="auto"/>
            <w:right w:val="none" w:sz="0" w:space="0" w:color="auto"/>
          </w:divBdr>
          <w:divsChild>
            <w:div w:id="162819330">
              <w:marLeft w:val="0"/>
              <w:marRight w:val="0"/>
              <w:marTop w:val="0"/>
              <w:marBottom w:val="0"/>
              <w:divBdr>
                <w:top w:val="none" w:sz="0" w:space="0" w:color="auto"/>
                <w:left w:val="none" w:sz="0" w:space="0" w:color="auto"/>
                <w:bottom w:val="none" w:sz="0" w:space="0" w:color="auto"/>
                <w:right w:val="none" w:sz="0" w:space="0" w:color="auto"/>
              </w:divBdr>
            </w:div>
            <w:div w:id="752631209">
              <w:marLeft w:val="0"/>
              <w:marRight w:val="0"/>
              <w:marTop w:val="120"/>
              <w:marBottom w:val="0"/>
              <w:divBdr>
                <w:top w:val="none" w:sz="0" w:space="0" w:color="auto"/>
                <w:left w:val="none" w:sz="0" w:space="0" w:color="auto"/>
                <w:bottom w:val="none" w:sz="0" w:space="0" w:color="auto"/>
                <w:right w:val="none" w:sz="0" w:space="0" w:color="auto"/>
              </w:divBdr>
            </w:div>
          </w:divsChild>
        </w:div>
        <w:div w:id="259607085">
          <w:marLeft w:val="0"/>
          <w:marRight w:val="0"/>
          <w:marTop w:val="0"/>
          <w:marBottom w:val="0"/>
          <w:divBdr>
            <w:top w:val="none" w:sz="0" w:space="0" w:color="auto"/>
            <w:left w:val="none" w:sz="0" w:space="0" w:color="auto"/>
            <w:bottom w:val="none" w:sz="0" w:space="0" w:color="auto"/>
            <w:right w:val="none" w:sz="0" w:space="0" w:color="auto"/>
          </w:divBdr>
          <w:divsChild>
            <w:div w:id="74783790">
              <w:marLeft w:val="0"/>
              <w:marRight w:val="0"/>
              <w:marTop w:val="0"/>
              <w:marBottom w:val="0"/>
              <w:divBdr>
                <w:top w:val="none" w:sz="0" w:space="0" w:color="auto"/>
                <w:left w:val="none" w:sz="0" w:space="0" w:color="auto"/>
                <w:bottom w:val="none" w:sz="0" w:space="0" w:color="auto"/>
                <w:right w:val="none" w:sz="0" w:space="0" w:color="auto"/>
              </w:divBdr>
            </w:div>
          </w:divsChild>
        </w:div>
        <w:div w:id="431516003">
          <w:marLeft w:val="0"/>
          <w:marRight w:val="0"/>
          <w:marTop w:val="0"/>
          <w:marBottom w:val="0"/>
          <w:divBdr>
            <w:top w:val="none" w:sz="0" w:space="0" w:color="auto"/>
            <w:left w:val="none" w:sz="0" w:space="0" w:color="auto"/>
            <w:bottom w:val="none" w:sz="0" w:space="0" w:color="auto"/>
            <w:right w:val="none" w:sz="0" w:space="0" w:color="auto"/>
          </w:divBdr>
          <w:divsChild>
            <w:div w:id="1144811890">
              <w:marLeft w:val="0"/>
              <w:marRight w:val="0"/>
              <w:marTop w:val="120"/>
              <w:marBottom w:val="0"/>
              <w:divBdr>
                <w:top w:val="none" w:sz="0" w:space="0" w:color="auto"/>
                <w:left w:val="none" w:sz="0" w:space="0" w:color="auto"/>
                <w:bottom w:val="none" w:sz="0" w:space="0" w:color="auto"/>
                <w:right w:val="none" w:sz="0" w:space="0" w:color="auto"/>
              </w:divBdr>
            </w:div>
            <w:div w:id="1225916974">
              <w:marLeft w:val="0"/>
              <w:marRight w:val="0"/>
              <w:marTop w:val="0"/>
              <w:marBottom w:val="0"/>
              <w:divBdr>
                <w:top w:val="none" w:sz="0" w:space="0" w:color="auto"/>
                <w:left w:val="none" w:sz="0" w:space="0" w:color="auto"/>
                <w:bottom w:val="none" w:sz="0" w:space="0" w:color="auto"/>
                <w:right w:val="none" w:sz="0" w:space="0" w:color="auto"/>
              </w:divBdr>
            </w:div>
          </w:divsChild>
        </w:div>
        <w:div w:id="948851369">
          <w:marLeft w:val="0"/>
          <w:marRight w:val="0"/>
          <w:marTop w:val="0"/>
          <w:marBottom w:val="0"/>
          <w:divBdr>
            <w:top w:val="none" w:sz="0" w:space="0" w:color="auto"/>
            <w:left w:val="none" w:sz="0" w:space="0" w:color="auto"/>
            <w:bottom w:val="none" w:sz="0" w:space="0" w:color="auto"/>
            <w:right w:val="none" w:sz="0" w:space="0" w:color="auto"/>
          </w:divBdr>
          <w:divsChild>
            <w:div w:id="1261988953">
              <w:marLeft w:val="0"/>
              <w:marRight w:val="0"/>
              <w:marTop w:val="0"/>
              <w:marBottom w:val="0"/>
              <w:divBdr>
                <w:top w:val="none" w:sz="0" w:space="0" w:color="auto"/>
                <w:left w:val="none" w:sz="0" w:space="0" w:color="auto"/>
                <w:bottom w:val="none" w:sz="0" w:space="0" w:color="auto"/>
                <w:right w:val="none" w:sz="0" w:space="0" w:color="auto"/>
              </w:divBdr>
              <w:divsChild>
                <w:div w:id="90131420">
                  <w:marLeft w:val="0"/>
                  <w:marRight w:val="0"/>
                  <w:marTop w:val="0"/>
                  <w:marBottom w:val="0"/>
                  <w:divBdr>
                    <w:top w:val="none" w:sz="0" w:space="0" w:color="auto"/>
                    <w:left w:val="none" w:sz="0" w:space="0" w:color="auto"/>
                    <w:bottom w:val="none" w:sz="0" w:space="0" w:color="auto"/>
                    <w:right w:val="none" w:sz="0" w:space="0" w:color="auto"/>
                  </w:divBdr>
                  <w:divsChild>
                    <w:div w:id="198859576">
                      <w:marLeft w:val="0"/>
                      <w:marRight w:val="0"/>
                      <w:marTop w:val="0"/>
                      <w:marBottom w:val="0"/>
                      <w:divBdr>
                        <w:top w:val="none" w:sz="0" w:space="0" w:color="auto"/>
                        <w:left w:val="none" w:sz="0" w:space="0" w:color="auto"/>
                        <w:bottom w:val="none" w:sz="0" w:space="0" w:color="auto"/>
                        <w:right w:val="none" w:sz="0" w:space="0" w:color="auto"/>
                      </w:divBdr>
                    </w:div>
                    <w:div w:id="1882401215">
                      <w:marLeft w:val="0"/>
                      <w:marRight w:val="0"/>
                      <w:marTop w:val="120"/>
                      <w:marBottom w:val="0"/>
                      <w:divBdr>
                        <w:top w:val="none" w:sz="0" w:space="0" w:color="auto"/>
                        <w:left w:val="none" w:sz="0" w:space="0" w:color="auto"/>
                        <w:bottom w:val="none" w:sz="0" w:space="0" w:color="auto"/>
                        <w:right w:val="none" w:sz="0" w:space="0" w:color="auto"/>
                      </w:divBdr>
                    </w:div>
                  </w:divsChild>
                </w:div>
                <w:div w:id="319582233">
                  <w:marLeft w:val="0"/>
                  <w:marRight w:val="0"/>
                  <w:marTop w:val="0"/>
                  <w:marBottom w:val="0"/>
                  <w:divBdr>
                    <w:top w:val="none" w:sz="0" w:space="0" w:color="auto"/>
                    <w:left w:val="none" w:sz="0" w:space="0" w:color="auto"/>
                    <w:bottom w:val="none" w:sz="0" w:space="0" w:color="auto"/>
                    <w:right w:val="none" w:sz="0" w:space="0" w:color="auto"/>
                  </w:divBdr>
                  <w:divsChild>
                    <w:div w:id="1054163513">
                      <w:marLeft w:val="0"/>
                      <w:marRight w:val="0"/>
                      <w:marTop w:val="0"/>
                      <w:marBottom w:val="0"/>
                      <w:divBdr>
                        <w:top w:val="none" w:sz="0" w:space="0" w:color="auto"/>
                        <w:left w:val="none" w:sz="0" w:space="0" w:color="auto"/>
                        <w:bottom w:val="none" w:sz="0" w:space="0" w:color="auto"/>
                        <w:right w:val="none" w:sz="0" w:space="0" w:color="auto"/>
                      </w:divBdr>
                    </w:div>
                    <w:div w:id="1283269369">
                      <w:marLeft w:val="0"/>
                      <w:marRight w:val="0"/>
                      <w:marTop w:val="120"/>
                      <w:marBottom w:val="0"/>
                      <w:divBdr>
                        <w:top w:val="none" w:sz="0" w:space="0" w:color="auto"/>
                        <w:left w:val="none" w:sz="0" w:space="0" w:color="auto"/>
                        <w:bottom w:val="none" w:sz="0" w:space="0" w:color="auto"/>
                        <w:right w:val="none" w:sz="0" w:space="0" w:color="auto"/>
                      </w:divBdr>
                    </w:div>
                  </w:divsChild>
                </w:div>
                <w:div w:id="621544939">
                  <w:marLeft w:val="0"/>
                  <w:marRight w:val="0"/>
                  <w:marTop w:val="0"/>
                  <w:marBottom w:val="0"/>
                  <w:divBdr>
                    <w:top w:val="none" w:sz="0" w:space="0" w:color="auto"/>
                    <w:left w:val="none" w:sz="0" w:space="0" w:color="auto"/>
                    <w:bottom w:val="none" w:sz="0" w:space="0" w:color="auto"/>
                    <w:right w:val="none" w:sz="0" w:space="0" w:color="auto"/>
                  </w:divBdr>
                  <w:divsChild>
                    <w:div w:id="466435951">
                      <w:marLeft w:val="0"/>
                      <w:marRight w:val="0"/>
                      <w:marTop w:val="0"/>
                      <w:marBottom w:val="0"/>
                      <w:divBdr>
                        <w:top w:val="none" w:sz="0" w:space="0" w:color="auto"/>
                        <w:left w:val="none" w:sz="0" w:space="0" w:color="auto"/>
                        <w:bottom w:val="none" w:sz="0" w:space="0" w:color="auto"/>
                        <w:right w:val="none" w:sz="0" w:space="0" w:color="auto"/>
                      </w:divBdr>
                    </w:div>
                    <w:div w:id="1926187798">
                      <w:marLeft w:val="0"/>
                      <w:marRight w:val="0"/>
                      <w:marTop w:val="120"/>
                      <w:marBottom w:val="0"/>
                      <w:divBdr>
                        <w:top w:val="none" w:sz="0" w:space="0" w:color="auto"/>
                        <w:left w:val="none" w:sz="0" w:space="0" w:color="auto"/>
                        <w:bottom w:val="none" w:sz="0" w:space="0" w:color="auto"/>
                        <w:right w:val="none" w:sz="0" w:space="0" w:color="auto"/>
                      </w:divBdr>
                    </w:div>
                  </w:divsChild>
                </w:div>
                <w:div w:id="656765396">
                  <w:marLeft w:val="0"/>
                  <w:marRight w:val="0"/>
                  <w:marTop w:val="0"/>
                  <w:marBottom w:val="0"/>
                  <w:divBdr>
                    <w:top w:val="none" w:sz="0" w:space="0" w:color="auto"/>
                    <w:left w:val="none" w:sz="0" w:space="0" w:color="auto"/>
                    <w:bottom w:val="none" w:sz="0" w:space="0" w:color="auto"/>
                    <w:right w:val="none" w:sz="0" w:space="0" w:color="auto"/>
                  </w:divBdr>
                  <w:divsChild>
                    <w:div w:id="1687631418">
                      <w:marLeft w:val="0"/>
                      <w:marRight w:val="0"/>
                      <w:marTop w:val="120"/>
                      <w:marBottom w:val="0"/>
                      <w:divBdr>
                        <w:top w:val="none" w:sz="0" w:space="0" w:color="auto"/>
                        <w:left w:val="none" w:sz="0" w:space="0" w:color="auto"/>
                        <w:bottom w:val="none" w:sz="0" w:space="0" w:color="auto"/>
                        <w:right w:val="none" w:sz="0" w:space="0" w:color="auto"/>
                      </w:divBdr>
                    </w:div>
                    <w:div w:id="1735931178">
                      <w:marLeft w:val="0"/>
                      <w:marRight w:val="0"/>
                      <w:marTop w:val="0"/>
                      <w:marBottom w:val="0"/>
                      <w:divBdr>
                        <w:top w:val="none" w:sz="0" w:space="0" w:color="auto"/>
                        <w:left w:val="none" w:sz="0" w:space="0" w:color="auto"/>
                        <w:bottom w:val="none" w:sz="0" w:space="0" w:color="auto"/>
                        <w:right w:val="none" w:sz="0" w:space="0" w:color="auto"/>
                      </w:divBdr>
                    </w:div>
                  </w:divsChild>
                </w:div>
                <w:div w:id="704673093">
                  <w:marLeft w:val="0"/>
                  <w:marRight w:val="0"/>
                  <w:marTop w:val="0"/>
                  <w:marBottom w:val="0"/>
                  <w:divBdr>
                    <w:top w:val="none" w:sz="0" w:space="0" w:color="auto"/>
                    <w:left w:val="none" w:sz="0" w:space="0" w:color="auto"/>
                    <w:bottom w:val="none" w:sz="0" w:space="0" w:color="auto"/>
                    <w:right w:val="none" w:sz="0" w:space="0" w:color="auto"/>
                  </w:divBdr>
                  <w:divsChild>
                    <w:div w:id="160974114">
                      <w:marLeft w:val="0"/>
                      <w:marRight w:val="0"/>
                      <w:marTop w:val="120"/>
                      <w:marBottom w:val="0"/>
                      <w:divBdr>
                        <w:top w:val="none" w:sz="0" w:space="0" w:color="auto"/>
                        <w:left w:val="none" w:sz="0" w:space="0" w:color="auto"/>
                        <w:bottom w:val="none" w:sz="0" w:space="0" w:color="auto"/>
                        <w:right w:val="none" w:sz="0" w:space="0" w:color="auto"/>
                      </w:divBdr>
                    </w:div>
                    <w:div w:id="958991689">
                      <w:marLeft w:val="0"/>
                      <w:marRight w:val="0"/>
                      <w:marTop w:val="0"/>
                      <w:marBottom w:val="0"/>
                      <w:divBdr>
                        <w:top w:val="none" w:sz="0" w:space="0" w:color="auto"/>
                        <w:left w:val="none" w:sz="0" w:space="0" w:color="auto"/>
                        <w:bottom w:val="none" w:sz="0" w:space="0" w:color="auto"/>
                        <w:right w:val="none" w:sz="0" w:space="0" w:color="auto"/>
                      </w:divBdr>
                    </w:div>
                  </w:divsChild>
                </w:div>
                <w:div w:id="1012148939">
                  <w:marLeft w:val="0"/>
                  <w:marRight w:val="0"/>
                  <w:marTop w:val="0"/>
                  <w:marBottom w:val="0"/>
                  <w:divBdr>
                    <w:top w:val="none" w:sz="0" w:space="0" w:color="auto"/>
                    <w:left w:val="none" w:sz="0" w:space="0" w:color="auto"/>
                    <w:bottom w:val="none" w:sz="0" w:space="0" w:color="auto"/>
                    <w:right w:val="none" w:sz="0" w:space="0" w:color="auto"/>
                  </w:divBdr>
                  <w:divsChild>
                    <w:div w:id="127747526">
                      <w:marLeft w:val="0"/>
                      <w:marRight w:val="0"/>
                      <w:marTop w:val="120"/>
                      <w:marBottom w:val="0"/>
                      <w:divBdr>
                        <w:top w:val="none" w:sz="0" w:space="0" w:color="auto"/>
                        <w:left w:val="none" w:sz="0" w:space="0" w:color="auto"/>
                        <w:bottom w:val="none" w:sz="0" w:space="0" w:color="auto"/>
                        <w:right w:val="none" w:sz="0" w:space="0" w:color="auto"/>
                      </w:divBdr>
                    </w:div>
                    <w:div w:id="1226842129">
                      <w:marLeft w:val="0"/>
                      <w:marRight w:val="0"/>
                      <w:marTop w:val="0"/>
                      <w:marBottom w:val="0"/>
                      <w:divBdr>
                        <w:top w:val="none" w:sz="0" w:space="0" w:color="auto"/>
                        <w:left w:val="none" w:sz="0" w:space="0" w:color="auto"/>
                        <w:bottom w:val="none" w:sz="0" w:space="0" w:color="auto"/>
                        <w:right w:val="none" w:sz="0" w:space="0" w:color="auto"/>
                      </w:divBdr>
                    </w:div>
                  </w:divsChild>
                </w:div>
                <w:div w:id="1185169459">
                  <w:marLeft w:val="0"/>
                  <w:marRight w:val="0"/>
                  <w:marTop w:val="0"/>
                  <w:marBottom w:val="0"/>
                  <w:divBdr>
                    <w:top w:val="none" w:sz="0" w:space="0" w:color="auto"/>
                    <w:left w:val="none" w:sz="0" w:space="0" w:color="auto"/>
                    <w:bottom w:val="none" w:sz="0" w:space="0" w:color="auto"/>
                    <w:right w:val="none" w:sz="0" w:space="0" w:color="auto"/>
                  </w:divBdr>
                  <w:divsChild>
                    <w:div w:id="326787574">
                      <w:marLeft w:val="0"/>
                      <w:marRight w:val="0"/>
                      <w:marTop w:val="0"/>
                      <w:marBottom w:val="0"/>
                      <w:divBdr>
                        <w:top w:val="none" w:sz="0" w:space="0" w:color="auto"/>
                        <w:left w:val="none" w:sz="0" w:space="0" w:color="auto"/>
                        <w:bottom w:val="none" w:sz="0" w:space="0" w:color="auto"/>
                        <w:right w:val="none" w:sz="0" w:space="0" w:color="auto"/>
                      </w:divBdr>
                    </w:div>
                    <w:div w:id="806243210">
                      <w:marLeft w:val="0"/>
                      <w:marRight w:val="0"/>
                      <w:marTop w:val="120"/>
                      <w:marBottom w:val="0"/>
                      <w:divBdr>
                        <w:top w:val="none" w:sz="0" w:space="0" w:color="auto"/>
                        <w:left w:val="none" w:sz="0" w:space="0" w:color="auto"/>
                        <w:bottom w:val="none" w:sz="0" w:space="0" w:color="auto"/>
                        <w:right w:val="none" w:sz="0" w:space="0" w:color="auto"/>
                      </w:divBdr>
                    </w:div>
                  </w:divsChild>
                </w:div>
                <w:div w:id="1449928161">
                  <w:marLeft w:val="0"/>
                  <w:marRight w:val="0"/>
                  <w:marTop w:val="0"/>
                  <w:marBottom w:val="0"/>
                  <w:divBdr>
                    <w:top w:val="none" w:sz="0" w:space="0" w:color="auto"/>
                    <w:left w:val="none" w:sz="0" w:space="0" w:color="auto"/>
                    <w:bottom w:val="none" w:sz="0" w:space="0" w:color="auto"/>
                    <w:right w:val="none" w:sz="0" w:space="0" w:color="auto"/>
                  </w:divBdr>
                  <w:divsChild>
                    <w:div w:id="1745958068">
                      <w:marLeft w:val="0"/>
                      <w:marRight w:val="0"/>
                      <w:marTop w:val="120"/>
                      <w:marBottom w:val="0"/>
                      <w:divBdr>
                        <w:top w:val="none" w:sz="0" w:space="0" w:color="auto"/>
                        <w:left w:val="none" w:sz="0" w:space="0" w:color="auto"/>
                        <w:bottom w:val="none" w:sz="0" w:space="0" w:color="auto"/>
                        <w:right w:val="none" w:sz="0" w:space="0" w:color="auto"/>
                      </w:divBdr>
                    </w:div>
                    <w:div w:id="2096700710">
                      <w:marLeft w:val="0"/>
                      <w:marRight w:val="0"/>
                      <w:marTop w:val="0"/>
                      <w:marBottom w:val="0"/>
                      <w:divBdr>
                        <w:top w:val="none" w:sz="0" w:space="0" w:color="auto"/>
                        <w:left w:val="none" w:sz="0" w:space="0" w:color="auto"/>
                        <w:bottom w:val="none" w:sz="0" w:space="0" w:color="auto"/>
                        <w:right w:val="none" w:sz="0" w:space="0" w:color="auto"/>
                      </w:divBdr>
                    </w:div>
                  </w:divsChild>
                </w:div>
                <w:div w:id="1661612064">
                  <w:marLeft w:val="0"/>
                  <w:marRight w:val="0"/>
                  <w:marTop w:val="0"/>
                  <w:marBottom w:val="0"/>
                  <w:divBdr>
                    <w:top w:val="none" w:sz="0" w:space="0" w:color="auto"/>
                    <w:left w:val="none" w:sz="0" w:space="0" w:color="auto"/>
                    <w:bottom w:val="none" w:sz="0" w:space="0" w:color="auto"/>
                    <w:right w:val="none" w:sz="0" w:space="0" w:color="auto"/>
                  </w:divBdr>
                  <w:divsChild>
                    <w:div w:id="1145048985">
                      <w:marLeft w:val="0"/>
                      <w:marRight w:val="0"/>
                      <w:marTop w:val="120"/>
                      <w:marBottom w:val="0"/>
                      <w:divBdr>
                        <w:top w:val="none" w:sz="0" w:space="0" w:color="auto"/>
                        <w:left w:val="none" w:sz="0" w:space="0" w:color="auto"/>
                        <w:bottom w:val="none" w:sz="0" w:space="0" w:color="auto"/>
                        <w:right w:val="none" w:sz="0" w:space="0" w:color="auto"/>
                      </w:divBdr>
                    </w:div>
                    <w:div w:id="1969579741">
                      <w:marLeft w:val="0"/>
                      <w:marRight w:val="0"/>
                      <w:marTop w:val="0"/>
                      <w:marBottom w:val="0"/>
                      <w:divBdr>
                        <w:top w:val="none" w:sz="0" w:space="0" w:color="auto"/>
                        <w:left w:val="none" w:sz="0" w:space="0" w:color="auto"/>
                        <w:bottom w:val="none" w:sz="0" w:space="0" w:color="auto"/>
                        <w:right w:val="none" w:sz="0" w:space="0" w:color="auto"/>
                      </w:divBdr>
                    </w:div>
                  </w:divsChild>
                </w:div>
                <w:div w:id="1907178843">
                  <w:marLeft w:val="0"/>
                  <w:marRight w:val="0"/>
                  <w:marTop w:val="0"/>
                  <w:marBottom w:val="0"/>
                  <w:divBdr>
                    <w:top w:val="none" w:sz="0" w:space="0" w:color="auto"/>
                    <w:left w:val="none" w:sz="0" w:space="0" w:color="auto"/>
                    <w:bottom w:val="none" w:sz="0" w:space="0" w:color="auto"/>
                    <w:right w:val="none" w:sz="0" w:space="0" w:color="auto"/>
                  </w:divBdr>
                  <w:divsChild>
                    <w:div w:id="721637084">
                      <w:marLeft w:val="0"/>
                      <w:marRight w:val="0"/>
                      <w:marTop w:val="0"/>
                      <w:marBottom w:val="0"/>
                      <w:divBdr>
                        <w:top w:val="none" w:sz="0" w:space="0" w:color="auto"/>
                        <w:left w:val="none" w:sz="0" w:space="0" w:color="auto"/>
                        <w:bottom w:val="none" w:sz="0" w:space="0" w:color="auto"/>
                        <w:right w:val="none" w:sz="0" w:space="0" w:color="auto"/>
                      </w:divBdr>
                    </w:div>
                    <w:div w:id="735012218">
                      <w:marLeft w:val="0"/>
                      <w:marRight w:val="0"/>
                      <w:marTop w:val="120"/>
                      <w:marBottom w:val="0"/>
                      <w:divBdr>
                        <w:top w:val="none" w:sz="0" w:space="0" w:color="auto"/>
                        <w:left w:val="none" w:sz="0" w:space="0" w:color="auto"/>
                        <w:bottom w:val="none" w:sz="0" w:space="0" w:color="auto"/>
                        <w:right w:val="none" w:sz="0" w:space="0" w:color="auto"/>
                      </w:divBdr>
                    </w:div>
                  </w:divsChild>
                </w:div>
                <w:div w:id="1983846548">
                  <w:marLeft w:val="0"/>
                  <w:marRight w:val="0"/>
                  <w:marTop w:val="0"/>
                  <w:marBottom w:val="0"/>
                  <w:divBdr>
                    <w:top w:val="none" w:sz="0" w:space="0" w:color="auto"/>
                    <w:left w:val="none" w:sz="0" w:space="0" w:color="auto"/>
                    <w:bottom w:val="none" w:sz="0" w:space="0" w:color="auto"/>
                    <w:right w:val="none" w:sz="0" w:space="0" w:color="auto"/>
                  </w:divBdr>
                  <w:divsChild>
                    <w:div w:id="342703121">
                      <w:marLeft w:val="0"/>
                      <w:marRight w:val="0"/>
                      <w:marTop w:val="120"/>
                      <w:marBottom w:val="0"/>
                      <w:divBdr>
                        <w:top w:val="none" w:sz="0" w:space="0" w:color="auto"/>
                        <w:left w:val="none" w:sz="0" w:space="0" w:color="auto"/>
                        <w:bottom w:val="none" w:sz="0" w:space="0" w:color="auto"/>
                        <w:right w:val="none" w:sz="0" w:space="0" w:color="auto"/>
                      </w:divBdr>
                    </w:div>
                    <w:div w:id="167060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927361">
          <w:marLeft w:val="0"/>
          <w:marRight w:val="0"/>
          <w:marTop w:val="0"/>
          <w:marBottom w:val="0"/>
          <w:divBdr>
            <w:top w:val="none" w:sz="0" w:space="0" w:color="auto"/>
            <w:left w:val="none" w:sz="0" w:space="0" w:color="auto"/>
            <w:bottom w:val="none" w:sz="0" w:space="0" w:color="auto"/>
            <w:right w:val="none" w:sz="0" w:space="0" w:color="auto"/>
          </w:divBdr>
          <w:divsChild>
            <w:div w:id="1144615732">
              <w:marLeft w:val="0"/>
              <w:marRight w:val="0"/>
              <w:marTop w:val="0"/>
              <w:marBottom w:val="0"/>
              <w:divBdr>
                <w:top w:val="none" w:sz="0" w:space="0" w:color="auto"/>
                <w:left w:val="none" w:sz="0" w:space="0" w:color="auto"/>
                <w:bottom w:val="none" w:sz="0" w:space="0" w:color="auto"/>
                <w:right w:val="none" w:sz="0" w:space="0" w:color="auto"/>
              </w:divBdr>
            </w:div>
            <w:div w:id="1250849895">
              <w:marLeft w:val="0"/>
              <w:marRight w:val="0"/>
              <w:marTop w:val="120"/>
              <w:marBottom w:val="0"/>
              <w:divBdr>
                <w:top w:val="none" w:sz="0" w:space="0" w:color="auto"/>
                <w:left w:val="none" w:sz="0" w:space="0" w:color="auto"/>
                <w:bottom w:val="none" w:sz="0" w:space="0" w:color="auto"/>
                <w:right w:val="none" w:sz="0" w:space="0" w:color="auto"/>
              </w:divBdr>
            </w:div>
          </w:divsChild>
        </w:div>
        <w:div w:id="1738673630">
          <w:marLeft w:val="0"/>
          <w:marRight w:val="0"/>
          <w:marTop w:val="0"/>
          <w:marBottom w:val="0"/>
          <w:divBdr>
            <w:top w:val="none" w:sz="0" w:space="0" w:color="auto"/>
            <w:left w:val="none" w:sz="0" w:space="0" w:color="auto"/>
            <w:bottom w:val="none" w:sz="0" w:space="0" w:color="auto"/>
            <w:right w:val="none" w:sz="0" w:space="0" w:color="auto"/>
          </w:divBdr>
          <w:divsChild>
            <w:div w:id="211236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0949">
      <w:bodyDiv w:val="1"/>
      <w:marLeft w:val="0"/>
      <w:marRight w:val="0"/>
      <w:marTop w:val="0"/>
      <w:marBottom w:val="0"/>
      <w:divBdr>
        <w:top w:val="none" w:sz="0" w:space="0" w:color="auto"/>
        <w:left w:val="none" w:sz="0" w:space="0" w:color="auto"/>
        <w:bottom w:val="none" w:sz="0" w:space="0" w:color="auto"/>
        <w:right w:val="none" w:sz="0" w:space="0" w:color="auto"/>
      </w:divBdr>
    </w:div>
    <w:div w:id="1650666422">
      <w:bodyDiv w:val="1"/>
      <w:marLeft w:val="0"/>
      <w:marRight w:val="0"/>
      <w:marTop w:val="0"/>
      <w:marBottom w:val="0"/>
      <w:divBdr>
        <w:top w:val="none" w:sz="0" w:space="0" w:color="auto"/>
        <w:left w:val="none" w:sz="0" w:space="0" w:color="auto"/>
        <w:bottom w:val="none" w:sz="0" w:space="0" w:color="auto"/>
        <w:right w:val="none" w:sz="0" w:space="0" w:color="auto"/>
      </w:divBdr>
      <w:divsChild>
        <w:div w:id="190458931">
          <w:marLeft w:val="0"/>
          <w:marRight w:val="0"/>
          <w:marTop w:val="0"/>
          <w:marBottom w:val="0"/>
          <w:divBdr>
            <w:top w:val="none" w:sz="0" w:space="0" w:color="auto"/>
            <w:left w:val="none" w:sz="0" w:space="0" w:color="auto"/>
            <w:bottom w:val="none" w:sz="0" w:space="0" w:color="auto"/>
            <w:right w:val="none" w:sz="0" w:space="0" w:color="auto"/>
          </w:divBdr>
        </w:div>
        <w:div w:id="260841380">
          <w:marLeft w:val="0"/>
          <w:marRight w:val="0"/>
          <w:marTop w:val="0"/>
          <w:marBottom w:val="0"/>
          <w:divBdr>
            <w:top w:val="none" w:sz="0" w:space="0" w:color="auto"/>
            <w:left w:val="none" w:sz="0" w:space="0" w:color="auto"/>
            <w:bottom w:val="none" w:sz="0" w:space="0" w:color="auto"/>
            <w:right w:val="none" w:sz="0" w:space="0" w:color="auto"/>
          </w:divBdr>
        </w:div>
        <w:div w:id="1074010815">
          <w:marLeft w:val="0"/>
          <w:marRight w:val="0"/>
          <w:marTop w:val="0"/>
          <w:marBottom w:val="0"/>
          <w:divBdr>
            <w:top w:val="none" w:sz="0" w:space="0" w:color="auto"/>
            <w:left w:val="none" w:sz="0" w:space="0" w:color="auto"/>
            <w:bottom w:val="none" w:sz="0" w:space="0" w:color="auto"/>
            <w:right w:val="none" w:sz="0" w:space="0" w:color="auto"/>
          </w:divBdr>
        </w:div>
        <w:div w:id="1553694561">
          <w:marLeft w:val="0"/>
          <w:marRight w:val="0"/>
          <w:marTop w:val="0"/>
          <w:marBottom w:val="0"/>
          <w:divBdr>
            <w:top w:val="none" w:sz="0" w:space="0" w:color="auto"/>
            <w:left w:val="none" w:sz="0" w:space="0" w:color="auto"/>
            <w:bottom w:val="none" w:sz="0" w:space="0" w:color="auto"/>
            <w:right w:val="none" w:sz="0" w:space="0" w:color="auto"/>
          </w:divBdr>
        </w:div>
        <w:div w:id="1761901013">
          <w:marLeft w:val="0"/>
          <w:marRight w:val="0"/>
          <w:marTop w:val="0"/>
          <w:marBottom w:val="0"/>
          <w:divBdr>
            <w:top w:val="none" w:sz="0" w:space="0" w:color="auto"/>
            <w:left w:val="none" w:sz="0" w:space="0" w:color="auto"/>
            <w:bottom w:val="none" w:sz="0" w:space="0" w:color="auto"/>
            <w:right w:val="none" w:sz="0" w:space="0" w:color="auto"/>
          </w:divBdr>
        </w:div>
      </w:divsChild>
    </w:div>
    <w:div w:id="1666979215">
      <w:bodyDiv w:val="1"/>
      <w:marLeft w:val="0"/>
      <w:marRight w:val="0"/>
      <w:marTop w:val="0"/>
      <w:marBottom w:val="0"/>
      <w:divBdr>
        <w:top w:val="none" w:sz="0" w:space="0" w:color="auto"/>
        <w:left w:val="none" w:sz="0" w:space="0" w:color="auto"/>
        <w:bottom w:val="none" w:sz="0" w:space="0" w:color="auto"/>
        <w:right w:val="none" w:sz="0" w:space="0" w:color="auto"/>
      </w:divBdr>
    </w:div>
    <w:div w:id="1682269706">
      <w:bodyDiv w:val="1"/>
      <w:marLeft w:val="0"/>
      <w:marRight w:val="0"/>
      <w:marTop w:val="0"/>
      <w:marBottom w:val="0"/>
      <w:divBdr>
        <w:top w:val="none" w:sz="0" w:space="0" w:color="auto"/>
        <w:left w:val="none" w:sz="0" w:space="0" w:color="auto"/>
        <w:bottom w:val="none" w:sz="0" w:space="0" w:color="auto"/>
        <w:right w:val="none" w:sz="0" w:space="0" w:color="auto"/>
      </w:divBdr>
    </w:div>
    <w:div w:id="1713652928">
      <w:bodyDiv w:val="1"/>
      <w:marLeft w:val="0"/>
      <w:marRight w:val="0"/>
      <w:marTop w:val="0"/>
      <w:marBottom w:val="0"/>
      <w:divBdr>
        <w:top w:val="none" w:sz="0" w:space="0" w:color="auto"/>
        <w:left w:val="none" w:sz="0" w:space="0" w:color="auto"/>
        <w:bottom w:val="none" w:sz="0" w:space="0" w:color="auto"/>
        <w:right w:val="none" w:sz="0" w:space="0" w:color="auto"/>
      </w:divBdr>
      <w:divsChild>
        <w:div w:id="481898141">
          <w:marLeft w:val="0"/>
          <w:marRight w:val="0"/>
          <w:marTop w:val="0"/>
          <w:marBottom w:val="0"/>
          <w:divBdr>
            <w:top w:val="none" w:sz="0" w:space="0" w:color="auto"/>
            <w:left w:val="none" w:sz="0" w:space="0" w:color="auto"/>
            <w:bottom w:val="none" w:sz="0" w:space="0" w:color="auto"/>
            <w:right w:val="none" w:sz="0" w:space="0" w:color="auto"/>
          </w:divBdr>
          <w:divsChild>
            <w:div w:id="1011371995">
              <w:marLeft w:val="0"/>
              <w:marRight w:val="0"/>
              <w:marTop w:val="0"/>
              <w:marBottom w:val="0"/>
              <w:divBdr>
                <w:top w:val="none" w:sz="0" w:space="0" w:color="auto"/>
                <w:left w:val="none" w:sz="0" w:space="0" w:color="auto"/>
                <w:bottom w:val="none" w:sz="0" w:space="0" w:color="auto"/>
                <w:right w:val="none" w:sz="0" w:space="0" w:color="auto"/>
              </w:divBdr>
              <w:divsChild>
                <w:div w:id="26954651">
                  <w:marLeft w:val="0"/>
                  <w:marRight w:val="0"/>
                  <w:marTop w:val="0"/>
                  <w:marBottom w:val="0"/>
                  <w:divBdr>
                    <w:top w:val="none" w:sz="0" w:space="0" w:color="auto"/>
                    <w:left w:val="none" w:sz="0" w:space="0" w:color="auto"/>
                    <w:bottom w:val="none" w:sz="0" w:space="0" w:color="auto"/>
                    <w:right w:val="none" w:sz="0" w:space="0" w:color="auto"/>
                  </w:divBdr>
                  <w:divsChild>
                    <w:div w:id="614019460">
                      <w:marLeft w:val="0"/>
                      <w:marRight w:val="0"/>
                      <w:marTop w:val="120"/>
                      <w:marBottom w:val="0"/>
                      <w:divBdr>
                        <w:top w:val="none" w:sz="0" w:space="0" w:color="auto"/>
                        <w:left w:val="none" w:sz="0" w:space="0" w:color="auto"/>
                        <w:bottom w:val="none" w:sz="0" w:space="0" w:color="auto"/>
                        <w:right w:val="none" w:sz="0" w:space="0" w:color="auto"/>
                      </w:divBdr>
                    </w:div>
                    <w:div w:id="439565570">
                      <w:marLeft w:val="0"/>
                      <w:marRight w:val="0"/>
                      <w:marTop w:val="0"/>
                      <w:marBottom w:val="0"/>
                      <w:divBdr>
                        <w:top w:val="none" w:sz="0" w:space="0" w:color="auto"/>
                        <w:left w:val="none" w:sz="0" w:space="0" w:color="auto"/>
                        <w:bottom w:val="none" w:sz="0" w:space="0" w:color="auto"/>
                        <w:right w:val="none" w:sz="0" w:space="0" w:color="auto"/>
                      </w:divBdr>
                    </w:div>
                  </w:divsChild>
                </w:div>
                <w:div w:id="1442148628">
                  <w:marLeft w:val="0"/>
                  <w:marRight w:val="0"/>
                  <w:marTop w:val="0"/>
                  <w:marBottom w:val="0"/>
                  <w:divBdr>
                    <w:top w:val="none" w:sz="0" w:space="0" w:color="auto"/>
                    <w:left w:val="none" w:sz="0" w:space="0" w:color="auto"/>
                    <w:bottom w:val="none" w:sz="0" w:space="0" w:color="auto"/>
                    <w:right w:val="none" w:sz="0" w:space="0" w:color="auto"/>
                  </w:divBdr>
                  <w:divsChild>
                    <w:div w:id="336930539">
                      <w:marLeft w:val="0"/>
                      <w:marRight w:val="0"/>
                      <w:marTop w:val="120"/>
                      <w:marBottom w:val="0"/>
                      <w:divBdr>
                        <w:top w:val="none" w:sz="0" w:space="0" w:color="auto"/>
                        <w:left w:val="none" w:sz="0" w:space="0" w:color="auto"/>
                        <w:bottom w:val="none" w:sz="0" w:space="0" w:color="auto"/>
                        <w:right w:val="none" w:sz="0" w:space="0" w:color="auto"/>
                      </w:divBdr>
                    </w:div>
                    <w:div w:id="648752864">
                      <w:marLeft w:val="0"/>
                      <w:marRight w:val="0"/>
                      <w:marTop w:val="0"/>
                      <w:marBottom w:val="0"/>
                      <w:divBdr>
                        <w:top w:val="none" w:sz="0" w:space="0" w:color="auto"/>
                        <w:left w:val="none" w:sz="0" w:space="0" w:color="auto"/>
                        <w:bottom w:val="none" w:sz="0" w:space="0" w:color="auto"/>
                        <w:right w:val="none" w:sz="0" w:space="0" w:color="auto"/>
                      </w:divBdr>
                    </w:div>
                  </w:divsChild>
                </w:div>
                <w:div w:id="1775319367">
                  <w:marLeft w:val="0"/>
                  <w:marRight w:val="0"/>
                  <w:marTop w:val="0"/>
                  <w:marBottom w:val="0"/>
                  <w:divBdr>
                    <w:top w:val="none" w:sz="0" w:space="0" w:color="auto"/>
                    <w:left w:val="none" w:sz="0" w:space="0" w:color="auto"/>
                    <w:bottom w:val="none" w:sz="0" w:space="0" w:color="auto"/>
                    <w:right w:val="none" w:sz="0" w:space="0" w:color="auto"/>
                  </w:divBdr>
                  <w:divsChild>
                    <w:div w:id="1029257176">
                      <w:marLeft w:val="0"/>
                      <w:marRight w:val="0"/>
                      <w:marTop w:val="120"/>
                      <w:marBottom w:val="0"/>
                      <w:divBdr>
                        <w:top w:val="none" w:sz="0" w:space="0" w:color="auto"/>
                        <w:left w:val="none" w:sz="0" w:space="0" w:color="auto"/>
                        <w:bottom w:val="none" w:sz="0" w:space="0" w:color="auto"/>
                        <w:right w:val="none" w:sz="0" w:space="0" w:color="auto"/>
                      </w:divBdr>
                    </w:div>
                    <w:div w:id="1825704186">
                      <w:marLeft w:val="0"/>
                      <w:marRight w:val="0"/>
                      <w:marTop w:val="0"/>
                      <w:marBottom w:val="0"/>
                      <w:divBdr>
                        <w:top w:val="none" w:sz="0" w:space="0" w:color="auto"/>
                        <w:left w:val="none" w:sz="0" w:space="0" w:color="auto"/>
                        <w:bottom w:val="none" w:sz="0" w:space="0" w:color="auto"/>
                        <w:right w:val="none" w:sz="0" w:space="0" w:color="auto"/>
                      </w:divBdr>
                    </w:div>
                  </w:divsChild>
                </w:div>
                <w:div w:id="174000257">
                  <w:marLeft w:val="0"/>
                  <w:marRight w:val="0"/>
                  <w:marTop w:val="0"/>
                  <w:marBottom w:val="0"/>
                  <w:divBdr>
                    <w:top w:val="none" w:sz="0" w:space="0" w:color="auto"/>
                    <w:left w:val="none" w:sz="0" w:space="0" w:color="auto"/>
                    <w:bottom w:val="none" w:sz="0" w:space="0" w:color="auto"/>
                    <w:right w:val="none" w:sz="0" w:space="0" w:color="auto"/>
                  </w:divBdr>
                  <w:divsChild>
                    <w:div w:id="1901939718">
                      <w:marLeft w:val="0"/>
                      <w:marRight w:val="0"/>
                      <w:marTop w:val="120"/>
                      <w:marBottom w:val="0"/>
                      <w:divBdr>
                        <w:top w:val="none" w:sz="0" w:space="0" w:color="auto"/>
                        <w:left w:val="none" w:sz="0" w:space="0" w:color="auto"/>
                        <w:bottom w:val="none" w:sz="0" w:space="0" w:color="auto"/>
                        <w:right w:val="none" w:sz="0" w:space="0" w:color="auto"/>
                      </w:divBdr>
                    </w:div>
                    <w:div w:id="66539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695663">
          <w:marLeft w:val="0"/>
          <w:marRight w:val="0"/>
          <w:marTop w:val="0"/>
          <w:marBottom w:val="0"/>
          <w:divBdr>
            <w:top w:val="none" w:sz="0" w:space="0" w:color="auto"/>
            <w:left w:val="none" w:sz="0" w:space="0" w:color="auto"/>
            <w:bottom w:val="none" w:sz="0" w:space="0" w:color="auto"/>
            <w:right w:val="none" w:sz="0" w:space="0" w:color="auto"/>
          </w:divBdr>
          <w:divsChild>
            <w:div w:id="1341273877">
              <w:marLeft w:val="0"/>
              <w:marRight w:val="0"/>
              <w:marTop w:val="0"/>
              <w:marBottom w:val="0"/>
              <w:divBdr>
                <w:top w:val="none" w:sz="0" w:space="0" w:color="auto"/>
                <w:left w:val="none" w:sz="0" w:space="0" w:color="auto"/>
                <w:bottom w:val="none" w:sz="0" w:space="0" w:color="auto"/>
                <w:right w:val="none" w:sz="0" w:space="0" w:color="auto"/>
              </w:divBdr>
            </w:div>
          </w:divsChild>
        </w:div>
        <w:div w:id="317460430">
          <w:marLeft w:val="0"/>
          <w:marRight w:val="0"/>
          <w:marTop w:val="0"/>
          <w:marBottom w:val="0"/>
          <w:divBdr>
            <w:top w:val="none" w:sz="0" w:space="0" w:color="auto"/>
            <w:left w:val="none" w:sz="0" w:space="0" w:color="auto"/>
            <w:bottom w:val="none" w:sz="0" w:space="0" w:color="auto"/>
            <w:right w:val="none" w:sz="0" w:space="0" w:color="auto"/>
          </w:divBdr>
          <w:divsChild>
            <w:div w:id="6600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868574">
      <w:bodyDiv w:val="1"/>
      <w:marLeft w:val="0"/>
      <w:marRight w:val="0"/>
      <w:marTop w:val="0"/>
      <w:marBottom w:val="0"/>
      <w:divBdr>
        <w:top w:val="none" w:sz="0" w:space="0" w:color="auto"/>
        <w:left w:val="none" w:sz="0" w:space="0" w:color="auto"/>
        <w:bottom w:val="none" w:sz="0" w:space="0" w:color="auto"/>
        <w:right w:val="none" w:sz="0" w:space="0" w:color="auto"/>
      </w:divBdr>
      <w:divsChild>
        <w:div w:id="710962213">
          <w:marLeft w:val="0"/>
          <w:marRight w:val="0"/>
          <w:marTop w:val="0"/>
          <w:marBottom w:val="0"/>
          <w:divBdr>
            <w:top w:val="none" w:sz="0" w:space="0" w:color="auto"/>
            <w:left w:val="none" w:sz="0" w:space="0" w:color="auto"/>
            <w:bottom w:val="none" w:sz="0" w:space="0" w:color="auto"/>
            <w:right w:val="none" w:sz="0" w:space="0" w:color="auto"/>
          </w:divBdr>
          <w:divsChild>
            <w:div w:id="2084982432">
              <w:marLeft w:val="0"/>
              <w:marRight w:val="0"/>
              <w:marTop w:val="120"/>
              <w:marBottom w:val="0"/>
              <w:divBdr>
                <w:top w:val="none" w:sz="0" w:space="0" w:color="auto"/>
                <w:left w:val="none" w:sz="0" w:space="0" w:color="auto"/>
                <w:bottom w:val="none" w:sz="0" w:space="0" w:color="auto"/>
                <w:right w:val="none" w:sz="0" w:space="0" w:color="auto"/>
              </w:divBdr>
            </w:div>
            <w:div w:id="2110081137">
              <w:marLeft w:val="0"/>
              <w:marRight w:val="0"/>
              <w:marTop w:val="0"/>
              <w:marBottom w:val="0"/>
              <w:divBdr>
                <w:top w:val="none" w:sz="0" w:space="0" w:color="auto"/>
                <w:left w:val="none" w:sz="0" w:space="0" w:color="auto"/>
                <w:bottom w:val="none" w:sz="0" w:space="0" w:color="auto"/>
                <w:right w:val="none" w:sz="0" w:space="0" w:color="auto"/>
              </w:divBdr>
            </w:div>
          </w:divsChild>
        </w:div>
        <w:div w:id="1071271895">
          <w:marLeft w:val="0"/>
          <w:marRight w:val="0"/>
          <w:marTop w:val="0"/>
          <w:marBottom w:val="0"/>
          <w:divBdr>
            <w:top w:val="none" w:sz="0" w:space="0" w:color="auto"/>
            <w:left w:val="none" w:sz="0" w:space="0" w:color="auto"/>
            <w:bottom w:val="none" w:sz="0" w:space="0" w:color="auto"/>
            <w:right w:val="none" w:sz="0" w:space="0" w:color="auto"/>
          </w:divBdr>
          <w:divsChild>
            <w:div w:id="121264831">
              <w:marLeft w:val="0"/>
              <w:marRight w:val="0"/>
              <w:marTop w:val="120"/>
              <w:marBottom w:val="0"/>
              <w:divBdr>
                <w:top w:val="none" w:sz="0" w:space="0" w:color="auto"/>
                <w:left w:val="none" w:sz="0" w:space="0" w:color="auto"/>
                <w:bottom w:val="none" w:sz="0" w:space="0" w:color="auto"/>
                <w:right w:val="none" w:sz="0" w:space="0" w:color="auto"/>
              </w:divBdr>
            </w:div>
            <w:div w:id="1649364409">
              <w:marLeft w:val="0"/>
              <w:marRight w:val="0"/>
              <w:marTop w:val="0"/>
              <w:marBottom w:val="0"/>
              <w:divBdr>
                <w:top w:val="none" w:sz="0" w:space="0" w:color="auto"/>
                <w:left w:val="none" w:sz="0" w:space="0" w:color="auto"/>
                <w:bottom w:val="none" w:sz="0" w:space="0" w:color="auto"/>
                <w:right w:val="none" w:sz="0" w:space="0" w:color="auto"/>
              </w:divBdr>
            </w:div>
          </w:divsChild>
        </w:div>
        <w:div w:id="1685009996">
          <w:marLeft w:val="0"/>
          <w:marRight w:val="0"/>
          <w:marTop w:val="0"/>
          <w:marBottom w:val="0"/>
          <w:divBdr>
            <w:top w:val="none" w:sz="0" w:space="0" w:color="auto"/>
            <w:left w:val="none" w:sz="0" w:space="0" w:color="auto"/>
            <w:bottom w:val="none" w:sz="0" w:space="0" w:color="auto"/>
            <w:right w:val="none" w:sz="0" w:space="0" w:color="auto"/>
          </w:divBdr>
          <w:divsChild>
            <w:div w:id="392315264">
              <w:marLeft w:val="0"/>
              <w:marRight w:val="0"/>
              <w:marTop w:val="0"/>
              <w:marBottom w:val="0"/>
              <w:divBdr>
                <w:top w:val="none" w:sz="0" w:space="0" w:color="auto"/>
                <w:left w:val="none" w:sz="0" w:space="0" w:color="auto"/>
                <w:bottom w:val="none" w:sz="0" w:space="0" w:color="auto"/>
                <w:right w:val="none" w:sz="0" w:space="0" w:color="auto"/>
              </w:divBdr>
            </w:div>
            <w:div w:id="11179178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53089098">
      <w:bodyDiv w:val="1"/>
      <w:marLeft w:val="0"/>
      <w:marRight w:val="0"/>
      <w:marTop w:val="0"/>
      <w:marBottom w:val="0"/>
      <w:divBdr>
        <w:top w:val="none" w:sz="0" w:space="0" w:color="auto"/>
        <w:left w:val="none" w:sz="0" w:space="0" w:color="auto"/>
        <w:bottom w:val="none" w:sz="0" w:space="0" w:color="auto"/>
        <w:right w:val="none" w:sz="0" w:space="0" w:color="auto"/>
      </w:divBdr>
    </w:div>
    <w:div w:id="1761097758">
      <w:bodyDiv w:val="1"/>
      <w:marLeft w:val="0"/>
      <w:marRight w:val="0"/>
      <w:marTop w:val="0"/>
      <w:marBottom w:val="0"/>
      <w:divBdr>
        <w:top w:val="none" w:sz="0" w:space="0" w:color="auto"/>
        <w:left w:val="none" w:sz="0" w:space="0" w:color="auto"/>
        <w:bottom w:val="none" w:sz="0" w:space="0" w:color="auto"/>
        <w:right w:val="none" w:sz="0" w:space="0" w:color="auto"/>
      </w:divBdr>
    </w:div>
    <w:div w:id="1820877895">
      <w:bodyDiv w:val="1"/>
      <w:marLeft w:val="0"/>
      <w:marRight w:val="0"/>
      <w:marTop w:val="0"/>
      <w:marBottom w:val="0"/>
      <w:divBdr>
        <w:top w:val="none" w:sz="0" w:space="0" w:color="auto"/>
        <w:left w:val="none" w:sz="0" w:space="0" w:color="auto"/>
        <w:bottom w:val="none" w:sz="0" w:space="0" w:color="auto"/>
        <w:right w:val="none" w:sz="0" w:space="0" w:color="auto"/>
      </w:divBdr>
      <w:divsChild>
        <w:div w:id="695619795">
          <w:marLeft w:val="0"/>
          <w:marRight w:val="0"/>
          <w:marTop w:val="0"/>
          <w:marBottom w:val="0"/>
          <w:divBdr>
            <w:top w:val="none" w:sz="0" w:space="0" w:color="auto"/>
            <w:left w:val="none" w:sz="0" w:space="0" w:color="auto"/>
            <w:bottom w:val="none" w:sz="0" w:space="0" w:color="auto"/>
            <w:right w:val="none" w:sz="0" w:space="0" w:color="auto"/>
          </w:divBdr>
          <w:divsChild>
            <w:div w:id="1209731694">
              <w:marLeft w:val="0"/>
              <w:marRight w:val="0"/>
              <w:marTop w:val="0"/>
              <w:marBottom w:val="0"/>
              <w:divBdr>
                <w:top w:val="none" w:sz="0" w:space="0" w:color="auto"/>
                <w:left w:val="none" w:sz="0" w:space="0" w:color="auto"/>
                <w:bottom w:val="none" w:sz="0" w:space="0" w:color="auto"/>
                <w:right w:val="none" w:sz="0" w:space="0" w:color="auto"/>
              </w:divBdr>
            </w:div>
          </w:divsChild>
        </w:div>
        <w:div w:id="1328903628">
          <w:marLeft w:val="0"/>
          <w:marRight w:val="0"/>
          <w:marTop w:val="0"/>
          <w:marBottom w:val="0"/>
          <w:divBdr>
            <w:top w:val="none" w:sz="0" w:space="0" w:color="auto"/>
            <w:left w:val="none" w:sz="0" w:space="0" w:color="auto"/>
            <w:bottom w:val="none" w:sz="0" w:space="0" w:color="auto"/>
            <w:right w:val="none" w:sz="0" w:space="0" w:color="auto"/>
          </w:divBdr>
          <w:divsChild>
            <w:div w:id="630673682">
              <w:marLeft w:val="0"/>
              <w:marRight w:val="0"/>
              <w:marTop w:val="0"/>
              <w:marBottom w:val="0"/>
              <w:divBdr>
                <w:top w:val="none" w:sz="0" w:space="0" w:color="auto"/>
                <w:left w:val="none" w:sz="0" w:space="0" w:color="auto"/>
                <w:bottom w:val="none" w:sz="0" w:space="0" w:color="auto"/>
                <w:right w:val="none" w:sz="0" w:space="0" w:color="auto"/>
              </w:divBdr>
            </w:div>
          </w:divsChild>
        </w:div>
        <w:div w:id="1342009806">
          <w:marLeft w:val="0"/>
          <w:marRight w:val="0"/>
          <w:marTop w:val="0"/>
          <w:marBottom w:val="0"/>
          <w:divBdr>
            <w:top w:val="none" w:sz="0" w:space="0" w:color="auto"/>
            <w:left w:val="none" w:sz="0" w:space="0" w:color="auto"/>
            <w:bottom w:val="none" w:sz="0" w:space="0" w:color="auto"/>
            <w:right w:val="none" w:sz="0" w:space="0" w:color="auto"/>
          </w:divBdr>
          <w:divsChild>
            <w:div w:id="1171988481">
              <w:marLeft w:val="0"/>
              <w:marRight w:val="0"/>
              <w:marTop w:val="0"/>
              <w:marBottom w:val="0"/>
              <w:divBdr>
                <w:top w:val="none" w:sz="0" w:space="0" w:color="auto"/>
                <w:left w:val="none" w:sz="0" w:space="0" w:color="auto"/>
                <w:bottom w:val="none" w:sz="0" w:space="0" w:color="auto"/>
                <w:right w:val="none" w:sz="0" w:space="0" w:color="auto"/>
              </w:divBdr>
            </w:div>
          </w:divsChild>
        </w:div>
        <w:div w:id="1405375236">
          <w:marLeft w:val="0"/>
          <w:marRight w:val="0"/>
          <w:marTop w:val="0"/>
          <w:marBottom w:val="0"/>
          <w:divBdr>
            <w:top w:val="none" w:sz="0" w:space="0" w:color="auto"/>
            <w:left w:val="none" w:sz="0" w:space="0" w:color="auto"/>
            <w:bottom w:val="none" w:sz="0" w:space="0" w:color="auto"/>
            <w:right w:val="none" w:sz="0" w:space="0" w:color="auto"/>
          </w:divBdr>
          <w:divsChild>
            <w:div w:id="817453331">
              <w:marLeft w:val="0"/>
              <w:marRight w:val="0"/>
              <w:marTop w:val="0"/>
              <w:marBottom w:val="0"/>
              <w:divBdr>
                <w:top w:val="none" w:sz="0" w:space="0" w:color="auto"/>
                <w:left w:val="none" w:sz="0" w:space="0" w:color="auto"/>
                <w:bottom w:val="none" w:sz="0" w:space="0" w:color="auto"/>
                <w:right w:val="none" w:sz="0" w:space="0" w:color="auto"/>
              </w:divBdr>
            </w:div>
          </w:divsChild>
        </w:div>
        <w:div w:id="1538547827">
          <w:marLeft w:val="0"/>
          <w:marRight w:val="0"/>
          <w:marTop w:val="0"/>
          <w:marBottom w:val="0"/>
          <w:divBdr>
            <w:top w:val="none" w:sz="0" w:space="0" w:color="auto"/>
            <w:left w:val="none" w:sz="0" w:space="0" w:color="auto"/>
            <w:bottom w:val="none" w:sz="0" w:space="0" w:color="auto"/>
            <w:right w:val="none" w:sz="0" w:space="0" w:color="auto"/>
          </w:divBdr>
          <w:divsChild>
            <w:div w:id="76345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7850">
      <w:bodyDiv w:val="1"/>
      <w:marLeft w:val="0"/>
      <w:marRight w:val="0"/>
      <w:marTop w:val="0"/>
      <w:marBottom w:val="0"/>
      <w:divBdr>
        <w:top w:val="none" w:sz="0" w:space="0" w:color="auto"/>
        <w:left w:val="none" w:sz="0" w:space="0" w:color="auto"/>
        <w:bottom w:val="none" w:sz="0" w:space="0" w:color="auto"/>
        <w:right w:val="none" w:sz="0" w:space="0" w:color="auto"/>
      </w:divBdr>
      <w:divsChild>
        <w:div w:id="180974092">
          <w:marLeft w:val="0"/>
          <w:marRight w:val="0"/>
          <w:marTop w:val="0"/>
          <w:marBottom w:val="0"/>
          <w:divBdr>
            <w:top w:val="none" w:sz="0" w:space="0" w:color="auto"/>
            <w:left w:val="none" w:sz="0" w:space="0" w:color="auto"/>
            <w:bottom w:val="none" w:sz="0" w:space="0" w:color="auto"/>
            <w:right w:val="none" w:sz="0" w:space="0" w:color="auto"/>
          </w:divBdr>
          <w:divsChild>
            <w:div w:id="1040671321">
              <w:marLeft w:val="0"/>
              <w:marRight w:val="0"/>
              <w:marTop w:val="0"/>
              <w:marBottom w:val="0"/>
              <w:divBdr>
                <w:top w:val="none" w:sz="0" w:space="0" w:color="auto"/>
                <w:left w:val="none" w:sz="0" w:space="0" w:color="auto"/>
                <w:bottom w:val="none" w:sz="0" w:space="0" w:color="auto"/>
                <w:right w:val="none" w:sz="0" w:space="0" w:color="auto"/>
              </w:divBdr>
            </w:div>
          </w:divsChild>
        </w:div>
        <w:div w:id="761990934">
          <w:marLeft w:val="0"/>
          <w:marRight w:val="0"/>
          <w:marTop w:val="0"/>
          <w:marBottom w:val="0"/>
          <w:divBdr>
            <w:top w:val="none" w:sz="0" w:space="0" w:color="auto"/>
            <w:left w:val="none" w:sz="0" w:space="0" w:color="auto"/>
            <w:bottom w:val="none" w:sz="0" w:space="0" w:color="auto"/>
            <w:right w:val="none" w:sz="0" w:space="0" w:color="auto"/>
          </w:divBdr>
          <w:divsChild>
            <w:div w:id="768350855">
              <w:marLeft w:val="0"/>
              <w:marRight w:val="0"/>
              <w:marTop w:val="0"/>
              <w:marBottom w:val="0"/>
              <w:divBdr>
                <w:top w:val="none" w:sz="0" w:space="0" w:color="auto"/>
                <w:left w:val="none" w:sz="0" w:space="0" w:color="auto"/>
                <w:bottom w:val="none" w:sz="0" w:space="0" w:color="auto"/>
                <w:right w:val="none" w:sz="0" w:space="0" w:color="auto"/>
              </w:divBdr>
              <w:divsChild>
                <w:div w:id="1373068362">
                  <w:marLeft w:val="0"/>
                  <w:marRight w:val="0"/>
                  <w:marTop w:val="0"/>
                  <w:marBottom w:val="0"/>
                  <w:divBdr>
                    <w:top w:val="none" w:sz="0" w:space="0" w:color="auto"/>
                    <w:left w:val="none" w:sz="0" w:space="0" w:color="auto"/>
                    <w:bottom w:val="none" w:sz="0" w:space="0" w:color="auto"/>
                    <w:right w:val="none" w:sz="0" w:space="0" w:color="auto"/>
                  </w:divBdr>
                  <w:divsChild>
                    <w:div w:id="87120014">
                      <w:marLeft w:val="0"/>
                      <w:marRight w:val="0"/>
                      <w:marTop w:val="0"/>
                      <w:marBottom w:val="0"/>
                      <w:divBdr>
                        <w:top w:val="none" w:sz="0" w:space="0" w:color="auto"/>
                        <w:left w:val="none" w:sz="0" w:space="0" w:color="auto"/>
                        <w:bottom w:val="none" w:sz="0" w:space="0" w:color="auto"/>
                        <w:right w:val="none" w:sz="0" w:space="0" w:color="auto"/>
                      </w:divBdr>
                      <w:divsChild>
                        <w:div w:id="515191905">
                          <w:marLeft w:val="0"/>
                          <w:marRight w:val="0"/>
                          <w:marTop w:val="0"/>
                          <w:marBottom w:val="0"/>
                          <w:divBdr>
                            <w:top w:val="none" w:sz="0" w:space="0" w:color="auto"/>
                            <w:left w:val="none" w:sz="0" w:space="0" w:color="auto"/>
                            <w:bottom w:val="none" w:sz="0" w:space="0" w:color="auto"/>
                            <w:right w:val="none" w:sz="0" w:space="0" w:color="auto"/>
                          </w:divBdr>
                          <w:divsChild>
                            <w:div w:id="5521790">
                              <w:marLeft w:val="0"/>
                              <w:marRight w:val="0"/>
                              <w:marTop w:val="0"/>
                              <w:marBottom w:val="0"/>
                              <w:divBdr>
                                <w:top w:val="none" w:sz="0" w:space="0" w:color="auto"/>
                                <w:left w:val="none" w:sz="0" w:space="0" w:color="auto"/>
                                <w:bottom w:val="none" w:sz="0" w:space="0" w:color="auto"/>
                                <w:right w:val="none" w:sz="0" w:space="0" w:color="auto"/>
                              </w:divBdr>
                            </w:div>
                            <w:div w:id="862019727">
                              <w:marLeft w:val="0"/>
                              <w:marRight w:val="0"/>
                              <w:marTop w:val="120"/>
                              <w:marBottom w:val="0"/>
                              <w:divBdr>
                                <w:top w:val="none" w:sz="0" w:space="0" w:color="auto"/>
                                <w:left w:val="none" w:sz="0" w:space="0" w:color="auto"/>
                                <w:bottom w:val="none" w:sz="0" w:space="0" w:color="auto"/>
                                <w:right w:val="none" w:sz="0" w:space="0" w:color="auto"/>
                              </w:divBdr>
                            </w:div>
                          </w:divsChild>
                        </w:div>
                        <w:div w:id="892810035">
                          <w:marLeft w:val="0"/>
                          <w:marRight w:val="0"/>
                          <w:marTop w:val="0"/>
                          <w:marBottom w:val="0"/>
                          <w:divBdr>
                            <w:top w:val="none" w:sz="0" w:space="0" w:color="auto"/>
                            <w:left w:val="none" w:sz="0" w:space="0" w:color="auto"/>
                            <w:bottom w:val="none" w:sz="0" w:space="0" w:color="auto"/>
                            <w:right w:val="none" w:sz="0" w:space="0" w:color="auto"/>
                          </w:divBdr>
                          <w:divsChild>
                            <w:div w:id="711921504">
                              <w:marLeft w:val="0"/>
                              <w:marRight w:val="0"/>
                              <w:marTop w:val="120"/>
                              <w:marBottom w:val="0"/>
                              <w:divBdr>
                                <w:top w:val="none" w:sz="0" w:space="0" w:color="auto"/>
                                <w:left w:val="none" w:sz="0" w:space="0" w:color="auto"/>
                                <w:bottom w:val="none" w:sz="0" w:space="0" w:color="auto"/>
                                <w:right w:val="none" w:sz="0" w:space="0" w:color="auto"/>
                              </w:divBdr>
                            </w:div>
                            <w:div w:id="15252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2359">
                      <w:marLeft w:val="0"/>
                      <w:marRight w:val="0"/>
                      <w:marTop w:val="120"/>
                      <w:marBottom w:val="0"/>
                      <w:divBdr>
                        <w:top w:val="none" w:sz="0" w:space="0" w:color="auto"/>
                        <w:left w:val="none" w:sz="0" w:space="0" w:color="auto"/>
                        <w:bottom w:val="none" w:sz="0" w:space="0" w:color="auto"/>
                        <w:right w:val="none" w:sz="0" w:space="0" w:color="auto"/>
                      </w:divBdr>
                    </w:div>
                  </w:divsChild>
                </w:div>
                <w:div w:id="1856993046">
                  <w:marLeft w:val="0"/>
                  <w:marRight w:val="0"/>
                  <w:marTop w:val="0"/>
                  <w:marBottom w:val="0"/>
                  <w:divBdr>
                    <w:top w:val="none" w:sz="0" w:space="0" w:color="auto"/>
                    <w:left w:val="none" w:sz="0" w:space="0" w:color="auto"/>
                    <w:bottom w:val="none" w:sz="0" w:space="0" w:color="auto"/>
                    <w:right w:val="none" w:sz="0" w:space="0" w:color="auto"/>
                  </w:divBdr>
                  <w:divsChild>
                    <w:div w:id="1177309972">
                      <w:marLeft w:val="0"/>
                      <w:marRight w:val="0"/>
                      <w:marTop w:val="120"/>
                      <w:marBottom w:val="0"/>
                      <w:divBdr>
                        <w:top w:val="none" w:sz="0" w:space="0" w:color="auto"/>
                        <w:left w:val="none" w:sz="0" w:space="0" w:color="auto"/>
                        <w:bottom w:val="none" w:sz="0" w:space="0" w:color="auto"/>
                        <w:right w:val="none" w:sz="0" w:space="0" w:color="auto"/>
                      </w:divBdr>
                    </w:div>
                    <w:div w:id="13938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0429">
          <w:marLeft w:val="0"/>
          <w:marRight w:val="0"/>
          <w:marTop w:val="0"/>
          <w:marBottom w:val="0"/>
          <w:divBdr>
            <w:top w:val="none" w:sz="0" w:space="0" w:color="auto"/>
            <w:left w:val="none" w:sz="0" w:space="0" w:color="auto"/>
            <w:bottom w:val="none" w:sz="0" w:space="0" w:color="auto"/>
            <w:right w:val="none" w:sz="0" w:space="0" w:color="auto"/>
          </w:divBdr>
          <w:divsChild>
            <w:div w:id="1023284657">
              <w:marLeft w:val="0"/>
              <w:marRight w:val="0"/>
              <w:marTop w:val="0"/>
              <w:marBottom w:val="0"/>
              <w:divBdr>
                <w:top w:val="none" w:sz="0" w:space="0" w:color="auto"/>
                <w:left w:val="none" w:sz="0" w:space="0" w:color="auto"/>
                <w:bottom w:val="none" w:sz="0" w:space="0" w:color="auto"/>
                <w:right w:val="none" w:sz="0" w:space="0" w:color="auto"/>
              </w:divBdr>
            </w:div>
          </w:divsChild>
        </w:div>
        <w:div w:id="1154641896">
          <w:marLeft w:val="0"/>
          <w:marRight w:val="0"/>
          <w:marTop w:val="0"/>
          <w:marBottom w:val="0"/>
          <w:divBdr>
            <w:top w:val="none" w:sz="0" w:space="0" w:color="auto"/>
            <w:left w:val="none" w:sz="0" w:space="0" w:color="auto"/>
            <w:bottom w:val="none" w:sz="0" w:space="0" w:color="auto"/>
            <w:right w:val="none" w:sz="0" w:space="0" w:color="auto"/>
          </w:divBdr>
          <w:divsChild>
            <w:div w:id="28882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994672">
      <w:bodyDiv w:val="1"/>
      <w:marLeft w:val="0"/>
      <w:marRight w:val="0"/>
      <w:marTop w:val="0"/>
      <w:marBottom w:val="0"/>
      <w:divBdr>
        <w:top w:val="none" w:sz="0" w:space="0" w:color="auto"/>
        <w:left w:val="none" w:sz="0" w:space="0" w:color="auto"/>
        <w:bottom w:val="none" w:sz="0" w:space="0" w:color="auto"/>
        <w:right w:val="none" w:sz="0" w:space="0" w:color="auto"/>
      </w:divBdr>
    </w:div>
    <w:div w:id="1927378615">
      <w:bodyDiv w:val="1"/>
      <w:marLeft w:val="0"/>
      <w:marRight w:val="0"/>
      <w:marTop w:val="0"/>
      <w:marBottom w:val="0"/>
      <w:divBdr>
        <w:top w:val="none" w:sz="0" w:space="0" w:color="auto"/>
        <w:left w:val="none" w:sz="0" w:space="0" w:color="auto"/>
        <w:bottom w:val="none" w:sz="0" w:space="0" w:color="auto"/>
        <w:right w:val="none" w:sz="0" w:space="0" w:color="auto"/>
      </w:divBdr>
    </w:div>
    <w:div w:id="1937204590">
      <w:bodyDiv w:val="1"/>
      <w:marLeft w:val="0"/>
      <w:marRight w:val="0"/>
      <w:marTop w:val="0"/>
      <w:marBottom w:val="0"/>
      <w:divBdr>
        <w:top w:val="none" w:sz="0" w:space="0" w:color="auto"/>
        <w:left w:val="none" w:sz="0" w:space="0" w:color="auto"/>
        <w:bottom w:val="none" w:sz="0" w:space="0" w:color="auto"/>
        <w:right w:val="none" w:sz="0" w:space="0" w:color="auto"/>
      </w:divBdr>
    </w:div>
    <w:div w:id="1961374369">
      <w:bodyDiv w:val="1"/>
      <w:marLeft w:val="0"/>
      <w:marRight w:val="0"/>
      <w:marTop w:val="0"/>
      <w:marBottom w:val="0"/>
      <w:divBdr>
        <w:top w:val="none" w:sz="0" w:space="0" w:color="auto"/>
        <w:left w:val="none" w:sz="0" w:space="0" w:color="auto"/>
        <w:bottom w:val="none" w:sz="0" w:space="0" w:color="auto"/>
        <w:right w:val="none" w:sz="0" w:space="0" w:color="auto"/>
      </w:divBdr>
      <w:divsChild>
        <w:div w:id="1606114848">
          <w:marLeft w:val="0"/>
          <w:marRight w:val="0"/>
          <w:marTop w:val="0"/>
          <w:marBottom w:val="0"/>
          <w:divBdr>
            <w:top w:val="none" w:sz="0" w:space="0" w:color="auto"/>
            <w:left w:val="none" w:sz="0" w:space="0" w:color="auto"/>
            <w:bottom w:val="none" w:sz="0" w:space="0" w:color="auto"/>
            <w:right w:val="none" w:sz="0" w:space="0" w:color="auto"/>
          </w:divBdr>
        </w:div>
      </w:divsChild>
    </w:div>
    <w:div w:id="1992127874">
      <w:bodyDiv w:val="1"/>
      <w:marLeft w:val="0"/>
      <w:marRight w:val="0"/>
      <w:marTop w:val="0"/>
      <w:marBottom w:val="0"/>
      <w:divBdr>
        <w:top w:val="none" w:sz="0" w:space="0" w:color="auto"/>
        <w:left w:val="none" w:sz="0" w:space="0" w:color="auto"/>
        <w:bottom w:val="none" w:sz="0" w:space="0" w:color="auto"/>
        <w:right w:val="none" w:sz="0" w:space="0" w:color="auto"/>
      </w:divBdr>
    </w:div>
    <w:div w:id="2020934544">
      <w:bodyDiv w:val="1"/>
      <w:marLeft w:val="0"/>
      <w:marRight w:val="0"/>
      <w:marTop w:val="0"/>
      <w:marBottom w:val="0"/>
      <w:divBdr>
        <w:top w:val="none" w:sz="0" w:space="0" w:color="auto"/>
        <w:left w:val="none" w:sz="0" w:space="0" w:color="auto"/>
        <w:bottom w:val="none" w:sz="0" w:space="0" w:color="auto"/>
        <w:right w:val="none" w:sz="0" w:space="0" w:color="auto"/>
      </w:divBdr>
    </w:div>
    <w:div w:id="2028017476">
      <w:bodyDiv w:val="1"/>
      <w:marLeft w:val="0"/>
      <w:marRight w:val="0"/>
      <w:marTop w:val="0"/>
      <w:marBottom w:val="0"/>
      <w:divBdr>
        <w:top w:val="none" w:sz="0" w:space="0" w:color="auto"/>
        <w:left w:val="none" w:sz="0" w:space="0" w:color="auto"/>
        <w:bottom w:val="none" w:sz="0" w:space="0" w:color="auto"/>
        <w:right w:val="none" w:sz="0" w:space="0" w:color="auto"/>
      </w:divBdr>
      <w:divsChild>
        <w:div w:id="889071989">
          <w:marLeft w:val="0"/>
          <w:marRight w:val="0"/>
          <w:marTop w:val="0"/>
          <w:marBottom w:val="0"/>
          <w:divBdr>
            <w:top w:val="none" w:sz="0" w:space="0" w:color="auto"/>
            <w:left w:val="none" w:sz="0" w:space="0" w:color="auto"/>
            <w:bottom w:val="none" w:sz="0" w:space="0" w:color="auto"/>
            <w:right w:val="none" w:sz="0" w:space="0" w:color="auto"/>
          </w:divBdr>
          <w:divsChild>
            <w:div w:id="731780983">
              <w:marLeft w:val="0"/>
              <w:marRight w:val="0"/>
              <w:marTop w:val="0"/>
              <w:marBottom w:val="0"/>
              <w:divBdr>
                <w:top w:val="none" w:sz="0" w:space="0" w:color="auto"/>
                <w:left w:val="none" w:sz="0" w:space="0" w:color="auto"/>
                <w:bottom w:val="none" w:sz="0" w:space="0" w:color="auto"/>
                <w:right w:val="none" w:sz="0" w:space="0" w:color="auto"/>
              </w:divBdr>
              <w:divsChild>
                <w:div w:id="1069423242">
                  <w:marLeft w:val="0"/>
                  <w:marRight w:val="0"/>
                  <w:marTop w:val="0"/>
                  <w:marBottom w:val="0"/>
                  <w:divBdr>
                    <w:top w:val="none" w:sz="0" w:space="0" w:color="auto"/>
                    <w:left w:val="none" w:sz="0" w:space="0" w:color="auto"/>
                    <w:bottom w:val="none" w:sz="0" w:space="0" w:color="auto"/>
                    <w:right w:val="none" w:sz="0" w:space="0" w:color="auto"/>
                  </w:divBdr>
                  <w:divsChild>
                    <w:div w:id="1224757972">
                      <w:marLeft w:val="0"/>
                      <w:marRight w:val="0"/>
                      <w:marTop w:val="0"/>
                      <w:marBottom w:val="0"/>
                      <w:divBdr>
                        <w:top w:val="none" w:sz="0" w:space="0" w:color="auto"/>
                        <w:left w:val="none" w:sz="0" w:space="0" w:color="auto"/>
                        <w:bottom w:val="none" w:sz="0" w:space="0" w:color="auto"/>
                        <w:right w:val="none" w:sz="0" w:space="0" w:color="auto"/>
                      </w:divBdr>
                    </w:div>
                    <w:div w:id="1627269235">
                      <w:marLeft w:val="0"/>
                      <w:marRight w:val="0"/>
                      <w:marTop w:val="120"/>
                      <w:marBottom w:val="0"/>
                      <w:divBdr>
                        <w:top w:val="none" w:sz="0" w:space="0" w:color="auto"/>
                        <w:left w:val="none" w:sz="0" w:space="0" w:color="auto"/>
                        <w:bottom w:val="none" w:sz="0" w:space="0" w:color="auto"/>
                        <w:right w:val="none" w:sz="0" w:space="0" w:color="auto"/>
                      </w:divBdr>
                    </w:div>
                  </w:divsChild>
                </w:div>
                <w:div w:id="1394114418">
                  <w:marLeft w:val="0"/>
                  <w:marRight w:val="0"/>
                  <w:marTop w:val="0"/>
                  <w:marBottom w:val="0"/>
                  <w:divBdr>
                    <w:top w:val="none" w:sz="0" w:space="0" w:color="auto"/>
                    <w:left w:val="none" w:sz="0" w:space="0" w:color="auto"/>
                    <w:bottom w:val="none" w:sz="0" w:space="0" w:color="auto"/>
                    <w:right w:val="none" w:sz="0" w:space="0" w:color="auto"/>
                  </w:divBdr>
                  <w:divsChild>
                    <w:div w:id="1180507264">
                      <w:marLeft w:val="0"/>
                      <w:marRight w:val="0"/>
                      <w:marTop w:val="120"/>
                      <w:marBottom w:val="0"/>
                      <w:divBdr>
                        <w:top w:val="none" w:sz="0" w:space="0" w:color="auto"/>
                        <w:left w:val="none" w:sz="0" w:space="0" w:color="auto"/>
                        <w:bottom w:val="none" w:sz="0" w:space="0" w:color="auto"/>
                        <w:right w:val="none" w:sz="0" w:space="0" w:color="auto"/>
                      </w:divBdr>
                    </w:div>
                    <w:div w:id="189211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136282">
          <w:marLeft w:val="0"/>
          <w:marRight w:val="0"/>
          <w:marTop w:val="0"/>
          <w:marBottom w:val="0"/>
          <w:divBdr>
            <w:top w:val="none" w:sz="0" w:space="0" w:color="auto"/>
            <w:left w:val="none" w:sz="0" w:space="0" w:color="auto"/>
            <w:bottom w:val="none" w:sz="0" w:space="0" w:color="auto"/>
            <w:right w:val="none" w:sz="0" w:space="0" w:color="auto"/>
          </w:divBdr>
          <w:divsChild>
            <w:div w:id="1160467500">
              <w:marLeft w:val="0"/>
              <w:marRight w:val="0"/>
              <w:marTop w:val="0"/>
              <w:marBottom w:val="0"/>
              <w:divBdr>
                <w:top w:val="none" w:sz="0" w:space="0" w:color="auto"/>
                <w:left w:val="none" w:sz="0" w:space="0" w:color="auto"/>
                <w:bottom w:val="none" w:sz="0" w:space="0" w:color="auto"/>
                <w:right w:val="none" w:sz="0" w:space="0" w:color="auto"/>
              </w:divBdr>
              <w:divsChild>
                <w:div w:id="617293409">
                  <w:marLeft w:val="0"/>
                  <w:marRight w:val="0"/>
                  <w:marTop w:val="0"/>
                  <w:marBottom w:val="0"/>
                  <w:divBdr>
                    <w:top w:val="none" w:sz="0" w:space="0" w:color="auto"/>
                    <w:left w:val="none" w:sz="0" w:space="0" w:color="auto"/>
                    <w:bottom w:val="none" w:sz="0" w:space="0" w:color="auto"/>
                    <w:right w:val="none" w:sz="0" w:space="0" w:color="auto"/>
                  </w:divBdr>
                  <w:divsChild>
                    <w:div w:id="711419825">
                      <w:marLeft w:val="0"/>
                      <w:marRight w:val="0"/>
                      <w:marTop w:val="0"/>
                      <w:marBottom w:val="0"/>
                      <w:divBdr>
                        <w:top w:val="none" w:sz="0" w:space="0" w:color="auto"/>
                        <w:left w:val="none" w:sz="0" w:space="0" w:color="auto"/>
                        <w:bottom w:val="none" w:sz="0" w:space="0" w:color="auto"/>
                        <w:right w:val="none" w:sz="0" w:space="0" w:color="auto"/>
                      </w:divBdr>
                    </w:div>
                    <w:div w:id="1167554980">
                      <w:marLeft w:val="0"/>
                      <w:marRight w:val="0"/>
                      <w:marTop w:val="120"/>
                      <w:marBottom w:val="0"/>
                      <w:divBdr>
                        <w:top w:val="none" w:sz="0" w:space="0" w:color="auto"/>
                        <w:left w:val="none" w:sz="0" w:space="0" w:color="auto"/>
                        <w:bottom w:val="none" w:sz="0" w:space="0" w:color="auto"/>
                        <w:right w:val="none" w:sz="0" w:space="0" w:color="auto"/>
                      </w:divBdr>
                    </w:div>
                  </w:divsChild>
                </w:div>
                <w:div w:id="819539165">
                  <w:marLeft w:val="0"/>
                  <w:marRight w:val="0"/>
                  <w:marTop w:val="0"/>
                  <w:marBottom w:val="0"/>
                  <w:divBdr>
                    <w:top w:val="none" w:sz="0" w:space="0" w:color="auto"/>
                    <w:left w:val="none" w:sz="0" w:space="0" w:color="auto"/>
                    <w:bottom w:val="none" w:sz="0" w:space="0" w:color="auto"/>
                    <w:right w:val="none" w:sz="0" w:space="0" w:color="auto"/>
                  </w:divBdr>
                  <w:divsChild>
                    <w:div w:id="711930061">
                      <w:marLeft w:val="0"/>
                      <w:marRight w:val="0"/>
                      <w:marTop w:val="120"/>
                      <w:marBottom w:val="0"/>
                      <w:divBdr>
                        <w:top w:val="none" w:sz="0" w:space="0" w:color="auto"/>
                        <w:left w:val="none" w:sz="0" w:space="0" w:color="auto"/>
                        <w:bottom w:val="none" w:sz="0" w:space="0" w:color="auto"/>
                        <w:right w:val="none" w:sz="0" w:space="0" w:color="auto"/>
                      </w:divBdr>
                    </w:div>
                    <w:div w:id="1366515546">
                      <w:marLeft w:val="0"/>
                      <w:marRight w:val="0"/>
                      <w:marTop w:val="0"/>
                      <w:marBottom w:val="0"/>
                      <w:divBdr>
                        <w:top w:val="none" w:sz="0" w:space="0" w:color="auto"/>
                        <w:left w:val="none" w:sz="0" w:space="0" w:color="auto"/>
                        <w:bottom w:val="none" w:sz="0" w:space="0" w:color="auto"/>
                        <w:right w:val="none" w:sz="0" w:space="0" w:color="auto"/>
                      </w:divBdr>
                    </w:div>
                  </w:divsChild>
                </w:div>
                <w:div w:id="1031413679">
                  <w:marLeft w:val="0"/>
                  <w:marRight w:val="0"/>
                  <w:marTop w:val="0"/>
                  <w:marBottom w:val="0"/>
                  <w:divBdr>
                    <w:top w:val="none" w:sz="0" w:space="0" w:color="auto"/>
                    <w:left w:val="none" w:sz="0" w:space="0" w:color="auto"/>
                    <w:bottom w:val="none" w:sz="0" w:space="0" w:color="auto"/>
                    <w:right w:val="none" w:sz="0" w:space="0" w:color="auto"/>
                  </w:divBdr>
                  <w:divsChild>
                    <w:div w:id="368915958">
                      <w:marLeft w:val="0"/>
                      <w:marRight w:val="0"/>
                      <w:marTop w:val="0"/>
                      <w:marBottom w:val="0"/>
                      <w:divBdr>
                        <w:top w:val="none" w:sz="0" w:space="0" w:color="auto"/>
                        <w:left w:val="none" w:sz="0" w:space="0" w:color="auto"/>
                        <w:bottom w:val="none" w:sz="0" w:space="0" w:color="auto"/>
                        <w:right w:val="none" w:sz="0" w:space="0" w:color="auto"/>
                      </w:divBdr>
                    </w:div>
                    <w:div w:id="735518089">
                      <w:marLeft w:val="0"/>
                      <w:marRight w:val="0"/>
                      <w:marTop w:val="120"/>
                      <w:marBottom w:val="0"/>
                      <w:divBdr>
                        <w:top w:val="none" w:sz="0" w:space="0" w:color="auto"/>
                        <w:left w:val="none" w:sz="0" w:space="0" w:color="auto"/>
                        <w:bottom w:val="none" w:sz="0" w:space="0" w:color="auto"/>
                        <w:right w:val="none" w:sz="0" w:space="0" w:color="auto"/>
                      </w:divBdr>
                    </w:div>
                  </w:divsChild>
                </w:div>
                <w:div w:id="1221595249">
                  <w:marLeft w:val="0"/>
                  <w:marRight w:val="0"/>
                  <w:marTop w:val="0"/>
                  <w:marBottom w:val="0"/>
                  <w:divBdr>
                    <w:top w:val="none" w:sz="0" w:space="0" w:color="auto"/>
                    <w:left w:val="none" w:sz="0" w:space="0" w:color="auto"/>
                    <w:bottom w:val="none" w:sz="0" w:space="0" w:color="auto"/>
                    <w:right w:val="none" w:sz="0" w:space="0" w:color="auto"/>
                  </w:divBdr>
                  <w:divsChild>
                    <w:div w:id="273951882">
                      <w:marLeft w:val="0"/>
                      <w:marRight w:val="0"/>
                      <w:marTop w:val="120"/>
                      <w:marBottom w:val="0"/>
                      <w:divBdr>
                        <w:top w:val="none" w:sz="0" w:space="0" w:color="auto"/>
                        <w:left w:val="none" w:sz="0" w:space="0" w:color="auto"/>
                        <w:bottom w:val="none" w:sz="0" w:space="0" w:color="auto"/>
                        <w:right w:val="none" w:sz="0" w:space="0" w:color="auto"/>
                      </w:divBdr>
                    </w:div>
                    <w:div w:id="1137338220">
                      <w:marLeft w:val="0"/>
                      <w:marRight w:val="0"/>
                      <w:marTop w:val="0"/>
                      <w:marBottom w:val="0"/>
                      <w:divBdr>
                        <w:top w:val="none" w:sz="0" w:space="0" w:color="auto"/>
                        <w:left w:val="none" w:sz="0" w:space="0" w:color="auto"/>
                        <w:bottom w:val="none" w:sz="0" w:space="0" w:color="auto"/>
                        <w:right w:val="none" w:sz="0" w:space="0" w:color="auto"/>
                      </w:divBdr>
                    </w:div>
                  </w:divsChild>
                </w:div>
                <w:div w:id="2093432878">
                  <w:marLeft w:val="0"/>
                  <w:marRight w:val="0"/>
                  <w:marTop w:val="0"/>
                  <w:marBottom w:val="0"/>
                  <w:divBdr>
                    <w:top w:val="none" w:sz="0" w:space="0" w:color="auto"/>
                    <w:left w:val="none" w:sz="0" w:space="0" w:color="auto"/>
                    <w:bottom w:val="none" w:sz="0" w:space="0" w:color="auto"/>
                    <w:right w:val="none" w:sz="0" w:space="0" w:color="auto"/>
                  </w:divBdr>
                  <w:divsChild>
                    <w:div w:id="674185347">
                      <w:marLeft w:val="0"/>
                      <w:marRight w:val="0"/>
                      <w:marTop w:val="0"/>
                      <w:marBottom w:val="0"/>
                      <w:divBdr>
                        <w:top w:val="none" w:sz="0" w:space="0" w:color="auto"/>
                        <w:left w:val="none" w:sz="0" w:space="0" w:color="auto"/>
                        <w:bottom w:val="none" w:sz="0" w:space="0" w:color="auto"/>
                        <w:right w:val="none" w:sz="0" w:space="0" w:color="auto"/>
                      </w:divBdr>
                    </w:div>
                    <w:div w:id="1540390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27762151">
          <w:marLeft w:val="0"/>
          <w:marRight w:val="0"/>
          <w:marTop w:val="0"/>
          <w:marBottom w:val="0"/>
          <w:divBdr>
            <w:top w:val="none" w:sz="0" w:space="0" w:color="auto"/>
            <w:left w:val="none" w:sz="0" w:space="0" w:color="auto"/>
            <w:bottom w:val="none" w:sz="0" w:space="0" w:color="auto"/>
            <w:right w:val="none" w:sz="0" w:space="0" w:color="auto"/>
          </w:divBdr>
          <w:divsChild>
            <w:div w:id="999429887">
              <w:marLeft w:val="0"/>
              <w:marRight w:val="0"/>
              <w:marTop w:val="0"/>
              <w:marBottom w:val="0"/>
              <w:divBdr>
                <w:top w:val="none" w:sz="0" w:space="0" w:color="auto"/>
                <w:left w:val="none" w:sz="0" w:space="0" w:color="auto"/>
                <w:bottom w:val="none" w:sz="0" w:space="0" w:color="auto"/>
                <w:right w:val="none" w:sz="0" w:space="0" w:color="auto"/>
              </w:divBdr>
            </w:div>
          </w:divsChild>
        </w:div>
        <w:div w:id="1687176392">
          <w:marLeft w:val="0"/>
          <w:marRight w:val="0"/>
          <w:marTop w:val="0"/>
          <w:marBottom w:val="0"/>
          <w:divBdr>
            <w:top w:val="none" w:sz="0" w:space="0" w:color="auto"/>
            <w:left w:val="none" w:sz="0" w:space="0" w:color="auto"/>
            <w:bottom w:val="none" w:sz="0" w:space="0" w:color="auto"/>
            <w:right w:val="none" w:sz="0" w:space="0" w:color="auto"/>
          </w:divBdr>
          <w:divsChild>
            <w:div w:id="125281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467298">
      <w:bodyDiv w:val="1"/>
      <w:marLeft w:val="0"/>
      <w:marRight w:val="0"/>
      <w:marTop w:val="0"/>
      <w:marBottom w:val="0"/>
      <w:divBdr>
        <w:top w:val="none" w:sz="0" w:space="0" w:color="auto"/>
        <w:left w:val="none" w:sz="0" w:space="0" w:color="auto"/>
        <w:bottom w:val="none" w:sz="0" w:space="0" w:color="auto"/>
        <w:right w:val="none" w:sz="0" w:space="0" w:color="auto"/>
      </w:divBdr>
      <w:divsChild>
        <w:div w:id="53823309">
          <w:marLeft w:val="0"/>
          <w:marRight w:val="0"/>
          <w:marTop w:val="0"/>
          <w:marBottom w:val="0"/>
          <w:divBdr>
            <w:top w:val="none" w:sz="0" w:space="0" w:color="auto"/>
            <w:left w:val="none" w:sz="0" w:space="0" w:color="auto"/>
            <w:bottom w:val="none" w:sz="0" w:space="0" w:color="auto"/>
            <w:right w:val="none" w:sz="0" w:space="0" w:color="auto"/>
          </w:divBdr>
          <w:divsChild>
            <w:div w:id="2041127358">
              <w:marLeft w:val="0"/>
              <w:marRight w:val="0"/>
              <w:marTop w:val="0"/>
              <w:marBottom w:val="0"/>
              <w:divBdr>
                <w:top w:val="none" w:sz="0" w:space="0" w:color="auto"/>
                <w:left w:val="none" w:sz="0" w:space="0" w:color="auto"/>
                <w:bottom w:val="none" w:sz="0" w:space="0" w:color="auto"/>
                <w:right w:val="none" w:sz="0" w:space="0" w:color="auto"/>
              </w:divBdr>
              <w:divsChild>
                <w:div w:id="679234834">
                  <w:marLeft w:val="0"/>
                  <w:marRight w:val="0"/>
                  <w:marTop w:val="0"/>
                  <w:marBottom w:val="0"/>
                  <w:divBdr>
                    <w:top w:val="none" w:sz="0" w:space="0" w:color="auto"/>
                    <w:left w:val="none" w:sz="0" w:space="0" w:color="auto"/>
                    <w:bottom w:val="none" w:sz="0" w:space="0" w:color="auto"/>
                    <w:right w:val="none" w:sz="0" w:space="0" w:color="auto"/>
                  </w:divBdr>
                  <w:divsChild>
                    <w:div w:id="584997925">
                      <w:marLeft w:val="0"/>
                      <w:marRight w:val="0"/>
                      <w:marTop w:val="0"/>
                      <w:marBottom w:val="0"/>
                      <w:divBdr>
                        <w:top w:val="none" w:sz="0" w:space="0" w:color="auto"/>
                        <w:left w:val="none" w:sz="0" w:space="0" w:color="auto"/>
                        <w:bottom w:val="none" w:sz="0" w:space="0" w:color="auto"/>
                        <w:right w:val="none" w:sz="0" w:space="0" w:color="auto"/>
                      </w:divBdr>
                    </w:div>
                    <w:div w:id="1094089097">
                      <w:marLeft w:val="0"/>
                      <w:marRight w:val="0"/>
                      <w:marTop w:val="120"/>
                      <w:marBottom w:val="0"/>
                      <w:divBdr>
                        <w:top w:val="none" w:sz="0" w:space="0" w:color="auto"/>
                        <w:left w:val="none" w:sz="0" w:space="0" w:color="auto"/>
                        <w:bottom w:val="none" w:sz="0" w:space="0" w:color="auto"/>
                        <w:right w:val="none" w:sz="0" w:space="0" w:color="auto"/>
                      </w:divBdr>
                    </w:div>
                  </w:divsChild>
                </w:div>
                <w:div w:id="2097289191">
                  <w:marLeft w:val="0"/>
                  <w:marRight w:val="0"/>
                  <w:marTop w:val="0"/>
                  <w:marBottom w:val="0"/>
                  <w:divBdr>
                    <w:top w:val="none" w:sz="0" w:space="0" w:color="auto"/>
                    <w:left w:val="none" w:sz="0" w:space="0" w:color="auto"/>
                    <w:bottom w:val="none" w:sz="0" w:space="0" w:color="auto"/>
                    <w:right w:val="none" w:sz="0" w:space="0" w:color="auto"/>
                  </w:divBdr>
                  <w:divsChild>
                    <w:div w:id="985203737">
                      <w:marLeft w:val="0"/>
                      <w:marRight w:val="0"/>
                      <w:marTop w:val="120"/>
                      <w:marBottom w:val="0"/>
                      <w:divBdr>
                        <w:top w:val="none" w:sz="0" w:space="0" w:color="auto"/>
                        <w:left w:val="none" w:sz="0" w:space="0" w:color="auto"/>
                        <w:bottom w:val="none" w:sz="0" w:space="0" w:color="auto"/>
                        <w:right w:val="none" w:sz="0" w:space="0" w:color="auto"/>
                      </w:divBdr>
                    </w:div>
                    <w:div w:id="129093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924117">
          <w:marLeft w:val="0"/>
          <w:marRight w:val="0"/>
          <w:marTop w:val="0"/>
          <w:marBottom w:val="0"/>
          <w:divBdr>
            <w:top w:val="none" w:sz="0" w:space="0" w:color="auto"/>
            <w:left w:val="none" w:sz="0" w:space="0" w:color="auto"/>
            <w:bottom w:val="none" w:sz="0" w:space="0" w:color="auto"/>
            <w:right w:val="none" w:sz="0" w:space="0" w:color="auto"/>
          </w:divBdr>
          <w:divsChild>
            <w:div w:id="92241263">
              <w:marLeft w:val="0"/>
              <w:marRight w:val="0"/>
              <w:marTop w:val="0"/>
              <w:marBottom w:val="0"/>
              <w:divBdr>
                <w:top w:val="none" w:sz="0" w:space="0" w:color="auto"/>
                <w:left w:val="none" w:sz="0" w:space="0" w:color="auto"/>
                <w:bottom w:val="none" w:sz="0" w:space="0" w:color="auto"/>
                <w:right w:val="none" w:sz="0" w:space="0" w:color="auto"/>
              </w:divBdr>
              <w:divsChild>
                <w:div w:id="98720187">
                  <w:marLeft w:val="0"/>
                  <w:marRight w:val="0"/>
                  <w:marTop w:val="0"/>
                  <w:marBottom w:val="0"/>
                  <w:divBdr>
                    <w:top w:val="none" w:sz="0" w:space="0" w:color="auto"/>
                    <w:left w:val="none" w:sz="0" w:space="0" w:color="auto"/>
                    <w:bottom w:val="none" w:sz="0" w:space="0" w:color="auto"/>
                    <w:right w:val="none" w:sz="0" w:space="0" w:color="auto"/>
                  </w:divBdr>
                  <w:divsChild>
                    <w:div w:id="541093158">
                      <w:marLeft w:val="0"/>
                      <w:marRight w:val="0"/>
                      <w:marTop w:val="0"/>
                      <w:marBottom w:val="0"/>
                      <w:divBdr>
                        <w:top w:val="none" w:sz="0" w:space="0" w:color="auto"/>
                        <w:left w:val="none" w:sz="0" w:space="0" w:color="auto"/>
                        <w:bottom w:val="none" w:sz="0" w:space="0" w:color="auto"/>
                        <w:right w:val="none" w:sz="0" w:space="0" w:color="auto"/>
                      </w:divBdr>
                    </w:div>
                    <w:div w:id="641497291">
                      <w:marLeft w:val="0"/>
                      <w:marRight w:val="0"/>
                      <w:marTop w:val="120"/>
                      <w:marBottom w:val="0"/>
                      <w:divBdr>
                        <w:top w:val="none" w:sz="0" w:space="0" w:color="auto"/>
                        <w:left w:val="none" w:sz="0" w:space="0" w:color="auto"/>
                        <w:bottom w:val="none" w:sz="0" w:space="0" w:color="auto"/>
                        <w:right w:val="none" w:sz="0" w:space="0" w:color="auto"/>
                      </w:divBdr>
                    </w:div>
                  </w:divsChild>
                </w:div>
                <w:div w:id="1062823983">
                  <w:marLeft w:val="0"/>
                  <w:marRight w:val="0"/>
                  <w:marTop w:val="0"/>
                  <w:marBottom w:val="0"/>
                  <w:divBdr>
                    <w:top w:val="none" w:sz="0" w:space="0" w:color="auto"/>
                    <w:left w:val="none" w:sz="0" w:space="0" w:color="auto"/>
                    <w:bottom w:val="none" w:sz="0" w:space="0" w:color="auto"/>
                    <w:right w:val="none" w:sz="0" w:space="0" w:color="auto"/>
                  </w:divBdr>
                  <w:divsChild>
                    <w:div w:id="1110318494">
                      <w:marLeft w:val="0"/>
                      <w:marRight w:val="0"/>
                      <w:marTop w:val="0"/>
                      <w:marBottom w:val="0"/>
                      <w:divBdr>
                        <w:top w:val="none" w:sz="0" w:space="0" w:color="auto"/>
                        <w:left w:val="none" w:sz="0" w:space="0" w:color="auto"/>
                        <w:bottom w:val="none" w:sz="0" w:space="0" w:color="auto"/>
                        <w:right w:val="none" w:sz="0" w:space="0" w:color="auto"/>
                      </w:divBdr>
                    </w:div>
                    <w:div w:id="1205749770">
                      <w:marLeft w:val="0"/>
                      <w:marRight w:val="0"/>
                      <w:marTop w:val="120"/>
                      <w:marBottom w:val="0"/>
                      <w:divBdr>
                        <w:top w:val="none" w:sz="0" w:space="0" w:color="auto"/>
                        <w:left w:val="none" w:sz="0" w:space="0" w:color="auto"/>
                        <w:bottom w:val="none" w:sz="0" w:space="0" w:color="auto"/>
                        <w:right w:val="none" w:sz="0" w:space="0" w:color="auto"/>
                      </w:divBdr>
                    </w:div>
                  </w:divsChild>
                </w:div>
                <w:div w:id="1089424481">
                  <w:marLeft w:val="0"/>
                  <w:marRight w:val="0"/>
                  <w:marTop w:val="0"/>
                  <w:marBottom w:val="0"/>
                  <w:divBdr>
                    <w:top w:val="none" w:sz="0" w:space="0" w:color="auto"/>
                    <w:left w:val="none" w:sz="0" w:space="0" w:color="auto"/>
                    <w:bottom w:val="none" w:sz="0" w:space="0" w:color="auto"/>
                    <w:right w:val="none" w:sz="0" w:space="0" w:color="auto"/>
                  </w:divBdr>
                  <w:divsChild>
                    <w:div w:id="444035412">
                      <w:marLeft w:val="0"/>
                      <w:marRight w:val="0"/>
                      <w:marTop w:val="0"/>
                      <w:marBottom w:val="0"/>
                      <w:divBdr>
                        <w:top w:val="none" w:sz="0" w:space="0" w:color="auto"/>
                        <w:left w:val="none" w:sz="0" w:space="0" w:color="auto"/>
                        <w:bottom w:val="none" w:sz="0" w:space="0" w:color="auto"/>
                        <w:right w:val="none" w:sz="0" w:space="0" w:color="auto"/>
                      </w:divBdr>
                    </w:div>
                    <w:div w:id="1396466048">
                      <w:marLeft w:val="0"/>
                      <w:marRight w:val="0"/>
                      <w:marTop w:val="120"/>
                      <w:marBottom w:val="0"/>
                      <w:divBdr>
                        <w:top w:val="none" w:sz="0" w:space="0" w:color="auto"/>
                        <w:left w:val="none" w:sz="0" w:space="0" w:color="auto"/>
                        <w:bottom w:val="none" w:sz="0" w:space="0" w:color="auto"/>
                        <w:right w:val="none" w:sz="0" w:space="0" w:color="auto"/>
                      </w:divBdr>
                    </w:div>
                  </w:divsChild>
                </w:div>
                <w:div w:id="1679039695">
                  <w:marLeft w:val="0"/>
                  <w:marRight w:val="0"/>
                  <w:marTop w:val="0"/>
                  <w:marBottom w:val="0"/>
                  <w:divBdr>
                    <w:top w:val="none" w:sz="0" w:space="0" w:color="auto"/>
                    <w:left w:val="none" w:sz="0" w:space="0" w:color="auto"/>
                    <w:bottom w:val="none" w:sz="0" w:space="0" w:color="auto"/>
                    <w:right w:val="none" w:sz="0" w:space="0" w:color="auto"/>
                  </w:divBdr>
                  <w:divsChild>
                    <w:div w:id="208809189">
                      <w:marLeft w:val="0"/>
                      <w:marRight w:val="0"/>
                      <w:marTop w:val="0"/>
                      <w:marBottom w:val="0"/>
                      <w:divBdr>
                        <w:top w:val="none" w:sz="0" w:space="0" w:color="auto"/>
                        <w:left w:val="none" w:sz="0" w:space="0" w:color="auto"/>
                        <w:bottom w:val="none" w:sz="0" w:space="0" w:color="auto"/>
                        <w:right w:val="none" w:sz="0" w:space="0" w:color="auto"/>
                      </w:divBdr>
                    </w:div>
                    <w:div w:id="20445998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34500502">
          <w:marLeft w:val="0"/>
          <w:marRight w:val="0"/>
          <w:marTop w:val="0"/>
          <w:marBottom w:val="0"/>
          <w:divBdr>
            <w:top w:val="none" w:sz="0" w:space="0" w:color="auto"/>
            <w:left w:val="none" w:sz="0" w:space="0" w:color="auto"/>
            <w:bottom w:val="none" w:sz="0" w:space="0" w:color="auto"/>
            <w:right w:val="none" w:sz="0" w:space="0" w:color="auto"/>
          </w:divBdr>
          <w:divsChild>
            <w:div w:id="523245790">
              <w:marLeft w:val="0"/>
              <w:marRight w:val="0"/>
              <w:marTop w:val="0"/>
              <w:marBottom w:val="0"/>
              <w:divBdr>
                <w:top w:val="none" w:sz="0" w:space="0" w:color="auto"/>
                <w:left w:val="none" w:sz="0" w:space="0" w:color="auto"/>
                <w:bottom w:val="none" w:sz="0" w:space="0" w:color="auto"/>
                <w:right w:val="none" w:sz="0" w:space="0" w:color="auto"/>
              </w:divBdr>
              <w:divsChild>
                <w:div w:id="987712866">
                  <w:marLeft w:val="0"/>
                  <w:marRight w:val="0"/>
                  <w:marTop w:val="0"/>
                  <w:marBottom w:val="0"/>
                  <w:divBdr>
                    <w:top w:val="none" w:sz="0" w:space="0" w:color="auto"/>
                    <w:left w:val="none" w:sz="0" w:space="0" w:color="auto"/>
                    <w:bottom w:val="none" w:sz="0" w:space="0" w:color="auto"/>
                    <w:right w:val="none" w:sz="0" w:space="0" w:color="auto"/>
                  </w:divBdr>
                  <w:divsChild>
                    <w:div w:id="488986816">
                      <w:marLeft w:val="0"/>
                      <w:marRight w:val="0"/>
                      <w:marTop w:val="120"/>
                      <w:marBottom w:val="0"/>
                      <w:divBdr>
                        <w:top w:val="none" w:sz="0" w:space="0" w:color="auto"/>
                        <w:left w:val="none" w:sz="0" w:space="0" w:color="auto"/>
                        <w:bottom w:val="none" w:sz="0" w:space="0" w:color="auto"/>
                        <w:right w:val="none" w:sz="0" w:space="0" w:color="auto"/>
                      </w:divBdr>
                    </w:div>
                    <w:div w:id="1630820490">
                      <w:marLeft w:val="0"/>
                      <w:marRight w:val="0"/>
                      <w:marTop w:val="0"/>
                      <w:marBottom w:val="0"/>
                      <w:divBdr>
                        <w:top w:val="none" w:sz="0" w:space="0" w:color="auto"/>
                        <w:left w:val="none" w:sz="0" w:space="0" w:color="auto"/>
                        <w:bottom w:val="none" w:sz="0" w:space="0" w:color="auto"/>
                        <w:right w:val="none" w:sz="0" w:space="0" w:color="auto"/>
                      </w:divBdr>
                    </w:div>
                  </w:divsChild>
                </w:div>
                <w:div w:id="1017925375">
                  <w:marLeft w:val="0"/>
                  <w:marRight w:val="0"/>
                  <w:marTop w:val="0"/>
                  <w:marBottom w:val="0"/>
                  <w:divBdr>
                    <w:top w:val="none" w:sz="0" w:space="0" w:color="auto"/>
                    <w:left w:val="none" w:sz="0" w:space="0" w:color="auto"/>
                    <w:bottom w:val="none" w:sz="0" w:space="0" w:color="auto"/>
                    <w:right w:val="none" w:sz="0" w:space="0" w:color="auto"/>
                  </w:divBdr>
                  <w:divsChild>
                    <w:div w:id="313027233">
                      <w:marLeft w:val="0"/>
                      <w:marRight w:val="0"/>
                      <w:marTop w:val="0"/>
                      <w:marBottom w:val="0"/>
                      <w:divBdr>
                        <w:top w:val="none" w:sz="0" w:space="0" w:color="auto"/>
                        <w:left w:val="none" w:sz="0" w:space="0" w:color="auto"/>
                        <w:bottom w:val="none" w:sz="0" w:space="0" w:color="auto"/>
                        <w:right w:val="none" w:sz="0" w:space="0" w:color="auto"/>
                      </w:divBdr>
                    </w:div>
                    <w:div w:id="1319723903">
                      <w:marLeft w:val="0"/>
                      <w:marRight w:val="0"/>
                      <w:marTop w:val="120"/>
                      <w:marBottom w:val="0"/>
                      <w:divBdr>
                        <w:top w:val="none" w:sz="0" w:space="0" w:color="auto"/>
                        <w:left w:val="none" w:sz="0" w:space="0" w:color="auto"/>
                        <w:bottom w:val="none" w:sz="0" w:space="0" w:color="auto"/>
                        <w:right w:val="none" w:sz="0" w:space="0" w:color="auto"/>
                      </w:divBdr>
                    </w:div>
                  </w:divsChild>
                </w:div>
                <w:div w:id="1460102870">
                  <w:marLeft w:val="0"/>
                  <w:marRight w:val="0"/>
                  <w:marTop w:val="0"/>
                  <w:marBottom w:val="0"/>
                  <w:divBdr>
                    <w:top w:val="none" w:sz="0" w:space="0" w:color="auto"/>
                    <w:left w:val="none" w:sz="0" w:space="0" w:color="auto"/>
                    <w:bottom w:val="none" w:sz="0" w:space="0" w:color="auto"/>
                    <w:right w:val="none" w:sz="0" w:space="0" w:color="auto"/>
                  </w:divBdr>
                  <w:divsChild>
                    <w:div w:id="1406797584">
                      <w:marLeft w:val="0"/>
                      <w:marRight w:val="0"/>
                      <w:marTop w:val="120"/>
                      <w:marBottom w:val="0"/>
                      <w:divBdr>
                        <w:top w:val="none" w:sz="0" w:space="0" w:color="auto"/>
                        <w:left w:val="none" w:sz="0" w:space="0" w:color="auto"/>
                        <w:bottom w:val="none" w:sz="0" w:space="0" w:color="auto"/>
                        <w:right w:val="none" w:sz="0" w:space="0" w:color="auto"/>
                      </w:divBdr>
                    </w:div>
                    <w:div w:id="202389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871465">
      <w:bodyDiv w:val="1"/>
      <w:marLeft w:val="0"/>
      <w:marRight w:val="0"/>
      <w:marTop w:val="0"/>
      <w:marBottom w:val="0"/>
      <w:divBdr>
        <w:top w:val="none" w:sz="0" w:space="0" w:color="auto"/>
        <w:left w:val="none" w:sz="0" w:space="0" w:color="auto"/>
        <w:bottom w:val="none" w:sz="0" w:space="0" w:color="auto"/>
        <w:right w:val="none" w:sz="0" w:space="0" w:color="auto"/>
      </w:divBdr>
      <w:divsChild>
        <w:div w:id="292256673">
          <w:marLeft w:val="480"/>
          <w:marRight w:val="0"/>
          <w:marTop w:val="0"/>
          <w:marBottom w:val="0"/>
          <w:divBdr>
            <w:top w:val="none" w:sz="0" w:space="0" w:color="auto"/>
            <w:left w:val="none" w:sz="0" w:space="0" w:color="auto"/>
            <w:bottom w:val="none" w:sz="0" w:space="0" w:color="auto"/>
            <w:right w:val="none" w:sz="0" w:space="0" w:color="auto"/>
          </w:divBdr>
        </w:div>
        <w:div w:id="1559709811">
          <w:marLeft w:val="480"/>
          <w:marRight w:val="0"/>
          <w:marTop w:val="0"/>
          <w:marBottom w:val="0"/>
          <w:divBdr>
            <w:top w:val="none" w:sz="0" w:space="0" w:color="auto"/>
            <w:left w:val="none" w:sz="0" w:space="0" w:color="auto"/>
            <w:bottom w:val="none" w:sz="0" w:space="0" w:color="auto"/>
            <w:right w:val="none" w:sz="0" w:space="0" w:color="auto"/>
          </w:divBdr>
        </w:div>
      </w:divsChild>
    </w:div>
    <w:div w:id="2097433522">
      <w:bodyDiv w:val="1"/>
      <w:marLeft w:val="0"/>
      <w:marRight w:val="0"/>
      <w:marTop w:val="0"/>
      <w:marBottom w:val="0"/>
      <w:divBdr>
        <w:top w:val="none" w:sz="0" w:space="0" w:color="auto"/>
        <w:left w:val="none" w:sz="0" w:space="0" w:color="auto"/>
        <w:bottom w:val="none" w:sz="0" w:space="0" w:color="auto"/>
        <w:right w:val="none" w:sz="0" w:space="0" w:color="auto"/>
      </w:divBdr>
      <w:divsChild>
        <w:div w:id="293370425">
          <w:marLeft w:val="0"/>
          <w:marRight w:val="0"/>
          <w:marTop w:val="0"/>
          <w:marBottom w:val="0"/>
          <w:divBdr>
            <w:top w:val="none" w:sz="0" w:space="0" w:color="auto"/>
            <w:left w:val="none" w:sz="0" w:space="0" w:color="auto"/>
            <w:bottom w:val="none" w:sz="0" w:space="0" w:color="auto"/>
            <w:right w:val="none" w:sz="0" w:space="0" w:color="auto"/>
          </w:divBdr>
        </w:div>
        <w:div w:id="455606660">
          <w:marLeft w:val="0"/>
          <w:marRight w:val="0"/>
          <w:marTop w:val="0"/>
          <w:marBottom w:val="0"/>
          <w:divBdr>
            <w:top w:val="none" w:sz="0" w:space="0" w:color="auto"/>
            <w:left w:val="none" w:sz="0" w:space="0" w:color="auto"/>
            <w:bottom w:val="none" w:sz="0" w:space="0" w:color="auto"/>
            <w:right w:val="none" w:sz="0" w:space="0" w:color="auto"/>
          </w:divBdr>
        </w:div>
        <w:div w:id="766968646">
          <w:marLeft w:val="0"/>
          <w:marRight w:val="0"/>
          <w:marTop w:val="0"/>
          <w:marBottom w:val="0"/>
          <w:divBdr>
            <w:top w:val="none" w:sz="0" w:space="0" w:color="auto"/>
            <w:left w:val="none" w:sz="0" w:space="0" w:color="auto"/>
            <w:bottom w:val="none" w:sz="0" w:space="0" w:color="auto"/>
            <w:right w:val="none" w:sz="0" w:space="0" w:color="auto"/>
          </w:divBdr>
        </w:div>
        <w:div w:id="2039894740">
          <w:marLeft w:val="0"/>
          <w:marRight w:val="0"/>
          <w:marTop w:val="0"/>
          <w:marBottom w:val="0"/>
          <w:divBdr>
            <w:top w:val="none" w:sz="0" w:space="0" w:color="auto"/>
            <w:left w:val="none" w:sz="0" w:space="0" w:color="auto"/>
            <w:bottom w:val="none" w:sz="0" w:space="0" w:color="auto"/>
            <w:right w:val="none" w:sz="0" w:space="0" w:color="auto"/>
          </w:divBdr>
        </w:div>
      </w:divsChild>
    </w:div>
    <w:div w:id="2145733878">
      <w:bodyDiv w:val="1"/>
      <w:marLeft w:val="0"/>
      <w:marRight w:val="0"/>
      <w:marTop w:val="0"/>
      <w:marBottom w:val="0"/>
      <w:divBdr>
        <w:top w:val="none" w:sz="0" w:space="0" w:color="auto"/>
        <w:left w:val="none" w:sz="0" w:space="0" w:color="auto"/>
        <w:bottom w:val="none" w:sz="0" w:space="0" w:color="auto"/>
        <w:right w:val="none" w:sz="0" w:space="0" w:color="auto"/>
      </w:divBdr>
      <w:divsChild>
        <w:div w:id="224336827">
          <w:marLeft w:val="0"/>
          <w:marRight w:val="0"/>
          <w:marTop w:val="0"/>
          <w:marBottom w:val="0"/>
          <w:divBdr>
            <w:top w:val="none" w:sz="0" w:space="0" w:color="auto"/>
            <w:left w:val="none" w:sz="0" w:space="0" w:color="auto"/>
            <w:bottom w:val="none" w:sz="0" w:space="0" w:color="auto"/>
            <w:right w:val="none" w:sz="0" w:space="0" w:color="auto"/>
          </w:divBdr>
          <w:divsChild>
            <w:div w:id="871039310">
              <w:marLeft w:val="0"/>
              <w:marRight w:val="0"/>
              <w:marTop w:val="0"/>
              <w:marBottom w:val="0"/>
              <w:divBdr>
                <w:top w:val="none" w:sz="0" w:space="0" w:color="auto"/>
                <w:left w:val="none" w:sz="0" w:space="0" w:color="auto"/>
                <w:bottom w:val="none" w:sz="0" w:space="0" w:color="auto"/>
                <w:right w:val="none" w:sz="0" w:space="0" w:color="auto"/>
              </w:divBdr>
            </w:div>
          </w:divsChild>
        </w:div>
        <w:div w:id="1266770595">
          <w:marLeft w:val="0"/>
          <w:marRight w:val="0"/>
          <w:marTop w:val="0"/>
          <w:marBottom w:val="0"/>
          <w:divBdr>
            <w:top w:val="none" w:sz="0" w:space="0" w:color="auto"/>
            <w:left w:val="none" w:sz="0" w:space="0" w:color="auto"/>
            <w:bottom w:val="none" w:sz="0" w:space="0" w:color="auto"/>
            <w:right w:val="none" w:sz="0" w:space="0" w:color="auto"/>
          </w:divBdr>
          <w:divsChild>
            <w:div w:id="1931035861">
              <w:marLeft w:val="0"/>
              <w:marRight w:val="0"/>
              <w:marTop w:val="0"/>
              <w:marBottom w:val="0"/>
              <w:divBdr>
                <w:top w:val="none" w:sz="0" w:space="0" w:color="auto"/>
                <w:left w:val="none" w:sz="0" w:space="0" w:color="auto"/>
                <w:bottom w:val="none" w:sz="0" w:space="0" w:color="auto"/>
                <w:right w:val="none" w:sz="0" w:space="0" w:color="auto"/>
              </w:divBdr>
            </w:div>
          </w:divsChild>
        </w:div>
        <w:div w:id="1514220837">
          <w:marLeft w:val="0"/>
          <w:marRight w:val="0"/>
          <w:marTop w:val="0"/>
          <w:marBottom w:val="0"/>
          <w:divBdr>
            <w:top w:val="none" w:sz="0" w:space="0" w:color="auto"/>
            <w:left w:val="none" w:sz="0" w:space="0" w:color="auto"/>
            <w:bottom w:val="none" w:sz="0" w:space="0" w:color="auto"/>
            <w:right w:val="none" w:sz="0" w:space="0" w:color="auto"/>
          </w:divBdr>
          <w:divsChild>
            <w:div w:id="193921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6E9742-21A1-4E48-B2EE-9ED2298C6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1752</Words>
  <Characters>10850</Characters>
  <Application>Microsoft Office Word</Application>
  <DocSecurity>0</DocSecurity>
  <Lines>493</Lines>
  <Paragraphs>131</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Direcția Politici în Domeniul Sănătății Publice și Urgențe în Sănătate Publică</cp:lastModifiedBy>
  <cp:revision>11</cp:revision>
  <cp:lastPrinted>2026-03-17T06:06:00Z</cp:lastPrinted>
  <dcterms:created xsi:type="dcterms:W3CDTF">2024-10-01T18:38:00Z</dcterms:created>
  <dcterms:modified xsi:type="dcterms:W3CDTF">2026-03-17T06:11:00Z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for Microsoft 365</vt:lpwstr>
  </property>
  <property fmtid="{D5CDD505-2E9C-101B-9397-08002B2CF9AE}" pid="4" name="LastSaved">
    <vt:filetime>2023-04-28T00:00:00Z</vt:filetime>
  </property>
</Properties>
</file>