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5553" w14:textId="77777777" w:rsidR="000558E4" w:rsidRPr="00537E10" w:rsidRDefault="000558E4" w:rsidP="00CE7820">
      <w:pPr>
        <w:tabs>
          <w:tab w:val="left" w:pos="709"/>
          <w:tab w:val="left" w:pos="1134"/>
        </w:tabs>
        <w:spacing w:after="0" w:line="240" w:lineRule="auto"/>
        <w:ind w:left="567" w:firstLine="851"/>
        <w:jc w:val="right"/>
        <w:rPr>
          <w:rFonts w:ascii="Times New Roman" w:hAnsi="Times New Roman"/>
          <w:bCs/>
          <w:i/>
          <w:sz w:val="28"/>
          <w:szCs w:val="28"/>
        </w:rPr>
      </w:pPr>
      <w:bookmarkStart w:id="0" w:name="_Hlk219207866"/>
    </w:p>
    <w:p w14:paraId="44A6F1E5" w14:textId="77777777" w:rsidR="005841FB" w:rsidRPr="00537E10" w:rsidRDefault="005841FB" w:rsidP="00CE7820">
      <w:pPr>
        <w:tabs>
          <w:tab w:val="left" w:pos="709"/>
          <w:tab w:val="left" w:pos="1134"/>
        </w:tabs>
        <w:spacing w:after="0" w:line="240" w:lineRule="auto"/>
        <w:ind w:left="567" w:firstLine="851"/>
        <w:jc w:val="right"/>
        <w:rPr>
          <w:rFonts w:ascii="Times New Roman" w:hAnsi="Times New Roman"/>
          <w:bCs/>
          <w:i/>
          <w:sz w:val="28"/>
          <w:szCs w:val="28"/>
        </w:rPr>
      </w:pPr>
      <w:r w:rsidRPr="00537E10">
        <w:rPr>
          <w:rFonts w:ascii="Times New Roman" w:hAnsi="Times New Roman"/>
          <w:bCs/>
          <w:i/>
          <w:sz w:val="28"/>
          <w:szCs w:val="28"/>
        </w:rPr>
        <w:t>Proiect</w:t>
      </w:r>
    </w:p>
    <w:p w14:paraId="539AC67E" w14:textId="77777777" w:rsidR="005841FB" w:rsidRPr="00537E10" w:rsidRDefault="005841FB" w:rsidP="00CE7820">
      <w:pPr>
        <w:tabs>
          <w:tab w:val="left" w:pos="709"/>
          <w:tab w:val="left" w:pos="1134"/>
        </w:tabs>
        <w:spacing w:after="0" w:line="240" w:lineRule="auto"/>
        <w:ind w:left="567" w:firstLine="851"/>
        <w:jc w:val="right"/>
        <w:rPr>
          <w:rFonts w:ascii="Times New Roman" w:hAnsi="Times New Roman"/>
          <w:b/>
          <w:bCs/>
          <w:i/>
          <w:sz w:val="28"/>
          <w:szCs w:val="28"/>
        </w:rPr>
      </w:pPr>
    </w:p>
    <w:p w14:paraId="73BDAF14" w14:textId="77777777" w:rsidR="005841FB" w:rsidRPr="00537E10" w:rsidRDefault="005841FB" w:rsidP="00CE7820">
      <w:pPr>
        <w:tabs>
          <w:tab w:val="left" w:pos="709"/>
          <w:tab w:val="left" w:pos="1134"/>
        </w:tabs>
        <w:spacing w:after="0" w:line="240" w:lineRule="auto"/>
        <w:ind w:left="567" w:firstLine="851"/>
        <w:jc w:val="center"/>
        <w:rPr>
          <w:rFonts w:ascii="Times New Roman" w:hAnsi="Times New Roman"/>
          <w:b/>
          <w:bCs/>
          <w:sz w:val="28"/>
          <w:szCs w:val="28"/>
        </w:rPr>
      </w:pPr>
      <w:r w:rsidRPr="00537E10">
        <w:rPr>
          <w:rFonts w:ascii="Times New Roman" w:hAnsi="Times New Roman"/>
          <w:b/>
          <w:bCs/>
          <w:sz w:val="28"/>
          <w:szCs w:val="28"/>
        </w:rPr>
        <w:t>PARLAMENTUL REPUBLICII MOLDOVA</w:t>
      </w:r>
    </w:p>
    <w:p w14:paraId="4EF29444" w14:textId="77777777" w:rsidR="005841FB" w:rsidRPr="00537E10" w:rsidRDefault="005841FB" w:rsidP="00CE7820">
      <w:pPr>
        <w:tabs>
          <w:tab w:val="left" w:pos="709"/>
          <w:tab w:val="left" w:pos="1134"/>
        </w:tabs>
        <w:spacing w:after="0" w:line="240" w:lineRule="auto"/>
        <w:ind w:left="567" w:firstLine="851"/>
        <w:jc w:val="center"/>
        <w:rPr>
          <w:rFonts w:ascii="Times New Roman" w:hAnsi="Times New Roman"/>
          <w:b/>
          <w:bCs/>
          <w:sz w:val="28"/>
          <w:szCs w:val="28"/>
        </w:rPr>
      </w:pPr>
    </w:p>
    <w:p w14:paraId="4B2ED43D" w14:textId="77777777" w:rsidR="005841FB" w:rsidRPr="00537E10" w:rsidRDefault="005841FB" w:rsidP="00CE7820">
      <w:pPr>
        <w:tabs>
          <w:tab w:val="left" w:pos="709"/>
          <w:tab w:val="left" w:pos="1134"/>
        </w:tabs>
        <w:spacing w:after="0" w:line="240" w:lineRule="auto"/>
        <w:ind w:left="567" w:firstLine="851"/>
        <w:jc w:val="center"/>
        <w:rPr>
          <w:rFonts w:ascii="Times New Roman" w:hAnsi="Times New Roman"/>
          <w:b/>
          <w:bCs/>
          <w:sz w:val="28"/>
          <w:szCs w:val="28"/>
        </w:rPr>
      </w:pPr>
      <w:r w:rsidRPr="00537E10">
        <w:rPr>
          <w:rFonts w:ascii="Times New Roman" w:hAnsi="Times New Roman"/>
          <w:b/>
          <w:bCs/>
          <w:sz w:val="28"/>
          <w:szCs w:val="28"/>
        </w:rPr>
        <w:t>LEGE</w:t>
      </w:r>
    </w:p>
    <w:p w14:paraId="5E90F256" w14:textId="77777777" w:rsidR="005841FB" w:rsidRPr="00537E10" w:rsidRDefault="005841FB" w:rsidP="00CE7820">
      <w:pPr>
        <w:tabs>
          <w:tab w:val="left" w:pos="709"/>
          <w:tab w:val="left" w:pos="1134"/>
        </w:tabs>
        <w:spacing w:after="0" w:line="240" w:lineRule="auto"/>
        <w:ind w:left="567" w:firstLine="851"/>
        <w:jc w:val="right"/>
        <w:rPr>
          <w:rFonts w:ascii="Times New Roman" w:hAnsi="Times New Roman"/>
          <w:b/>
          <w:bCs/>
          <w:sz w:val="28"/>
          <w:szCs w:val="28"/>
        </w:rPr>
      </w:pPr>
    </w:p>
    <w:p w14:paraId="79ADC6B3" w14:textId="56770AC2" w:rsidR="00417975" w:rsidRPr="00537E10" w:rsidRDefault="00F05D73" w:rsidP="00CE7820">
      <w:pPr>
        <w:pStyle w:val="4"/>
        <w:shd w:val="clear" w:color="auto" w:fill="FFFFFF"/>
        <w:spacing w:before="165" w:beforeAutospacing="0" w:after="165" w:afterAutospacing="0"/>
        <w:ind w:left="567" w:firstLine="851"/>
        <w:jc w:val="center"/>
        <w:rPr>
          <w:b w:val="0"/>
          <w:bCs w:val="0"/>
          <w:color w:val="333333"/>
        </w:rPr>
      </w:pPr>
      <w:r w:rsidRPr="00537E10">
        <w:rPr>
          <w:sz w:val="28"/>
          <w:szCs w:val="28"/>
        </w:rPr>
        <w:t>c</w:t>
      </w:r>
      <w:r w:rsidR="0085039D" w:rsidRPr="00537E10">
        <w:rPr>
          <w:sz w:val="28"/>
          <w:szCs w:val="28"/>
        </w:rPr>
        <w:t xml:space="preserve">u privire la </w:t>
      </w:r>
      <w:r w:rsidR="00417975" w:rsidRPr="00537E10">
        <w:rPr>
          <w:color w:val="333333"/>
          <w:sz w:val="28"/>
          <w:szCs w:val="28"/>
        </w:rPr>
        <w:t>parteneriat</w:t>
      </w:r>
      <w:r w:rsidRPr="00537E10">
        <w:rPr>
          <w:color w:val="333333"/>
          <w:sz w:val="28"/>
          <w:szCs w:val="28"/>
        </w:rPr>
        <w:t>ul</w:t>
      </w:r>
      <w:r w:rsidR="00417975" w:rsidRPr="00537E10">
        <w:rPr>
          <w:color w:val="333333"/>
          <w:sz w:val="28"/>
          <w:szCs w:val="28"/>
        </w:rPr>
        <w:t xml:space="preserve"> public-privat</w:t>
      </w:r>
    </w:p>
    <w:p w14:paraId="1AACABBA" w14:textId="77777777" w:rsidR="005841FB" w:rsidRPr="00537E10" w:rsidRDefault="005841FB" w:rsidP="00CE7820">
      <w:pPr>
        <w:tabs>
          <w:tab w:val="left" w:pos="709"/>
          <w:tab w:val="left" w:pos="1134"/>
        </w:tabs>
        <w:spacing w:after="0" w:line="240" w:lineRule="auto"/>
        <w:ind w:left="567" w:firstLine="851"/>
        <w:jc w:val="both"/>
        <w:rPr>
          <w:rFonts w:ascii="Times New Roman" w:hAnsi="Times New Roman"/>
          <w:b/>
          <w:bCs/>
          <w:sz w:val="28"/>
          <w:szCs w:val="28"/>
        </w:rPr>
      </w:pPr>
    </w:p>
    <w:p w14:paraId="6D44CB38" w14:textId="77777777" w:rsidR="005841FB" w:rsidRPr="00537E10" w:rsidRDefault="005841FB" w:rsidP="00CE7820">
      <w:pPr>
        <w:tabs>
          <w:tab w:val="left" w:pos="709"/>
          <w:tab w:val="left" w:pos="1134"/>
        </w:tabs>
        <w:spacing w:after="0" w:line="240" w:lineRule="auto"/>
        <w:ind w:left="567" w:firstLine="851"/>
        <w:jc w:val="both"/>
        <w:rPr>
          <w:rFonts w:ascii="Times New Roman" w:hAnsi="Times New Roman"/>
          <w:bCs/>
          <w:sz w:val="28"/>
          <w:szCs w:val="28"/>
        </w:rPr>
      </w:pPr>
      <w:r w:rsidRPr="00537E10">
        <w:rPr>
          <w:rFonts w:ascii="Times New Roman" w:hAnsi="Times New Roman"/>
          <w:bCs/>
          <w:sz w:val="28"/>
          <w:szCs w:val="28"/>
        </w:rPr>
        <w:t>Parlamentul adoptă prezenta lege organică.</w:t>
      </w:r>
    </w:p>
    <w:p w14:paraId="41F404B8" w14:textId="77777777" w:rsidR="00C97683" w:rsidRPr="00537E10" w:rsidRDefault="00C97683" w:rsidP="00CE7820">
      <w:pPr>
        <w:tabs>
          <w:tab w:val="left" w:pos="709"/>
          <w:tab w:val="left" w:pos="1134"/>
        </w:tabs>
        <w:spacing w:after="0" w:line="240" w:lineRule="auto"/>
        <w:ind w:left="567" w:firstLine="851"/>
        <w:jc w:val="both"/>
        <w:rPr>
          <w:rFonts w:ascii="Times New Roman" w:hAnsi="Times New Roman"/>
          <w:bCs/>
          <w:sz w:val="28"/>
          <w:szCs w:val="28"/>
        </w:rPr>
      </w:pPr>
    </w:p>
    <w:p w14:paraId="63D9B1B6" w14:textId="6D578374" w:rsidR="00C97683" w:rsidRPr="00537E10" w:rsidRDefault="00C97683" w:rsidP="00CE7820">
      <w:pPr>
        <w:tabs>
          <w:tab w:val="left" w:pos="709"/>
          <w:tab w:val="left" w:pos="1134"/>
        </w:tabs>
        <w:spacing w:after="0" w:line="240" w:lineRule="auto"/>
        <w:ind w:left="567" w:firstLine="851"/>
        <w:jc w:val="center"/>
        <w:rPr>
          <w:rFonts w:ascii="Times New Roman" w:hAnsi="Times New Roman"/>
          <w:b/>
          <w:sz w:val="28"/>
          <w:szCs w:val="28"/>
        </w:rPr>
      </w:pPr>
      <w:r w:rsidRPr="00537E10">
        <w:rPr>
          <w:rFonts w:ascii="Times New Roman" w:hAnsi="Times New Roman"/>
          <w:b/>
          <w:sz w:val="28"/>
          <w:szCs w:val="28"/>
        </w:rPr>
        <w:t>Capitolul I</w:t>
      </w:r>
    </w:p>
    <w:p w14:paraId="26EEFB3E" w14:textId="5B9994FC" w:rsidR="00C97683" w:rsidRPr="00537E10" w:rsidRDefault="00C97683" w:rsidP="00CE7820">
      <w:pPr>
        <w:tabs>
          <w:tab w:val="left" w:pos="709"/>
          <w:tab w:val="left" w:pos="1134"/>
        </w:tabs>
        <w:spacing w:after="0" w:line="240" w:lineRule="auto"/>
        <w:ind w:left="567" w:firstLine="851"/>
        <w:jc w:val="center"/>
        <w:rPr>
          <w:rFonts w:ascii="Times New Roman" w:hAnsi="Times New Roman"/>
          <w:b/>
          <w:sz w:val="28"/>
          <w:szCs w:val="28"/>
        </w:rPr>
      </w:pPr>
      <w:r w:rsidRPr="00537E10">
        <w:rPr>
          <w:rFonts w:ascii="Times New Roman" w:hAnsi="Times New Roman"/>
          <w:b/>
          <w:sz w:val="28"/>
          <w:szCs w:val="28"/>
        </w:rPr>
        <w:t>DISPOZIȚII GENERALE</w:t>
      </w:r>
    </w:p>
    <w:p w14:paraId="03351C95" w14:textId="77777777" w:rsidR="005841FB" w:rsidRPr="00537E10" w:rsidRDefault="005841FB" w:rsidP="00CE7820">
      <w:pPr>
        <w:tabs>
          <w:tab w:val="left" w:pos="709"/>
          <w:tab w:val="left" w:pos="1134"/>
        </w:tabs>
        <w:spacing w:after="0" w:line="240" w:lineRule="auto"/>
        <w:ind w:left="567" w:firstLine="851"/>
        <w:jc w:val="right"/>
        <w:rPr>
          <w:rFonts w:ascii="Times New Roman" w:hAnsi="Times New Roman"/>
          <w:bCs/>
          <w:i/>
          <w:sz w:val="28"/>
          <w:szCs w:val="28"/>
        </w:rPr>
      </w:pPr>
    </w:p>
    <w:p w14:paraId="546824F5" w14:textId="3D15250D" w:rsidR="00CC2B40" w:rsidRPr="00425D04" w:rsidRDefault="00F05D73" w:rsidP="00CE7820">
      <w:pPr>
        <w:pStyle w:val="a5"/>
        <w:spacing w:before="0" w:beforeAutospacing="0" w:after="0" w:afterAutospacing="0"/>
        <w:ind w:left="567" w:firstLine="851"/>
        <w:jc w:val="both"/>
        <w:rPr>
          <w:b/>
          <w:bCs/>
          <w:sz w:val="28"/>
          <w:szCs w:val="28"/>
          <w:lang w:val="ro-MD"/>
        </w:rPr>
      </w:pPr>
      <w:r w:rsidRPr="00537E10">
        <w:rPr>
          <w:rStyle w:val="a7"/>
          <w:sz w:val="28"/>
          <w:szCs w:val="28"/>
          <w:lang w:val="ro-MD"/>
        </w:rPr>
        <w:t xml:space="preserve">  </w:t>
      </w:r>
      <w:r w:rsidR="00CC2B40" w:rsidRPr="00537E10">
        <w:rPr>
          <w:rStyle w:val="a7"/>
          <w:sz w:val="28"/>
          <w:szCs w:val="28"/>
          <w:lang w:val="ro-MD"/>
        </w:rPr>
        <w:t xml:space="preserve">Articolul 1. </w:t>
      </w:r>
      <w:r w:rsidR="00CC2B40" w:rsidRPr="00425D04">
        <w:rPr>
          <w:rStyle w:val="a7"/>
          <w:b w:val="0"/>
          <w:bCs w:val="0"/>
          <w:sz w:val="28"/>
          <w:szCs w:val="28"/>
          <w:lang w:val="ro-MD"/>
        </w:rPr>
        <w:t xml:space="preserve">Obiectul </w:t>
      </w:r>
      <w:r w:rsidR="007813C1" w:rsidRPr="00425D04">
        <w:rPr>
          <w:rStyle w:val="a7"/>
          <w:b w:val="0"/>
          <w:bCs w:val="0"/>
          <w:sz w:val="28"/>
          <w:szCs w:val="28"/>
          <w:lang w:val="ro-MD"/>
        </w:rPr>
        <w:t>legii</w:t>
      </w:r>
    </w:p>
    <w:p w14:paraId="2D44A4D4" w14:textId="6A0802CC" w:rsidR="00B54FEB" w:rsidRDefault="00B54FEB" w:rsidP="00B54FEB">
      <w:pPr>
        <w:pStyle w:val="a5"/>
        <w:spacing w:before="0" w:beforeAutospacing="0" w:after="0" w:afterAutospacing="0"/>
        <w:ind w:left="851" w:firstLine="709"/>
        <w:jc w:val="both"/>
        <w:rPr>
          <w:sz w:val="28"/>
          <w:szCs w:val="28"/>
          <w:lang w:val="it-IT"/>
        </w:rPr>
      </w:pPr>
      <w:r>
        <w:rPr>
          <w:sz w:val="28"/>
          <w:szCs w:val="28"/>
          <w:lang w:val="ro-RO"/>
        </w:rPr>
        <w:t xml:space="preserve">(1) </w:t>
      </w:r>
      <w:r w:rsidR="002903BA" w:rsidRPr="0088221D">
        <w:rPr>
          <w:sz w:val="28"/>
          <w:szCs w:val="28"/>
          <w:lang w:val="ro-RO"/>
        </w:rPr>
        <w:t xml:space="preserve">Prezenta lege stabilește cadrul juridic </w:t>
      </w:r>
      <w:r w:rsidR="00A745DD" w:rsidRPr="00A745DD">
        <w:rPr>
          <w:sz w:val="28"/>
          <w:szCs w:val="28"/>
          <w:lang w:val="ro-MD"/>
        </w:rPr>
        <w:t>privind inițierea, pregătirea, aprobarea, atribuirea și implementarea proiectelor realizate în cadrul parteneriatului public-privat.</w:t>
      </w:r>
      <w:r w:rsidRPr="00B54FEB">
        <w:rPr>
          <w:sz w:val="28"/>
          <w:szCs w:val="28"/>
          <w:lang w:val="it-IT"/>
        </w:rPr>
        <w:t xml:space="preserve"> </w:t>
      </w:r>
    </w:p>
    <w:p w14:paraId="4BEAD1B1" w14:textId="7DF7FA27" w:rsidR="00B54FEB" w:rsidRDefault="00B54FEB" w:rsidP="00B54FEB">
      <w:pPr>
        <w:pStyle w:val="a5"/>
        <w:spacing w:before="0" w:beforeAutospacing="0" w:after="0" w:afterAutospacing="0"/>
        <w:ind w:left="2127" w:hanging="567"/>
        <w:jc w:val="both"/>
        <w:rPr>
          <w:sz w:val="28"/>
          <w:szCs w:val="28"/>
          <w:lang w:val="it-IT"/>
        </w:rPr>
      </w:pPr>
      <w:r w:rsidRPr="00425D04">
        <w:rPr>
          <w:sz w:val="28"/>
          <w:szCs w:val="28"/>
          <w:lang w:val="it-IT"/>
        </w:rPr>
        <w:t>(2) Legea reglementează:</w:t>
      </w:r>
    </w:p>
    <w:p w14:paraId="0A7B6139" w14:textId="77777777" w:rsidR="00B54FEB" w:rsidRDefault="00B54FEB" w:rsidP="00B54FEB">
      <w:pPr>
        <w:pStyle w:val="a5"/>
        <w:spacing w:before="0" w:beforeAutospacing="0" w:after="0" w:afterAutospacing="0"/>
        <w:ind w:left="2127" w:hanging="567"/>
        <w:jc w:val="both"/>
        <w:rPr>
          <w:sz w:val="28"/>
          <w:szCs w:val="28"/>
          <w:lang w:val="it-IT"/>
        </w:rPr>
      </w:pPr>
      <w:r>
        <w:rPr>
          <w:sz w:val="28"/>
          <w:szCs w:val="28"/>
          <w:lang w:val="it-IT"/>
        </w:rPr>
        <w:t xml:space="preserve">      </w:t>
      </w:r>
      <w:r w:rsidRPr="00425D04">
        <w:rPr>
          <w:sz w:val="28"/>
          <w:szCs w:val="28"/>
          <w:lang w:val="it-IT"/>
        </w:rPr>
        <w:t>a) principiile parteneriatului public-privat;</w:t>
      </w:r>
    </w:p>
    <w:p w14:paraId="3A4D8D17" w14:textId="77777777" w:rsidR="00B54FEB" w:rsidRDefault="00B54FEB" w:rsidP="00B54FEB">
      <w:pPr>
        <w:pStyle w:val="a5"/>
        <w:spacing w:before="0" w:beforeAutospacing="0" w:after="0" w:afterAutospacing="0"/>
        <w:ind w:left="709" w:firstLine="993"/>
        <w:jc w:val="both"/>
        <w:rPr>
          <w:sz w:val="28"/>
          <w:szCs w:val="28"/>
          <w:lang w:val="it-IT"/>
        </w:rPr>
      </w:pPr>
      <w:r>
        <w:rPr>
          <w:sz w:val="28"/>
          <w:szCs w:val="28"/>
          <w:lang w:val="it-IT"/>
        </w:rPr>
        <w:t xml:space="preserve">    </w:t>
      </w:r>
      <w:r w:rsidRPr="00425D04">
        <w:rPr>
          <w:sz w:val="28"/>
          <w:szCs w:val="28"/>
          <w:lang w:val="it-IT"/>
        </w:rPr>
        <w:t>b) competențele autorităților publice implicate în inițierea și implementarea proiectelor;</w:t>
      </w:r>
    </w:p>
    <w:p w14:paraId="41BA3660" w14:textId="77777777" w:rsidR="00A745DD" w:rsidRDefault="00B54FEB" w:rsidP="00A745DD">
      <w:pPr>
        <w:pStyle w:val="a5"/>
        <w:spacing w:before="0" w:beforeAutospacing="0" w:after="0" w:afterAutospacing="0"/>
        <w:ind w:left="709" w:firstLine="1134"/>
        <w:jc w:val="both"/>
        <w:rPr>
          <w:sz w:val="28"/>
          <w:szCs w:val="28"/>
          <w:lang w:val="ro-MD"/>
        </w:rPr>
      </w:pPr>
      <w:r>
        <w:rPr>
          <w:sz w:val="28"/>
          <w:szCs w:val="28"/>
          <w:lang w:val="it-IT"/>
        </w:rPr>
        <w:t xml:space="preserve">  </w:t>
      </w:r>
      <w:r w:rsidRPr="00425D04">
        <w:rPr>
          <w:sz w:val="28"/>
          <w:szCs w:val="28"/>
          <w:lang w:val="it-IT"/>
        </w:rPr>
        <w:t>c) etapele de pregătire și aprobare a proiectelor de parteneriat public-privat;</w:t>
      </w:r>
      <w:r w:rsidRPr="00425D04">
        <w:rPr>
          <w:sz w:val="28"/>
          <w:szCs w:val="28"/>
          <w:lang w:val="it-IT"/>
        </w:rPr>
        <w:br/>
      </w:r>
      <w:r>
        <w:rPr>
          <w:sz w:val="28"/>
          <w:szCs w:val="28"/>
          <w:lang w:val="it-IT"/>
        </w:rPr>
        <w:t xml:space="preserve">                  </w:t>
      </w:r>
      <w:r w:rsidRPr="00425D04">
        <w:rPr>
          <w:sz w:val="28"/>
          <w:szCs w:val="28"/>
          <w:lang w:val="it-IT"/>
        </w:rPr>
        <w:t xml:space="preserve">d) </w:t>
      </w:r>
      <w:r w:rsidR="00A745DD" w:rsidRPr="00A745DD">
        <w:rPr>
          <w:sz w:val="28"/>
          <w:szCs w:val="28"/>
          <w:lang w:val="ro-MD"/>
        </w:rPr>
        <w:t>cadrul contractual al proiectelor;</w:t>
      </w:r>
    </w:p>
    <w:p w14:paraId="1769D3A6" w14:textId="478F4663" w:rsidR="00B54FEB" w:rsidRPr="00425D04" w:rsidRDefault="00B54FEB" w:rsidP="00A745DD">
      <w:pPr>
        <w:pStyle w:val="a5"/>
        <w:spacing w:before="0" w:beforeAutospacing="0" w:after="0" w:afterAutospacing="0"/>
        <w:ind w:left="709" w:firstLine="1134"/>
        <w:jc w:val="both"/>
        <w:rPr>
          <w:sz w:val="28"/>
          <w:szCs w:val="28"/>
          <w:lang w:val="it-IT"/>
        </w:rPr>
      </w:pPr>
      <w:r>
        <w:rPr>
          <w:sz w:val="28"/>
          <w:szCs w:val="28"/>
          <w:lang w:val="it-IT"/>
        </w:rPr>
        <w:t xml:space="preserve">  </w:t>
      </w:r>
      <w:r w:rsidRPr="00425D04">
        <w:rPr>
          <w:sz w:val="28"/>
          <w:szCs w:val="28"/>
          <w:lang w:val="it-IT"/>
        </w:rPr>
        <w:t>e) monitorizarea realizării proiectelor de parteneriat public-privat.</w:t>
      </w:r>
    </w:p>
    <w:p w14:paraId="06E2BC12" w14:textId="51E93BFA" w:rsidR="002903BA" w:rsidRPr="0088221D" w:rsidRDefault="002903BA" w:rsidP="00B54FEB">
      <w:pPr>
        <w:pStyle w:val="a5"/>
        <w:spacing w:before="0" w:beforeAutospacing="0" w:after="0" w:afterAutospacing="0"/>
        <w:ind w:left="709" w:firstLine="851"/>
        <w:jc w:val="both"/>
        <w:rPr>
          <w:sz w:val="28"/>
          <w:szCs w:val="28"/>
          <w:lang w:val="ro-RO"/>
        </w:rPr>
      </w:pPr>
    </w:p>
    <w:p w14:paraId="74DBC679" w14:textId="7A601A27" w:rsidR="003305CE" w:rsidRPr="00425D04" w:rsidRDefault="0088221D" w:rsidP="00683BD2">
      <w:pPr>
        <w:pStyle w:val="a5"/>
        <w:ind w:left="567" w:firstLine="851"/>
        <w:jc w:val="both"/>
        <w:rPr>
          <w:sz w:val="28"/>
          <w:szCs w:val="28"/>
          <w:lang w:val="ro-RO"/>
        </w:rPr>
      </w:pPr>
      <w:r w:rsidRPr="0088221D">
        <w:rPr>
          <w:b/>
          <w:bCs/>
          <w:sz w:val="28"/>
          <w:szCs w:val="28"/>
          <w:lang w:val="ro-RO"/>
        </w:rPr>
        <w:t xml:space="preserve">Articolul </w:t>
      </w:r>
      <w:r w:rsidR="00411040">
        <w:rPr>
          <w:b/>
          <w:bCs/>
          <w:sz w:val="28"/>
          <w:szCs w:val="28"/>
          <w:lang w:val="ro-RO"/>
        </w:rPr>
        <w:t>2</w:t>
      </w:r>
      <w:r w:rsidRPr="0088221D">
        <w:rPr>
          <w:b/>
          <w:bCs/>
          <w:sz w:val="28"/>
          <w:szCs w:val="28"/>
          <w:lang w:val="ro-RO"/>
        </w:rPr>
        <w:t>.</w:t>
      </w:r>
      <w:r w:rsidRPr="0088221D">
        <w:rPr>
          <w:sz w:val="28"/>
          <w:szCs w:val="28"/>
          <w:lang w:val="ro-RO"/>
        </w:rPr>
        <w:t xml:space="preserve"> </w:t>
      </w:r>
      <w:r w:rsidR="003305CE" w:rsidRPr="00425D04">
        <w:rPr>
          <w:sz w:val="28"/>
          <w:szCs w:val="28"/>
          <w:lang w:val="ro-RO"/>
        </w:rPr>
        <w:t>Domeniul de aplicare</w:t>
      </w:r>
    </w:p>
    <w:p w14:paraId="36AAF5C6" w14:textId="2D44E6A6" w:rsidR="00A745DD" w:rsidRDefault="00A745DD" w:rsidP="006831FD">
      <w:pPr>
        <w:pStyle w:val="a5"/>
        <w:spacing w:before="0" w:beforeAutospacing="0" w:after="0" w:afterAutospacing="0"/>
        <w:ind w:left="709" w:firstLine="851"/>
        <w:rPr>
          <w:sz w:val="28"/>
          <w:szCs w:val="28"/>
          <w:lang w:val="ro-MD"/>
        </w:rPr>
      </w:pPr>
      <w:r>
        <w:rPr>
          <w:sz w:val="28"/>
          <w:szCs w:val="28"/>
          <w:lang w:val="ro-MD"/>
        </w:rPr>
        <w:t xml:space="preserve">(1) </w:t>
      </w:r>
      <w:r w:rsidRPr="00A745DD">
        <w:rPr>
          <w:sz w:val="28"/>
          <w:szCs w:val="28"/>
          <w:lang w:val="ro-MD"/>
        </w:rPr>
        <w:t xml:space="preserve">Prezenta lege se aplică proiectelor realizate în cadrul parteneriatului public-privat, în care un partener public cooperează cu un partener privat pentru realizarea unor bunuri, lucrări sau servicii de interes public. </w:t>
      </w:r>
    </w:p>
    <w:p w14:paraId="46D6EFC7" w14:textId="1D05B58A" w:rsidR="006831FD" w:rsidRPr="006831FD" w:rsidRDefault="006831FD" w:rsidP="006831FD">
      <w:pPr>
        <w:pStyle w:val="a5"/>
        <w:spacing w:before="0" w:beforeAutospacing="0" w:after="0" w:afterAutospacing="0"/>
        <w:ind w:left="709" w:firstLine="851"/>
        <w:rPr>
          <w:sz w:val="28"/>
          <w:szCs w:val="28"/>
          <w:lang w:val="ro-MD"/>
        </w:rPr>
      </w:pPr>
      <w:r w:rsidRPr="006831FD">
        <w:rPr>
          <w:sz w:val="28"/>
          <w:szCs w:val="28"/>
          <w:lang w:val="ro-MD"/>
        </w:rPr>
        <w:t xml:space="preserve">(2) </w:t>
      </w:r>
      <w:r w:rsidR="00FC4B61">
        <w:rPr>
          <w:sz w:val="28"/>
          <w:szCs w:val="28"/>
          <w:lang w:val="ro-MD"/>
        </w:rPr>
        <w:t>L</w:t>
      </w:r>
      <w:r w:rsidRPr="006831FD">
        <w:rPr>
          <w:sz w:val="28"/>
          <w:szCs w:val="28"/>
          <w:lang w:val="ro-MD"/>
        </w:rPr>
        <w:t>ege</w:t>
      </w:r>
      <w:r w:rsidR="00FC4B61">
        <w:rPr>
          <w:sz w:val="28"/>
          <w:szCs w:val="28"/>
          <w:lang w:val="ro-MD"/>
        </w:rPr>
        <w:t>a</w:t>
      </w:r>
      <w:r w:rsidRPr="006831FD">
        <w:rPr>
          <w:sz w:val="28"/>
          <w:szCs w:val="28"/>
          <w:lang w:val="ro-MD"/>
        </w:rPr>
        <w:t xml:space="preserve"> reglementează </w:t>
      </w:r>
      <w:r w:rsidR="007D19B3">
        <w:rPr>
          <w:sz w:val="28"/>
          <w:szCs w:val="28"/>
          <w:lang w:val="ro-MD"/>
        </w:rPr>
        <w:t>7</w:t>
      </w:r>
      <w:r w:rsidRPr="006831FD">
        <w:rPr>
          <w:sz w:val="28"/>
          <w:szCs w:val="28"/>
          <w:lang w:val="ro-MD"/>
        </w:rPr>
        <w:t>cadrul instituțional și procedural privind inițierea, pregătirea, aprobarea, monitorizarea și implementarea proiectelor de parteneriat public-privat.</w:t>
      </w:r>
    </w:p>
    <w:p w14:paraId="3EB97E16" w14:textId="11C5237E" w:rsidR="006831FD" w:rsidRPr="006831FD" w:rsidRDefault="006831FD" w:rsidP="006831FD">
      <w:pPr>
        <w:pStyle w:val="a5"/>
        <w:spacing w:before="0" w:beforeAutospacing="0" w:after="0" w:afterAutospacing="0"/>
        <w:ind w:left="709" w:firstLine="851"/>
        <w:rPr>
          <w:sz w:val="28"/>
          <w:szCs w:val="28"/>
          <w:lang w:val="ro-MD"/>
        </w:rPr>
      </w:pPr>
      <w:r w:rsidRPr="006831FD">
        <w:rPr>
          <w:sz w:val="28"/>
          <w:szCs w:val="28"/>
          <w:lang w:val="ro-MD"/>
        </w:rPr>
        <w:t>(3) Atribuirea contractelor aferente proiectelor de parteneriat public-privat se realizează în conformitate cu legislația aplicabilă în domeniul:</w:t>
      </w:r>
      <w:r w:rsidRPr="006831FD">
        <w:rPr>
          <w:sz w:val="28"/>
          <w:szCs w:val="28"/>
          <w:lang w:val="ro-MD"/>
        </w:rPr>
        <w:br/>
      </w:r>
      <w:r>
        <w:rPr>
          <w:sz w:val="28"/>
          <w:szCs w:val="28"/>
          <w:lang w:val="ro-MD"/>
        </w:rPr>
        <w:t xml:space="preserve">                  </w:t>
      </w:r>
      <w:r w:rsidRPr="006831FD">
        <w:rPr>
          <w:sz w:val="28"/>
          <w:szCs w:val="28"/>
          <w:lang w:val="ro-MD"/>
        </w:rPr>
        <w:t>a) achizițiilor publice;</w:t>
      </w:r>
      <w:r w:rsidRPr="006831FD">
        <w:rPr>
          <w:sz w:val="28"/>
          <w:szCs w:val="28"/>
          <w:lang w:val="ro-MD"/>
        </w:rPr>
        <w:br/>
      </w:r>
      <w:r>
        <w:rPr>
          <w:sz w:val="28"/>
          <w:szCs w:val="28"/>
          <w:lang w:val="ro-MD"/>
        </w:rPr>
        <w:t xml:space="preserve">                  </w:t>
      </w:r>
      <w:r w:rsidRPr="006831FD">
        <w:rPr>
          <w:sz w:val="28"/>
          <w:szCs w:val="28"/>
          <w:lang w:val="ro-MD"/>
        </w:rPr>
        <w:t>b) concesiunilor de lucrări și servicii;</w:t>
      </w:r>
      <w:r w:rsidRPr="006831FD">
        <w:rPr>
          <w:sz w:val="28"/>
          <w:szCs w:val="28"/>
          <w:lang w:val="ro-MD"/>
        </w:rPr>
        <w:br/>
      </w:r>
      <w:r>
        <w:rPr>
          <w:sz w:val="28"/>
          <w:szCs w:val="28"/>
          <w:lang w:val="ro-MD"/>
        </w:rPr>
        <w:t xml:space="preserve">                  </w:t>
      </w:r>
      <w:r w:rsidRPr="006831FD">
        <w:rPr>
          <w:sz w:val="28"/>
          <w:szCs w:val="28"/>
          <w:lang w:val="ro-MD"/>
        </w:rPr>
        <w:t>c) achizițiilor sectoriale.</w:t>
      </w:r>
    </w:p>
    <w:p w14:paraId="6D26E5D6" w14:textId="77777777" w:rsidR="006831FD" w:rsidRPr="006831FD" w:rsidRDefault="006831FD" w:rsidP="006831FD">
      <w:pPr>
        <w:pStyle w:val="a5"/>
        <w:spacing w:before="0" w:beforeAutospacing="0" w:after="0" w:afterAutospacing="0"/>
        <w:ind w:left="709" w:firstLine="851"/>
        <w:rPr>
          <w:sz w:val="28"/>
          <w:szCs w:val="28"/>
          <w:lang w:val="ro-MD"/>
        </w:rPr>
      </w:pPr>
      <w:r w:rsidRPr="006831FD">
        <w:rPr>
          <w:sz w:val="28"/>
          <w:szCs w:val="28"/>
          <w:lang w:val="ro-MD"/>
        </w:rPr>
        <w:t>(4) Prezenta lege nu instituie proceduri speciale de atribuire a contractelor și nu derogă de la legislația prevăzută la alin. (3).</w:t>
      </w:r>
    </w:p>
    <w:p w14:paraId="1ABA716F" w14:textId="7E8923D3" w:rsidR="003305CE" w:rsidRPr="005D2E94" w:rsidRDefault="003305CE" w:rsidP="0088221D">
      <w:pPr>
        <w:pStyle w:val="a5"/>
        <w:spacing w:before="0" w:beforeAutospacing="0" w:after="0" w:afterAutospacing="0"/>
        <w:ind w:left="567" w:firstLine="851"/>
        <w:jc w:val="both"/>
        <w:rPr>
          <w:sz w:val="28"/>
          <w:szCs w:val="28"/>
          <w:lang w:val="it-IT"/>
        </w:rPr>
      </w:pPr>
    </w:p>
    <w:p w14:paraId="09FD963A" w14:textId="338E0E9E" w:rsidR="0088221D" w:rsidRPr="0088221D" w:rsidRDefault="001220C6" w:rsidP="0088221D">
      <w:pPr>
        <w:pStyle w:val="a5"/>
        <w:spacing w:before="0" w:beforeAutospacing="0" w:after="0" w:afterAutospacing="0"/>
        <w:ind w:left="567" w:firstLine="851"/>
        <w:jc w:val="both"/>
        <w:rPr>
          <w:sz w:val="28"/>
          <w:szCs w:val="28"/>
          <w:lang w:val="ro-RO"/>
        </w:rPr>
      </w:pPr>
      <w:r w:rsidRPr="001220C6">
        <w:rPr>
          <w:b/>
          <w:bCs/>
          <w:sz w:val="28"/>
          <w:szCs w:val="28"/>
          <w:lang w:val="ro-RO"/>
        </w:rPr>
        <w:t>Articolul 3.</w:t>
      </w:r>
      <w:r>
        <w:rPr>
          <w:sz w:val="28"/>
          <w:szCs w:val="28"/>
          <w:lang w:val="ro-RO"/>
        </w:rPr>
        <w:t xml:space="preserve"> </w:t>
      </w:r>
      <w:r w:rsidR="0088221D" w:rsidRPr="0088221D">
        <w:rPr>
          <w:sz w:val="28"/>
          <w:szCs w:val="28"/>
          <w:lang w:val="ro-RO"/>
        </w:rPr>
        <w:t>Noțiuni principale</w:t>
      </w:r>
    </w:p>
    <w:p w14:paraId="6078F80C" w14:textId="3B0CFD35" w:rsidR="0088221D" w:rsidRDefault="0088221D" w:rsidP="0088221D">
      <w:pPr>
        <w:pStyle w:val="a5"/>
        <w:spacing w:before="0" w:beforeAutospacing="0" w:after="0" w:afterAutospacing="0"/>
        <w:ind w:left="567" w:firstLine="851"/>
        <w:jc w:val="both"/>
        <w:rPr>
          <w:sz w:val="28"/>
          <w:szCs w:val="28"/>
          <w:lang w:val="ro-MD"/>
        </w:rPr>
      </w:pPr>
      <w:r w:rsidRPr="0088221D">
        <w:rPr>
          <w:sz w:val="28"/>
          <w:szCs w:val="28"/>
          <w:lang w:val="ro-RO"/>
        </w:rPr>
        <w:lastRenderedPageBreak/>
        <w:t>În sensul prezentei legi</w:t>
      </w:r>
      <w:r w:rsidR="00CC4916">
        <w:rPr>
          <w:sz w:val="28"/>
          <w:szCs w:val="28"/>
          <w:lang w:val="ro-RO"/>
        </w:rPr>
        <w:t xml:space="preserve">, </w:t>
      </w:r>
      <w:r w:rsidR="00CC4916" w:rsidRPr="00CC4916">
        <w:rPr>
          <w:sz w:val="28"/>
          <w:szCs w:val="28"/>
          <w:lang w:val="ro-MD"/>
        </w:rPr>
        <w:t>noțiunile utilizate au următoarele semnificații:</w:t>
      </w:r>
    </w:p>
    <w:p w14:paraId="2AFA66BD" w14:textId="303A8E8E" w:rsidR="00B54FEB" w:rsidRDefault="00B54FEB" w:rsidP="00B54FEB">
      <w:pPr>
        <w:pStyle w:val="a5"/>
        <w:spacing w:before="0" w:beforeAutospacing="0" w:after="0" w:afterAutospacing="0"/>
        <w:ind w:left="567" w:firstLine="851"/>
        <w:jc w:val="both"/>
        <w:rPr>
          <w:sz w:val="28"/>
          <w:szCs w:val="28"/>
          <w:lang w:val="ro-RO"/>
        </w:rPr>
      </w:pPr>
      <w:r w:rsidRPr="0088221D">
        <w:rPr>
          <w:b/>
          <w:bCs/>
          <w:sz w:val="28"/>
          <w:szCs w:val="28"/>
          <w:lang w:val="ro-RO"/>
        </w:rPr>
        <w:t>parteneriat public-privat</w:t>
      </w:r>
      <w:r>
        <w:rPr>
          <w:b/>
          <w:bCs/>
          <w:sz w:val="28"/>
          <w:szCs w:val="28"/>
          <w:lang w:val="ro-RO"/>
        </w:rPr>
        <w:t xml:space="preserve"> (PPP)</w:t>
      </w:r>
      <w:r w:rsidRPr="0088221D">
        <w:rPr>
          <w:b/>
          <w:bCs/>
          <w:sz w:val="28"/>
          <w:szCs w:val="28"/>
          <w:lang w:val="ro-RO"/>
        </w:rPr>
        <w:t xml:space="preserve"> </w:t>
      </w:r>
      <w:r w:rsidRPr="0088221D">
        <w:rPr>
          <w:sz w:val="28"/>
          <w:szCs w:val="28"/>
          <w:lang w:val="ro-RO"/>
        </w:rPr>
        <w:t xml:space="preserve"> – mecanism de cooperare pe termen lung între partenerul public și partenerul privat, </w:t>
      </w:r>
      <w:r w:rsidRPr="00B54FEB">
        <w:rPr>
          <w:sz w:val="28"/>
          <w:szCs w:val="28"/>
          <w:lang w:val="ro-MD"/>
        </w:rPr>
        <w:t>în vederea realizării unui proiect de interes public pentru dezvoltarea, modernizarea sau administrarea infrastructurii publice ori pentru prestarea unor servicii publice, caracterizat prin repartizarea contractuală a riscurilor și prin implicarea resurselor financiare ale ambelor părți;</w:t>
      </w:r>
    </w:p>
    <w:p w14:paraId="47378FF6" w14:textId="10724D2D" w:rsidR="00683BD2" w:rsidRDefault="00683BD2" w:rsidP="0088221D">
      <w:pPr>
        <w:pStyle w:val="a5"/>
        <w:spacing w:before="0" w:beforeAutospacing="0" w:after="0" w:afterAutospacing="0"/>
        <w:ind w:left="567" w:firstLine="851"/>
        <w:jc w:val="both"/>
        <w:rPr>
          <w:sz w:val="28"/>
          <w:szCs w:val="28"/>
          <w:lang w:val="ro-MD"/>
        </w:rPr>
      </w:pPr>
      <w:r w:rsidRPr="00AC4631">
        <w:rPr>
          <w:b/>
          <w:bCs/>
          <w:sz w:val="28"/>
          <w:szCs w:val="28"/>
          <w:lang w:val="ro-MD"/>
        </w:rPr>
        <w:t>contract de parteneriat public-privat (PPP)</w:t>
      </w:r>
      <w:r w:rsidRPr="00AC4631">
        <w:rPr>
          <w:sz w:val="28"/>
          <w:szCs w:val="28"/>
          <w:lang w:val="ro-MD"/>
        </w:rPr>
        <w:t xml:space="preserve"> – </w:t>
      </w:r>
      <w:r w:rsidR="00AC4631" w:rsidRPr="00AC4631">
        <w:rPr>
          <w:sz w:val="28"/>
          <w:szCs w:val="28"/>
          <w:lang w:val="ro-MD"/>
        </w:rPr>
        <w:t>contract încheiat între partenerul public și partenerul privat pentru realizarea unui proiect de parteneriat public-privat, atribuit în conformitate cu legislația aplicabilă în domeniul achizițiilor publice, concesiunilor sau achizițiilor sectoriale, după caz</w:t>
      </w:r>
      <w:r w:rsidR="00F23445" w:rsidRPr="00AC4631">
        <w:rPr>
          <w:sz w:val="28"/>
          <w:szCs w:val="28"/>
          <w:lang w:val="ro-MD"/>
        </w:rPr>
        <w:t>;</w:t>
      </w:r>
    </w:p>
    <w:p w14:paraId="1BD0E16B" w14:textId="77777777" w:rsidR="0088221D" w:rsidRPr="0088221D" w:rsidRDefault="0088221D" w:rsidP="0088221D">
      <w:pPr>
        <w:pStyle w:val="a5"/>
        <w:spacing w:before="0" w:beforeAutospacing="0" w:after="0" w:afterAutospacing="0"/>
        <w:ind w:left="567" w:firstLine="851"/>
        <w:jc w:val="both"/>
        <w:rPr>
          <w:sz w:val="28"/>
          <w:szCs w:val="28"/>
          <w:lang w:val="ro-RO"/>
        </w:rPr>
      </w:pPr>
      <w:r w:rsidRPr="0088221D">
        <w:rPr>
          <w:b/>
          <w:bCs/>
          <w:sz w:val="28"/>
          <w:szCs w:val="28"/>
          <w:lang w:val="ro-RO"/>
        </w:rPr>
        <w:t>partener public</w:t>
      </w:r>
      <w:r w:rsidRPr="0088221D">
        <w:rPr>
          <w:sz w:val="28"/>
          <w:szCs w:val="28"/>
          <w:lang w:val="ro-RO"/>
        </w:rPr>
        <w:t xml:space="preserve"> – autoritate publică centrală sau locală ori altă persoană juridică de drept public care inițiază și implementează un proiect de parteneriat public-privat;</w:t>
      </w:r>
    </w:p>
    <w:p w14:paraId="37647F6B" w14:textId="77777777" w:rsidR="0088221D" w:rsidRPr="0088221D" w:rsidRDefault="0088221D" w:rsidP="0088221D">
      <w:pPr>
        <w:pStyle w:val="a5"/>
        <w:spacing w:before="0" w:beforeAutospacing="0" w:after="0" w:afterAutospacing="0"/>
        <w:ind w:left="567" w:firstLine="851"/>
        <w:jc w:val="both"/>
        <w:rPr>
          <w:sz w:val="28"/>
          <w:szCs w:val="28"/>
          <w:lang w:val="ro-RO"/>
        </w:rPr>
      </w:pPr>
      <w:r w:rsidRPr="0088221D">
        <w:rPr>
          <w:b/>
          <w:bCs/>
          <w:sz w:val="28"/>
          <w:szCs w:val="28"/>
          <w:lang w:val="ro-RO"/>
        </w:rPr>
        <w:t>partener privat</w:t>
      </w:r>
      <w:r w:rsidRPr="0088221D">
        <w:rPr>
          <w:sz w:val="28"/>
          <w:szCs w:val="28"/>
          <w:lang w:val="ro-RO"/>
        </w:rPr>
        <w:t xml:space="preserve"> – operator economic selectat în condițiile legii pentru realizarea proiectului de parteneriat public-privat;</w:t>
      </w:r>
    </w:p>
    <w:p w14:paraId="530DA00B" w14:textId="1288AC09" w:rsidR="00F23445" w:rsidRPr="00F23445" w:rsidRDefault="0065693F" w:rsidP="00F23445">
      <w:pPr>
        <w:pStyle w:val="a5"/>
        <w:spacing w:before="0" w:beforeAutospacing="0" w:after="0" w:afterAutospacing="0"/>
        <w:ind w:left="567" w:firstLine="851"/>
        <w:jc w:val="both"/>
        <w:rPr>
          <w:sz w:val="28"/>
          <w:szCs w:val="28"/>
          <w:lang w:val="ro-RO"/>
        </w:rPr>
      </w:pPr>
      <w:r w:rsidRPr="00F23445">
        <w:rPr>
          <w:b/>
          <w:bCs/>
          <w:sz w:val="28"/>
          <w:szCs w:val="28"/>
          <w:lang w:val="ro-RO"/>
        </w:rPr>
        <w:t xml:space="preserve">societate de proiect – </w:t>
      </w:r>
      <w:r w:rsidRPr="00F23445">
        <w:rPr>
          <w:sz w:val="28"/>
          <w:szCs w:val="28"/>
          <w:lang w:val="ro-RO"/>
        </w:rPr>
        <w:t>persoană juridică constituită de partenerul privat pentru realizarea exclusivă a unui proiect de parteneriat public-privat</w:t>
      </w:r>
      <w:r w:rsidRPr="0065693F">
        <w:rPr>
          <w:sz w:val="28"/>
          <w:szCs w:val="28"/>
          <w:lang w:val="ro-MD"/>
        </w:rPr>
        <w:t>.</w:t>
      </w:r>
    </w:p>
    <w:p w14:paraId="4F1382A8" w14:textId="3B20E923" w:rsidR="00AA5F06" w:rsidRDefault="00AA5F06" w:rsidP="0088221D">
      <w:pPr>
        <w:pStyle w:val="a5"/>
        <w:spacing w:before="0" w:beforeAutospacing="0" w:after="0" w:afterAutospacing="0"/>
        <w:ind w:left="567" w:firstLine="851"/>
        <w:jc w:val="both"/>
        <w:rPr>
          <w:sz w:val="28"/>
          <w:szCs w:val="28"/>
          <w:lang w:val="ro-MD"/>
        </w:rPr>
      </w:pPr>
    </w:p>
    <w:p w14:paraId="52F4F73A" w14:textId="77777777" w:rsidR="0065693F" w:rsidRDefault="0065693F" w:rsidP="0065693F">
      <w:pPr>
        <w:pStyle w:val="a5"/>
        <w:spacing w:before="0" w:beforeAutospacing="0" w:after="0" w:afterAutospacing="0"/>
        <w:ind w:left="567" w:firstLine="851"/>
        <w:jc w:val="both"/>
        <w:rPr>
          <w:sz w:val="28"/>
          <w:szCs w:val="28"/>
          <w:lang w:val="ro-MD"/>
        </w:rPr>
      </w:pPr>
      <w:r w:rsidRPr="0088221D">
        <w:rPr>
          <w:b/>
          <w:bCs/>
          <w:sz w:val="28"/>
          <w:szCs w:val="28"/>
          <w:lang w:val="ro-RO"/>
        </w:rPr>
        <w:t xml:space="preserve">Articolul </w:t>
      </w:r>
      <w:r>
        <w:rPr>
          <w:b/>
          <w:bCs/>
          <w:sz w:val="28"/>
          <w:szCs w:val="28"/>
          <w:lang w:val="ro-RO"/>
        </w:rPr>
        <w:t>4</w:t>
      </w:r>
      <w:r w:rsidRPr="0088221D">
        <w:rPr>
          <w:b/>
          <w:bCs/>
          <w:sz w:val="28"/>
          <w:szCs w:val="28"/>
          <w:lang w:val="ro-RO"/>
        </w:rPr>
        <w:t xml:space="preserve">. </w:t>
      </w:r>
      <w:r w:rsidRPr="0088221D">
        <w:rPr>
          <w:sz w:val="28"/>
          <w:szCs w:val="28"/>
          <w:lang w:val="ro-RO"/>
        </w:rPr>
        <w:t>Principii</w:t>
      </w:r>
      <w:r>
        <w:rPr>
          <w:sz w:val="28"/>
          <w:szCs w:val="28"/>
          <w:lang w:val="ro-RO"/>
        </w:rPr>
        <w:t xml:space="preserve"> </w:t>
      </w:r>
      <w:r w:rsidRPr="00905548">
        <w:rPr>
          <w:sz w:val="28"/>
          <w:szCs w:val="28"/>
          <w:lang w:val="ro-MD"/>
        </w:rPr>
        <w:t>aplicate în relațiile de parteneriat public-privat</w:t>
      </w:r>
    </w:p>
    <w:p w14:paraId="1ABD5FD6" w14:textId="77777777" w:rsidR="0065693F" w:rsidRPr="0088221D" w:rsidRDefault="0065693F" w:rsidP="0065693F">
      <w:pPr>
        <w:pStyle w:val="a5"/>
        <w:numPr>
          <w:ilvl w:val="0"/>
          <w:numId w:val="105"/>
        </w:numPr>
        <w:spacing w:before="0" w:beforeAutospacing="0" w:after="0" w:afterAutospacing="0"/>
        <w:jc w:val="both"/>
        <w:rPr>
          <w:sz w:val="28"/>
          <w:szCs w:val="28"/>
          <w:lang w:val="ro-RO"/>
        </w:rPr>
      </w:pPr>
      <w:r w:rsidRPr="0088221D">
        <w:rPr>
          <w:sz w:val="28"/>
          <w:szCs w:val="28"/>
          <w:lang w:val="ro-RO"/>
        </w:rPr>
        <w:t>Implementarea proiectelor de parteneriat public-privat se realizează cu respectarea următoarelor principii:</w:t>
      </w:r>
    </w:p>
    <w:p w14:paraId="6E126091" w14:textId="77777777" w:rsidR="0065693F" w:rsidRPr="00FD5A44" w:rsidRDefault="0065693F" w:rsidP="0065693F">
      <w:pPr>
        <w:pStyle w:val="a5"/>
        <w:numPr>
          <w:ilvl w:val="0"/>
          <w:numId w:val="61"/>
        </w:numPr>
        <w:spacing w:before="0" w:beforeAutospacing="0" w:after="0" w:afterAutospacing="0"/>
        <w:ind w:left="567" w:firstLine="1134"/>
        <w:jc w:val="both"/>
        <w:rPr>
          <w:sz w:val="28"/>
          <w:szCs w:val="28"/>
          <w:lang w:val="ro-MD"/>
        </w:rPr>
      </w:pPr>
      <w:r w:rsidRPr="00FD5A44">
        <w:rPr>
          <w:b/>
          <w:bCs/>
          <w:sz w:val="28"/>
          <w:szCs w:val="28"/>
          <w:lang w:val="ro-MD"/>
        </w:rPr>
        <w:t>partajarea riscurilor între partenerul public și partenerul privat</w:t>
      </w:r>
      <w:r w:rsidRPr="00FD5A44">
        <w:rPr>
          <w:sz w:val="28"/>
          <w:szCs w:val="28"/>
          <w:lang w:val="ro-MD"/>
        </w:rPr>
        <w:t xml:space="preserve"> – riscurile generate de proiect se atribuie părții care le poate gestiona cel mai eficient;</w:t>
      </w:r>
    </w:p>
    <w:p w14:paraId="520F93FC" w14:textId="77777777" w:rsidR="0065693F" w:rsidRPr="00FD5A44" w:rsidRDefault="0065693F" w:rsidP="0065693F">
      <w:pPr>
        <w:pStyle w:val="a5"/>
        <w:numPr>
          <w:ilvl w:val="0"/>
          <w:numId w:val="61"/>
        </w:numPr>
        <w:spacing w:before="0" w:beforeAutospacing="0" w:after="0" w:afterAutospacing="0"/>
        <w:ind w:left="567" w:firstLine="1134"/>
        <w:jc w:val="both"/>
        <w:rPr>
          <w:sz w:val="28"/>
          <w:szCs w:val="28"/>
          <w:lang w:val="ro-MD"/>
        </w:rPr>
      </w:pPr>
      <w:r w:rsidRPr="00FD5A44">
        <w:rPr>
          <w:b/>
          <w:bCs/>
          <w:sz w:val="28"/>
          <w:szCs w:val="28"/>
          <w:lang w:val="ro-MD"/>
        </w:rPr>
        <w:t>eficiența economică și sustenabilitatea financiară a proiectului</w:t>
      </w:r>
      <w:r w:rsidRPr="00FD5A44">
        <w:rPr>
          <w:sz w:val="28"/>
          <w:szCs w:val="28"/>
          <w:lang w:val="ro-MD"/>
        </w:rPr>
        <w:t xml:space="preserve"> – proiectul trebuie să asigure un raport optim între costuri și beneficii, precum și capacitatea de finanțare pe termen lung;</w:t>
      </w:r>
    </w:p>
    <w:p w14:paraId="1B011677" w14:textId="4FC97CDD" w:rsidR="0065693F" w:rsidRPr="00FD5A44" w:rsidRDefault="0065693F" w:rsidP="0065693F">
      <w:pPr>
        <w:pStyle w:val="a5"/>
        <w:spacing w:before="0" w:beforeAutospacing="0" w:after="0" w:afterAutospacing="0"/>
        <w:ind w:left="567" w:firstLine="142"/>
        <w:jc w:val="both"/>
        <w:rPr>
          <w:sz w:val="28"/>
          <w:szCs w:val="28"/>
          <w:lang w:val="ro-RO"/>
        </w:rPr>
      </w:pPr>
      <w:r>
        <w:rPr>
          <w:sz w:val="28"/>
          <w:szCs w:val="28"/>
          <w:lang w:val="ro-MD"/>
        </w:rPr>
        <w:t xml:space="preserve">             </w:t>
      </w:r>
      <w:r w:rsidR="00A745DD">
        <w:rPr>
          <w:sz w:val="28"/>
          <w:szCs w:val="28"/>
          <w:lang w:val="ro-MD"/>
        </w:rPr>
        <w:t>c</w:t>
      </w:r>
      <w:r w:rsidRPr="00FD5A44">
        <w:rPr>
          <w:sz w:val="28"/>
          <w:szCs w:val="28"/>
          <w:lang w:val="ro-MD"/>
        </w:rPr>
        <w:t xml:space="preserve">) </w:t>
      </w:r>
      <w:r w:rsidRPr="00FD5A44">
        <w:rPr>
          <w:b/>
          <w:bCs/>
          <w:sz w:val="28"/>
          <w:szCs w:val="28"/>
          <w:lang w:val="ro-MD"/>
        </w:rPr>
        <w:t>respectarea principiilor de protecție a mediului și adaptare la schimbările climatice</w:t>
      </w:r>
      <w:r w:rsidRPr="00FD5A44">
        <w:rPr>
          <w:sz w:val="28"/>
          <w:szCs w:val="28"/>
          <w:lang w:val="ro-MD"/>
        </w:rPr>
        <w:t xml:space="preserve"> – proiectele trebuie să fie conforme cu normele de mediu și să țină cont de impactul climatic;</w:t>
      </w:r>
    </w:p>
    <w:p w14:paraId="13C7A13C" w14:textId="3A9A6B89" w:rsidR="0065693F" w:rsidRPr="00FD5A44" w:rsidRDefault="00A745DD" w:rsidP="0065693F">
      <w:pPr>
        <w:pStyle w:val="a5"/>
        <w:spacing w:before="0" w:beforeAutospacing="0" w:after="0" w:afterAutospacing="0"/>
        <w:ind w:left="567" w:firstLine="1134"/>
        <w:jc w:val="both"/>
        <w:rPr>
          <w:sz w:val="28"/>
          <w:szCs w:val="28"/>
          <w:lang w:val="ro-RO"/>
        </w:rPr>
      </w:pPr>
      <w:r>
        <w:rPr>
          <w:sz w:val="28"/>
          <w:szCs w:val="28"/>
          <w:lang w:val="ro-MD"/>
        </w:rPr>
        <w:t>d</w:t>
      </w:r>
      <w:r w:rsidR="0065693F" w:rsidRPr="00FD5A44">
        <w:rPr>
          <w:sz w:val="28"/>
          <w:szCs w:val="28"/>
          <w:lang w:val="ro-MD"/>
        </w:rPr>
        <w:t xml:space="preserve">) </w:t>
      </w:r>
      <w:r w:rsidR="0065693F" w:rsidRPr="00FD5A44">
        <w:rPr>
          <w:b/>
          <w:bCs/>
          <w:sz w:val="28"/>
          <w:szCs w:val="28"/>
          <w:lang w:val="ro-MD"/>
        </w:rPr>
        <w:t>respectarea interesului public și a obiectivelor strategice de dezvoltare</w:t>
      </w:r>
      <w:r w:rsidR="0065693F" w:rsidRPr="00FD5A44">
        <w:rPr>
          <w:sz w:val="28"/>
          <w:szCs w:val="28"/>
          <w:lang w:val="ro-MD"/>
        </w:rPr>
        <w:t xml:space="preserve"> – proiectul trebuie să servească obiectivele de dezvoltare durabilă și nevoile cetățenilor;</w:t>
      </w:r>
    </w:p>
    <w:p w14:paraId="6C8131A4" w14:textId="4E742AFF" w:rsidR="0065693F" w:rsidRDefault="00A745DD" w:rsidP="0065693F">
      <w:pPr>
        <w:pStyle w:val="a5"/>
        <w:spacing w:before="0" w:beforeAutospacing="0" w:after="0" w:afterAutospacing="0"/>
        <w:ind w:left="567" w:firstLine="1134"/>
        <w:jc w:val="both"/>
        <w:rPr>
          <w:sz w:val="28"/>
          <w:szCs w:val="28"/>
          <w:lang w:val="ro-MD"/>
        </w:rPr>
      </w:pPr>
      <w:r>
        <w:rPr>
          <w:sz w:val="28"/>
          <w:szCs w:val="28"/>
          <w:lang w:val="ro-MD"/>
        </w:rPr>
        <w:t>e</w:t>
      </w:r>
      <w:r w:rsidR="0065693F" w:rsidRPr="00FD5A44">
        <w:rPr>
          <w:sz w:val="28"/>
          <w:szCs w:val="28"/>
          <w:lang w:val="ro-MD"/>
        </w:rPr>
        <w:t xml:space="preserve">) </w:t>
      </w:r>
      <w:r w:rsidR="0065693F" w:rsidRPr="00FD5A44">
        <w:rPr>
          <w:b/>
          <w:bCs/>
          <w:sz w:val="28"/>
          <w:szCs w:val="28"/>
          <w:lang w:val="ro-MD"/>
        </w:rPr>
        <w:t>responsabilitatea fiscală și sustenabilitatea bugetară</w:t>
      </w:r>
      <w:r w:rsidR="0065693F" w:rsidRPr="00FD5A44">
        <w:rPr>
          <w:sz w:val="28"/>
          <w:szCs w:val="28"/>
          <w:lang w:val="ro-MD"/>
        </w:rPr>
        <w:t xml:space="preserve"> – </w:t>
      </w:r>
      <w:r w:rsidR="00987135" w:rsidRPr="00987135">
        <w:rPr>
          <w:sz w:val="28"/>
          <w:szCs w:val="28"/>
          <w:lang w:val="ro-MD"/>
        </w:rPr>
        <w:t>proiectele trebuie</w:t>
      </w:r>
      <w:r w:rsidR="00987135">
        <w:rPr>
          <w:sz w:val="28"/>
          <w:szCs w:val="28"/>
          <w:lang w:val="ro-MD"/>
        </w:rPr>
        <w:t xml:space="preserve"> </w:t>
      </w:r>
      <w:r w:rsidR="00987135" w:rsidRPr="00987135">
        <w:rPr>
          <w:sz w:val="28"/>
          <w:szCs w:val="28"/>
          <w:lang w:val="ro-MD"/>
        </w:rPr>
        <w:t>să fie realizate cu respectarea disciplinei financiare și a sustenabilității</w:t>
      </w:r>
      <w:r w:rsidR="00987135" w:rsidRPr="00987135">
        <w:rPr>
          <w:sz w:val="28"/>
          <w:szCs w:val="28"/>
          <w:lang w:val="ro-MD"/>
        </w:rPr>
        <w:br/>
        <w:t>bugetare</w:t>
      </w:r>
      <w:r w:rsidR="0065693F" w:rsidRPr="00E84026">
        <w:rPr>
          <w:sz w:val="28"/>
          <w:szCs w:val="28"/>
          <w:lang w:val="ro-MD"/>
        </w:rPr>
        <w:t>.</w:t>
      </w:r>
    </w:p>
    <w:p w14:paraId="335A5F48" w14:textId="77777777" w:rsidR="0065693F" w:rsidRDefault="0065693F" w:rsidP="0065693F">
      <w:pPr>
        <w:pStyle w:val="a5"/>
        <w:spacing w:before="0" w:beforeAutospacing="0" w:after="0" w:afterAutospacing="0"/>
        <w:ind w:left="567" w:firstLine="1134"/>
        <w:jc w:val="both"/>
        <w:rPr>
          <w:sz w:val="28"/>
          <w:szCs w:val="28"/>
          <w:lang w:val="ro-MD"/>
        </w:rPr>
      </w:pPr>
      <w:r w:rsidRPr="00282C1B">
        <w:rPr>
          <w:sz w:val="28"/>
          <w:szCs w:val="28"/>
          <w:lang w:val="ro-RO"/>
        </w:rPr>
        <w:t xml:space="preserve">(2) </w:t>
      </w:r>
      <w:r w:rsidRPr="00282C1B">
        <w:rPr>
          <w:sz w:val="28"/>
          <w:szCs w:val="28"/>
          <w:lang w:val="ro-MD"/>
        </w:rPr>
        <w:t>Aplicarea principiilor prevăzute la alin. (1) este obligatorie pentru toate autoritățile și entitățile implicate în inițierea, aprobarea și implementarea proiectelor de parteneriat public-privat.</w:t>
      </w:r>
    </w:p>
    <w:p w14:paraId="448650C8" w14:textId="77777777" w:rsidR="00282C1B" w:rsidRPr="0065693F" w:rsidRDefault="00282C1B" w:rsidP="00CB68F1">
      <w:pPr>
        <w:pStyle w:val="a5"/>
        <w:spacing w:before="0" w:beforeAutospacing="0" w:after="0" w:afterAutospacing="0"/>
        <w:ind w:left="567" w:firstLine="1134"/>
        <w:jc w:val="both"/>
        <w:rPr>
          <w:sz w:val="28"/>
          <w:szCs w:val="28"/>
          <w:lang w:val="ro-MD"/>
        </w:rPr>
      </w:pPr>
    </w:p>
    <w:p w14:paraId="0F0BDC6B" w14:textId="77777777" w:rsidR="0099455E" w:rsidRDefault="0099455E" w:rsidP="002B78DE">
      <w:pPr>
        <w:pStyle w:val="a3"/>
        <w:spacing w:after="0" w:line="240" w:lineRule="auto"/>
        <w:ind w:left="567" w:firstLine="851"/>
        <w:jc w:val="center"/>
        <w:rPr>
          <w:rFonts w:ascii="Times New Roman" w:eastAsia="Times New Roman" w:hAnsi="Times New Roman"/>
          <w:b/>
          <w:bCs/>
          <w:sz w:val="28"/>
          <w:szCs w:val="28"/>
          <w:lang w:val="ro-MD" w:eastAsia="ro-RO"/>
        </w:rPr>
      </w:pPr>
    </w:p>
    <w:p w14:paraId="4A45E83B" w14:textId="631DF34E" w:rsidR="002B78DE" w:rsidRPr="00537E10" w:rsidRDefault="002B78DE" w:rsidP="002B78DE">
      <w:pPr>
        <w:pStyle w:val="a3"/>
        <w:spacing w:after="0" w:line="240" w:lineRule="auto"/>
        <w:ind w:left="567" w:firstLine="851"/>
        <w:jc w:val="center"/>
        <w:rPr>
          <w:rFonts w:ascii="Times New Roman" w:eastAsia="Times New Roman" w:hAnsi="Times New Roman"/>
          <w:b/>
          <w:bCs/>
          <w:sz w:val="28"/>
          <w:szCs w:val="28"/>
          <w:lang w:val="ro-MD" w:eastAsia="ro-RO"/>
        </w:rPr>
      </w:pPr>
      <w:r w:rsidRPr="00537E10">
        <w:rPr>
          <w:rFonts w:ascii="Times New Roman" w:eastAsia="Times New Roman" w:hAnsi="Times New Roman"/>
          <w:b/>
          <w:bCs/>
          <w:sz w:val="28"/>
          <w:szCs w:val="28"/>
          <w:lang w:val="ro-MD" w:eastAsia="ro-RO"/>
        </w:rPr>
        <w:t>Capitolul II</w:t>
      </w:r>
    </w:p>
    <w:p w14:paraId="76EAE9FC" w14:textId="77777777" w:rsidR="002B78DE" w:rsidRPr="00537E10" w:rsidRDefault="002B78DE" w:rsidP="002B78DE">
      <w:pPr>
        <w:spacing w:after="0" w:line="240" w:lineRule="auto"/>
        <w:ind w:left="567" w:firstLine="851"/>
        <w:jc w:val="center"/>
        <w:rPr>
          <w:rFonts w:ascii="Times New Roman" w:eastAsia="Times New Roman" w:hAnsi="Times New Roman"/>
          <w:b/>
          <w:bCs/>
          <w:sz w:val="28"/>
          <w:szCs w:val="28"/>
          <w:lang w:eastAsia="ro-RO"/>
        </w:rPr>
      </w:pPr>
      <w:r w:rsidRPr="00537E10">
        <w:rPr>
          <w:rFonts w:ascii="Times New Roman" w:eastAsia="Times New Roman" w:hAnsi="Times New Roman"/>
          <w:b/>
          <w:bCs/>
          <w:sz w:val="28"/>
          <w:szCs w:val="28"/>
          <w:lang w:eastAsia="ro-RO"/>
        </w:rPr>
        <w:t>COMPETENŢA AUTORITĂŢILOR PUBLICE ÎN DOMENIUL PARTENERIATULUI PUBLIC-PRIVAT</w:t>
      </w:r>
    </w:p>
    <w:p w14:paraId="2D1F5E7C" w14:textId="77777777" w:rsidR="002B78DE" w:rsidRPr="00537E10" w:rsidRDefault="002B78DE" w:rsidP="002B78DE">
      <w:pPr>
        <w:spacing w:after="0" w:line="240" w:lineRule="auto"/>
        <w:ind w:left="567" w:firstLine="851"/>
        <w:jc w:val="center"/>
        <w:rPr>
          <w:rFonts w:ascii="Times New Roman" w:eastAsia="Times New Roman" w:hAnsi="Times New Roman"/>
          <w:sz w:val="28"/>
          <w:szCs w:val="28"/>
          <w:lang w:eastAsia="ro-RO"/>
        </w:rPr>
      </w:pPr>
    </w:p>
    <w:p w14:paraId="2778914B" w14:textId="2B379F34" w:rsidR="002B78DE" w:rsidRPr="00537E10" w:rsidRDefault="002B78DE" w:rsidP="002B78DE">
      <w:pPr>
        <w:pStyle w:val="a3"/>
        <w:ind w:left="567" w:firstLine="851"/>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0F7A80">
        <w:rPr>
          <w:rFonts w:ascii="Times New Roman" w:eastAsia="Times New Roman" w:hAnsi="Times New Roman"/>
          <w:b/>
          <w:bCs/>
          <w:sz w:val="28"/>
          <w:szCs w:val="28"/>
          <w:lang w:val="ro-MD" w:eastAsia="ro-RO"/>
        </w:rPr>
        <w:t>5</w:t>
      </w:r>
      <w:r w:rsidRPr="00537E10">
        <w:rPr>
          <w:rFonts w:ascii="Times New Roman" w:eastAsia="Times New Roman" w:hAnsi="Times New Roman"/>
          <w:b/>
          <w:bCs/>
          <w:sz w:val="28"/>
          <w:szCs w:val="28"/>
          <w:lang w:val="ro-MD" w:eastAsia="ro-RO"/>
        </w:rPr>
        <w:t>.</w:t>
      </w:r>
      <w:r w:rsidRPr="00537E10">
        <w:rPr>
          <w:rFonts w:ascii="Times New Roman" w:eastAsia="Times New Roman" w:hAnsi="Times New Roman"/>
          <w:sz w:val="28"/>
          <w:szCs w:val="28"/>
          <w:lang w:val="ro-MD" w:eastAsia="ro-RO"/>
        </w:rPr>
        <w:t xml:space="preserve"> Competența Guvernului </w:t>
      </w:r>
    </w:p>
    <w:p w14:paraId="576AA058" w14:textId="4DD0655A" w:rsidR="002B78DE" w:rsidRPr="00537E10" w:rsidRDefault="002B78DE" w:rsidP="002B78DE">
      <w:pPr>
        <w:pStyle w:val="a3"/>
        <w:ind w:left="567" w:firstLine="851"/>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De competența Guvernului </w:t>
      </w:r>
      <w:r w:rsidR="007D19B3">
        <w:rPr>
          <w:rFonts w:ascii="Times New Roman" w:eastAsia="Times New Roman" w:hAnsi="Times New Roman"/>
          <w:sz w:val="28"/>
          <w:szCs w:val="28"/>
          <w:lang w:val="ro-MD" w:eastAsia="ro-RO"/>
        </w:rPr>
        <w:t>sunt</w:t>
      </w:r>
      <w:r w:rsidRPr="00537E10">
        <w:rPr>
          <w:rFonts w:ascii="Times New Roman" w:eastAsia="Times New Roman" w:hAnsi="Times New Roman"/>
          <w:sz w:val="28"/>
          <w:szCs w:val="28"/>
          <w:lang w:val="ro-MD" w:eastAsia="ro-RO"/>
        </w:rPr>
        <w:t xml:space="preserve">: </w:t>
      </w:r>
    </w:p>
    <w:p w14:paraId="41BC3F2D" w14:textId="77777777" w:rsidR="00024911" w:rsidRPr="00024911" w:rsidRDefault="00024911" w:rsidP="00024911">
      <w:pPr>
        <w:pStyle w:val="a3"/>
        <w:ind w:left="567" w:firstLine="851"/>
        <w:jc w:val="both"/>
        <w:rPr>
          <w:rFonts w:ascii="Times New Roman" w:eastAsia="Times New Roman" w:hAnsi="Times New Roman"/>
          <w:sz w:val="28"/>
          <w:szCs w:val="28"/>
          <w:lang w:val="ro-RO" w:eastAsia="ro-RO"/>
        </w:rPr>
      </w:pPr>
      <w:r w:rsidRPr="00024911">
        <w:rPr>
          <w:rFonts w:ascii="Times New Roman" w:eastAsia="Times New Roman" w:hAnsi="Times New Roman"/>
          <w:sz w:val="28"/>
          <w:szCs w:val="28"/>
          <w:lang w:val="ro-RO" w:eastAsia="ro-RO"/>
        </w:rPr>
        <w:lastRenderedPageBreak/>
        <w:t>a) aprobă politica statului și documentele strategice privind dezvoltarea parteneriatului public-privat;</w:t>
      </w:r>
    </w:p>
    <w:p w14:paraId="6DD06ED2" w14:textId="77777777" w:rsidR="00024911" w:rsidRPr="00024911" w:rsidRDefault="00024911" w:rsidP="00024911">
      <w:pPr>
        <w:pStyle w:val="a3"/>
        <w:ind w:left="567" w:firstLine="851"/>
        <w:jc w:val="both"/>
        <w:rPr>
          <w:rFonts w:ascii="Times New Roman" w:eastAsia="Times New Roman" w:hAnsi="Times New Roman"/>
          <w:sz w:val="28"/>
          <w:szCs w:val="28"/>
          <w:lang w:val="ro-RO" w:eastAsia="ro-RO"/>
        </w:rPr>
      </w:pPr>
      <w:r w:rsidRPr="00024911">
        <w:rPr>
          <w:rFonts w:ascii="Times New Roman" w:eastAsia="Times New Roman" w:hAnsi="Times New Roman"/>
          <w:sz w:val="28"/>
          <w:szCs w:val="28"/>
          <w:lang w:val="ro-RO" w:eastAsia="ro-RO"/>
        </w:rPr>
        <w:t>b) aprobă lista bunurilor proprietate a statului, precum și lista lucrărilor și serviciilor de interes public național care pot fi realizate prin parteneriat public-privat;</w:t>
      </w:r>
    </w:p>
    <w:p w14:paraId="70386772" w14:textId="6FD5D741" w:rsidR="00024911" w:rsidRPr="00024911" w:rsidRDefault="00024911" w:rsidP="00024911">
      <w:pPr>
        <w:pStyle w:val="a3"/>
        <w:ind w:left="567" w:firstLine="851"/>
        <w:jc w:val="both"/>
        <w:rPr>
          <w:rFonts w:ascii="Times New Roman" w:eastAsia="Times New Roman" w:hAnsi="Times New Roman"/>
          <w:sz w:val="28"/>
          <w:szCs w:val="28"/>
          <w:lang w:val="ro-RO" w:eastAsia="ro-RO"/>
        </w:rPr>
      </w:pPr>
      <w:r w:rsidRPr="00024911">
        <w:rPr>
          <w:rFonts w:ascii="Times New Roman" w:eastAsia="Times New Roman" w:hAnsi="Times New Roman"/>
          <w:sz w:val="28"/>
          <w:szCs w:val="28"/>
          <w:lang w:val="ro-RO" w:eastAsia="ro-RO"/>
        </w:rPr>
        <w:t>c</w:t>
      </w:r>
      <w:r w:rsidRPr="00AC4631">
        <w:rPr>
          <w:rFonts w:ascii="Times New Roman" w:eastAsia="Times New Roman" w:hAnsi="Times New Roman"/>
          <w:sz w:val="28"/>
          <w:szCs w:val="28"/>
          <w:lang w:val="ro-RO" w:eastAsia="ro-RO"/>
        </w:rPr>
        <w:t>) aprobă proiectele de parteneriat public-privat de interes național;</w:t>
      </w:r>
    </w:p>
    <w:p w14:paraId="03E05208" w14:textId="0A31540C" w:rsidR="00024911" w:rsidRPr="00024911" w:rsidRDefault="00024911" w:rsidP="00024911">
      <w:pPr>
        <w:pStyle w:val="a3"/>
        <w:ind w:left="567" w:firstLine="851"/>
        <w:jc w:val="both"/>
        <w:rPr>
          <w:rFonts w:ascii="Times New Roman" w:eastAsia="Times New Roman" w:hAnsi="Times New Roman"/>
          <w:sz w:val="28"/>
          <w:szCs w:val="28"/>
          <w:lang w:val="ro-RO" w:eastAsia="ro-RO"/>
        </w:rPr>
      </w:pPr>
      <w:r w:rsidRPr="00024911">
        <w:rPr>
          <w:rFonts w:ascii="Times New Roman" w:eastAsia="Times New Roman" w:hAnsi="Times New Roman"/>
          <w:sz w:val="28"/>
          <w:szCs w:val="28"/>
          <w:lang w:val="ro-RO" w:eastAsia="ro-RO"/>
        </w:rPr>
        <w:t>d) aprobă alte acte normative necesare implementării prezentei legi.</w:t>
      </w:r>
    </w:p>
    <w:p w14:paraId="2FDD1110" w14:textId="77777777" w:rsidR="000F7A80" w:rsidRDefault="000F7A80" w:rsidP="002B78DE">
      <w:pPr>
        <w:pStyle w:val="a3"/>
        <w:ind w:left="567" w:firstLine="851"/>
        <w:jc w:val="both"/>
        <w:rPr>
          <w:rFonts w:ascii="Times New Roman" w:eastAsia="Times New Roman" w:hAnsi="Times New Roman"/>
          <w:b/>
          <w:bCs/>
          <w:sz w:val="28"/>
          <w:szCs w:val="28"/>
          <w:lang w:val="ro-MD" w:eastAsia="ro-RO"/>
        </w:rPr>
      </w:pPr>
    </w:p>
    <w:p w14:paraId="065BC477" w14:textId="222081D5"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0F7A80">
        <w:rPr>
          <w:rFonts w:ascii="Times New Roman" w:eastAsia="Times New Roman" w:hAnsi="Times New Roman"/>
          <w:b/>
          <w:bCs/>
          <w:sz w:val="28"/>
          <w:szCs w:val="28"/>
          <w:lang w:val="ro-MD" w:eastAsia="ro-RO"/>
        </w:rPr>
        <w:t>6</w:t>
      </w:r>
      <w:r w:rsidRPr="00537E10">
        <w:rPr>
          <w:rFonts w:ascii="Times New Roman" w:eastAsia="Times New Roman" w:hAnsi="Times New Roman"/>
          <w:b/>
          <w:bCs/>
          <w:sz w:val="28"/>
          <w:szCs w:val="28"/>
          <w:lang w:val="ro-MD" w:eastAsia="ro-RO"/>
        </w:rPr>
        <w:t>.</w:t>
      </w:r>
      <w:r w:rsidRPr="00537E10">
        <w:rPr>
          <w:rFonts w:ascii="Times New Roman" w:eastAsia="Times New Roman" w:hAnsi="Times New Roman"/>
          <w:sz w:val="28"/>
          <w:szCs w:val="28"/>
          <w:lang w:val="ro-MD" w:eastAsia="ro-RO"/>
        </w:rPr>
        <w:t xml:space="preserve"> Competența Ministerului Dezvoltării Economice </w:t>
      </w:r>
      <w:proofErr w:type="spellStart"/>
      <w:r w:rsidRPr="00537E10">
        <w:rPr>
          <w:rFonts w:ascii="Times New Roman" w:eastAsia="Times New Roman" w:hAnsi="Times New Roman"/>
          <w:sz w:val="28"/>
          <w:szCs w:val="28"/>
          <w:lang w:val="ro-MD" w:eastAsia="ro-RO"/>
        </w:rPr>
        <w:t>şi</w:t>
      </w:r>
      <w:proofErr w:type="spellEnd"/>
      <w:r w:rsidRPr="00537E10">
        <w:rPr>
          <w:rFonts w:ascii="Times New Roman" w:eastAsia="Times New Roman" w:hAnsi="Times New Roman"/>
          <w:sz w:val="28"/>
          <w:szCs w:val="28"/>
          <w:lang w:val="ro-MD" w:eastAsia="ro-RO"/>
        </w:rPr>
        <w:t xml:space="preserve"> Digitalizării </w:t>
      </w:r>
    </w:p>
    <w:p w14:paraId="098CACAD" w14:textId="0253EFDB" w:rsidR="002B78DE" w:rsidRPr="00537E10" w:rsidRDefault="0079170C" w:rsidP="002B78DE">
      <w:pPr>
        <w:pStyle w:val="a3"/>
        <w:ind w:left="567" w:firstLine="851"/>
        <w:jc w:val="both"/>
        <w:rPr>
          <w:rFonts w:ascii="Times New Roman" w:eastAsia="Times New Roman" w:hAnsi="Times New Roman"/>
          <w:sz w:val="28"/>
          <w:szCs w:val="28"/>
          <w:lang w:val="ro-MD" w:eastAsia="ro-RO"/>
        </w:rPr>
      </w:pPr>
      <w:r w:rsidRPr="0079170C">
        <w:rPr>
          <w:rFonts w:ascii="Times New Roman" w:eastAsia="Times New Roman" w:hAnsi="Times New Roman"/>
          <w:sz w:val="28"/>
          <w:szCs w:val="28"/>
          <w:lang w:val="ro-MD" w:eastAsia="ro-RO"/>
        </w:rPr>
        <w:t>Ministerul Dezvoltării Economice și Digitalizării exercită următoarele atribuții:</w:t>
      </w:r>
      <w:r w:rsidR="002B78DE" w:rsidRPr="00537E10">
        <w:rPr>
          <w:rFonts w:ascii="Times New Roman" w:eastAsia="Times New Roman" w:hAnsi="Times New Roman"/>
          <w:sz w:val="28"/>
          <w:szCs w:val="28"/>
          <w:lang w:val="ro-MD" w:eastAsia="ro-RO"/>
        </w:rPr>
        <w:t xml:space="preserve"> </w:t>
      </w:r>
    </w:p>
    <w:p w14:paraId="74C91919" w14:textId="77777777"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a) elaborarea documentelor de politici privind dezvoltarea parteneriatului public-privat; </w:t>
      </w:r>
    </w:p>
    <w:p w14:paraId="61D4D362" w14:textId="77777777"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b) elaborarea propunerilor de modificare </w:t>
      </w:r>
      <w:proofErr w:type="spellStart"/>
      <w:r w:rsidRPr="00537E10">
        <w:rPr>
          <w:rFonts w:ascii="Times New Roman" w:eastAsia="Times New Roman" w:hAnsi="Times New Roman"/>
          <w:sz w:val="28"/>
          <w:szCs w:val="28"/>
          <w:lang w:val="ro-MD" w:eastAsia="ro-RO"/>
        </w:rPr>
        <w:t>şi</w:t>
      </w:r>
      <w:proofErr w:type="spellEnd"/>
      <w:r w:rsidRPr="00537E10">
        <w:rPr>
          <w:rFonts w:ascii="Times New Roman" w:eastAsia="Times New Roman" w:hAnsi="Times New Roman"/>
          <w:sz w:val="28"/>
          <w:szCs w:val="28"/>
          <w:lang w:val="ro-MD" w:eastAsia="ro-RO"/>
        </w:rPr>
        <w:t xml:space="preserve"> completare a actelor legislative </w:t>
      </w:r>
      <w:proofErr w:type="spellStart"/>
      <w:r w:rsidRPr="00537E10">
        <w:rPr>
          <w:rFonts w:ascii="Times New Roman" w:eastAsia="Times New Roman" w:hAnsi="Times New Roman"/>
          <w:sz w:val="28"/>
          <w:szCs w:val="28"/>
          <w:lang w:val="ro-MD" w:eastAsia="ro-RO"/>
        </w:rPr>
        <w:t>şi</w:t>
      </w:r>
      <w:proofErr w:type="spellEnd"/>
      <w:r w:rsidRPr="00537E10">
        <w:rPr>
          <w:rFonts w:ascii="Times New Roman" w:eastAsia="Times New Roman" w:hAnsi="Times New Roman"/>
          <w:sz w:val="28"/>
          <w:szCs w:val="28"/>
          <w:lang w:val="ro-MD" w:eastAsia="ro-RO"/>
        </w:rPr>
        <w:t xml:space="preserve"> normative privind parteneriatul public-privat; </w:t>
      </w:r>
    </w:p>
    <w:p w14:paraId="3CBE47D2" w14:textId="77777777"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c) elaborarea </w:t>
      </w:r>
      <w:proofErr w:type="spellStart"/>
      <w:r w:rsidRPr="00537E10">
        <w:rPr>
          <w:rFonts w:ascii="Times New Roman" w:eastAsia="Times New Roman" w:hAnsi="Times New Roman"/>
          <w:sz w:val="28"/>
          <w:szCs w:val="28"/>
          <w:lang w:val="ro-MD" w:eastAsia="ro-RO"/>
        </w:rPr>
        <w:t>şi</w:t>
      </w:r>
      <w:proofErr w:type="spellEnd"/>
      <w:r w:rsidRPr="00537E10">
        <w:rPr>
          <w:rFonts w:ascii="Times New Roman" w:eastAsia="Times New Roman" w:hAnsi="Times New Roman"/>
          <w:sz w:val="28"/>
          <w:szCs w:val="28"/>
          <w:lang w:val="ro-MD" w:eastAsia="ro-RO"/>
        </w:rPr>
        <w:t xml:space="preserve"> prezentarea către Guvern spre aprobare a proiectelor de acte normative necesare executării prezentei legi.</w:t>
      </w:r>
    </w:p>
    <w:p w14:paraId="35C514CB" w14:textId="77777777" w:rsidR="00656607"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w:t>
      </w:r>
    </w:p>
    <w:p w14:paraId="6AD6085F" w14:textId="25933B79"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0F7A80">
        <w:rPr>
          <w:rFonts w:ascii="Times New Roman" w:eastAsia="Times New Roman" w:hAnsi="Times New Roman"/>
          <w:b/>
          <w:bCs/>
          <w:sz w:val="28"/>
          <w:szCs w:val="28"/>
          <w:lang w:val="ro-MD" w:eastAsia="ro-RO"/>
        </w:rPr>
        <w:t>7</w:t>
      </w:r>
      <w:r w:rsidRPr="00537E10">
        <w:rPr>
          <w:rFonts w:ascii="Times New Roman" w:eastAsia="Times New Roman" w:hAnsi="Times New Roman"/>
          <w:b/>
          <w:bCs/>
          <w:sz w:val="28"/>
          <w:szCs w:val="28"/>
          <w:lang w:val="ro-MD" w:eastAsia="ro-RO"/>
        </w:rPr>
        <w:t xml:space="preserve">. </w:t>
      </w:r>
      <w:r w:rsidRPr="00537E10">
        <w:rPr>
          <w:rFonts w:ascii="Times New Roman" w:eastAsia="Times New Roman" w:hAnsi="Times New Roman"/>
          <w:sz w:val="28"/>
          <w:szCs w:val="28"/>
          <w:lang w:val="ro-MD" w:eastAsia="ro-RO"/>
        </w:rPr>
        <w:t xml:space="preserve">Competența Ministerului Finanțelor </w:t>
      </w:r>
    </w:p>
    <w:p w14:paraId="300C107C" w14:textId="2944DA66" w:rsidR="002B78DE" w:rsidRPr="00537E10" w:rsidRDefault="002B78DE" w:rsidP="002B78DE">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 </w:t>
      </w:r>
      <w:r w:rsidR="0079170C" w:rsidRPr="0079170C">
        <w:rPr>
          <w:rFonts w:ascii="Times New Roman" w:eastAsia="Times New Roman" w:hAnsi="Times New Roman"/>
          <w:sz w:val="28"/>
          <w:szCs w:val="28"/>
          <w:lang w:val="ro-MD" w:eastAsia="ro-RO"/>
        </w:rPr>
        <w:t>Ministerul Finanțelor exercită următoarele atribuții:</w:t>
      </w:r>
    </w:p>
    <w:p w14:paraId="2DF6DBB0" w14:textId="77777777" w:rsidR="0079170C" w:rsidRPr="0079170C" w:rsidRDefault="002B78DE" w:rsidP="0079170C">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sz w:val="28"/>
          <w:szCs w:val="28"/>
          <w:lang w:val="ro-MD" w:eastAsia="ro-RO"/>
        </w:rPr>
        <w:t xml:space="preserve">a) </w:t>
      </w:r>
      <w:r w:rsidR="0079170C" w:rsidRPr="0079170C">
        <w:rPr>
          <w:rFonts w:ascii="Times New Roman" w:eastAsia="Times New Roman" w:hAnsi="Times New Roman"/>
          <w:sz w:val="28"/>
          <w:szCs w:val="28"/>
          <w:lang w:val="ro-MD" w:eastAsia="ro-RO"/>
        </w:rPr>
        <w:t>avizează studiile de fundamentare ale proiectelor de parteneriat public-privat care implică angajamente financiare sau riscuri fiscale pentru bugetul public;</w:t>
      </w:r>
    </w:p>
    <w:p w14:paraId="7256AC73" w14:textId="77777777" w:rsidR="0079170C" w:rsidRPr="0079170C" w:rsidRDefault="0079170C" w:rsidP="0079170C">
      <w:pPr>
        <w:pStyle w:val="a3"/>
        <w:ind w:left="567" w:firstLine="851"/>
        <w:jc w:val="both"/>
        <w:rPr>
          <w:rFonts w:ascii="Times New Roman" w:eastAsia="Times New Roman" w:hAnsi="Times New Roman"/>
          <w:sz w:val="28"/>
          <w:szCs w:val="28"/>
          <w:lang w:val="ro-MD" w:eastAsia="ro-RO"/>
        </w:rPr>
      </w:pPr>
      <w:r w:rsidRPr="0079170C">
        <w:rPr>
          <w:rFonts w:ascii="Times New Roman" w:eastAsia="Times New Roman" w:hAnsi="Times New Roman"/>
          <w:sz w:val="28"/>
          <w:szCs w:val="28"/>
          <w:lang w:val="ro-MD" w:eastAsia="ro-RO"/>
        </w:rPr>
        <w:t>b) evaluează impactul fiscal al proiectelor de parteneriat public-privat;</w:t>
      </w:r>
    </w:p>
    <w:p w14:paraId="0222BCDB" w14:textId="77777777" w:rsidR="0079170C" w:rsidRPr="0079170C" w:rsidRDefault="0079170C" w:rsidP="0079170C">
      <w:pPr>
        <w:pStyle w:val="a3"/>
        <w:ind w:left="567" w:firstLine="851"/>
        <w:jc w:val="both"/>
        <w:rPr>
          <w:rFonts w:ascii="Times New Roman" w:eastAsia="Times New Roman" w:hAnsi="Times New Roman"/>
          <w:sz w:val="28"/>
          <w:szCs w:val="28"/>
          <w:lang w:val="ro-MD" w:eastAsia="ro-RO"/>
        </w:rPr>
      </w:pPr>
      <w:r w:rsidRPr="0079170C">
        <w:rPr>
          <w:rFonts w:ascii="Times New Roman" w:eastAsia="Times New Roman" w:hAnsi="Times New Roman"/>
          <w:sz w:val="28"/>
          <w:szCs w:val="28"/>
          <w:lang w:val="ro-MD" w:eastAsia="ro-RO"/>
        </w:rPr>
        <w:t>c) monitorizează angajamentele financiare și riscurile fiscale directe și indirecte aferente proiectelor de parteneriat public-privat de interes național;</w:t>
      </w:r>
    </w:p>
    <w:p w14:paraId="09B3C174" w14:textId="77777777" w:rsidR="0079170C" w:rsidRPr="0079170C" w:rsidRDefault="0079170C" w:rsidP="0079170C">
      <w:pPr>
        <w:pStyle w:val="a3"/>
        <w:ind w:left="567" w:firstLine="851"/>
        <w:jc w:val="both"/>
        <w:rPr>
          <w:rFonts w:ascii="Times New Roman" w:eastAsia="Times New Roman" w:hAnsi="Times New Roman"/>
          <w:sz w:val="28"/>
          <w:szCs w:val="28"/>
          <w:lang w:val="ro-RO" w:eastAsia="ro-RO"/>
        </w:rPr>
      </w:pPr>
      <w:r w:rsidRPr="0079170C">
        <w:rPr>
          <w:rFonts w:ascii="Times New Roman" w:eastAsia="Times New Roman" w:hAnsi="Times New Roman"/>
          <w:sz w:val="28"/>
          <w:szCs w:val="28"/>
          <w:lang w:val="ro-RO" w:eastAsia="ro-RO"/>
        </w:rPr>
        <w:t>d) înaintează propuneri privind gestionarea impactului fiscal al proiectelor de parteneriat public-privat.</w:t>
      </w:r>
    </w:p>
    <w:p w14:paraId="10DD9A58" w14:textId="501132D8" w:rsidR="00656607" w:rsidRPr="00656607" w:rsidRDefault="00656607" w:rsidP="0079170C">
      <w:pPr>
        <w:pStyle w:val="a3"/>
        <w:ind w:left="567" w:firstLine="851"/>
        <w:jc w:val="both"/>
        <w:rPr>
          <w:rFonts w:ascii="Times New Roman" w:eastAsia="Times New Roman" w:hAnsi="Times New Roman"/>
          <w:sz w:val="28"/>
          <w:szCs w:val="28"/>
          <w:lang w:val="ro-RO" w:eastAsia="ro-RO"/>
        </w:rPr>
      </w:pPr>
    </w:p>
    <w:p w14:paraId="59B89D0D" w14:textId="418FE291" w:rsidR="002B78DE" w:rsidRPr="00537E10" w:rsidRDefault="002B78DE" w:rsidP="00656607">
      <w:pPr>
        <w:pStyle w:val="a3"/>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0F7A80">
        <w:rPr>
          <w:rFonts w:ascii="Times New Roman" w:eastAsia="Times New Roman" w:hAnsi="Times New Roman"/>
          <w:b/>
          <w:bCs/>
          <w:sz w:val="28"/>
          <w:szCs w:val="28"/>
          <w:lang w:val="ro-MD" w:eastAsia="ro-RO"/>
        </w:rPr>
        <w:t>8</w:t>
      </w:r>
      <w:r w:rsidRPr="00537E10">
        <w:rPr>
          <w:rFonts w:ascii="Times New Roman" w:eastAsia="Times New Roman" w:hAnsi="Times New Roman"/>
          <w:b/>
          <w:bCs/>
          <w:sz w:val="28"/>
          <w:szCs w:val="28"/>
          <w:lang w:val="ro-MD" w:eastAsia="ro-RO"/>
        </w:rPr>
        <w:t>.</w:t>
      </w:r>
      <w:r w:rsidRPr="00537E10">
        <w:rPr>
          <w:rFonts w:ascii="Times New Roman" w:eastAsia="Times New Roman" w:hAnsi="Times New Roman"/>
          <w:sz w:val="28"/>
          <w:szCs w:val="28"/>
          <w:lang w:val="ro-MD" w:eastAsia="ro-RO"/>
        </w:rPr>
        <w:t xml:space="preserve"> Competența Agenției Proprietății Publice </w:t>
      </w:r>
    </w:p>
    <w:p w14:paraId="08C21548" w14:textId="276A88EA" w:rsidR="00656607" w:rsidRPr="00656607" w:rsidRDefault="002B78DE" w:rsidP="00656607">
      <w:pPr>
        <w:pStyle w:val="a3"/>
        <w:spacing w:after="0" w:line="240" w:lineRule="auto"/>
        <w:ind w:left="567" w:firstLine="851"/>
        <w:jc w:val="both"/>
        <w:rPr>
          <w:rFonts w:ascii="Times New Roman" w:eastAsia="Times New Roman" w:hAnsi="Times New Roman"/>
          <w:sz w:val="28"/>
          <w:szCs w:val="28"/>
          <w:lang w:val="ro-MD" w:eastAsia="ro-RO"/>
        </w:rPr>
      </w:pPr>
      <w:r w:rsidRPr="00656607">
        <w:rPr>
          <w:rFonts w:ascii="Times New Roman" w:eastAsia="Times New Roman" w:hAnsi="Times New Roman"/>
          <w:sz w:val="28"/>
          <w:szCs w:val="28"/>
          <w:lang w:val="ro-MD" w:eastAsia="ro-RO"/>
        </w:rPr>
        <w:t xml:space="preserve">(1) </w:t>
      </w:r>
      <w:r w:rsidR="00656607" w:rsidRPr="00656607">
        <w:rPr>
          <w:rFonts w:ascii="Times New Roman" w:eastAsia="Times New Roman" w:hAnsi="Times New Roman"/>
          <w:sz w:val="28"/>
          <w:szCs w:val="28"/>
          <w:lang w:val="ro-MD" w:eastAsia="ro-RO"/>
        </w:rPr>
        <w:t xml:space="preserve">Agenția Proprietății Publice (în continuare – Agenția) este autoritatea responsabilă de coordonarea implementării </w:t>
      </w:r>
      <w:r w:rsidR="007D19B3" w:rsidRPr="007D19B3">
        <w:rPr>
          <w:rFonts w:ascii="Times New Roman" w:eastAsia="Times New Roman" w:hAnsi="Times New Roman"/>
          <w:sz w:val="28"/>
          <w:szCs w:val="28"/>
          <w:lang w:val="ro-MD" w:eastAsia="ro-RO"/>
        </w:rPr>
        <w:t>proiectelor de parteneriat public-privat la nivel național.</w:t>
      </w:r>
    </w:p>
    <w:p w14:paraId="1D584875" w14:textId="54DE4D98"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 xml:space="preserve">(2) Agenția </w:t>
      </w:r>
      <w:r w:rsidR="0079170C" w:rsidRPr="0079170C">
        <w:rPr>
          <w:sz w:val="28"/>
          <w:szCs w:val="28"/>
          <w:lang w:val="ro-MD" w:eastAsia="ro-RO"/>
        </w:rPr>
        <w:t>exercită</w:t>
      </w:r>
      <w:r w:rsidRPr="00656607">
        <w:rPr>
          <w:sz w:val="28"/>
          <w:szCs w:val="28"/>
          <w:lang w:val="ro-MD" w:eastAsia="ro-RO"/>
        </w:rPr>
        <w:t xml:space="preserve"> următoarele atribuții:</w:t>
      </w:r>
    </w:p>
    <w:p w14:paraId="5EE06C12"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a) coordonează inițierea proiectelor de parteneriat public-privat la nivel național;</w:t>
      </w:r>
    </w:p>
    <w:p w14:paraId="629ED7E3"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b) examinează și avizează studiile de fundamentare ale proiectelor de parteneriat public-privat;</w:t>
      </w:r>
    </w:p>
    <w:p w14:paraId="58A5C88A" w14:textId="77777777" w:rsidR="00385CEA"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 xml:space="preserve">c) </w:t>
      </w:r>
      <w:r w:rsidR="00385CEA" w:rsidRPr="00385CEA">
        <w:rPr>
          <w:sz w:val="28"/>
          <w:szCs w:val="28"/>
          <w:lang w:val="ro-MD" w:eastAsia="ro-RO"/>
        </w:rPr>
        <w:t>monitorizează, la nivel național, implementarea proiectelor de parteneriat public-privat și analizează riscurile aferente acestora, pe baza informațiilor prezentate de autoritățile publice;</w:t>
      </w:r>
    </w:p>
    <w:p w14:paraId="0EBE1D68" w14:textId="2AABEE4B"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d) ține evidența proiectelor de parteneriat public-privat și a riscurilor aferente acestora</w:t>
      </w:r>
      <w:r w:rsidR="00385CEA">
        <w:rPr>
          <w:sz w:val="28"/>
          <w:szCs w:val="28"/>
          <w:lang w:val="ro-MD" w:eastAsia="ro-RO"/>
        </w:rPr>
        <w:t xml:space="preserve">, după caz, </w:t>
      </w:r>
      <w:r w:rsidR="00385CEA" w:rsidRPr="00385CEA">
        <w:rPr>
          <w:sz w:val="28"/>
          <w:szCs w:val="28"/>
          <w:lang w:val="ro-MD" w:eastAsia="ro-RO"/>
        </w:rPr>
        <w:t>în cooperare cu Ministerul Finanțelor;</w:t>
      </w:r>
    </w:p>
    <w:p w14:paraId="2E7AC779"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e) acordă suport metodologic și consultativ autorităților publice implicate în inițierea și implementarea proiectelor de parteneriat public-privat;</w:t>
      </w:r>
    </w:p>
    <w:p w14:paraId="37432946"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lastRenderedPageBreak/>
        <w:t>f) organizează instruirea personalului autorităților publice în domeniul parteneriatului public-privat;</w:t>
      </w:r>
    </w:p>
    <w:p w14:paraId="269344BD"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g) identifică barierele și deficiențele în implementarea proiectelor de parteneriat public-privat și formulează propuneri de remediere;</w:t>
      </w:r>
    </w:p>
    <w:p w14:paraId="7AC0C61F"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h) prezintă anual Guvernului rapoarte privind implementarea proiectelor de parteneriat public-privat;</w:t>
      </w:r>
    </w:p>
    <w:p w14:paraId="507D8DB2"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i) publică informații statistice și analize privind proiectele de parteneriat public-privat;</w:t>
      </w:r>
    </w:p>
    <w:p w14:paraId="7BB1B802" w14:textId="25CE71FD"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j) solicit</w:t>
      </w:r>
      <w:r w:rsidR="0079170C">
        <w:rPr>
          <w:sz w:val="28"/>
          <w:szCs w:val="28"/>
          <w:lang w:val="ro-MD" w:eastAsia="ro-RO"/>
        </w:rPr>
        <w:t>ă</w:t>
      </w:r>
      <w:r w:rsidRPr="00656607">
        <w:rPr>
          <w:sz w:val="28"/>
          <w:szCs w:val="28"/>
          <w:lang w:val="ro-MD" w:eastAsia="ro-RO"/>
        </w:rPr>
        <w:t xml:space="preserve"> autorităților publice și altor instituții informațiile necesare pentru exercitarea atribuțiilor sale.</w:t>
      </w:r>
    </w:p>
    <w:p w14:paraId="6BED1677"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(3) În exercitarea atribuțiilor sale, Agenția poate atrage experți independenți.</w:t>
      </w:r>
    </w:p>
    <w:p w14:paraId="0183C93F" w14:textId="77777777" w:rsidR="00656607" w:rsidRPr="00656607" w:rsidRDefault="00656607" w:rsidP="00656607">
      <w:pPr>
        <w:pStyle w:val="a5"/>
        <w:spacing w:before="0" w:beforeAutospacing="0" w:after="0" w:afterAutospacing="0"/>
        <w:ind w:left="567" w:firstLine="851"/>
        <w:jc w:val="both"/>
        <w:rPr>
          <w:sz w:val="28"/>
          <w:szCs w:val="28"/>
          <w:lang w:val="ro-MD" w:eastAsia="ro-RO"/>
        </w:rPr>
      </w:pPr>
      <w:r w:rsidRPr="00656607">
        <w:rPr>
          <w:sz w:val="28"/>
          <w:szCs w:val="28"/>
          <w:lang w:val="ro-MD" w:eastAsia="ro-RO"/>
        </w:rPr>
        <w:t>(4) Termenul de avizare a studiilor de fundamentare este de 30 de zile de la data recepționării acestora. În cazul proiectelor complexe, termenul poate fi prelungit cu încă cel mult 30 de zile, cu informarea solicitantului.</w:t>
      </w:r>
    </w:p>
    <w:p w14:paraId="0ACDC884" w14:textId="77777777" w:rsidR="00656607" w:rsidRDefault="00656607" w:rsidP="002B78DE">
      <w:pPr>
        <w:pStyle w:val="a3"/>
        <w:spacing w:after="0" w:line="240" w:lineRule="auto"/>
        <w:ind w:left="567" w:firstLine="851"/>
        <w:jc w:val="both"/>
        <w:rPr>
          <w:rFonts w:ascii="Times New Roman" w:eastAsia="Times New Roman" w:hAnsi="Times New Roman"/>
          <w:b/>
          <w:bCs/>
          <w:sz w:val="28"/>
          <w:szCs w:val="28"/>
          <w:lang w:val="ro-MD" w:eastAsia="ro-RO"/>
        </w:rPr>
      </w:pPr>
    </w:p>
    <w:p w14:paraId="60BE6899" w14:textId="67787248" w:rsidR="002B78DE" w:rsidRPr="00B55893" w:rsidRDefault="002F0DB5" w:rsidP="002B78DE">
      <w:pPr>
        <w:pStyle w:val="a3"/>
        <w:spacing w:after="0" w:line="240" w:lineRule="auto"/>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0F7A80">
        <w:rPr>
          <w:rFonts w:ascii="Times New Roman" w:eastAsia="Times New Roman" w:hAnsi="Times New Roman"/>
          <w:b/>
          <w:bCs/>
          <w:sz w:val="28"/>
          <w:szCs w:val="28"/>
          <w:lang w:val="ro-MD" w:eastAsia="ro-RO"/>
        </w:rPr>
        <w:t>9</w:t>
      </w:r>
      <w:r w:rsidRPr="00537E10">
        <w:rPr>
          <w:rFonts w:ascii="Times New Roman" w:eastAsia="Times New Roman" w:hAnsi="Times New Roman"/>
          <w:b/>
          <w:bCs/>
          <w:sz w:val="28"/>
          <w:szCs w:val="28"/>
          <w:lang w:val="ro-MD" w:eastAsia="ro-RO"/>
        </w:rPr>
        <w:t>.</w:t>
      </w:r>
      <w:r w:rsidRPr="00537E10">
        <w:rPr>
          <w:rFonts w:ascii="Times New Roman" w:eastAsia="Times New Roman" w:hAnsi="Times New Roman"/>
          <w:sz w:val="28"/>
          <w:szCs w:val="28"/>
          <w:lang w:val="ro-MD" w:eastAsia="ro-RO"/>
        </w:rPr>
        <w:t xml:space="preserve"> </w:t>
      </w:r>
      <w:r w:rsidRPr="00B55893">
        <w:rPr>
          <w:rFonts w:ascii="Times New Roman" w:eastAsia="Times New Roman" w:hAnsi="Times New Roman"/>
          <w:sz w:val="28"/>
          <w:szCs w:val="28"/>
          <w:lang w:val="ro-MD" w:eastAsia="ro-RO"/>
        </w:rPr>
        <w:t>Atribuțiile</w:t>
      </w:r>
      <w:r w:rsidR="002B78DE" w:rsidRPr="00B55893">
        <w:rPr>
          <w:rFonts w:ascii="Times New Roman" w:eastAsia="Times New Roman" w:hAnsi="Times New Roman"/>
          <w:sz w:val="28"/>
          <w:szCs w:val="28"/>
          <w:lang w:val="ro-MD" w:eastAsia="ro-RO"/>
        </w:rPr>
        <w:t xml:space="preserve"> </w:t>
      </w:r>
      <w:r w:rsidRPr="00B55893">
        <w:rPr>
          <w:rFonts w:ascii="Times New Roman" w:eastAsia="Times New Roman" w:hAnsi="Times New Roman"/>
          <w:sz w:val="28"/>
          <w:szCs w:val="28"/>
          <w:lang w:val="ro-MD" w:eastAsia="ro-RO"/>
        </w:rPr>
        <w:t>autorității</w:t>
      </w:r>
      <w:r w:rsidR="002B78DE" w:rsidRPr="00B55893">
        <w:rPr>
          <w:rFonts w:ascii="Times New Roman" w:eastAsia="Times New Roman" w:hAnsi="Times New Roman"/>
          <w:sz w:val="28"/>
          <w:szCs w:val="28"/>
          <w:lang w:val="ro-MD" w:eastAsia="ro-RO"/>
        </w:rPr>
        <w:t xml:space="preserve"> publice centrale</w:t>
      </w:r>
    </w:p>
    <w:p w14:paraId="7E054E61" w14:textId="77777777" w:rsidR="00A93CFD" w:rsidRPr="00A93CFD" w:rsidRDefault="00A93CFD" w:rsidP="00A93CFD">
      <w:pPr>
        <w:pStyle w:val="a5"/>
        <w:spacing w:before="0" w:beforeAutospacing="0" w:after="0" w:afterAutospacing="0"/>
        <w:ind w:left="567" w:firstLine="1418"/>
        <w:rPr>
          <w:sz w:val="28"/>
          <w:szCs w:val="28"/>
          <w:lang w:val="ro-MD" w:eastAsia="ro-RO"/>
        </w:rPr>
      </w:pPr>
      <w:r w:rsidRPr="00A93CFD">
        <w:rPr>
          <w:sz w:val="28"/>
          <w:szCs w:val="28"/>
          <w:lang w:val="ro-MD" w:eastAsia="ro-RO"/>
        </w:rPr>
        <w:t>Autoritățile publice centrale care inițiază proiecte de parteneriat public-privat au următoarele atribuții:</w:t>
      </w:r>
    </w:p>
    <w:p w14:paraId="2C9CD6AD" w14:textId="77777777" w:rsidR="00A93CFD" w:rsidRPr="00A93CFD" w:rsidRDefault="00A93CFD" w:rsidP="00A93CFD">
      <w:pPr>
        <w:pStyle w:val="a5"/>
        <w:spacing w:before="0" w:beforeAutospacing="0" w:after="0" w:afterAutospacing="0"/>
        <w:ind w:left="567" w:firstLine="1418"/>
        <w:rPr>
          <w:sz w:val="28"/>
          <w:szCs w:val="28"/>
          <w:lang w:val="ro-MD" w:eastAsia="ro-RO"/>
        </w:rPr>
      </w:pPr>
      <w:r w:rsidRPr="00A93CFD">
        <w:rPr>
          <w:sz w:val="28"/>
          <w:szCs w:val="28"/>
          <w:lang w:val="ro-MD" w:eastAsia="ro-RO"/>
        </w:rPr>
        <w:t>a) identifică bunurile, lucrările și serviciile de interes public care pot fi realizate prin parteneriat public-privat;</w:t>
      </w:r>
    </w:p>
    <w:p w14:paraId="17E47302" w14:textId="77777777" w:rsidR="00A93CFD" w:rsidRPr="00A93CFD" w:rsidRDefault="00A93CFD" w:rsidP="00282C1B">
      <w:pPr>
        <w:pStyle w:val="a5"/>
        <w:spacing w:before="0" w:beforeAutospacing="0" w:after="0" w:afterAutospacing="0"/>
        <w:ind w:firstLine="1985"/>
        <w:rPr>
          <w:sz w:val="28"/>
          <w:szCs w:val="28"/>
          <w:lang w:val="ro-MD" w:eastAsia="ro-RO"/>
        </w:rPr>
      </w:pPr>
      <w:r w:rsidRPr="00A93CFD">
        <w:rPr>
          <w:sz w:val="28"/>
          <w:szCs w:val="28"/>
          <w:lang w:val="ro-MD" w:eastAsia="ro-RO"/>
        </w:rPr>
        <w:t>b) elaborează nota conceptuală și studiul de fundamentare al proiectului;</w:t>
      </w:r>
    </w:p>
    <w:p w14:paraId="321CC422" w14:textId="77777777" w:rsidR="00A93CFD" w:rsidRPr="00A93CFD" w:rsidRDefault="00A93CFD" w:rsidP="00282C1B">
      <w:pPr>
        <w:pStyle w:val="a5"/>
        <w:spacing w:before="0" w:beforeAutospacing="0" w:after="0" w:afterAutospacing="0"/>
        <w:ind w:firstLine="1985"/>
        <w:rPr>
          <w:sz w:val="28"/>
          <w:szCs w:val="28"/>
          <w:lang w:val="ro-MD" w:eastAsia="ro-RO"/>
        </w:rPr>
      </w:pPr>
      <w:r w:rsidRPr="00A93CFD">
        <w:rPr>
          <w:sz w:val="28"/>
          <w:szCs w:val="28"/>
          <w:lang w:val="ro-MD" w:eastAsia="ro-RO"/>
        </w:rPr>
        <w:t>c) prezintă studiul de fundamentare spre avizare autorităților competente;</w:t>
      </w:r>
    </w:p>
    <w:p w14:paraId="3C9FF37F" w14:textId="77777777" w:rsidR="00750D7F" w:rsidRDefault="00A93CFD" w:rsidP="00750D7F">
      <w:pPr>
        <w:pStyle w:val="a5"/>
        <w:spacing w:before="0" w:beforeAutospacing="0" w:after="0" w:afterAutospacing="0"/>
        <w:ind w:left="567" w:firstLine="1418"/>
        <w:jc w:val="both"/>
        <w:rPr>
          <w:sz w:val="28"/>
          <w:szCs w:val="28"/>
          <w:lang w:val="ro-MD" w:eastAsia="ro-RO"/>
        </w:rPr>
      </w:pPr>
      <w:r w:rsidRPr="00A93CFD">
        <w:rPr>
          <w:sz w:val="28"/>
          <w:szCs w:val="28"/>
          <w:lang w:val="ro-MD" w:eastAsia="ro-RO"/>
        </w:rPr>
        <w:t>d</w:t>
      </w:r>
      <w:r w:rsidR="00750D7F">
        <w:rPr>
          <w:sz w:val="28"/>
          <w:szCs w:val="28"/>
          <w:lang w:val="ro-MD" w:eastAsia="ro-RO"/>
        </w:rPr>
        <w:t>)</w:t>
      </w:r>
      <w:r w:rsidR="006C0A59" w:rsidRPr="00750D7F">
        <w:rPr>
          <w:sz w:val="28"/>
          <w:szCs w:val="28"/>
          <w:lang w:val="ro-MD" w:eastAsia="ro-RO"/>
        </w:rPr>
        <w:t xml:space="preserve"> </w:t>
      </w:r>
      <w:r w:rsidR="00750D7F" w:rsidRPr="00750D7F">
        <w:rPr>
          <w:sz w:val="28"/>
          <w:szCs w:val="28"/>
          <w:lang w:val="ro-MD" w:eastAsia="ro-RO"/>
        </w:rPr>
        <w:t>încheie contractul de parteneriat public-privat cu partenerul privat selectat în urma procedurii de atribuire desfășurate conform legislației aplicabile;</w:t>
      </w:r>
    </w:p>
    <w:p w14:paraId="2B3269E1" w14:textId="51516163" w:rsidR="006C0A59" w:rsidRDefault="00A93CFD" w:rsidP="006F2216">
      <w:pPr>
        <w:pStyle w:val="a5"/>
        <w:spacing w:before="0" w:beforeAutospacing="0" w:after="0" w:afterAutospacing="0"/>
        <w:ind w:left="567" w:firstLine="1418"/>
        <w:jc w:val="both"/>
        <w:rPr>
          <w:sz w:val="28"/>
          <w:szCs w:val="28"/>
          <w:lang w:val="ro-MD" w:eastAsia="ro-RO"/>
        </w:rPr>
      </w:pPr>
      <w:r w:rsidRPr="00A93CFD">
        <w:rPr>
          <w:sz w:val="28"/>
          <w:szCs w:val="28"/>
          <w:lang w:val="ro-MD" w:eastAsia="ro-RO"/>
        </w:rPr>
        <w:t xml:space="preserve">e) monitorizează </w:t>
      </w:r>
      <w:r w:rsidR="006F2216" w:rsidRPr="006F2216">
        <w:rPr>
          <w:sz w:val="28"/>
          <w:szCs w:val="28"/>
          <w:lang w:val="ro-MD" w:eastAsia="ro-RO"/>
        </w:rPr>
        <w:t>implementarea contractului și prezintă Agenției informațiile necesare pentru monitorizarea la nivel național</w:t>
      </w:r>
      <w:r w:rsidR="00385CEA" w:rsidRPr="00385CEA">
        <w:rPr>
          <w:sz w:val="28"/>
          <w:szCs w:val="28"/>
          <w:lang w:val="ro-MD" w:eastAsia="ro-RO"/>
        </w:rPr>
        <w:t>.</w:t>
      </w:r>
    </w:p>
    <w:p w14:paraId="79F64F0D" w14:textId="77777777" w:rsidR="00385CEA" w:rsidRPr="006C0A59" w:rsidRDefault="00385CEA" w:rsidP="006C0A59">
      <w:pPr>
        <w:pStyle w:val="a5"/>
        <w:spacing w:before="0" w:beforeAutospacing="0" w:after="0" w:afterAutospacing="0"/>
        <w:ind w:left="567" w:firstLine="1418"/>
        <w:jc w:val="both"/>
        <w:rPr>
          <w:sz w:val="28"/>
          <w:szCs w:val="28"/>
          <w:lang w:val="ro-RO" w:eastAsia="ro-RO"/>
        </w:rPr>
      </w:pPr>
    </w:p>
    <w:p w14:paraId="139C48F8" w14:textId="312ECDD7" w:rsidR="002B78DE" w:rsidRPr="00537E10" w:rsidRDefault="002B78DE" w:rsidP="00A93CFD">
      <w:pPr>
        <w:pStyle w:val="a3"/>
        <w:spacing w:after="0" w:line="240" w:lineRule="auto"/>
        <w:ind w:left="567" w:firstLine="851"/>
        <w:jc w:val="both"/>
        <w:rPr>
          <w:rFonts w:ascii="Times New Roman" w:eastAsia="Times New Roman" w:hAnsi="Times New Roman"/>
          <w:sz w:val="28"/>
          <w:szCs w:val="28"/>
          <w:lang w:val="ro-MD" w:eastAsia="ro-RO"/>
        </w:rPr>
      </w:pPr>
      <w:r w:rsidRPr="00537E10">
        <w:rPr>
          <w:rFonts w:ascii="Times New Roman" w:eastAsia="Times New Roman" w:hAnsi="Times New Roman"/>
          <w:b/>
          <w:bCs/>
          <w:sz w:val="28"/>
          <w:szCs w:val="28"/>
          <w:lang w:val="ro-MD" w:eastAsia="ro-RO"/>
        </w:rPr>
        <w:t xml:space="preserve">Articolul </w:t>
      </w:r>
      <w:r w:rsidR="002E4582">
        <w:rPr>
          <w:rFonts w:ascii="Times New Roman" w:eastAsia="Times New Roman" w:hAnsi="Times New Roman"/>
          <w:b/>
          <w:bCs/>
          <w:sz w:val="28"/>
          <w:szCs w:val="28"/>
          <w:lang w:val="ro-MD" w:eastAsia="ro-RO"/>
        </w:rPr>
        <w:t>1</w:t>
      </w:r>
      <w:r w:rsidR="000F7A80">
        <w:rPr>
          <w:rFonts w:ascii="Times New Roman" w:eastAsia="Times New Roman" w:hAnsi="Times New Roman"/>
          <w:b/>
          <w:bCs/>
          <w:sz w:val="28"/>
          <w:szCs w:val="28"/>
          <w:lang w:val="ro-MD" w:eastAsia="ro-RO"/>
        </w:rPr>
        <w:t>0</w:t>
      </w:r>
      <w:r w:rsidRPr="00537E10">
        <w:rPr>
          <w:rFonts w:ascii="Times New Roman" w:eastAsia="Times New Roman" w:hAnsi="Times New Roman"/>
          <w:b/>
          <w:bCs/>
          <w:sz w:val="28"/>
          <w:szCs w:val="28"/>
          <w:lang w:val="ro-MD" w:eastAsia="ro-RO"/>
        </w:rPr>
        <w:t>.</w:t>
      </w:r>
      <w:r w:rsidRPr="00537E10">
        <w:rPr>
          <w:rFonts w:ascii="Times New Roman" w:eastAsia="Times New Roman" w:hAnsi="Times New Roman"/>
          <w:sz w:val="28"/>
          <w:szCs w:val="28"/>
          <w:lang w:val="ro-MD" w:eastAsia="ro-RO"/>
        </w:rPr>
        <w:t xml:space="preserve"> Consiliul National pentru Parteneriatul Public-Privat </w:t>
      </w:r>
    </w:p>
    <w:p w14:paraId="312EEB2C" w14:textId="77777777" w:rsidR="00A93CFD" w:rsidRPr="00A93CFD" w:rsidRDefault="00A93CFD" w:rsidP="00282C1B">
      <w:pPr>
        <w:pStyle w:val="a5"/>
        <w:spacing w:before="0" w:beforeAutospacing="0" w:after="0" w:afterAutospacing="0"/>
        <w:ind w:left="567" w:firstLine="851"/>
        <w:jc w:val="both"/>
        <w:rPr>
          <w:sz w:val="28"/>
          <w:szCs w:val="28"/>
          <w:lang w:val="ro-MD" w:eastAsia="ro-RO"/>
        </w:rPr>
      </w:pPr>
      <w:r w:rsidRPr="00A93CFD">
        <w:rPr>
          <w:sz w:val="28"/>
          <w:szCs w:val="28"/>
          <w:lang w:val="ro-MD" w:eastAsia="ro-RO"/>
        </w:rPr>
        <w:t>(1) Consiliul Național pentru Parteneriat Public-Privat este un organ consultativ constituit pe lângă Guvern.</w:t>
      </w:r>
    </w:p>
    <w:p w14:paraId="7000BAA4" w14:textId="7BF7CD86" w:rsidR="00A93CFD" w:rsidRPr="00A93CFD" w:rsidRDefault="00A93CFD" w:rsidP="00282C1B">
      <w:pPr>
        <w:pStyle w:val="a5"/>
        <w:spacing w:before="0" w:beforeAutospacing="0" w:after="0" w:afterAutospacing="0"/>
        <w:ind w:left="567" w:firstLine="851"/>
        <w:jc w:val="both"/>
        <w:rPr>
          <w:sz w:val="28"/>
          <w:szCs w:val="28"/>
          <w:lang w:val="ro-MD" w:eastAsia="ro-RO"/>
        </w:rPr>
      </w:pPr>
      <w:r w:rsidRPr="00A93CFD">
        <w:rPr>
          <w:sz w:val="28"/>
          <w:szCs w:val="28"/>
          <w:lang w:val="ro-MD" w:eastAsia="ro-RO"/>
        </w:rPr>
        <w:t xml:space="preserve">(2) Consiliul </w:t>
      </w:r>
      <w:r w:rsidR="00282C1B" w:rsidRPr="00282C1B">
        <w:rPr>
          <w:sz w:val="28"/>
          <w:szCs w:val="28"/>
          <w:lang w:val="ro-MD" w:eastAsia="ro-RO"/>
        </w:rPr>
        <w:t>are următoarele atribuții:</w:t>
      </w:r>
    </w:p>
    <w:p w14:paraId="4BA6DA0E" w14:textId="5B360D07" w:rsidR="00A93CFD" w:rsidRPr="00A93CFD" w:rsidRDefault="00A93CFD" w:rsidP="00282C1B">
      <w:pPr>
        <w:pStyle w:val="a5"/>
        <w:spacing w:before="0" w:beforeAutospacing="0" w:after="0" w:afterAutospacing="0"/>
        <w:ind w:left="567" w:firstLine="851"/>
        <w:jc w:val="both"/>
        <w:rPr>
          <w:sz w:val="28"/>
          <w:szCs w:val="28"/>
          <w:lang w:val="ro-MD" w:eastAsia="ro-RO"/>
        </w:rPr>
      </w:pPr>
      <w:r w:rsidRPr="00A93CFD">
        <w:rPr>
          <w:sz w:val="28"/>
          <w:szCs w:val="28"/>
          <w:lang w:val="ro-MD" w:eastAsia="ro-RO"/>
        </w:rPr>
        <w:t xml:space="preserve">a) </w:t>
      </w:r>
      <w:r w:rsidR="00282C1B" w:rsidRPr="00282C1B">
        <w:rPr>
          <w:sz w:val="28"/>
          <w:szCs w:val="28"/>
          <w:lang w:val="ro-MD" w:eastAsia="ro-RO"/>
        </w:rPr>
        <w:t>examinează notele conceptuale privind inițierea proiectelor de parteneriat public-privat</w:t>
      </w:r>
      <w:r w:rsidR="006632E0">
        <w:rPr>
          <w:sz w:val="28"/>
          <w:szCs w:val="28"/>
          <w:lang w:val="ro-MD" w:eastAsia="ro-RO"/>
        </w:rPr>
        <w:t xml:space="preserve"> și </w:t>
      </w:r>
      <w:r w:rsidR="00282C1B" w:rsidRPr="00282C1B">
        <w:rPr>
          <w:sz w:val="28"/>
          <w:szCs w:val="28"/>
          <w:lang w:val="ro-MD" w:eastAsia="ro-RO"/>
        </w:rPr>
        <w:t>formulează recomandări privind oportunitatea implementării proiectelor;</w:t>
      </w:r>
    </w:p>
    <w:p w14:paraId="5B082B71" w14:textId="3C6F4A9E" w:rsidR="00A93CFD" w:rsidRPr="00A93CFD" w:rsidRDefault="006632E0" w:rsidP="00A93CFD">
      <w:pPr>
        <w:pStyle w:val="a5"/>
        <w:spacing w:before="0" w:beforeAutospacing="0" w:after="0" w:afterAutospacing="0"/>
        <w:ind w:left="567" w:firstLine="851"/>
        <w:rPr>
          <w:sz w:val="28"/>
          <w:szCs w:val="28"/>
          <w:lang w:val="ro-MD" w:eastAsia="ro-RO"/>
        </w:rPr>
      </w:pPr>
      <w:r>
        <w:rPr>
          <w:sz w:val="28"/>
          <w:szCs w:val="28"/>
          <w:lang w:val="ro-MD" w:eastAsia="ro-RO"/>
        </w:rPr>
        <w:t>b</w:t>
      </w:r>
      <w:r w:rsidR="00A93CFD" w:rsidRPr="00A93CFD">
        <w:rPr>
          <w:sz w:val="28"/>
          <w:szCs w:val="28"/>
          <w:lang w:val="ro-MD" w:eastAsia="ro-RO"/>
        </w:rPr>
        <w:t xml:space="preserve">) </w:t>
      </w:r>
      <w:r w:rsidR="00282C1B" w:rsidRPr="00282C1B">
        <w:rPr>
          <w:sz w:val="28"/>
          <w:szCs w:val="28"/>
          <w:lang w:val="ro-MD" w:eastAsia="ro-RO"/>
        </w:rPr>
        <w:t>examinează alte chestiuni în domeniul parteneriatului public-privat.</w:t>
      </w:r>
    </w:p>
    <w:p w14:paraId="306A09C7" w14:textId="77777777" w:rsidR="00282C1B" w:rsidRDefault="00A93CFD" w:rsidP="00282C1B">
      <w:pPr>
        <w:pStyle w:val="a5"/>
        <w:spacing w:before="0" w:beforeAutospacing="0" w:after="0" w:afterAutospacing="0"/>
        <w:ind w:left="567" w:firstLine="851"/>
        <w:rPr>
          <w:sz w:val="28"/>
          <w:szCs w:val="28"/>
          <w:lang w:val="ro-MD" w:eastAsia="ro-RO"/>
        </w:rPr>
      </w:pPr>
      <w:r w:rsidRPr="00A93CFD">
        <w:rPr>
          <w:sz w:val="28"/>
          <w:szCs w:val="28"/>
          <w:lang w:val="ro-MD" w:eastAsia="ro-RO"/>
        </w:rPr>
        <w:t xml:space="preserve">(3) </w:t>
      </w:r>
      <w:r w:rsidR="00282C1B" w:rsidRPr="00282C1B">
        <w:rPr>
          <w:sz w:val="28"/>
          <w:szCs w:val="28"/>
          <w:lang w:val="ro-MD" w:eastAsia="ro-RO"/>
        </w:rPr>
        <w:t>Modul de organizare și funcționare a Consiliului se stabilește prin hotărâre a Guvernului.</w:t>
      </w:r>
    </w:p>
    <w:p w14:paraId="4EC1BC66" w14:textId="77777777" w:rsidR="00282C1B" w:rsidRDefault="00282C1B" w:rsidP="00282C1B">
      <w:pPr>
        <w:pStyle w:val="a5"/>
        <w:spacing w:before="0" w:beforeAutospacing="0" w:after="0" w:afterAutospacing="0"/>
        <w:ind w:left="567" w:firstLine="851"/>
        <w:rPr>
          <w:sz w:val="28"/>
          <w:szCs w:val="28"/>
          <w:lang w:val="ro-MD" w:eastAsia="ro-RO"/>
        </w:rPr>
      </w:pPr>
    </w:p>
    <w:p w14:paraId="72ADB0BA" w14:textId="6F05DB7A" w:rsidR="002B78DE" w:rsidRPr="00FC4B61" w:rsidRDefault="002B78DE" w:rsidP="00282C1B">
      <w:pPr>
        <w:pStyle w:val="a5"/>
        <w:spacing w:before="0" w:beforeAutospacing="0" w:after="0" w:afterAutospacing="0"/>
        <w:ind w:left="567" w:firstLine="851"/>
        <w:rPr>
          <w:sz w:val="28"/>
          <w:szCs w:val="28"/>
          <w:lang w:val="it-IT" w:eastAsia="ro-RO"/>
        </w:rPr>
      </w:pPr>
      <w:r w:rsidRPr="00282C1B">
        <w:rPr>
          <w:b/>
          <w:bCs/>
          <w:sz w:val="28"/>
          <w:szCs w:val="28"/>
          <w:lang w:val="it-IT" w:eastAsia="ro-RO"/>
        </w:rPr>
        <w:t xml:space="preserve">Articolul </w:t>
      </w:r>
      <w:r w:rsidR="002E4582" w:rsidRPr="00282C1B">
        <w:rPr>
          <w:b/>
          <w:bCs/>
          <w:sz w:val="28"/>
          <w:szCs w:val="28"/>
          <w:lang w:val="it-IT" w:eastAsia="ro-RO"/>
        </w:rPr>
        <w:t>1</w:t>
      </w:r>
      <w:r w:rsidR="000F7A80" w:rsidRPr="00282C1B">
        <w:rPr>
          <w:b/>
          <w:bCs/>
          <w:sz w:val="28"/>
          <w:szCs w:val="28"/>
          <w:lang w:val="it-IT" w:eastAsia="ro-RO"/>
        </w:rPr>
        <w:t>1</w:t>
      </w:r>
      <w:r w:rsidRPr="00282C1B">
        <w:rPr>
          <w:b/>
          <w:bCs/>
          <w:sz w:val="28"/>
          <w:szCs w:val="28"/>
          <w:lang w:val="it-IT" w:eastAsia="ro-RO"/>
        </w:rPr>
        <w:t>.</w:t>
      </w:r>
      <w:r w:rsidRPr="00282C1B">
        <w:rPr>
          <w:sz w:val="28"/>
          <w:szCs w:val="28"/>
          <w:lang w:val="it-IT" w:eastAsia="ro-RO"/>
        </w:rPr>
        <w:t xml:space="preserve"> </w:t>
      </w:r>
      <w:r w:rsidR="002A2203" w:rsidRPr="00E4450E">
        <w:rPr>
          <w:sz w:val="28"/>
          <w:szCs w:val="28"/>
          <w:lang w:val="ro-MD" w:eastAsia="ro-RO"/>
        </w:rPr>
        <w:t>Competența</w:t>
      </w:r>
      <w:r w:rsidRPr="00E4450E">
        <w:rPr>
          <w:sz w:val="28"/>
          <w:szCs w:val="28"/>
          <w:lang w:val="ro-MD" w:eastAsia="ro-RO"/>
        </w:rPr>
        <w:t xml:space="preserve"> </w:t>
      </w:r>
      <w:r w:rsidR="002A2203" w:rsidRPr="00E4450E">
        <w:rPr>
          <w:sz w:val="28"/>
          <w:szCs w:val="28"/>
          <w:lang w:val="ro-MD" w:eastAsia="ro-RO"/>
        </w:rPr>
        <w:t>autorităților</w:t>
      </w:r>
      <w:r w:rsidRPr="00E4450E">
        <w:rPr>
          <w:sz w:val="28"/>
          <w:szCs w:val="28"/>
          <w:lang w:val="ro-MD" w:eastAsia="ro-RO"/>
        </w:rPr>
        <w:t xml:space="preserve"> </w:t>
      </w:r>
      <w:r w:rsidR="002A2203" w:rsidRPr="00E4450E">
        <w:rPr>
          <w:sz w:val="28"/>
          <w:szCs w:val="28"/>
          <w:lang w:val="ro-MD" w:eastAsia="ro-RO"/>
        </w:rPr>
        <w:t>administrației</w:t>
      </w:r>
      <w:r w:rsidRPr="00FC4B61">
        <w:rPr>
          <w:sz w:val="28"/>
          <w:szCs w:val="28"/>
          <w:lang w:val="it-IT" w:eastAsia="ro-RO"/>
        </w:rPr>
        <w:t xml:space="preserve"> publice locale </w:t>
      </w:r>
    </w:p>
    <w:p w14:paraId="0C61B4BA" w14:textId="4DFB4644"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(1) De </w:t>
      </w:r>
      <w:r w:rsidR="00D1318E" w:rsidRPr="00537E10">
        <w:rPr>
          <w:rFonts w:ascii="Times New Roman" w:eastAsia="Times New Roman" w:hAnsi="Times New Roman"/>
          <w:sz w:val="28"/>
          <w:szCs w:val="28"/>
          <w:lang w:eastAsia="ro-RO"/>
        </w:rPr>
        <w:t>competența</w:t>
      </w:r>
      <w:r w:rsidRPr="00537E10">
        <w:rPr>
          <w:rFonts w:ascii="Times New Roman" w:eastAsia="Times New Roman" w:hAnsi="Times New Roman"/>
          <w:sz w:val="28"/>
          <w:szCs w:val="28"/>
          <w:lang w:eastAsia="ro-RO"/>
        </w:rPr>
        <w:t xml:space="preserve"> consiliului local sau raional, după caz, </w:t>
      </w:r>
      <w:r w:rsidR="00D1318E" w:rsidRPr="00537E10">
        <w:rPr>
          <w:rFonts w:ascii="Times New Roman" w:eastAsia="Times New Roman" w:hAnsi="Times New Roman"/>
          <w:sz w:val="28"/>
          <w:szCs w:val="28"/>
          <w:lang w:eastAsia="ro-RO"/>
        </w:rPr>
        <w:t>țin</w:t>
      </w:r>
      <w:r w:rsidRPr="00537E10">
        <w:rPr>
          <w:rFonts w:ascii="Times New Roman" w:eastAsia="Times New Roman" w:hAnsi="Times New Roman"/>
          <w:sz w:val="28"/>
          <w:szCs w:val="28"/>
          <w:lang w:eastAsia="ro-RO"/>
        </w:rPr>
        <w:t xml:space="preserve">: </w:t>
      </w:r>
    </w:p>
    <w:p w14:paraId="1B5EFF71" w14:textId="7436B97A"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a) aprobarea listei bunurilor proprietate a </w:t>
      </w:r>
      <w:r w:rsidR="00D1318E" w:rsidRPr="00537E10">
        <w:rPr>
          <w:rFonts w:ascii="Times New Roman" w:eastAsia="Times New Roman" w:hAnsi="Times New Roman"/>
          <w:sz w:val="28"/>
          <w:szCs w:val="28"/>
          <w:lang w:eastAsia="ro-RO"/>
        </w:rPr>
        <w:t>unităților</w:t>
      </w:r>
      <w:r w:rsidRPr="00537E10">
        <w:rPr>
          <w:rFonts w:ascii="Times New Roman" w:eastAsia="Times New Roman" w:hAnsi="Times New Roman"/>
          <w:sz w:val="28"/>
          <w:szCs w:val="28"/>
          <w:lang w:eastAsia="ro-RO"/>
        </w:rPr>
        <w:t xml:space="preserve"> administrativ-teritoriale, a listei lucrărilor </w:t>
      </w:r>
      <w:r w:rsidR="00D1318E" w:rsidRPr="00537E10">
        <w:rPr>
          <w:rFonts w:ascii="Times New Roman" w:eastAsia="Times New Roman" w:hAnsi="Times New Roman"/>
          <w:sz w:val="28"/>
          <w:szCs w:val="28"/>
          <w:lang w:eastAsia="ro-RO"/>
        </w:rPr>
        <w:t>și</w:t>
      </w:r>
      <w:r w:rsidRPr="00537E10">
        <w:rPr>
          <w:rFonts w:ascii="Times New Roman" w:eastAsia="Times New Roman" w:hAnsi="Times New Roman"/>
          <w:sz w:val="28"/>
          <w:szCs w:val="28"/>
          <w:lang w:eastAsia="ro-RO"/>
        </w:rPr>
        <w:t xml:space="preserve"> serviciilor de interes public local propuse pentru parteneriat public-privat; </w:t>
      </w:r>
    </w:p>
    <w:p w14:paraId="267A4A8C" w14:textId="6BA78C3F"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b) aprobarea obiectivelor </w:t>
      </w:r>
      <w:r w:rsidR="00D1318E" w:rsidRPr="00537E10">
        <w:rPr>
          <w:rFonts w:ascii="Times New Roman" w:eastAsia="Times New Roman" w:hAnsi="Times New Roman"/>
          <w:sz w:val="28"/>
          <w:szCs w:val="28"/>
          <w:lang w:eastAsia="ro-RO"/>
        </w:rPr>
        <w:t>și</w:t>
      </w:r>
      <w:r w:rsidRPr="00537E10">
        <w:rPr>
          <w:rFonts w:ascii="Times New Roman" w:eastAsia="Times New Roman" w:hAnsi="Times New Roman"/>
          <w:sz w:val="28"/>
          <w:szCs w:val="28"/>
          <w:lang w:eastAsia="ro-RO"/>
        </w:rPr>
        <w:t xml:space="preserve"> a </w:t>
      </w:r>
      <w:r w:rsidR="00D1318E" w:rsidRPr="00537E10">
        <w:rPr>
          <w:rFonts w:ascii="Times New Roman" w:eastAsia="Times New Roman" w:hAnsi="Times New Roman"/>
          <w:sz w:val="28"/>
          <w:szCs w:val="28"/>
          <w:lang w:eastAsia="ro-RO"/>
        </w:rPr>
        <w:t>condițiilor</w:t>
      </w:r>
      <w:r w:rsidRPr="00537E10">
        <w:rPr>
          <w:rFonts w:ascii="Times New Roman" w:eastAsia="Times New Roman" w:hAnsi="Times New Roman"/>
          <w:sz w:val="28"/>
          <w:szCs w:val="28"/>
          <w:lang w:eastAsia="ro-RO"/>
        </w:rPr>
        <w:t xml:space="preserve"> parteneriatului public-privat, a cerințelor generale privind selectarea partenerului privat în baza studiului de fundamentare elaborat de acesta; </w:t>
      </w:r>
    </w:p>
    <w:p w14:paraId="4322F9B7" w14:textId="3E2690B4"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lastRenderedPageBreak/>
        <w:t xml:space="preserve">c) prezentarea semestrială Agenției a informației privind implementarea parteneriatelor publice-private </w:t>
      </w:r>
      <w:proofErr w:type="spellStart"/>
      <w:r w:rsidRPr="00537E10">
        <w:rPr>
          <w:rFonts w:ascii="Times New Roman" w:eastAsia="Times New Roman" w:hAnsi="Times New Roman"/>
          <w:sz w:val="28"/>
          <w:szCs w:val="28"/>
          <w:lang w:eastAsia="ro-RO"/>
        </w:rPr>
        <w:t>şi</w:t>
      </w:r>
      <w:proofErr w:type="spellEnd"/>
      <w:r w:rsidRPr="00537E10">
        <w:rPr>
          <w:rFonts w:ascii="Times New Roman" w:eastAsia="Times New Roman" w:hAnsi="Times New Roman"/>
          <w:sz w:val="28"/>
          <w:szCs w:val="28"/>
          <w:lang w:eastAsia="ro-RO"/>
        </w:rPr>
        <w:t xml:space="preserve"> privind realizarea prevederilor contractuale. </w:t>
      </w:r>
    </w:p>
    <w:p w14:paraId="2FD2CCC7" w14:textId="42E43218"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(2) De </w:t>
      </w:r>
      <w:r w:rsidR="00D7760E" w:rsidRPr="00537E10">
        <w:rPr>
          <w:rFonts w:ascii="Times New Roman" w:eastAsia="Times New Roman" w:hAnsi="Times New Roman"/>
          <w:sz w:val="28"/>
          <w:szCs w:val="28"/>
          <w:lang w:eastAsia="ro-RO"/>
        </w:rPr>
        <w:t>competența</w:t>
      </w:r>
      <w:r w:rsidRPr="00537E10">
        <w:rPr>
          <w:rFonts w:ascii="Times New Roman" w:eastAsia="Times New Roman" w:hAnsi="Times New Roman"/>
          <w:sz w:val="28"/>
          <w:szCs w:val="28"/>
          <w:lang w:eastAsia="ro-RO"/>
        </w:rPr>
        <w:t xml:space="preserve"> primarului sau a președintelui raionului, după caz, </w:t>
      </w:r>
      <w:proofErr w:type="spellStart"/>
      <w:r w:rsidRPr="00537E10">
        <w:rPr>
          <w:rFonts w:ascii="Times New Roman" w:eastAsia="Times New Roman" w:hAnsi="Times New Roman"/>
          <w:sz w:val="28"/>
          <w:szCs w:val="28"/>
          <w:lang w:eastAsia="ro-RO"/>
        </w:rPr>
        <w:t>ţin</w:t>
      </w:r>
      <w:proofErr w:type="spellEnd"/>
      <w:r w:rsidRPr="00537E10">
        <w:rPr>
          <w:rFonts w:ascii="Times New Roman" w:eastAsia="Times New Roman" w:hAnsi="Times New Roman"/>
          <w:sz w:val="28"/>
          <w:szCs w:val="28"/>
          <w:lang w:eastAsia="ro-RO"/>
        </w:rPr>
        <w:t xml:space="preserve">: </w:t>
      </w:r>
    </w:p>
    <w:p w14:paraId="4506CC54" w14:textId="47FE7F68"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a) </w:t>
      </w:r>
      <w:r>
        <w:rPr>
          <w:rFonts w:ascii="Times New Roman" w:eastAsia="Times New Roman" w:hAnsi="Times New Roman"/>
          <w:sz w:val="28"/>
          <w:szCs w:val="28"/>
          <w:lang w:eastAsia="ro-RO"/>
        </w:rPr>
        <w:t xml:space="preserve"> </w:t>
      </w:r>
      <w:r w:rsidR="00D7760E" w:rsidRPr="00537E10">
        <w:rPr>
          <w:rFonts w:ascii="Times New Roman" w:eastAsia="Times New Roman" w:hAnsi="Times New Roman"/>
          <w:sz w:val="28"/>
          <w:szCs w:val="28"/>
          <w:lang w:eastAsia="ro-RO"/>
        </w:rPr>
        <w:t>semnarea</w:t>
      </w:r>
      <w:r w:rsidRPr="00537E10">
        <w:rPr>
          <w:rFonts w:ascii="Times New Roman" w:eastAsia="Times New Roman" w:hAnsi="Times New Roman"/>
          <w:sz w:val="28"/>
          <w:szCs w:val="28"/>
          <w:lang w:eastAsia="ro-RO"/>
        </w:rPr>
        <w:t xml:space="preserve"> contractelor de parteneriat public-privat în forma negociată </w:t>
      </w:r>
      <w:proofErr w:type="spellStart"/>
      <w:r w:rsidRPr="00537E10">
        <w:rPr>
          <w:rFonts w:ascii="Times New Roman" w:eastAsia="Times New Roman" w:hAnsi="Times New Roman"/>
          <w:sz w:val="28"/>
          <w:szCs w:val="28"/>
          <w:lang w:eastAsia="ro-RO"/>
        </w:rPr>
        <w:t>şi</w:t>
      </w:r>
      <w:proofErr w:type="spellEnd"/>
      <w:r w:rsidRPr="00537E10">
        <w:rPr>
          <w:rFonts w:ascii="Times New Roman" w:eastAsia="Times New Roman" w:hAnsi="Times New Roman"/>
          <w:sz w:val="28"/>
          <w:szCs w:val="28"/>
          <w:lang w:eastAsia="ro-RO"/>
        </w:rPr>
        <w:t xml:space="preserve"> expedierea în adresa Agenției a copiilor acestora pentru a fi luate la evidență; </w:t>
      </w:r>
    </w:p>
    <w:p w14:paraId="30D98AC8" w14:textId="77777777" w:rsidR="002B78DE" w:rsidRPr="00537E10" w:rsidRDefault="002B78DE" w:rsidP="002B78DE">
      <w:pPr>
        <w:spacing w:after="0" w:line="240" w:lineRule="auto"/>
        <w:ind w:left="567" w:firstLine="851"/>
        <w:jc w:val="both"/>
        <w:rPr>
          <w:rFonts w:ascii="Times New Roman" w:eastAsia="Times New Roman" w:hAnsi="Times New Roman"/>
          <w:sz w:val="28"/>
          <w:szCs w:val="28"/>
          <w:lang w:eastAsia="ro-RO"/>
        </w:rPr>
      </w:pPr>
      <w:r w:rsidRPr="00537E10">
        <w:rPr>
          <w:rFonts w:ascii="Times New Roman" w:eastAsia="Times New Roman" w:hAnsi="Times New Roman"/>
          <w:sz w:val="28"/>
          <w:szCs w:val="28"/>
          <w:lang w:eastAsia="ro-RO"/>
        </w:rPr>
        <w:t xml:space="preserve">b) asigurarea monitorizării </w:t>
      </w:r>
      <w:proofErr w:type="spellStart"/>
      <w:r w:rsidRPr="00537E10">
        <w:rPr>
          <w:rFonts w:ascii="Times New Roman" w:eastAsia="Times New Roman" w:hAnsi="Times New Roman"/>
          <w:sz w:val="28"/>
          <w:szCs w:val="28"/>
          <w:lang w:eastAsia="ro-RO"/>
        </w:rPr>
        <w:t>şi</w:t>
      </w:r>
      <w:proofErr w:type="spellEnd"/>
      <w:r w:rsidRPr="00537E10">
        <w:rPr>
          <w:rFonts w:ascii="Times New Roman" w:eastAsia="Times New Roman" w:hAnsi="Times New Roman"/>
          <w:sz w:val="28"/>
          <w:szCs w:val="28"/>
          <w:lang w:eastAsia="ro-RO"/>
        </w:rPr>
        <w:t xml:space="preserve"> controlului realizării proiectelor de parteneriat public-privat în raza unității administrativ-teritoriale respective. </w:t>
      </w:r>
    </w:p>
    <w:p w14:paraId="6E414D2B" w14:textId="0AD6B85F" w:rsidR="00D7760E" w:rsidRPr="00537E10" w:rsidRDefault="002B78DE" w:rsidP="00D7760E">
      <w:pPr>
        <w:spacing w:after="0"/>
        <w:ind w:left="567" w:firstLine="851"/>
        <w:jc w:val="both"/>
        <w:rPr>
          <w:rFonts w:ascii="Times New Roman" w:eastAsia="Times New Roman" w:hAnsi="Times New Roman"/>
          <w:sz w:val="28"/>
          <w:szCs w:val="28"/>
          <w:lang w:eastAsia="ro-RO"/>
        </w:rPr>
      </w:pPr>
      <w:r w:rsidRPr="002B78DE">
        <w:rPr>
          <w:rFonts w:ascii="Times New Roman" w:eastAsia="Times New Roman" w:hAnsi="Times New Roman"/>
          <w:sz w:val="28"/>
          <w:szCs w:val="28"/>
          <w:lang w:val="it-IT" w:eastAsia="ro-RO"/>
        </w:rPr>
        <w:t xml:space="preserve">(3) Prevederile prezentului articol se aplică, în mod corespunzător, şi autorităților administrației publice din unitatea </w:t>
      </w:r>
      <w:r w:rsidR="00D7760E" w:rsidRPr="00537E10">
        <w:rPr>
          <w:rFonts w:ascii="Times New Roman" w:eastAsia="Times New Roman" w:hAnsi="Times New Roman"/>
          <w:sz w:val="28"/>
          <w:szCs w:val="28"/>
          <w:lang w:eastAsia="ro-RO"/>
        </w:rPr>
        <w:t>teritorială autonomă cu statut juridic special.</w:t>
      </w:r>
    </w:p>
    <w:p w14:paraId="3F16D73E" w14:textId="5A3A54DE" w:rsidR="002B78DE" w:rsidRPr="00D7760E" w:rsidRDefault="002B78DE" w:rsidP="002B78DE">
      <w:pPr>
        <w:pStyle w:val="a5"/>
        <w:spacing w:before="0" w:beforeAutospacing="0" w:after="0" w:afterAutospacing="0"/>
        <w:ind w:left="567" w:firstLine="851"/>
        <w:jc w:val="both"/>
        <w:rPr>
          <w:sz w:val="28"/>
          <w:szCs w:val="28"/>
          <w:lang w:val="ro-MD" w:eastAsia="ro-RO"/>
        </w:rPr>
      </w:pPr>
    </w:p>
    <w:p w14:paraId="4D79ECF1" w14:textId="727683BD" w:rsidR="00AA5F06" w:rsidRPr="00AA5F06" w:rsidRDefault="00AA5F06" w:rsidP="002B78DE">
      <w:pPr>
        <w:pStyle w:val="a5"/>
        <w:spacing w:before="0" w:beforeAutospacing="0" w:after="0" w:afterAutospacing="0"/>
        <w:ind w:left="1418"/>
        <w:jc w:val="center"/>
        <w:rPr>
          <w:b/>
          <w:bCs/>
          <w:sz w:val="28"/>
          <w:szCs w:val="28"/>
          <w:lang w:val="ro-RO"/>
        </w:rPr>
      </w:pPr>
      <w:r w:rsidRPr="00AA5F06">
        <w:rPr>
          <w:b/>
          <w:bCs/>
          <w:sz w:val="28"/>
          <w:szCs w:val="28"/>
          <w:lang w:val="ro-RO"/>
        </w:rPr>
        <w:t>CAPITOLUL II</w:t>
      </w:r>
      <w:r w:rsidR="00D1318E">
        <w:rPr>
          <w:b/>
          <w:bCs/>
          <w:sz w:val="28"/>
          <w:szCs w:val="28"/>
          <w:lang w:val="ro-RO"/>
        </w:rPr>
        <w:t>I</w:t>
      </w:r>
    </w:p>
    <w:p w14:paraId="1AF93C7C" w14:textId="451FB8D9" w:rsidR="00AA5F06" w:rsidRDefault="00AA5F06" w:rsidP="00AA5F06">
      <w:pPr>
        <w:pStyle w:val="a5"/>
        <w:spacing w:before="0" w:beforeAutospacing="0" w:after="0" w:afterAutospacing="0"/>
        <w:ind w:left="1418"/>
        <w:jc w:val="center"/>
        <w:rPr>
          <w:b/>
          <w:bCs/>
          <w:sz w:val="28"/>
          <w:szCs w:val="28"/>
          <w:lang w:val="ro-MD"/>
        </w:rPr>
      </w:pPr>
      <w:r w:rsidRPr="00AA5F06">
        <w:rPr>
          <w:b/>
          <w:bCs/>
          <w:sz w:val="28"/>
          <w:szCs w:val="28"/>
          <w:lang w:val="ro-RO"/>
        </w:rPr>
        <w:t>INIȚIEREA</w:t>
      </w:r>
      <w:r w:rsidR="006C0A59">
        <w:rPr>
          <w:b/>
          <w:bCs/>
          <w:sz w:val="28"/>
          <w:szCs w:val="28"/>
          <w:lang w:val="ro-RO"/>
        </w:rPr>
        <w:t xml:space="preserve"> ȘI PREGĂTIREA</w:t>
      </w:r>
      <w:r w:rsidR="00C55463" w:rsidRPr="00C55463">
        <w:rPr>
          <w:b/>
          <w:bCs/>
          <w:sz w:val="28"/>
          <w:szCs w:val="28"/>
          <w:lang w:val="ro-MD"/>
        </w:rPr>
        <w:t xml:space="preserve"> PROIECTELOR DE PARTENERIAT PUBLIC-PRIVAT</w:t>
      </w:r>
    </w:p>
    <w:p w14:paraId="52E04ECF" w14:textId="77777777" w:rsidR="00C55463" w:rsidRPr="00AA5F06" w:rsidRDefault="00C55463" w:rsidP="00AA5F06">
      <w:pPr>
        <w:pStyle w:val="a5"/>
        <w:spacing w:before="0" w:beforeAutospacing="0" w:after="0" w:afterAutospacing="0"/>
        <w:ind w:left="1418"/>
        <w:jc w:val="center"/>
        <w:rPr>
          <w:b/>
          <w:bCs/>
          <w:sz w:val="28"/>
          <w:szCs w:val="28"/>
          <w:lang w:val="ro-RO"/>
        </w:rPr>
      </w:pPr>
    </w:p>
    <w:p w14:paraId="2DADE7AE" w14:textId="72722BC0" w:rsidR="00AA5F06" w:rsidRPr="00C01C10" w:rsidRDefault="00AA5F06" w:rsidP="00AA5F06">
      <w:pPr>
        <w:pStyle w:val="a5"/>
        <w:spacing w:before="0" w:beforeAutospacing="0" w:after="0" w:afterAutospacing="0"/>
        <w:ind w:left="1418"/>
        <w:jc w:val="both"/>
        <w:rPr>
          <w:sz w:val="28"/>
          <w:szCs w:val="28"/>
          <w:lang w:val="it-IT"/>
        </w:rPr>
      </w:pPr>
      <w:r w:rsidRPr="00AA5F06">
        <w:rPr>
          <w:b/>
          <w:bCs/>
          <w:sz w:val="28"/>
          <w:szCs w:val="28"/>
          <w:lang w:val="ro-RO"/>
        </w:rPr>
        <w:t xml:space="preserve">Articolul </w:t>
      </w:r>
      <w:r w:rsidR="002F0DB5" w:rsidRPr="00AC4631">
        <w:rPr>
          <w:b/>
          <w:bCs/>
          <w:sz w:val="28"/>
          <w:szCs w:val="28"/>
          <w:lang w:val="ro-RO"/>
        </w:rPr>
        <w:t>1</w:t>
      </w:r>
      <w:r w:rsidR="001B2565" w:rsidRPr="00AC4631">
        <w:rPr>
          <w:b/>
          <w:bCs/>
          <w:sz w:val="28"/>
          <w:szCs w:val="28"/>
          <w:lang w:val="ro-RO"/>
        </w:rPr>
        <w:t>2</w:t>
      </w:r>
      <w:r w:rsidRPr="00AC4631">
        <w:rPr>
          <w:b/>
          <w:bCs/>
          <w:sz w:val="28"/>
          <w:szCs w:val="28"/>
          <w:lang w:val="ro-RO"/>
        </w:rPr>
        <w:t>.</w:t>
      </w:r>
      <w:r w:rsidRPr="00AA5F06">
        <w:rPr>
          <w:b/>
          <w:bCs/>
          <w:sz w:val="28"/>
          <w:szCs w:val="28"/>
          <w:lang w:val="ro-RO"/>
        </w:rPr>
        <w:t xml:space="preserve"> </w:t>
      </w:r>
      <w:r w:rsidRPr="00AA5F06">
        <w:rPr>
          <w:sz w:val="28"/>
          <w:szCs w:val="28"/>
          <w:lang w:val="ro-RO"/>
        </w:rPr>
        <w:t>Inițierea proiectului</w:t>
      </w:r>
      <w:r w:rsidR="00C55463">
        <w:rPr>
          <w:sz w:val="28"/>
          <w:szCs w:val="28"/>
          <w:lang w:val="ro-RO"/>
        </w:rPr>
        <w:t xml:space="preserve"> </w:t>
      </w:r>
      <w:r w:rsidR="00C55463" w:rsidRPr="00C55463">
        <w:rPr>
          <w:sz w:val="28"/>
          <w:szCs w:val="28"/>
          <w:lang w:val="ro-MD"/>
        </w:rPr>
        <w:t>de parteneriat public-privat</w:t>
      </w:r>
    </w:p>
    <w:p w14:paraId="38829731" w14:textId="19E5F4B2" w:rsidR="00F36E04" w:rsidRPr="00F36E04" w:rsidRDefault="00F36E04" w:rsidP="00385CEA">
      <w:pPr>
        <w:pStyle w:val="a5"/>
        <w:spacing w:before="0" w:beforeAutospacing="0" w:after="0" w:afterAutospacing="0"/>
        <w:ind w:left="567" w:firstLine="1418"/>
        <w:jc w:val="both"/>
        <w:rPr>
          <w:sz w:val="28"/>
          <w:szCs w:val="28"/>
          <w:lang w:val="ro-RO"/>
        </w:rPr>
      </w:pPr>
      <w:r w:rsidRPr="00F36E04">
        <w:rPr>
          <w:sz w:val="28"/>
          <w:szCs w:val="28"/>
          <w:lang w:val="ro-RO"/>
        </w:rPr>
        <w:t xml:space="preserve">(1) </w:t>
      </w:r>
      <w:r w:rsidR="00750D7F" w:rsidRPr="00750D7F">
        <w:rPr>
          <w:sz w:val="28"/>
          <w:szCs w:val="28"/>
          <w:lang w:val="ro-MD"/>
        </w:rPr>
        <w:t>Proiectele de parteneriat public-privat se inițiază de autoritățile publice competente, în calitate de partener public.</w:t>
      </w:r>
    </w:p>
    <w:p w14:paraId="3083E667" w14:textId="77777777" w:rsidR="00385CEA" w:rsidRDefault="00F36E04" w:rsidP="00385CEA">
      <w:pPr>
        <w:pStyle w:val="a5"/>
        <w:spacing w:before="0" w:beforeAutospacing="0" w:after="0" w:afterAutospacing="0"/>
        <w:ind w:left="567" w:firstLine="1418"/>
        <w:jc w:val="both"/>
        <w:rPr>
          <w:sz w:val="28"/>
          <w:szCs w:val="28"/>
          <w:lang w:val="ro-RO"/>
        </w:rPr>
      </w:pPr>
      <w:r w:rsidRPr="00F36E04">
        <w:rPr>
          <w:sz w:val="28"/>
          <w:szCs w:val="28"/>
          <w:lang w:val="ro-RO"/>
        </w:rPr>
        <w:t>(2)   Etapele principale ale inițierii proiectului sunt:</w:t>
      </w:r>
    </w:p>
    <w:p w14:paraId="36047984" w14:textId="454D4264" w:rsidR="00385CEA" w:rsidRDefault="00F36E04" w:rsidP="00385CEA">
      <w:pPr>
        <w:pStyle w:val="a5"/>
        <w:spacing w:before="0" w:beforeAutospacing="0" w:after="0" w:afterAutospacing="0"/>
        <w:ind w:left="567" w:firstLine="1418"/>
        <w:jc w:val="both"/>
        <w:rPr>
          <w:sz w:val="28"/>
          <w:szCs w:val="28"/>
          <w:lang w:val="ro-RO"/>
        </w:rPr>
      </w:pPr>
      <w:r>
        <w:rPr>
          <w:sz w:val="28"/>
          <w:szCs w:val="28"/>
          <w:lang w:val="ro-RO"/>
        </w:rPr>
        <w:t xml:space="preserve">        </w:t>
      </w:r>
      <w:r w:rsidRPr="00F36E04">
        <w:rPr>
          <w:sz w:val="28"/>
          <w:szCs w:val="28"/>
          <w:lang w:val="ro-RO"/>
        </w:rPr>
        <w:t>a) identificarea bunurilor, lucrărilor și/sau serviciilor de interes public care pot fi realizate prin parteneriat public-privat;</w:t>
      </w:r>
    </w:p>
    <w:p w14:paraId="4B61FFD1" w14:textId="20CE3320" w:rsidR="00385CEA" w:rsidRDefault="00F36E04" w:rsidP="00385CEA">
      <w:pPr>
        <w:pStyle w:val="a5"/>
        <w:spacing w:before="0" w:beforeAutospacing="0" w:after="0" w:afterAutospacing="0"/>
        <w:ind w:left="567" w:firstLine="1418"/>
        <w:jc w:val="both"/>
        <w:rPr>
          <w:sz w:val="28"/>
          <w:szCs w:val="28"/>
          <w:lang w:val="ro-RO"/>
        </w:rPr>
      </w:pPr>
      <w:r>
        <w:rPr>
          <w:sz w:val="28"/>
          <w:szCs w:val="28"/>
          <w:lang w:val="ro-RO"/>
        </w:rPr>
        <w:t xml:space="preserve">        </w:t>
      </w:r>
      <w:r w:rsidRPr="00F36E04">
        <w:rPr>
          <w:sz w:val="28"/>
          <w:szCs w:val="28"/>
          <w:lang w:val="ro-RO"/>
        </w:rPr>
        <w:t>b) elaborarea analizei preliminare privind oportunitatea, obiectivele și principalele riscuri ale proiectului;</w:t>
      </w:r>
    </w:p>
    <w:p w14:paraId="50BB1EAC" w14:textId="654FA473" w:rsidR="00385CEA" w:rsidRDefault="00F36E04" w:rsidP="00385CEA">
      <w:pPr>
        <w:pStyle w:val="a5"/>
        <w:spacing w:before="0" w:beforeAutospacing="0" w:after="0" w:afterAutospacing="0"/>
        <w:ind w:left="567" w:firstLine="1418"/>
        <w:jc w:val="both"/>
        <w:rPr>
          <w:sz w:val="28"/>
          <w:szCs w:val="28"/>
          <w:lang w:val="ro-RO"/>
        </w:rPr>
      </w:pPr>
      <w:r>
        <w:rPr>
          <w:sz w:val="28"/>
          <w:szCs w:val="28"/>
          <w:lang w:val="ro-RO"/>
        </w:rPr>
        <w:t xml:space="preserve">        </w:t>
      </w:r>
      <w:r w:rsidRPr="00F36E04">
        <w:rPr>
          <w:sz w:val="28"/>
          <w:szCs w:val="28"/>
          <w:lang w:val="ro-RO"/>
        </w:rPr>
        <w:t>c) întocmirea notei conceptuale privind implementarea proiectului;</w:t>
      </w:r>
      <w:r w:rsidRPr="00F36E04">
        <w:rPr>
          <w:sz w:val="28"/>
          <w:szCs w:val="28"/>
          <w:lang w:val="ro-RO"/>
        </w:rPr>
        <w:br/>
      </w:r>
      <w:r>
        <w:rPr>
          <w:sz w:val="28"/>
          <w:szCs w:val="28"/>
          <w:lang w:val="ro-RO"/>
        </w:rPr>
        <w:t xml:space="preserve">                            </w:t>
      </w:r>
      <w:r w:rsidRPr="00F36E04">
        <w:rPr>
          <w:sz w:val="28"/>
          <w:szCs w:val="28"/>
          <w:lang w:val="ro-RO"/>
        </w:rPr>
        <w:t>d) transmiterea notei conceptuale către Consiliul Național pentru Parteneriatul Public-Privat pentru evaluare și avizare;</w:t>
      </w:r>
    </w:p>
    <w:p w14:paraId="1C87C01F" w14:textId="3A11F024" w:rsidR="00385CEA" w:rsidRDefault="00F36E04" w:rsidP="00385CEA">
      <w:pPr>
        <w:pStyle w:val="a5"/>
        <w:spacing w:before="0" w:beforeAutospacing="0" w:after="0" w:afterAutospacing="0"/>
        <w:ind w:left="567" w:firstLine="1418"/>
        <w:jc w:val="both"/>
        <w:rPr>
          <w:sz w:val="28"/>
          <w:szCs w:val="28"/>
          <w:lang w:val="ro-MD"/>
        </w:rPr>
      </w:pPr>
      <w:r>
        <w:rPr>
          <w:sz w:val="28"/>
          <w:szCs w:val="28"/>
          <w:lang w:val="ro-RO"/>
        </w:rPr>
        <w:t xml:space="preserve">        </w:t>
      </w:r>
      <w:r w:rsidRPr="00F36E04">
        <w:rPr>
          <w:sz w:val="28"/>
          <w:szCs w:val="28"/>
          <w:lang w:val="ro-RO"/>
        </w:rPr>
        <w:t xml:space="preserve">e) </w:t>
      </w:r>
      <w:r w:rsidR="00750D7F" w:rsidRPr="00750D7F">
        <w:rPr>
          <w:sz w:val="28"/>
          <w:szCs w:val="28"/>
          <w:lang w:val="ro-MD"/>
        </w:rPr>
        <w:t xml:space="preserve">transmiterea notei </w:t>
      </w:r>
      <w:r w:rsidR="00750D7F" w:rsidRPr="00342BD4">
        <w:rPr>
          <w:sz w:val="28"/>
          <w:szCs w:val="28"/>
          <w:lang w:val="ro-RO"/>
        </w:rPr>
        <w:t>conceptuale</w:t>
      </w:r>
      <w:r w:rsidR="00342BD4" w:rsidRPr="00342BD4">
        <w:rPr>
          <w:sz w:val="28"/>
          <w:szCs w:val="28"/>
          <w:lang w:val="ro-RO"/>
        </w:rPr>
        <w:t xml:space="preserve">, </w:t>
      </w:r>
      <w:r w:rsidR="00750D7F" w:rsidRPr="00342BD4">
        <w:rPr>
          <w:sz w:val="28"/>
          <w:szCs w:val="28"/>
          <w:lang w:val="ro-RO"/>
        </w:rPr>
        <w:t xml:space="preserve"> </w:t>
      </w:r>
      <w:r w:rsidR="00342BD4" w:rsidRPr="00342BD4">
        <w:rPr>
          <w:sz w:val="28"/>
          <w:szCs w:val="28"/>
          <w:lang w:val="ro-RO"/>
        </w:rPr>
        <w:t xml:space="preserve">după avizarea de către Consiliul Național pentru Parteneriatul Public-Privat, </w:t>
      </w:r>
      <w:r w:rsidR="00FC4B61">
        <w:rPr>
          <w:sz w:val="28"/>
          <w:szCs w:val="28"/>
          <w:lang w:val="ro-RO"/>
        </w:rPr>
        <w:t xml:space="preserve">Agenției </w:t>
      </w:r>
      <w:r w:rsidR="00342BD4" w:rsidRPr="00342BD4">
        <w:rPr>
          <w:sz w:val="28"/>
          <w:szCs w:val="28"/>
          <w:lang w:val="ro-RO"/>
        </w:rPr>
        <w:t>pentru examinare și, după caz, pentru includerea proiectului în lista bunurilor proprietate a statului și în lista lucrărilor și serviciilor de interes public național care pot fi realizate prin parteneriat public-privat, aprobate de Guvern;</w:t>
      </w:r>
    </w:p>
    <w:p w14:paraId="04EF0680" w14:textId="21EF6840" w:rsidR="00F36E04" w:rsidRPr="00F36E04" w:rsidRDefault="00F36E04" w:rsidP="00385CEA">
      <w:pPr>
        <w:pStyle w:val="a5"/>
        <w:spacing w:before="0" w:beforeAutospacing="0" w:after="0" w:afterAutospacing="0"/>
        <w:ind w:left="567" w:firstLine="1418"/>
        <w:jc w:val="both"/>
        <w:rPr>
          <w:sz w:val="28"/>
          <w:szCs w:val="28"/>
          <w:lang w:val="ro-RO"/>
        </w:rPr>
      </w:pPr>
      <w:r>
        <w:rPr>
          <w:sz w:val="28"/>
          <w:szCs w:val="28"/>
          <w:lang w:val="ro-RO"/>
        </w:rPr>
        <w:t xml:space="preserve">        </w:t>
      </w:r>
      <w:r w:rsidRPr="00F36E04">
        <w:rPr>
          <w:sz w:val="28"/>
          <w:szCs w:val="28"/>
          <w:lang w:val="ro-RO"/>
        </w:rPr>
        <w:t>f) inițierea elaborării studiului de fundamentare</w:t>
      </w:r>
      <w:r w:rsidR="00342BD4">
        <w:rPr>
          <w:sz w:val="28"/>
          <w:szCs w:val="28"/>
          <w:lang w:val="ro-RO"/>
        </w:rPr>
        <w:t xml:space="preserve">, </w:t>
      </w:r>
      <w:r w:rsidR="00342BD4" w:rsidRPr="00342BD4">
        <w:rPr>
          <w:sz w:val="28"/>
          <w:szCs w:val="28"/>
          <w:lang w:val="ro-MD"/>
        </w:rPr>
        <w:t>după parcurgerea etapelor prevăzute la lit. d) și e).</w:t>
      </w:r>
    </w:p>
    <w:p w14:paraId="591584E6" w14:textId="77777777" w:rsidR="006526F2" w:rsidRPr="00F36E04" w:rsidRDefault="006526F2" w:rsidP="00A57081">
      <w:pPr>
        <w:pStyle w:val="a5"/>
        <w:spacing w:before="0" w:beforeAutospacing="0" w:after="0" w:afterAutospacing="0"/>
        <w:ind w:left="709" w:firstLine="709"/>
        <w:jc w:val="both"/>
        <w:rPr>
          <w:sz w:val="28"/>
          <w:szCs w:val="28"/>
          <w:lang w:val="it-IT"/>
        </w:rPr>
      </w:pPr>
    </w:p>
    <w:p w14:paraId="1A3D1B4C" w14:textId="2F719414" w:rsidR="00F36E04" w:rsidRPr="00F36E04" w:rsidRDefault="005041B1" w:rsidP="00C3310C">
      <w:pPr>
        <w:pStyle w:val="a5"/>
        <w:spacing w:before="0" w:beforeAutospacing="0" w:after="0" w:afterAutospacing="0"/>
        <w:ind w:left="567" w:firstLine="1418"/>
        <w:jc w:val="both"/>
        <w:rPr>
          <w:sz w:val="28"/>
          <w:szCs w:val="28"/>
          <w:lang w:val="ro-RO"/>
        </w:rPr>
      </w:pPr>
      <w:r w:rsidRPr="005041B1">
        <w:rPr>
          <w:b/>
          <w:bCs/>
          <w:sz w:val="28"/>
          <w:szCs w:val="28"/>
          <w:lang w:val="ro-MD"/>
        </w:rPr>
        <w:t xml:space="preserve">Articolul </w:t>
      </w:r>
      <w:r w:rsidR="002F0DB5">
        <w:rPr>
          <w:b/>
          <w:bCs/>
          <w:sz w:val="28"/>
          <w:szCs w:val="28"/>
          <w:lang w:val="ro-MD"/>
        </w:rPr>
        <w:t>1</w:t>
      </w:r>
      <w:r w:rsidR="001B2565">
        <w:rPr>
          <w:b/>
          <w:bCs/>
          <w:sz w:val="28"/>
          <w:szCs w:val="28"/>
          <w:lang w:val="ro-MD"/>
        </w:rPr>
        <w:t>3</w:t>
      </w:r>
      <w:r w:rsidRPr="005041B1">
        <w:rPr>
          <w:b/>
          <w:bCs/>
          <w:sz w:val="28"/>
          <w:szCs w:val="28"/>
          <w:lang w:val="ro-MD"/>
        </w:rPr>
        <w:t xml:space="preserve">. </w:t>
      </w:r>
      <w:r w:rsidRPr="005041B1">
        <w:rPr>
          <w:sz w:val="28"/>
          <w:szCs w:val="28"/>
          <w:lang w:val="ro-MD"/>
        </w:rPr>
        <w:t>Nota conceptuală privind implementarea proiectului</w:t>
      </w:r>
      <w:r w:rsidRPr="005041B1">
        <w:rPr>
          <w:sz w:val="28"/>
          <w:szCs w:val="28"/>
          <w:lang w:val="ro-MD"/>
        </w:rPr>
        <w:br/>
      </w:r>
      <w:r>
        <w:rPr>
          <w:sz w:val="28"/>
          <w:szCs w:val="28"/>
          <w:lang w:val="ro-MD"/>
        </w:rPr>
        <w:t xml:space="preserve">          </w:t>
      </w:r>
      <w:r w:rsidR="00C3310C">
        <w:rPr>
          <w:sz w:val="28"/>
          <w:szCs w:val="28"/>
          <w:lang w:val="ro-MD"/>
        </w:rPr>
        <w:t xml:space="preserve">          </w:t>
      </w:r>
      <w:r w:rsidR="00A57081" w:rsidRPr="00A57081">
        <w:rPr>
          <w:sz w:val="28"/>
          <w:szCs w:val="28"/>
          <w:lang w:val="ro-RO"/>
        </w:rPr>
        <w:t xml:space="preserve">(1) </w:t>
      </w:r>
      <w:r w:rsidR="00F36E04" w:rsidRPr="00F36E04">
        <w:rPr>
          <w:sz w:val="28"/>
          <w:szCs w:val="28"/>
          <w:lang w:val="ro-RO"/>
        </w:rPr>
        <w:t>Nota conceptuală este documentul prin care se justifică oportunitatea proiectului PPP.</w:t>
      </w:r>
    </w:p>
    <w:p w14:paraId="2E33ED29" w14:textId="77777777" w:rsidR="00F36E04" w:rsidRDefault="00F36E04" w:rsidP="00C3310C">
      <w:pPr>
        <w:pStyle w:val="a5"/>
        <w:spacing w:before="0" w:beforeAutospacing="0" w:after="0" w:afterAutospacing="0"/>
        <w:ind w:left="709" w:firstLine="1276"/>
        <w:jc w:val="both"/>
        <w:rPr>
          <w:sz w:val="28"/>
          <w:szCs w:val="28"/>
          <w:lang w:val="ro-RO"/>
        </w:rPr>
      </w:pPr>
      <w:r>
        <w:rPr>
          <w:sz w:val="28"/>
          <w:szCs w:val="28"/>
          <w:lang w:val="ro-RO"/>
        </w:rPr>
        <w:t xml:space="preserve">(2) </w:t>
      </w:r>
      <w:r w:rsidRPr="00F36E04">
        <w:rPr>
          <w:sz w:val="28"/>
          <w:szCs w:val="28"/>
          <w:lang w:val="ro-RO"/>
        </w:rPr>
        <w:t>Conținutul minim al notei conceptuale:</w:t>
      </w:r>
    </w:p>
    <w:p w14:paraId="3128687D" w14:textId="4C4CBE24" w:rsidR="00F36E04" w:rsidRDefault="00F36E04" w:rsidP="00C3310C">
      <w:pPr>
        <w:pStyle w:val="a5"/>
        <w:spacing w:before="0" w:beforeAutospacing="0" w:after="0" w:afterAutospacing="0"/>
        <w:ind w:left="709" w:firstLine="1843"/>
        <w:jc w:val="both"/>
        <w:rPr>
          <w:sz w:val="28"/>
          <w:szCs w:val="28"/>
          <w:lang w:val="ro-RO"/>
        </w:rPr>
      </w:pPr>
      <w:r w:rsidRPr="00F36E04">
        <w:rPr>
          <w:sz w:val="28"/>
          <w:szCs w:val="28"/>
          <w:lang w:val="ro-RO"/>
        </w:rPr>
        <w:t>a) descrierea problemei de interes public;</w:t>
      </w:r>
    </w:p>
    <w:p w14:paraId="2A7CF9F1" w14:textId="372752EE" w:rsidR="00F36E04" w:rsidRDefault="00F36E04" w:rsidP="00C3310C">
      <w:pPr>
        <w:pStyle w:val="a5"/>
        <w:spacing w:before="0" w:beforeAutospacing="0" w:after="0" w:afterAutospacing="0"/>
        <w:ind w:left="709" w:firstLine="1843"/>
        <w:jc w:val="both"/>
        <w:rPr>
          <w:sz w:val="28"/>
          <w:szCs w:val="28"/>
          <w:lang w:val="ro-RO"/>
        </w:rPr>
      </w:pPr>
      <w:r w:rsidRPr="00F36E04">
        <w:rPr>
          <w:sz w:val="28"/>
          <w:szCs w:val="28"/>
          <w:lang w:val="ro-RO"/>
        </w:rPr>
        <w:t>b) obiectivele proiectului;</w:t>
      </w:r>
    </w:p>
    <w:p w14:paraId="7D62150D" w14:textId="7AA544DB" w:rsidR="00F36E04" w:rsidRDefault="00F36E04" w:rsidP="00C3310C">
      <w:pPr>
        <w:pStyle w:val="a5"/>
        <w:spacing w:before="0" w:beforeAutospacing="0" w:after="0" w:afterAutospacing="0"/>
        <w:ind w:left="709" w:firstLine="1843"/>
        <w:jc w:val="both"/>
        <w:rPr>
          <w:sz w:val="28"/>
          <w:szCs w:val="28"/>
          <w:lang w:val="ro-RO"/>
        </w:rPr>
      </w:pPr>
      <w:r w:rsidRPr="00F36E04">
        <w:rPr>
          <w:sz w:val="28"/>
          <w:szCs w:val="28"/>
          <w:lang w:val="ro-RO"/>
        </w:rPr>
        <w:t>c) descrierea preliminară a bunurilor, lucrărilor sau serviciilor;</w:t>
      </w:r>
    </w:p>
    <w:p w14:paraId="2EF3B280" w14:textId="314F81F1" w:rsidR="00F36E04" w:rsidRDefault="00F36E04" w:rsidP="00C3310C">
      <w:pPr>
        <w:pStyle w:val="a5"/>
        <w:spacing w:before="0" w:beforeAutospacing="0" w:after="0" w:afterAutospacing="0"/>
        <w:ind w:left="709" w:firstLine="1843"/>
        <w:jc w:val="both"/>
        <w:rPr>
          <w:sz w:val="28"/>
          <w:szCs w:val="28"/>
          <w:lang w:val="ro-RO"/>
        </w:rPr>
      </w:pPr>
      <w:r w:rsidRPr="00F36E04">
        <w:rPr>
          <w:sz w:val="28"/>
          <w:szCs w:val="28"/>
          <w:lang w:val="ro-RO"/>
        </w:rPr>
        <w:t>d) justificarea utilizării mecanismului PPP;</w:t>
      </w:r>
    </w:p>
    <w:p w14:paraId="4A3DC157" w14:textId="3B7CEE35" w:rsidR="00F36E04" w:rsidRDefault="00F36E04" w:rsidP="00C3310C">
      <w:pPr>
        <w:pStyle w:val="a5"/>
        <w:spacing w:before="0" w:beforeAutospacing="0" w:after="0" w:afterAutospacing="0"/>
        <w:ind w:left="709" w:firstLine="1843"/>
        <w:jc w:val="both"/>
        <w:rPr>
          <w:sz w:val="28"/>
          <w:szCs w:val="28"/>
          <w:lang w:val="ro-RO"/>
        </w:rPr>
      </w:pPr>
      <w:r w:rsidRPr="00F36E04">
        <w:rPr>
          <w:sz w:val="28"/>
          <w:szCs w:val="28"/>
          <w:lang w:val="ro-RO"/>
        </w:rPr>
        <w:t>e) identificarea preliminară a riscurilor;</w:t>
      </w:r>
    </w:p>
    <w:p w14:paraId="354CE04F" w14:textId="0F74B6BE" w:rsidR="00F36E04" w:rsidRPr="00F36E04" w:rsidRDefault="00F36E04" w:rsidP="00C3310C">
      <w:pPr>
        <w:pStyle w:val="a5"/>
        <w:spacing w:before="0" w:beforeAutospacing="0" w:after="0" w:afterAutospacing="0"/>
        <w:ind w:left="567" w:firstLine="1985"/>
        <w:jc w:val="both"/>
        <w:rPr>
          <w:sz w:val="28"/>
          <w:szCs w:val="28"/>
          <w:lang w:val="ro-RO"/>
        </w:rPr>
      </w:pPr>
      <w:r w:rsidRPr="00F36E04">
        <w:rPr>
          <w:sz w:val="28"/>
          <w:szCs w:val="28"/>
          <w:lang w:val="ro-RO"/>
        </w:rPr>
        <w:t>f) estimarea preliminară a valorii investiției și a duratei proiectului;</w:t>
      </w:r>
      <w:r w:rsidRPr="00F36E04">
        <w:rPr>
          <w:sz w:val="28"/>
          <w:szCs w:val="28"/>
          <w:lang w:val="ro-RO"/>
        </w:rPr>
        <w:br/>
      </w:r>
      <w:r>
        <w:rPr>
          <w:sz w:val="28"/>
          <w:szCs w:val="28"/>
          <w:lang w:val="ro-RO"/>
        </w:rPr>
        <w:t xml:space="preserve">          </w:t>
      </w:r>
      <w:r w:rsidR="00C3310C">
        <w:rPr>
          <w:sz w:val="28"/>
          <w:szCs w:val="28"/>
          <w:lang w:val="ro-RO"/>
        </w:rPr>
        <w:t xml:space="preserve">                  </w:t>
      </w:r>
      <w:r w:rsidRPr="00F36E04">
        <w:rPr>
          <w:sz w:val="28"/>
          <w:szCs w:val="28"/>
          <w:lang w:val="ro-RO"/>
        </w:rPr>
        <w:t>g) propunerea formei contractului PPP și a structurii societății de proiect, după caz.</w:t>
      </w:r>
    </w:p>
    <w:p w14:paraId="6145F9A5" w14:textId="2999F4DE" w:rsidR="00F36E04" w:rsidRPr="00F36E04" w:rsidRDefault="00C3310C" w:rsidP="00F36E04">
      <w:pPr>
        <w:pStyle w:val="a5"/>
        <w:spacing w:before="0" w:beforeAutospacing="0" w:after="0" w:afterAutospacing="0"/>
        <w:ind w:left="709" w:firstLine="709"/>
        <w:jc w:val="both"/>
        <w:rPr>
          <w:sz w:val="28"/>
          <w:szCs w:val="28"/>
          <w:lang w:val="ro-RO"/>
        </w:rPr>
      </w:pPr>
      <w:r>
        <w:rPr>
          <w:sz w:val="28"/>
          <w:szCs w:val="28"/>
          <w:lang w:val="ro-RO"/>
        </w:rPr>
        <w:lastRenderedPageBreak/>
        <w:t xml:space="preserve">        </w:t>
      </w:r>
      <w:r w:rsidR="00F36E04">
        <w:rPr>
          <w:sz w:val="28"/>
          <w:szCs w:val="28"/>
          <w:lang w:val="ro-RO"/>
        </w:rPr>
        <w:t xml:space="preserve">(3) </w:t>
      </w:r>
      <w:r w:rsidR="00F36E04" w:rsidRPr="00F36E04">
        <w:rPr>
          <w:sz w:val="28"/>
          <w:szCs w:val="28"/>
          <w:lang w:val="ro-RO"/>
        </w:rPr>
        <w:t>Conținutul detaliat și cerințele de elaborare se stabilesc prin hotărâre a Guvernului.</w:t>
      </w:r>
    </w:p>
    <w:p w14:paraId="55655A6D" w14:textId="54872750" w:rsidR="006526F2" w:rsidRPr="00A57081" w:rsidRDefault="006526F2" w:rsidP="00F36E04">
      <w:pPr>
        <w:pStyle w:val="a5"/>
        <w:spacing w:before="0" w:beforeAutospacing="0" w:after="0" w:afterAutospacing="0"/>
        <w:ind w:left="709" w:firstLine="709"/>
        <w:jc w:val="both"/>
        <w:rPr>
          <w:sz w:val="28"/>
          <w:szCs w:val="28"/>
          <w:lang w:val="ro-RO"/>
        </w:rPr>
      </w:pPr>
    </w:p>
    <w:p w14:paraId="2B3EC461" w14:textId="21B760BE" w:rsidR="00357944" w:rsidRPr="00357944" w:rsidRDefault="00357944" w:rsidP="00A57081">
      <w:pPr>
        <w:pStyle w:val="a5"/>
        <w:spacing w:before="0" w:beforeAutospacing="0" w:after="0" w:afterAutospacing="0"/>
        <w:ind w:left="709" w:firstLine="709"/>
        <w:jc w:val="both"/>
        <w:rPr>
          <w:sz w:val="28"/>
          <w:szCs w:val="28"/>
          <w:lang w:val="ro-RO"/>
        </w:rPr>
      </w:pPr>
      <w:r w:rsidRPr="00357944">
        <w:rPr>
          <w:b/>
          <w:bCs/>
          <w:sz w:val="28"/>
          <w:szCs w:val="28"/>
          <w:lang w:val="ro-RO"/>
        </w:rPr>
        <w:t>Art</w:t>
      </w:r>
      <w:r w:rsidR="005041B1">
        <w:rPr>
          <w:b/>
          <w:bCs/>
          <w:sz w:val="28"/>
          <w:szCs w:val="28"/>
          <w:lang w:val="ro-RO"/>
        </w:rPr>
        <w:t xml:space="preserve">icolul </w:t>
      </w:r>
      <w:r w:rsidR="002F0DB5">
        <w:rPr>
          <w:b/>
          <w:bCs/>
          <w:sz w:val="28"/>
          <w:szCs w:val="28"/>
          <w:lang w:val="ro-RO"/>
        </w:rPr>
        <w:t>1</w:t>
      </w:r>
      <w:r w:rsidR="001B2565">
        <w:rPr>
          <w:b/>
          <w:bCs/>
          <w:sz w:val="28"/>
          <w:szCs w:val="28"/>
          <w:lang w:val="ro-RO"/>
        </w:rPr>
        <w:t>4</w:t>
      </w:r>
      <w:r w:rsidR="005041B1">
        <w:rPr>
          <w:b/>
          <w:bCs/>
          <w:sz w:val="28"/>
          <w:szCs w:val="28"/>
          <w:lang w:val="ro-RO"/>
        </w:rPr>
        <w:t>.</w:t>
      </w:r>
      <w:r w:rsidRPr="00357944">
        <w:rPr>
          <w:b/>
          <w:bCs/>
          <w:sz w:val="28"/>
          <w:szCs w:val="28"/>
          <w:lang w:val="ro-RO"/>
        </w:rPr>
        <w:t xml:space="preserve"> </w:t>
      </w:r>
      <w:r w:rsidRPr="00357944">
        <w:rPr>
          <w:sz w:val="28"/>
          <w:szCs w:val="28"/>
          <w:lang w:val="ro-RO"/>
        </w:rPr>
        <w:t>Studiul de f</w:t>
      </w:r>
      <w:r w:rsidR="000B6A40">
        <w:rPr>
          <w:sz w:val="28"/>
          <w:szCs w:val="28"/>
          <w:lang w:val="ro-RO"/>
        </w:rPr>
        <w:t>undamentare</w:t>
      </w:r>
    </w:p>
    <w:p w14:paraId="18943EC2" w14:textId="501837FE" w:rsidR="00C3310C" w:rsidRPr="00C3310C" w:rsidRDefault="00C3310C" w:rsidP="00C3310C">
      <w:pPr>
        <w:pStyle w:val="a5"/>
        <w:numPr>
          <w:ilvl w:val="0"/>
          <w:numId w:val="74"/>
        </w:numPr>
        <w:spacing w:before="0" w:beforeAutospacing="0" w:after="0" w:afterAutospacing="0"/>
        <w:ind w:firstLine="1265"/>
        <w:rPr>
          <w:sz w:val="28"/>
          <w:szCs w:val="28"/>
          <w:lang w:val="ro-RO"/>
        </w:rPr>
      </w:pPr>
      <w:r w:rsidRPr="00C3310C">
        <w:rPr>
          <w:sz w:val="28"/>
          <w:szCs w:val="28"/>
          <w:lang w:val="ro-RO"/>
        </w:rPr>
        <w:t>Studiul de fundamentare este documentul principal care justifică realizarea proiectului prin PPP.</w:t>
      </w:r>
    </w:p>
    <w:p w14:paraId="0A384DC1" w14:textId="60387324" w:rsidR="00C3310C" w:rsidRPr="00C3310C" w:rsidRDefault="00C3310C" w:rsidP="00C3310C">
      <w:pPr>
        <w:pStyle w:val="a5"/>
        <w:spacing w:before="0" w:beforeAutospacing="0" w:after="0" w:afterAutospacing="0"/>
        <w:ind w:left="709" w:firstLine="1276"/>
        <w:jc w:val="both"/>
        <w:rPr>
          <w:sz w:val="28"/>
          <w:szCs w:val="28"/>
          <w:lang w:val="ro-RO"/>
        </w:rPr>
      </w:pPr>
      <w:r w:rsidRPr="00C3310C">
        <w:rPr>
          <w:sz w:val="28"/>
          <w:szCs w:val="28"/>
          <w:lang w:val="ro-RO"/>
        </w:rPr>
        <w:t xml:space="preserve">(2)  Studiul trebuie să demonstreze că proiectul </w:t>
      </w:r>
      <w:r w:rsidR="00342BD4">
        <w:rPr>
          <w:sz w:val="28"/>
          <w:szCs w:val="28"/>
          <w:lang w:val="ro-RO"/>
        </w:rPr>
        <w:t xml:space="preserve">realizat </w:t>
      </w:r>
      <w:r w:rsidRPr="00C3310C">
        <w:rPr>
          <w:sz w:val="28"/>
          <w:szCs w:val="28"/>
          <w:lang w:val="ro-RO"/>
        </w:rPr>
        <w:t>prin PPP este mai eficient decât alte modalități de realizare a investiției publice.</w:t>
      </w:r>
    </w:p>
    <w:p w14:paraId="3E405B28" w14:textId="41004118" w:rsidR="00342BD4" w:rsidRDefault="00C3310C" w:rsidP="006F2216">
      <w:pPr>
        <w:pStyle w:val="a5"/>
        <w:spacing w:before="0" w:beforeAutospacing="0" w:after="0" w:afterAutospacing="0"/>
        <w:ind w:left="1985"/>
        <w:rPr>
          <w:sz w:val="28"/>
          <w:szCs w:val="28"/>
          <w:lang w:val="ro-RO"/>
        </w:rPr>
      </w:pPr>
      <w:r w:rsidRPr="00C3310C">
        <w:rPr>
          <w:sz w:val="28"/>
          <w:szCs w:val="28"/>
          <w:lang w:val="ro-RO"/>
        </w:rPr>
        <w:t>(3)  Conținutul minim al studiului:</w:t>
      </w:r>
      <w:r w:rsidRPr="00C3310C">
        <w:rPr>
          <w:sz w:val="28"/>
          <w:szCs w:val="28"/>
          <w:lang w:val="ro-RO"/>
        </w:rPr>
        <w:br/>
        <w:t>a) descrierea problemei de interes public și obiectivele proiectului;</w:t>
      </w:r>
      <w:r w:rsidRPr="00C3310C">
        <w:rPr>
          <w:sz w:val="28"/>
          <w:szCs w:val="28"/>
          <w:lang w:val="ro-RO"/>
        </w:rPr>
        <w:br/>
        <w:t>b) analiza necesității proiectului și corelarea cu strategiile publice;</w:t>
      </w:r>
      <w:r w:rsidRPr="00C3310C">
        <w:rPr>
          <w:sz w:val="28"/>
          <w:szCs w:val="28"/>
          <w:lang w:val="ro-RO"/>
        </w:rPr>
        <w:br/>
        <w:t>c) descrierea obiectului proiectului;</w:t>
      </w:r>
      <w:r w:rsidRPr="00C3310C">
        <w:rPr>
          <w:sz w:val="28"/>
          <w:szCs w:val="28"/>
          <w:lang w:val="ro-RO"/>
        </w:rPr>
        <w:br/>
        <w:t xml:space="preserve">d) analiza alternativelor (achiziții publice, concesiune, </w:t>
      </w:r>
      <w:r w:rsidR="00342BD4">
        <w:rPr>
          <w:sz w:val="28"/>
          <w:szCs w:val="28"/>
          <w:lang w:val="ro-RO"/>
        </w:rPr>
        <w:t xml:space="preserve">achiziții </w:t>
      </w:r>
    </w:p>
    <w:p w14:paraId="2D0B9E36" w14:textId="6EDD6388" w:rsidR="00C3310C" w:rsidRPr="00C3310C" w:rsidRDefault="00342BD4" w:rsidP="00342BD4">
      <w:pPr>
        <w:pStyle w:val="a5"/>
        <w:spacing w:before="0" w:beforeAutospacing="0" w:after="0" w:afterAutospacing="0"/>
        <w:ind w:left="1985" w:hanging="1276"/>
        <w:rPr>
          <w:sz w:val="28"/>
          <w:szCs w:val="28"/>
          <w:lang w:val="ro-RO"/>
        </w:rPr>
      </w:pPr>
      <w:r>
        <w:rPr>
          <w:sz w:val="28"/>
          <w:szCs w:val="28"/>
          <w:lang w:val="ro-RO"/>
        </w:rPr>
        <w:t>sectoriale</w:t>
      </w:r>
      <w:r w:rsidR="00C3310C" w:rsidRPr="00C3310C">
        <w:rPr>
          <w:sz w:val="28"/>
          <w:szCs w:val="28"/>
          <w:lang w:val="ro-RO"/>
        </w:rPr>
        <w:t>);</w:t>
      </w:r>
      <w:r w:rsidR="00C3310C" w:rsidRPr="00C3310C">
        <w:rPr>
          <w:sz w:val="28"/>
          <w:szCs w:val="28"/>
          <w:lang w:val="ro-RO"/>
        </w:rPr>
        <w:br/>
        <w:t>e) analiza tehnică, economică și financiară;</w:t>
      </w:r>
      <w:r w:rsidR="00C3310C" w:rsidRPr="00C3310C">
        <w:rPr>
          <w:sz w:val="28"/>
          <w:szCs w:val="28"/>
          <w:lang w:val="ro-RO"/>
        </w:rPr>
        <w:br/>
        <w:t>f) estimarea valorii investiției și a costurilor de operare;</w:t>
      </w:r>
      <w:r w:rsidR="00C3310C" w:rsidRPr="00C3310C">
        <w:rPr>
          <w:sz w:val="28"/>
          <w:szCs w:val="28"/>
          <w:lang w:val="ro-RO"/>
        </w:rPr>
        <w:br/>
        <w:t>g) analiza cost-beneficiu și impactul socio-economic;</w:t>
      </w:r>
      <w:r w:rsidR="00C3310C" w:rsidRPr="00C3310C">
        <w:rPr>
          <w:sz w:val="28"/>
          <w:szCs w:val="28"/>
          <w:lang w:val="ro-RO"/>
        </w:rPr>
        <w:br/>
        <w:t>h) identificarea și repartizarea riscurilor;</w:t>
      </w:r>
      <w:r w:rsidR="00C3310C" w:rsidRPr="00C3310C">
        <w:rPr>
          <w:sz w:val="28"/>
          <w:szCs w:val="28"/>
          <w:lang w:val="ro-RO"/>
        </w:rPr>
        <w:br/>
        <w:t>i) analiza impactului bugetar;</w:t>
      </w:r>
      <w:r w:rsidR="00C3310C" w:rsidRPr="00C3310C">
        <w:rPr>
          <w:sz w:val="28"/>
          <w:szCs w:val="28"/>
          <w:lang w:val="ro-RO"/>
        </w:rPr>
        <w:br/>
        <w:t>j) analiza cadrului juridic și regimul bunurilor implicate;</w:t>
      </w:r>
      <w:r w:rsidR="00C3310C" w:rsidRPr="00C3310C">
        <w:rPr>
          <w:sz w:val="28"/>
          <w:szCs w:val="28"/>
          <w:lang w:val="ro-RO"/>
        </w:rPr>
        <w:br/>
        <w:t>k) durata estimată a proiectului;</w:t>
      </w:r>
      <w:r w:rsidR="00C3310C" w:rsidRPr="00C3310C">
        <w:rPr>
          <w:sz w:val="28"/>
          <w:szCs w:val="28"/>
          <w:lang w:val="ro-RO"/>
        </w:rPr>
        <w:br/>
        <w:t>l) structura contractului și mecanismul de recuperare a investițiilor.</w:t>
      </w:r>
    </w:p>
    <w:p w14:paraId="31C140D4" w14:textId="23B8BE6D" w:rsidR="00C3310C" w:rsidRPr="00C3310C" w:rsidRDefault="00C3310C" w:rsidP="00342BD4">
      <w:pPr>
        <w:pStyle w:val="a5"/>
        <w:spacing w:before="0" w:beforeAutospacing="0" w:after="0" w:afterAutospacing="0"/>
        <w:ind w:left="709" w:firstLine="556"/>
        <w:jc w:val="both"/>
        <w:rPr>
          <w:sz w:val="28"/>
          <w:szCs w:val="28"/>
          <w:lang w:val="ro-RO"/>
        </w:rPr>
      </w:pPr>
      <w:r w:rsidRPr="00C3310C">
        <w:rPr>
          <w:sz w:val="28"/>
          <w:szCs w:val="28"/>
          <w:lang w:val="ro-RO"/>
        </w:rPr>
        <w:t xml:space="preserve">(4)  Studiul se prezintă spre avizare Agenției și, după caz, Ministerului Finanțelor, și </w:t>
      </w:r>
      <w:r w:rsidR="00342BD4">
        <w:rPr>
          <w:sz w:val="28"/>
          <w:szCs w:val="28"/>
          <w:lang w:val="ro-RO"/>
        </w:rPr>
        <w:t xml:space="preserve">a </w:t>
      </w:r>
      <w:r w:rsidRPr="00C3310C">
        <w:rPr>
          <w:sz w:val="28"/>
          <w:szCs w:val="28"/>
          <w:lang w:val="ro-RO"/>
        </w:rPr>
        <w:t>altor autorități competente</w:t>
      </w:r>
      <w:r w:rsidR="00987135">
        <w:rPr>
          <w:sz w:val="28"/>
          <w:szCs w:val="28"/>
          <w:lang w:val="ro-RO"/>
        </w:rPr>
        <w:t>, după caz</w:t>
      </w:r>
      <w:r w:rsidRPr="00C3310C">
        <w:rPr>
          <w:sz w:val="28"/>
          <w:szCs w:val="28"/>
          <w:lang w:val="ro-RO"/>
        </w:rPr>
        <w:t>.</w:t>
      </w:r>
    </w:p>
    <w:p w14:paraId="5DE0DC3B" w14:textId="2E3F90CB" w:rsidR="00C3310C" w:rsidRPr="00C3310C" w:rsidRDefault="00C3310C" w:rsidP="004E507D">
      <w:pPr>
        <w:pStyle w:val="a5"/>
        <w:spacing w:before="0" w:beforeAutospacing="0" w:after="0" w:afterAutospacing="0"/>
        <w:ind w:left="709" w:firstLine="567"/>
        <w:jc w:val="both"/>
        <w:rPr>
          <w:sz w:val="28"/>
          <w:szCs w:val="28"/>
          <w:lang w:val="ro-RO"/>
        </w:rPr>
      </w:pPr>
      <w:r w:rsidRPr="00C3310C">
        <w:rPr>
          <w:sz w:val="28"/>
          <w:szCs w:val="28"/>
          <w:lang w:val="ro-RO"/>
        </w:rPr>
        <w:t>(5)  Structura detaliată și metodologia de elaborare se aprobă prin hotărâre a Guvernului.</w:t>
      </w:r>
    </w:p>
    <w:p w14:paraId="166DADC2" w14:textId="084C026D" w:rsidR="00C3310C" w:rsidRPr="00C3310C" w:rsidRDefault="00C3310C" w:rsidP="00C3310C">
      <w:pPr>
        <w:pStyle w:val="a5"/>
        <w:spacing w:before="0" w:beforeAutospacing="0" w:after="0" w:afterAutospacing="0"/>
        <w:ind w:firstLine="1265"/>
        <w:rPr>
          <w:sz w:val="28"/>
          <w:szCs w:val="28"/>
          <w:lang w:val="ro-RO"/>
        </w:rPr>
      </w:pPr>
      <w:r w:rsidRPr="00C3310C">
        <w:rPr>
          <w:sz w:val="28"/>
          <w:szCs w:val="28"/>
          <w:lang w:val="ro-RO"/>
        </w:rPr>
        <w:t>(6)  Răspunderea pentru corectitudinea datelor revine partenerului public.</w:t>
      </w:r>
    </w:p>
    <w:p w14:paraId="5279E4EC" w14:textId="77777777" w:rsidR="000F7A80" w:rsidRPr="00C3310C" w:rsidRDefault="000F7A80" w:rsidP="00A57081">
      <w:pPr>
        <w:pStyle w:val="a5"/>
        <w:spacing w:before="0" w:beforeAutospacing="0" w:after="0" w:afterAutospacing="0"/>
        <w:ind w:left="720" w:firstLine="698"/>
        <w:jc w:val="both"/>
        <w:rPr>
          <w:sz w:val="28"/>
          <w:szCs w:val="28"/>
          <w:lang w:val="it-IT"/>
        </w:rPr>
      </w:pPr>
    </w:p>
    <w:p w14:paraId="3FFF8483" w14:textId="7484F40A" w:rsidR="00AA5F06" w:rsidRPr="006526F2" w:rsidRDefault="00AA5F06" w:rsidP="00AA5F06">
      <w:pPr>
        <w:pStyle w:val="a5"/>
        <w:spacing w:before="0" w:beforeAutospacing="0" w:after="0" w:afterAutospacing="0"/>
        <w:ind w:left="1418"/>
        <w:jc w:val="both"/>
        <w:rPr>
          <w:sz w:val="28"/>
          <w:szCs w:val="28"/>
          <w:lang w:val="ro-RO"/>
        </w:rPr>
      </w:pPr>
      <w:r w:rsidRPr="006526F2">
        <w:rPr>
          <w:b/>
          <w:bCs/>
          <w:sz w:val="28"/>
          <w:szCs w:val="28"/>
          <w:lang w:val="ro-RO"/>
        </w:rPr>
        <w:t xml:space="preserve">Articolul </w:t>
      </w:r>
      <w:r w:rsidR="002F0DB5" w:rsidRPr="006526F2">
        <w:rPr>
          <w:b/>
          <w:bCs/>
          <w:sz w:val="28"/>
          <w:szCs w:val="28"/>
          <w:lang w:val="ro-RO"/>
        </w:rPr>
        <w:t>1</w:t>
      </w:r>
      <w:r w:rsidR="001B2565" w:rsidRPr="006526F2">
        <w:rPr>
          <w:b/>
          <w:bCs/>
          <w:sz w:val="28"/>
          <w:szCs w:val="28"/>
          <w:lang w:val="ro-RO"/>
        </w:rPr>
        <w:t>5</w:t>
      </w:r>
      <w:r w:rsidRPr="006526F2">
        <w:rPr>
          <w:b/>
          <w:bCs/>
          <w:sz w:val="28"/>
          <w:szCs w:val="28"/>
          <w:lang w:val="ro-RO"/>
        </w:rPr>
        <w:t xml:space="preserve">. </w:t>
      </w:r>
      <w:r w:rsidRPr="006526F2">
        <w:rPr>
          <w:sz w:val="28"/>
          <w:szCs w:val="28"/>
          <w:lang w:val="ro-RO"/>
        </w:rPr>
        <w:t>Aprobarea proiectului</w:t>
      </w:r>
      <w:r w:rsidR="00C927C3" w:rsidRPr="006526F2">
        <w:rPr>
          <w:sz w:val="28"/>
          <w:szCs w:val="28"/>
          <w:lang w:val="ro-RO"/>
        </w:rPr>
        <w:t xml:space="preserve"> de parteneriat public-privat</w:t>
      </w:r>
    </w:p>
    <w:p w14:paraId="573688D9" w14:textId="1B134870" w:rsidR="00C927C3" w:rsidRPr="006526F2" w:rsidRDefault="00C927C3" w:rsidP="00C927C3">
      <w:pPr>
        <w:pStyle w:val="a3"/>
        <w:spacing w:after="0"/>
        <w:ind w:left="567" w:firstLine="851"/>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(1) Proiectul de parteneriat public-privat de interes național se aprobă de Guvern, în baza studiului de fundamentare.</w:t>
      </w:r>
    </w:p>
    <w:p w14:paraId="622CD428" w14:textId="77777777" w:rsidR="00C927C3" w:rsidRPr="006526F2" w:rsidRDefault="00C927C3" w:rsidP="00C927C3">
      <w:pPr>
        <w:pStyle w:val="a3"/>
        <w:spacing w:after="0"/>
        <w:ind w:left="567" w:firstLine="851"/>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(2) Hotărârea Guvernului privind aprobarea proiectului stabilește cel puțin:</w:t>
      </w:r>
    </w:p>
    <w:p w14:paraId="35A91257" w14:textId="32315252" w:rsidR="00C927C3" w:rsidRPr="006526F2" w:rsidRDefault="00C927C3" w:rsidP="00C927C3">
      <w:pPr>
        <w:pStyle w:val="a3"/>
        <w:numPr>
          <w:ilvl w:val="0"/>
          <w:numId w:val="62"/>
        </w:numPr>
        <w:spacing w:after="0"/>
        <w:ind w:firstLine="207"/>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obiectul proiectului;</w:t>
      </w:r>
    </w:p>
    <w:p w14:paraId="29D95B0C" w14:textId="3B2D4672" w:rsidR="00C927C3" w:rsidRPr="006526F2" w:rsidRDefault="00C927C3" w:rsidP="00C927C3">
      <w:pPr>
        <w:spacing w:after="0"/>
        <w:ind w:left="1418" w:firstLine="207"/>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     b) parametrii principali ai investiției;</w:t>
      </w:r>
    </w:p>
    <w:p w14:paraId="2EEEDF17" w14:textId="77777777" w:rsidR="00C55463" w:rsidRPr="006526F2" w:rsidRDefault="00C927C3" w:rsidP="00C927C3">
      <w:pPr>
        <w:spacing w:after="0"/>
        <w:ind w:firstLine="1985"/>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c) structura generală de repartizare a riscurilor între partenerul public și </w:t>
      </w:r>
      <w:r w:rsidR="00C55463" w:rsidRPr="006526F2">
        <w:rPr>
          <w:rFonts w:ascii="Times New Roman" w:eastAsia="Times New Roman" w:hAnsi="Times New Roman"/>
          <w:sz w:val="28"/>
          <w:szCs w:val="28"/>
          <w:lang w:val="ro-RO" w:eastAsia="en-GB"/>
        </w:rPr>
        <w:t xml:space="preserve">    </w:t>
      </w:r>
    </w:p>
    <w:p w14:paraId="54AB99A8" w14:textId="4E5E3E32" w:rsidR="00C927C3" w:rsidRPr="006526F2" w:rsidRDefault="00C55463" w:rsidP="00C55463">
      <w:pPr>
        <w:spacing w:after="0"/>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         </w:t>
      </w:r>
      <w:r w:rsidR="00C927C3" w:rsidRPr="006526F2">
        <w:rPr>
          <w:rFonts w:ascii="Times New Roman" w:eastAsia="Times New Roman" w:hAnsi="Times New Roman"/>
          <w:sz w:val="28"/>
          <w:szCs w:val="28"/>
          <w:lang w:val="ro-RO" w:eastAsia="en-GB"/>
        </w:rPr>
        <w:t>partenerul privat;</w:t>
      </w:r>
    </w:p>
    <w:p w14:paraId="6EBDA9BE" w14:textId="4EB03D41" w:rsidR="00C927C3" w:rsidRPr="006526F2" w:rsidRDefault="00C927C3" w:rsidP="00C927C3">
      <w:pPr>
        <w:pStyle w:val="a3"/>
        <w:spacing w:after="0"/>
        <w:ind w:left="1778"/>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   d) sursele de finanțare preconizate;</w:t>
      </w:r>
    </w:p>
    <w:p w14:paraId="31665CA0" w14:textId="77777777" w:rsidR="006F0637" w:rsidRDefault="00C927C3" w:rsidP="00C927C3">
      <w:pPr>
        <w:pStyle w:val="a3"/>
        <w:spacing w:after="0"/>
        <w:ind w:left="709" w:firstLine="1276"/>
        <w:jc w:val="both"/>
        <w:rPr>
          <w:rFonts w:ascii="Times New Roman" w:eastAsia="Times New Roman" w:hAnsi="Times New Roman"/>
          <w:sz w:val="28"/>
          <w:szCs w:val="28"/>
          <w:lang w:val="ro-MD" w:eastAsia="en-GB"/>
        </w:rPr>
      </w:pPr>
      <w:r w:rsidRPr="006526F2">
        <w:rPr>
          <w:rFonts w:ascii="Times New Roman" w:eastAsia="Times New Roman" w:hAnsi="Times New Roman"/>
          <w:sz w:val="28"/>
          <w:szCs w:val="28"/>
          <w:lang w:val="ro-RO" w:eastAsia="en-GB"/>
        </w:rPr>
        <w:t xml:space="preserve">e) autoritatea publică responsabilă de </w:t>
      </w:r>
      <w:r w:rsidR="00750D7F">
        <w:rPr>
          <w:rFonts w:ascii="Times New Roman" w:eastAsia="Times New Roman" w:hAnsi="Times New Roman"/>
          <w:sz w:val="28"/>
          <w:szCs w:val="28"/>
          <w:lang w:val="ro-RO" w:eastAsia="en-GB"/>
        </w:rPr>
        <w:t>organizarea și desfășurarea</w:t>
      </w:r>
      <w:r w:rsidRPr="006526F2">
        <w:rPr>
          <w:rFonts w:ascii="Times New Roman" w:eastAsia="Times New Roman" w:hAnsi="Times New Roman"/>
          <w:sz w:val="28"/>
          <w:szCs w:val="28"/>
          <w:lang w:val="ro-RO" w:eastAsia="en-GB"/>
        </w:rPr>
        <w:t xml:space="preserve"> </w:t>
      </w:r>
      <w:r w:rsidR="006526F2" w:rsidRPr="006526F2">
        <w:rPr>
          <w:rFonts w:ascii="Times New Roman" w:eastAsia="Times New Roman" w:hAnsi="Times New Roman"/>
          <w:sz w:val="28"/>
          <w:szCs w:val="28"/>
          <w:lang w:val="ro-MD" w:eastAsia="en-GB"/>
        </w:rPr>
        <w:t>procedurii de atribuire, în conformitate cu legislația aplicabilă în domeniul achizițiilor publice sau al concesiunilor;</w:t>
      </w:r>
    </w:p>
    <w:p w14:paraId="6CD3EEE0" w14:textId="394FF0E4" w:rsidR="00C927C3" w:rsidRPr="006526F2" w:rsidRDefault="00C927C3" w:rsidP="00C927C3">
      <w:pPr>
        <w:pStyle w:val="a3"/>
        <w:spacing w:after="0"/>
        <w:ind w:left="709" w:firstLine="1276"/>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f) </w:t>
      </w:r>
      <w:r w:rsidR="006F0637">
        <w:rPr>
          <w:rFonts w:ascii="Times New Roman" w:eastAsia="Times New Roman" w:hAnsi="Times New Roman"/>
          <w:sz w:val="28"/>
          <w:szCs w:val="28"/>
          <w:lang w:val="ro-RO" w:eastAsia="en-GB"/>
        </w:rPr>
        <w:t>aprobarea inițierii</w:t>
      </w:r>
      <w:r w:rsidRPr="006526F2">
        <w:rPr>
          <w:rFonts w:ascii="Times New Roman" w:eastAsia="Times New Roman" w:hAnsi="Times New Roman"/>
          <w:sz w:val="28"/>
          <w:szCs w:val="28"/>
          <w:lang w:val="ro-RO" w:eastAsia="en-GB"/>
        </w:rPr>
        <w:t xml:space="preserve"> procedurii de </w:t>
      </w:r>
      <w:r w:rsidR="006F0637">
        <w:rPr>
          <w:rFonts w:ascii="Times New Roman" w:eastAsia="Times New Roman" w:hAnsi="Times New Roman"/>
          <w:sz w:val="28"/>
          <w:szCs w:val="28"/>
          <w:lang w:val="ro-RO" w:eastAsia="en-GB"/>
        </w:rPr>
        <w:t>atribuire a contractului</w:t>
      </w:r>
      <w:r w:rsidRPr="006526F2">
        <w:rPr>
          <w:rFonts w:ascii="Times New Roman" w:eastAsia="Times New Roman" w:hAnsi="Times New Roman"/>
          <w:sz w:val="28"/>
          <w:szCs w:val="28"/>
          <w:lang w:val="ro-RO" w:eastAsia="en-GB"/>
        </w:rPr>
        <w:t>.</w:t>
      </w:r>
    </w:p>
    <w:p w14:paraId="197FFA3E" w14:textId="70F6C25F" w:rsidR="00C927C3" w:rsidRDefault="00C927C3" w:rsidP="00C55463">
      <w:pPr>
        <w:pStyle w:val="a3"/>
        <w:spacing w:after="0"/>
        <w:ind w:left="709" w:firstLine="851"/>
        <w:jc w:val="both"/>
        <w:rPr>
          <w:rFonts w:ascii="Times New Roman" w:eastAsia="Times New Roman" w:hAnsi="Times New Roman"/>
          <w:sz w:val="28"/>
          <w:szCs w:val="28"/>
          <w:lang w:val="ro-RO" w:eastAsia="en-GB"/>
        </w:rPr>
      </w:pPr>
      <w:r w:rsidRPr="006526F2">
        <w:rPr>
          <w:rFonts w:ascii="Times New Roman" w:eastAsia="Times New Roman" w:hAnsi="Times New Roman"/>
          <w:sz w:val="28"/>
          <w:szCs w:val="28"/>
          <w:lang w:val="ro-RO" w:eastAsia="en-GB"/>
        </w:rPr>
        <w:t xml:space="preserve">(3) Aprobarea proiectului </w:t>
      </w:r>
      <w:r w:rsidR="00F60940" w:rsidRPr="006526F2">
        <w:rPr>
          <w:rFonts w:ascii="Times New Roman" w:eastAsia="Times New Roman" w:hAnsi="Times New Roman"/>
          <w:sz w:val="28"/>
          <w:szCs w:val="28"/>
          <w:lang w:val="ro-RO" w:eastAsia="en-GB"/>
        </w:rPr>
        <w:t xml:space="preserve">de Guvern </w:t>
      </w:r>
      <w:r w:rsidRPr="006526F2">
        <w:rPr>
          <w:rFonts w:ascii="Times New Roman" w:eastAsia="Times New Roman" w:hAnsi="Times New Roman"/>
          <w:sz w:val="28"/>
          <w:szCs w:val="28"/>
          <w:lang w:val="ro-RO" w:eastAsia="en-GB"/>
        </w:rPr>
        <w:t xml:space="preserve">nu conferă drepturi exclusive niciunui operator economic și </w:t>
      </w:r>
      <w:r w:rsidR="000F36D8" w:rsidRPr="006526F2">
        <w:rPr>
          <w:rFonts w:ascii="Times New Roman" w:eastAsia="Times New Roman" w:hAnsi="Times New Roman"/>
          <w:sz w:val="28"/>
          <w:szCs w:val="28"/>
          <w:lang w:val="ro-RO" w:eastAsia="en-GB"/>
        </w:rPr>
        <w:t>nu determină natura juridică a contractului ce urmează a fi atribuit</w:t>
      </w:r>
      <w:r w:rsidRPr="006526F2">
        <w:rPr>
          <w:rFonts w:ascii="Times New Roman" w:eastAsia="Times New Roman" w:hAnsi="Times New Roman"/>
          <w:sz w:val="28"/>
          <w:szCs w:val="28"/>
          <w:lang w:val="ro-RO" w:eastAsia="en-GB"/>
        </w:rPr>
        <w:t>.</w:t>
      </w:r>
    </w:p>
    <w:p w14:paraId="131FD7A8" w14:textId="77777777" w:rsidR="006C0A59" w:rsidRDefault="006C0A59" w:rsidP="00C55463">
      <w:pPr>
        <w:pStyle w:val="a3"/>
        <w:spacing w:after="0"/>
        <w:ind w:left="709" w:firstLine="851"/>
        <w:jc w:val="both"/>
        <w:rPr>
          <w:rFonts w:ascii="Times New Roman" w:eastAsia="Times New Roman" w:hAnsi="Times New Roman"/>
          <w:sz w:val="28"/>
          <w:szCs w:val="28"/>
          <w:lang w:val="ro-RO" w:eastAsia="en-GB"/>
        </w:rPr>
      </w:pPr>
    </w:p>
    <w:p w14:paraId="7D4F09CA" w14:textId="1F4B2B42" w:rsidR="000F7A80" w:rsidRPr="006C0A59" w:rsidRDefault="006C0A59" w:rsidP="006C0A59">
      <w:pPr>
        <w:pStyle w:val="a3"/>
        <w:spacing w:after="0"/>
        <w:ind w:left="709" w:firstLine="851"/>
        <w:jc w:val="center"/>
        <w:rPr>
          <w:rFonts w:ascii="Times New Roman" w:eastAsia="Times New Roman" w:hAnsi="Times New Roman"/>
          <w:b/>
          <w:bCs/>
          <w:sz w:val="28"/>
          <w:szCs w:val="28"/>
          <w:lang w:val="ro-RO" w:eastAsia="en-GB"/>
        </w:rPr>
      </w:pPr>
      <w:r w:rsidRPr="006C0A59">
        <w:rPr>
          <w:rFonts w:ascii="Times New Roman" w:eastAsia="Times New Roman" w:hAnsi="Times New Roman"/>
          <w:b/>
          <w:bCs/>
          <w:sz w:val="28"/>
          <w:szCs w:val="28"/>
          <w:lang w:val="ro-RO" w:eastAsia="en-GB"/>
        </w:rPr>
        <w:t>CAPITOLUL IV</w:t>
      </w:r>
    </w:p>
    <w:p w14:paraId="73278A4F" w14:textId="26579A5C" w:rsidR="006C0A59" w:rsidRDefault="006C0A59" w:rsidP="006C0A59">
      <w:pPr>
        <w:pStyle w:val="a3"/>
        <w:spacing w:after="0"/>
        <w:ind w:left="709" w:firstLine="851"/>
        <w:jc w:val="center"/>
        <w:rPr>
          <w:rFonts w:ascii="Times New Roman" w:eastAsia="Times New Roman" w:hAnsi="Times New Roman"/>
          <w:b/>
          <w:bCs/>
          <w:sz w:val="28"/>
          <w:szCs w:val="28"/>
          <w:lang w:val="ro-RO" w:eastAsia="en-GB"/>
        </w:rPr>
      </w:pPr>
      <w:r w:rsidRPr="006C0A59">
        <w:rPr>
          <w:rFonts w:ascii="Times New Roman" w:eastAsia="Times New Roman" w:hAnsi="Times New Roman"/>
          <w:b/>
          <w:bCs/>
          <w:sz w:val="28"/>
          <w:szCs w:val="28"/>
          <w:lang w:val="ro-RO" w:eastAsia="en-GB"/>
        </w:rPr>
        <w:t>CONTRACTELE DE PARTENERIAT PUBLIC-PRIVAT</w:t>
      </w:r>
    </w:p>
    <w:p w14:paraId="0689F425" w14:textId="77777777" w:rsidR="006C0A59" w:rsidRDefault="006C0A59" w:rsidP="006C0A59">
      <w:pPr>
        <w:pStyle w:val="a3"/>
        <w:spacing w:after="0"/>
        <w:ind w:left="709" w:firstLine="851"/>
        <w:jc w:val="center"/>
        <w:rPr>
          <w:rFonts w:ascii="Times New Roman" w:eastAsia="Times New Roman" w:hAnsi="Times New Roman"/>
          <w:b/>
          <w:bCs/>
          <w:sz w:val="28"/>
          <w:szCs w:val="28"/>
          <w:lang w:val="ro-RO" w:eastAsia="en-GB"/>
        </w:rPr>
      </w:pPr>
    </w:p>
    <w:p w14:paraId="6AB92206" w14:textId="5830DF5E" w:rsidR="003A7A35" w:rsidRPr="003A7A35" w:rsidRDefault="003A7A35" w:rsidP="003A7A35">
      <w:pPr>
        <w:pStyle w:val="a3"/>
        <w:spacing w:after="0"/>
        <w:ind w:left="709" w:firstLine="851"/>
        <w:jc w:val="both"/>
        <w:rPr>
          <w:rFonts w:ascii="Times New Roman" w:eastAsia="Times New Roman" w:hAnsi="Times New Roman"/>
          <w:sz w:val="28"/>
          <w:szCs w:val="28"/>
          <w:lang w:val="ro-RO" w:eastAsia="en-GB"/>
        </w:rPr>
      </w:pPr>
      <w:r w:rsidRPr="003A7A35">
        <w:rPr>
          <w:rFonts w:ascii="Times New Roman" w:eastAsia="Times New Roman" w:hAnsi="Times New Roman"/>
          <w:b/>
          <w:bCs/>
          <w:sz w:val="28"/>
          <w:szCs w:val="28"/>
          <w:lang w:val="ro-RO" w:eastAsia="en-GB"/>
        </w:rPr>
        <w:t xml:space="preserve">Articolul </w:t>
      </w:r>
      <w:r w:rsidR="006A67BD">
        <w:rPr>
          <w:rFonts w:ascii="Times New Roman" w:eastAsia="Times New Roman" w:hAnsi="Times New Roman"/>
          <w:b/>
          <w:bCs/>
          <w:sz w:val="28"/>
          <w:szCs w:val="28"/>
          <w:lang w:val="ro-RO" w:eastAsia="en-GB"/>
        </w:rPr>
        <w:t>16</w:t>
      </w:r>
      <w:r w:rsidRPr="003A7A35">
        <w:rPr>
          <w:rFonts w:ascii="Times New Roman" w:eastAsia="Times New Roman" w:hAnsi="Times New Roman"/>
          <w:b/>
          <w:bCs/>
          <w:sz w:val="28"/>
          <w:szCs w:val="28"/>
          <w:lang w:val="ro-RO" w:eastAsia="en-GB"/>
        </w:rPr>
        <w:t xml:space="preserve">. </w:t>
      </w:r>
      <w:r w:rsidRPr="003A7A35">
        <w:rPr>
          <w:rFonts w:ascii="Times New Roman" w:eastAsia="Times New Roman" w:hAnsi="Times New Roman"/>
          <w:sz w:val="28"/>
          <w:szCs w:val="28"/>
          <w:lang w:val="ro-RO" w:eastAsia="en-GB"/>
        </w:rPr>
        <w:t>Formele contractuale ale parteneriatului public-privat</w:t>
      </w:r>
    </w:p>
    <w:p w14:paraId="1137CF1D" w14:textId="676EC3EC" w:rsidR="00693EDF" w:rsidRPr="0001756C" w:rsidRDefault="003A7A35" w:rsidP="00693EDF">
      <w:pPr>
        <w:pStyle w:val="a3"/>
        <w:spacing w:after="0"/>
        <w:ind w:left="709" w:firstLine="851"/>
        <w:jc w:val="both"/>
        <w:rPr>
          <w:rFonts w:ascii="Times New Roman" w:eastAsia="Times New Roman" w:hAnsi="Times New Roman"/>
          <w:sz w:val="28"/>
          <w:szCs w:val="28"/>
          <w:lang w:val="ro-RO" w:eastAsia="en-GB"/>
        </w:rPr>
      </w:pPr>
      <w:r w:rsidRPr="003A7A35">
        <w:rPr>
          <w:rFonts w:ascii="Times New Roman" w:eastAsia="Times New Roman" w:hAnsi="Times New Roman"/>
          <w:sz w:val="28"/>
          <w:szCs w:val="28"/>
          <w:lang w:val="ro-RO" w:eastAsia="en-GB"/>
        </w:rPr>
        <w:t xml:space="preserve">(1) </w:t>
      </w:r>
      <w:r w:rsidR="00693EDF" w:rsidRPr="0001756C">
        <w:rPr>
          <w:rFonts w:ascii="Times New Roman" w:eastAsia="Times New Roman" w:hAnsi="Times New Roman"/>
          <w:sz w:val="28"/>
          <w:szCs w:val="28"/>
          <w:lang w:val="ro-RO" w:eastAsia="en-GB"/>
        </w:rPr>
        <w:t>Proiectele de parteneriat public-privat pot fi realizate în următoarele forme:</w:t>
      </w:r>
    </w:p>
    <w:p w14:paraId="25113C2A" w14:textId="70DDA817" w:rsidR="00693EDF" w:rsidRPr="007D19B3" w:rsidRDefault="00693EDF" w:rsidP="0001756C">
      <w:pPr>
        <w:pStyle w:val="a3"/>
        <w:spacing w:after="0"/>
        <w:ind w:left="709" w:firstLine="1276"/>
        <w:jc w:val="both"/>
        <w:rPr>
          <w:rFonts w:ascii="Times New Roman" w:eastAsia="Times New Roman" w:hAnsi="Times New Roman"/>
          <w:sz w:val="28"/>
          <w:szCs w:val="28"/>
          <w:lang w:val="ro-MD" w:eastAsia="en-GB"/>
        </w:rPr>
      </w:pPr>
      <w:r w:rsidRPr="00693EDF">
        <w:rPr>
          <w:rFonts w:ascii="Times New Roman" w:eastAsia="Times New Roman" w:hAnsi="Times New Roman"/>
          <w:sz w:val="28"/>
          <w:szCs w:val="28"/>
          <w:lang w:val="ro-RO" w:eastAsia="en-GB"/>
        </w:rPr>
        <w:t>a) forma contractuală</w:t>
      </w:r>
      <w:r w:rsidR="0001756C">
        <w:rPr>
          <w:rFonts w:ascii="Times New Roman" w:eastAsia="Times New Roman" w:hAnsi="Times New Roman"/>
          <w:sz w:val="28"/>
          <w:szCs w:val="28"/>
          <w:lang w:val="ro-RO" w:eastAsia="en-GB"/>
        </w:rPr>
        <w:t xml:space="preserve"> -</w:t>
      </w:r>
      <w:r w:rsidRPr="00693EDF">
        <w:rPr>
          <w:rFonts w:ascii="Times New Roman" w:eastAsia="Times New Roman" w:hAnsi="Times New Roman"/>
          <w:sz w:val="28"/>
          <w:szCs w:val="28"/>
          <w:lang w:val="ro-RO" w:eastAsia="en-GB"/>
        </w:rPr>
        <w:t xml:space="preserve"> </w:t>
      </w:r>
      <w:r w:rsidR="0001756C" w:rsidRPr="0001756C">
        <w:rPr>
          <w:rFonts w:ascii="Times New Roman" w:eastAsia="Times New Roman" w:hAnsi="Times New Roman"/>
          <w:sz w:val="28"/>
          <w:szCs w:val="28"/>
          <w:lang w:val="ro-MD" w:eastAsia="en-GB"/>
        </w:rPr>
        <w:t>parteneriatul public-privat realizat în baza unui contract pe termen lung, încheiat între partenerul public</w:t>
      </w:r>
      <w:r w:rsidR="007D19B3">
        <w:rPr>
          <w:rFonts w:ascii="Times New Roman" w:eastAsia="Times New Roman" w:hAnsi="Times New Roman"/>
          <w:sz w:val="28"/>
          <w:szCs w:val="28"/>
          <w:lang w:val="ro-MD" w:eastAsia="en-GB"/>
        </w:rPr>
        <w:t xml:space="preserve"> și</w:t>
      </w:r>
      <w:r w:rsidR="0001756C" w:rsidRPr="0001756C">
        <w:rPr>
          <w:rFonts w:ascii="Times New Roman" w:eastAsia="Times New Roman" w:hAnsi="Times New Roman"/>
          <w:sz w:val="28"/>
          <w:szCs w:val="28"/>
          <w:lang w:val="ro-MD" w:eastAsia="en-GB"/>
        </w:rPr>
        <w:t xml:space="preserve"> partenerul privat</w:t>
      </w:r>
      <w:r w:rsidR="007D19B3">
        <w:rPr>
          <w:rFonts w:ascii="Times New Roman" w:eastAsia="Times New Roman" w:hAnsi="Times New Roman"/>
          <w:sz w:val="28"/>
          <w:szCs w:val="28"/>
          <w:lang w:val="ro-MD" w:eastAsia="en-GB"/>
        </w:rPr>
        <w:t>,</w:t>
      </w:r>
      <w:r w:rsidR="0001756C" w:rsidRPr="0001756C">
        <w:rPr>
          <w:rFonts w:ascii="Times New Roman" w:eastAsia="Times New Roman" w:hAnsi="Times New Roman"/>
          <w:sz w:val="28"/>
          <w:szCs w:val="28"/>
          <w:lang w:val="ro-MD" w:eastAsia="en-GB"/>
        </w:rPr>
        <w:t xml:space="preserve"> </w:t>
      </w:r>
      <w:r w:rsidR="007D19B3" w:rsidRPr="007D19B3">
        <w:rPr>
          <w:rFonts w:ascii="Times New Roman" w:eastAsia="Times New Roman" w:hAnsi="Times New Roman"/>
          <w:sz w:val="28"/>
          <w:szCs w:val="28"/>
          <w:lang w:val="ro-MD" w:eastAsia="en-GB"/>
        </w:rPr>
        <w:t>cu posibilitatea constituirii unei societăți de proiect de către partenerul privat;</w:t>
      </w:r>
    </w:p>
    <w:p w14:paraId="213DECAE" w14:textId="0B9ACCE6" w:rsidR="00693EDF" w:rsidRPr="00693EDF" w:rsidRDefault="00693EDF" w:rsidP="0001756C">
      <w:pPr>
        <w:pStyle w:val="a3"/>
        <w:spacing w:after="0"/>
        <w:ind w:left="709" w:firstLine="1276"/>
        <w:jc w:val="both"/>
        <w:rPr>
          <w:rFonts w:ascii="Times New Roman" w:eastAsia="Times New Roman" w:hAnsi="Times New Roman"/>
          <w:sz w:val="28"/>
          <w:szCs w:val="28"/>
          <w:lang w:val="ro-MD" w:eastAsia="en-GB"/>
        </w:rPr>
      </w:pPr>
      <w:r w:rsidRPr="00693EDF">
        <w:rPr>
          <w:rFonts w:ascii="Times New Roman" w:eastAsia="Times New Roman" w:hAnsi="Times New Roman"/>
          <w:sz w:val="28"/>
          <w:szCs w:val="28"/>
          <w:lang w:val="ro-RO" w:eastAsia="en-GB"/>
        </w:rPr>
        <w:t xml:space="preserve">b) forma instituțională </w:t>
      </w:r>
      <w:r w:rsidR="0001756C" w:rsidRPr="0001756C">
        <w:rPr>
          <w:lang w:val="it-IT"/>
        </w:rPr>
        <w:t xml:space="preserve">– </w:t>
      </w:r>
      <w:r w:rsidR="0001756C" w:rsidRPr="0001756C">
        <w:rPr>
          <w:rFonts w:ascii="Times New Roman" w:eastAsia="Times New Roman" w:hAnsi="Times New Roman"/>
          <w:sz w:val="28"/>
          <w:szCs w:val="28"/>
          <w:lang w:val="ro-MD" w:eastAsia="en-GB"/>
        </w:rPr>
        <w:t xml:space="preserve">parteneriatul public-privat realizat în baza unui contract pe termen lung, încheiat între partenerul public </w:t>
      </w:r>
      <w:proofErr w:type="spellStart"/>
      <w:r w:rsidR="0001756C" w:rsidRPr="0001756C">
        <w:rPr>
          <w:rFonts w:ascii="Times New Roman" w:eastAsia="Times New Roman" w:hAnsi="Times New Roman"/>
          <w:sz w:val="28"/>
          <w:szCs w:val="28"/>
          <w:lang w:val="ro-MD" w:eastAsia="en-GB"/>
        </w:rPr>
        <w:t>şi</w:t>
      </w:r>
      <w:proofErr w:type="spellEnd"/>
      <w:r w:rsidR="0001756C" w:rsidRPr="0001756C">
        <w:rPr>
          <w:rFonts w:ascii="Times New Roman" w:eastAsia="Times New Roman" w:hAnsi="Times New Roman"/>
          <w:sz w:val="28"/>
          <w:szCs w:val="28"/>
          <w:lang w:val="ro-MD" w:eastAsia="en-GB"/>
        </w:rPr>
        <w:t xml:space="preserve"> partenerul privat, prin care cei doi parteneri instituie o societate nouă, </w:t>
      </w:r>
      <w:r w:rsidR="006F0637" w:rsidRPr="0001756C">
        <w:rPr>
          <w:rFonts w:ascii="Times New Roman" w:eastAsia="Times New Roman" w:hAnsi="Times New Roman"/>
          <w:sz w:val="28"/>
          <w:szCs w:val="28"/>
          <w:lang w:val="ro-MD" w:eastAsia="en-GB"/>
        </w:rPr>
        <w:t>deținută</w:t>
      </w:r>
      <w:r w:rsidR="0001756C" w:rsidRPr="0001756C">
        <w:rPr>
          <w:rFonts w:ascii="Times New Roman" w:eastAsia="Times New Roman" w:hAnsi="Times New Roman"/>
          <w:sz w:val="28"/>
          <w:szCs w:val="28"/>
          <w:lang w:val="ro-MD" w:eastAsia="en-GB"/>
        </w:rPr>
        <w:t xml:space="preserve"> de partenerul public </w:t>
      </w:r>
      <w:proofErr w:type="spellStart"/>
      <w:r w:rsidR="0001756C" w:rsidRPr="0001756C">
        <w:rPr>
          <w:rFonts w:ascii="Times New Roman" w:eastAsia="Times New Roman" w:hAnsi="Times New Roman"/>
          <w:sz w:val="28"/>
          <w:szCs w:val="28"/>
          <w:lang w:val="ro-MD" w:eastAsia="en-GB"/>
        </w:rPr>
        <w:t>şi</w:t>
      </w:r>
      <w:proofErr w:type="spellEnd"/>
      <w:r w:rsidR="0001756C" w:rsidRPr="0001756C">
        <w:rPr>
          <w:rFonts w:ascii="Times New Roman" w:eastAsia="Times New Roman" w:hAnsi="Times New Roman"/>
          <w:sz w:val="28"/>
          <w:szCs w:val="28"/>
          <w:lang w:val="ro-MD" w:eastAsia="en-GB"/>
        </w:rPr>
        <w:t xml:space="preserve"> partenerul privat care, ulterior înregistrării în registrul persoanelor juridice, va </w:t>
      </w:r>
      <w:r w:rsidR="006F0637" w:rsidRPr="0001756C">
        <w:rPr>
          <w:rFonts w:ascii="Times New Roman" w:eastAsia="Times New Roman" w:hAnsi="Times New Roman"/>
          <w:sz w:val="28"/>
          <w:szCs w:val="28"/>
          <w:lang w:val="ro-MD" w:eastAsia="en-GB"/>
        </w:rPr>
        <w:t>acționa</w:t>
      </w:r>
      <w:r w:rsidR="0001756C" w:rsidRPr="0001756C">
        <w:rPr>
          <w:rFonts w:ascii="Times New Roman" w:eastAsia="Times New Roman" w:hAnsi="Times New Roman"/>
          <w:sz w:val="28"/>
          <w:szCs w:val="28"/>
          <w:lang w:val="ro-MD" w:eastAsia="en-GB"/>
        </w:rPr>
        <w:t xml:space="preserve"> ca o societate de proiect </w:t>
      </w:r>
      <w:proofErr w:type="spellStart"/>
      <w:r w:rsidR="0001756C" w:rsidRPr="0001756C">
        <w:rPr>
          <w:rFonts w:ascii="Times New Roman" w:eastAsia="Times New Roman" w:hAnsi="Times New Roman"/>
          <w:sz w:val="28"/>
          <w:szCs w:val="28"/>
          <w:lang w:val="ro-MD" w:eastAsia="en-GB"/>
        </w:rPr>
        <w:t>şi</w:t>
      </w:r>
      <w:proofErr w:type="spellEnd"/>
      <w:r w:rsidR="0001756C" w:rsidRPr="0001756C">
        <w:rPr>
          <w:rFonts w:ascii="Times New Roman" w:eastAsia="Times New Roman" w:hAnsi="Times New Roman"/>
          <w:sz w:val="28"/>
          <w:szCs w:val="28"/>
          <w:lang w:val="ro-MD" w:eastAsia="en-GB"/>
        </w:rPr>
        <w:t xml:space="preserve"> care </w:t>
      </w:r>
      <w:r w:rsidR="006F0637" w:rsidRPr="0001756C">
        <w:rPr>
          <w:rFonts w:ascii="Times New Roman" w:eastAsia="Times New Roman" w:hAnsi="Times New Roman"/>
          <w:sz w:val="28"/>
          <w:szCs w:val="28"/>
          <w:lang w:val="ro-MD" w:eastAsia="en-GB"/>
        </w:rPr>
        <w:t>dobândește</w:t>
      </w:r>
      <w:r w:rsidR="0001756C" w:rsidRPr="0001756C">
        <w:rPr>
          <w:rFonts w:ascii="Times New Roman" w:eastAsia="Times New Roman" w:hAnsi="Times New Roman"/>
          <w:sz w:val="28"/>
          <w:szCs w:val="28"/>
          <w:lang w:val="ro-MD" w:eastAsia="en-GB"/>
        </w:rPr>
        <w:t xml:space="preserve"> calitatea de parte la contractul de parteneriat public-privat respectiv</w:t>
      </w:r>
      <w:r w:rsidRPr="00693EDF">
        <w:rPr>
          <w:rFonts w:ascii="Times New Roman" w:eastAsia="Times New Roman" w:hAnsi="Times New Roman"/>
          <w:sz w:val="28"/>
          <w:szCs w:val="28"/>
          <w:lang w:val="ro-MD" w:eastAsia="en-GB"/>
        </w:rPr>
        <w:t>.</w:t>
      </w:r>
    </w:p>
    <w:p w14:paraId="5FAD8562" w14:textId="77777777" w:rsidR="00693EDF" w:rsidRPr="00693EDF" w:rsidRDefault="00693EDF" w:rsidP="00693EDF">
      <w:pPr>
        <w:pStyle w:val="a3"/>
        <w:spacing w:after="0"/>
        <w:ind w:left="709" w:firstLine="851"/>
        <w:jc w:val="both"/>
        <w:rPr>
          <w:rFonts w:ascii="Times New Roman" w:eastAsia="Times New Roman" w:hAnsi="Times New Roman"/>
          <w:sz w:val="28"/>
          <w:szCs w:val="28"/>
          <w:lang w:val="ro-RO" w:eastAsia="en-GB"/>
        </w:rPr>
      </w:pPr>
      <w:r w:rsidRPr="00693EDF">
        <w:rPr>
          <w:rFonts w:ascii="Times New Roman" w:eastAsia="Times New Roman" w:hAnsi="Times New Roman"/>
          <w:sz w:val="28"/>
          <w:szCs w:val="28"/>
          <w:lang w:val="ro-RO" w:eastAsia="en-GB"/>
        </w:rPr>
        <w:t>(2) Alegerea formei de realizare a proiectului de parteneriat public-privat se stabilește de către partenerul public în baza studiului de fundamentare.</w:t>
      </w:r>
    </w:p>
    <w:p w14:paraId="1EE2E6F5" w14:textId="77777777" w:rsidR="00693EDF" w:rsidRPr="00693EDF" w:rsidRDefault="00693EDF" w:rsidP="00693EDF">
      <w:pPr>
        <w:pStyle w:val="a3"/>
        <w:spacing w:after="0"/>
        <w:ind w:left="709" w:firstLine="851"/>
        <w:jc w:val="both"/>
        <w:rPr>
          <w:rFonts w:ascii="Times New Roman" w:eastAsia="Times New Roman" w:hAnsi="Times New Roman"/>
          <w:sz w:val="28"/>
          <w:szCs w:val="28"/>
          <w:lang w:val="ro-RO" w:eastAsia="en-GB"/>
        </w:rPr>
      </w:pPr>
      <w:r w:rsidRPr="00693EDF">
        <w:rPr>
          <w:rFonts w:ascii="Times New Roman" w:eastAsia="Times New Roman" w:hAnsi="Times New Roman"/>
          <w:sz w:val="28"/>
          <w:szCs w:val="28"/>
          <w:lang w:val="ro-RO" w:eastAsia="en-GB"/>
        </w:rPr>
        <w:t>(3) La determinarea formei de realizare a proiectului se ține cont, în special, de:</w:t>
      </w:r>
    </w:p>
    <w:p w14:paraId="5A110314" w14:textId="77777777" w:rsidR="0001756C" w:rsidRDefault="00693EDF" w:rsidP="0001756C">
      <w:pPr>
        <w:pStyle w:val="a3"/>
        <w:spacing w:after="0"/>
        <w:ind w:left="1985"/>
        <w:jc w:val="both"/>
        <w:rPr>
          <w:rFonts w:ascii="Times New Roman" w:eastAsia="Times New Roman" w:hAnsi="Times New Roman"/>
          <w:sz w:val="28"/>
          <w:szCs w:val="28"/>
          <w:lang w:val="ro-RO" w:eastAsia="en-GB"/>
        </w:rPr>
      </w:pPr>
      <w:r w:rsidRPr="00693EDF">
        <w:rPr>
          <w:rFonts w:ascii="Times New Roman" w:eastAsia="Times New Roman" w:hAnsi="Times New Roman"/>
          <w:sz w:val="28"/>
          <w:szCs w:val="28"/>
          <w:lang w:val="ro-RO" w:eastAsia="en-GB"/>
        </w:rPr>
        <w:t>a) repartizarea riscurilor între partenerul public și partenerul privat;</w:t>
      </w:r>
      <w:r w:rsidRPr="00693EDF">
        <w:rPr>
          <w:rFonts w:ascii="Times New Roman" w:eastAsia="Times New Roman" w:hAnsi="Times New Roman"/>
          <w:sz w:val="28"/>
          <w:szCs w:val="28"/>
          <w:lang w:val="ro-RO" w:eastAsia="en-GB"/>
        </w:rPr>
        <w:br/>
        <w:t>b) necesitatea atragerii finanțării private;</w:t>
      </w:r>
    </w:p>
    <w:p w14:paraId="4FFC7210" w14:textId="22B0B1E5" w:rsidR="0001756C" w:rsidRDefault="00693EDF" w:rsidP="0001756C">
      <w:pPr>
        <w:pStyle w:val="a3"/>
        <w:spacing w:after="0"/>
        <w:ind w:left="709" w:firstLine="1276"/>
        <w:jc w:val="both"/>
        <w:rPr>
          <w:rFonts w:ascii="Times New Roman" w:eastAsia="Times New Roman" w:hAnsi="Times New Roman"/>
          <w:sz w:val="28"/>
          <w:szCs w:val="28"/>
          <w:lang w:val="ro-RO" w:eastAsia="en-GB"/>
        </w:rPr>
      </w:pPr>
      <w:r w:rsidRPr="00693EDF">
        <w:rPr>
          <w:rFonts w:ascii="Times New Roman" w:eastAsia="Times New Roman" w:hAnsi="Times New Roman"/>
          <w:sz w:val="28"/>
          <w:szCs w:val="28"/>
          <w:lang w:val="ro-RO" w:eastAsia="en-GB"/>
        </w:rPr>
        <w:t>c) complexitatea și durata proiectului;</w:t>
      </w:r>
    </w:p>
    <w:p w14:paraId="01C2FD21" w14:textId="6FA56F1D" w:rsidR="00693EDF" w:rsidRPr="00693EDF" w:rsidRDefault="00693EDF" w:rsidP="0001756C">
      <w:pPr>
        <w:pStyle w:val="a3"/>
        <w:spacing w:after="0"/>
        <w:ind w:left="709" w:firstLine="1276"/>
        <w:jc w:val="both"/>
        <w:rPr>
          <w:rFonts w:ascii="Times New Roman" w:eastAsia="Times New Roman" w:hAnsi="Times New Roman"/>
          <w:sz w:val="28"/>
          <w:szCs w:val="28"/>
          <w:lang w:val="ro-RO" w:eastAsia="en-GB"/>
        </w:rPr>
      </w:pPr>
      <w:r w:rsidRPr="00693EDF">
        <w:rPr>
          <w:rFonts w:ascii="Times New Roman" w:eastAsia="Times New Roman" w:hAnsi="Times New Roman"/>
          <w:sz w:val="28"/>
          <w:szCs w:val="28"/>
          <w:lang w:val="ro-RO" w:eastAsia="en-GB"/>
        </w:rPr>
        <w:t>d) eficiența economică și financiară a proiectului.</w:t>
      </w:r>
    </w:p>
    <w:p w14:paraId="694C417F" w14:textId="77777777" w:rsidR="006A67BD" w:rsidRPr="006A67BD" w:rsidRDefault="0001756C" w:rsidP="006A67BD">
      <w:pPr>
        <w:pStyle w:val="a3"/>
        <w:spacing w:after="0"/>
        <w:ind w:left="709" w:firstLine="851"/>
        <w:jc w:val="both"/>
        <w:rPr>
          <w:rFonts w:ascii="Times New Roman" w:eastAsia="Times New Roman" w:hAnsi="Times New Roman"/>
          <w:sz w:val="28"/>
          <w:szCs w:val="28"/>
          <w:lang w:val="ro-RO" w:eastAsia="en-GB"/>
        </w:rPr>
      </w:pPr>
      <w:r w:rsidRPr="0001756C">
        <w:rPr>
          <w:rFonts w:ascii="Times New Roman" w:eastAsia="Times New Roman" w:hAnsi="Times New Roman"/>
          <w:sz w:val="28"/>
          <w:szCs w:val="28"/>
          <w:lang w:val="ro-MD" w:eastAsia="en-GB"/>
        </w:rPr>
        <w:t xml:space="preserve">(4) </w:t>
      </w:r>
      <w:r w:rsidR="006A67BD" w:rsidRPr="006A67BD">
        <w:rPr>
          <w:rFonts w:ascii="Times New Roman" w:eastAsia="Times New Roman" w:hAnsi="Times New Roman"/>
          <w:sz w:val="28"/>
          <w:szCs w:val="28"/>
          <w:lang w:val="ro-RO" w:eastAsia="en-GB"/>
        </w:rPr>
        <w:t>În cazul reorganizării partenerului public, noua entitate care preia atribuțiile acestuia dobândește calitatea de parte în contractul de parteneriat public-privat.</w:t>
      </w:r>
    </w:p>
    <w:p w14:paraId="0E87BABC" w14:textId="77777777" w:rsidR="006A67BD" w:rsidRDefault="006A67BD" w:rsidP="0001756C">
      <w:pPr>
        <w:pStyle w:val="a3"/>
        <w:spacing w:after="0"/>
        <w:ind w:left="709" w:firstLine="851"/>
        <w:jc w:val="both"/>
        <w:rPr>
          <w:rFonts w:ascii="Times New Roman" w:eastAsia="Times New Roman" w:hAnsi="Times New Roman"/>
          <w:b/>
          <w:bCs/>
          <w:sz w:val="28"/>
          <w:szCs w:val="28"/>
          <w:lang w:val="ro-RO" w:eastAsia="en-GB"/>
        </w:rPr>
      </w:pPr>
    </w:p>
    <w:p w14:paraId="2CAEC692" w14:textId="76C82138" w:rsidR="0001756C" w:rsidRPr="00F36E04" w:rsidRDefault="0001756C" w:rsidP="0001756C">
      <w:pPr>
        <w:pStyle w:val="a3"/>
        <w:spacing w:after="0"/>
        <w:ind w:left="709" w:firstLine="851"/>
        <w:jc w:val="both"/>
        <w:rPr>
          <w:rFonts w:ascii="Times New Roman" w:eastAsia="Times New Roman" w:hAnsi="Times New Roman"/>
          <w:b/>
          <w:bCs/>
          <w:sz w:val="28"/>
          <w:szCs w:val="28"/>
          <w:lang w:val="ro-RO" w:eastAsia="en-GB"/>
        </w:rPr>
      </w:pPr>
      <w:r w:rsidRPr="00F36E04">
        <w:rPr>
          <w:rFonts w:ascii="Times New Roman" w:eastAsia="Times New Roman" w:hAnsi="Times New Roman"/>
          <w:b/>
          <w:bCs/>
          <w:sz w:val="28"/>
          <w:szCs w:val="28"/>
          <w:lang w:val="ro-RO" w:eastAsia="en-GB"/>
        </w:rPr>
        <w:t xml:space="preserve">Articolul </w:t>
      </w:r>
      <w:r w:rsidR="006A67BD">
        <w:rPr>
          <w:rFonts w:ascii="Times New Roman" w:eastAsia="Times New Roman" w:hAnsi="Times New Roman"/>
          <w:b/>
          <w:bCs/>
          <w:sz w:val="28"/>
          <w:szCs w:val="28"/>
          <w:lang w:val="ro-RO" w:eastAsia="en-GB"/>
        </w:rPr>
        <w:t>17</w:t>
      </w:r>
      <w:r w:rsidRPr="00F36E04">
        <w:rPr>
          <w:rFonts w:ascii="Times New Roman" w:eastAsia="Times New Roman" w:hAnsi="Times New Roman"/>
          <w:b/>
          <w:bCs/>
          <w:sz w:val="28"/>
          <w:szCs w:val="28"/>
          <w:lang w:val="ro-RO" w:eastAsia="en-GB"/>
        </w:rPr>
        <w:t xml:space="preserve">. </w:t>
      </w:r>
      <w:r w:rsidR="006A67BD" w:rsidRPr="006A67BD">
        <w:rPr>
          <w:rFonts w:ascii="Times New Roman" w:eastAsia="Times New Roman" w:hAnsi="Times New Roman"/>
          <w:sz w:val="28"/>
          <w:szCs w:val="28"/>
          <w:lang w:val="ro-MD" w:eastAsia="en-GB"/>
        </w:rPr>
        <w:t>Natura juridică a contractelor de parteneriat public-privat</w:t>
      </w:r>
    </w:p>
    <w:p w14:paraId="61E1EA2E" w14:textId="3BC97DFC" w:rsidR="00592CE8" w:rsidRPr="007D19B3" w:rsidRDefault="00592CE8" w:rsidP="00592CE8">
      <w:pPr>
        <w:pStyle w:val="a3"/>
        <w:spacing w:after="0"/>
        <w:ind w:left="709" w:firstLine="851"/>
        <w:jc w:val="both"/>
        <w:rPr>
          <w:rFonts w:ascii="Times New Roman" w:eastAsia="Times New Roman" w:hAnsi="Times New Roman"/>
          <w:sz w:val="28"/>
          <w:szCs w:val="28"/>
          <w:lang w:val="ro-MD" w:eastAsia="en-GB"/>
        </w:rPr>
      </w:pPr>
      <w:r w:rsidRPr="00592CE8">
        <w:rPr>
          <w:rFonts w:ascii="Times New Roman" w:eastAsia="Times New Roman" w:hAnsi="Times New Roman"/>
          <w:sz w:val="28"/>
          <w:szCs w:val="28"/>
          <w:lang w:val="ro-RO" w:eastAsia="en-GB"/>
        </w:rPr>
        <w:t xml:space="preserve">(1) </w:t>
      </w:r>
      <w:r w:rsidR="007D19B3" w:rsidRPr="007D19B3">
        <w:rPr>
          <w:rFonts w:ascii="Times New Roman" w:eastAsia="Times New Roman" w:hAnsi="Times New Roman"/>
          <w:sz w:val="28"/>
          <w:szCs w:val="28"/>
          <w:lang w:val="ro-MD" w:eastAsia="en-GB"/>
        </w:rPr>
        <w:t>Contractul de parteneriat public-privat este instrumentul juridic prin care se realizează proiectul de parteneriat public-privat și care stabilește cadrul juridic, financiar și operațional al cooperării dintre partenerul public și partenerul privat.</w:t>
      </w:r>
    </w:p>
    <w:p w14:paraId="2B0CF71D" w14:textId="77777777" w:rsidR="009B23DC" w:rsidRDefault="00592CE8" w:rsidP="009B23DC">
      <w:pPr>
        <w:pStyle w:val="a3"/>
        <w:spacing w:after="0"/>
        <w:ind w:left="709" w:firstLine="851"/>
        <w:jc w:val="both"/>
        <w:rPr>
          <w:rFonts w:ascii="Times New Roman" w:eastAsia="Times New Roman" w:hAnsi="Times New Roman"/>
          <w:sz w:val="28"/>
          <w:szCs w:val="28"/>
          <w:lang w:val="ro-RO" w:eastAsia="en-GB"/>
        </w:rPr>
      </w:pPr>
      <w:r w:rsidRPr="00592CE8">
        <w:rPr>
          <w:rFonts w:ascii="Times New Roman" w:eastAsia="Times New Roman" w:hAnsi="Times New Roman"/>
          <w:sz w:val="28"/>
          <w:szCs w:val="28"/>
          <w:lang w:val="ro-RO" w:eastAsia="en-GB"/>
        </w:rPr>
        <w:t xml:space="preserve">(2) </w:t>
      </w:r>
      <w:r w:rsidR="009B23DC" w:rsidRPr="009B23DC">
        <w:rPr>
          <w:rFonts w:ascii="Times New Roman" w:eastAsia="Times New Roman" w:hAnsi="Times New Roman"/>
          <w:sz w:val="28"/>
          <w:szCs w:val="28"/>
          <w:lang w:val="ro-MD" w:eastAsia="en-GB"/>
        </w:rPr>
        <w:t>Contractul de parteneriat public-privat poate include elemente privind proiectarea, finanțarea, construirea, modernizarea, operarea sau administrarea unui bun ori serviciu public.</w:t>
      </w:r>
      <w:r w:rsidR="009B23DC" w:rsidRPr="009B23DC">
        <w:rPr>
          <w:rFonts w:ascii="Times New Roman" w:eastAsia="Times New Roman" w:hAnsi="Times New Roman"/>
          <w:sz w:val="28"/>
          <w:szCs w:val="28"/>
          <w:lang w:val="ro-RO" w:eastAsia="en-GB"/>
        </w:rPr>
        <w:t xml:space="preserve"> </w:t>
      </w:r>
    </w:p>
    <w:p w14:paraId="1ED1CEDF" w14:textId="77777777" w:rsidR="009B23DC" w:rsidRDefault="00592CE8" w:rsidP="009B23DC">
      <w:pPr>
        <w:pStyle w:val="a3"/>
        <w:spacing w:after="0"/>
        <w:ind w:left="709" w:firstLine="851"/>
        <w:jc w:val="both"/>
        <w:rPr>
          <w:rFonts w:ascii="Times New Roman" w:eastAsia="Times New Roman" w:hAnsi="Times New Roman"/>
          <w:sz w:val="28"/>
          <w:szCs w:val="28"/>
          <w:lang w:val="ro-RO" w:eastAsia="en-GB"/>
        </w:rPr>
      </w:pPr>
      <w:r w:rsidRPr="00592CE8">
        <w:rPr>
          <w:rFonts w:ascii="Times New Roman" w:eastAsia="Times New Roman" w:hAnsi="Times New Roman"/>
          <w:sz w:val="28"/>
          <w:szCs w:val="28"/>
          <w:lang w:val="ro-RO" w:eastAsia="en-GB"/>
        </w:rPr>
        <w:t xml:space="preserve">(3) </w:t>
      </w:r>
      <w:r w:rsidR="009B23DC" w:rsidRPr="009B23DC">
        <w:rPr>
          <w:rFonts w:ascii="Times New Roman" w:eastAsia="Times New Roman" w:hAnsi="Times New Roman"/>
          <w:sz w:val="28"/>
          <w:szCs w:val="28"/>
          <w:lang w:val="ro-MD" w:eastAsia="en-GB"/>
        </w:rPr>
        <w:t>Contractul poate prevedea constituirea unei societăți de proiect, în condițiile legii.</w:t>
      </w:r>
      <w:r w:rsidR="009B23DC" w:rsidRPr="009B23DC">
        <w:rPr>
          <w:rFonts w:ascii="Times New Roman" w:eastAsia="Times New Roman" w:hAnsi="Times New Roman"/>
          <w:sz w:val="28"/>
          <w:szCs w:val="28"/>
          <w:lang w:val="ro-RO" w:eastAsia="en-GB"/>
        </w:rPr>
        <w:t xml:space="preserve"> </w:t>
      </w:r>
    </w:p>
    <w:p w14:paraId="1400D7DC" w14:textId="52EA7B49" w:rsidR="006F0637" w:rsidRDefault="006F0637" w:rsidP="009B23DC">
      <w:pPr>
        <w:pStyle w:val="a3"/>
        <w:spacing w:after="0"/>
        <w:ind w:left="709" w:firstLine="851"/>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(4) </w:t>
      </w:r>
      <w:r w:rsidRPr="00434BD4">
        <w:rPr>
          <w:rFonts w:ascii="Times New Roman" w:eastAsia="Times New Roman" w:hAnsi="Times New Roman"/>
          <w:sz w:val="28"/>
          <w:szCs w:val="28"/>
          <w:lang w:val="ro-MD" w:eastAsia="en-GB"/>
        </w:rPr>
        <w:t>Atribuirea contractului de parteneriat public-privat se realizează în conformitate cu legislația aplicabilă în domeniul achizițiilor publice, concesiunilor sau achizițiilor sectoriale.</w:t>
      </w:r>
    </w:p>
    <w:p w14:paraId="1B224B2D" w14:textId="18C4418B" w:rsidR="006A67BD" w:rsidRPr="00592CE8" w:rsidRDefault="00592CE8" w:rsidP="009B23DC">
      <w:pPr>
        <w:pStyle w:val="a3"/>
        <w:spacing w:after="0"/>
        <w:ind w:left="1778" w:hanging="218"/>
        <w:jc w:val="both"/>
        <w:rPr>
          <w:rFonts w:ascii="Times New Roman" w:eastAsia="Times New Roman" w:hAnsi="Times New Roman"/>
          <w:b/>
          <w:bCs/>
          <w:sz w:val="28"/>
          <w:szCs w:val="28"/>
          <w:highlight w:val="yellow"/>
          <w:lang w:val="ro-RO" w:eastAsia="en-GB"/>
        </w:rPr>
      </w:pPr>
      <w:r w:rsidRPr="00592CE8">
        <w:rPr>
          <w:rFonts w:ascii="Times New Roman" w:eastAsia="Times New Roman" w:hAnsi="Times New Roman"/>
          <w:sz w:val="28"/>
          <w:szCs w:val="28"/>
          <w:lang w:val="ro-RO" w:eastAsia="en-GB"/>
        </w:rPr>
        <w:lastRenderedPageBreak/>
        <w:t xml:space="preserve">(5) </w:t>
      </w:r>
      <w:r w:rsidR="009B23DC">
        <w:rPr>
          <w:rFonts w:ascii="Times New Roman" w:eastAsia="Times New Roman" w:hAnsi="Times New Roman"/>
          <w:sz w:val="28"/>
          <w:szCs w:val="28"/>
          <w:lang w:val="ro-MD" w:eastAsia="en-GB"/>
        </w:rPr>
        <w:t>Clauzele</w:t>
      </w:r>
      <w:r w:rsidR="009B23DC" w:rsidRPr="009B23DC">
        <w:rPr>
          <w:rFonts w:ascii="Times New Roman" w:eastAsia="Times New Roman" w:hAnsi="Times New Roman"/>
          <w:sz w:val="28"/>
          <w:szCs w:val="28"/>
          <w:lang w:val="ro-MD" w:eastAsia="en-GB"/>
        </w:rPr>
        <w:t xml:space="preserve"> contractului se stabilesc în baza studiului de fundamentare.</w:t>
      </w:r>
    </w:p>
    <w:p w14:paraId="57EEBC3C" w14:textId="77777777" w:rsidR="0017650A" w:rsidRDefault="0017650A" w:rsidP="00F72F2C">
      <w:pPr>
        <w:pStyle w:val="a3"/>
        <w:spacing w:after="0"/>
        <w:ind w:left="1778"/>
        <w:jc w:val="both"/>
        <w:rPr>
          <w:rFonts w:ascii="Times New Roman" w:eastAsia="Times New Roman" w:hAnsi="Times New Roman"/>
          <w:b/>
          <w:bCs/>
          <w:sz w:val="28"/>
          <w:szCs w:val="28"/>
          <w:lang w:val="ro-MD" w:eastAsia="en-GB"/>
        </w:rPr>
      </w:pPr>
    </w:p>
    <w:p w14:paraId="59F610FD" w14:textId="7728165C" w:rsidR="00F72F2C" w:rsidRPr="00F72F2C" w:rsidRDefault="00570D8A" w:rsidP="00F72F2C">
      <w:pPr>
        <w:pStyle w:val="a3"/>
        <w:spacing w:after="0"/>
        <w:ind w:left="1778"/>
        <w:jc w:val="both"/>
        <w:rPr>
          <w:rFonts w:ascii="Times New Roman" w:eastAsia="Times New Roman" w:hAnsi="Times New Roman"/>
          <w:sz w:val="28"/>
          <w:szCs w:val="28"/>
          <w:lang w:val="ro-RO" w:eastAsia="en-GB"/>
        </w:rPr>
      </w:pPr>
      <w:r w:rsidRPr="00AC4631">
        <w:rPr>
          <w:rFonts w:ascii="Times New Roman" w:eastAsia="Times New Roman" w:hAnsi="Times New Roman"/>
          <w:b/>
          <w:bCs/>
          <w:sz w:val="28"/>
          <w:szCs w:val="28"/>
          <w:lang w:val="ro-MD" w:eastAsia="en-GB"/>
        </w:rPr>
        <w:t>Articolul 1</w:t>
      </w:r>
      <w:r w:rsidR="006A67BD" w:rsidRPr="00AC4631">
        <w:rPr>
          <w:rFonts w:ascii="Times New Roman" w:eastAsia="Times New Roman" w:hAnsi="Times New Roman"/>
          <w:b/>
          <w:bCs/>
          <w:sz w:val="28"/>
          <w:szCs w:val="28"/>
          <w:lang w:val="ro-MD" w:eastAsia="en-GB"/>
        </w:rPr>
        <w:t>8</w:t>
      </w:r>
      <w:r w:rsidRPr="00AC4631">
        <w:rPr>
          <w:rFonts w:ascii="Times New Roman" w:eastAsia="Times New Roman" w:hAnsi="Times New Roman"/>
          <w:b/>
          <w:bCs/>
          <w:sz w:val="28"/>
          <w:szCs w:val="28"/>
          <w:lang w:val="ro-MD" w:eastAsia="en-GB"/>
        </w:rPr>
        <w:t xml:space="preserve">. </w:t>
      </w:r>
      <w:r w:rsidR="00F72F2C" w:rsidRPr="00F72F2C">
        <w:rPr>
          <w:rFonts w:ascii="Times New Roman" w:eastAsia="Times New Roman" w:hAnsi="Times New Roman"/>
          <w:sz w:val="28"/>
          <w:szCs w:val="28"/>
          <w:lang w:val="ro-RO" w:eastAsia="en-GB"/>
        </w:rPr>
        <w:t xml:space="preserve">Conținutul contractului </w:t>
      </w:r>
      <w:r w:rsidR="00C814C8">
        <w:rPr>
          <w:rFonts w:ascii="Times New Roman" w:eastAsia="Times New Roman" w:hAnsi="Times New Roman"/>
          <w:sz w:val="28"/>
          <w:szCs w:val="28"/>
          <w:lang w:val="ro-RO" w:eastAsia="en-GB"/>
        </w:rPr>
        <w:t>de parteneriat public-privat</w:t>
      </w:r>
    </w:p>
    <w:p w14:paraId="53313202" w14:textId="46D3E3EA" w:rsidR="00F72F2C" w:rsidRPr="009217AB" w:rsidRDefault="00F72F2C" w:rsidP="009217AB">
      <w:pPr>
        <w:pStyle w:val="a3"/>
        <w:numPr>
          <w:ilvl w:val="0"/>
          <w:numId w:val="77"/>
        </w:numPr>
        <w:spacing w:after="0" w:line="240" w:lineRule="auto"/>
        <w:ind w:firstLine="840"/>
        <w:jc w:val="both"/>
        <w:rPr>
          <w:rFonts w:ascii="Times New Roman" w:eastAsia="Times New Roman" w:hAnsi="Times New Roman"/>
          <w:sz w:val="28"/>
          <w:szCs w:val="28"/>
          <w:lang w:val="ro-RO" w:eastAsia="en-GB"/>
        </w:rPr>
      </w:pPr>
      <w:r w:rsidRPr="009217AB">
        <w:rPr>
          <w:rFonts w:ascii="Times New Roman" w:eastAsia="Times New Roman" w:hAnsi="Times New Roman"/>
          <w:sz w:val="28"/>
          <w:szCs w:val="28"/>
          <w:lang w:val="ro-RO" w:eastAsia="en-GB"/>
        </w:rPr>
        <w:t>Contractul PPP stabilește cel puțin:</w:t>
      </w:r>
    </w:p>
    <w:p w14:paraId="55B2A9DA" w14:textId="6F71BC53"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a) obiectul proiectului;</w:t>
      </w:r>
    </w:p>
    <w:p w14:paraId="06FBE36E" w14:textId="7952BF0D"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b) drepturile și obligațiile părților;</w:t>
      </w:r>
    </w:p>
    <w:p w14:paraId="1BF666DE" w14:textId="76783C26"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c) durata contractului;</w:t>
      </w:r>
    </w:p>
    <w:p w14:paraId="464D204E" w14:textId="7DA86354"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d) modul de finanțare;</w:t>
      </w:r>
    </w:p>
    <w:p w14:paraId="19D5FB77" w14:textId="10FD709B"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e) repartizarea riscurilor;</w:t>
      </w:r>
    </w:p>
    <w:p w14:paraId="04C657AE" w14:textId="65D5AF04"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f) mecanismul de recuperare a investițiilor;</w:t>
      </w:r>
    </w:p>
    <w:p w14:paraId="5281F87E" w14:textId="51A81BF2"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g) indicatorii de performanță;</w:t>
      </w:r>
    </w:p>
    <w:p w14:paraId="732036B5" w14:textId="3944F78B" w:rsidR="00F72F2C"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h) mecanismele de monitorizare și control;</w:t>
      </w:r>
    </w:p>
    <w:p w14:paraId="237320D1" w14:textId="77777777" w:rsidR="006A67BD" w:rsidRDefault="00F72F2C" w:rsidP="006A67BD">
      <w:pPr>
        <w:pStyle w:val="a3"/>
        <w:spacing w:after="0" w:line="240" w:lineRule="auto"/>
        <w:ind w:left="1985"/>
        <w:jc w:val="both"/>
        <w:rPr>
          <w:rFonts w:ascii="Times New Roman" w:eastAsia="Times New Roman" w:hAnsi="Times New Roman"/>
          <w:sz w:val="28"/>
          <w:szCs w:val="28"/>
          <w:lang w:val="ro-RO" w:eastAsia="en-GB"/>
        </w:rPr>
      </w:pPr>
      <w:r w:rsidRPr="00F72F2C">
        <w:rPr>
          <w:rFonts w:ascii="Times New Roman" w:eastAsia="Times New Roman" w:hAnsi="Times New Roman"/>
          <w:sz w:val="28"/>
          <w:szCs w:val="28"/>
          <w:lang w:val="ro-RO" w:eastAsia="en-GB"/>
        </w:rPr>
        <w:t>i) condițiile de modificare sau încetare</w:t>
      </w:r>
      <w:r w:rsidR="006A67BD">
        <w:rPr>
          <w:rFonts w:ascii="Times New Roman" w:eastAsia="Times New Roman" w:hAnsi="Times New Roman"/>
          <w:sz w:val="28"/>
          <w:szCs w:val="28"/>
          <w:lang w:val="ro-RO" w:eastAsia="en-GB"/>
        </w:rPr>
        <w:t xml:space="preserve"> a contractului;</w:t>
      </w:r>
    </w:p>
    <w:p w14:paraId="4FF6B2D8" w14:textId="611F9BD2" w:rsidR="00F72F2C" w:rsidRPr="00F72F2C" w:rsidRDefault="006A67BD" w:rsidP="006A67BD">
      <w:pPr>
        <w:pStyle w:val="a3"/>
        <w:spacing w:after="0" w:line="240" w:lineRule="auto"/>
        <w:ind w:left="1985"/>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j) mecanismele de soluționare a litigiilor</w:t>
      </w:r>
      <w:r w:rsidR="00F72F2C" w:rsidRPr="00F72F2C">
        <w:rPr>
          <w:rFonts w:ascii="Times New Roman" w:eastAsia="Times New Roman" w:hAnsi="Times New Roman"/>
          <w:sz w:val="28"/>
          <w:szCs w:val="28"/>
          <w:lang w:val="ro-RO" w:eastAsia="en-GB"/>
        </w:rPr>
        <w:t>.</w:t>
      </w:r>
    </w:p>
    <w:p w14:paraId="1ED4DE5C" w14:textId="217A4321" w:rsidR="006A67BD" w:rsidRPr="006A67BD" w:rsidRDefault="006A67BD" w:rsidP="00541371">
      <w:pPr>
        <w:spacing w:after="0" w:line="240" w:lineRule="auto"/>
        <w:ind w:left="709" w:firstLine="851"/>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(2) </w:t>
      </w:r>
      <w:r w:rsidRPr="006A67BD">
        <w:rPr>
          <w:rFonts w:ascii="Times New Roman" w:eastAsia="Times New Roman" w:hAnsi="Times New Roman"/>
          <w:sz w:val="28"/>
          <w:szCs w:val="28"/>
          <w:lang w:val="ro-RO" w:eastAsia="en-GB"/>
        </w:rPr>
        <w:t>Contractul poate include și alte clauze necesare pentru realizarea proiectului.</w:t>
      </w:r>
    </w:p>
    <w:p w14:paraId="017AE9A9" w14:textId="77777777" w:rsidR="00605FEA" w:rsidRDefault="00605FEA" w:rsidP="009217AB">
      <w:pPr>
        <w:spacing w:after="0" w:line="240" w:lineRule="auto"/>
        <w:ind w:firstLine="1843"/>
        <w:jc w:val="both"/>
        <w:rPr>
          <w:rFonts w:ascii="Times New Roman" w:eastAsia="Times New Roman" w:hAnsi="Times New Roman"/>
          <w:b/>
          <w:bCs/>
          <w:sz w:val="28"/>
          <w:szCs w:val="28"/>
          <w:lang w:val="ro-RO" w:eastAsia="en-GB"/>
        </w:rPr>
      </w:pPr>
    </w:p>
    <w:p w14:paraId="4290854C" w14:textId="77777777" w:rsidR="00541371" w:rsidRPr="00541371" w:rsidRDefault="00605FEA" w:rsidP="00541371">
      <w:pPr>
        <w:spacing w:line="240" w:lineRule="auto"/>
        <w:ind w:left="709" w:firstLine="851"/>
        <w:jc w:val="both"/>
        <w:rPr>
          <w:rFonts w:ascii="Times New Roman" w:eastAsia="Times New Roman" w:hAnsi="Times New Roman"/>
          <w:sz w:val="28"/>
          <w:szCs w:val="28"/>
          <w:lang w:val="ro-RO" w:eastAsia="en-GB"/>
        </w:rPr>
      </w:pPr>
      <w:r w:rsidRPr="00605FEA">
        <w:rPr>
          <w:rFonts w:ascii="Times New Roman" w:eastAsia="Times New Roman" w:hAnsi="Times New Roman"/>
          <w:b/>
          <w:bCs/>
          <w:sz w:val="28"/>
          <w:szCs w:val="28"/>
          <w:lang w:val="ro-RO" w:eastAsia="en-GB"/>
        </w:rPr>
        <w:t xml:space="preserve">Articolul 19. </w:t>
      </w:r>
      <w:r w:rsidR="00541371" w:rsidRPr="00541371">
        <w:rPr>
          <w:rFonts w:ascii="Times New Roman" w:eastAsia="Times New Roman" w:hAnsi="Times New Roman"/>
          <w:sz w:val="28"/>
          <w:szCs w:val="28"/>
          <w:lang w:val="ro-RO" w:eastAsia="en-GB"/>
        </w:rPr>
        <w:t>Societatea de proiect</w:t>
      </w:r>
    </w:p>
    <w:p w14:paraId="3D5683A9" w14:textId="77777777" w:rsidR="00541371" w:rsidRPr="00541371" w:rsidRDefault="00541371" w:rsidP="00541371">
      <w:pPr>
        <w:spacing w:after="0" w:line="240" w:lineRule="auto"/>
        <w:ind w:left="709" w:firstLine="851"/>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(1) Pentru realizarea proiectului de parteneriat public-privat poate fi constituită o societate de proiect.</w:t>
      </w:r>
    </w:p>
    <w:p w14:paraId="3B05B613" w14:textId="6DB57565" w:rsidR="00541371" w:rsidRPr="00541371" w:rsidRDefault="00541371" w:rsidP="00541371">
      <w:pPr>
        <w:spacing w:after="0" w:line="240" w:lineRule="auto"/>
        <w:ind w:left="709" w:firstLine="851"/>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(2) Societatea de proiect este persoana juridică</w:t>
      </w:r>
      <w:r w:rsidR="007D19B3">
        <w:rPr>
          <w:rFonts w:ascii="Times New Roman" w:eastAsia="Times New Roman" w:hAnsi="Times New Roman"/>
          <w:sz w:val="28"/>
          <w:szCs w:val="28"/>
          <w:lang w:val="ro-RO" w:eastAsia="en-GB"/>
        </w:rPr>
        <w:t xml:space="preserve">, care </w:t>
      </w:r>
      <w:r w:rsidR="007D19B3" w:rsidRPr="007D19B3">
        <w:rPr>
          <w:rFonts w:ascii="Times New Roman" w:eastAsia="Times New Roman" w:hAnsi="Times New Roman"/>
          <w:sz w:val="28"/>
          <w:szCs w:val="28"/>
          <w:lang w:eastAsia="en-GB"/>
        </w:rPr>
        <w:t xml:space="preserve">realizează proiectul și </w:t>
      </w:r>
      <w:r w:rsidR="006F2216">
        <w:rPr>
          <w:rFonts w:ascii="Times New Roman" w:eastAsia="Times New Roman" w:hAnsi="Times New Roman"/>
          <w:sz w:val="28"/>
          <w:szCs w:val="28"/>
          <w:lang w:eastAsia="en-GB"/>
        </w:rPr>
        <w:t>execută</w:t>
      </w:r>
      <w:r w:rsidR="007D19B3" w:rsidRPr="007D19B3">
        <w:rPr>
          <w:rFonts w:ascii="Times New Roman" w:eastAsia="Times New Roman" w:hAnsi="Times New Roman"/>
          <w:sz w:val="28"/>
          <w:szCs w:val="28"/>
          <w:lang w:eastAsia="en-GB"/>
        </w:rPr>
        <w:t xml:space="preserve"> obligațiile stabilite prin contractul de parteneriat public-privat</w:t>
      </w:r>
    </w:p>
    <w:p w14:paraId="6526BBE9" w14:textId="7CB60595" w:rsidR="00541371" w:rsidRPr="00541371" w:rsidRDefault="00541371" w:rsidP="00541371">
      <w:pPr>
        <w:spacing w:after="0" w:line="240" w:lineRule="auto"/>
        <w:ind w:left="709" w:firstLine="851"/>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(3) Condițiile privind constituirea, organizarea și funcționarea societății de proiect se stabilesc prin contract și prin documentația de atribuire</w:t>
      </w:r>
      <w:r w:rsidR="00584B1F">
        <w:rPr>
          <w:rFonts w:ascii="Times New Roman" w:eastAsia="Times New Roman" w:hAnsi="Times New Roman"/>
          <w:sz w:val="28"/>
          <w:szCs w:val="28"/>
          <w:lang w:val="ro-RO" w:eastAsia="en-GB"/>
        </w:rPr>
        <w:t xml:space="preserve"> întocmită </w:t>
      </w:r>
      <w:r w:rsidR="00584B1F" w:rsidRPr="00584B1F">
        <w:rPr>
          <w:rFonts w:ascii="Times New Roman" w:eastAsia="Times New Roman" w:hAnsi="Times New Roman"/>
          <w:sz w:val="28"/>
          <w:szCs w:val="28"/>
          <w:lang w:eastAsia="en-GB"/>
        </w:rPr>
        <w:t>conform legislației aplicabile</w:t>
      </w:r>
      <w:r w:rsidRPr="00541371">
        <w:rPr>
          <w:rFonts w:ascii="Times New Roman" w:eastAsia="Times New Roman" w:hAnsi="Times New Roman"/>
          <w:sz w:val="28"/>
          <w:szCs w:val="28"/>
          <w:lang w:val="ro-RO" w:eastAsia="en-GB"/>
        </w:rPr>
        <w:t>.</w:t>
      </w:r>
    </w:p>
    <w:p w14:paraId="1A03BEA7" w14:textId="77777777" w:rsidR="00541371" w:rsidRPr="00541371" w:rsidRDefault="00541371" w:rsidP="00541371">
      <w:pPr>
        <w:spacing w:after="0" w:line="240" w:lineRule="auto"/>
        <w:ind w:left="709" w:firstLine="851"/>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(4) Modificarea structurii acționariatului se poate realiza numai cu acordul partenerului public.</w:t>
      </w:r>
    </w:p>
    <w:p w14:paraId="0B6C4BA3" w14:textId="1CB5BA74" w:rsidR="00605FEA" w:rsidRDefault="00605FEA" w:rsidP="00541371">
      <w:pPr>
        <w:spacing w:after="0" w:line="240" w:lineRule="auto"/>
        <w:ind w:firstLine="1843"/>
        <w:jc w:val="both"/>
        <w:rPr>
          <w:rFonts w:ascii="Times New Roman" w:eastAsia="Times New Roman" w:hAnsi="Times New Roman"/>
          <w:b/>
          <w:bCs/>
          <w:sz w:val="28"/>
          <w:szCs w:val="28"/>
          <w:lang w:val="ro-RO" w:eastAsia="en-GB"/>
        </w:rPr>
      </w:pPr>
    </w:p>
    <w:p w14:paraId="50A244BD" w14:textId="77777777" w:rsidR="007E292B" w:rsidRDefault="009217AB" w:rsidP="00541371">
      <w:pPr>
        <w:spacing w:after="0" w:line="240" w:lineRule="auto"/>
        <w:ind w:firstLine="1843"/>
        <w:jc w:val="both"/>
        <w:rPr>
          <w:rFonts w:ascii="Times New Roman" w:eastAsia="Times New Roman" w:hAnsi="Times New Roman"/>
          <w:sz w:val="28"/>
          <w:szCs w:val="28"/>
          <w:lang w:eastAsia="en-GB"/>
        </w:rPr>
      </w:pPr>
      <w:r w:rsidRPr="009217AB">
        <w:rPr>
          <w:rFonts w:ascii="Times New Roman" w:eastAsia="Times New Roman" w:hAnsi="Times New Roman"/>
          <w:b/>
          <w:bCs/>
          <w:sz w:val="28"/>
          <w:szCs w:val="28"/>
          <w:lang w:val="ro-RO" w:eastAsia="en-GB"/>
        </w:rPr>
        <w:t xml:space="preserve">Articolul </w:t>
      </w:r>
      <w:r w:rsidR="006A67BD">
        <w:rPr>
          <w:rFonts w:ascii="Times New Roman" w:eastAsia="Times New Roman" w:hAnsi="Times New Roman"/>
          <w:b/>
          <w:bCs/>
          <w:sz w:val="28"/>
          <w:szCs w:val="28"/>
          <w:lang w:val="ro-RO" w:eastAsia="en-GB"/>
        </w:rPr>
        <w:t>20</w:t>
      </w:r>
      <w:r w:rsidRPr="009217AB">
        <w:rPr>
          <w:rFonts w:ascii="Times New Roman" w:eastAsia="Times New Roman" w:hAnsi="Times New Roman"/>
          <w:b/>
          <w:bCs/>
          <w:sz w:val="28"/>
          <w:szCs w:val="28"/>
          <w:lang w:val="ro-RO" w:eastAsia="en-GB"/>
        </w:rPr>
        <w:t xml:space="preserve">. </w:t>
      </w:r>
      <w:r w:rsidR="007E292B" w:rsidRPr="007E292B">
        <w:rPr>
          <w:rFonts w:ascii="Times New Roman" w:eastAsia="Times New Roman" w:hAnsi="Times New Roman"/>
          <w:sz w:val="28"/>
          <w:szCs w:val="28"/>
          <w:lang w:eastAsia="en-GB"/>
        </w:rPr>
        <w:t>Finanțarea proiectului și drepturile creditorilor</w:t>
      </w:r>
      <w:r w:rsidR="007E292B" w:rsidRPr="007E292B">
        <w:rPr>
          <w:rFonts w:ascii="Times New Roman" w:eastAsia="Times New Roman" w:hAnsi="Times New Roman"/>
          <w:sz w:val="28"/>
          <w:szCs w:val="28"/>
          <w:lang w:eastAsia="en-GB"/>
        </w:rPr>
        <w:br/>
      </w:r>
    </w:p>
    <w:p w14:paraId="12147369" w14:textId="7C33F913" w:rsidR="007E292B" w:rsidRDefault="007E292B" w:rsidP="007E292B">
      <w:pPr>
        <w:spacing w:after="0" w:line="240" w:lineRule="auto"/>
        <w:ind w:left="851" w:firstLine="709"/>
        <w:jc w:val="both"/>
        <w:rPr>
          <w:rFonts w:ascii="Times New Roman" w:eastAsia="Times New Roman" w:hAnsi="Times New Roman"/>
          <w:sz w:val="28"/>
          <w:szCs w:val="28"/>
          <w:lang w:eastAsia="en-GB"/>
        </w:rPr>
      </w:pPr>
      <w:r w:rsidRPr="007E292B">
        <w:rPr>
          <w:rFonts w:ascii="Times New Roman" w:eastAsia="Times New Roman" w:hAnsi="Times New Roman"/>
          <w:sz w:val="28"/>
          <w:szCs w:val="28"/>
          <w:lang w:eastAsia="en-GB"/>
        </w:rPr>
        <w:t>(1) Pentru realizarea proiectului de parteneriat public-privat, partenerul privat sau societatea de proiect poate atrage finanțare de la instituții financiare, în condițiile legii și ale contractului de parteneriat public-privat.</w:t>
      </w:r>
    </w:p>
    <w:p w14:paraId="436714C3" w14:textId="7105FDA9" w:rsidR="007E292B" w:rsidRDefault="007E292B" w:rsidP="007E292B">
      <w:pPr>
        <w:spacing w:after="0" w:line="240" w:lineRule="auto"/>
        <w:ind w:left="851" w:firstLine="709"/>
        <w:jc w:val="both"/>
        <w:rPr>
          <w:rFonts w:ascii="Times New Roman" w:eastAsia="Times New Roman" w:hAnsi="Times New Roman"/>
          <w:sz w:val="28"/>
          <w:szCs w:val="28"/>
          <w:lang w:eastAsia="en-GB"/>
        </w:rPr>
      </w:pPr>
      <w:r w:rsidRPr="007E292B">
        <w:rPr>
          <w:rFonts w:ascii="Times New Roman" w:eastAsia="Times New Roman" w:hAnsi="Times New Roman"/>
          <w:sz w:val="28"/>
          <w:szCs w:val="28"/>
          <w:lang w:eastAsia="en-GB"/>
        </w:rPr>
        <w:t>(2) Contractul de parteneriat public-privat poate prevedea constituirea de garanții în favoarea creditorilor finanțatori asupra drepturilor și veniturilor rezultate din contract, în condițiile legislației aplicabile.</w:t>
      </w:r>
    </w:p>
    <w:p w14:paraId="6A595F6A" w14:textId="77777777" w:rsidR="007E292B" w:rsidRDefault="007E292B" w:rsidP="007E292B">
      <w:pPr>
        <w:spacing w:after="0" w:line="240" w:lineRule="auto"/>
        <w:ind w:left="851" w:firstLine="709"/>
        <w:jc w:val="both"/>
        <w:rPr>
          <w:rFonts w:ascii="Times New Roman" w:eastAsia="Times New Roman" w:hAnsi="Times New Roman"/>
          <w:sz w:val="28"/>
          <w:szCs w:val="28"/>
          <w:lang w:eastAsia="en-GB"/>
        </w:rPr>
      </w:pPr>
      <w:r w:rsidRPr="007E292B">
        <w:rPr>
          <w:rFonts w:ascii="Times New Roman" w:eastAsia="Times New Roman" w:hAnsi="Times New Roman"/>
          <w:sz w:val="28"/>
          <w:szCs w:val="28"/>
          <w:lang w:eastAsia="en-GB"/>
        </w:rPr>
        <w:t>(3) În scopul asigurării finanțării proiectului, contractul de parteneriat public-privat poate prevedea dreptul creditorilor finanțatori de a solicita înlocuirea partenerului privat sau a societății de proiect, în condițiile stabilite prin contract și cu acordul partenerului public.</w:t>
      </w:r>
    </w:p>
    <w:p w14:paraId="2C018989" w14:textId="01AE6019" w:rsidR="007E292B" w:rsidRDefault="007E292B" w:rsidP="007E292B">
      <w:pPr>
        <w:spacing w:after="0" w:line="240" w:lineRule="auto"/>
        <w:ind w:left="851" w:firstLine="709"/>
        <w:jc w:val="both"/>
        <w:rPr>
          <w:rFonts w:ascii="Times New Roman" w:eastAsia="Times New Roman" w:hAnsi="Times New Roman"/>
          <w:sz w:val="28"/>
          <w:szCs w:val="28"/>
          <w:lang w:eastAsia="en-GB"/>
        </w:rPr>
      </w:pPr>
      <w:r w:rsidRPr="007E292B">
        <w:rPr>
          <w:rFonts w:ascii="Times New Roman" w:eastAsia="Times New Roman" w:hAnsi="Times New Roman"/>
          <w:sz w:val="28"/>
          <w:szCs w:val="28"/>
          <w:lang w:eastAsia="en-GB"/>
        </w:rPr>
        <w:t>(4) Exercitarea drepturilor creditorilor finanțatori nu poate afecta interesul public, regimul juridic al bunurilor publice și continuitatea serviciilor publice.</w:t>
      </w:r>
    </w:p>
    <w:p w14:paraId="0AA524CC" w14:textId="0E753946" w:rsidR="007E292B" w:rsidRPr="007E292B" w:rsidRDefault="007E292B" w:rsidP="007E292B">
      <w:pPr>
        <w:spacing w:after="0" w:line="240" w:lineRule="auto"/>
        <w:ind w:left="851" w:firstLine="709"/>
        <w:jc w:val="both"/>
        <w:rPr>
          <w:rFonts w:ascii="Times New Roman" w:eastAsia="Times New Roman" w:hAnsi="Times New Roman"/>
          <w:sz w:val="28"/>
          <w:szCs w:val="28"/>
          <w:lang w:val="ro-RO" w:eastAsia="en-GB"/>
        </w:rPr>
      </w:pPr>
      <w:r w:rsidRPr="007E292B">
        <w:rPr>
          <w:rFonts w:ascii="Times New Roman" w:eastAsia="Times New Roman" w:hAnsi="Times New Roman"/>
          <w:sz w:val="28"/>
          <w:szCs w:val="28"/>
          <w:lang w:eastAsia="en-GB"/>
        </w:rPr>
        <w:t>(5) Condițiile privind finanțarea proiectului, constituirea garanțiilor și exercitarea drepturilor creditorilor se stabilesc prin contractul de parteneriat public-privat și prin documentația de atribuire, cu respectarea legislației aplicabile.</w:t>
      </w:r>
    </w:p>
    <w:p w14:paraId="0B2B2C16" w14:textId="77777777" w:rsidR="007E292B" w:rsidRDefault="007E292B" w:rsidP="00541371">
      <w:pPr>
        <w:spacing w:after="0" w:line="240" w:lineRule="auto"/>
        <w:ind w:firstLine="1843"/>
        <w:jc w:val="both"/>
        <w:rPr>
          <w:rFonts w:ascii="Times New Roman" w:eastAsia="Times New Roman" w:hAnsi="Times New Roman"/>
          <w:b/>
          <w:bCs/>
          <w:sz w:val="28"/>
          <w:szCs w:val="28"/>
          <w:lang w:val="ro-RO" w:eastAsia="en-GB"/>
        </w:rPr>
      </w:pPr>
    </w:p>
    <w:p w14:paraId="762BFF8C" w14:textId="109B644E" w:rsidR="00541371" w:rsidRPr="009217AB" w:rsidRDefault="007E292B" w:rsidP="00541371">
      <w:pPr>
        <w:spacing w:after="0" w:line="240" w:lineRule="auto"/>
        <w:ind w:firstLine="1843"/>
        <w:jc w:val="both"/>
        <w:rPr>
          <w:rFonts w:ascii="Times New Roman" w:eastAsia="Times New Roman" w:hAnsi="Times New Roman"/>
          <w:sz w:val="28"/>
          <w:szCs w:val="28"/>
          <w:lang w:val="ro-RO" w:eastAsia="en-GB"/>
        </w:rPr>
      </w:pPr>
      <w:r>
        <w:rPr>
          <w:rFonts w:ascii="Times New Roman" w:eastAsia="Times New Roman" w:hAnsi="Times New Roman"/>
          <w:b/>
          <w:bCs/>
          <w:sz w:val="28"/>
          <w:szCs w:val="28"/>
          <w:lang w:val="ro-RO" w:eastAsia="en-GB"/>
        </w:rPr>
        <w:t xml:space="preserve">Articolul 21. </w:t>
      </w:r>
      <w:r w:rsidR="00541371" w:rsidRPr="009217AB">
        <w:rPr>
          <w:rFonts w:ascii="Times New Roman" w:eastAsia="Times New Roman" w:hAnsi="Times New Roman"/>
          <w:sz w:val="28"/>
          <w:szCs w:val="28"/>
          <w:lang w:val="ro-RO" w:eastAsia="en-GB"/>
        </w:rPr>
        <w:t xml:space="preserve">Durata </w:t>
      </w:r>
      <w:r w:rsidR="00541371">
        <w:rPr>
          <w:rFonts w:ascii="Times New Roman" w:eastAsia="Times New Roman" w:hAnsi="Times New Roman"/>
          <w:sz w:val="28"/>
          <w:szCs w:val="28"/>
          <w:lang w:val="ro-RO" w:eastAsia="en-GB"/>
        </w:rPr>
        <w:t>contractului de parteneriat public-privat</w:t>
      </w:r>
    </w:p>
    <w:p w14:paraId="10F7A2B6" w14:textId="77777777" w:rsidR="00541371" w:rsidRPr="00541371" w:rsidRDefault="00541371" w:rsidP="00541371">
      <w:pPr>
        <w:spacing w:after="0" w:line="240" w:lineRule="auto"/>
        <w:ind w:firstLine="1560"/>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(1) </w:t>
      </w:r>
      <w:r w:rsidRPr="00541371">
        <w:rPr>
          <w:rFonts w:ascii="Times New Roman" w:eastAsia="Times New Roman" w:hAnsi="Times New Roman"/>
          <w:sz w:val="28"/>
          <w:szCs w:val="28"/>
          <w:lang w:val="ro-RO" w:eastAsia="en-GB"/>
        </w:rPr>
        <w:t>Durata contractului de parteneriat public-privat se stabilește în funcție de:</w:t>
      </w:r>
    </w:p>
    <w:p w14:paraId="0729D58B" w14:textId="77777777" w:rsidR="00541371" w:rsidRDefault="00541371" w:rsidP="00541371">
      <w:pPr>
        <w:spacing w:after="0" w:line="240" w:lineRule="auto"/>
        <w:ind w:firstLine="1985"/>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a) complexitatea proiectului;</w:t>
      </w:r>
    </w:p>
    <w:p w14:paraId="6AF1FC87" w14:textId="77777777" w:rsidR="00541371" w:rsidRDefault="00541371" w:rsidP="00541371">
      <w:pPr>
        <w:spacing w:after="0" w:line="240" w:lineRule="auto"/>
        <w:ind w:firstLine="1985"/>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b) perioada necesară recuperării investițiilor;</w:t>
      </w:r>
    </w:p>
    <w:p w14:paraId="6071A860" w14:textId="77777777" w:rsidR="00541371" w:rsidRDefault="00541371" w:rsidP="00541371">
      <w:pPr>
        <w:spacing w:after="0" w:line="240" w:lineRule="auto"/>
        <w:ind w:firstLine="1985"/>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c) repartizarea riscurilor;</w:t>
      </w:r>
    </w:p>
    <w:p w14:paraId="035542EB" w14:textId="77777777" w:rsidR="00541371" w:rsidRPr="00541371" w:rsidRDefault="00541371" w:rsidP="00541371">
      <w:pPr>
        <w:spacing w:after="0" w:line="240" w:lineRule="auto"/>
        <w:ind w:firstLine="1985"/>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d) structura finanțării.</w:t>
      </w:r>
    </w:p>
    <w:p w14:paraId="78F4F541" w14:textId="77777777" w:rsidR="00541371" w:rsidRPr="00541371" w:rsidRDefault="00541371" w:rsidP="00541371">
      <w:pPr>
        <w:spacing w:after="0" w:line="240" w:lineRule="auto"/>
        <w:ind w:firstLine="1560"/>
        <w:jc w:val="both"/>
        <w:rPr>
          <w:rFonts w:ascii="Times New Roman" w:eastAsia="Times New Roman" w:hAnsi="Times New Roman"/>
          <w:sz w:val="28"/>
          <w:szCs w:val="28"/>
          <w:lang w:val="ro-RO" w:eastAsia="en-GB"/>
        </w:rPr>
      </w:pPr>
      <w:r w:rsidRPr="00541371">
        <w:rPr>
          <w:rFonts w:ascii="Times New Roman" w:eastAsia="Times New Roman" w:hAnsi="Times New Roman"/>
          <w:sz w:val="28"/>
          <w:szCs w:val="28"/>
          <w:lang w:val="ro-RO" w:eastAsia="en-GB"/>
        </w:rPr>
        <w:t>(2) Durata trebuie să fie justificată prin studiul de fundamentare.</w:t>
      </w:r>
    </w:p>
    <w:p w14:paraId="6871AE2F" w14:textId="77777777" w:rsidR="00541371" w:rsidRDefault="00541371" w:rsidP="00541371">
      <w:pPr>
        <w:spacing w:after="0" w:line="240" w:lineRule="auto"/>
        <w:ind w:firstLine="1843"/>
        <w:jc w:val="both"/>
        <w:rPr>
          <w:rFonts w:ascii="Times New Roman" w:eastAsia="Times New Roman" w:hAnsi="Times New Roman"/>
          <w:b/>
          <w:bCs/>
          <w:sz w:val="28"/>
          <w:szCs w:val="28"/>
          <w:lang w:val="ro-RO" w:eastAsia="en-GB"/>
        </w:rPr>
      </w:pPr>
    </w:p>
    <w:p w14:paraId="6D861811" w14:textId="07CCAAAF" w:rsidR="00912F38" w:rsidRPr="00912F38" w:rsidRDefault="00E4450E" w:rsidP="00912F38">
      <w:pPr>
        <w:pStyle w:val="1"/>
        <w:ind w:firstLine="1843"/>
        <w:rPr>
          <w:rFonts w:ascii="Times New Roman" w:hAnsi="Times New Roman" w:cs="Times New Roman"/>
          <w:color w:val="auto"/>
          <w:sz w:val="28"/>
          <w:szCs w:val="28"/>
        </w:rPr>
      </w:pPr>
      <w:r w:rsidRPr="00E4450E">
        <w:rPr>
          <w:rFonts w:ascii="Times New Roman" w:hAnsi="Times New Roman" w:cs="Times New Roman"/>
          <w:b/>
          <w:bCs/>
          <w:color w:val="auto"/>
          <w:sz w:val="28"/>
          <w:szCs w:val="28"/>
        </w:rPr>
        <w:t>Articolul 2</w:t>
      </w:r>
      <w:r w:rsidR="006A67BD">
        <w:rPr>
          <w:rFonts w:ascii="Times New Roman" w:hAnsi="Times New Roman" w:cs="Times New Roman"/>
          <w:b/>
          <w:bCs/>
          <w:color w:val="auto"/>
          <w:sz w:val="28"/>
          <w:szCs w:val="28"/>
        </w:rPr>
        <w:t>1</w:t>
      </w:r>
      <w:r w:rsidRPr="00E4450E">
        <w:rPr>
          <w:rFonts w:ascii="Times New Roman" w:hAnsi="Times New Roman" w:cs="Times New Roman"/>
          <w:b/>
          <w:bCs/>
          <w:color w:val="auto"/>
          <w:sz w:val="28"/>
          <w:szCs w:val="28"/>
        </w:rPr>
        <w:t>.</w:t>
      </w:r>
      <w:r w:rsidRPr="00E4450E">
        <w:rPr>
          <w:rFonts w:ascii="Times New Roman" w:hAnsi="Times New Roman" w:cs="Times New Roman"/>
          <w:color w:val="auto"/>
        </w:rPr>
        <w:t xml:space="preserve"> </w:t>
      </w:r>
      <w:r w:rsidR="00912F38" w:rsidRPr="00912F38">
        <w:rPr>
          <w:rFonts w:ascii="Times New Roman" w:hAnsi="Times New Roman" w:cs="Times New Roman"/>
          <w:color w:val="auto"/>
          <w:sz w:val="28"/>
          <w:szCs w:val="28"/>
        </w:rPr>
        <w:t>Semnarea contractului de parteneriat public-privat</w:t>
      </w:r>
    </w:p>
    <w:p w14:paraId="283179DF" w14:textId="422895CA" w:rsidR="00912F38" w:rsidRPr="00541371" w:rsidRDefault="00912F38" w:rsidP="00541371">
      <w:pPr>
        <w:pStyle w:val="1"/>
        <w:spacing w:before="0" w:line="240" w:lineRule="auto"/>
        <w:ind w:left="851" w:firstLine="709"/>
        <w:jc w:val="both"/>
        <w:rPr>
          <w:rFonts w:ascii="Times New Roman" w:eastAsia="Times New Roman" w:hAnsi="Times New Roman" w:cs="Times New Roman"/>
          <w:color w:val="auto"/>
          <w:sz w:val="28"/>
          <w:szCs w:val="28"/>
          <w:lang w:eastAsia="en-GB"/>
        </w:rPr>
      </w:pPr>
      <w:r w:rsidRPr="00912F38">
        <w:rPr>
          <w:rFonts w:ascii="Times New Roman" w:eastAsia="Times New Roman" w:hAnsi="Times New Roman" w:cs="Times New Roman"/>
          <w:color w:val="auto"/>
          <w:sz w:val="28"/>
          <w:szCs w:val="28"/>
          <w:lang w:eastAsia="en-GB"/>
        </w:rPr>
        <w:t>(</w:t>
      </w:r>
      <w:r w:rsidRPr="00541371">
        <w:rPr>
          <w:rFonts w:ascii="Times New Roman" w:eastAsia="Times New Roman" w:hAnsi="Times New Roman" w:cs="Times New Roman"/>
          <w:color w:val="auto"/>
          <w:sz w:val="28"/>
          <w:szCs w:val="28"/>
          <w:lang w:eastAsia="en-GB"/>
        </w:rPr>
        <w:t>1) Contractul de parteneriat public-privat se semnează după finalizarea procedurii de atribuire</w:t>
      </w:r>
      <w:r w:rsidR="009B23DC" w:rsidRPr="009B23DC">
        <w:rPr>
          <w:rFonts w:ascii="Times New Roman" w:eastAsia="Times New Roman" w:hAnsi="Times New Roman" w:cs="Times New Roman"/>
          <w:color w:val="auto"/>
          <w:sz w:val="28"/>
          <w:szCs w:val="28"/>
          <w:lang w:eastAsia="en-GB"/>
        </w:rPr>
        <w:t>, desfășurate în conformitate cu legislația aplicabilă.</w:t>
      </w:r>
    </w:p>
    <w:p w14:paraId="5F4A93D4" w14:textId="762DD0BD" w:rsidR="00541371" w:rsidRPr="00541371" w:rsidRDefault="00912F38" w:rsidP="00541371">
      <w:pPr>
        <w:pStyle w:val="1"/>
        <w:spacing w:before="0" w:line="240" w:lineRule="auto"/>
        <w:ind w:left="851" w:firstLine="709"/>
        <w:jc w:val="both"/>
        <w:rPr>
          <w:rFonts w:ascii="Times New Roman" w:eastAsia="Times New Roman" w:hAnsi="Times New Roman" w:cs="Times New Roman"/>
          <w:color w:val="auto"/>
          <w:sz w:val="28"/>
          <w:szCs w:val="28"/>
          <w:lang w:val="ro-RO" w:eastAsia="en-GB"/>
        </w:rPr>
      </w:pPr>
      <w:r w:rsidRPr="00912F38">
        <w:rPr>
          <w:rFonts w:ascii="Times New Roman" w:eastAsia="Times New Roman" w:hAnsi="Times New Roman" w:cs="Times New Roman"/>
          <w:color w:val="auto"/>
          <w:sz w:val="28"/>
          <w:szCs w:val="28"/>
          <w:lang w:eastAsia="en-GB"/>
        </w:rPr>
        <w:t xml:space="preserve">(2) </w:t>
      </w:r>
      <w:r w:rsidR="00541371" w:rsidRPr="00541371">
        <w:rPr>
          <w:rFonts w:ascii="Times New Roman" w:eastAsia="Times New Roman" w:hAnsi="Times New Roman" w:cs="Times New Roman"/>
          <w:color w:val="auto"/>
          <w:sz w:val="28"/>
          <w:szCs w:val="28"/>
          <w:lang w:val="ro-RO" w:eastAsia="en-GB"/>
        </w:rPr>
        <w:t>Contractul nu poate fi semnat înainte de expirarea termenelor de contestare.</w:t>
      </w:r>
    </w:p>
    <w:p w14:paraId="1772DBC0" w14:textId="4B1608B4" w:rsidR="00E4450E" w:rsidRPr="00E4450E" w:rsidRDefault="00912F38" w:rsidP="00541371">
      <w:pPr>
        <w:pStyle w:val="1"/>
        <w:ind w:left="851" w:firstLine="709"/>
        <w:rPr>
          <w:rFonts w:ascii="Times New Roman" w:eastAsia="Times New Roman" w:hAnsi="Times New Roman" w:cs="Times New Roman"/>
          <w:color w:val="auto"/>
          <w:lang w:val="ro-RO"/>
        </w:rPr>
      </w:pPr>
      <w:r w:rsidRPr="00912F38">
        <w:rPr>
          <w:rFonts w:ascii="Times New Roman" w:hAnsi="Times New Roman" w:cs="Times New Roman"/>
          <w:b/>
          <w:bCs/>
          <w:color w:val="auto"/>
          <w:sz w:val="28"/>
          <w:szCs w:val="28"/>
        </w:rPr>
        <w:t>Articolul 22.</w:t>
      </w:r>
      <w:r w:rsidRPr="00912F38">
        <w:rPr>
          <w:rFonts w:ascii="Times New Roman" w:hAnsi="Times New Roman" w:cs="Times New Roman"/>
          <w:color w:val="auto"/>
          <w:sz w:val="28"/>
          <w:szCs w:val="28"/>
        </w:rPr>
        <w:t xml:space="preserve"> </w:t>
      </w:r>
      <w:r w:rsidR="00E4450E" w:rsidRPr="00E4450E">
        <w:rPr>
          <w:rFonts w:ascii="Times New Roman" w:hAnsi="Times New Roman" w:cs="Times New Roman"/>
          <w:color w:val="auto"/>
          <w:sz w:val="28"/>
          <w:szCs w:val="28"/>
        </w:rPr>
        <w:t>Implementarea proiectului de parteneriat public-privat</w:t>
      </w:r>
    </w:p>
    <w:p w14:paraId="2C6506A7" w14:textId="51966C1C" w:rsidR="00E4450E" w:rsidRPr="00E4450E" w:rsidRDefault="00E4450E" w:rsidP="00E4450E">
      <w:pPr>
        <w:pStyle w:val="a5"/>
        <w:spacing w:before="0" w:beforeAutospacing="0" w:after="0" w:afterAutospacing="0"/>
        <w:ind w:left="851" w:firstLine="709"/>
        <w:jc w:val="both"/>
        <w:rPr>
          <w:sz w:val="28"/>
          <w:szCs w:val="28"/>
          <w:lang w:val="ro-RO"/>
        </w:rPr>
      </w:pPr>
      <w:r w:rsidRPr="00E4450E">
        <w:rPr>
          <w:sz w:val="28"/>
          <w:szCs w:val="28"/>
          <w:lang w:val="ro-RO"/>
        </w:rPr>
        <w:t>(1) Implementarea proiectului de parteneriat public-privat se realizează în conformitate cu prevederile contractului de parteneriat public-privat.</w:t>
      </w:r>
    </w:p>
    <w:p w14:paraId="24FAC27D" w14:textId="04214286" w:rsidR="009217AB" w:rsidRPr="007738EB" w:rsidRDefault="00E4450E" w:rsidP="00584B1F">
      <w:pPr>
        <w:pStyle w:val="a5"/>
        <w:spacing w:before="0" w:beforeAutospacing="0" w:after="0" w:afterAutospacing="0"/>
        <w:ind w:left="851" w:firstLine="709"/>
        <w:jc w:val="both"/>
        <w:rPr>
          <w:sz w:val="28"/>
          <w:szCs w:val="28"/>
          <w:lang w:val="ro-MD"/>
        </w:rPr>
      </w:pPr>
      <w:r w:rsidRPr="00E4450E">
        <w:rPr>
          <w:sz w:val="28"/>
          <w:szCs w:val="28"/>
          <w:lang w:val="ro-RO"/>
        </w:rPr>
        <w:t xml:space="preserve">(2) </w:t>
      </w:r>
      <w:r w:rsidR="00987135" w:rsidRPr="007738EB">
        <w:rPr>
          <w:sz w:val="28"/>
          <w:szCs w:val="28"/>
          <w:lang w:val="ro-MD"/>
        </w:rPr>
        <w:t>Partenerul privat îndeplinește obligațiile asumate prin contract,</w:t>
      </w:r>
      <w:r w:rsidR="00987135" w:rsidRPr="007738EB">
        <w:rPr>
          <w:sz w:val="28"/>
          <w:szCs w:val="28"/>
          <w:lang w:val="ro-MD"/>
        </w:rPr>
        <w:br/>
      </w:r>
      <w:r w:rsidR="007738EB" w:rsidRPr="007738EB">
        <w:rPr>
          <w:sz w:val="28"/>
          <w:szCs w:val="28"/>
          <w:lang w:val="ro-MD"/>
        </w:rPr>
        <w:t>iar partenerul public exercită atribuțiile ce îi revin potrivit contractului</w:t>
      </w:r>
      <w:r w:rsidR="00987135" w:rsidRPr="007738EB">
        <w:rPr>
          <w:sz w:val="28"/>
          <w:szCs w:val="28"/>
          <w:lang w:val="ro-MD"/>
        </w:rPr>
        <w:t>.</w:t>
      </w:r>
    </w:p>
    <w:p w14:paraId="48B80CD3" w14:textId="77777777" w:rsidR="00584B1F" w:rsidRPr="00987135" w:rsidRDefault="00584B1F" w:rsidP="00584B1F">
      <w:pPr>
        <w:pStyle w:val="a5"/>
        <w:spacing w:before="0" w:beforeAutospacing="0" w:after="0" w:afterAutospacing="0"/>
        <w:ind w:left="851" w:firstLine="709"/>
        <w:jc w:val="both"/>
        <w:rPr>
          <w:sz w:val="28"/>
          <w:szCs w:val="28"/>
          <w:lang w:val="ro-RO"/>
        </w:rPr>
      </w:pPr>
    </w:p>
    <w:p w14:paraId="43040476" w14:textId="2C3B2DC5" w:rsidR="009217AB" w:rsidRPr="009217AB" w:rsidRDefault="009217AB" w:rsidP="009217AB">
      <w:pPr>
        <w:spacing w:after="0" w:line="240" w:lineRule="auto"/>
        <w:ind w:firstLine="1843"/>
        <w:jc w:val="both"/>
        <w:rPr>
          <w:rFonts w:ascii="Times New Roman" w:eastAsia="Times New Roman" w:hAnsi="Times New Roman"/>
          <w:sz w:val="28"/>
          <w:szCs w:val="28"/>
          <w:lang w:val="ro-RO" w:eastAsia="en-GB"/>
        </w:rPr>
      </w:pPr>
      <w:r w:rsidRPr="009217AB">
        <w:rPr>
          <w:rFonts w:ascii="Times New Roman" w:eastAsia="Times New Roman" w:hAnsi="Times New Roman"/>
          <w:b/>
          <w:bCs/>
          <w:sz w:val="28"/>
          <w:szCs w:val="28"/>
          <w:lang w:val="ro-RO" w:eastAsia="en-GB"/>
        </w:rPr>
        <w:t xml:space="preserve">Articolul </w:t>
      </w:r>
      <w:r w:rsidR="006A67BD">
        <w:rPr>
          <w:rFonts w:ascii="Times New Roman" w:eastAsia="Times New Roman" w:hAnsi="Times New Roman"/>
          <w:b/>
          <w:bCs/>
          <w:sz w:val="28"/>
          <w:szCs w:val="28"/>
          <w:lang w:val="ro-RO" w:eastAsia="en-GB"/>
        </w:rPr>
        <w:t>2</w:t>
      </w:r>
      <w:r w:rsidR="00912F38">
        <w:rPr>
          <w:rFonts w:ascii="Times New Roman" w:eastAsia="Times New Roman" w:hAnsi="Times New Roman"/>
          <w:b/>
          <w:bCs/>
          <w:sz w:val="28"/>
          <w:szCs w:val="28"/>
          <w:lang w:val="ro-RO" w:eastAsia="en-GB"/>
        </w:rPr>
        <w:t>3</w:t>
      </w:r>
      <w:r w:rsidRPr="009217AB">
        <w:rPr>
          <w:rFonts w:ascii="Times New Roman" w:eastAsia="Times New Roman" w:hAnsi="Times New Roman"/>
          <w:b/>
          <w:bCs/>
          <w:sz w:val="28"/>
          <w:szCs w:val="28"/>
          <w:lang w:val="ro-RO" w:eastAsia="en-GB"/>
        </w:rPr>
        <w:t xml:space="preserve">. </w:t>
      </w:r>
      <w:r w:rsidRPr="009217AB">
        <w:rPr>
          <w:rFonts w:ascii="Times New Roman" w:eastAsia="Times New Roman" w:hAnsi="Times New Roman"/>
          <w:sz w:val="28"/>
          <w:szCs w:val="28"/>
          <w:lang w:val="ro-RO" w:eastAsia="en-GB"/>
        </w:rPr>
        <w:t xml:space="preserve">Monitorizarea </w:t>
      </w:r>
      <w:r w:rsidR="00F73FA0">
        <w:rPr>
          <w:rFonts w:ascii="Times New Roman" w:eastAsia="Times New Roman" w:hAnsi="Times New Roman"/>
          <w:sz w:val="28"/>
          <w:szCs w:val="28"/>
          <w:lang w:val="ro-RO" w:eastAsia="en-GB"/>
        </w:rPr>
        <w:t xml:space="preserve">executării </w:t>
      </w:r>
      <w:r w:rsidRPr="009217AB">
        <w:rPr>
          <w:rFonts w:ascii="Times New Roman" w:eastAsia="Times New Roman" w:hAnsi="Times New Roman"/>
          <w:sz w:val="28"/>
          <w:szCs w:val="28"/>
          <w:lang w:val="ro-RO" w:eastAsia="en-GB"/>
        </w:rPr>
        <w:t>contractului</w:t>
      </w:r>
    </w:p>
    <w:p w14:paraId="3B9C1393" w14:textId="77777777" w:rsidR="00584B1F" w:rsidRPr="00584B1F" w:rsidRDefault="00F73FA0" w:rsidP="00584B1F">
      <w:pPr>
        <w:pStyle w:val="a5"/>
        <w:spacing w:before="0" w:beforeAutospacing="0" w:after="0" w:afterAutospacing="0"/>
        <w:ind w:left="851" w:firstLine="709"/>
        <w:jc w:val="both"/>
        <w:rPr>
          <w:sz w:val="28"/>
          <w:szCs w:val="28"/>
          <w:lang w:val="ro-RO"/>
        </w:rPr>
      </w:pPr>
      <w:r w:rsidRPr="00F73FA0">
        <w:rPr>
          <w:sz w:val="28"/>
          <w:szCs w:val="28"/>
          <w:lang w:val="ro-RO"/>
        </w:rPr>
        <w:t xml:space="preserve">(1) </w:t>
      </w:r>
      <w:r w:rsidR="00584B1F" w:rsidRPr="00584B1F">
        <w:rPr>
          <w:sz w:val="28"/>
          <w:szCs w:val="28"/>
          <w:lang w:val="ro-RO"/>
        </w:rPr>
        <w:t>Executarea contractului de parteneriat public-privat este monitorizată de partenerul public, în conformitate cu prevederile contractului.</w:t>
      </w:r>
    </w:p>
    <w:p w14:paraId="6DA7CFCF" w14:textId="7031D56E" w:rsidR="00584B1F" w:rsidRPr="00584B1F" w:rsidRDefault="00584B1F" w:rsidP="00584B1F">
      <w:pPr>
        <w:pStyle w:val="a5"/>
        <w:spacing w:before="0" w:beforeAutospacing="0" w:after="0" w:afterAutospacing="0"/>
        <w:ind w:left="851" w:firstLine="709"/>
        <w:jc w:val="both"/>
        <w:rPr>
          <w:sz w:val="28"/>
          <w:szCs w:val="28"/>
          <w:lang w:val="ro-RO"/>
        </w:rPr>
      </w:pPr>
      <w:r w:rsidRPr="00584B1F">
        <w:rPr>
          <w:sz w:val="28"/>
          <w:szCs w:val="28"/>
          <w:lang w:val="ro-RO"/>
        </w:rPr>
        <w:t xml:space="preserve">(2) Agenția </w:t>
      </w:r>
      <w:r w:rsidR="007738EB" w:rsidRPr="007738EB">
        <w:rPr>
          <w:sz w:val="28"/>
          <w:szCs w:val="28"/>
          <w:lang w:val="ro-RO"/>
        </w:rPr>
        <w:t>monitorizează implementarea proiectelor de parteneriat public-privat la nivel național, în baza informațiilor prezentate de autoritățile publice</w:t>
      </w:r>
      <w:r w:rsidRPr="00584B1F">
        <w:rPr>
          <w:sz w:val="28"/>
          <w:szCs w:val="28"/>
          <w:lang w:val="ro-RO"/>
        </w:rPr>
        <w:t>, ține evidența acestora și analizează riscurile aferente, în condițiile prezentei legi.</w:t>
      </w:r>
    </w:p>
    <w:p w14:paraId="59DC1722" w14:textId="77777777" w:rsidR="00584B1F" w:rsidRPr="00584B1F" w:rsidRDefault="00584B1F" w:rsidP="00584B1F">
      <w:pPr>
        <w:pStyle w:val="a5"/>
        <w:spacing w:before="0" w:beforeAutospacing="0" w:after="0" w:afterAutospacing="0"/>
        <w:ind w:left="851" w:firstLine="709"/>
        <w:jc w:val="both"/>
        <w:rPr>
          <w:sz w:val="28"/>
          <w:szCs w:val="28"/>
          <w:lang w:val="ro-RO"/>
        </w:rPr>
      </w:pPr>
      <w:r w:rsidRPr="00584B1F">
        <w:rPr>
          <w:sz w:val="28"/>
          <w:szCs w:val="28"/>
          <w:lang w:val="ro-RO"/>
        </w:rPr>
        <w:t>(3) Partenerul public transmite Agenției informațiile necesare pentru monitorizarea proiectelor.</w:t>
      </w:r>
    </w:p>
    <w:p w14:paraId="6B705295" w14:textId="77777777" w:rsidR="00584B1F" w:rsidRPr="00584B1F" w:rsidRDefault="00584B1F" w:rsidP="00584B1F">
      <w:pPr>
        <w:pStyle w:val="a5"/>
        <w:spacing w:before="0" w:beforeAutospacing="0" w:after="0" w:afterAutospacing="0"/>
        <w:ind w:left="851" w:firstLine="709"/>
        <w:jc w:val="both"/>
        <w:rPr>
          <w:sz w:val="28"/>
          <w:szCs w:val="28"/>
          <w:lang w:val="ro-RO"/>
        </w:rPr>
      </w:pPr>
      <w:r w:rsidRPr="00584B1F">
        <w:rPr>
          <w:sz w:val="28"/>
          <w:szCs w:val="28"/>
          <w:lang w:val="ro-RO"/>
        </w:rPr>
        <w:t>(4) Modul de monitorizare și raportare se stabilește prin contractul de parteneriat public-privat și prin actele normative adoptate în aplicarea prezentei legi.</w:t>
      </w:r>
    </w:p>
    <w:p w14:paraId="5D0D5413" w14:textId="4F1D1929" w:rsidR="009217AB" w:rsidRPr="00F73FA0" w:rsidRDefault="009217AB" w:rsidP="00584B1F">
      <w:pPr>
        <w:pStyle w:val="a5"/>
        <w:spacing w:before="0" w:beforeAutospacing="0" w:after="0" w:afterAutospacing="0"/>
        <w:ind w:left="851" w:firstLine="709"/>
        <w:jc w:val="both"/>
        <w:rPr>
          <w:sz w:val="28"/>
          <w:szCs w:val="28"/>
          <w:lang w:val="it-IT"/>
        </w:rPr>
      </w:pPr>
    </w:p>
    <w:p w14:paraId="3F65694F" w14:textId="77777777" w:rsidR="00CE66AC" w:rsidRPr="00CE66AC" w:rsidRDefault="00CE66AC" w:rsidP="00CE66AC">
      <w:pPr>
        <w:pStyle w:val="a3"/>
        <w:spacing w:after="0"/>
        <w:ind w:left="1778"/>
        <w:jc w:val="center"/>
        <w:rPr>
          <w:rFonts w:ascii="Times New Roman" w:eastAsia="Times New Roman" w:hAnsi="Times New Roman"/>
          <w:b/>
          <w:bCs/>
          <w:sz w:val="28"/>
          <w:szCs w:val="28"/>
          <w:lang w:val="ro-RO" w:eastAsia="en-GB"/>
        </w:rPr>
      </w:pPr>
      <w:r w:rsidRPr="00CE66AC">
        <w:rPr>
          <w:rFonts w:ascii="Times New Roman" w:eastAsia="Times New Roman" w:hAnsi="Times New Roman"/>
          <w:b/>
          <w:bCs/>
          <w:sz w:val="28"/>
          <w:szCs w:val="28"/>
          <w:lang w:val="ro-RO" w:eastAsia="en-GB"/>
        </w:rPr>
        <w:t>CAPITOLUL V</w:t>
      </w:r>
    </w:p>
    <w:p w14:paraId="3085D6E3" w14:textId="77777777" w:rsidR="00CE66AC" w:rsidRPr="00CE66AC" w:rsidRDefault="00CE66AC" w:rsidP="00CE66AC">
      <w:pPr>
        <w:pStyle w:val="a3"/>
        <w:spacing w:after="0"/>
        <w:ind w:left="1778"/>
        <w:jc w:val="center"/>
        <w:rPr>
          <w:rFonts w:ascii="Times New Roman" w:eastAsia="Times New Roman" w:hAnsi="Times New Roman"/>
          <w:b/>
          <w:bCs/>
          <w:sz w:val="28"/>
          <w:szCs w:val="28"/>
          <w:lang w:val="ro-RO" w:eastAsia="en-GB"/>
        </w:rPr>
      </w:pPr>
      <w:r w:rsidRPr="00CE66AC">
        <w:rPr>
          <w:rFonts w:ascii="Times New Roman" w:eastAsia="Times New Roman" w:hAnsi="Times New Roman"/>
          <w:b/>
          <w:bCs/>
          <w:sz w:val="28"/>
          <w:szCs w:val="28"/>
          <w:lang w:val="ro-RO" w:eastAsia="en-GB"/>
        </w:rPr>
        <w:t>ATRIBUIREA CONTRACTELOR DE PARTENERIAT PUBLIC-PRIVAT</w:t>
      </w:r>
    </w:p>
    <w:p w14:paraId="732FAFF3" w14:textId="77777777" w:rsidR="00CE66AC" w:rsidRDefault="00CE66AC" w:rsidP="00AE4784">
      <w:pPr>
        <w:pStyle w:val="a3"/>
        <w:spacing w:after="0"/>
        <w:ind w:left="1778"/>
        <w:jc w:val="center"/>
        <w:rPr>
          <w:rFonts w:ascii="Times New Roman" w:eastAsia="Times New Roman" w:hAnsi="Times New Roman"/>
          <w:b/>
          <w:bCs/>
          <w:sz w:val="28"/>
          <w:szCs w:val="28"/>
          <w:lang w:val="ro-RO" w:eastAsia="en-GB"/>
        </w:rPr>
      </w:pPr>
    </w:p>
    <w:p w14:paraId="60E73019" w14:textId="77777777" w:rsidR="009B23DC" w:rsidRDefault="00CE66AC" w:rsidP="00434BD4">
      <w:pPr>
        <w:pStyle w:val="a3"/>
        <w:spacing w:after="0"/>
        <w:ind w:left="993" w:firstLine="992"/>
        <w:jc w:val="both"/>
        <w:rPr>
          <w:rFonts w:ascii="Times New Roman" w:eastAsia="Times New Roman" w:hAnsi="Times New Roman"/>
          <w:sz w:val="28"/>
          <w:szCs w:val="28"/>
          <w:lang w:val="ro-RO" w:eastAsia="en-GB"/>
        </w:rPr>
      </w:pPr>
      <w:r w:rsidRPr="00CE66AC">
        <w:rPr>
          <w:rFonts w:ascii="Times New Roman" w:eastAsia="Times New Roman" w:hAnsi="Times New Roman"/>
          <w:b/>
          <w:bCs/>
          <w:sz w:val="28"/>
          <w:szCs w:val="28"/>
          <w:lang w:val="ro-RO" w:eastAsia="en-GB"/>
        </w:rPr>
        <w:t xml:space="preserve">Articolul 24. </w:t>
      </w:r>
      <w:r w:rsidR="009B23DC" w:rsidRPr="009B23DC">
        <w:rPr>
          <w:rFonts w:ascii="Times New Roman" w:eastAsia="Times New Roman" w:hAnsi="Times New Roman"/>
          <w:sz w:val="28"/>
          <w:szCs w:val="28"/>
          <w:lang w:val="ro-MD" w:eastAsia="en-GB"/>
        </w:rPr>
        <w:t>Atribuirea contractelor în cadrul parteneriatului public-privat</w:t>
      </w:r>
      <w:r w:rsidR="009B23DC" w:rsidRPr="009B23DC">
        <w:rPr>
          <w:rFonts w:ascii="Times New Roman" w:eastAsia="Times New Roman" w:hAnsi="Times New Roman"/>
          <w:sz w:val="28"/>
          <w:szCs w:val="28"/>
          <w:lang w:val="ro-RO" w:eastAsia="en-GB"/>
        </w:rPr>
        <w:t xml:space="preserve"> </w:t>
      </w:r>
    </w:p>
    <w:p w14:paraId="2FC0131E" w14:textId="6EC6EFB7" w:rsidR="009B23DC" w:rsidRDefault="001E20B2" w:rsidP="00434BD4">
      <w:pPr>
        <w:pStyle w:val="a3"/>
        <w:spacing w:after="0"/>
        <w:ind w:left="851" w:firstLine="426"/>
        <w:jc w:val="both"/>
        <w:rPr>
          <w:rFonts w:ascii="Times New Roman" w:eastAsia="Times New Roman" w:hAnsi="Times New Roman"/>
          <w:sz w:val="28"/>
          <w:szCs w:val="28"/>
          <w:lang w:val="ro-RO" w:eastAsia="en-GB"/>
        </w:rPr>
      </w:pPr>
      <w:r w:rsidRPr="001E20B2">
        <w:rPr>
          <w:rFonts w:ascii="Times New Roman" w:eastAsia="Times New Roman" w:hAnsi="Times New Roman"/>
          <w:sz w:val="28"/>
          <w:szCs w:val="28"/>
          <w:lang w:val="ro-RO" w:eastAsia="en-GB"/>
        </w:rPr>
        <w:t xml:space="preserve">(1) </w:t>
      </w:r>
      <w:r w:rsidR="009B23DC" w:rsidRPr="009B23DC">
        <w:rPr>
          <w:rFonts w:ascii="Times New Roman" w:eastAsia="Times New Roman" w:hAnsi="Times New Roman"/>
          <w:sz w:val="28"/>
          <w:szCs w:val="28"/>
          <w:lang w:val="ro-MD" w:eastAsia="en-GB"/>
        </w:rPr>
        <w:t>Contractele aferente proiectelor de parteneriat public-privat se atribuie în conformitate cu legislația aplicabilă în domeniul:</w:t>
      </w:r>
      <w:r w:rsidR="009B23DC" w:rsidRPr="009B23DC">
        <w:rPr>
          <w:rFonts w:ascii="Times New Roman" w:eastAsia="Times New Roman" w:hAnsi="Times New Roman"/>
          <w:sz w:val="28"/>
          <w:szCs w:val="28"/>
          <w:lang w:val="ro-RO" w:eastAsia="en-GB"/>
        </w:rPr>
        <w:t xml:space="preserve"> </w:t>
      </w:r>
    </w:p>
    <w:p w14:paraId="58AB80A2" w14:textId="1EFA85E0" w:rsidR="001E20B2" w:rsidRDefault="009B23DC" w:rsidP="009B23DC">
      <w:pPr>
        <w:pStyle w:val="a3"/>
        <w:spacing w:after="0"/>
        <w:ind w:left="1778"/>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RO" w:eastAsia="en-GB"/>
        </w:rPr>
        <w:t xml:space="preserve">   a) </w:t>
      </w:r>
      <w:r w:rsidRPr="009B23DC">
        <w:rPr>
          <w:rFonts w:ascii="Times New Roman" w:eastAsia="Times New Roman" w:hAnsi="Times New Roman"/>
          <w:sz w:val="28"/>
          <w:szCs w:val="28"/>
          <w:lang w:val="ro-MD" w:eastAsia="en-GB"/>
        </w:rPr>
        <w:t>achizițiilor publice;</w:t>
      </w:r>
    </w:p>
    <w:p w14:paraId="5628ADE7" w14:textId="4ADEF128" w:rsidR="009B23DC" w:rsidRDefault="009B23DC" w:rsidP="009B23DC">
      <w:pPr>
        <w:pStyle w:val="a3"/>
        <w:spacing w:after="0"/>
        <w:ind w:left="1778"/>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 xml:space="preserve">   b) </w:t>
      </w:r>
      <w:r w:rsidRPr="009B23DC">
        <w:rPr>
          <w:rFonts w:ascii="Times New Roman" w:eastAsia="Times New Roman" w:hAnsi="Times New Roman"/>
          <w:sz w:val="28"/>
          <w:szCs w:val="28"/>
          <w:lang w:val="ro-MD" w:eastAsia="en-GB"/>
        </w:rPr>
        <w:t>concesiunilor de lucrări și servicii;</w:t>
      </w:r>
    </w:p>
    <w:p w14:paraId="4FEE04E5" w14:textId="27E05711" w:rsidR="009B23DC" w:rsidRPr="001E20B2" w:rsidRDefault="009B23DC" w:rsidP="009B23DC">
      <w:pPr>
        <w:pStyle w:val="a3"/>
        <w:spacing w:after="0"/>
        <w:ind w:left="1778"/>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MD" w:eastAsia="en-GB"/>
        </w:rPr>
        <w:t xml:space="preserve">   c) achizițiilor sectoriale.</w:t>
      </w:r>
    </w:p>
    <w:p w14:paraId="07E52443" w14:textId="09669573" w:rsidR="00CE66AC" w:rsidRDefault="001E20B2" w:rsidP="00434BD4">
      <w:pPr>
        <w:pStyle w:val="a3"/>
        <w:spacing w:after="0"/>
        <w:ind w:left="851" w:firstLine="709"/>
        <w:jc w:val="both"/>
        <w:rPr>
          <w:rFonts w:ascii="Times New Roman" w:eastAsia="Times New Roman" w:hAnsi="Times New Roman"/>
          <w:sz w:val="28"/>
          <w:szCs w:val="28"/>
          <w:lang w:val="ro-MD" w:eastAsia="en-GB"/>
        </w:rPr>
      </w:pPr>
      <w:r w:rsidRPr="001E20B2">
        <w:rPr>
          <w:rFonts w:ascii="Times New Roman" w:eastAsia="Times New Roman" w:hAnsi="Times New Roman"/>
          <w:sz w:val="28"/>
          <w:szCs w:val="28"/>
          <w:lang w:val="ro-RO" w:eastAsia="en-GB"/>
        </w:rPr>
        <w:lastRenderedPageBreak/>
        <w:t>(</w:t>
      </w:r>
      <w:r w:rsidR="0084062F">
        <w:rPr>
          <w:rFonts w:ascii="Times New Roman" w:eastAsia="Times New Roman" w:hAnsi="Times New Roman"/>
          <w:sz w:val="28"/>
          <w:szCs w:val="28"/>
          <w:lang w:val="ro-RO" w:eastAsia="en-GB"/>
        </w:rPr>
        <w:t>2</w:t>
      </w:r>
      <w:r w:rsidRPr="001E20B2">
        <w:rPr>
          <w:rFonts w:ascii="Times New Roman" w:eastAsia="Times New Roman" w:hAnsi="Times New Roman"/>
          <w:sz w:val="28"/>
          <w:szCs w:val="28"/>
          <w:lang w:val="ro-RO" w:eastAsia="en-GB"/>
        </w:rPr>
        <w:t xml:space="preserve">) </w:t>
      </w:r>
      <w:r w:rsidR="00434BD4" w:rsidRPr="00434BD4">
        <w:rPr>
          <w:rFonts w:ascii="Times New Roman" w:eastAsia="Times New Roman" w:hAnsi="Times New Roman"/>
          <w:sz w:val="28"/>
          <w:szCs w:val="28"/>
          <w:lang w:val="ro-MD" w:eastAsia="en-GB"/>
        </w:rPr>
        <w:t>Dispozițiile prezentei legi nu instituie proceduri speciale de atribuire și nu derogă de la legislația prevăzută la alin.(1).</w:t>
      </w:r>
    </w:p>
    <w:p w14:paraId="39684B0C" w14:textId="77777777" w:rsidR="00434BD4" w:rsidRDefault="00434BD4" w:rsidP="00434BD4">
      <w:pPr>
        <w:pStyle w:val="a3"/>
        <w:spacing w:after="0"/>
        <w:ind w:left="851" w:firstLine="709"/>
        <w:jc w:val="both"/>
        <w:rPr>
          <w:rFonts w:ascii="Times New Roman" w:eastAsia="Times New Roman" w:hAnsi="Times New Roman"/>
          <w:b/>
          <w:bCs/>
          <w:sz w:val="28"/>
          <w:szCs w:val="28"/>
          <w:lang w:val="ro-RO" w:eastAsia="en-GB"/>
        </w:rPr>
      </w:pPr>
    </w:p>
    <w:p w14:paraId="230E526E" w14:textId="1222B4E6" w:rsidR="00CE66AC" w:rsidRPr="00CE66AC" w:rsidRDefault="00CE66AC" w:rsidP="00CE66AC">
      <w:pPr>
        <w:pStyle w:val="a3"/>
        <w:spacing w:after="0"/>
        <w:ind w:left="1778"/>
        <w:jc w:val="both"/>
        <w:rPr>
          <w:rFonts w:ascii="Times New Roman" w:eastAsia="Times New Roman" w:hAnsi="Times New Roman"/>
          <w:sz w:val="28"/>
          <w:szCs w:val="28"/>
          <w:lang w:val="ro-RO" w:eastAsia="en-GB"/>
        </w:rPr>
      </w:pPr>
      <w:r w:rsidRPr="00CE66AC">
        <w:rPr>
          <w:rFonts w:ascii="Times New Roman" w:eastAsia="Times New Roman" w:hAnsi="Times New Roman"/>
          <w:b/>
          <w:bCs/>
          <w:sz w:val="28"/>
          <w:szCs w:val="28"/>
          <w:lang w:val="ro-RO" w:eastAsia="en-GB"/>
        </w:rPr>
        <w:t xml:space="preserve">Articolul 25. </w:t>
      </w:r>
      <w:r w:rsidRPr="00CE66AC">
        <w:rPr>
          <w:rFonts w:ascii="Times New Roman" w:eastAsia="Times New Roman" w:hAnsi="Times New Roman"/>
          <w:sz w:val="28"/>
          <w:szCs w:val="28"/>
          <w:lang w:val="ro-RO" w:eastAsia="en-GB"/>
        </w:rPr>
        <w:t xml:space="preserve">Regimul juridic </w:t>
      </w:r>
      <w:r w:rsidR="001C4D6B" w:rsidRPr="001C4D6B">
        <w:rPr>
          <w:rFonts w:ascii="Times New Roman" w:eastAsia="Times New Roman" w:hAnsi="Times New Roman"/>
          <w:sz w:val="28"/>
          <w:szCs w:val="28"/>
          <w:lang w:val="ro-MD" w:eastAsia="en-GB"/>
        </w:rPr>
        <w:t>al contractului de parteneriat public-privat</w:t>
      </w:r>
    </w:p>
    <w:p w14:paraId="36A36BB4" w14:textId="07184EB1" w:rsidR="001C4D6B" w:rsidRPr="007738EB" w:rsidRDefault="001E20B2" w:rsidP="001C4D6B">
      <w:pPr>
        <w:pStyle w:val="a3"/>
        <w:spacing w:after="0"/>
        <w:ind w:left="851" w:firstLine="709"/>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RO" w:eastAsia="en-GB"/>
        </w:rPr>
        <w:t xml:space="preserve">(1) </w:t>
      </w:r>
      <w:r w:rsidR="007738EB" w:rsidRPr="007738EB">
        <w:rPr>
          <w:lang w:val="it-IT"/>
        </w:rPr>
        <w:t xml:space="preserve"> </w:t>
      </w:r>
      <w:r w:rsidR="007738EB" w:rsidRPr="007738EB">
        <w:rPr>
          <w:rFonts w:ascii="Times New Roman" w:eastAsia="Times New Roman" w:hAnsi="Times New Roman"/>
          <w:sz w:val="28"/>
          <w:szCs w:val="28"/>
          <w:lang w:val="ro-MD" w:eastAsia="en-GB"/>
        </w:rPr>
        <w:t>Contractul de parteneriat public-privat reglementează raporturile dintre partenerul public și partenerul privat în vederea realizării proiectului.</w:t>
      </w:r>
    </w:p>
    <w:p w14:paraId="31C5B182" w14:textId="45DB2870" w:rsidR="001C4D6B" w:rsidRDefault="001E20B2" w:rsidP="001C4D6B">
      <w:pPr>
        <w:pStyle w:val="a3"/>
        <w:spacing w:after="0"/>
        <w:ind w:left="851" w:firstLine="709"/>
        <w:jc w:val="both"/>
        <w:rPr>
          <w:rFonts w:ascii="Times New Roman" w:eastAsia="Times New Roman" w:hAnsi="Times New Roman"/>
          <w:sz w:val="28"/>
          <w:szCs w:val="28"/>
          <w:lang w:val="ro-RO" w:eastAsia="en-GB"/>
        </w:rPr>
      </w:pPr>
      <w:r w:rsidRPr="001E20B2">
        <w:rPr>
          <w:rFonts w:ascii="Times New Roman" w:eastAsia="Times New Roman" w:hAnsi="Times New Roman"/>
          <w:sz w:val="28"/>
          <w:szCs w:val="28"/>
          <w:lang w:val="ro-RO" w:eastAsia="en-GB"/>
        </w:rPr>
        <w:t>(2)</w:t>
      </w:r>
      <w:r w:rsidR="001C4D6B">
        <w:rPr>
          <w:rFonts w:ascii="Times New Roman" w:eastAsia="Times New Roman" w:hAnsi="Times New Roman"/>
          <w:sz w:val="28"/>
          <w:szCs w:val="28"/>
          <w:lang w:val="ro-RO" w:eastAsia="en-GB"/>
        </w:rPr>
        <w:t xml:space="preserve"> </w:t>
      </w:r>
      <w:r w:rsidR="001C4D6B" w:rsidRPr="001C4D6B">
        <w:rPr>
          <w:rFonts w:ascii="Times New Roman" w:eastAsia="Times New Roman" w:hAnsi="Times New Roman"/>
          <w:sz w:val="28"/>
          <w:szCs w:val="28"/>
          <w:lang w:val="ro-MD" w:eastAsia="en-GB"/>
        </w:rPr>
        <w:t>Contractul de parteneriat public-privat poate include elemente specifice contractelor de achiziții publice, concesiunilor de lucrări sau servicii ori ale altor contracte reglementate de legislația aplicabilă, în funcție de structura proiectului.</w:t>
      </w:r>
    </w:p>
    <w:p w14:paraId="5ED820B3" w14:textId="1061171F" w:rsidR="0084062F" w:rsidRPr="0084062F" w:rsidRDefault="001C4D6B" w:rsidP="0084062F">
      <w:pPr>
        <w:pStyle w:val="a3"/>
        <w:spacing w:after="0"/>
        <w:ind w:left="851" w:firstLine="709"/>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 xml:space="preserve">(3) </w:t>
      </w:r>
      <w:r w:rsidR="007738EB" w:rsidRPr="007738EB">
        <w:rPr>
          <w:rFonts w:ascii="Times New Roman" w:eastAsia="Times New Roman" w:hAnsi="Times New Roman"/>
          <w:sz w:val="28"/>
          <w:szCs w:val="28"/>
          <w:lang w:val="ro-MD" w:eastAsia="en-GB"/>
        </w:rPr>
        <w:t xml:space="preserve">Regimul juridic aplicabil contractului </w:t>
      </w:r>
      <w:r w:rsidR="007738EB">
        <w:rPr>
          <w:rFonts w:ascii="Times New Roman" w:eastAsia="Times New Roman" w:hAnsi="Times New Roman"/>
          <w:sz w:val="28"/>
          <w:szCs w:val="28"/>
          <w:lang w:val="ro-MD" w:eastAsia="en-GB"/>
        </w:rPr>
        <w:t xml:space="preserve">de PPP </w:t>
      </w:r>
      <w:r w:rsidR="007738EB" w:rsidRPr="007738EB">
        <w:rPr>
          <w:rFonts w:ascii="Times New Roman" w:eastAsia="Times New Roman" w:hAnsi="Times New Roman"/>
          <w:sz w:val="28"/>
          <w:szCs w:val="28"/>
          <w:lang w:val="ro-MD" w:eastAsia="en-GB"/>
        </w:rPr>
        <w:t>se stabilește în baza studiului de fundamentare.</w:t>
      </w:r>
    </w:p>
    <w:p w14:paraId="246B6718" w14:textId="77777777" w:rsidR="0084062F" w:rsidRPr="0084062F" w:rsidRDefault="0084062F" w:rsidP="0084062F">
      <w:pPr>
        <w:pStyle w:val="a3"/>
        <w:spacing w:after="0"/>
        <w:ind w:left="851" w:firstLine="709"/>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(4) Stabilirea regimului juridic aplicabil contractului în conformitate cu legislația privind achizițiile publice, concesiunile sau achizițiile sectoriale nu exclude aplicarea prezentei legi asupra proiectului de parteneriat public-privat.</w:t>
      </w:r>
    </w:p>
    <w:p w14:paraId="5DD706B9" w14:textId="532EFB49" w:rsidR="0084062F" w:rsidRDefault="0084062F" w:rsidP="0084062F">
      <w:pPr>
        <w:pStyle w:val="a3"/>
        <w:spacing w:after="0"/>
        <w:ind w:left="851" w:firstLine="709"/>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(5) Determinarea regimului juridic aplicabil contractului se face ținând cont de:</w:t>
      </w:r>
      <w:r w:rsidRPr="0084062F">
        <w:rPr>
          <w:rFonts w:ascii="Times New Roman" w:eastAsia="Times New Roman" w:hAnsi="Times New Roman"/>
          <w:sz w:val="28"/>
          <w:szCs w:val="28"/>
          <w:lang w:val="ro-RO" w:eastAsia="en-GB"/>
        </w:rPr>
        <w:br/>
      </w:r>
      <w:r>
        <w:rPr>
          <w:rFonts w:ascii="Times New Roman" w:eastAsia="Times New Roman" w:hAnsi="Times New Roman"/>
          <w:sz w:val="28"/>
          <w:szCs w:val="28"/>
          <w:lang w:val="ro-RO" w:eastAsia="en-GB"/>
        </w:rPr>
        <w:t xml:space="preserve">                    </w:t>
      </w:r>
      <w:r w:rsidRPr="0084062F">
        <w:rPr>
          <w:rFonts w:ascii="Times New Roman" w:eastAsia="Times New Roman" w:hAnsi="Times New Roman"/>
          <w:sz w:val="28"/>
          <w:szCs w:val="28"/>
          <w:lang w:val="ro-RO" w:eastAsia="en-GB"/>
        </w:rPr>
        <w:t>a) repartizarea riscurilor;</w:t>
      </w:r>
    </w:p>
    <w:p w14:paraId="66DCAFA6" w14:textId="1C1EB003" w:rsidR="0084062F" w:rsidRDefault="0084062F" w:rsidP="0084062F">
      <w:pPr>
        <w:pStyle w:val="a3"/>
        <w:spacing w:after="0"/>
        <w:ind w:left="851" w:firstLine="1417"/>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b) modul de remunerare;</w:t>
      </w:r>
    </w:p>
    <w:p w14:paraId="55EEF2AD" w14:textId="6053289F" w:rsidR="0084062F" w:rsidRDefault="0084062F" w:rsidP="0084062F">
      <w:pPr>
        <w:pStyle w:val="a3"/>
        <w:spacing w:after="0"/>
        <w:ind w:left="851" w:firstLine="1417"/>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c) structura finanțării;</w:t>
      </w:r>
    </w:p>
    <w:p w14:paraId="2C177CE2" w14:textId="24918CB1" w:rsidR="0084062F" w:rsidRDefault="0084062F" w:rsidP="0084062F">
      <w:pPr>
        <w:pStyle w:val="a3"/>
        <w:spacing w:after="0"/>
        <w:ind w:left="851"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d</w:t>
      </w:r>
      <w:r w:rsidRPr="0084062F">
        <w:rPr>
          <w:rFonts w:ascii="Times New Roman" w:eastAsia="Times New Roman" w:hAnsi="Times New Roman"/>
          <w:sz w:val="28"/>
          <w:szCs w:val="28"/>
          <w:lang w:val="ro-RO" w:eastAsia="en-GB"/>
        </w:rPr>
        <w:t>) durata contractului;</w:t>
      </w:r>
    </w:p>
    <w:p w14:paraId="475EC50E" w14:textId="064BA352" w:rsidR="0084062F" w:rsidRPr="0084062F" w:rsidRDefault="0084062F" w:rsidP="0084062F">
      <w:pPr>
        <w:pStyle w:val="a3"/>
        <w:spacing w:after="0"/>
        <w:ind w:left="851"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Pr="0084062F">
        <w:rPr>
          <w:rFonts w:ascii="Times New Roman" w:eastAsia="Times New Roman" w:hAnsi="Times New Roman"/>
          <w:sz w:val="28"/>
          <w:szCs w:val="28"/>
          <w:lang w:val="ro-RO" w:eastAsia="en-GB"/>
        </w:rPr>
        <w:t>e) alte criterii prevăzute de legislația aplicabilă.</w:t>
      </w:r>
    </w:p>
    <w:p w14:paraId="19BA92EA" w14:textId="77777777" w:rsidR="0084062F" w:rsidRPr="0084062F" w:rsidRDefault="0084062F" w:rsidP="0084062F">
      <w:pPr>
        <w:pStyle w:val="a3"/>
        <w:spacing w:after="0"/>
        <w:ind w:left="851" w:firstLine="709"/>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(6) Contractul de parteneriat public-privat nu constituie o procedură de atribuire distinctă și nu derogă de la legislația prevăzută la art.24.</w:t>
      </w:r>
    </w:p>
    <w:p w14:paraId="5B10B831" w14:textId="25A2D2E8" w:rsidR="00CE66AC" w:rsidRDefault="00CE66AC" w:rsidP="0084062F">
      <w:pPr>
        <w:pStyle w:val="a3"/>
        <w:spacing w:after="0"/>
        <w:ind w:left="851" w:firstLine="709"/>
        <w:jc w:val="both"/>
        <w:rPr>
          <w:rFonts w:ascii="Times New Roman" w:eastAsia="Times New Roman" w:hAnsi="Times New Roman"/>
          <w:sz w:val="28"/>
          <w:szCs w:val="28"/>
          <w:lang w:val="ro-RO" w:eastAsia="en-GB"/>
        </w:rPr>
      </w:pPr>
    </w:p>
    <w:p w14:paraId="08EB5838" w14:textId="77777777" w:rsidR="00CE66AC" w:rsidRPr="00CE66AC" w:rsidRDefault="00CE66AC" w:rsidP="00CE66AC">
      <w:pPr>
        <w:pStyle w:val="a3"/>
        <w:spacing w:after="0"/>
        <w:ind w:left="709" w:firstLine="709"/>
        <w:jc w:val="both"/>
        <w:rPr>
          <w:rFonts w:ascii="Times New Roman" w:eastAsia="Times New Roman" w:hAnsi="Times New Roman"/>
          <w:b/>
          <w:bCs/>
          <w:sz w:val="28"/>
          <w:szCs w:val="28"/>
          <w:lang w:val="ro-RO" w:eastAsia="en-GB"/>
        </w:rPr>
      </w:pPr>
      <w:r w:rsidRPr="00CE66AC">
        <w:rPr>
          <w:rFonts w:ascii="Times New Roman" w:eastAsia="Times New Roman" w:hAnsi="Times New Roman"/>
          <w:b/>
          <w:bCs/>
          <w:sz w:val="28"/>
          <w:szCs w:val="28"/>
          <w:lang w:val="ro-RO" w:eastAsia="en-GB"/>
        </w:rPr>
        <w:t>Articolul 26. Particularități ale procedurilor de atribuire în cadrul PPP</w:t>
      </w:r>
    </w:p>
    <w:p w14:paraId="47A40A59" w14:textId="1F941CD0" w:rsidR="00CE66AC" w:rsidRPr="00CE66AC" w:rsidRDefault="00CE66AC" w:rsidP="00CE66AC">
      <w:pPr>
        <w:pStyle w:val="a3"/>
        <w:spacing w:after="0"/>
        <w:ind w:left="709" w:firstLine="709"/>
        <w:jc w:val="both"/>
        <w:rPr>
          <w:rFonts w:ascii="Times New Roman" w:eastAsia="Times New Roman" w:hAnsi="Times New Roman"/>
          <w:sz w:val="28"/>
          <w:szCs w:val="28"/>
          <w:lang w:val="ro-RO" w:eastAsia="en-GB"/>
        </w:rPr>
      </w:pPr>
      <w:r w:rsidRPr="00CE66AC">
        <w:rPr>
          <w:rFonts w:ascii="Times New Roman" w:eastAsia="Times New Roman" w:hAnsi="Times New Roman"/>
          <w:sz w:val="28"/>
          <w:szCs w:val="28"/>
          <w:lang w:val="ro-RO" w:eastAsia="en-GB"/>
        </w:rPr>
        <w:t xml:space="preserve">(1) </w:t>
      </w:r>
      <w:r w:rsidR="0084062F" w:rsidRPr="0084062F">
        <w:rPr>
          <w:rFonts w:ascii="Times New Roman" w:eastAsia="Times New Roman" w:hAnsi="Times New Roman"/>
          <w:sz w:val="28"/>
          <w:szCs w:val="28"/>
          <w:lang w:val="ro-MD" w:eastAsia="en-GB"/>
        </w:rPr>
        <w:t>În cadrul proiectelor de parteneriat public-privat, partenerul public poate aplica procedurile prevăzute de legislația aplicabilă care permit dialogul sau negocierea cu operatorii economici, după caz.</w:t>
      </w:r>
    </w:p>
    <w:p w14:paraId="4D029BB1" w14:textId="4FD9C73D" w:rsidR="0084062F" w:rsidRPr="0084062F" w:rsidRDefault="00CE66AC" w:rsidP="0084062F">
      <w:pPr>
        <w:pStyle w:val="a3"/>
        <w:spacing w:after="0"/>
        <w:ind w:left="709" w:firstLine="709"/>
        <w:jc w:val="both"/>
        <w:rPr>
          <w:rFonts w:ascii="Times New Roman" w:eastAsia="Times New Roman" w:hAnsi="Times New Roman"/>
          <w:sz w:val="28"/>
          <w:szCs w:val="28"/>
          <w:lang w:val="ro-MD" w:eastAsia="en-GB"/>
        </w:rPr>
      </w:pPr>
      <w:r w:rsidRPr="00CE66AC">
        <w:rPr>
          <w:rFonts w:ascii="Times New Roman" w:eastAsia="Times New Roman" w:hAnsi="Times New Roman"/>
          <w:sz w:val="28"/>
          <w:szCs w:val="28"/>
          <w:lang w:val="ro-MD" w:eastAsia="en-GB"/>
        </w:rPr>
        <w:t xml:space="preserve">(2) </w:t>
      </w:r>
      <w:r w:rsidR="0084062F" w:rsidRPr="0084062F">
        <w:rPr>
          <w:rFonts w:ascii="Times New Roman" w:eastAsia="Times New Roman" w:hAnsi="Times New Roman"/>
          <w:sz w:val="28"/>
          <w:szCs w:val="28"/>
          <w:lang w:val="ro-MD" w:eastAsia="en-GB"/>
        </w:rPr>
        <w:t>Documentația de atribuire trebuie să reflecte, în funcție de specificul proiectului:</w:t>
      </w:r>
      <w:r w:rsidR="0084062F" w:rsidRPr="0084062F">
        <w:rPr>
          <w:rFonts w:ascii="Times New Roman" w:eastAsia="Times New Roman" w:hAnsi="Times New Roman"/>
          <w:sz w:val="28"/>
          <w:szCs w:val="28"/>
          <w:lang w:val="ro-MD" w:eastAsia="en-GB"/>
        </w:rPr>
        <w:br/>
        <w:t xml:space="preserve">           </w:t>
      </w:r>
      <w:r w:rsidR="0084062F">
        <w:rPr>
          <w:rFonts w:ascii="Times New Roman" w:eastAsia="Times New Roman" w:hAnsi="Times New Roman"/>
          <w:sz w:val="28"/>
          <w:szCs w:val="28"/>
          <w:lang w:val="ro-MD" w:eastAsia="en-GB"/>
        </w:rPr>
        <w:t xml:space="preserve">           </w:t>
      </w:r>
      <w:r w:rsidR="0084062F" w:rsidRPr="0084062F">
        <w:rPr>
          <w:rFonts w:ascii="Times New Roman" w:eastAsia="Times New Roman" w:hAnsi="Times New Roman"/>
          <w:sz w:val="28"/>
          <w:szCs w:val="28"/>
          <w:lang w:val="ro-MD" w:eastAsia="en-GB"/>
        </w:rPr>
        <w:t>a) structura proiectului;</w:t>
      </w:r>
    </w:p>
    <w:p w14:paraId="4B6FA559" w14:textId="31561207" w:rsidR="0084062F" w:rsidRPr="0084062F" w:rsidRDefault="0084062F" w:rsidP="0084062F">
      <w:pPr>
        <w:pStyle w:val="a3"/>
        <w:spacing w:after="0"/>
        <w:ind w:left="709" w:firstLine="1559"/>
        <w:jc w:val="both"/>
        <w:rPr>
          <w:rFonts w:ascii="Times New Roman" w:eastAsia="Times New Roman" w:hAnsi="Times New Roman"/>
          <w:sz w:val="28"/>
          <w:szCs w:val="28"/>
          <w:lang w:val="ro-MD" w:eastAsia="en-GB"/>
        </w:rPr>
      </w:pPr>
      <w:r w:rsidRPr="0084062F">
        <w:rPr>
          <w:rFonts w:ascii="Times New Roman" w:eastAsia="Times New Roman" w:hAnsi="Times New Roman"/>
          <w:sz w:val="28"/>
          <w:szCs w:val="28"/>
          <w:lang w:val="ro-MD" w:eastAsia="en-GB"/>
        </w:rPr>
        <w:t>b) repartizarea riscurilor;</w:t>
      </w:r>
    </w:p>
    <w:p w14:paraId="1C4F82B5" w14:textId="4DFE59D4" w:rsidR="0084062F" w:rsidRPr="0084062F" w:rsidRDefault="0084062F" w:rsidP="0084062F">
      <w:pPr>
        <w:pStyle w:val="a3"/>
        <w:spacing w:after="0"/>
        <w:ind w:left="709" w:firstLine="1559"/>
        <w:jc w:val="both"/>
        <w:rPr>
          <w:rFonts w:ascii="Times New Roman" w:eastAsia="Times New Roman" w:hAnsi="Times New Roman"/>
          <w:sz w:val="28"/>
          <w:szCs w:val="28"/>
          <w:lang w:val="ro-MD" w:eastAsia="en-GB"/>
        </w:rPr>
      </w:pPr>
      <w:r w:rsidRPr="0084062F">
        <w:rPr>
          <w:rFonts w:ascii="Times New Roman" w:eastAsia="Times New Roman" w:hAnsi="Times New Roman"/>
          <w:sz w:val="28"/>
          <w:szCs w:val="28"/>
          <w:lang w:val="ro-MD" w:eastAsia="en-GB"/>
        </w:rPr>
        <w:t>c) mecanismul de finanțare;</w:t>
      </w:r>
    </w:p>
    <w:p w14:paraId="6107DCD5" w14:textId="31C8F834" w:rsidR="0084062F" w:rsidRPr="0084062F" w:rsidRDefault="0084062F" w:rsidP="0084062F">
      <w:pPr>
        <w:pStyle w:val="a3"/>
        <w:spacing w:after="0"/>
        <w:ind w:left="709" w:firstLine="1559"/>
        <w:jc w:val="both"/>
        <w:rPr>
          <w:rFonts w:ascii="Times New Roman" w:eastAsia="Times New Roman" w:hAnsi="Times New Roman"/>
          <w:sz w:val="28"/>
          <w:szCs w:val="28"/>
          <w:lang w:val="ro-MD" w:eastAsia="en-GB"/>
        </w:rPr>
      </w:pPr>
      <w:r w:rsidRPr="0084062F">
        <w:rPr>
          <w:rFonts w:ascii="Times New Roman" w:eastAsia="Times New Roman" w:hAnsi="Times New Roman"/>
          <w:sz w:val="28"/>
          <w:szCs w:val="28"/>
          <w:lang w:val="ro-MD" w:eastAsia="en-GB"/>
        </w:rPr>
        <w:t>d) indicatorii de performanță.</w:t>
      </w:r>
    </w:p>
    <w:p w14:paraId="05AFC8AD" w14:textId="77777777" w:rsidR="0084062F" w:rsidRPr="0084062F" w:rsidRDefault="0084062F" w:rsidP="0084062F">
      <w:pPr>
        <w:pStyle w:val="a3"/>
        <w:spacing w:after="0"/>
        <w:ind w:left="709" w:firstLine="709"/>
        <w:jc w:val="both"/>
        <w:rPr>
          <w:rFonts w:ascii="Times New Roman" w:eastAsia="Times New Roman" w:hAnsi="Times New Roman"/>
          <w:sz w:val="28"/>
          <w:szCs w:val="28"/>
          <w:lang w:val="ro-RO" w:eastAsia="en-GB"/>
        </w:rPr>
      </w:pPr>
      <w:r w:rsidRPr="0084062F">
        <w:rPr>
          <w:rFonts w:ascii="Times New Roman" w:eastAsia="Times New Roman" w:hAnsi="Times New Roman"/>
          <w:sz w:val="28"/>
          <w:szCs w:val="28"/>
          <w:lang w:val="ro-RO" w:eastAsia="en-GB"/>
        </w:rPr>
        <w:t>(3) Modificarea condițiilor esențiale ale proiectului după lansarea procedurii este permisă numai în cazurile și în condițiile prevăzute de legislația aplicabilă.</w:t>
      </w:r>
    </w:p>
    <w:p w14:paraId="13462CE5" w14:textId="43B23A89" w:rsidR="00CE66AC" w:rsidRPr="00CE66AC" w:rsidRDefault="00CE66AC" w:rsidP="0084062F">
      <w:pPr>
        <w:pStyle w:val="a3"/>
        <w:spacing w:after="0"/>
        <w:ind w:left="709" w:firstLine="709"/>
        <w:jc w:val="both"/>
        <w:rPr>
          <w:rFonts w:ascii="Times New Roman" w:eastAsia="Times New Roman" w:hAnsi="Times New Roman"/>
          <w:sz w:val="28"/>
          <w:szCs w:val="28"/>
          <w:lang w:val="ro-RO" w:eastAsia="en-GB"/>
        </w:rPr>
      </w:pPr>
    </w:p>
    <w:p w14:paraId="1494D68B" w14:textId="77777777" w:rsidR="00614A94" w:rsidRPr="00614A94" w:rsidRDefault="00614A94" w:rsidP="00614A94">
      <w:pPr>
        <w:pStyle w:val="a3"/>
        <w:spacing w:after="0"/>
        <w:ind w:left="1778" w:hanging="360"/>
        <w:jc w:val="both"/>
        <w:rPr>
          <w:rFonts w:ascii="Times New Roman" w:eastAsia="Times New Roman" w:hAnsi="Times New Roman"/>
          <w:sz w:val="28"/>
          <w:szCs w:val="28"/>
          <w:lang w:val="ro-RO" w:eastAsia="en-GB"/>
        </w:rPr>
      </w:pPr>
      <w:r w:rsidRPr="00614A94">
        <w:rPr>
          <w:rFonts w:ascii="Times New Roman" w:eastAsia="Times New Roman" w:hAnsi="Times New Roman"/>
          <w:b/>
          <w:bCs/>
          <w:sz w:val="28"/>
          <w:szCs w:val="28"/>
          <w:lang w:val="ro-RO" w:eastAsia="en-GB"/>
        </w:rPr>
        <w:t xml:space="preserve">Articolul 27. </w:t>
      </w:r>
      <w:r w:rsidRPr="00614A94">
        <w:rPr>
          <w:rFonts w:ascii="Times New Roman" w:eastAsia="Times New Roman" w:hAnsi="Times New Roman"/>
          <w:sz w:val="28"/>
          <w:szCs w:val="28"/>
          <w:lang w:val="ro-RO" w:eastAsia="en-GB"/>
        </w:rPr>
        <w:t>Proiecte de parteneriat public-privat de mică valoare</w:t>
      </w:r>
    </w:p>
    <w:p w14:paraId="101B2593" w14:textId="77777777" w:rsidR="0001109D" w:rsidRPr="0001109D" w:rsidRDefault="00614A94" w:rsidP="0001109D">
      <w:pPr>
        <w:pStyle w:val="a3"/>
        <w:spacing w:after="0"/>
        <w:ind w:left="709" w:firstLine="709"/>
        <w:jc w:val="both"/>
        <w:rPr>
          <w:rFonts w:ascii="Times New Roman" w:eastAsia="Times New Roman" w:hAnsi="Times New Roman"/>
          <w:sz w:val="28"/>
          <w:szCs w:val="28"/>
          <w:lang w:val="ro-MD" w:eastAsia="en-GB"/>
        </w:rPr>
      </w:pPr>
      <w:r w:rsidRPr="00614A94">
        <w:rPr>
          <w:rFonts w:ascii="Times New Roman" w:eastAsia="Times New Roman" w:hAnsi="Times New Roman"/>
          <w:sz w:val="28"/>
          <w:szCs w:val="28"/>
          <w:lang w:val="ro-MD" w:eastAsia="en-GB"/>
        </w:rPr>
        <w:lastRenderedPageBreak/>
        <w:t xml:space="preserve">(1) </w:t>
      </w:r>
      <w:r w:rsidR="0001109D" w:rsidRPr="0001109D">
        <w:rPr>
          <w:rFonts w:ascii="Times New Roman" w:eastAsia="Times New Roman" w:hAnsi="Times New Roman"/>
          <w:sz w:val="28"/>
          <w:szCs w:val="28"/>
          <w:lang w:val="ro-MD" w:eastAsia="en-GB"/>
        </w:rPr>
        <w:t>Pentru proiectele de parteneriat public-privat de mică valoare se aplică procedurile prevăzute de legislația aplicabilă în domeniul achizițiilor publice, concesiunilor sau achizițiilor sectoriale.</w:t>
      </w:r>
    </w:p>
    <w:p w14:paraId="7C7D2F3F" w14:textId="77777777" w:rsidR="0001109D" w:rsidRPr="0001109D" w:rsidRDefault="0001109D" w:rsidP="0001109D">
      <w:pPr>
        <w:pStyle w:val="a3"/>
        <w:spacing w:after="0"/>
        <w:ind w:left="709" w:firstLine="709"/>
        <w:jc w:val="both"/>
        <w:rPr>
          <w:rFonts w:ascii="Times New Roman" w:eastAsia="Times New Roman" w:hAnsi="Times New Roman"/>
          <w:sz w:val="28"/>
          <w:szCs w:val="28"/>
          <w:lang w:val="ro-RO" w:eastAsia="en-GB"/>
        </w:rPr>
      </w:pPr>
      <w:r w:rsidRPr="0001109D">
        <w:rPr>
          <w:rFonts w:ascii="Times New Roman" w:eastAsia="Times New Roman" w:hAnsi="Times New Roman"/>
          <w:sz w:val="28"/>
          <w:szCs w:val="28"/>
          <w:lang w:val="ro-RO" w:eastAsia="en-GB"/>
        </w:rPr>
        <w:t>(2) Particularitățile pregătirii proiectelor de mică valoare pot fi stabilite prin hotărâre a Guvernului.</w:t>
      </w:r>
    </w:p>
    <w:p w14:paraId="7BF0DD68" w14:textId="698A8297" w:rsidR="00614A94" w:rsidRPr="00614A94" w:rsidRDefault="00614A94" w:rsidP="0001109D">
      <w:pPr>
        <w:pStyle w:val="a3"/>
        <w:spacing w:after="0"/>
        <w:ind w:left="709" w:firstLine="709"/>
        <w:jc w:val="both"/>
        <w:rPr>
          <w:rFonts w:ascii="Times New Roman" w:eastAsia="Times New Roman" w:hAnsi="Times New Roman"/>
          <w:sz w:val="28"/>
          <w:szCs w:val="28"/>
          <w:lang w:val="ro-RO" w:eastAsia="en-GB"/>
        </w:rPr>
      </w:pPr>
    </w:p>
    <w:p w14:paraId="626ACA9A" w14:textId="77777777" w:rsidR="00614A94" w:rsidRPr="00614A94" w:rsidRDefault="00614A94" w:rsidP="00614A94">
      <w:pPr>
        <w:pStyle w:val="a3"/>
        <w:spacing w:after="0"/>
        <w:ind w:left="1778" w:hanging="360"/>
        <w:jc w:val="both"/>
        <w:rPr>
          <w:rFonts w:ascii="Times New Roman" w:eastAsia="Times New Roman" w:hAnsi="Times New Roman"/>
          <w:sz w:val="28"/>
          <w:szCs w:val="28"/>
          <w:lang w:val="ro-RO" w:eastAsia="en-GB"/>
        </w:rPr>
      </w:pPr>
      <w:r w:rsidRPr="00614A94">
        <w:rPr>
          <w:rFonts w:ascii="Times New Roman" w:eastAsia="Times New Roman" w:hAnsi="Times New Roman"/>
          <w:b/>
          <w:bCs/>
          <w:sz w:val="28"/>
          <w:szCs w:val="28"/>
          <w:lang w:val="ro-RO" w:eastAsia="en-GB"/>
        </w:rPr>
        <w:t>Articolul 28.</w:t>
      </w:r>
      <w:r w:rsidRPr="00614A94">
        <w:rPr>
          <w:rFonts w:ascii="Times New Roman" w:eastAsia="Times New Roman" w:hAnsi="Times New Roman"/>
          <w:sz w:val="28"/>
          <w:szCs w:val="28"/>
          <w:lang w:val="ro-RO" w:eastAsia="en-GB"/>
        </w:rPr>
        <w:t xml:space="preserve"> Contestarea procedurilor de atribuire</w:t>
      </w:r>
    </w:p>
    <w:p w14:paraId="35EB5E79" w14:textId="5D5CED3A" w:rsidR="00614A94" w:rsidRPr="00614A94" w:rsidRDefault="00614A94" w:rsidP="00614A94">
      <w:pPr>
        <w:pStyle w:val="a3"/>
        <w:spacing w:after="0"/>
        <w:ind w:left="709" w:firstLine="709"/>
        <w:jc w:val="both"/>
        <w:rPr>
          <w:rFonts w:ascii="Times New Roman" w:eastAsia="Times New Roman" w:hAnsi="Times New Roman"/>
          <w:sz w:val="28"/>
          <w:szCs w:val="28"/>
          <w:lang w:val="ro-RO" w:eastAsia="en-GB"/>
        </w:rPr>
      </w:pPr>
      <w:r w:rsidRPr="00614A94">
        <w:rPr>
          <w:rFonts w:ascii="Times New Roman" w:eastAsia="Times New Roman" w:hAnsi="Times New Roman"/>
          <w:sz w:val="28"/>
          <w:szCs w:val="28"/>
          <w:lang w:val="ro-RO" w:eastAsia="en-GB"/>
        </w:rPr>
        <w:t>(1) Contestarea procedurilor de atribuire aferente proiectelor de parteneriat public-privat se realizează în conformitate cu legislația aplicabilă în domeniul achizițiilor publice</w:t>
      </w:r>
      <w:r w:rsidR="0001109D">
        <w:rPr>
          <w:rFonts w:ascii="Times New Roman" w:eastAsia="Times New Roman" w:hAnsi="Times New Roman"/>
          <w:sz w:val="28"/>
          <w:szCs w:val="28"/>
          <w:lang w:val="ro-RO" w:eastAsia="en-GB"/>
        </w:rPr>
        <w:t xml:space="preserve">, achizițiilor sectoriale </w:t>
      </w:r>
      <w:r w:rsidRPr="00614A94">
        <w:rPr>
          <w:rFonts w:ascii="Times New Roman" w:eastAsia="Times New Roman" w:hAnsi="Times New Roman"/>
          <w:sz w:val="28"/>
          <w:szCs w:val="28"/>
          <w:lang w:val="ro-RO" w:eastAsia="en-GB"/>
        </w:rPr>
        <w:t>sau concesiunilor.</w:t>
      </w:r>
    </w:p>
    <w:p w14:paraId="21940A58" w14:textId="77777777" w:rsidR="00614A94" w:rsidRPr="00614A94" w:rsidRDefault="00614A94" w:rsidP="00614A94">
      <w:pPr>
        <w:pStyle w:val="a3"/>
        <w:spacing w:after="0"/>
        <w:ind w:left="709" w:firstLine="709"/>
        <w:jc w:val="both"/>
        <w:rPr>
          <w:rFonts w:ascii="Times New Roman" w:eastAsia="Times New Roman" w:hAnsi="Times New Roman"/>
          <w:sz w:val="28"/>
          <w:szCs w:val="28"/>
          <w:lang w:val="ro-RO" w:eastAsia="en-GB"/>
        </w:rPr>
      </w:pPr>
      <w:r w:rsidRPr="00614A94">
        <w:rPr>
          <w:rFonts w:ascii="Times New Roman" w:eastAsia="Times New Roman" w:hAnsi="Times New Roman"/>
          <w:sz w:val="28"/>
          <w:szCs w:val="28"/>
          <w:lang w:val="ro-RO" w:eastAsia="en-GB"/>
        </w:rPr>
        <w:t>(2) Depunerea unei contestații suspendă semnarea contractului până la soluționarea definitivă a acesteia, în condițiile legii.</w:t>
      </w:r>
    </w:p>
    <w:p w14:paraId="0C3F3902" w14:textId="77777777" w:rsidR="00CE66AC" w:rsidRDefault="00CE66AC" w:rsidP="00AE4784">
      <w:pPr>
        <w:pStyle w:val="a3"/>
        <w:spacing w:after="0"/>
        <w:ind w:left="1778"/>
        <w:jc w:val="center"/>
        <w:rPr>
          <w:rFonts w:ascii="Times New Roman" w:eastAsia="Times New Roman" w:hAnsi="Times New Roman"/>
          <w:b/>
          <w:bCs/>
          <w:sz w:val="28"/>
          <w:szCs w:val="28"/>
          <w:lang w:val="ro-RO" w:eastAsia="en-GB"/>
        </w:rPr>
      </w:pPr>
    </w:p>
    <w:p w14:paraId="7F06948A" w14:textId="028A6E05" w:rsidR="00AE4784" w:rsidRPr="00AE4784" w:rsidRDefault="00AE4784" w:rsidP="00F45E91">
      <w:pPr>
        <w:spacing w:after="0" w:line="240" w:lineRule="auto"/>
        <w:ind w:left="720"/>
        <w:jc w:val="center"/>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t>CAPITOLUL VI</w:t>
      </w:r>
    </w:p>
    <w:p w14:paraId="7EECC6B4" w14:textId="77777777" w:rsidR="00640C6C" w:rsidRPr="00640C6C" w:rsidRDefault="00AE4784" w:rsidP="00640C6C">
      <w:pPr>
        <w:spacing w:after="0" w:line="240" w:lineRule="auto"/>
        <w:ind w:left="720"/>
        <w:jc w:val="center"/>
        <w:rPr>
          <w:b/>
          <w:bCs/>
        </w:rPr>
      </w:pPr>
      <w:r w:rsidRPr="00AE4784">
        <w:rPr>
          <w:rFonts w:ascii="Times New Roman" w:eastAsia="Times New Roman" w:hAnsi="Times New Roman"/>
          <w:b/>
          <w:bCs/>
          <w:sz w:val="28"/>
          <w:szCs w:val="28"/>
          <w:lang w:val="ro-RO" w:eastAsia="en-GB"/>
        </w:rPr>
        <w:t xml:space="preserve">MODIFICAREA, </w:t>
      </w:r>
      <w:r w:rsidR="00640C6C" w:rsidRPr="00640C6C">
        <w:rPr>
          <w:rFonts w:ascii="Times New Roman" w:eastAsia="Times New Roman" w:hAnsi="Times New Roman"/>
          <w:b/>
          <w:bCs/>
          <w:sz w:val="28"/>
          <w:szCs w:val="28"/>
          <w:lang w:val="ro-RO" w:eastAsia="en-GB"/>
        </w:rPr>
        <w:t>ÎNCETAREA ȘI SOLUȚIONAREA LITIGIILOR ÎN CADRUL PROIECTELOR PPP</w:t>
      </w:r>
    </w:p>
    <w:p w14:paraId="180AC017" w14:textId="77777777" w:rsidR="00640C6C" w:rsidRDefault="00640C6C" w:rsidP="00640C6C">
      <w:pPr>
        <w:spacing w:after="0" w:line="240" w:lineRule="auto"/>
        <w:ind w:left="720"/>
        <w:jc w:val="center"/>
        <w:rPr>
          <w:rFonts w:ascii="Times New Roman" w:eastAsia="Times New Roman" w:hAnsi="Times New Roman"/>
          <w:b/>
          <w:bCs/>
          <w:sz w:val="28"/>
          <w:szCs w:val="28"/>
          <w:lang w:val="ro-RO" w:eastAsia="en-GB"/>
        </w:rPr>
      </w:pPr>
    </w:p>
    <w:p w14:paraId="408E88BC" w14:textId="5B499781" w:rsidR="00AE4784" w:rsidRPr="00AE4784" w:rsidRDefault="00AE4784" w:rsidP="00640C6C">
      <w:pPr>
        <w:spacing w:after="0" w:line="240" w:lineRule="auto"/>
        <w:ind w:left="720"/>
        <w:jc w:val="center"/>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t>Articolul 2</w:t>
      </w:r>
      <w:r w:rsidR="00640C6C">
        <w:rPr>
          <w:rFonts w:ascii="Times New Roman" w:eastAsia="Times New Roman" w:hAnsi="Times New Roman"/>
          <w:b/>
          <w:bCs/>
          <w:sz w:val="28"/>
          <w:szCs w:val="28"/>
          <w:lang w:val="ro-RO" w:eastAsia="en-GB"/>
        </w:rPr>
        <w:t>9</w:t>
      </w:r>
      <w:r w:rsidRPr="00AE4784">
        <w:rPr>
          <w:rFonts w:ascii="Times New Roman" w:eastAsia="Times New Roman" w:hAnsi="Times New Roman"/>
          <w:b/>
          <w:bCs/>
          <w:sz w:val="28"/>
          <w:szCs w:val="28"/>
          <w:lang w:val="ro-RO" w:eastAsia="en-GB"/>
        </w:rPr>
        <w:t xml:space="preserve">. </w:t>
      </w:r>
      <w:r w:rsidRPr="00AE4784">
        <w:rPr>
          <w:rFonts w:ascii="Times New Roman" w:eastAsia="Times New Roman" w:hAnsi="Times New Roman"/>
          <w:sz w:val="28"/>
          <w:szCs w:val="28"/>
          <w:lang w:val="ro-RO" w:eastAsia="en-GB"/>
        </w:rPr>
        <w:t xml:space="preserve">Modificarea contractului </w:t>
      </w:r>
      <w:r w:rsidR="00640C6C">
        <w:rPr>
          <w:rFonts w:ascii="Times New Roman" w:eastAsia="Times New Roman" w:hAnsi="Times New Roman"/>
          <w:sz w:val="28"/>
          <w:szCs w:val="28"/>
          <w:lang w:val="ro-RO" w:eastAsia="en-GB"/>
        </w:rPr>
        <w:t>de parteneriat public-privat</w:t>
      </w:r>
    </w:p>
    <w:p w14:paraId="1FE086EC" w14:textId="3F2292C5" w:rsidR="0054120A" w:rsidRPr="0054120A" w:rsidRDefault="0054120A" w:rsidP="0054120A">
      <w:pPr>
        <w:spacing w:after="0" w:line="240" w:lineRule="auto"/>
        <w:ind w:left="709"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(1) </w:t>
      </w:r>
      <w:r w:rsidRPr="0054120A">
        <w:rPr>
          <w:rFonts w:ascii="Times New Roman" w:eastAsia="Times New Roman" w:hAnsi="Times New Roman"/>
          <w:sz w:val="28"/>
          <w:szCs w:val="28"/>
          <w:lang w:val="ro-RO" w:eastAsia="en-GB"/>
        </w:rPr>
        <w:t>Contractul de parteneriat public-privat poate fi modificat prin act adițional, cu respectarea prevederilor legislației aplicabile în domeniul achizițiilor publice, concesiunilor sau achizițiilor sectoriale, după caz.</w:t>
      </w:r>
    </w:p>
    <w:p w14:paraId="03A4C68F" w14:textId="0F065A6A" w:rsidR="0054120A" w:rsidRPr="0054120A" w:rsidRDefault="0054120A" w:rsidP="0054120A">
      <w:pPr>
        <w:spacing w:after="0" w:line="240" w:lineRule="auto"/>
        <w:ind w:left="709" w:firstLine="709"/>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 xml:space="preserve">(2) </w:t>
      </w:r>
      <w:r w:rsidR="002D1EB3" w:rsidRPr="002D1EB3">
        <w:rPr>
          <w:rFonts w:ascii="Times New Roman" w:eastAsia="Times New Roman" w:hAnsi="Times New Roman"/>
          <w:sz w:val="28"/>
          <w:szCs w:val="28"/>
          <w:lang w:eastAsia="en-GB"/>
        </w:rPr>
        <w:t>Modificarea contractului este permisă numai în cazurile și în condițiile prevăzute de legislația aplicabilă și cu respectarea principiilor transparenței, tratamentului egal și concurenței.</w:t>
      </w:r>
    </w:p>
    <w:p w14:paraId="6361FF9D" w14:textId="77777777" w:rsidR="0054120A" w:rsidRPr="0054120A" w:rsidRDefault="0054120A" w:rsidP="0054120A">
      <w:pPr>
        <w:spacing w:after="0" w:line="240" w:lineRule="auto"/>
        <w:ind w:firstLine="1418"/>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(3) Modificările pot viza, în special:</w:t>
      </w:r>
    </w:p>
    <w:p w14:paraId="760AE299" w14:textId="77777777" w:rsidR="0054120A" w:rsidRDefault="0054120A" w:rsidP="0054120A">
      <w:pPr>
        <w:spacing w:after="0" w:line="240" w:lineRule="auto"/>
        <w:ind w:left="1843"/>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a) ajustarea termenelor de implementare;</w:t>
      </w:r>
    </w:p>
    <w:p w14:paraId="223E7698" w14:textId="2D46B72F" w:rsidR="0054120A" w:rsidRDefault="0054120A" w:rsidP="0054120A">
      <w:pPr>
        <w:spacing w:after="0" w:line="240" w:lineRule="auto"/>
        <w:ind w:left="1843"/>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b) modificarea mecanismului de plată;</w:t>
      </w:r>
    </w:p>
    <w:p w14:paraId="4A545C87" w14:textId="0CEE5F8B" w:rsidR="0054120A" w:rsidRDefault="0054120A" w:rsidP="0054120A">
      <w:pPr>
        <w:spacing w:after="0" w:line="240" w:lineRule="auto"/>
        <w:ind w:left="1843"/>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c) actualizarea indicatorilor de performanță;</w:t>
      </w:r>
    </w:p>
    <w:p w14:paraId="272811B7" w14:textId="2FD40654" w:rsidR="0054120A" w:rsidRDefault="0054120A" w:rsidP="0054120A">
      <w:pPr>
        <w:spacing w:after="0" w:line="240" w:lineRule="auto"/>
        <w:ind w:left="1843"/>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d) adaptarea contractului la schimbări legislative;</w:t>
      </w:r>
    </w:p>
    <w:p w14:paraId="4198158F" w14:textId="66484DF8" w:rsidR="0054120A" w:rsidRPr="0054120A" w:rsidRDefault="0054120A" w:rsidP="0054120A">
      <w:pPr>
        <w:spacing w:after="0" w:line="240" w:lineRule="auto"/>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Pr="0054120A">
        <w:rPr>
          <w:rFonts w:ascii="Times New Roman" w:eastAsia="Times New Roman" w:hAnsi="Times New Roman"/>
          <w:sz w:val="28"/>
          <w:szCs w:val="28"/>
          <w:lang w:val="ro-RO" w:eastAsia="en-GB"/>
        </w:rPr>
        <w:t>e) alte modificări prevăzute în contract.</w:t>
      </w:r>
    </w:p>
    <w:p w14:paraId="027FDB88" w14:textId="77777777" w:rsidR="0054120A" w:rsidRPr="0054120A" w:rsidRDefault="0054120A" w:rsidP="0054120A">
      <w:pPr>
        <w:spacing w:after="0" w:line="240" w:lineRule="auto"/>
        <w:ind w:left="709" w:firstLine="709"/>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(4) Modificările care implică angajamente financiare suplimentare pentru sectorul public se efectuează cu avizul Ministerului Finanțelor, în condițiile legii.</w:t>
      </w:r>
    </w:p>
    <w:p w14:paraId="7E1595F1" w14:textId="77777777" w:rsidR="0054120A" w:rsidRPr="0054120A" w:rsidRDefault="0054120A" w:rsidP="0054120A">
      <w:pPr>
        <w:spacing w:after="0" w:line="240" w:lineRule="auto"/>
        <w:ind w:left="709" w:firstLine="709"/>
        <w:jc w:val="both"/>
        <w:rPr>
          <w:rFonts w:ascii="Times New Roman" w:eastAsia="Times New Roman" w:hAnsi="Times New Roman"/>
          <w:sz w:val="28"/>
          <w:szCs w:val="28"/>
          <w:lang w:val="ro-RO" w:eastAsia="en-GB"/>
        </w:rPr>
      </w:pPr>
      <w:r w:rsidRPr="0054120A">
        <w:rPr>
          <w:rFonts w:ascii="Times New Roman" w:eastAsia="Times New Roman" w:hAnsi="Times New Roman"/>
          <w:sz w:val="28"/>
          <w:szCs w:val="28"/>
          <w:lang w:val="ro-RO" w:eastAsia="en-GB"/>
        </w:rPr>
        <w:t>(5) Condițiile și limitele modificării contractului se stabilesc prin contract și prin legislația aplicabilă.</w:t>
      </w:r>
    </w:p>
    <w:p w14:paraId="2E2DF8F9" w14:textId="77777777" w:rsidR="001F082C" w:rsidRDefault="001F082C" w:rsidP="001F082C">
      <w:pPr>
        <w:spacing w:after="0" w:line="240" w:lineRule="auto"/>
        <w:jc w:val="both"/>
        <w:rPr>
          <w:rFonts w:ascii="Times New Roman" w:eastAsia="Times New Roman" w:hAnsi="Times New Roman"/>
          <w:sz w:val="28"/>
          <w:szCs w:val="28"/>
          <w:lang w:val="ro-RO" w:eastAsia="en-GB"/>
        </w:rPr>
      </w:pPr>
    </w:p>
    <w:p w14:paraId="5079954A" w14:textId="1557CBDA" w:rsidR="001F082C" w:rsidRPr="001F082C" w:rsidRDefault="001F082C" w:rsidP="0054120A">
      <w:pPr>
        <w:spacing w:after="0"/>
        <w:ind w:left="709" w:firstLine="992"/>
        <w:jc w:val="both"/>
        <w:rPr>
          <w:rFonts w:ascii="Times New Roman" w:hAnsi="Times New Roman"/>
          <w:sz w:val="28"/>
          <w:szCs w:val="28"/>
          <w:lang w:val="ro-RO"/>
        </w:rPr>
      </w:pPr>
      <w:r w:rsidRPr="001F082C">
        <w:rPr>
          <w:rFonts w:ascii="Times New Roman" w:eastAsia="Times New Roman" w:hAnsi="Times New Roman"/>
          <w:b/>
          <w:bCs/>
          <w:sz w:val="28"/>
          <w:szCs w:val="28"/>
          <w:lang w:val="ro-RO" w:eastAsia="en-GB"/>
        </w:rPr>
        <w:t xml:space="preserve">Articolul </w:t>
      </w:r>
      <w:r w:rsidR="00113EB0">
        <w:rPr>
          <w:rFonts w:ascii="Times New Roman" w:eastAsia="Times New Roman" w:hAnsi="Times New Roman"/>
          <w:b/>
          <w:bCs/>
          <w:sz w:val="28"/>
          <w:szCs w:val="28"/>
          <w:lang w:val="ro-RO" w:eastAsia="en-GB"/>
        </w:rPr>
        <w:t>30</w:t>
      </w:r>
      <w:r w:rsidRPr="001F082C">
        <w:rPr>
          <w:rFonts w:ascii="Times New Roman" w:eastAsia="Times New Roman" w:hAnsi="Times New Roman"/>
          <w:b/>
          <w:bCs/>
          <w:sz w:val="28"/>
          <w:szCs w:val="28"/>
          <w:lang w:val="ro-RO" w:eastAsia="en-GB"/>
        </w:rPr>
        <w:t xml:space="preserve">. </w:t>
      </w:r>
      <w:r w:rsidRPr="001F082C">
        <w:rPr>
          <w:rFonts w:ascii="Times New Roman" w:hAnsi="Times New Roman"/>
          <w:sz w:val="28"/>
          <w:szCs w:val="28"/>
          <w:lang w:val="ro-RO"/>
        </w:rPr>
        <w:t xml:space="preserve">Menținerea echilibrului </w:t>
      </w:r>
      <w:proofErr w:type="spellStart"/>
      <w:r w:rsidRPr="001F082C">
        <w:rPr>
          <w:rFonts w:ascii="Times New Roman" w:hAnsi="Times New Roman"/>
          <w:sz w:val="28"/>
          <w:szCs w:val="28"/>
          <w:lang w:val="ro-RO"/>
        </w:rPr>
        <w:t>economico</w:t>
      </w:r>
      <w:proofErr w:type="spellEnd"/>
      <w:r w:rsidRPr="001F082C">
        <w:rPr>
          <w:rFonts w:ascii="Times New Roman" w:hAnsi="Times New Roman"/>
          <w:sz w:val="28"/>
          <w:szCs w:val="28"/>
          <w:lang w:val="ro-RO"/>
        </w:rPr>
        <w:t>-financiar al contractului</w:t>
      </w:r>
    </w:p>
    <w:p w14:paraId="7BC8B1EC" w14:textId="77777777" w:rsidR="002D1EB3" w:rsidRDefault="001F082C" w:rsidP="00BF1F9A">
      <w:pPr>
        <w:spacing w:after="0" w:line="240" w:lineRule="auto"/>
        <w:ind w:left="709" w:firstLine="709"/>
        <w:jc w:val="both"/>
        <w:rPr>
          <w:rFonts w:ascii="Times New Roman" w:eastAsia="Times New Roman" w:hAnsi="Times New Roman"/>
          <w:sz w:val="28"/>
          <w:szCs w:val="28"/>
          <w:lang w:val="ro-RO" w:eastAsia="en-GB"/>
        </w:rPr>
      </w:pPr>
      <w:r w:rsidRPr="001F082C">
        <w:rPr>
          <w:rFonts w:ascii="Times New Roman" w:eastAsia="Times New Roman" w:hAnsi="Times New Roman"/>
          <w:sz w:val="28"/>
          <w:szCs w:val="28"/>
          <w:lang w:val="ro-RO" w:eastAsia="en-GB"/>
        </w:rPr>
        <w:t xml:space="preserve">(1) </w:t>
      </w:r>
      <w:r w:rsidR="002D1EB3" w:rsidRPr="002D1EB3">
        <w:rPr>
          <w:rFonts w:ascii="Times New Roman" w:eastAsia="Times New Roman" w:hAnsi="Times New Roman"/>
          <w:sz w:val="28"/>
          <w:szCs w:val="28"/>
          <w:lang w:val="ro-RO" w:eastAsia="en-GB"/>
        </w:rPr>
        <w:t xml:space="preserve">Pe durata executării contractului de parteneriat public-privat, părțile urmăresc menținerea echilibrului </w:t>
      </w:r>
      <w:proofErr w:type="spellStart"/>
      <w:r w:rsidR="002D1EB3" w:rsidRPr="002D1EB3">
        <w:rPr>
          <w:rFonts w:ascii="Times New Roman" w:eastAsia="Times New Roman" w:hAnsi="Times New Roman"/>
          <w:sz w:val="28"/>
          <w:szCs w:val="28"/>
          <w:lang w:val="ro-RO" w:eastAsia="en-GB"/>
        </w:rPr>
        <w:t>economico</w:t>
      </w:r>
      <w:proofErr w:type="spellEnd"/>
      <w:r w:rsidR="002D1EB3" w:rsidRPr="002D1EB3">
        <w:rPr>
          <w:rFonts w:ascii="Times New Roman" w:eastAsia="Times New Roman" w:hAnsi="Times New Roman"/>
          <w:sz w:val="28"/>
          <w:szCs w:val="28"/>
          <w:lang w:val="ro-RO" w:eastAsia="en-GB"/>
        </w:rPr>
        <w:t>-financiar al contractului.</w:t>
      </w:r>
      <w:r w:rsidR="002D1EB3" w:rsidRPr="001F082C">
        <w:rPr>
          <w:rFonts w:ascii="Times New Roman" w:eastAsia="Times New Roman" w:hAnsi="Times New Roman"/>
          <w:sz w:val="28"/>
          <w:szCs w:val="28"/>
          <w:lang w:val="ro-RO" w:eastAsia="en-GB"/>
        </w:rPr>
        <w:t xml:space="preserve"> </w:t>
      </w:r>
    </w:p>
    <w:p w14:paraId="3FFDBE8F" w14:textId="4D8B8060" w:rsidR="0054120A" w:rsidRDefault="001F082C" w:rsidP="00BF1F9A">
      <w:pPr>
        <w:spacing w:after="0" w:line="240" w:lineRule="auto"/>
        <w:ind w:left="709" w:firstLine="709"/>
        <w:jc w:val="both"/>
        <w:rPr>
          <w:rFonts w:ascii="Times New Roman" w:eastAsia="Times New Roman" w:hAnsi="Times New Roman"/>
          <w:sz w:val="28"/>
          <w:szCs w:val="28"/>
          <w:lang w:val="ro-RO" w:eastAsia="en-GB"/>
        </w:rPr>
      </w:pPr>
      <w:r w:rsidRPr="001F082C">
        <w:rPr>
          <w:rFonts w:ascii="Times New Roman" w:eastAsia="Times New Roman" w:hAnsi="Times New Roman"/>
          <w:sz w:val="28"/>
          <w:szCs w:val="28"/>
          <w:lang w:val="ro-RO" w:eastAsia="en-GB"/>
        </w:rPr>
        <w:t xml:space="preserve">(2) </w:t>
      </w:r>
      <w:r w:rsidR="0054120A" w:rsidRPr="0054120A">
        <w:rPr>
          <w:rFonts w:ascii="Times New Roman" w:eastAsia="Times New Roman" w:hAnsi="Times New Roman"/>
          <w:sz w:val="28"/>
          <w:szCs w:val="28"/>
          <w:lang w:eastAsia="en-GB"/>
        </w:rPr>
        <w:t>În cazul apariției unor circumstanțe neprevăzute care afectează semnificativ echilibrul contractului, părțile pot conveni ajustarea condițiilor contractuale, în limitele permise de legislația aplicabilă.</w:t>
      </w:r>
      <w:r w:rsidR="0054120A" w:rsidRPr="0054120A">
        <w:rPr>
          <w:rFonts w:ascii="Times New Roman" w:eastAsia="Times New Roman" w:hAnsi="Times New Roman"/>
          <w:sz w:val="28"/>
          <w:szCs w:val="28"/>
          <w:lang w:val="ro-RO" w:eastAsia="en-GB"/>
        </w:rPr>
        <w:t xml:space="preserve"> </w:t>
      </w:r>
    </w:p>
    <w:p w14:paraId="6D7E0DC8" w14:textId="77777777" w:rsidR="0054120A" w:rsidRDefault="001F082C" w:rsidP="0054120A">
      <w:pPr>
        <w:spacing w:after="0" w:line="240" w:lineRule="auto"/>
        <w:ind w:left="709" w:firstLine="709"/>
        <w:jc w:val="both"/>
        <w:rPr>
          <w:rFonts w:ascii="Times New Roman" w:eastAsia="Times New Roman" w:hAnsi="Times New Roman"/>
          <w:sz w:val="28"/>
          <w:szCs w:val="28"/>
          <w:lang w:eastAsia="en-GB"/>
        </w:rPr>
      </w:pPr>
      <w:r w:rsidRPr="001F082C">
        <w:rPr>
          <w:rFonts w:ascii="Times New Roman" w:eastAsia="Times New Roman" w:hAnsi="Times New Roman"/>
          <w:sz w:val="28"/>
          <w:szCs w:val="28"/>
          <w:lang w:val="ro-RO" w:eastAsia="en-GB"/>
        </w:rPr>
        <w:t xml:space="preserve">(3) </w:t>
      </w:r>
      <w:r w:rsidR="0054120A" w:rsidRPr="0054120A">
        <w:rPr>
          <w:rFonts w:ascii="Times New Roman" w:eastAsia="Times New Roman" w:hAnsi="Times New Roman"/>
          <w:sz w:val="28"/>
          <w:szCs w:val="28"/>
          <w:lang w:eastAsia="en-GB"/>
        </w:rPr>
        <w:t xml:space="preserve">Mecanismul de restabilire a echilibrului </w:t>
      </w:r>
      <w:proofErr w:type="spellStart"/>
      <w:r w:rsidR="0054120A" w:rsidRPr="0054120A">
        <w:rPr>
          <w:rFonts w:ascii="Times New Roman" w:eastAsia="Times New Roman" w:hAnsi="Times New Roman"/>
          <w:sz w:val="28"/>
          <w:szCs w:val="28"/>
          <w:lang w:eastAsia="en-GB"/>
        </w:rPr>
        <w:t>economico</w:t>
      </w:r>
      <w:proofErr w:type="spellEnd"/>
      <w:r w:rsidR="0054120A" w:rsidRPr="0054120A">
        <w:rPr>
          <w:rFonts w:ascii="Times New Roman" w:eastAsia="Times New Roman" w:hAnsi="Times New Roman"/>
          <w:sz w:val="28"/>
          <w:szCs w:val="28"/>
          <w:lang w:eastAsia="en-GB"/>
        </w:rPr>
        <w:t>-financiar se stabilește în contractul de parteneriat public-privat.</w:t>
      </w:r>
    </w:p>
    <w:p w14:paraId="14CF1ACF" w14:textId="1C7B4797" w:rsidR="0054120A" w:rsidRDefault="0054120A" w:rsidP="0054120A">
      <w:pPr>
        <w:spacing w:after="0" w:line="240" w:lineRule="auto"/>
        <w:ind w:left="709" w:firstLine="709"/>
        <w:jc w:val="both"/>
        <w:rPr>
          <w:rFonts w:ascii="Times New Roman" w:eastAsia="Times New Roman" w:hAnsi="Times New Roman"/>
          <w:sz w:val="28"/>
          <w:szCs w:val="28"/>
          <w:lang w:eastAsia="en-GB"/>
        </w:rPr>
      </w:pPr>
      <w:r>
        <w:rPr>
          <w:rFonts w:ascii="Times New Roman" w:eastAsia="Times New Roman" w:hAnsi="Times New Roman"/>
          <w:sz w:val="28"/>
          <w:szCs w:val="28"/>
          <w:lang w:eastAsia="en-GB"/>
        </w:rPr>
        <w:lastRenderedPageBreak/>
        <w:t xml:space="preserve">(4) </w:t>
      </w:r>
      <w:r w:rsidRPr="0054120A">
        <w:rPr>
          <w:rFonts w:ascii="Times New Roman" w:eastAsia="Times New Roman" w:hAnsi="Times New Roman"/>
          <w:sz w:val="28"/>
          <w:szCs w:val="28"/>
          <w:lang w:eastAsia="en-GB"/>
        </w:rPr>
        <w:t>Ajustarea contractului nu poate conduce la modificarea esenței proiectului și nu poate eluda procedurile de atribuire prevăzute de lege.</w:t>
      </w:r>
    </w:p>
    <w:p w14:paraId="34964C44" w14:textId="77777777" w:rsidR="0054120A" w:rsidRDefault="0054120A" w:rsidP="0054120A">
      <w:pPr>
        <w:spacing w:after="0" w:line="240" w:lineRule="auto"/>
        <w:ind w:left="709" w:firstLine="992"/>
        <w:jc w:val="both"/>
        <w:rPr>
          <w:rFonts w:ascii="Times New Roman" w:eastAsia="Times New Roman" w:hAnsi="Times New Roman"/>
          <w:b/>
          <w:bCs/>
          <w:sz w:val="28"/>
          <w:szCs w:val="28"/>
          <w:lang w:val="ro-RO" w:eastAsia="en-GB"/>
        </w:rPr>
      </w:pPr>
    </w:p>
    <w:p w14:paraId="5B9FB753" w14:textId="2DF53F9E" w:rsidR="00AE4784" w:rsidRPr="00AE4784" w:rsidRDefault="00AE4784" w:rsidP="0054120A">
      <w:pPr>
        <w:spacing w:after="0" w:line="240" w:lineRule="auto"/>
        <w:ind w:left="709" w:firstLine="992"/>
        <w:jc w:val="both"/>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t xml:space="preserve">Articolul </w:t>
      </w:r>
      <w:r w:rsidR="00113EB0">
        <w:rPr>
          <w:rFonts w:ascii="Times New Roman" w:eastAsia="Times New Roman" w:hAnsi="Times New Roman"/>
          <w:b/>
          <w:bCs/>
          <w:sz w:val="28"/>
          <w:szCs w:val="28"/>
          <w:lang w:val="ro-RO" w:eastAsia="en-GB"/>
        </w:rPr>
        <w:t>31</w:t>
      </w:r>
      <w:r w:rsidRPr="00AE4784">
        <w:rPr>
          <w:rFonts w:ascii="Times New Roman" w:eastAsia="Times New Roman" w:hAnsi="Times New Roman"/>
          <w:b/>
          <w:bCs/>
          <w:sz w:val="28"/>
          <w:szCs w:val="28"/>
          <w:lang w:val="ro-RO" w:eastAsia="en-GB"/>
        </w:rPr>
        <w:t xml:space="preserve">. </w:t>
      </w:r>
      <w:r w:rsidRPr="00AE4784">
        <w:rPr>
          <w:rFonts w:ascii="Times New Roman" w:eastAsia="Times New Roman" w:hAnsi="Times New Roman"/>
          <w:sz w:val="28"/>
          <w:szCs w:val="28"/>
          <w:lang w:val="ro-RO" w:eastAsia="en-GB"/>
        </w:rPr>
        <w:t xml:space="preserve">Rezilierea contractului </w:t>
      </w:r>
      <w:r w:rsidR="00113EB0">
        <w:rPr>
          <w:rFonts w:ascii="Times New Roman" w:eastAsia="Times New Roman" w:hAnsi="Times New Roman"/>
          <w:sz w:val="28"/>
          <w:szCs w:val="28"/>
          <w:lang w:val="ro-RO" w:eastAsia="en-GB"/>
        </w:rPr>
        <w:t>de parteneriat public-privat</w:t>
      </w:r>
    </w:p>
    <w:p w14:paraId="4B6004EE" w14:textId="212AD844" w:rsidR="00FB70A6" w:rsidRDefault="00FB70A6" w:rsidP="00FB70A6">
      <w:pPr>
        <w:pStyle w:val="a3"/>
        <w:spacing w:after="0" w:line="240" w:lineRule="auto"/>
        <w:ind w:left="1843" w:hanging="425"/>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 xml:space="preserve">(1) </w:t>
      </w:r>
      <w:r w:rsidRPr="00FB70A6">
        <w:rPr>
          <w:rFonts w:ascii="Times New Roman" w:eastAsia="Times New Roman" w:hAnsi="Times New Roman"/>
          <w:sz w:val="28"/>
          <w:szCs w:val="28"/>
          <w:lang w:val="ro-MD" w:eastAsia="en-GB"/>
        </w:rPr>
        <w:t>Contractul de parteneriat public-privat poate fi reziliat:</w:t>
      </w:r>
    </w:p>
    <w:p w14:paraId="359CA28D" w14:textId="4A0B280E" w:rsidR="00DC40C4" w:rsidRDefault="00AE4784" w:rsidP="00BF1F9A">
      <w:pPr>
        <w:pStyle w:val="a3"/>
        <w:spacing w:after="0" w:line="240" w:lineRule="auto"/>
        <w:ind w:left="1843"/>
        <w:jc w:val="both"/>
        <w:rPr>
          <w:rFonts w:ascii="Times New Roman" w:eastAsia="Times New Roman" w:hAnsi="Times New Roman"/>
          <w:sz w:val="28"/>
          <w:szCs w:val="28"/>
          <w:lang w:val="ro-RO" w:eastAsia="en-GB"/>
        </w:rPr>
      </w:pPr>
      <w:r w:rsidRPr="00F45E91">
        <w:rPr>
          <w:rFonts w:ascii="Times New Roman" w:eastAsia="Times New Roman" w:hAnsi="Times New Roman"/>
          <w:sz w:val="28"/>
          <w:szCs w:val="28"/>
          <w:lang w:val="ro-RO" w:eastAsia="en-GB"/>
        </w:rPr>
        <w:t>a) prin acordul părți</w:t>
      </w:r>
      <w:r w:rsidR="00FB70A6">
        <w:rPr>
          <w:rFonts w:ascii="Times New Roman" w:eastAsia="Times New Roman" w:hAnsi="Times New Roman"/>
          <w:sz w:val="28"/>
          <w:szCs w:val="28"/>
          <w:lang w:val="ro-RO" w:eastAsia="en-GB"/>
        </w:rPr>
        <w:t>lor</w:t>
      </w:r>
      <w:r w:rsidRPr="00F45E91">
        <w:rPr>
          <w:rFonts w:ascii="Times New Roman" w:eastAsia="Times New Roman" w:hAnsi="Times New Roman"/>
          <w:sz w:val="28"/>
          <w:szCs w:val="28"/>
          <w:lang w:val="ro-RO" w:eastAsia="en-GB"/>
        </w:rPr>
        <w:t>;</w:t>
      </w:r>
    </w:p>
    <w:p w14:paraId="1B6116EF" w14:textId="04F8AB91" w:rsidR="00DC40C4" w:rsidRDefault="00BF1F9A" w:rsidP="00BF1F9A">
      <w:pPr>
        <w:pStyle w:val="a3"/>
        <w:spacing w:after="0" w:line="240" w:lineRule="auto"/>
        <w:ind w:left="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00AE4784" w:rsidRPr="00F45E91">
        <w:rPr>
          <w:rFonts w:ascii="Times New Roman" w:eastAsia="Times New Roman" w:hAnsi="Times New Roman"/>
          <w:sz w:val="28"/>
          <w:szCs w:val="28"/>
          <w:lang w:val="ro-RO" w:eastAsia="en-GB"/>
        </w:rPr>
        <w:t>b) unilateral, în condițiile prevăzute în contract;</w:t>
      </w:r>
    </w:p>
    <w:p w14:paraId="154E90E7" w14:textId="77777777" w:rsidR="0054120A" w:rsidRPr="00FB70A6" w:rsidRDefault="00BF1F9A" w:rsidP="00BF1F9A">
      <w:pPr>
        <w:pStyle w:val="a3"/>
        <w:spacing w:after="0" w:line="240" w:lineRule="auto"/>
        <w:ind w:left="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00AE4784" w:rsidRPr="00F45E91">
        <w:rPr>
          <w:rFonts w:ascii="Times New Roman" w:eastAsia="Times New Roman" w:hAnsi="Times New Roman"/>
          <w:sz w:val="28"/>
          <w:szCs w:val="28"/>
          <w:lang w:val="ro-RO" w:eastAsia="en-GB"/>
        </w:rPr>
        <w:t xml:space="preserve">c) </w:t>
      </w:r>
      <w:r w:rsidR="00AE4784" w:rsidRPr="00FB70A6">
        <w:rPr>
          <w:rFonts w:ascii="Times New Roman" w:eastAsia="Times New Roman" w:hAnsi="Times New Roman"/>
          <w:sz w:val="28"/>
          <w:szCs w:val="28"/>
          <w:lang w:val="ro-RO" w:eastAsia="en-GB"/>
        </w:rPr>
        <w:t>în caz de forță majoră</w:t>
      </w:r>
      <w:r w:rsidR="0054120A" w:rsidRPr="00FB70A6">
        <w:rPr>
          <w:rFonts w:ascii="Times New Roman" w:eastAsia="Times New Roman" w:hAnsi="Times New Roman"/>
          <w:sz w:val="28"/>
          <w:szCs w:val="28"/>
          <w:lang w:val="ro-RO" w:eastAsia="en-GB"/>
        </w:rPr>
        <w:t>;</w:t>
      </w:r>
    </w:p>
    <w:p w14:paraId="1948DE3F" w14:textId="2A00F449" w:rsidR="00AE4784" w:rsidRPr="002D1EB3" w:rsidRDefault="0054120A" w:rsidP="00BF1F9A">
      <w:pPr>
        <w:pStyle w:val="a3"/>
        <w:spacing w:after="0" w:line="240" w:lineRule="auto"/>
        <w:ind w:left="709"/>
        <w:jc w:val="both"/>
        <w:rPr>
          <w:rFonts w:ascii="Times New Roman" w:eastAsia="Times New Roman" w:hAnsi="Times New Roman"/>
          <w:sz w:val="28"/>
          <w:szCs w:val="28"/>
          <w:lang w:val="ro-RO" w:eastAsia="en-GB"/>
        </w:rPr>
      </w:pPr>
      <w:r w:rsidRPr="00FB70A6">
        <w:rPr>
          <w:rFonts w:ascii="Times New Roman" w:eastAsia="Times New Roman" w:hAnsi="Times New Roman"/>
          <w:sz w:val="28"/>
          <w:szCs w:val="28"/>
          <w:lang w:val="ro-RO" w:eastAsia="en-GB"/>
        </w:rPr>
        <w:t xml:space="preserve">                d) </w:t>
      </w:r>
      <w:r w:rsidR="002D1EB3" w:rsidRPr="002D1EB3">
        <w:rPr>
          <w:rFonts w:ascii="Times New Roman" w:eastAsia="Times New Roman" w:hAnsi="Times New Roman"/>
          <w:sz w:val="28"/>
          <w:szCs w:val="28"/>
          <w:lang w:val="ro-RO" w:eastAsia="en-GB"/>
        </w:rPr>
        <w:t>în alte cazuri prevăzute de lege sau de contract.</w:t>
      </w:r>
    </w:p>
    <w:p w14:paraId="6F49EA4D" w14:textId="553A3580" w:rsidR="00F000F3" w:rsidRDefault="00F000F3" w:rsidP="00F000F3">
      <w:pPr>
        <w:pStyle w:val="a3"/>
        <w:spacing w:after="0" w:line="240" w:lineRule="auto"/>
        <w:ind w:left="709" w:firstLine="709"/>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 xml:space="preserve">(2) </w:t>
      </w:r>
      <w:r w:rsidRPr="00F000F3">
        <w:rPr>
          <w:rFonts w:ascii="Times New Roman" w:eastAsia="Times New Roman" w:hAnsi="Times New Roman"/>
          <w:sz w:val="28"/>
          <w:szCs w:val="28"/>
          <w:lang w:val="ro-MD" w:eastAsia="en-GB"/>
        </w:rPr>
        <w:t>Rezilierea se efectuează cu respectarea legislației aplicabile contractului.</w:t>
      </w:r>
      <w:r w:rsidRPr="00F000F3">
        <w:rPr>
          <w:rFonts w:ascii="Times New Roman" w:eastAsia="Times New Roman" w:hAnsi="Times New Roman"/>
          <w:sz w:val="28"/>
          <w:szCs w:val="28"/>
          <w:lang w:val="ro-MD" w:eastAsia="en-GB"/>
        </w:rPr>
        <w:br/>
      </w:r>
      <w:r>
        <w:rPr>
          <w:rFonts w:ascii="Times New Roman" w:eastAsia="Times New Roman" w:hAnsi="Times New Roman"/>
          <w:sz w:val="28"/>
          <w:szCs w:val="28"/>
          <w:lang w:val="ro-MD" w:eastAsia="en-GB"/>
        </w:rPr>
        <w:t xml:space="preserve">          </w:t>
      </w:r>
      <w:r w:rsidRPr="00F000F3">
        <w:rPr>
          <w:rFonts w:ascii="Times New Roman" w:eastAsia="Times New Roman" w:hAnsi="Times New Roman"/>
          <w:sz w:val="28"/>
          <w:szCs w:val="28"/>
          <w:lang w:val="ro-MD" w:eastAsia="en-GB"/>
        </w:rPr>
        <w:t>(3) În cazul rezilierii din motive neimputabile partenerului privat,</w:t>
      </w:r>
      <w:r w:rsidRPr="00F000F3">
        <w:rPr>
          <w:rFonts w:ascii="Times New Roman" w:eastAsia="Times New Roman" w:hAnsi="Times New Roman"/>
          <w:sz w:val="28"/>
          <w:szCs w:val="28"/>
          <w:lang w:val="ro-MD" w:eastAsia="en-GB"/>
        </w:rPr>
        <w:br/>
        <w:t>acesta are dreptul la compensarea investițiilor efectuate,</w:t>
      </w:r>
      <w:r w:rsidR="0017650A">
        <w:rPr>
          <w:rFonts w:ascii="Times New Roman" w:eastAsia="Times New Roman" w:hAnsi="Times New Roman"/>
          <w:sz w:val="28"/>
          <w:szCs w:val="28"/>
          <w:lang w:val="ro-MD" w:eastAsia="en-GB"/>
        </w:rPr>
        <w:t xml:space="preserve"> </w:t>
      </w:r>
      <w:r w:rsidRPr="00F000F3">
        <w:rPr>
          <w:rFonts w:ascii="Times New Roman" w:eastAsia="Times New Roman" w:hAnsi="Times New Roman"/>
          <w:sz w:val="28"/>
          <w:szCs w:val="28"/>
          <w:lang w:val="ro-MD" w:eastAsia="en-GB"/>
        </w:rPr>
        <w:t>în condițiile contractului.</w:t>
      </w:r>
    </w:p>
    <w:p w14:paraId="56BFB7BF" w14:textId="3A69D5ED" w:rsidR="000B136C" w:rsidRPr="000B136C" w:rsidRDefault="00F000F3" w:rsidP="00F000F3">
      <w:pPr>
        <w:pStyle w:val="a3"/>
        <w:spacing w:after="0" w:line="240" w:lineRule="auto"/>
        <w:ind w:left="709" w:firstLine="709"/>
        <w:jc w:val="both"/>
        <w:rPr>
          <w:rFonts w:ascii="Times New Roman" w:eastAsia="Times New Roman" w:hAnsi="Times New Roman"/>
          <w:sz w:val="28"/>
          <w:szCs w:val="28"/>
          <w:lang w:val="ro-RO" w:eastAsia="en-GB"/>
        </w:rPr>
      </w:pPr>
      <w:r w:rsidRPr="00F000F3">
        <w:rPr>
          <w:rFonts w:ascii="Times New Roman" w:eastAsia="Times New Roman" w:hAnsi="Times New Roman"/>
          <w:sz w:val="28"/>
          <w:szCs w:val="28"/>
          <w:lang w:val="ro-MD" w:eastAsia="en-GB"/>
        </w:rPr>
        <w:t>(4) Contractul trebuie să prevadă mecanisme pentru asigurarea</w:t>
      </w:r>
      <w:r w:rsidRPr="00F000F3">
        <w:rPr>
          <w:rFonts w:ascii="Times New Roman" w:eastAsia="Times New Roman" w:hAnsi="Times New Roman"/>
          <w:sz w:val="28"/>
          <w:szCs w:val="28"/>
          <w:lang w:val="ro-MD" w:eastAsia="en-GB"/>
        </w:rPr>
        <w:br/>
        <w:t>continuității serviciilor publice.</w:t>
      </w:r>
    </w:p>
    <w:p w14:paraId="156AFD88" w14:textId="77777777" w:rsidR="00F000F3" w:rsidRDefault="00F000F3" w:rsidP="00BF1F9A">
      <w:pPr>
        <w:spacing w:after="0" w:line="240" w:lineRule="auto"/>
        <w:ind w:firstLine="1843"/>
        <w:jc w:val="both"/>
        <w:rPr>
          <w:rFonts w:ascii="Times New Roman" w:eastAsia="Times New Roman" w:hAnsi="Times New Roman"/>
          <w:b/>
          <w:bCs/>
          <w:sz w:val="28"/>
          <w:szCs w:val="28"/>
          <w:lang w:val="ro-RO" w:eastAsia="en-GB"/>
        </w:rPr>
      </w:pPr>
    </w:p>
    <w:p w14:paraId="2F5E362B" w14:textId="0940C8FB" w:rsidR="001F082C" w:rsidRPr="001F082C" w:rsidRDefault="001F082C" w:rsidP="00BF1F9A">
      <w:pPr>
        <w:spacing w:after="0" w:line="240" w:lineRule="auto"/>
        <w:ind w:firstLine="1843"/>
        <w:jc w:val="both"/>
        <w:rPr>
          <w:rFonts w:ascii="Times New Roman" w:eastAsia="Times New Roman" w:hAnsi="Times New Roman"/>
          <w:sz w:val="28"/>
          <w:szCs w:val="28"/>
          <w:lang w:val="ro-RO" w:eastAsia="en-GB"/>
        </w:rPr>
      </w:pPr>
      <w:r>
        <w:rPr>
          <w:rFonts w:ascii="Times New Roman" w:eastAsia="Times New Roman" w:hAnsi="Times New Roman"/>
          <w:b/>
          <w:bCs/>
          <w:sz w:val="28"/>
          <w:szCs w:val="28"/>
          <w:lang w:val="ro-RO" w:eastAsia="en-GB"/>
        </w:rPr>
        <w:t xml:space="preserve">Articolul </w:t>
      </w:r>
      <w:r w:rsidR="00113EB0">
        <w:rPr>
          <w:rFonts w:ascii="Times New Roman" w:eastAsia="Times New Roman" w:hAnsi="Times New Roman"/>
          <w:b/>
          <w:bCs/>
          <w:sz w:val="28"/>
          <w:szCs w:val="28"/>
          <w:lang w:val="ro-RO" w:eastAsia="en-GB"/>
        </w:rPr>
        <w:t>32</w:t>
      </w:r>
      <w:r>
        <w:rPr>
          <w:rFonts w:ascii="Times New Roman" w:eastAsia="Times New Roman" w:hAnsi="Times New Roman"/>
          <w:b/>
          <w:bCs/>
          <w:sz w:val="28"/>
          <w:szCs w:val="28"/>
          <w:lang w:val="ro-RO" w:eastAsia="en-GB"/>
        </w:rPr>
        <w:t xml:space="preserve">. </w:t>
      </w:r>
      <w:r w:rsidRPr="001F082C">
        <w:rPr>
          <w:rFonts w:ascii="Times New Roman" w:eastAsia="Times New Roman" w:hAnsi="Times New Roman"/>
          <w:sz w:val="28"/>
          <w:szCs w:val="28"/>
          <w:lang w:val="ro-RO" w:eastAsia="en-GB"/>
        </w:rPr>
        <w:t>Încetarea contractului de parteneriat public-privat</w:t>
      </w:r>
    </w:p>
    <w:p w14:paraId="3F275510" w14:textId="62F71A0E" w:rsidR="00BF1F9A" w:rsidRPr="00BF1F9A" w:rsidRDefault="001F082C" w:rsidP="00BF1F9A">
      <w:pPr>
        <w:pStyle w:val="a3"/>
        <w:numPr>
          <w:ilvl w:val="0"/>
          <w:numId w:val="104"/>
        </w:numPr>
        <w:spacing w:after="0" w:line="240" w:lineRule="auto"/>
        <w:ind w:firstLine="668"/>
        <w:jc w:val="both"/>
        <w:rPr>
          <w:rFonts w:ascii="Times New Roman" w:eastAsia="Times New Roman" w:hAnsi="Times New Roman"/>
          <w:sz w:val="28"/>
          <w:szCs w:val="28"/>
          <w:lang w:val="ro-RO" w:eastAsia="en-GB"/>
        </w:rPr>
      </w:pPr>
      <w:r w:rsidRPr="00BF1F9A">
        <w:rPr>
          <w:rFonts w:ascii="Times New Roman" w:eastAsia="Times New Roman" w:hAnsi="Times New Roman"/>
          <w:sz w:val="28"/>
          <w:szCs w:val="28"/>
          <w:lang w:val="ro-RO" w:eastAsia="en-GB"/>
        </w:rPr>
        <w:t>Contractul de parteneriat public-privat încetează:</w:t>
      </w:r>
    </w:p>
    <w:p w14:paraId="1F584B38" w14:textId="607EC179" w:rsidR="00BF1F9A" w:rsidRDefault="001F082C" w:rsidP="00BF1F9A">
      <w:pPr>
        <w:pStyle w:val="a3"/>
        <w:spacing w:after="0" w:line="240" w:lineRule="auto"/>
        <w:ind w:left="750" w:firstLine="1093"/>
        <w:jc w:val="both"/>
        <w:rPr>
          <w:rFonts w:ascii="Times New Roman" w:eastAsia="Times New Roman" w:hAnsi="Times New Roman"/>
          <w:sz w:val="28"/>
          <w:szCs w:val="28"/>
          <w:lang w:val="ro-RO" w:eastAsia="en-GB"/>
        </w:rPr>
      </w:pPr>
      <w:r w:rsidRPr="00BF1F9A">
        <w:rPr>
          <w:rFonts w:ascii="Times New Roman" w:eastAsia="Times New Roman" w:hAnsi="Times New Roman"/>
          <w:sz w:val="28"/>
          <w:szCs w:val="28"/>
          <w:lang w:val="ro-RO" w:eastAsia="en-GB"/>
        </w:rPr>
        <w:t>a) la expirarea duratei contractului;</w:t>
      </w:r>
    </w:p>
    <w:p w14:paraId="55199AA4" w14:textId="79D12EE6" w:rsidR="00BF1F9A" w:rsidRDefault="001F082C" w:rsidP="00BF1F9A">
      <w:pPr>
        <w:pStyle w:val="a3"/>
        <w:spacing w:after="0" w:line="240" w:lineRule="auto"/>
        <w:ind w:left="750" w:firstLine="1093"/>
        <w:jc w:val="both"/>
        <w:rPr>
          <w:rFonts w:ascii="Times New Roman" w:eastAsia="Times New Roman" w:hAnsi="Times New Roman"/>
          <w:sz w:val="28"/>
          <w:szCs w:val="28"/>
          <w:lang w:val="ro-RO" w:eastAsia="en-GB"/>
        </w:rPr>
      </w:pPr>
      <w:r w:rsidRPr="00BF1F9A">
        <w:rPr>
          <w:rFonts w:ascii="Times New Roman" w:eastAsia="Times New Roman" w:hAnsi="Times New Roman"/>
          <w:sz w:val="28"/>
          <w:szCs w:val="28"/>
          <w:lang w:val="ro-RO" w:eastAsia="en-GB"/>
        </w:rPr>
        <w:t>b) prin acordul părților;</w:t>
      </w:r>
    </w:p>
    <w:p w14:paraId="32CD118E" w14:textId="35A6A7B7" w:rsidR="002D1EB3" w:rsidRPr="002D1EB3" w:rsidRDefault="001F082C" w:rsidP="00BF1F9A">
      <w:pPr>
        <w:pStyle w:val="a3"/>
        <w:spacing w:after="0" w:line="240" w:lineRule="auto"/>
        <w:ind w:left="750" w:firstLine="1093"/>
        <w:jc w:val="both"/>
        <w:rPr>
          <w:rFonts w:ascii="Times New Roman" w:eastAsia="Times New Roman" w:hAnsi="Times New Roman"/>
          <w:sz w:val="28"/>
          <w:szCs w:val="28"/>
          <w:lang w:val="ro-RO" w:eastAsia="en-GB"/>
        </w:rPr>
      </w:pPr>
      <w:r w:rsidRPr="00BF1F9A">
        <w:rPr>
          <w:rFonts w:ascii="Times New Roman" w:eastAsia="Times New Roman" w:hAnsi="Times New Roman"/>
          <w:sz w:val="28"/>
          <w:szCs w:val="28"/>
          <w:lang w:val="ro-RO" w:eastAsia="en-GB"/>
        </w:rPr>
        <w:t xml:space="preserve">c) </w:t>
      </w:r>
      <w:r w:rsidR="002D1EB3" w:rsidRPr="002D1EB3">
        <w:rPr>
          <w:rFonts w:ascii="Times New Roman" w:eastAsia="Times New Roman" w:hAnsi="Times New Roman"/>
          <w:sz w:val="28"/>
          <w:szCs w:val="28"/>
          <w:lang w:val="ro-RO" w:eastAsia="en-GB"/>
        </w:rPr>
        <w:t>prin reziliere, în condițiile art.31;</w:t>
      </w:r>
    </w:p>
    <w:p w14:paraId="4C50E1AB" w14:textId="5AC37E57" w:rsidR="001F082C" w:rsidRPr="00BF1F9A" w:rsidRDefault="002D1EB3" w:rsidP="00BF1F9A">
      <w:pPr>
        <w:pStyle w:val="a3"/>
        <w:spacing w:after="0" w:line="240" w:lineRule="auto"/>
        <w:ind w:left="750" w:firstLine="1093"/>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d) </w:t>
      </w:r>
      <w:r w:rsidR="001F082C" w:rsidRPr="00BF1F9A">
        <w:rPr>
          <w:rFonts w:ascii="Times New Roman" w:eastAsia="Times New Roman" w:hAnsi="Times New Roman"/>
          <w:sz w:val="28"/>
          <w:szCs w:val="28"/>
          <w:lang w:val="ro-RO" w:eastAsia="en-GB"/>
        </w:rPr>
        <w:t>în alte cazuri prevăzute de lege sau de contract.</w:t>
      </w:r>
    </w:p>
    <w:p w14:paraId="66C07BEE" w14:textId="77777777" w:rsidR="00BF1F9A" w:rsidRDefault="001F082C" w:rsidP="00BF1F9A">
      <w:pPr>
        <w:spacing w:after="0" w:line="240" w:lineRule="auto"/>
        <w:ind w:firstLine="1418"/>
        <w:jc w:val="both"/>
        <w:rPr>
          <w:rFonts w:ascii="Times New Roman" w:eastAsia="Times New Roman" w:hAnsi="Times New Roman"/>
          <w:sz w:val="28"/>
          <w:szCs w:val="28"/>
          <w:lang w:val="ro-RO" w:eastAsia="en-GB"/>
        </w:rPr>
      </w:pPr>
      <w:r w:rsidRPr="001F082C">
        <w:rPr>
          <w:rFonts w:ascii="Times New Roman" w:eastAsia="Times New Roman" w:hAnsi="Times New Roman"/>
          <w:sz w:val="28"/>
          <w:szCs w:val="28"/>
          <w:lang w:val="ro-RO" w:eastAsia="en-GB"/>
        </w:rPr>
        <w:t xml:space="preserve">(2) La încetarea contractului, bunurile realizate în cadrul proiectului se transmit </w:t>
      </w:r>
      <w:r w:rsidR="00BF1F9A">
        <w:rPr>
          <w:rFonts w:ascii="Times New Roman" w:eastAsia="Times New Roman" w:hAnsi="Times New Roman"/>
          <w:sz w:val="28"/>
          <w:szCs w:val="28"/>
          <w:lang w:val="ro-RO" w:eastAsia="en-GB"/>
        </w:rPr>
        <w:t xml:space="preserve">   </w:t>
      </w:r>
    </w:p>
    <w:p w14:paraId="55EE32FD" w14:textId="27C7F144" w:rsidR="001F082C" w:rsidRPr="001F082C" w:rsidRDefault="001F082C" w:rsidP="002D1EB3">
      <w:pPr>
        <w:spacing w:after="0" w:line="240" w:lineRule="auto"/>
        <w:ind w:left="709"/>
        <w:jc w:val="both"/>
        <w:rPr>
          <w:rFonts w:ascii="Times New Roman" w:eastAsia="Times New Roman" w:hAnsi="Times New Roman"/>
          <w:sz w:val="28"/>
          <w:szCs w:val="28"/>
          <w:lang w:val="ro-RO" w:eastAsia="en-GB"/>
        </w:rPr>
      </w:pPr>
      <w:r w:rsidRPr="001F082C">
        <w:rPr>
          <w:rFonts w:ascii="Times New Roman" w:eastAsia="Times New Roman" w:hAnsi="Times New Roman"/>
          <w:sz w:val="28"/>
          <w:szCs w:val="28"/>
          <w:lang w:val="ro-RO" w:eastAsia="en-GB"/>
        </w:rPr>
        <w:t xml:space="preserve">partenerului public, în condițiile stabilite </w:t>
      </w:r>
      <w:r w:rsidR="000B136C">
        <w:rPr>
          <w:rFonts w:ascii="Times New Roman" w:eastAsia="Times New Roman" w:hAnsi="Times New Roman"/>
          <w:sz w:val="28"/>
          <w:szCs w:val="28"/>
          <w:lang w:val="ro-RO" w:eastAsia="en-GB"/>
        </w:rPr>
        <w:t>prin</w:t>
      </w:r>
      <w:r w:rsidRPr="001F082C">
        <w:rPr>
          <w:rFonts w:ascii="Times New Roman" w:eastAsia="Times New Roman" w:hAnsi="Times New Roman"/>
          <w:sz w:val="28"/>
          <w:szCs w:val="28"/>
          <w:lang w:val="ro-RO" w:eastAsia="en-GB"/>
        </w:rPr>
        <w:t xml:space="preserve"> contract</w:t>
      </w:r>
      <w:r w:rsidR="002D1EB3">
        <w:rPr>
          <w:rFonts w:ascii="Times New Roman" w:eastAsia="Times New Roman" w:hAnsi="Times New Roman"/>
          <w:sz w:val="28"/>
          <w:szCs w:val="28"/>
          <w:lang w:val="ro-RO" w:eastAsia="en-GB"/>
        </w:rPr>
        <w:t xml:space="preserve"> </w:t>
      </w:r>
      <w:r w:rsidR="002D1EB3" w:rsidRPr="002D1EB3">
        <w:rPr>
          <w:rFonts w:ascii="Times New Roman" w:eastAsia="Times New Roman" w:hAnsi="Times New Roman"/>
          <w:sz w:val="28"/>
          <w:szCs w:val="28"/>
          <w:lang w:eastAsia="en-GB"/>
        </w:rPr>
        <w:t>și cu respectarea legislației aplicabile.</w:t>
      </w:r>
    </w:p>
    <w:p w14:paraId="347AD76B" w14:textId="043C2601" w:rsidR="00AE4784" w:rsidRPr="00AE4784" w:rsidRDefault="00AE4784" w:rsidP="00F45E91">
      <w:pPr>
        <w:spacing w:before="100" w:beforeAutospacing="1" w:after="100" w:afterAutospacing="1" w:line="240" w:lineRule="auto"/>
        <w:ind w:left="720" w:firstLine="1265"/>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t xml:space="preserve">Articolul </w:t>
      </w:r>
      <w:r w:rsidR="00113EB0">
        <w:rPr>
          <w:rFonts w:ascii="Times New Roman" w:eastAsia="Times New Roman" w:hAnsi="Times New Roman"/>
          <w:b/>
          <w:bCs/>
          <w:sz w:val="28"/>
          <w:szCs w:val="28"/>
          <w:lang w:val="ro-RO" w:eastAsia="en-GB"/>
        </w:rPr>
        <w:t>33</w:t>
      </w:r>
      <w:r w:rsidRPr="00AE4784">
        <w:rPr>
          <w:rFonts w:ascii="Times New Roman" w:eastAsia="Times New Roman" w:hAnsi="Times New Roman"/>
          <w:b/>
          <w:bCs/>
          <w:sz w:val="28"/>
          <w:szCs w:val="28"/>
          <w:lang w:val="ro-RO" w:eastAsia="en-GB"/>
        </w:rPr>
        <w:t xml:space="preserve">. </w:t>
      </w:r>
      <w:r w:rsidRPr="00AE4784">
        <w:rPr>
          <w:rFonts w:ascii="Times New Roman" w:eastAsia="Times New Roman" w:hAnsi="Times New Roman"/>
          <w:sz w:val="28"/>
          <w:szCs w:val="28"/>
          <w:lang w:val="ro-RO" w:eastAsia="en-GB"/>
        </w:rPr>
        <w:t>Soluționarea litigiilor</w:t>
      </w:r>
    </w:p>
    <w:p w14:paraId="3A5B1715" w14:textId="77777777" w:rsidR="002D1EB3" w:rsidRDefault="002D1EB3" w:rsidP="002D1EB3">
      <w:pPr>
        <w:spacing w:after="0" w:line="240" w:lineRule="auto"/>
        <w:ind w:left="709" w:firstLine="709"/>
        <w:rPr>
          <w:rFonts w:ascii="Times New Roman" w:eastAsia="Times New Roman" w:hAnsi="Times New Roman"/>
          <w:sz w:val="28"/>
          <w:szCs w:val="28"/>
          <w:highlight w:val="yellow"/>
          <w:lang w:val="ro-RO" w:eastAsia="en-GB"/>
        </w:rPr>
      </w:pPr>
      <w:r w:rsidRPr="002D1EB3">
        <w:rPr>
          <w:rFonts w:ascii="Times New Roman" w:eastAsia="Times New Roman" w:hAnsi="Times New Roman"/>
          <w:sz w:val="28"/>
          <w:szCs w:val="28"/>
          <w:lang w:val="ro-RO" w:eastAsia="en-GB"/>
        </w:rPr>
        <w:t>(1) Litigiile apărute în legătură cu atribuirea sau executarea contractelor de parteneriat public-privat se soluționează în conformitate cu legislația aplicabilă contractului, după caz:</w:t>
      </w:r>
      <w:r w:rsidR="00FB552C">
        <w:rPr>
          <w:rFonts w:ascii="Times New Roman" w:eastAsia="Times New Roman" w:hAnsi="Times New Roman"/>
          <w:sz w:val="28"/>
          <w:szCs w:val="28"/>
          <w:highlight w:val="yellow"/>
          <w:lang w:val="ro-RO" w:eastAsia="en-GB"/>
        </w:rPr>
        <w:t xml:space="preserve">                          </w:t>
      </w:r>
    </w:p>
    <w:p w14:paraId="396FC553" w14:textId="48152EF9" w:rsidR="001258B8" w:rsidRPr="00434BD4" w:rsidRDefault="002D1EB3" w:rsidP="002D1EB3">
      <w:pPr>
        <w:spacing w:after="0" w:line="240" w:lineRule="auto"/>
        <w:ind w:firstLine="1418"/>
        <w:rPr>
          <w:rFonts w:ascii="Times New Roman" w:eastAsia="Times New Roman" w:hAnsi="Times New Roman"/>
          <w:sz w:val="28"/>
          <w:szCs w:val="28"/>
          <w:lang w:val="ro-RO" w:eastAsia="en-GB"/>
        </w:rPr>
      </w:pPr>
      <w:r w:rsidRPr="00434BD4">
        <w:rPr>
          <w:rFonts w:ascii="Times New Roman" w:eastAsia="Times New Roman" w:hAnsi="Times New Roman"/>
          <w:sz w:val="28"/>
          <w:szCs w:val="28"/>
          <w:lang w:val="ro-RO" w:eastAsia="en-GB"/>
        </w:rPr>
        <w:t xml:space="preserve">     </w:t>
      </w:r>
      <w:r w:rsidR="001258B8" w:rsidRPr="00434BD4">
        <w:rPr>
          <w:rFonts w:ascii="Times New Roman" w:eastAsia="Times New Roman" w:hAnsi="Times New Roman"/>
          <w:sz w:val="28"/>
          <w:szCs w:val="28"/>
          <w:lang w:val="ro-RO" w:eastAsia="en-GB"/>
        </w:rPr>
        <w:t>a) pe cale amiabilă, prin negocieri directe;</w:t>
      </w:r>
      <w:r w:rsidR="001258B8" w:rsidRPr="00434BD4">
        <w:rPr>
          <w:rFonts w:ascii="Times New Roman" w:eastAsia="Times New Roman" w:hAnsi="Times New Roman"/>
          <w:sz w:val="28"/>
          <w:szCs w:val="28"/>
          <w:lang w:val="ro-RO" w:eastAsia="en-GB"/>
        </w:rPr>
        <w:br/>
      </w:r>
      <w:r w:rsidR="00FB552C" w:rsidRPr="00434BD4">
        <w:rPr>
          <w:rFonts w:ascii="Times New Roman" w:eastAsia="Times New Roman" w:hAnsi="Times New Roman"/>
          <w:sz w:val="28"/>
          <w:szCs w:val="28"/>
          <w:lang w:val="ro-RO" w:eastAsia="en-GB"/>
        </w:rPr>
        <w:t xml:space="preserve">                         </w:t>
      </w:r>
      <w:r w:rsidR="001258B8" w:rsidRPr="00434BD4">
        <w:rPr>
          <w:rFonts w:ascii="Times New Roman" w:eastAsia="Times New Roman" w:hAnsi="Times New Roman"/>
          <w:sz w:val="28"/>
          <w:szCs w:val="28"/>
          <w:lang w:val="ro-RO" w:eastAsia="en-GB"/>
        </w:rPr>
        <w:t>b) prin mediere, dacă este prevăzut în contract;</w:t>
      </w:r>
      <w:r w:rsidR="001258B8" w:rsidRPr="00434BD4">
        <w:rPr>
          <w:rFonts w:ascii="Times New Roman" w:eastAsia="Times New Roman" w:hAnsi="Times New Roman"/>
          <w:sz w:val="28"/>
          <w:szCs w:val="28"/>
          <w:lang w:val="ro-RO" w:eastAsia="en-GB"/>
        </w:rPr>
        <w:br/>
      </w:r>
      <w:r w:rsidR="00FB552C" w:rsidRPr="00434BD4">
        <w:rPr>
          <w:rFonts w:ascii="Times New Roman" w:eastAsia="Times New Roman" w:hAnsi="Times New Roman"/>
          <w:sz w:val="28"/>
          <w:szCs w:val="28"/>
          <w:lang w:val="ro-RO" w:eastAsia="en-GB"/>
        </w:rPr>
        <w:t xml:space="preserve">                         </w:t>
      </w:r>
      <w:r w:rsidR="001258B8" w:rsidRPr="00434BD4">
        <w:rPr>
          <w:rFonts w:ascii="Times New Roman" w:eastAsia="Times New Roman" w:hAnsi="Times New Roman"/>
          <w:sz w:val="28"/>
          <w:szCs w:val="28"/>
          <w:lang w:val="ro-RO" w:eastAsia="en-GB"/>
        </w:rPr>
        <w:t>c) de către instanțele judecătorești competente, conform legislației.</w:t>
      </w:r>
    </w:p>
    <w:p w14:paraId="0FF1D30D" w14:textId="77777777" w:rsidR="001258B8" w:rsidRPr="001258B8" w:rsidRDefault="001258B8" w:rsidP="00434BD4">
      <w:pPr>
        <w:spacing w:after="0" w:line="240" w:lineRule="auto"/>
        <w:ind w:left="720" w:firstLine="698"/>
        <w:rPr>
          <w:rFonts w:ascii="Times New Roman" w:eastAsia="Times New Roman" w:hAnsi="Times New Roman"/>
          <w:sz w:val="28"/>
          <w:szCs w:val="28"/>
          <w:lang w:val="ro-RO" w:eastAsia="en-GB"/>
        </w:rPr>
      </w:pPr>
      <w:r w:rsidRPr="001258B8">
        <w:rPr>
          <w:rFonts w:ascii="Times New Roman" w:eastAsia="Times New Roman" w:hAnsi="Times New Roman"/>
          <w:sz w:val="28"/>
          <w:szCs w:val="28"/>
          <w:lang w:val="ro-RO" w:eastAsia="en-GB"/>
        </w:rPr>
        <w:t>(2) Contractul poate prevedea mecanisme rapide de soluționare a disputelor tehnice sau financiare.</w:t>
      </w:r>
    </w:p>
    <w:p w14:paraId="4B3A61A7" w14:textId="77777777" w:rsidR="001258B8" w:rsidRPr="001258B8" w:rsidRDefault="001258B8" w:rsidP="00434BD4">
      <w:pPr>
        <w:spacing w:after="0" w:line="240" w:lineRule="auto"/>
        <w:ind w:left="720" w:firstLine="698"/>
        <w:rPr>
          <w:rFonts w:ascii="Times New Roman" w:eastAsia="Times New Roman" w:hAnsi="Times New Roman"/>
          <w:sz w:val="28"/>
          <w:szCs w:val="28"/>
          <w:lang w:val="ro-RO" w:eastAsia="en-GB"/>
        </w:rPr>
      </w:pPr>
      <w:r w:rsidRPr="001258B8">
        <w:rPr>
          <w:rFonts w:ascii="Times New Roman" w:eastAsia="Times New Roman" w:hAnsi="Times New Roman"/>
          <w:sz w:val="28"/>
          <w:szCs w:val="28"/>
          <w:lang w:val="ro-RO" w:eastAsia="en-GB"/>
        </w:rPr>
        <w:t>(3) Soluțiile adoptate nu pot afecta esența obligațiilor de interes public asumate prin proiect.</w:t>
      </w:r>
    </w:p>
    <w:p w14:paraId="335F80EA" w14:textId="4D84C350" w:rsidR="00AE4784" w:rsidRPr="00AE4784" w:rsidRDefault="00AE4784" w:rsidP="00DC40C4">
      <w:pPr>
        <w:spacing w:before="100" w:beforeAutospacing="1" w:after="100" w:afterAutospacing="1" w:line="240" w:lineRule="auto"/>
        <w:ind w:left="720" w:firstLine="1265"/>
        <w:rPr>
          <w:rFonts w:ascii="Times New Roman" w:eastAsia="Times New Roman" w:hAnsi="Times New Roman"/>
          <w:sz w:val="28"/>
          <w:szCs w:val="28"/>
          <w:lang w:val="ro-RO" w:eastAsia="en-GB"/>
        </w:rPr>
      </w:pPr>
      <w:r w:rsidRPr="00AE4784">
        <w:rPr>
          <w:rFonts w:ascii="Times New Roman" w:eastAsia="Times New Roman" w:hAnsi="Times New Roman"/>
          <w:b/>
          <w:bCs/>
          <w:sz w:val="28"/>
          <w:szCs w:val="28"/>
          <w:lang w:val="ro-RO" w:eastAsia="en-GB"/>
        </w:rPr>
        <w:t>Articolul 3</w:t>
      </w:r>
      <w:r w:rsidR="00C14CE0">
        <w:rPr>
          <w:rFonts w:ascii="Times New Roman" w:eastAsia="Times New Roman" w:hAnsi="Times New Roman"/>
          <w:b/>
          <w:bCs/>
          <w:sz w:val="28"/>
          <w:szCs w:val="28"/>
          <w:lang w:val="ro-RO" w:eastAsia="en-GB"/>
        </w:rPr>
        <w:t>4</w:t>
      </w:r>
      <w:r w:rsidRPr="00AE4784">
        <w:rPr>
          <w:rFonts w:ascii="Times New Roman" w:eastAsia="Times New Roman" w:hAnsi="Times New Roman"/>
          <w:b/>
          <w:bCs/>
          <w:sz w:val="28"/>
          <w:szCs w:val="28"/>
          <w:lang w:val="ro-RO" w:eastAsia="en-GB"/>
        </w:rPr>
        <w:t xml:space="preserve">. </w:t>
      </w:r>
      <w:r w:rsidR="002D1EB3" w:rsidRPr="002D1EB3">
        <w:rPr>
          <w:rFonts w:ascii="Times New Roman" w:eastAsia="Times New Roman" w:hAnsi="Times New Roman"/>
          <w:sz w:val="28"/>
          <w:szCs w:val="28"/>
          <w:lang w:val="ro-RO" w:eastAsia="en-GB"/>
        </w:rPr>
        <w:t>P</w:t>
      </w:r>
      <w:r w:rsidRPr="002D1EB3">
        <w:rPr>
          <w:rFonts w:ascii="Times New Roman" w:eastAsia="Times New Roman" w:hAnsi="Times New Roman"/>
          <w:sz w:val="28"/>
          <w:szCs w:val="28"/>
          <w:lang w:val="ro-RO" w:eastAsia="en-GB"/>
        </w:rPr>
        <w:t>r</w:t>
      </w:r>
      <w:r w:rsidRPr="00AE4784">
        <w:rPr>
          <w:rFonts w:ascii="Times New Roman" w:eastAsia="Times New Roman" w:hAnsi="Times New Roman"/>
          <w:sz w:val="28"/>
          <w:szCs w:val="28"/>
          <w:lang w:val="ro-RO" w:eastAsia="en-GB"/>
        </w:rPr>
        <w:t>otecți</w:t>
      </w:r>
      <w:r w:rsidR="002D1EB3">
        <w:rPr>
          <w:rFonts w:ascii="Times New Roman" w:eastAsia="Times New Roman" w:hAnsi="Times New Roman"/>
          <w:sz w:val="28"/>
          <w:szCs w:val="28"/>
          <w:lang w:val="ro-RO" w:eastAsia="en-GB"/>
        </w:rPr>
        <w:t>a</w:t>
      </w:r>
      <w:r w:rsidRPr="00AE4784">
        <w:rPr>
          <w:rFonts w:ascii="Times New Roman" w:eastAsia="Times New Roman" w:hAnsi="Times New Roman"/>
          <w:sz w:val="28"/>
          <w:szCs w:val="28"/>
          <w:lang w:val="ro-RO" w:eastAsia="en-GB"/>
        </w:rPr>
        <w:t xml:space="preserve"> interesului public</w:t>
      </w:r>
    </w:p>
    <w:p w14:paraId="71E15C15" w14:textId="1E594FF6" w:rsidR="00AE4784" w:rsidRPr="00F000F3" w:rsidRDefault="00AE4784" w:rsidP="00F000F3">
      <w:pPr>
        <w:pStyle w:val="a3"/>
        <w:numPr>
          <w:ilvl w:val="0"/>
          <w:numId w:val="111"/>
        </w:numPr>
        <w:spacing w:before="100" w:beforeAutospacing="1" w:after="100" w:afterAutospacing="1" w:line="240" w:lineRule="auto"/>
        <w:ind w:firstLine="698"/>
        <w:jc w:val="both"/>
        <w:rPr>
          <w:rFonts w:ascii="Times New Roman" w:eastAsia="Times New Roman" w:hAnsi="Times New Roman"/>
          <w:sz w:val="28"/>
          <w:szCs w:val="28"/>
          <w:lang w:val="ro-RO" w:eastAsia="en-GB"/>
        </w:rPr>
      </w:pPr>
      <w:r w:rsidRPr="00F000F3">
        <w:rPr>
          <w:rFonts w:ascii="Times New Roman" w:eastAsia="Times New Roman" w:hAnsi="Times New Roman"/>
          <w:sz w:val="28"/>
          <w:szCs w:val="28"/>
          <w:lang w:val="ro-RO" w:eastAsia="en-GB"/>
        </w:rPr>
        <w:t xml:space="preserve">În toate situațiile de modificare, </w:t>
      </w:r>
      <w:r w:rsidR="003C5785" w:rsidRPr="00F000F3">
        <w:rPr>
          <w:rFonts w:ascii="Times New Roman" w:eastAsia="Times New Roman" w:hAnsi="Times New Roman"/>
          <w:sz w:val="28"/>
          <w:szCs w:val="28"/>
          <w:lang w:val="it-IT" w:eastAsia="en-GB"/>
        </w:rPr>
        <w:t>suspendare sau încetare a contractului de parteneriat public-privat, părțile trebuie să asigure protecția interesului public și continuitatea serviciilor publice.</w:t>
      </w:r>
    </w:p>
    <w:p w14:paraId="0756A5BC" w14:textId="563CDA01" w:rsidR="00C14CE0" w:rsidRPr="00F000F3" w:rsidRDefault="00C14CE0" w:rsidP="00F000F3">
      <w:pPr>
        <w:pStyle w:val="a3"/>
        <w:numPr>
          <w:ilvl w:val="0"/>
          <w:numId w:val="111"/>
        </w:numPr>
        <w:spacing w:before="100" w:beforeAutospacing="1" w:after="100" w:afterAutospacing="1" w:line="240" w:lineRule="auto"/>
        <w:ind w:firstLine="698"/>
        <w:jc w:val="both"/>
        <w:rPr>
          <w:rFonts w:ascii="Times New Roman" w:eastAsia="Times New Roman" w:hAnsi="Times New Roman"/>
          <w:sz w:val="28"/>
          <w:szCs w:val="28"/>
          <w:lang w:val="ro-RO" w:eastAsia="en-GB"/>
        </w:rPr>
      </w:pPr>
      <w:r w:rsidRPr="00F000F3">
        <w:rPr>
          <w:rFonts w:ascii="Times New Roman" w:eastAsia="Times New Roman" w:hAnsi="Times New Roman"/>
          <w:sz w:val="28"/>
          <w:szCs w:val="28"/>
          <w:lang w:val="it-IT" w:eastAsia="en-GB"/>
        </w:rPr>
        <w:t xml:space="preserve">Autoritatea publică poate dispune măsuri </w:t>
      </w:r>
      <w:r w:rsidR="003C5785" w:rsidRPr="00F000F3">
        <w:rPr>
          <w:rFonts w:ascii="Times New Roman" w:eastAsia="Times New Roman" w:hAnsi="Times New Roman"/>
          <w:sz w:val="28"/>
          <w:szCs w:val="28"/>
          <w:lang w:val="it-IT" w:eastAsia="en-GB"/>
        </w:rPr>
        <w:t xml:space="preserve">necesare </w:t>
      </w:r>
      <w:r w:rsidRPr="00F000F3">
        <w:rPr>
          <w:rFonts w:ascii="Times New Roman" w:eastAsia="Times New Roman" w:hAnsi="Times New Roman"/>
          <w:sz w:val="28"/>
          <w:szCs w:val="28"/>
          <w:lang w:val="it-IT" w:eastAsia="en-GB"/>
        </w:rPr>
        <w:t>pentru asigurarea funcționării serviciului public, în condițiile legii.</w:t>
      </w:r>
    </w:p>
    <w:p w14:paraId="1C479B95" w14:textId="77777777" w:rsidR="006F2216" w:rsidRDefault="006F2216" w:rsidP="00F45E91">
      <w:pPr>
        <w:pStyle w:val="a3"/>
        <w:spacing w:after="0"/>
        <w:ind w:left="1778"/>
        <w:jc w:val="center"/>
        <w:rPr>
          <w:rFonts w:ascii="Times New Roman" w:eastAsia="Times New Roman" w:hAnsi="Times New Roman"/>
          <w:b/>
          <w:bCs/>
          <w:sz w:val="28"/>
          <w:szCs w:val="28"/>
          <w:lang w:val="ro-RO" w:eastAsia="en-GB"/>
        </w:rPr>
      </w:pPr>
    </w:p>
    <w:p w14:paraId="25581E7E" w14:textId="6D7428A1" w:rsidR="00AE4784" w:rsidRPr="00AE4784" w:rsidRDefault="00AE4784" w:rsidP="00F45E91">
      <w:pPr>
        <w:pStyle w:val="a3"/>
        <w:spacing w:after="0"/>
        <w:ind w:left="1778"/>
        <w:jc w:val="center"/>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lastRenderedPageBreak/>
        <w:t>CAPITOLUL VII</w:t>
      </w:r>
    </w:p>
    <w:p w14:paraId="40968EA8" w14:textId="77777777" w:rsidR="00AE4784" w:rsidRPr="00AE4784" w:rsidRDefault="00AE4784" w:rsidP="00F45E91">
      <w:pPr>
        <w:pStyle w:val="a3"/>
        <w:spacing w:after="0"/>
        <w:ind w:left="1778"/>
        <w:jc w:val="center"/>
        <w:rPr>
          <w:rFonts w:ascii="Times New Roman" w:eastAsia="Times New Roman" w:hAnsi="Times New Roman"/>
          <w:b/>
          <w:bCs/>
          <w:sz w:val="28"/>
          <w:szCs w:val="28"/>
          <w:lang w:val="ro-RO" w:eastAsia="en-GB"/>
        </w:rPr>
      </w:pPr>
      <w:r w:rsidRPr="00AE4784">
        <w:rPr>
          <w:rFonts w:ascii="Times New Roman" w:eastAsia="Times New Roman" w:hAnsi="Times New Roman"/>
          <w:b/>
          <w:bCs/>
          <w:sz w:val="28"/>
          <w:szCs w:val="28"/>
          <w:lang w:val="ro-RO" w:eastAsia="en-GB"/>
        </w:rPr>
        <w:t>DISPOZIȚII FINALE ȘI TRANZITORII</w:t>
      </w:r>
    </w:p>
    <w:p w14:paraId="6AEB966D" w14:textId="7E4B4210" w:rsidR="00AE4784" w:rsidRPr="00AE4784" w:rsidRDefault="00AE4784" w:rsidP="00AE4784">
      <w:pPr>
        <w:pStyle w:val="a3"/>
        <w:ind w:left="1778"/>
        <w:jc w:val="both"/>
        <w:rPr>
          <w:rFonts w:ascii="Times New Roman" w:eastAsia="Times New Roman" w:hAnsi="Times New Roman"/>
          <w:sz w:val="28"/>
          <w:szCs w:val="28"/>
          <w:lang w:val="ro-RO" w:eastAsia="en-GB"/>
        </w:rPr>
      </w:pPr>
    </w:p>
    <w:p w14:paraId="6AF6B3CE" w14:textId="2DEE291A" w:rsidR="00AE4784" w:rsidRPr="00AE4784" w:rsidRDefault="00AE4784" w:rsidP="00AE4784">
      <w:pPr>
        <w:pStyle w:val="a3"/>
        <w:spacing w:after="0"/>
        <w:ind w:left="1778"/>
        <w:jc w:val="both"/>
        <w:rPr>
          <w:rFonts w:ascii="Times New Roman" w:eastAsia="Times New Roman" w:hAnsi="Times New Roman"/>
          <w:sz w:val="28"/>
          <w:szCs w:val="28"/>
          <w:lang w:val="ro-RO" w:eastAsia="en-GB"/>
        </w:rPr>
      </w:pPr>
      <w:r w:rsidRPr="00AE4784">
        <w:rPr>
          <w:rFonts w:ascii="Times New Roman" w:eastAsia="Times New Roman" w:hAnsi="Times New Roman"/>
          <w:b/>
          <w:bCs/>
          <w:sz w:val="28"/>
          <w:szCs w:val="28"/>
          <w:lang w:val="ro-RO" w:eastAsia="en-GB"/>
        </w:rPr>
        <w:t>Articolul 3</w:t>
      </w:r>
      <w:r w:rsidR="003C5785">
        <w:rPr>
          <w:rFonts w:ascii="Times New Roman" w:eastAsia="Times New Roman" w:hAnsi="Times New Roman"/>
          <w:b/>
          <w:bCs/>
          <w:sz w:val="28"/>
          <w:szCs w:val="28"/>
          <w:lang w:val="ro-RO" w:eastAsia="en-GB"/>
        </w:rPr>
        <w:t>5</w:t>
      </w:r>
      <w:r w:rsidRPr="00AE4784">
        <w:rPr>
          <w:rFonts w:ascii="Times New Roman" w:eastAsia="Times New Roman" w:hAnsi="Times New Roman"/>
          <w:b/>
          <w:bCs/>
          <w:sz w:val="28"/>
          <w:szCs w:val="28"/>
          <w:lang w:val="ro-RO" w:eastAsia="en-GB"/>
        </w:rPr>
        <w:t xml:space="preserve">. </w:t>
      </w:r>
      <w:r w:rsidRPr="00AE4784">
        <w:rPr>
          <w:rFonts w:ascii="Times New Roman" w:eastAsia="Times New Roman" w:hAnsi="Times New Roman"/>
          <w:sz w:val="28"/>
          <w:szCs w:val="28"/>
          <w:lang w:val="ro-RO" w:eastAsia="en-GB"/>
        </w:rPr>
        <w:t>Aplicabilitatea legii</w:t>
      </w:r>
    </w:p>
    <w:p w14:paraId="155CC85F" w14:textId="6A3AF84D" w:rsidR="00AE4784" w:rsidRPr="00F45E91" w:rsidRDefault="00AE4784" w:rsidP="00DC40C4">
      <w:pPr>
        <w:pStyle w:val="a3"/>
        <w:numPr>
          <w:ilvl w:val="0"/>
          <w:numId w:val="95"/>
        </w:numPr>
        <w:spacing w:after="0"/>
        <w:ind w:firstLine="698"/>
        <w:jc w:val="both"/>
        <w:rPr>
          <w:rFonts w:ascii="Times New Roman" w:eastAsia="Times New Roman" w:hAnsi="Times New Roman"/>
          <w:sz w:val="28"/>
          <w:szCs w:val="28"/>
          <w:lang w:val="ro-RO" w:eastAsia="en-GB"/>
        </w:rPr>
      </w:pPr>
      <w:r w:rsidRPr="00F45E91">
        <w:rPr>
          <w:rFonts w:ascii="Times New Roman" w:eastAsia="Times New Roman" w:hAnsi="Times New Roman"/>
          <w:sz w:val="28"/>
          <w:szCs w:val="28"/>
          <w:lang w:val="ro-RO" w:eastAsia="en-GB"/>
        </w:rPr>
        <w:t>Prezenta lege se aplică proiectelor de parteneriat public-privat inițiate după data intrării în vigoare</w:t>
      </w:r>
      <w:r w:rsidR="003C5785">
        <w:rPr>
          <w:rFonts w:ascii="Times New Roman" w:eastAsia="Times New Roman" w:hAnsi="Times New Roman"/>
          <w:sz w:val="28"/>
          <w:szCs w:val="28"/>
          <w:lang w:val="ro-RO" w:eastAsia="en-GB"/>
        </w:rPr>
        <w:t xml:space="preserve"> a acesteia</w:t>
      </w:r>
      <w:r w:rsidRPr="00F45E91">
        <w:rPr>
          <w:rFonts w:ascii="Times New Roman" w:eastAsia="Times New Roman" w:hAnsi="Times New Roman"/>
          <w:sz w:val="28"/>
          <w:szCs w:val="28"/>
          <w:lang w:val="ro-RO" w:eastAsia="en-GB"/>
        </w:rPr>
        <w:t>.</w:t>
      </w:r>
    </w:p>
    <w:p w14:paraId="70279FE4" w14:textId="26202885" w:rsidR="00AE4784" w:rsidRPr="003C5785" w:rsidRDefault="003C5785" w:rsidP="003C5785">
      <w:pPr>
        <w:pStyle w:val="a3"/>
        <w:numPr>
          <w:ilvl w:val="0"/>
          <w:numId w:val="95"/>
        </w:numPr>
        <w:ind w:firstLine="698"/>
        <w:jc w:val="both"/>
        <w:rPr>
          <w:rFonts w:ascii="Times New Roman" w:eastAsia="Times New Roman" w:hAnsi="Times New Roman"/>
          <w:sz w:val="28"/>
          <w:szCs w:val="28"/>
          <w:lang w:val="ro-RO" w:eastAsia="en-GB"/>
        </w:rPr>
      </w:pPr>
      <w:r w:rsidRPr="003C5785">
        <w:rPr>
          <w:rFonts w:ascii="Times New Roman" w:eastAsia="Times New Roman" w:hAnsi="Times New Roman"/>
          <w:sz w:val="28"/>
          <w:szCs w:val="28"/>
          <w:lang w:val="ro-MD" w:eastAsia="en-GB"/>
        </w:rPr>
        <w:t xml:space="preserve">Proiectele de parteneriat public-privat aflate în derulare la data intrării în vigoare a prezentei legi continuă să fie </w:t>
      </w:r>
      <w:r w:rsidR="00AF4C38">
        <w:rPr>
          <w:rFonts w:ascii="Times New Roman" w:eastAsia="Times New Roman" w:hAnsi="Times New Roman"/>
          <w:sz w:val="28"/>
          <w:szCs w:val="28"/>
          <w:lang w:val="ro-MD" w:eastAsia="en-GB"/>
        </w:rPr>
        <w:t>realizate</w:t>
      </w:r>
      <w:r w:rsidRPr="003C5785">
        <w:rPr>
          <w:rFonts w:ascii="Times New Roman" w:eastAsia="Times New Roman" w:hAnsi="Times New Roman"/>
          <w:sz w:val="28"/>
          <w:szCs w:val="28"/>
          <w:lang w:val="ro-MD" w:eastAsia="en-GB"/>
        </w:rPr>
        <w:t xml:space="preserve"> în conformitate cu legislația </w:t>
      </w:r>
      <w:r w:rsidR="00AF4C38" w:rsidRPr="00AF4C38">
        <w:rPr>
          <w:rFonts w:ascii="Times New Roman" w:eastAsia="Times New Roman" w:hAnsi="Times New Roman"/>
          <w:sz w:val="28"/>
          <w:szCs w:val="28"/>
          <w:lang w:val="ro-MD" w:eastAsia="en-GB"/>
        </w:rPr>
        <w:t>aplicabilă la data inițierii acestora</w:t>
      </w:r>
      <w:r w:rsidRPr="003C5785">
        <w:rPr>
          <w:rFonts w:ascii="Times New Roman" w:eastAsia="Times New Roman" w:hAnsi="Times New Roman"/>
          <w:sz w:val="28"/>
          <w:szCs w:val="28"/>
          <w:lang w:val="ro-MD" w:eastAsia="en-GB"/>
        </w:rPr>
        <w:t>, cu excepția cazului în care părțile convin aplicarea prezentei legi, în condițiile legii.</w:t>
      </w:r>
    </w:p>
    <w:p w14:paraId="44D47F12" w14:textId="77777777" w:rsidR="003C5785" w:rsidRPr="00AE4784" w:rsidRDefault="003C5785" w:rsidP="003C5785">
      <w:pPr>
        <w:pStyle w:val="a3"/>
        <w:ind w:left="1418"/>
        <w:jc w:val="both"/>
        <w:rPr>
          <w:rFonts w:ascii="Times New Roman" w:eastAsia="Times New Roman" w:hAnsi="Times New Roman"/>
          <w:sz w:val="28"/>
          <w:szCs w:val="28"/>
          <w:lang w:val="ro-RO" w:eastAsia="en-GB"/>
        </w:rPr>
      </w:pPr>
    </w:p>
    <w:p w14:paraId="46ADB509" w14:textId="652114D7" w:rsidR="00AE4784" w:rsidRPr="00AE4784" w:rsidRDefault="00AE4784" w:rsidP="00AE4784">
      <w:pPr>
        <w:pStyle w:val="a3"/>
        <w:spacing w:after="0"/>
        <w:ind w:left="1778"/>
        <w:jc w:val="both"/>
        <w:rPr>
          <w:rFonts w:ascii="Times New Roman" w:eastAsia="Times New Roman" w:hAnsi="Times New Roman"/>
          <w:sz w:val="28"/>
          <w:szCs w:val="28"/>
          <w:lang w:val="ro-RO" w:eastAsia="en-GB"/>
        </w:rPr>
      </w:pPr>
      <w:r w:rsidRPr="00AE4784">
        <w:rPr>
          <w:rFonts w:ascii="Times New Roman" w:eastAsia="Times New Roman" w:hAnsi="Times New Roman"/>
          <w:b/>
          <w:bCs/>
          <w:sz w:val="28"/>
          <w:szCs w:val="28"/>
          <w:lang w:val="ro-RO" w:eastAsia="en-GB"/>
        </w:rPr>
        <w:t>Articolul 3</w:t>
      </w:r>
      <w:r w:rsidR="003C5785">
        <w:rPr>
          <w:rFonts w:ascii="Times New Roman" w:eastAsia="Times New Roman" w:hAnsi="Times New Roman"/>
          <w:b/>
          <w:bCs/>
          <w:sz w:val="28"/>
          <w:szCs w:val="28"/>
          <w:lang w:val="ro-RO" w:eastAsia="en-GB"/>
        </w:rPr>
        <w:t>6</w:t>
      </w:r>
      <w:r w:rsidRPr="00AE4784">
        <w:rPr>
          <w:rFonts w:ascii="Times New Roman" w:eastAsia="Times New Roman" w:hAnsi="Times New Roman"/>
          <w:b/>
          <w:bCs/>
          <w:sz w:val="28"/>
          <w:szCs w:val="28"/>
          <w:lang w:val="ro-RO" w:eastAsia="en-GB"/>
        </w:rPr>
        <w:t xml:space="preserve">. </w:t>
      </w:r>
      <w:r w:rsidRPr="00AE4784">
        <w:rPr>
          <w:rFonts w:ascii="Times New Roman" w:eastAsia="Times New Roman" w:hAnsi="Times New Roman"/>
          <w:sz w:val="28"/>
          <w:szCs w:val="28"/>
          <w:lang w:val="ro-RO" w:eastAsia="en-GB"/>
        </w:rPr>
        <w:t>Regimul juridic al bunurilor implicate</w:t>
      </w:r>
    </w:p>
    <w:p w14:paraId="1106ED12" w14:textId="192061F9" w:rsidR="00AE4784" w:rsidRPr="00F45E91" w:rsidRDefault="00AE4784" w:rsidP="003B2629">
      <w:pPr>
        <w:pStyle w:val="a3"/>
        <w:numPr>
          <w:ilvl w:val="0"/>
          <w:numId w:val="97"/>
        </w:numPr>
        <w:spacing w:after="0"/>
        <w:ind w:firstLine="698"/>
        <w:jc w:val="both"/>
        <w:rPr>
          <w:rFonts w:ascii="Times New Roman" w:eastAsia="Times New Roman" w:hAnsi="Times New Roman"/>
          <w:sz w:val="28"/>
          <w:szCs w:val="28"/>
          <w:lang w:val="ro-RO" w:eastAsia="en-GB"/>
        </w:rPr>
      </w:pPr>
      <w:r w:rsidRPr="00F45E91">
        <w:rPr>
          <w:rFonts w:ascii="Times New Roman" w:eastAsia="Times New Roman" w:hAnsi="Times New Roman"/>
          <w:sz w:val="28"/>
          <w:szCs w:val="28"/>
          <w:lang w:val="ro-RO" w:eastAsia="en-GB"/>
        </w:rPr>
        <w:t xml:space="preserve">Bunurile publice și private implicate în proiectele PPP sunt supuse regimului juridic prevăzut </w:t>
      </w:r>
      <w:r w:rsidR="00F000F3">
        <w:rPr>
          <w:rFonts w:ascii="Times New Roman" w:eastAsia="Times New Roman" w:hAnsi="Times New Roman"/>
          <w:sz w:val="28"/>
          <w:szCs w:val="28"/>
          <w:lang w:val="ro-RO" w:eastAsia="en-GB"/>
        </w:rPr>
        <w:t xml:space="preserve">de </w:t>
      </w:r>
      <w:r w:rsidR="00987135" w:rsidRPr="00F45E91">
        <w:rPr>
          <w:rFonts w:ascii="Times New Roman" w:eastAsia="Times New Roman" w:hAnsi="Times New Roman"/>
          <w:sz w:val="28"/>
          <w:szCs w:val="28"/>
          <w:lang w:val="ro-RO" w:eastAsia="en-GB"/>
        </w:rPr>
        <w:t xml:space="preserve">legislația aplicabilă, </w:t>
      </w:r>
      <w:r w:rsidR="00987135" w:rsidRPr="00434BD4">
        <w:rPr>
          <w:rFonts w:ascii="Times New Roman" w:eastAsia="Times New Roman" w:hAnsi="Times New Roman"/>
          <w:sz w:val="28"/>
          <w:szCs w:val="28"/>
          <w:lang w:val="ro-MD" w:eastAsia="en-GB"/>
        </w:rPr>
        <w:t>inclusiv legislați</w:t>
      </w:r>
      <w:r w:rsidR="00C814C8">
        <w:rPr>
          <w:rFonts w:ascii="Times New Roman" w:eastAsia="Times New Roman" w:hAnsi="Times New Roman"/>
          <w:sz w:val="28"/>
          <w:szCs w:val="28"/>
          <w:lang w:val="ro-MD" w:eastAsia="en-GB"/>
        </w:rPr>
        <w:t>a</w:t>
      </w:r>
      <w:r w:rsidR="00987135" w:rsidRPr="00434BD4">
        <w:rPr>
          <w:rFonts w:ascii="Times New Roman" w:eastAsia="Times New Roman" w:hAnsi="Times New Roman"/>
          <w:sz w:val="28"/>
          <w:szCs w:val="28"/>
          <w:lang w:val="ro-MD" w:eastAsia="en-GB"/>
        </w:rPr>
        <w:t xml:space="preserve"> privind proprietatea publică</w:t>
      </w:r>
      <w:r w:rsidR="00F000F3">
        <w:rPr>
          <w:rFonts w:ascii="Times New Roman" w:eastAsia="Times New Roman" w:hAnsi="Times New Roman"/>
          <w:sz w:val="28"/>
          <w:szCs w:val="28"/>
          <w:lang w:val="ro-MD" w:eastAsia="en-GB"/>
        </w:rPr>
        <w:t xml:space="preserve"> </w:t>
      </w:r>
      <w:r w:rsidR="00987135" w:rsidRPr="00F45E91">
        <w:rPr>
          <w:rFonts w:ascii="Times New Roman" w:eastAsia="Times New Roman" w:hAnsi="Times New Roman"/>
          <w:sz w:val="28"/>
          <w:szCs w:val="28"/>
          <w:lang w:val="ro-RO" w:eastAsia="en-GB"/>
        </w:rPr>
        <w:t xml:space="preserve">și </w:t>
      </w:r>
      <w:r w:rsidR="00F000F3">
        <w:rPr>
          <w:rFonts w:ascii="Times New Roman" w:eastAsia="Times New Roman" w:hAnsi="Times New Roman"/>
          <w:sz w:val="28"/>
          <w:szCs w:val="28"/>
          <w:lang w:val="ro-RO" w:eastAsia="en-GB"/>
        </w:rPr>
        <w:t>prevederilor</w:t>
      </w:r>
      <w:r w:rsidRPr="00F45E91">
        <w:rPr>
          <w:rFonts w:ascii="Times New Roman" w:eastAsia="Times New Roman" w:hAnsi="Times New Roman"/>
          <w:sz w:val="28"/>
          <w:szCs w:val="28"/>
          <w:lang w:val="ro-RO" w:eastAsia="en-GB"/>
        </w:rPr>
        <w:t xml:space="preserve"> contract</w:t>
      </w:r>
      <w:r w:rsidR="00F000F3">
        <w:rPr>
          <w:rFonts w:ascii="Times New Roman" w:eastAsia="Times New Roman" w:hAnsi="Times New Roman"/>
          <w:sz w:val="28"/>
          <w:szCs w:val="28"/>
          <w:lang w:val="ro-RO" w:eastAsia="en-GB"/>
        </w:rPr>
        <w:t>ului de parteneriat public-privat</w:t>
      </w:r>
      <w:r w:rsidRPr="00F45E91">
        <w:rPr>
          <w:rFonts w:ascii="Times New Roman" w:eastAsia="Times New Roman" w:hAnsi="Times New Roman"/>
          <w:sz w:val="28"/>
          <w:szCs w:val="28"/>
          <w:lang w:val="ro-RO" w:eastAsia="en-GB"/>
        </w:rPr>
        <w:t>.</w:t>
      </w:r>
    </w:p>
    <w:p w14:paraId="587A0A8B" w14:textId="192437F4" w:rsidR="001B2D28" w:rsidRPr="003C5785" w:rsidRDefault="003C5785" w:rsidP="003C5785">
      <w:pPr>
        <w:pStyle w:val="a3"/>
        <w:numPr>
          <w:ilvl w:val="0"/>
          <w:numId w:val="97"/>
        </w:numPr>
        <w:tabs>
          <w:tab w:val="clear" w:pos="720"/>
        </w:tabs>
        <w:spacing w:after="0" w:line="240" w:lineRule="auto"/>
        <w:ind w:left="709" w:firstLine="709"/>
        <w:jc w:val="both"/>
        <w:rPr>
          <w:rFonts w:ascii="Times New Roman" w:eastAsia="Times New Roman" w:hAnsi="Times New Roman"/>
          <w:sz w:val="28"/>
          <w:szCs w:val="28"/>
          <w:lang w:val="it-IT" w:eastAsia="en-GB"/>
        </w:rPr>
      </w:pPr>
      <w:r w:rsidRPr="003C5785">
        <w:rPr>
          <w:rFonts w:ascii="Times New Roman" w:eastAsia="Times New Roman" w:hAnsi="Times New Roman"/>
          <w:sz w:val="28"/>
          <w:szCs w:val="28"/>
          <w:lang w:val="it-IT" w:eastAsia="en-GB"/>
        </w:rPr>
        <w:t xml:space="preserve">Bunurile proprietate publică pot fi transmise partenerului privat </w:t>
      </w:r>
      <w:r w:rsidR="00AF4C38" w:rsidRPr="00AF4C38">
        <w:rPr>
          <w:rFonts w:ascii="Times New Roman" w:eastAsia="Times New Roman" w:hAnsi="Times New Roman"/>
          <w:sz w:val="28"/>
          <w:szCs w:val="28"/>
          <w:lang w:val="it-IT" w:eastAsia="en-GB"/>
        </w:rPr>
        <w:t>în folosință, exploatare sau administrare</w:t>
      </w:r>
      <w:r w:rsidR="00AF4C38" w:rsidRPr="003C5785">
        <w:rPr>
          <w:rFonts w:ascii="Times New Roman" w:eastAsia="Times New Roman" w:hAnsi="Times New Roman"/>
          <w:sz w:val="28"/>
          <w:szCs w:val="28"/>
          <w:lang w:val="it-IT" w:eastAsia="en-GB"/>
        </w:rPr>
        <w:t xml:space="preserve"> </w:t>
      </w:r>
      <w:r w:rsidRPr="003C5785">
        <w:rPr>
          <w:rFonts w:ascii="Times New Roman" w:eastAsia="Times New Roman" w:hAnsi="Times New Roman"/>
          <w:sz w:val="28"/>
          <w:szCs w:val="28"/>
          <w:lang w:val="it-IT" w:eastAsia="en-GB"/>
        </w:rPr>
        <w:t>numai în condițiile prevăzute de legislația privind proprietatea publică și de contractul de parteneriat public-privat.</w:t>
      </w:r>
    </w:p>
    <w:p w14:paraId="6C4C4CAF" w14:textId="77777777" w:rsidR="003C5785" w:rsidRPr="00537E10" w:rsidRDefault="003C5785" w:rsidP="00CE7820">
      <w:pPr>
        <w:spacing w:after="0" w:line="240" w:lineRule="auto"/>
        <w:ind w:left="567" w:firstLine="851"/>
        <w:jc w:val="center"/>
        <w:rPr>
          <w:rFonts w:ascii="Times New Roman" w:hAnsi="Times New Roman"/>
          <w:b/>
          <w:bCs/>
          <w:iCs/>
          <w:sz w:val="28"/>
          <w:szCs w:val="28"/>
        </w:rPr>
      </w:pPr>
    </w:p>
    <w:p w14:paraId="01BBFE63" w14:textId="02476AD9" w:rsidR="00C91868" w:rsidRPr="00537E10" w:rsidRDefault="00C91868" w:rsidP="00CE7820">
      <w:pPr>
        <w:spacing w:after="0" w:line="240" w:lineRule="auto"/>
        <w:ind w:left="567" w:firstLine="851"/>
        <w:jc w:val="both"/>
        <w:rPr>
          <w:rFonts w:ascii="Times New Roman" w:hAnsi="Times New Roman"/>
          <w:bCs/>
          <w:iCs/>
          <w:sz w:val="28"/>
          <w:szCs w:val="28"/>
        </w:rPr>
      </w:pPr>
      <w:bookmarkStart w:id="1" w:name="Articolul_54."/>
      <w:r w:rsidRPr="00537E10">
        <w:rPr>
          <w:rFonts w:ascii="Times New Roman" w:hAnsi="Times New Roman"/>
          <w:b/>
          <w:bCs/>
          <w:iCs/>
          <w:sz w:val="28"/>
          <w:szCs w:val="28"/>
        </w:rPr>
        <w:t xml:space="preserve">Articolul </w:t>
      </w:r>
      <w:r w:rsidR="003C5785">
        <w:rPr>
          <w:rFonts w:ascii="Times New Roman" w:hAnsi="Times New Roman"/>
          <w:b/>
          <w:bCs/>
          <w:iCs/>
          <w:sz w:val="28"/>
          <w:szCs w:val="28"/>
        </w:rPr>
        <w:t>37</w:t>
      </w:r>
      <w:r w:rsidRPr="00537E10">
        <w:rPr>
          <w:rFonts w:ascii="Times New Roman" w:hAnsi="Times New Roman"/>
          <w:b/>
          <w:bCs/>
          <w:iCs/>
          <w:sz w:val="28"/>
          <w:szCs w:val="28"/>
        </w:rPr>
        <w:t>.</w:t>
      </w:r>
      <w:bookmarkEnd w:id="1"/>
      <w:r w:rsidRPr="00537E10">
        <w:rPr>
          <w:rFonts w:ascii="Times New Roman" w:hAnsi="Times New Roman"/>
          <w:bCs/>
          <w:iCs/>
          <w:sz w:val="28"/>
          <w:szCs w:val="28"/>
        </w:rPr>
        <w:t xml:space="preserve"> Dispoziţii finale</w:t>
      </w:r>
    </w:p>
    <w:p w14:paraId="241AD6C9" w14:textId="64474700" w:rsidR="00C91868" w:rsidRPr="00537E10" w:rsidRDefault="00C91868" w:rsidP="00CE7820">
      <w:pPr>
        <w:spacing w:after="0" w:line="240" w:lineRule="auto"/>
        <w:ind w:left="567" w:firstLine="851"/>
        <w:jc w:val="both"/>
        <w:rPr>
          <w:rFonts w:ascii="Times New Roman" w:hAnsi="Times New Roman"/>
          <w:bCs/>
          <w:iCs/>
          <w:sz w:val="28"/>
          <w:szCs w:val="28"/>
        </w:rPr>
      </w:pPr>
      <w:r w:rsidRPr="00537E10">
        <w:rPr>
          <w:rFonts w:ascii="Times New Roman" w:hAnsi="Times New Roman"/>
          <w:bCs/>
          <w:iCs/>
          <w:sz w:val="28"/>
          <w:szCs w:val="28"/>
        </w:rPr>
        <w:t>(1) Prezenta lege intră în vigoare la 01</w:t>
      </w:r>
      <w:r w:rsidR="003C5785">
        <w:rPr>
          <w:rFonts w:ascii="Times New Roman" w:hAnsi="Times New Roman"/>
          <w:bCs/>
          <w:iCs/>
          <w:sz w:val="28"/>
          <w:szCs w:val="28"/>
        </w:rPr>
        <w:t xml:space="preserve"> ianuarie </w:t>
      </w:r>
      <w:r w:rsidRPr="00537E10">
        <w:rPr>
          <w:rFonts w:ascii="Times New Roman" w:hAnsi="Times New Roman"/>
          <w:bCs/>
          <w:iCs/>
          <w:sz w:val="28"/>
          <w:szCs w:val="28"/>
        </w:rPr>
        <w:t>2027.</w:t>
      </w:r>
    </w:p>
    <w:p w14:paraId="34AEA70D" w14:textId="77777777" w:rsidR="00C91868" w:rsidRPr="00537E10" w:rsidRDefault="00C91868" w:rsidP="00CE7820">
      <w:pPr>
        <w:spacing w:after="0" w:line="240" w:lineRule="auto"/>
        <w:ind w:left="567" w:firstLine="851"/>
        <w:jc w:val="both"/>
        <w:rPr>
          <w:rFonts w:ascii="Times New Roman" w:hAnsi="Times New Roman"/>
          <w:bCs/>
          <w:iCs/>
          <w:sz w:val="28"/>
          <w:szCs w:val="28"/>
        </w:rPr>
      </w:pPr>
      <w:r w:rsidRPr="00537E10">
        <w:rPr>
          <w:rFonts w:ascii="Times New Roman" w:hAnsi="Times New Roman"/>
          <w:bCs/>
          <w:iCs/>
          <w:sz w:val="28"/>
          <w:szCs w:val="28"/>
        </w:rPr>
        <w:t>(2) Guvernul, în termen de 12 luni de la data publicării prezentei legi:</w:t>
      </w:r>
    </w:p>
    <w:p w14:paraId="098FBCFB" w14:textId="63BF7364" w:rsidR="00C91868" w:rsidRPr="00537E10" w:rsidRDefault="00C91868" w:rsidP="00CE7820">
      <w:pPr>
        <w:spacing w:after="0" w:line="240" w:lineRule="auto"/>
        <w:ind w:left="567" w:firstLine="851"/>
        <w:jc w:val="both"/>
        <w:rPr>
          <w:rFonts w:ascii="Times New Roman" w:hAnsi="Times New Roman"/>
          <w:bCs/>
          <w:iCs/>
          <w:sz w:val="28"/>
          <w:szCs w:val="28"/>
        </w:rPr>
      </w:pPr>
      <w:r w:rsidRPr="00537E10">
        <w:rPr>
          <w:rFonts w:ascii="Times New Roman" w:hAnsi="Times New Roman"/>
          <w:bCs/>
          <w:iCs/>
          <w:sz w:val="28"/>
          <w:szCs w:val="28"/>
        </w:rPr>
        <w:t>a) va aduce actele sale normative în concordanță cu prezenta lege;</w:t>
      </w:r>
    </w:p>
    <w:p w14:paraId="6A518F8B" w14:textId="3F21C9EC" w:rsidR="00C91868" w:rsidRPr="00537E10" w:rsidRDefault="003C5785" w:rsidP="00434BD4">
      <w:pPr>
        <w:spacing w:after="0" w:line="240" w:lineRule="auto"/>
        <w:ind w:left="993" w:firstLine="425"/>
        <w:jc w:val="both"/>
        <w:rPr>
          <w:rFonts w:ascii="Times New Roman" w:hAnsi="Times New Roman"/>
          <w:bCs/>
          <w:iCs/>
          <w:sz w:val="28"/>
          <w:szCs w:val="28"/>
        </w:rPr>
      </w:pPr>
      <w:r>
        <w:rPr>
          <w:rFonts w:ascii="Times New Roman" w:hAnsi="Times New Roman"/>
          <w:bCs/>
          <w:iCs/>
          <w:sz w:val="28"/>
          <w:szCs w:val="28"/>
        </w:rPr>
        <w:t>b</w:t>
      </w:r>
      <w:r w:rsidR="00C91868" w:rsidRPr="00537E10">
        <w:rPr>
          <w:rFonts w:ascii="Times New Roman" w:hAnsi="Times New Roman"/>
          <w:bCs/>
          <w:iCs/>
          <w:sz w:val="28"/>
          <w:szCs w:val="28"/>
        </w:rPr>
        <w:t xml:space="preserve">) va elabora </w:t>
      </w:r>
      <w:proofErr w:type="spellStart"/>
      <w:r w:rsidR="00C91868" w:rsidRPr="00537E10">
        <w:rPr>
          <w:rFonts w:ascii="Times New Roman" w:hAnsi="Times New Roman"/>
          <w:bCs/>
          <w:iCs/>
          <w:sz w:val="28"/>
          <w:szCs w:val="28"/>
        </w:rPr>
        <w:t>şi</w:t>
      </w:r>
      <w:proofErr w:type="spellEnd"/>
      <w:r w:rsidR="00C91868" w:rsidRPr="00537E10">
        <w:rPr>
          <w:rFonts w:ascii="Times New Roman" w:hAnsi="Times New Roman"/>
          <w:bCs/>
          <w:iCs/>
          <w:sz w:val="28"/>
          <w:szCs w:val="28"/>
        </w:rPr>
        <w:t xml:space="preserve"> </w:t>
      </w:r>
      <w:r>
        <w:rPr>
          <w:rFonts w:ascii="Times New Roman" w:hAnsi="Times New Roman"/>
          <w:bCs/>
          <w:iCs/>
          <w:sz w:val="28"/>
          <w:szCs w:val="28"/>
        </w:rPr>
        <w:t xml:space="preserve">va </w:t>
      </w:r>
      <w:r w:rsidR="00C91868" w:rsidRPr="00537E10">
        <w:rPr>
          <w:rFonts w:ascii="Times New Roman" w:hAnsi="Times New Roman"/>
          <w:bCs/>
          <w:iCs/>
          <w:sz w:val="28"/>
          <w:szCs w:val="28"/>
        </w:rPr>
        <w:t>aproba actel</w:t>
      </w:r>
      <w:r>
        <w:rPr>
          <w:rFonts w:ascii="Times New Roman" w:hAnsi="Times New Roman"/>
          <w:bCs/>
          <w:iCs/>
          <w:sz w:val="28"/>
          <w:szCs w:val="28"/>
        </w:rPr>
        <w:t>e</w:t>
      </w:r>
      <w:r w:rsidR="00C91868" w:rsidRPr="00537E10">
        <w:rPr>
          <w:rFonts w:ascii="Times New Roman" w:hAnsi="Times New Roman"/>
          <w:bCs/>
          <w:iCs/>
          <w:sz w:val="28"/>
          <w:szCs w:val="28"/>
        </w:rPr>
        <w:t xml:space="preserve"> normative necesare pentru implementarea prezentei legi.</w:t>
      </w:r>
    </w:p>
    <w:p w14:paraId="48D4EA49" w14:textId="7810BE96" w:rsidR="00BF2971" w:rsidRPr="00537E10" w:rsidRDefault="00C91868" w:rsidP="00434BD4">
      <w:pPr>
        <w:spacing w:after="0" w:line="240" w:lineRule="auto"/>
        <w:ind w:left="993" w:firstLine="425"/>
        <w:jc w:val="both"/>
        <w:rPr>
          <w:rFonts w:ascii="Times New Roman" w:hAnsi="Times New Roman"/>
          <w:bCs/>
          <w:iCs/>
          <w:sz w:val="28"/>
          <w:szCs w:val="28"/>
        </w:rPr>
      </w:pPr>
      <w:r w:rsidRPr="00537E10">
        <w:rPr>
          <w:rFonts w:ascii="Times New Roman" w:hAnsi="Times New Roman"/>
          <w:bCs/>
          <w:iCs/>
          <w:sz w:val="28"/>
          <w:szCs w:val="28"/>
        </w:rPr>
        <w:t xml:space="preserve">(3) La data intrării în vigoare a prezentei legi, </w:t>
      </w:r>
      <w:hyperlink r:id="rId6" w:history="1">
        <w:r w:rsidRPr="00537E10">
          <w:rPr>
            <w:rStyle w:val="ab"/>
            <w:rFonts w:ascii="Times New Roman" w:hAnsi="Times New Roman"/>
            <w:bCs/>
            <w:iCs/>
            <w:sz w:val="28"/>
            <w:szCs w:val="28"/>
          </w:rPr>
          <w:t>Legea nr.179/2008</w:t>
        </w:r>
      </w:hyperlink>
      <w:r w:rsidRPr="00537E10">
        <w:rPr>
          <w:rFonts w:ascii="Times New Roman" w:hAnsi="Times New Roman"/>
          <w:bCs/>
          <w:iCs/>
          <w:sz w:val="28"/>
          <w:szCs w:val="28"/>
        </w:rPr>
        <w:t xml:space="preserve"> cu privire la parteneriatul public-privat (Monitorul Oficial al Republicii Moldova, 2008, nr.165–166, art.605), cu modificările ulterioare, se abrogă.</w:t>
      </w:r>
    </w:p>
    <w:p w14:paraId="77ED778E" w14:textId="356C7E73" w:rsidR="00946838" w:rsidRPr="00537E10" w:rsidRDefault="008404EB" w:rsidP="00CE7820">
      <w:pPr>
        <w:tabs>
          <w:tab w:val="left" w:pos="709"/>
          <w:tab w:val="left" w:pos="1134"/>
        </w:tabs>
        <w:spacing w:after="0" w:line="240" w:lineRule="auto"/>
        <w:ind w:left="567" w:firstLine="851"/>
        <w:jc w:val="both"/>
        <w:rPr>
          <w:rFonts w:ascii="Times New Roman" w:hAnsi="Times New Roman"/>
          <w:sz w:val="28"/>
          <w:szCs w:val="28"/>
        </w:rPr>
      </w:pPr>
      <w:r w:rsidRPr="00537E10">
        <w:rPr>
          <w:rFonts w:ascii="Times New Roman" w:hAnsi="Times New Roman"/>
          <w:b/>
          <w:bCs/>
          <w:sz w:val="28"/>
          <w:szCs w:val="28"/>
        </w:rPr>
        <w:tab/>
      </w:r>
      <w:r w:rsidR="00946838" w:rsidRPr="00537E10">
        <w:rPr>
          <w:rFonts w:ascii="Times New Roman" w:hAnsi="Times New Roman"/>
          <w:sz w:val="28"/>
          <w:szCs w:val="28"/>
        </w:rPr>
        <w:t xml:space="preserve"> </w:t>
      </w:r>
    </w:p>
    <w:p w14:paraId="6C10705B" w14:textId="77777777" w:rsidR="003E2D8E" w:rsidRPr="00537E10" w:rsidRDefault="003E2D8E" w:rsidP="00CE7820">
      <w:pPr>
        <w:ind w:left="567" w:firstLine="851"/>
        <w:rPr>
          <w:rFonts w:ascii="Times New Roman" w:hAnsi="Times New Roman"/>
        </w:rPr>
      </w:pPr>
    </w:p>
    <w:p w14:paraId="4DB330F1" w14:textId="77777777" w:rsidR="00A221DB" w:rsidRPr="00537E10" w:rsidRDefault="001D49DE" w:rsidP="00CE7820">
      <w:pPr>
        <w:ind w:left="567" w:firstLine="851"/>
        <w:rPr>
          <w:rFonts w:ascii="Times New Roman" w:hAnsi="Times New Roman"/>
          <w:b/>
          <w:sz w:val="28"/>
          <w:szCs w:val="28"/>
        </w:rPr>
      </w:pPr>
      <w:r w:rsidRPr="00537E10">
        <w:rPr>
          <w:rFonts w:ascii="Times New Roman" w:hAnsi="Times New Roman"/>
          <w:b/>
          <w:sz w:val="28"/>
          <w:szCs w:val="28"/>
        </w:rPr>
        <w:t>PREȘEDINTELE PARLAMENTULUI                             Igor GROSU</w:t>
      </w:r>
    </w:p>
    <w:p w14:paraId="6E697E51"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601FD16D"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3FB220EF"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2FA63E9A"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17BC6241"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311215F4"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1DE11047" w14:textId="77777777" w:rsidR="00EA3112" w:rsidRPr="00537E10" w:rsidRDefault="00EA3112" w:rsidP="00CE7820">
      <w:pPr>
        <w:spacing w:after="0" w:line="240" w:lineRule="auto"/>
        <w:ind w:left="567" w:firstLine="851"/>
        <w:jc w:val="center"/>
        <w:rPr>
          <w:rFonts w:ascii="Times New Roman" w:hAnsi="Times New Roman"/>
          <w:b/>
          <w:bCs/>
          <w:sz w:val="28"/>
          <w:szCs w:val="28"/>
        </w:rPr>
      </w:pPr>
    </w:p>
    <w:p w14:paraId="5E3A3714" w14:textId="77777777" w:rsidR="00EA3112" w:rsidRDefault="00EA3112" w:rsidP="00CE7820">
      <w:pPr>
        <w:spacing w:after="0" w:line="240" w:lineRule="auto"/>
        <w:ind w:left="567" w:firstLine="851"/>
        <w:jc w:val="center"/>
        <w:rPr>
          <w:rFonts w:ascii="Times New Roman" w:hAnsi="Times New Roman"/>
          <w:b/>
          <w:bCs/>
          <w:sz w:val="28"/>
          <w:szCs w:val="28"/>
        </w:rPr>
      </w:pPr>
    </w:p>
    <w:p w14:paraId="4A79A0E0" w14:textId="77777777" w:rsidR="0094631D" w:rsidRDefault="0094631D" w:rsidP="00CE7820">
      <w:pPr>
        <w:spacing w:after="0" w:line="240" w:lineRule="auto"/>
        <w:ind w:left="567" w:firstLine="851"/>
        <w:jc w:val="center"/>
        <w:rPr>
          <w:rFonts w:ascii="Times New Roman" w:hAnsi="Times New Roman"/>
          <w:b/>
          <w:bCs/>
          <w:sz w:val="28"/>
          <w:szCs w:val="28"/>
        </w:rPr>
      </w:pPr>
    </w:p>
    <w:p w14:paraId="05D3F33D" w14:textId="77777777" w:rsidR="0094631D" w:rsidRDefault="0094631D" w:rsidP="00CE7820">
      <w:pPr>
        <w:spacing w:after="0" w:line="240" w:lineRule="auto"/>
        <w:ind w:left="567" w:firstLine="851"/>
        <w:jc w:val="center"/>
        <w:rPr>
          <w:rFonts w:ascii="Times New Roman" w:hAnsi="Times New Roman"/>
          <w:b/>
          <w:bCs/>
          <w:sz w:val="28"/>
          <w:szCs w:val="28"/>
        </w:rPr>
      </w:pPr>
    </w:p>
    <w:p w14:paraId="0C0B56AA" w14:textId="77777777" w:rsidR="0094631D" w:rsidRDefault="0094631D" w:rsidP="00CE7820">
      <w:pPr>
        <w:spacing w:after="0" w:line="240" w:lineRule="auto"/>
        <w:ind w:left="567" w:firstLine="851"/>
        <w:jc w:val="center"/>
        <w:rPr>
          <w:rFonts w:ascii="Times New Roman" w:hAnsi="Times New Roman"/>
          <w:b/>
          <w:bCs/>
          <w:sz w:val="28"/>
          <w:szCs w:val="28"/>
        </w:rPr>
      </w:pPr>
    </w:p>
    <w:p w14:paraId="2103A317" w14:textId="77777777" w:rsidR="0094631D" w:rsidRDefault="0094631D" w:rsidP="00CE7820">
      <w:pPr>
        <w:spacing w:after="0" w:line="240" w:lineRule="auto"/>
        <w:ind w:left="567" w:firstLine="851"/>
        <w:jc w:val="center"/>
        <w:rPr>
          <w:rFonts w:ascii="Times New Roman" w:hAnsi="Times New Roman"/>
          <w:b/>
          <w:bCs/>
          <w:sz w:val="28"/>
          <w:szCs w:val="28"/>
        </w:rPr>
      </w:pPr>
    </w:p>
    <w:p w14:paraId="35C9D9C6" w14:textId="64090A6A" w:rsidR="000461F9" w:rsidRPr="00537E10" w:rsidRDefault="000461F9" w:rsidP="00CE7820">
      <w:pPr>
        <w:spacing w:after="0" w:line="240" w:lineRule="auto"/>
        <w:ind w:left="567" w:firstLine="851"/>
        <w:jc w:val="center"/>
        <w:rPr>
          <w:rFonts w:ascii="Times New Roman" w:hAnsi="Times New Roman"/>
          <w:b/>
          <w:bCs/>
          <w:sz w:val="28"/>
          <w:szCs w:val="28"/>
        </w:rPr>
      </w:pPr>
      <w:r w:rsidRPr="00537E10">
        <w:rPr>
          <w:rFonts w:ascii="Times New Roman" w:hAnsi="Times New Roman"/>
          <w:b/>
          <w:bCs/>
          <w:sz w:val="28"/>
          <w:szCs w:val="28"/>
        </w:rPr>
        <w:lastRenderedPageBreak/>
        <w:t xml:space="preserve">Notă </w:t>
      </w:r>
      <w:r w:rsidR="00F000F3">
        <w:rPr>
          <w:rFonts w:ascii="Times New Roman" w:hAnsi="Times New Roman"/>
          <w:b/>
          <w:bCs/>
          <w:sz w:val="28"/>
          <w:szCs w:val="28"/>
        </w:rPr>
        <w:t>de fundamentare</w:t>
      </w:r>
    </w:p>
    <w:p w14:paraId="1BB440FF" w14:textId="6B466DD5" w:rsidR="0085039D" w:rsidRPr="00537E10" w:rsidRDefault="0085039D" w:rsidP="00CE7820">
      <w:pPr>
        <w:spacing w:after="0" w:line="240" w:lineRule="auto"/>
        <w:ind w:left="567" w:firstLine="851"/>
        <w:jc w:val="center"/>
        <w:rPr>
          <w:rFonts w:ascii="Times New Roman" w:hAnsi="Times New Roman"/>
          <w:sz w:val="28"/>
          <w:szCs w:val="28"/>
        </w:rPr>
      </w:pPr>
      <w:r w:rsidRPr="00537E10">
        <w:rPr>
          <w:rFonts w:ascii="Times New Roman" w:hAnsi="Times New Roman"/>
          <w:sz w:val="28"/>
          <w:szCs w:val="28"/>
        </w:rPr>
        <w:t xml:space="preserve">la proiectul </w:t>
      </w:r>
      <w:r w:rsidR="00206D51" w:rsidRPr="00537E10">
        <w:rPr>
          <w:rFonts w:ascii="Times New Roman" w:hAnsi="Times New Roman"/>
          <w:sz w:val="28"/>
          <w:szCs w:val="28"/>
        </w:rPr>
        <w:t>de</w:t>
      </w:r>
      <w:r w:rsidRPr="00537E10">
        <w:rPr>
          <w:rFonts w:ascii="Times New Roman" w:hAnsi="Times New Roman"/>
          <w:sz w:val="28"/>
          <w:szCs w:val="28"/>
        </w:rPr>
        <w:t xml:space="preserve"> </w:t>
      </w:r>
      <w:r w:rsidR="00C814C8">
        <w:rPr>
          <w:rFonts w:ascii="Times New Roman" w:hAnsi="Times New Roman"/>
          <w:sz w:val="28"/>
          <w:szCs w:val="28"/>
        </w:rPr>
        <w:t>l</w:t>
      </w:r>
      <w:r w:rsidRPr="00537E10">
        <w:rPr>
          <w:rFonts w:ascii="Times New Roman" w:hAnsi="Times New Roman"/>
          <w:sz w:val="28"/>
          <w:szCs w:val="28"/>
        </w:rPr>
        <w:t>eg</w:t>
      </w:r>
      <w:r w:rsidR="00C814C8">
        <w:rPr>
          <w:rFonts w:ascii="Times New Roman" w:hAnsi="Times New Roman"/>
          <w:sz w:val="28"/>
          <w:szCs w:val="28"/>
        </w:rPr>
        <w:t>e</w:t>
      </w:r>
      <w:r w:rsidRPr="00537E10">
        <w:rPr>
          <w:rFonts w:ascii="Times New Roman" w:hAnsi="Times New Roman"/>
          <w:sz w:val="28"/>
          <w:szCs w:val="28"/>
        </w:rPr>
        <w:t xml:space="preserve"> cu privire la parteneriatul public-privat</w:t>
      </w:r>
    </w:p>
    <w:tbl>
      <w:tblPr>
        <w:tblW w:w="4865" w:type="pct"/>
        <w:jc w:val="center"/>
        <w:tblCellMar>
          <w:top w:w="15" w:type="dxa"/>
          <w:left w:w="15" w:type="dxa"/>
          <w:bottom w:w="15" w:type="dxa"/>
          <w:right w:w="15" w:type="dxa"/>
        </w:tblCellMar>
        <w:tblLook w:val="04A0" w:firstRow="1" w:lastRow="0" w:firstColumn="1" w:lastColumn="0" w:noHBand="0" w:noVBand="1"/>
      </w:tblPr>
      <w:tblGrid>
        <w:gridCol w:w="9915"/>
      </w:tblGrid>
      <w:tr w:rsidR="008C31BE" w:rsidRPr="008C31BE" w14:paraId="2283967F"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CE2592B" w14:textId="3D3CDD92" w:rsidR="008C31BE" w:rsidRPr="008C31BE" w:rsidRDefault="008C31BE" w:rsidP="00CE7820">
            <w:pPr>
              <w:spacing w:after="0" w:line="240" w:lineRule="auto"/>
              <w:ind w:left="567" w:firstLine="851"/>
              <w:jc w:val="both"/>
              <w:rPr>
                <w:rFonts w:ascii="Times New Roman" w:hAnsi="Times New Roman"/>
                <w:sz w:val="24"/>
                <w:szCs w:val="24"/>
              </w:rPr>
            </w:pPr>
            <w:r w:rsidRPr="008C31BE">
              <w:rPr>
                <w:rFonts w:ascii="Times New Roman" w:hAnsi="Times New Roman"/>
                <w:b/>
                <w:bCs/>
                <w:sz w:val="24"/>
                <w:szCs w:val="24"/>
              </w:rPr>
              <w:t xml:space="preserve">1. </w:t>
            </w:r>
            <w:r w:rsidRPr="008C31BE">
              <w:rPr>
                <w:rFonts w:ascii="Times New Roman" w:hAnsi="Times New Roman"/>
                <w:b/>
                <w:bCs/>
                <w:sz w:val="24"/>
                <w:szCs w:val="24"/>
                <w:shd w:val="clear" w:color="auto" w:fill="F2F2F2" w:themeFill="background1" w:themeFillShade="F2"/>
              </w:rPr>
              <w:t xml:space="preserve">Denumirea sau numele autorului </w:t>
            </w:r>
            <w:proofErr w:type="spellStart"/>
            <w:r w:rsidRPr="008C31BE">
              <w:rPr>
                <w:rFonts w:ascii="Times New Roman" w:hAnsi="Times New Roman"/>
                <w:b/>
                <w:bCs/>
                <w:sz w:val="24"/>
                <w:szCs w:val="24"/>
                <w:shd w:val="clear" w:color="auto" w:fill="F2F2F2" w:themeFill="background1" w:themeFillShade="F2"/>
              </w:rPr>
              <w:t>şi</w:t>
            </w:r>
            <w:proofErr w:type="spellEnd"/>
            <w:r w:rsidRPr="008C31BE">
              <w:rPr>
                <w:rFonts w:ascii="Times New Roman" w:hAnsi="Times New Roman"/>
                <w:b/>
                <w:bCs/>
                <w:sz w:val="24"/>
                <w:szCs w:val="24"/>
                <w:shd w:val="clear" w:color="auto" w:fill="F2F2F2" w:themeFill="background1" w:themeFillShade="F2"/>
              </w:rPr>
              <w:t xml:space="preserve">, după caz, a/al </w:t>
            </w:r>
            <w:r w:rsidRPr="00537E10">
              <w:rPr>
                <w:rFonts w:ascii="Times New Roman" w:hAnsi="Times New Roman"/>
                <w:b/>
                <w:bCs/>
                <w:sz w:val="24"/>
                <w:szCs w:val="24"/>
                <w:shd w:val="clear" w:color="auto" w:fill="F2F2F2" w:themeFill="background1" w:themeFillShade="F2"/>
              </w:rPr>
              <w:t>participanților</w:t>
            </w:r>
            <w:r w:rsidRPr="008C31BE">
              <w:rPr>
                <w:rFonts w:ascii="Times New Roman" w:hAnsi="Times New Roman"/>
                <w:b/>
                <w:bCs/>
                <w:sz w:val="24"/>
                <w:szCs w:val="24"/>
                <w:shd w:val="clear" w:color="auto" w:fill="F2F2F2" w:themeFill="background1" w:themeFillShade="F2"/>
              </w:rPr>
              <w:t xml:space="preserve"> la elaborarea proiectului actului normativ</w:t>
            </w:r>
          </w:p>
        </w:tc>
      </w:tr>
      <w:tr w:rsidR="008C31BE" w:rsidRPr="008C31BE" w14:paraId="5819A410"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151BE" w14:textId="05354218" w:rsidR="008C31BE" w:rsidRPr="008C31BE" w:rsidRDefault="008C31BE" w:rsidP="00F000F3">
            <w:pPr>
              <w:spacing w:after="0" w:line="240" w:lineRule="auto"/>
              <w:ind w:left="231" w:firstLine="142"/>
              <w:jc w:val="both"/>
              <w:rPr>
                <w:rFonts w:ascii="Times New Roman" w:hAnsi="Times New Roman"/>
                <w:sz w:val="24"/>
                <w:szCs w:val="24"/>
              </w:rPr>
            </w:pPr>
            <w:r w:rsidRPr="0094631D">
              <w:rPr>
                <w:rFonts w:ascii="Times New Roman" w:hAnsi="Times New Roman"/>
                <w:sz w:val="24"/>
                <w:szCs w:val="24"/>
              </w:rPr>
              <w:t>Proiectul Legii cu privire la parteneriatul public-privat a fost elaborat de către Ministerul Dezvoltării Economice și Digitalizării</w:t>
            </w:r>
            <w:r w:rsidRPr="008C31BE">
              <w:rPr>
                <w:rFonts w:ascii="Times New Roman" w:hAnsi="Times New Roman"/>
                <w:sz w:val="24"/>
                <w:szCs w:val="24"/>
              </w:rPr>
              <w:t> </w:t>
            </w:r>
          </w:p>
        </w:tc>
      </w:tr>
      <w:tr w:rsidR="008C31BE" w:rsidRPr="008C31BE" w14:paraId="2B89E4F5"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B7E2EF" w14:textId="5CD36AC3"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 xml:space="preserve">2. </w:t>
            </w:r>
            <w:r w:rsidR="00792F4B" w:rsidRPr="00537E10">
              <w:rPr>
                <w:rFonts w:ascii="Times New Roman" w:hAnsi="Times New Roman"/>
                <w:b/>
                <w:bCs/>
                <w:sz w:val="24"/>
                <w:szCs w:val="24"/>
              </w:rPr>
              <w:t>Condițiile</w:t>
            </w:r>
            <w:r w:rsidRPr="008C31BE">
              <w:rPr>
                <w:rFonts w:ascii="Times New Roman" w:hAnsi="Times New Roman"/>
                <w:b/>
                <w:bCs/>
                <w:sz w:val="24"/>
                <w:szCs w:val="24"/>
              </w:rPr>
              <w:t xml:space="preserve"> ce au impus elaborarea proiectului actului normativ</w:t>
            </w:r>
          </w:p>
        </w:tc>
      </w:tr>
      <w:tr w:rsidR="008C31BE" w:rsidRPr="008C31BE" w14:paraId="7093BF39"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167B0"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2.1. Temeiul legal sau, după caz, sursa proiectului actului normativ</w:t>
            </w:r>
          </w:p>
        </w:tc>
      </w:tr>
      <w:tr w:rsidR="008C31BE" w:rsidRPr="00537E10" w14:paraId="748D717F" w14:textId="77777777" w:rsidTr="00F000F3">
        <w:trPr>
          <w:trHeight w:val="103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5C7E8C" w14:textId="77777777" w:rsidR="00F000F3" w:rsidRPr="00F000F3" w:rsidRDefault="00F000F3" w:rsidP="00F000F3">
            <w:pPr>
              <w:autoSpaceDN w:val="0"/>
              <w:spacing w:after="0"/>
              <w:ind w:left="231" w:firstLine="142"/>
              <w:jc w:val="both"/>
              <w:rPr>
                <w:rFonts w:ascii="Times New Roman" w:hAnsi="Times New Roman"/>
                <w:sz w:val="24"/>
                <w:szCs w:val="24"/>
                <w:lang w:val="ro-RO"/>
              </w:rPr>
            </w:pPr>
            <w:r w:rsidRPr="00F000F3">
              <w:rPr>
                <w:rFonts w:ascii="Times New Roman" w:hAnsi="Times New Roman"/>
                <w:sz w:val="24"/>
                <w:szCs w:val="24"/>
                <w:lang w:val="ro-RO"/>
              </w:rPr>
              <w:t>Proiectul de lege a fost elaborat în vederea modernizării cadrului normativ național în domeniul parteneriatului public-privat și al alinierii acestuia la legislația în vigoare privind achizițiile publice, concesiunile de lucrări și servicii, precum și la principiile aplicate în Uniunea Europeană în domeniul cooperării public-private.</w:t>
            </w:r>
          </w:p>
          <w:p w14:paraId="786FA94E" w14:textId="77777777" w:rsidR="00F000F3" w:rsidRPr="00F000F3" w:rsidRDefault="00F000F3" w:rsidP="00F000F3">
            <w:pPr>
              <w:autoSpaceDN w:val="0"/>
              <w:spacing w:after="0"/>
              <w:ind w:left="231" w:firstLine="142"/>
              <w:jc w:val="both"/>
              <w:rPr>
                <w:rFonts w:ascii="Times New Roman" w:hAnsi="Times New Roman"/>
                <w:sz w:val="24"/>
                <w:szCs w:val="24"/>
                <w:lang w:val="ro-RO"/>
              </w:rPr>
            </w:pPr>
            <w:r w:rsidRPr="00F000F3">
              <w:rPr>
                <w:rFonts w:ascii="Times New Roman" w:hAnsi="Times New Roman"/>
                <w:sz w:val="24"/>
                <w:szCs w:val="24"/>
                <w:lang w:val="ro-RO"/>
              </w:rPr>
              <w:t>Necesitatea elaborării unei noi legi este determinată de faptul că Legea nr.179/2008 cu privire la parteneriatul public-privat nu mai corespunde cadrului legislativ actual și nu este corelată cu noile reglementări privind achizițiile publice, concesiunile și disciplina fiscal-bugetară.</w:t>
            </w:r>
          </w:p>
          <w:p w14:paraId="322946CA" w14:textId="634BFE02" w:rsidR="008C31BE" w:rsidRPr="00280C07" w:rsidRDefault="008C31BE" w:rsidP="00F000F3">
            <w:pPr>
              <w:autoSpaceDN w:val="0"/>
              <w:spacing w:after="0"/>
              <w:ind w:left="231" w:firstLine="142"/>
              <w:jc w:val="both"/>
              <w:rPr>
                <w:rFonts w:ascii="Times New Roman" w:hAnsi="Times New Roman"/>
                <w:sz w:val="24"/>
                <w:szCs w:val="24"/>
                <w:lang w:val="ro-RO"/>
              </w:rPr>
            </w:pPr>
          </w:p>
        </w:tc>
      </w:tr>
      <w:tr w:rsidR="008C31BE" w:rsidRPr="008C31BE" w14:paraId="1CF8DB9A"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F1BEA4F"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2.2. Descrierea </w:t>
            </w:r>
            <w:proofErr w:type="spellStart"/>
            <w:r w:rsidRPr="008C31BE">
              <w:rPr>
                <w:rFonts w:ascii="Times New Roman" w:hAnsi="Times New Roman"/>
                <w:sz w:val="24"/>
                <w:szCs w:val="24"/>
              </w:rPr>
              <w:t>situaţiei</w:t>
            </w:r>
            <w:proofErr w:type="spellEnd"/>
            <w:r w:rsidRPr="008C31BE">
              <w:rPr>
                <w:rFonts w:ascii="Times New Roman" w:hAnsi="Times New Roman"/>
                <w:sz w:val="24"/>
                <w:szCs w:val="24"/>
              </w:rPr>
              <w:t xml:space="preserve"> actuale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a problemelor care impun </w:t>
            </w:r>
            <w:proofErr w:type="spellStart"/>
            <w:r w:rsidRPr="008C31BE">
              <w:rPr>
                <w:rFonts w:ascii="Times New Roman" w:hAnsi="Times New Roman"/>
                <w:sz w:val="24"/>
                <w:szCs w:val="24"/>
              </w:rPr>
              <w:t>intervenţia</w:t>
            </w:r>
            <w:proofErr w:type="spellEnd"/>
            <w:r w:rsidRPr="008C31BE">
              <w:rPr>
                <w:rFonts w:ascii="Times New Roman" w:hAnsi="Times New Roman"/>
                <w:sz w:val="24"/>
                <w:szCs w:val="24"/>
              </w:rPr>
              <w:t xml:space="preserve">, inclusiv a cadrului normativ aplicabil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a </w:t>
            </w:r>
            <w:proofErr w:type="spellStart"/>
            <w:r w:rsidRPr="008C31BE">
              <w:rPr>
                <w:rFonts w:ascii="Times New Roman" w:hAnsi="Times New Roman"/>
                <w:sz w:val="24"/>
                <w:szCs w:val="24"/>
              </w:rPr>
              <w:t>deficienţelor</w:t>
            </w:r>
            <w:proofErr w:type="spellEnd"/>
            <w:r w:rsidRPr="008C31BE">
              <w:rPr>
                <w:rFonts w:ascii="Times New Roman" w:hAnsi="Times New Roman"/>
                <w:sz w:val="24"/>
                <w:szCs w:val="24"/>
              </w:rPr>
              <w:t>/lacunelor normative</w:t>
            </w:r>
          </w:p>
        </w:tc>
      </w:tr>
      <w:tr w:rsidR="008C31BE" w:rsidRPr="008C31BE" w14:paraId="269C292E"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033732" w14:textId="77777777" w:rsidR="00F000F3" w:rsidRPr="00F000F3" w:rsidRDefault="008C31BE" w:rsidP="00F000F3">
            <w:pPr>
              <w:autoSpaceDN w:val="0"/>
              <w:spacing w:after="0"/>
              <w:ind w:left="231" w:firstLine="142"/>
              <w:jc w:val="both"/>
              <w:rPr>
                <w:rFonts w:ascii="Times New Roman" w:hAnsi="Times New Roman"/>
                <w:sz w:val="24"/>
                <w:szCs w:val="24"/>
                <w:lang w:val="ro-RO"/>
              </w:rPr>
            </w:pPr>
            <w:r w:rsidRPr="008C31BE">
              <w:rPr>
                <w:rFonts w:ascii="Times New Roman" w:hAnsi="Times New Roman"/>
                <w:sz w:val="24"/>
                <w:szCs w:val="24"/>
              </w:rPr>
              <w:t> </w:t>
            </w:r>
            <w:r w:rsidR="00F000F3" w:rsidRPr="00F000F3">
              <w:rPr>
                <w:rFonts w:ascii="Times New Roman" w:hAnsi="Times New Roman"/>
                <w:sz w:val="24"/>
                <w:szCs w:val="24"/>
                <w:lang w:val="ro-RO"/>
              </w:rPr>
              <w:t>Cadrul normativ existent instituie mecanisme paralele față de legislația în domeniul achizițiilor publice și concesiunilor, ceea ce creează dificultăți în aplicarea practică a parteneriatului public-privat și incertitudine juridică privind natura contractelor încheiate.</w:t>
            </w:r>
          </w:p>
          <w:p w14:paraId="27695EB2" w14:textId="08F0ECB6" w:rsidR="00F000F3" w:rsidRPr="00F000F3" w:rsidRDefault="00F000F3" w:rsidP="00F000F3">
            <w:pPr>
              <w:autoSpaceDN w:val="0"/>
              <w:spacing w:after="0"/>
              <w:ind w:left="231" w:firstLine="142"/>
              <w:jc w:val="both"/>
              <w:rPr>
                <w:rFonts w:ascii="Times New Roman" w:hAnsi="Times New Roman"/>
                <w:sz w:val="24"/>
                <w:szCs w:val="24"/>
                <w:lang w:val="ro-RO"/>
              </w:rPr>
            </w:pPr>
            <w:r w:rsidRPr="00F000F3">
              <w:rPr>
                <w:rFonts w:ascii="Times New Roman" w:hAnsi="Times New Roman"/>
                <w:sz w:val="24"/>
                <w:szCs w:val="24"/>
                <w:lang w:val="ro-RO"/>
              </w:rPr>
              <w:t xml:space="preserve">De asemenea, legislația actuală nu reglementează </w:t>
            </w:r>
            <w:r w:rsidR="00AF4C38">
              <w:rPr>
                <w:rFonts w:ascii="Times New Roman" w:hAnsi="Times New Roman"/>
                <w:sz w:val="24"/>
                <w:szCs w:val="24"/>
                <w:lang w:val="ro-RO"/>
              </w:rPr>
              <w:t xml:space="preserve">în mod </w:t>
            </w:r>
            <w:r w:rsidRPr="00F000F3">
              <w:rPr>
                <w:rFonts w:ascii="Times New Roman" w:hAnsi="Times New Roman"/>
                <w:sz w:val="24"/>
                <w:szCs w:val="24"/>
                <w:lang w:val="ro-RO"/>
              </w:rPr>
              <w:t>suficient de clar:</w:t>
            </w:r>
          </w:p>
          <w:p w14:paraId="10628ADD" w14:textId="77777777" w:rsidR="00F000F3" w:rsidRPr="00F000F3" w:rsidRDefault="00F000F3" w:rsidP="00F000F3">
            <w:pPr>
              <w:numPr>
                <w:ilvl w:val="0"/>
                <w:numId w:val="112"/>
              </w:numPr>
              <w:autoSpaceDN w:val="0"/>
              <w:spacing w:after="0"/>
              <w:jc w:val="both"/>
              <w:rPr>
                <w:rFonts w:ascii="Times New Roman" w:hAnsi="Times New Roman"/>
                <w:sz w:val="24"/>
                <w:szCs w:val="24"/>
                <w:lang w:val="ro-RO"/>
              </w:rPr>
            </w:pPr>
            <w:r w:rsidRPr="00F000F3">
              <w:rPr>
                <w:rFonts w:ascii="Times New Roman" w:hAnsi="Times New Roman"/>
                <w:sz w:val="24"/>
                <w:szCs w:val="24"/>
                <w:lang w:val="ro-RO"/>
              </w:rPr>
              <w:t>delimitarea competențelor autorităților publice;</w:t>
            </w:r>
          </w:p>
          <w:p w14:paraId="2F75FC9B" w14:textId="77777777" w:rsidR="00F000F3" w:rsidRPr="00F000F3" w:rsidRDefault="00F000F3" w:rsidP="00F000F3">
            <w:pPr>
              <w:numPr>
                <w:ilvl w:val="0"/>
                <w:numId w:val="112"/>
              </w:numPr>
              <w:autoSpaceDN w:val="0"/>
              <w:spacing w:after="0"/>
              <w:jc w:val="both"/>
              <w:rPr>
                <w:rFonts w:ascii="Times New Roman" w:hAnsi="Times New Roman"/>
                <w:sz w:val="24"/>
                <w:szCs w:val="24"/>
                <w:lang w:val="ro-RO"/>
              </w:rPr>
            </w:pPr>
            <w:r w:rsidRPr="00F000F3">
              <w:rPr>
                <w:rFonts w:ascii="Times New Roman" w:hAnsi="Times New Roman"/>
                <w:sz w:val="24"/>
                <w:szCs w:val="24"/>
                <w:lang w:val="ro-RO"/>
              </w:rPr>
              <w:t>procedura de pregătire și aprobare a proiectelor;</w:t>
            </w:r>
          </w:p>
          <w:p w14:paraId="5C688240" w14:textId="77777777" w:rsidR="00F000F3" w:rsidRPr="00F000F3" w:rsidRDefault="00F000F3" w:rsidP="00F000F3">
            <w:pPr>
              <w:numPr>
                <w:ilvl w:val="0"/>
                <w:numId w:val="112"/>
              </w:numPr>
              <w:autoSpaceDN w:val="0"/>
              <w:spacing w:after="0"/>
              <w:jc w:val="both"/>
              <w:rPr>
                <w:rFonts w:ascii="Times New Roman" w:hAnsi="Times New Roman"/>
                <w:sz w:val="24"/>
                <w:szCs w:val="24"/>
                <w:lang w:val="ro-RO"/>
              </w:rPr>
            </w:pPr>
            <w:r w:rsidRPr="00F000F3">
              <w:rPr>
                <w:rFonts w:ascii="Times New Roman" w:hAnsi="Times New Roman"/>
                <w:sz w:val="24"/>
                <w:szCs w:val="24"/>
                <w:lang w:val="ro-RO"/>
              </w:rPr>
              <w:t>evaluarea impactului fiscal al proiectelor;</w:t>
            </w:r>
          </w:p>
          <w:p w14:paraId="3059B714" w14:textId="77777777" w:rsidR="00F000F3" w:rsidRPr="00F000F3" w:rsidRDefault="00F000F3" w:rsidP="00F000F3">
            <w:pPr>
              <w:numPr>
                <w:ilvl w:val="0"/>
                <w:numId w:val="112"/>
              </w:numPr>
              <w:autoSpaceDN w:val="0"/>
              <w:spacing w:after="0"/>
              <w:jc w:val="both"/>
              <w:rPr>
                <w:rFonts w:ascii="Times New Roman" w:hAnsi="Times New Roman"/>
                <w:sz w:val="24"/>
                <w:szCs w:val="24"/>
                <w:lang w:val="ro-RO"/>
              </w:rPr>
            </w:pPr>
            <w:r w:rsidRPr="00F000F3">
              <w:rPr>
                <w:rFonts w:ascii="Times New Roman" w:hAnsi="Times New Roman"/>
                <w:sz w:val="24"/>
                <w:szCs w:val="24"/>
                <w:lang w:val="ro-RO"/>
              </w:rPr>
              <w:t>monitorizarea implementării proiectelor;</w:t>
            </w:r>
          </w:p>
          <w:p w14:paraId="7CD14E55" w14:textId="77777777" w:rsidR="00F000F3" w:rsidRPr="00F000F3" w:rsidRDefault="00F000F3" w:rsidP="00F000F3">
            <w:pPr>
              <w:numPr>
                <w:ilvl w:val="0"/>
                <w:numId w:val="112"/>
              </w:numPr>
              <w:autoSpaceDN w:val="0"/>
              <w:spacing w:after="0"/>
              <w:jc w:val="both"/>
              <w:rPr>
                <w:rFonts w:ascii="Times New Roman" w:hAnsi="Times New Roman"/>
                <w:sz w:val="24"/>
                <w:szCs w:val="24"/>
                <w:lang w:val="ro-RO"/>
              </w:rPr>
            </w:pPr>
            <w:r w:rsidRPr="00F000F3">
              <w:rPr>
                <w:rFonts w:ascii="Times New Roman" w:hAnsi="Times New Roman"/>
                <w:sz w:val="24"/>
                <w:szCs w:val="24"/>
                <w:lang w:val="ro-RO"/>
              </w:rPr>
              <w:t>corelarea mecanismului PPP cu legislația privind concesiunile și achizițiile publice.</w:t>
            </w:r>
          </w:p>
          <w:p w14:paraId="04B70B71" w14:textId="77777777" w:rsidR="00F000F3" w:rsidRPr="00F000F3" w:rsidRDefault="00F000F3" w:rsidP="00F000F3">
            <w:pPr>
              <w:autoSpaceDN w:val="0"/>
              <w:spacing w:after="0"/>
              <w:ind w:left="231" w:firstLine="142"/>
              <w:jc w:val="both"/>
              <w:rPr>
                <w:rFonts w:ascii="Times New Roman" w:hAnsi="Times New Roman"/>
                <w:sz w:val="24"/>
                <w:szCs w:val="24"/>
                <w:lang w:val="ro-RO"/>
              </w:rPr>
            </w:pPr>
            <w:r w:rsidRPr="00F000F3">
              <w:rPr>
                <w:rFonts w:ascii="Times New Roman" w:hAnsi="Times New Roman"/>
                <w:sz w:val="24"/>
                <w:szCs w:val="24"/>
                <w:lang w:val="ro-RO"/>
              </w:rPr>
              <w:t>Aceste deficiențe au condus la utilizarea limitată a mecanismului parteneriatului public-privat și la apariția unor riscuri juridice și financiare pentru sectorul public.</w:t>
            </w:r>
          </w:p>
          <w:p w14:paraId="120D6303" w14:textId="7D3EAB90" w:rsidR="008C31BE" w:rsidRPr="008C31BE" w:rsidRDefault="008C31BE" w:rsidP="00F000F3">
            <w:pPr>
              <w:spacing w:after="0" w:line="240" w:lineRule="auto"/>
              <w:ind w:left="231" w:firstLine="142"/>
              <w:jc w:val="both"/>
              <w:rPr>
                <w:rFonts w:ascii="Times New Roman" w:hAnsi="Times New Roman"/>
                <w:sz w:val="24"/>
                <w:szCs w:val="24"/>
              </w:rPr>
            </w:pPr>
          </w:p>
        </w:tc>
      </w:tr>
      <w:tr w:rsidR="008C31BE" w:rsidRPr="008C31BE" w14:paraId="110CEDC7"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FE4A14D" w14:textId="49E8BBB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 xml:space="preserve">3. Obiectivele urmărite </w:t>
            </w:r>
            <w:proofErr w:type="spellStart"/>
            <w:r w:rsidRPr="008C31BE">
              <w:rPr>
                <w:rFonts w:ascii="Times New Roman" w:hAnsi="Times New Roman"/>
                <w:b/>
                <w:bCs/>
                <w:sz w:val="24"/>
                <w:szCs w:val="24"/>
              </w:rPr>
              <w:t>şi</w:t>
            </w:r>
            <w:proofErr w:type="spellEnd"/>
            <w:r w:rsidRPr="008C31BE">
              <w:rPr>
                <w:rFonts w:ascii="Times New Roman" w:hAnsi="Times New Roman"/>
                <w:b/>
                <w:bCs/>
                <w:sz w:val="24"/>
                <w:szCs w:val="24"/>
              </w:rPr>
              <w:t xml:space="preserve"> </w:t>
            </w:r>
            <w:r w:rsidR="00FC0230" w:rsidRPr="00537E10">
              <w:rPr>
                <w:rFonts w:ascii="Times New Roman" w:hAnsi="Times New Roman"/>
                <w:b/>
                <w:bCs/>
                <w:sz w:val="24"/>
                <w:szCs w:val="24"/>
              </w:rPr>
              <w:t>soluțiile</w:t>
            </w:r>
            <w:r w:rsidRPr="008C31BE">
              <w:rPr>
                <w:rFonts w:ascii="Times New Roman" w:hAnsi="Times New Roman"/>
                <w:b/>
                <w:bCs/>
                <w:sz w:val="24"/>
                <w:szCs w:val="24"/>
              </w:rPr>
              <w:t xml:space="preserve"> propuse</w:t>
            </w:r>
          </w:p>
        </w:tc>
      </w:tr>
      <w:tr w:rsidR="008C31BE" w:rsidRPr="008C31BE" w14:paraId="0BB02F46"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80AA6DD" w14:textId="53584BE8"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3.1. Principalele prevederi ale proiectului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w:t>
            </w:r>
            <w:r w:rsidR="00FC0230" w:rsidRPr="00537E10">
              <w:rPr>
                <w:rFonts w:ascii="Times New Roman" w:hAnsi="Times New Roman"/>
                <w:sz w:val="24"/>
                <w:szCs w:val="24"/>
              </w:rPr>
              <w:t>evidențierea</w:t>
            </w:r>
            <w:r w:rsidRPr="008C31BE">
              <w:rPr>
                <w:rFonts w:ascii="Times New Roman" w:hAnsi="Times New Roman"/>
                <w:sz w:val="24"/>
                <w:szCs w:val="24"/>
              </w:rPr>
              <w:t xml:space="preserve"> elementelor noi</w:t>
            </w:r>
          </w:p>
        </w:tc>
      </w:tr>
      <w:tr w:rsidR="00FC0230" w:rsidRPr="00537E10" w14:paraId="47AE1B70"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C19FE59" w14:textId="77777777" w:rsidR="001950C6" w:rsidRPr="001950C6" w:rsidRDefault="00FC0230" w:rsidP="001950C6">
            <w:pPr>
              <w:pStyle w:val="a5"/>
              <w:spacing w:before="0" w:beforeAutospacing="0" w:after="0" w:afterAutospacing="0"/>
              <w:ind w:left="231" w:firstLine="142"/>
              <w:rPr>
                <w:lang w:val="ro-RO"/>
              </w:rPr>
            </w:pPr>
            <w:r w:rsidRPr="00537E10">
              <w:rPr>
                <w:lang w:val="ro-MD"/>
              </w:rPr>
              <w:t xml:space="preserve">      </w:t>
            </w:r>
            <w:r w:rsidR="001950C6" w:rsidRPr="001950C6">
              <w:rPr>
                <w:lang w:val="ro-RO"/>
              </w:rPr>
              <w:t>Proiectul are drept scop instituirea unui cadru juridic clar, coerent și previzibil pentru realizarea proiectelor de parteneriat public-privat, prin:</w:t>
            </w:r>
          </w:p>
          <w:p w14:paraId="2C3F5175" w14:textId="77777777" w:rsidR="001950C6" w:rsidRPr="001950C6" w:rsidRDefault="001950C6" w:rsidP="001950C6">
            <w:pPr>
              <w:pStyle w:val="a5"/>
              <w:numPr>
                <w:ilvl w:val="0"/>
                <w:numId w:val="113"/>
              </w:numPr>
              <w:spacing w:before="0" w:beforeAutospacing="0" w:after="0" w:afterAutospacing="0"/>
              <w:rPr>
                <w:lang w:val="ro-RO"/>
              </w:rPr>
            </w:pPr>
            <w:r w:rsidRPr="001950C6">
              <w:rPr>
                <w:lang w:val="ro-RO"/>
              </w:rPr>
              <w:t>definirea PPP ca mecanism de cooperare între sectorul public și sectorul privat;</w:t>
            </w:r>
          </w:p>
          <w:p w14:paraId="1424C707" w14:textId="77777777" w:rsidR="001950C6" w:rsidRPr="001950C6" w:rsidRDefault="001950C6" w:rsidP="001950C6">
            <w:pPr>
              <w:pStyle w:val="a5"/>
              <w:numPr>
                <w:ilvl w:val="0"/>
                <w:numId w:val="113"/>
              </w:numPr>
              <w:spacing w:before="0" w:beforeAutospacing="0" w:after="0" w:afterAutospacing="0"/>
              <w:rPr>
                <w:lang w:val="ro-RO"/>
              </w:rPr>
            </w:pPr>
            <w:r w:rsidRPr="001950C6">
              <w:rPr>
                <w:lang w:val="ro-RO"/>
              </w:rPr>
              <w:t>eliminarea procedurilor paralele de atribuire;</w:t>
            </w:r>
          </w:p>
          <w:p w14:paraId="61F422FE" w14:textId="77777777" w:rsidR="001950C6" w:rsidRPr="001950C6" w:rsidRDefault="001950C6" w:rsidP="001950C6">
            <w:pPr>
              <w:pStyle w:val="a5"/>
              <w:numPr>
                <w:ilvl w:val="0"/>
                <w:numId w:val="113"/>
              </w:numPr>
              <w:spacing w:before="0" w:beforeAutospacing="0" w:after="0" w:afterAutospacing="0"/>
              <w:rPr>
                <w:lang w:val="ro-RO"/>
              </w:rPr>
            </w:pPr>
            <w:r w:rsidRPr="001950C6">
              <w:rPr>
                <w:lang w:val="ro-RO"/>
              </w:rPr>
              <w:t>aplicarea legislației privind achizițiile publice, concesiunile sau achizițiile sectoriale pentru atribuirea contractelor;</w:t>
            </w:r>
          </w:p>
          <w:p w14:paraId="6DEF671A" w14:textId="77777777" w:rsidR="001950C6" w:rsidRPr="001950C6" w:rsidRDefault="001950C6" w:rsidP="001950C6">
            <w:pPr>
              <w:pStyle w:val="a5"/>
              <w:numPr>
                <w:ilvl w:val="0"/>
                <w:numId w:val="113"/>
              </w:numPr>
              <w:spacing w:before="0" w:beforeAutospacing="0" w:after="0" w:afterAutospacing="0"/>
              <w:rPr>
                <w:lang w:val="ro-RO"/>
              </w:rPr>
            </w:pPr>
            <w:r w:rsidRPr="001950C6">
              <w:rPr>
                <w:lang w:val="ro-RO"/>
              </w:rPr>
              <w:t>consolidarea rolului autorităților publice în pregătirea și monitorizarea proiectelor;</w:t>
            </w:r>
          </w:p>
          <w:p w14:paraId="145341D1" w14:textId="77777777" w:rsidR="001950C6" w:rsidRPr="001950C6" w:rsidRDefault="001950C6" w:rsidP="001950C6">
            <w:pPr>
              <w:pStyle w:val="a5"/>
              <w:numPr>
                <w:ilvl w:val="0"/>
                <w:numId w:val="113"/>
              </w:numPr>
              <w:spacing w:before="0" w:beforeAutospacing="0" w:after="0" w:afterAutospacing="0"/>
              <w:rPr>
                <w:lang w:val="ro-RO"/>
              </w:rPr>
            </w:pPr>
            <w:r w:rsidRPr="001950C6">
              <w:rPr>
                <w:lang w:val="ro-RO"/>
              </w:rPr>
              <w:t>asigurarea controlului asupra impactului fiscal și asupra riscurilor bugetare;</w:t>
            </w:r>
          </w:p>
          <w:p w14:paraId="59109BA8" w14:textId="77777777" w:rsidR="001950C6" w:rsidRDefault="001950C6" w:rsidP="001950C6">
            <w:pPr>
              <w:pStyle w:val="a5"/>
              <w:numPr>
                <w:ilvl w:val="0"/>
                <w:numId w:val="113"/>
              </w:numPr>
              <w:spacing w:before="0" w:beforeAutospacing="0" w:after="0" w:afterAutospacing="0"/>
              <w:rPr>
                <w:lang w:val="ro-RO"/>
              </w:rPr>
            </w:pPr>
            <w:r w:rsidRPr="001950C6">
              <w:rPr>
                <w:lang w:val="ro-RO"/>
              </w:rPr>
              <w:t>crearea unui cadru compatibil cu bunele practici europene.</w:t>
            </w:r>
          </w:p>
          <w:p w14:paraId="0B0A63E4" w14:textId="6F2F6856" w:rsidR="001950C6" w:rsidRDefault="00AF4C38" w:rsidP="001950C6">
            <w:pPr>
              <w:pStyle w:val="isselectedend"/>
            </w:pPr>
            <w:r>
              <w:t>Actul normativ</w:t>
            </w:r>
            <w:r w:rsidR="001950C6">
              <w:t xml:space="preserve"> reglementează:</w:t>
            </w:r>
          </w:p>
          <w:p w14:paraId="28A6EB1C" w14:textId="77777777" w:rsidR="001950C6" w:rsidRDefault="001950C6" w:rsidP="001950C6">
            <w:pPr>
              <w:pStyle w:val="isselectedend"/>
              <w:numPr>
                <w:ilvl w:val="0"/>
                <w:numId w:val="113"/>
              </w:numPr>
            </w:pPr>
            <w:r>
              <w:t>principiile aplicabile parteneriatului public-privat;</w:t>
            </w:r>
          </w:p>
          <w:p w14:paraId="26965D60" w14:textId="77777777" w:rsidR="001950C6" w:rsidRDefault="001950C6" w:rsidP="001950C6">
            <w:pPr>
              <w:pStyle w:val="isselectedend"/>
              <w:numPr>
                <w:ilvl w:val="0"/>
                <w:numId w:val="113"/>
              </w:numPr>
            </w:pPr>
            <w:r>
              <w:t>competențele Guvernului, ministerelor și Agenției Proprietății Publice;</w:t>
            </w:r>
          </w:p>
          <w:p w14:paraId="7188FB4C" w14:textId="77777777" w:rsidR="001950C6" w:rsidRDefault="001950C6" w:rsidP="001950C6">
            <w:pPr>
              <w:pStyle w:val="isselectedend"/>
              <w:numPr>
                <w:ilvl w:val="0"/>
                <w:numId w:val="113"/>
              </w:numPr>
            </w:pPr>
            <w:r>
              <w:t>procedura de inițiere, pregătire și aprobare a proiectelor;</w:t>
            </w:r>
          </w:p>
          <w:p w14:paraId="2F1D8121" w14:textId="77777777" w:rsidR="001950C6" w:rsidRDefault="001950C6" w:rsidP="001950C6">
            <w:pPr>
              <w:pStyle w:val="isselectedend"/>
              <w:numPr>
                <w:ilvl w:val="0"/>
                <w:numId w:val="113"/>
              </w:numPr>
            </w:pPr>
            <w:r>
              <w:t>elaborarea notei conceptuale și a studiului de fundamentare;</w:t>
            </w:r>
          </w:p>
          <w:p w14:paraId="19EFA5D5" w14:textId="77777777" w:rsidR="001950C6" w:rsidRDefault="001950C6" w:rsidP="001950C6">
            <w:pPr>
              <w:pStyle w:val="isselectedend"/>
              <w:numPr>
                <w:ilvl w:val="0"/>
                <w:numId w:val="113"/>
              </w:numPr>
            </w:pPr>
            <w:r>
              <w:t>aprobarea proiectelor de interes național;</w:t>
            </w:r>
          </w:p>
          <w:p w14:paraId="19B9A3DD" w14:textId="77777777" w:rsidR="001950C6" w:rsidRDefault="001950C6" w:rsidP="001950C6">
            <w:pPr>
              <w:pStyle w:val="isselectedend"/>
              <w:numPr>
                <w:ilvl w:val="0"/>
                <w:numId w:val="113"/>
              </w:numPr>
            </w:pPr>
            <w:r>
              <w:t>cadrul contractual al proiectelor PPP;</w:t>
            </w:r>
          </w:p>
          <w:p w14:paraId="01D013B4" w14:textId="77777777" w:rsidR="001950C6" w:rsidRDefault="001950C6" w:rsidP="001950C6">
            <w:pPr>
              <w:pStyle w:val="isselectedend"/>
              <w:numPr>
                <w:ilvl w:val="0"/>
                <w:numId w:val="113"/>
              </w:numPr>
            </w:pPr>
            <w:r>
              <w:lastRenderedPageBreak/>
              <w:t>atribuirea contractelor în conformitate cu legislația privind achizițiile publice, concesiunile sau achizițiile sectoriale;</w:t>
            </w:r>
          </w:p>
          <w:p w14:paraId="26909FA2" w14:textId="77777777" w:rsidR="001950C6" w:rsidRDefault="001950C6" w:rsidP="001950C6">
            <w:pPr>
              <w:pStyle w:val="isselectedend"/>
              <w:numPr>
                <w:ilvl w:val="0"/>
                <w:numId w:val="113"/>
              </w:numPr>
            </w:pPr>
            <w:r>
              <w:t>monitorizarea implementării proiectelor;</w:t>
            </w:r>
          </w:p>
          <w:p w14:paraId="1548C905" w14:textId="77777777" w:rsidR="001950C6" w:rsidRDefault="001950C6" w:rsidP="001950C6">
            <w:pPr>
              <w:pStyle w:val="isselectedend"/>
              <w:numPr>
                <w:ilvl w:val="0"/>
                <w:numId w:val="113"/>
              </w:numPr>
            </w:pPr>
            <w:r>
              <w:t>modificarea, încetarea și soluționarea litigiilor;</w:t>
            </w:r>
          </w:p>
          <w:p w14:paraId="24549405" w14:textId="77777777" w:rsidR="001950C6" w:rsidRDefault="001950C6" w:rsidP="001950C6">
            <w:pPr>
              <w:pStyle w:val="isselectedend"/>
              <w:numPr>
                <w:ilvl w:val="0"/>
                <w:numId w:val="113"/>
              </w:numPr>
            </w:pPr>
            <w:r>
              <w:t>regimul bunurilor implicate în proiecte;</w:t>
            </w:r>
          </w:p>
          <w:p w14:paraId="5BBF3711" w14:textId="77777777" w:rsidR="001950C6" w:rsidRDefault="001950C6" w:rsidP="001950C6">
            <w:pPr>
              <w:pStyle w:val="a5"/>
              <w:numPr>
                <w:ilvl w:val="0"/>
                <w:numId w:val="113"/>
              </w:numPr>
            </w:pPr>
            <w:proofErr w:type="spellStart"/>
            <w:r>
              <w:t>dispozițiile</w:t>
            </w:r>
            <w:proofErr w:type="spellEnd"/>
            <w:r>
              <w:t xml:space="preserve"> finale </w:t>
            </w:r>
            <w:proofErr w:type="spellStart"/>
            <w:r>
              <w:t>și</w:t>
            </w:r>
            <w:proofErr w:type="spellEnd"/>
            <w:r>
              <w:t xml:space="preserve"> </w:t>
            </w:r>
            <w:proofErr w:type="spellStart"/>
            <w:r>
              <w:t>tranzitorii</w:t>
            </w:r>
            <w:proofErr w:type="spellEnd"/>
            <w:r>
              <w:t>.</w:t>
            </w:r>
          </w:p>
          <w:p w14:paraId="1AA5AF80" w14:textId="77777777" w:rsidR="001950C6" w:rsidRDefault="001950C6" w:rsidP="001950C6">
            <w:pPr>
              <w:pStyle w:val="isselectedend"/>
            </w:pPr>
            <w:r>
              <w:t>Elementele noi ale proiectului constau în:</w:t>
            </w:r>
          </w:p>
          <w:p w14:paraId="614A8F0D" w14:textId="77777777" w:rsidR="001950C6" w:rsidRDefault="001950C6" w:rsidP="001950C6">
            <w:pPr>
              <w:pStyle w:val="isselectedend"/>
              <w:numPr>
                <w:ilvl w:val="0"/>
                <w:numId w:val="113"/>
              </w:numPr>
            </w:pPr>
            <w:r>
              <w:t>delimitarea clară între mecanismul PPP și procedura de atribuire;</w:t>
            </w:r>
          </w:p>
          <w:p w14:paraId="045EBF7E" w14:textId="5A8B3917" w:rsidR="001950C6" w:rsidRDefault="001950C6" w:rsidP="001950C6">
            <w:pPr>
              <w:pStyle w:val="isselectedend"/>
              <w:numPr>
                <w:ilvl w:val="0"/>
                <w:numId w:val="113"/>
              </w:numPr>
            </w:pPr>
            <w:r>
              <w:t>eliminarea caracterului autonom al contractului PPP ca procedură de atribuire;</w:t>
            </w:r>
          </w:p>
          <w:p w14:paraId="41E4E91D" w14:textId="77777777" w:rsidR="001950C6" w:rsidRDefault="001950C6" w:rsidP="001950C6">
            <w:pPr>
              <w:pStyle w:val="isselectedend"/>
              <w:numPr>
                <w:ilvl w:val="0"/>
                <w:numId w:val="113"/>
              </w:numPr>
            </w:pPr>
            <w:r>
              <w:t>introducerea obligației elaborării studiului de fundamentare;</w:t>
            </w:r>
          </w:p>
          <w:p w14:paraId="05CFDB0D" w14:textId="77777777" w:rsidR="001950C6" w:rsidRDefault="001950C6" w:rsidP="001950C6">
            <w:pPr>
              <w:pStyle w:val="isselectedend"/>
              <w:numPr>
                <w:ilvl w:val="0"/>
                <w:numId w:val="113"/>
              </w:numPr>
            </w:pPr>
            <w:r>
              <w:t>consolidarea rolului Ministerului Finanțelor în evaluarea impactului fiscal;</w:t>
            </w:r>
          </w:p>
          <w:p w14:paraId="12132937" w14:textId="77777777" w:rsidR="001950C6" w:rsidRDefault="001950C6" w:rsidP="001950C6">
            <w:pPr>
              <w:pStyle w:val="isselectedend"/>
              <w:numPr>
                <w:ilvl w:val="0"/>
                <w:numId w:val="113"/>
              </w:numPr>
            </w:pPr>
            <w:r>
              <w:t>instituirea unui sistem de monitorizare la nivel național;</w:t>
            </w:r>
          </w:p>
          <w:p w14:paraId="10C744FB" w14:textId="2A1A0B89" w:rsidR="00FC0230" w:rsidRPr="00FC4B61" w:rsidRDefault="001950C6" w:rsidP="001950C6">
            <w:pPr>
              <w:pStyle w:val="a5"/>
              <w:numPr>
                <w:ilvl w:val="0"/>
                <w:numId w:val="113"/>
              </w:numPr>
              <w:rPr>
                <w:lang w:val="it-IT"/>
              </w:rPr>
            </w:pPr>
            <w:r w:rsidRPr="001950C6">
              <w:rPr>
                <w:lang w:val="it-IT"/>
              </w:rPr>
              <w:t>asigurarea compatibilității cu legislația UE.</w:t>
            </w:r>
          </w:p>
        </w:tc>
      </w:tr>
      <w:tr w:rsidR="008C31BE" w:rsidRPr="008C31BE" w14:paraId="36FD1359"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11252BF" w14:textId="519BB953"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3.2. </w:t>
            </w:r>
            <w:r w:rsidR="00FC0230" w:rsidRPr="00537E10">
              <w:rPr>
                <w:rFonts w:ascii="Times New Roman" w:hAnsi="Times New Roman"/>
                <w:sz w:val="24"/>
                <w:szCs w:val="24"/>
              </w:rPr>
              <w:t>Opțiunile</w:t>
            </w:r>
            <w:r w:rsidRPr="008C31BE">
              <w:rPr>
                <w:rFonts w:ascii="Times New Roman" w:hAnsi="Times New Roman"/>
                <w:sz w:val="24"/>
                <w:szCs w:val="24"/>
              </w:rPr>
              <w:t xml:space="preserve"> alternative analizate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motivele pentru care acestea nu au fost luate în considerare</w:t>
            </w:r>
          </w:p>
        </w:tc>
      </w:tr>
      <w:tr w:rsidR="008C31BE" w:rsidRPr="008C31BE" w14:paraId="05D3E2BF"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CD8FD" w14:textId="2A41DA0A" w:rsidR="00FC0230" w:rsidRPr="00537E10" w:rsidRDefault="008C31BE" w:rsidP="00F000F3">
            <w:pPr>
              <w:spacing w:after="0"/>
              <w:ind w:left="231" w:firstLine="142"/>
              <w:jc w:val="both"/>
              <w:rPr>
                <w:rFonts w:ascii="Times New Roman" w:eastAsia="Times New Roman" w:hAnsi="Times New Roman"/>
                <w:sz w:val="24"/>
                <w:szCs w:val="24"/>
                <w:lang w:eastAsia="en-GB"/>
              </w:rPr>
            </w:pPr>
            <w:r w:rsidRPr="008C31BE">
              <w:rPr>
                <w:rFonts w:ascii="Times New Roman" w:hAnsi="Times New Roman"/>
                <w:sz w:val="24"/>
                <w:szCs w:val="24"/>
              </w:rPr>
              <w:t> </w:t>
            </w:r>
            <w:r w:rsidR="00FC0230" w:rsidRPr="00537E10">
              <w:rPr>
                <w:rFonts w:ascii="Times New Roman" w:hAnsi="Times New Roman"/>
                <w:sz w:val="24"/>
                <w:szCs w:val="24"/>
              </w:rPr>
              <w:t xml:space="preserve">   </w:t>
            </w:r>
            <w:r w:rsidR="00FC0230" w:rsidRPr="00537E10">
              <w:rPr>
                <w:rFonts w:ascii="Times New Roman" w:eastAsia="Times New Roman" w:hAnsi="Times New Roman"/>
                <w:sz w:val="24"/>
                <w:szCs w:val="24"/>
                <w:lang w:eastAsia="en-GB"/>
              </w:rPr>
              <w:t>Au fost analizate următoarele opțiuni:</w:t>
            </w:r>
          </w:p>
          <w:p w14:paraId="179D602B" w14:textId="77777777" w:rsidR="00FC0230" w:rsidRPr="00FC0230" w:rsidRDefault="00FC0230" w:rsidP="00F000F3">
            <w:pPr>
              <w:numPr>
                <w:ilvl w:val="0"/>
                <w:numId w:val="52"/>
              </w:numPr>
              <w:spacing w:after="0" w:line="240" w:lineRule="auto"/>
              <w:ind w:left="231" w:firstLine="142"/>
              <w:jc w:val="both"/>
              <w:rPr>
                <w:rFonts w:ascii="Times New Roman" w:eastAsia="Times New Roman" w:hAnsi="Times New Roman"/>
                <w:sz w:val="24"/>
                <w:szCs w:val="24"/>
                <w:lang w:eastAsia="en-GB"/>
              </w:rPr>
            </w:pPr>
            <w:r w:rsidRPr="00FC0230">
              <w:rPr>
                <w:rFonts w:ascii="Times New Roman" w:eastAsia="Times New Roman" w:hAnsi="Times New Roman"/>
                <w:sz w:val="24"/>
                <w:szCs w:val="24"/>
                <w:lang w:eastAsia="en-GB"/>
              </w:rPr>
              <w:t>menținerea Legii nr. 179/2008 cu modificări punctuale;</w:t>
            </w:r>
          </w:p>
          <w:p w14:paraId="0B7F07A6" w14:textId="77777777" w:rsidR="00FC0230" w:rsidRPr="00FC0230" w:rsidRDefault="00FC0230" w:rsidP="00F000F3">
            <w:pPr>
              <w:numPr>
                <w:ilvl w:val="0"/>
                <w:numId w:val="52"/>
              </w:numPr>
              <w:spacing w:after="0" w:line="240" w:lineRule="auto"/>
              <w:ind w:left="231" w:firstLine="142"/>
              <w:jc w:val="both"/>
              <w:rPr>
                <w:rFonts w:ascii="Times New Roman" w:eastAsia="Times New Roman" w:hAnsi="Times New Roman"/>
                <w:sz w:val="24"/>
                <w:szCs w:val="24"/>
                <w:lang w:eastAsia="en-GB"/>
              </w:rPr>
            </w:pPr>
            <w:r w:rsidRPr="00FC0230">
              <w:rPr>
                <w:rFonts w:ascii="Times New Roman" w:eastAsia="Times New Roman" w:hAnsi="Times New Roman"/>
                <w:sz w:val="24"/>
                <w:szCs w:val="24"/>
                <w:lang w:eastAsia="en-GB"/>
              </w:rPr>
              <w:t>elaborarea unei legi complet noi privind PPP.</w:t>
            </w:r>
          </w:p>
          <w:p w14:paraId="3A423751" w14:textId="77777777" w:rsidR="00FC0230" w:rsidRPr="00537E10" w:rsidRDefault="00FC0230" w:rsidP="00F000F3">
            <w:pPr>
              <w:spacing w:after="0" w:line="240" w:lineRule="auto"/>
              <w:ind w:left="231" w:firstLine="142"/>
              <w:jc w:val="both"/>
              <w:rPr>
                <w:rFonts w:ascii="Times New Roman" w:eastAsia="Times New Roman" w:hAnsi="Times New Roman"/>
                <w:sz w:val="24"/>
                <w:szCs w:val="24"/>
                <w:lang w:eastAsia="en-GB"/>
              </w:rPr>
            </w:pPr>
            <w:r w:rsidRPr="00537E10">
              <w:rPr>
                <w:rFonts w:ascii="Times New Roman" w:eastAsia="Times New Roman" w:hAnsi="Times New Roman"/>
                <w:sz w:val="24"/>
                <w:szCs w:val="24"/>
                <w:lang w:eastAsia="en-GB"/>
              </w:rPr>
              <w:t xml:space="preserve">    </w:t>
            </w:r>
            <w:r w:rsidRPr="00FC0230">
              <w:rPr>
                <w:rFonts w:ascii="Times New Roman" w:eastAsia="Times New Roman" w:hAnsi="Times New Roman"/>
                <w:sz w:val="24"/>
                <w:szCs w:val="24"/>
                <w:lang w:eastAsia="en-GB"/>
              </w:rPr>
              <w:t xml:space="preserve">Menținerea cadrului existent nu ar fi soluționat deficiențele structurale identificate. </w:t>
            </w:r>
          </w:p>
          <w:p w14:paraId="23551D5C" w14:textId="3615F275" w:rsidR="00FC0230" w:rsidRPr="00FC0230" w:rsidRDefault="00FC0230" w:rsidP="00F000F3">
            <w:pPr>
              <w:spacing w:after="0" w:line="240" w:lineRule="auto"/>
              <w:ind w:left="231" w:firstLine="142"/>
              <w:jc w:val="both"/>
              <w:rPr>
                <w:rFonts w:ascii="Times New Roman" w:eastAsia="Times New Roman" w:hAnsi="Times New Roman"/>
                <w:sz w:val="24"/>
                <w:szCs w:val="24"/>
                <w:lang w:eastAsia="en-GB"/>
              </w:rPr>
            </w:pPr>
            <w:r w:rsidRPr="00537E10">
              <w:rPr>
                <w:rFonts w:ascii="Times New Roman" w:eastAsia="Times New Roman" w:hAnsi="Times New Roman"/>
                <w:sz w:val="24"/>
                <w:szCs w:val="24"/>
                <w:lang w:eastAsia="en-GB"/>
              </w:rPr>
              <w:t xml:space="preserve">    </w:t>
            </w:r>
            <w:r w:rsidRPr="00FC0230">
              <w:rPr>
                <w:rFonts w:ascii="Times New Roman" w:eastAsia="Times New Roman" w:hAnsi="Times New Roman"/>
                <w:sz w:val="24"/>
                <w:szCs w:val="24"/>
                <w:lang w:eastAsia="en-GB"/>
              </w:rPr>
              <w:t>Opțiunea adoptată – elaborarea unei legi noi – asigură claritate juridică și compatibilitate cu legislația conexă.</w:t>
            </w:r>
          </w:p>
          <w:p w14:paraId="25DC0C62" w14:textId="135412CA" w:rsidR="008C31BE" w:rsidRPr="008C31BE" w:rsidRDefault="008C31BE" w:rsidP="00F000F3">
            <w:pPr>
              <w:spacing w:after="0" w:line="240" w:lineRule="auto"/>
              <w:ind w:left="231" w:firstLine="142"/>
              <w:jc w:val="both"/>
              <w:rPr>
                <w:rFonts w:ascii="Times New Roman" w:hAnsi="Times New Roman"/>
                <w:sz w:val="24"/>
                <w:szCs w:val="24"/>
              </w:rPr>
            </w:pPr>
          </w:p>
        </w:tc>
      </w:tr>
      <w:tr w:rsidR="008C31BE" w:rsidRPr="008C31BE" w14:paraId="3C003B88"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CAE7661"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 xml:space="preserve">4. Analiza impactului de reglementare </w:t>
            </w:r>
          </w:p>
        </w:tc>
      </w:tr>
      <w:tr w:rsidR="008C31BE" w:rsidRPr="008C31BE" w14:paraId="33A4CDAB"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FF8B781"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4.1. Impactul asupra sectorului public</w:t>
            </w:r>
          </w:p>
        </w:tc>
      </w:tr>
      <w:tr w:rsidR="00FC0230" w:rsidRPr="00537E10" w14:paraId="5DFEECA1" w14:textId="77777777" w:rsidTr="00F000F3">
        <w:trPr>
          <w:trHeight w:val="118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90C1058" w14:textId="77777777" w:rsidR="001950C6" w:rsidRPr="001950C6" w:rsidRDefault="00A7376D" w:rsidP="001950C6">
            <w:pPr>
              <w:pStyle w:val="a5"/>
              <w:spacing w:after="0"/>
              <w:ind w:left="231" w:firstLine="142"/>
              <w:rPr>
                <w:lang w:val="ro-RO"/>
              </w:rPr>
            </w:pPr>
            <w:r w:rsidRPr="00537E10">
              <w:rPr>
                <w:lang w:val="ro-MD"/>
              </w:rPr>
              <w:t xml:space="preserve">     </w:t>
            </w:r>
            <w:r w:rsidR="001950C6" w:rsidRPr="001950C6">
              <w:rPr>
                <w:lang w:val="ro-RO"/>
              </w:rPr>
              <w:t>Proiectul va avea un impact pozitiv asupra sectorului public prin:</w:t>
            </w:r>
          </w:p>
          <w:p w14:paraId="4EDBCE45" w14:textId="77777777" w:rsidR="001950C6" w:rsidRPr="001950C6" w:rsidRDefault="001950C6" w:rsidP="001950C6">
            <w:pPr>
              <w:pStyle w:val="a5"/>
              <w:numPr>
                <w:ilvl w:val="0"/>
                <w:numId w:val="116"/>
              </w:numPr>
              <w:spacing w:before="0" w:beforeAutospacing="0" w:after="0" w:afterAutospacing="0"/>
              <w:rPr>
                <w:lang w:val="ro-RO"/>
              </w:rPr>
            </w:pPr>
            <w:r w:rsidRPr="001950C6">
              <w:rPr>
                <w:lang w:val="ro-RO"/>
              </w:rPr>
              <w:t>clarificarea competențelor instituționale;</w:t>
            </w:r>
          </w:p>
          <w:p w14:paraId="6184FFC9" w14:textId="77777777" w:rsidR="001950C6" w:rsidRPr="001950C6" w:rsidRDefault="001950C6" w:rsidP="001950C6">
            <w:pPr>
              <w:pStyle w:val="a5"/>
              <w:numPr>
                <w:ilvl w:val="0"/>
                <w:numId w:val="116"/>
              </w:numPr>
              <w:spacing w:before="0" w:beforeAutospacing="0" w:after="0" w:afterAutospacing="0"/>
              <w:rPr>
                <w:lang w:val="ro-RO"/>
              </w:rPr>
            </w:pPr>
            <w:r w:rsidRPr="001950C6">
              <w:rPr>
                <w:lang w:val="ro-RO"/>
              </w:rPr>
              <w:t>reducerea riscurilor juridice și fiscale;</w:t>
            </w:r>
          </w:p>
          <w:p w14:paraId="4655B03D" w14:textId="77777777" w:rsidR="001950C6" w:rsidRPr="001950C6" w:rsidRDefault="001950C6" w:rsidP="001950C6">
            <w:pPr>
              <w:pStyle w:val="a5"/>
              <w:numPr>
                <w:ilvl w:val="0"/>
                <w:numId w:val="116"/>
              </w:numPr>
              <w:spacing w:before="0" w:beforeAutospacing="0" w:after="0" w:afterAutospacing="0"/>
              <w:rPr>
                <w:lang w:val="ro-RO"/>
              </w:rPr>
            </w:pPr>
            <w:r w:rsidRPr="001950C6">
              <w:rPr>
                <w:lang w:val="ro-RO"/>
              </w:rPr>
              <w:t>creșterea transparenței procesului decizional;</w:t>
            </w:r>
          </w:p>
          <w:p w14:paraId="31F34DDD" w14:textId="0E992238" w:rsidR="00FC0230" w:rsidRPr="00537E10" w:rsidRDefault="001950C6" w:rsidP="001950C6">
            <w:pPr>
              <w:pStyle w:val="a5"/>
              <w:numPr>
                <w:ilvl w:val="0"/>
                <w:numId w:val="116"/>
              </w:numPr>
              <w:spacing w:before="0" w:beforeAutospacing="0" w:after="0" w:afterAutospacing="0"/>
              <w:rPr>
                <w:lang w:val="ro-MD"/>
              </w:rPr>
            </w:pPr>
            <w:r w:rsidRPr="001950C6">
              <w:rPr>
                <w:lang w:val="ro-RO"/>
              </w:rPr>
              <w:t>îmbunătățirea controlului asupra proiectelor PPP.</w:t>
            </w:r>
          </w:p>
        </w:tc>
      </w:tr>
      <w:tr w:rsidR="008C31BE" w:rsidRPr="008C31BE" w14:paraId="58BD1A97"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472F20F"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4.2. Impactul financiar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argumentarea costurilor estimative</w:t>
            </w:r>
          </w:p>
        </w:tc>
      </w:tr>
      <w:tr w:rsidR="00A7376D" w:rsidRPr="00537E10" w14:paraId="45FD95A1"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412D637" w14:textId="6852C4FF" w:rsidR="001950C6" w:rsidRDefault="00AF4C38" w:rsidP="00F000F3">
            <w:pPr>
              <w:spacing w:after="0" w:line="240" w:lineRule="auto"/>
              <w:ind w:left="231" w:firstLine="142"/>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Implementarea prezentei legi</w:t>
            </w:r>
            <w:r w:rsidR="001950C6" w:rsidRPr="001950C6">
              <w:rPr>
                <w:rFonts w:ascii="Times New Roman" w:eastAsia="Times New Roman" w:hAnsi="Times New Roman"/>
                <w:sz w:val="24"/>
                <w:szCs w:val="24"/>
                <w:lang w:eastAsia="en-GB"/>
              </w:rPr>
              <w:t xml:space="preserve"> nu implică cheltuieli bugetare imediate.</w:t>
            </w:r>
          </w:p>
          <w:p w14:paraId="6595FC51" w14:textId="71B0ED92" w:rsidR="00A7376D" w:rsidRPr="00537E10" w:rsidRDefault="001950C6" w:rsidP="00F000F3">
            <w:pPr>
              <w:spacing w:after="0" w:line="240" w:lineRule="auto"/>
              <w:ind w:left="231" w:firstLine="142"/>
              <w:jc w:val="both"/>
              <w:rPr>
                <w:rFonts w:ascii="Times New Roman" w:hAnsi="Times New Roman"/>
                <w:sz w:val="24"/>
                <w:szCs w:val="24"/>
              </w:rPr>
            </w:pPr>
            <w:r w:rsidRPr="001950C6">
              <w:rPr>
                <w:rFonts w:ascii="Times New Roman" w:eastAsia="Times New Roman" w:hAnsi="Times New Roman"/>
                <w:sz w:val="24"/>
                <w:szCs w:val="24"/>
                <w:lang w:eastAsia="en-GB"/>
              </w:rPr>
              <w:t>Implementarea proiectelor de parteneriat public-privat poate genera angajamente financiare pe termen mediu și lung, în funcție de proiectele aprobate, care vor fi evaluate individual în cadrul studiului de fundamentare și avizate de Ministerul Finanțelor.</w:t>
            </w:r>
          </w:p>
        </w:tc>
      </w:tr>
      <w:tr w:rsidR="008C31BE" w:rsidRPr="008C31BE" w14:paraId="6B6A67F8"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B1F755" w14:textId="77777777" w:rsidR="008C31BE" w:rsidRPr="008C31BE" w:rsidRDefault="008C31BE"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4.3. Impactul asupra sectorului privat</w:t>
            </w:r>
          </w:p>
        </w:tc>
      </w:tr>
      <w:tr w:rsidR="00A7376D" w:rsidRPr="00537E10" w14:paraId="230B2695"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8584439" w14:textId="77777777" w:rsidR="001950C6" w:rsidRPr="001950C6" w:rsidRDefault="001950C6" w:rsidP="001950C6">
            <w:pPr>
              <w:spacing w:after="0" w:line="240" w:lineRule="auto"/>
              <w:ind w:left="231" w:firstLine="142"/>
              <w:jc w:val="both"/>
              <w:rPr>
                <w:rFonts w:ascii="Times New Roman" w:hAnsi="Times New Roman"/>
                <w:sz w:val="24"/>
                <w:szCs w:val="24"/>
                <w:lang w:val="ro-RO"/>
              </w:rPr>
            </w:pPr>
            <w:r w:rsidRPr="001950C6">
              <w:rPr>
                <w:rFonts w:ascii="Times New Roman" w:hAnsi="Times New Roman"/>
                <w:sz w:val="24"/>
                <w:szCs w:val="24"/>
                <w:lang w:val="ro-RO"/>
              </w:rPr>
              <w:t>Proiectul creează un cadru juridic mai previzibil pentru investitori, prin:</w:t>
            </w:r>
          </w:p>
          <w:p w14:paraId="2D3E22D0" w14:textId="77777777" w:rsidR="001950C6" w:rsidRPr="001950C6" w:rsidRDefault="001950C6" w:rsidP="001950C6">
            <w:pPr>
              <w:numPr>
                <w:ilvl w:val="0"/>
                <w:numId w:val="117"/>
              </w:numPr>
              <w:spacing w:after="0" w:line="240" w:lineRule="auto"/>
              <w:jc w:val="both"/>
              <w:rPr>
                <w:rFonts w:ascii="Times New Roman" w:hAnsi="Times New Roman"/>
                <w:sz w:val="24"/>
                <w:szCs w:val="24"/>
                <w:lang w:val="ro-RO"/>
              </w:rPr>
            </w:pPr>
            <w:r w:rsidRPr="001950C6">
              <w:rPr>
                <w:rFonts w:ascii="Times New Roman" w:hAnsi="Times New Roman"/>
                <w:sz w:val="24"/>
                <w:szCs w:val="24"/>
                <w:lang w:val="ro-RO"/>
              </w:rPr>
              <w:t>reguli clare privind atribuirea contractelor;</w:t>
            </w:r>
          </w:p>
          <w:p w14:paraId="43CA52D0" w14:textId="77777777" w:rsidR="001950C6" w:rsidRPr="001950C6" w:rsidRDefault="001950C6" w:rsidP="001950C6">
            <w:pPr>
              <w:numPr>
                <w:ilvl w:val="0"/>
                <w:numId w:val="117"/>
              </w:numPr>
              <w:spacing w:after="0" w:line="240" w:lineRule="auto"/>
              <w:jc w:val="both"/>
              <w:rPr>
                <w:rFonts w:ascii="Times New Roman" w:hAnsi="Times New Roman"/>
                <w:sz w:val="24"/>
                <w:szCs w:val="24"/>
                <w:lang w:val="ro-RO"/>
              </w:rPr>
            </w:pPr>
            <w:r w:rsidRPr="001950C6">
              <w:rPr>
                <w:rFonts w:ascii="Times New Roman" w:hAnsi="Times New Roman"/>
                <w:sz w:val="24"/>
                <w:szCs w:val="24"/>
                <w:lang w:val="ro-RO"/>
              </w:rPr>
              <w:t>definirea responsabilităților părților;</w:t>
            </w:r>
          </w:p>
          <w:p w14:paraId="43D7D9D1" w14:textId="77777777" w:rsidR="001950C6" w:rsidRPr="001950C6" w:rsidRDefault="001950C6" w:rsidP="001950C6">
            <w:pPr>
              <w:numPr>
                <w:ilvl w:val="0"/>
                <w:numId w:val="117"/>
              </w:numPr>
              <w:spacing w:after="0" w:line="240" w:lineRule="auto"/>
              <w:jc w:val="both"/>
              <w:rPr>
                <w:rFonts w:ascii="Times New Roman" w:hAnsi="Times New Roman"/>
                <w:sz w:val="24"/>
                <w:szCs w:val="24"/>
                <w:lang w:val="ro-RO"/>
              </w:rPr>
            </w:pPr>
            <w:r w:rsidRPr="001950C6">
              <w:rPr>
                <w:rFonts w:ascii="Times New Roman" w:hAnsi="Times New Roman"/>
                <w:sz w:val="24"/>
                <w:szCs w:val="24"/>
                <w:lang w:val="ro-RO"/>
              </w:rPr>
              <w:t>stabilirea mecanismelor de repartizare a riscurilor;</w:t>
            </w:r>
          </w:p>
          <w:p w14:paraId="17473D66" w14:textId="43183752" w:rsidR="00A7376D" w:rsidRPr="00537E10" w:rsidRDefault="001950C6" w:rsidP="001950C6">
            <w:pPr>
              <w:numPr>
                <w:ilvl w:val="0"/>
                <w:numId w:val="117"/>
              </w:numPr>
              <w:spacing w:after="0" w:line="240" w:lineRule="auto"/>
              <w:jc w:val="both"/>
              <w:rPr>
                <w:rFonts w:ascii="Times New Roman" w:hAnsi="Times New Roman"/>
                <w:sz w:val="24"/>
                <w:szCs w:val="24"/>
              </w:rPr>
            </w:pPr>
            <w:r w:rsidRPr="001950C6">
              <w:rPr>
                <w:rFonts w:ascii="Times New Roman" w:hAnsi="Times New Roman"/>
                <w:sz w:val="24"/>
                <w:szCs w:val="24"/>
                <w:lang w:val="ro-RO"/>
              </w:rPr>
              <w:t>asigurarea stabilității contractuale.</w:t>
            </w:r>
          </w:p>
        </w:tc>
      </w:tr>
      <w:tr w:rsidR="008C31BE" w:rsidRPr="008C31BE" w14:paraId="2A9C67F2"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tcPr>
          <w:p w14:paraId="291C2948" w14:textId="77777777" w:rsidR="00A7376D" w:rsidRPr="00537E10"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4.4. Impactul social</w:t>
            </w:r>
          </w:p>
          <w:p w14:paraId="6C238B1A" w14:textId="7BA722FA" w:rsidR="008C31BE" w:rsidRPr="008C31BE" w:rsidRDefault="008C31BE" w:rsidP="00F000F3">
            <w:pPr>
              <w:spacing w:after="0" w:line="240" w:lineRule="auto"/>
              <w:ind w:left="231" w:firstLine="142"/>
              <w:jc w:val="both"/>
              <w:rPr>
                <w:rFonts w:ascii="Times New Roman" w:hAnsi="Times New Roman"/>
                <w:sz w:val="24"/>
                <w:szCs w:val="24"/>
              </w:rPr>
            </w:pPr>
          </w:p>
        </w:tc>
      </w:tr>
      <w:tr w:rsidR="00A7376D" w:rsidRPr="00537E10" w14:paraId="136B446B"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7FBA59" w14:textId="77777777" w:rsidR="001950C6" w:rsidRDefault="001950C6" w:rsidP="00F000F3">
            <w:pPr>
              <w:spacing w:after="0" w:line="240" w:lineRule="auto"/>
              <w:ind w:left="231" w:firstLine="142"/>
              <w:jc w:val="both"/>
              <w:rPr>
                <w:rFonts w:ascii="Times New Roman" w:hAnsi="Times New Roman"/>
                <w:sz w:val="24"/>
                <w:szCs w:val="24"/>
                <w:lang w:val="ro-RO"/>
              </w:rPr>
            </w:pPr>
            <w:r w:rsidRPr="001950C6">
              <w:rPr>
                <w:rFonts w:ascii="Times New Roman" w:hAnsi="Times New Roman"/>
                <w:sz w:val="24"/>
                <w:szCs w:val="24"/>
                <w:lang w:val="ro-RO"/>
              </w:rPr>
              <w:t>Nu sunt anticipate efecte negative asupra populației.</w:t>
            </w:r>
          </w:p>
          <w:p w14:paraId="340A8A60" w14:textId="681CAEEA" w:rsidR="00A7376D" w:rsidRPr="00537E10" w:rsidRDefault="001950C6" w:rsidP="00F000F3">
            <w:pPr>
              <w:spacing w:after="0" w:line="240" w:lineRule="auto"/>
              <w:ind w:left="231" w:firstLine="142"/>
              <w:jc w:val="both"/>
              <w:rPr>
                <w:rFonts w:ascii="Times New Roman" w:hAnsi="Times New Roman"/>
                <w:sz w:val="24"/>
                <w:szCs w:val="24"/>
              </w:rPr>
            </w:pPr>
            <w:r w:rsidRPr="001950C6">
              <w:rPr>
                <w:rFonts w:ascii="Times New Roman" w:hAnsi="Times New Roman"/>
                <w:sz w:val="24"/>
                <w:szCs w:val="24"/>
                <w:lang w:val="ro-RO"/>
              </w:rPr>
              <w:t>Aplicarea mecanismului PPP poate contribui la dezvoltarea infrastructurii și la îmbunătățirea serviciilor publice.</w:t>
            </w:r>
          </w:p>
        </w:tc>
      </w:tr>
      <w:tr w:rsidR="00A7376D" w:rsidRPr="00537E10" w14:paraId="58A01955"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tcPr>
          <w:p w14:paraId="05F2A5ED" w14:textId="64306488" w:rsidR="00537E10" w:rsidRPr="00537E10"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4.4.1. Impactul asupra datelor cu caracter personal</w:t>
            </w:r>
          </w:p>
          <w:p w14:paraId="7107F071" w14:textId="48D41684" w:rsidR="00A7376D" w:rsidRPr="00537E10" w:rsidRDefault="00A7376D" w:rsidP="00F000F3">
            <w:pPr>
              <w:spacing w:after="0" w:line="240" w:lineRule="auto"/>
              <w:ind w:left="231" w:firstLine="142"/>
              <w:jc w:val="both"/>
              <w:rPr>
                <w:rFonts w:ascii="Times New Roman" w:hAnsi="Times New Roman"/>
                <w:sz w:val="24"/>
                <w:szCs w:val="24"/>
              </w:rPr>
            </w:pPr>
          </w:p>
        </w:tc>
      </w:tr>
      <w:tr w:rsidR="00A7376D" w:rsidRPr="00537E10" w14:paraId="5B75C567"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BBFA15" w14:textId="1626966D" w:rsidR="00A7376D" w:rsidRPr="00537E10" w:rsidRDefault="00537E10" w:rsidP="00F000F3">
            <w:pPr>
              <w:spacing w:after="0" w:line="240" w:lineRule="auto"/>
              <w:ind w:left="231" w:firstLine="142"/>
              <w:jc w:val="both"/>
              <w:rPr>
                <w:rFonts w:ascii="Times New Roman" w:hAnsi="Times New Roman"/>
                <w:sz w:val="24"/>
                <w:szCs w:val="24"/>
              </w:rPr>
            </w:pPr>
            <w:r w:rsidRPr="00537E10">
              <w:rPr>
                <w:rFonts w:ascii="Times New Roman" w:hAnsi="Times New Roman"/>
                <w:sz w:val="24"/>
                <w:szCs w:val="24"/>
              </w:rPr>
              <w:t>Nu este aplicabil.</w:t>
            </w:r>
          </w:p>
        </w:tc>
      </w:tr>
      <w:tr w:rsidR="00A7376D" w:rsidRPr="00537E10" w14:paraId="73BEDFD9"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tcPr>
          <w:p w14:paraId="3164668C" w14:textId="2F8DB2C3" w:rsidR="00A7376D" w:rsidRPr="00537E10"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4.4.2. Impactul asupra </w:t>
            </w:r>
            <w:r w:rsidRPr="00537E10">
              <w:rPr>
                <w:rFonts w:ascii="Times New Roman" w:hAnsi="Times New Roman"/>
                <w:sz w:val="24"/>
                <w:szCs w:val="24"/>
              </w:rPr>
              <w:t>echității</w:t>
            </w:r>
            <w:r w:rsidRPr="008C31BE">
              <w:rPr>
                <w:rFonts w:ascii="Times New Roman" w:hAnsi="Times New Roman"/>
                <w:sz w:val="24"/>
                <w:szCs w:val="24"/>
              </w:rPr>
              <w:t xml:space="preserve">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w:t>
            </w:r>
            <w:r w:rsidRPr="00537E10">
              <w:rPr>
                <w:rFonts w:ascii="Times New Roman" w:hAnsi="Times New Roman"/>
                <w:sz w:val="24"/>
                <w:szCs w:val="24"/>
              </w:rPr>
              <w:t>egalității</w:t>
            </w:r>
            <w:r w:rsidRPr="008C31BE">
              <w:rPr>
                <w:rFonts w:ascii="Times New Roman" w:hAnsi="Times New Roman"/>
                <w:sz w:val="24"/>
                <w:szCs w:val="24"/>
              </w:rPr>
              <w:t xml:space="preserve"> de gen</w:t>
            </w:r>
          </w:p>
        </w:tc>
      </w:tr>
      <w:tr w:rsidR="00A7376D" w:rsidRPr="00537E10" w14:paraId="7F992119"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586CDFC" w14:textId="16A2D7EC" w:rsidR="00A7376D" w:rsidRPr="00537E10" w:rsidRDefault="00537E10" w:rsidP="00F000F3">
            <w:pPr>
              <w:spacing w:after="0" w:line="240" w:lineRule="auto"/>
              <w:ind w:left="231" w:firstLine="142"/>
              <w:jc w:val="both"/>
              <w:rPr>
                <w:rFonts w:ascii="Times New Roman" w:hAnsi="Times New Roman"/>
                <w:sz w:val="24"/>
                <w:szCs w:val="24"/>
              </w:rPr>
            </w:pPr>
            <w:r w:rsidRPr="00537E10">
              <w:rPr>
                <w:rFonts w:ascii="Times New Roman" w:hAnsi="Times New Roman"/>
                <w:sz w:val="24"/>
                <w:szCs w:val="24"/>
              </w:rPr>
              <w:lastRenderedPageBreak/>
              <w:t>Nu este aplicabil.</w:t>
            </w:r>
          </w:p>
        </w:tc>
      </w:tr>
      <w:tr w:rsidR="00A7376D" w:rsidRPr="008C31BE" w14:paraId="0AE53446"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D4C805C" w14:textId="77777777"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4.5. Impactul asupra mediului</w:t>
            </w:r>
          </w:p>
        </w:tc>
      </w:tr>
      <w:tr w:rsidR="00A7376D" w:rsidRPr="00537E10" w14:paraId="5E09A24C"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1EA591" w14:textId="77777777" w:rsidR="001950C6" w:rsidRDefault="001950C6" w:rsidP="00F000F3">
            <w:pPr>
              <w:spacing w:after="0" w:line="240" w:lineRule="auto"/>
              <w:ind w:left="231" w:firstLine="142"/>
              <w:jc w:val="both"/>
              <w:rPr>
                <w:rFonts w:ascii="Times New Roman" w:hAnsi="Times New Roman"/>
                <w:sz w:val="24"/>
                <w:szCs w:val="24"/>
              </w:rPr>
            </w:pPr>
            <w:r w:rsidRPr="001950C6">
              <w:rPr>
                <w:rFonts w:ascii="Times New Roman" w:hAnsi="Times New Roman"/>
                <w:sz w:val="24"/>
                <w:szCs w:val="24"/>
              </w:rPr>
              <w:t>Proiectul nu are impact direct asupra mediului.</w:t>
            </w:r>
          </w:p>
          <w:p w14:paraId="673B03B2" w14:textId="06C2A224" w:rsidR="00A7376D" w:rsidRPr="00537E10" w:rsidRDefault="001950C6" w:rsidP="00F000F3">
            <w:pPr>
              <w:spacing w:after="0" w:line="240" w:lineRule="auto"/>
              <w:ind w:left="231" w:firstLine="142"/>
              <w:jc w:val="both"/>
              <w:rPr>
                <w:rFonts w:ascii="Times New Roman" w:hAnsi="Times New Roman"/>
                <w:sz w:val="24"/>
                <w:szCs w:val="24"/>
              </w:rPr>
            </w:pPr>
            <w:r w:rsidRPr="001950C6">
              <w:rPr>
                <w:rFonts w:ascii="Times New Roman" w:hAnsi="Times New Roman"/>
                <w:sz w:val="24"/>
                <w:szCs w:val="24"/>
              </w:rPr>
              <w:t>Impactul asupra mediului va fi evaluat pentru fiecare proiect în parte, conform legislației aplicabile.</w:t>
            </w:r>
          </w:p>
        </w:tc>
      </w:tr>
      <w:tr w:rsidR="00A7376D" w:rsidRPr="008C31BE" w14:paraId="753298A8"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61315A8" w14:textId="1315134B"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4.6. Alte impacturi </w:t>
            </w:r>
            <w:proofErr w:type="spellStart"/>
            <w:r w:rsidRPr="008C31BE">
              <w:rPr>
                <w:rFonts w:ascii="Times New Roman" w:hAnsi="Times New Roman"/>
                <w:sz w:val="24"/>
                <w:szCs w:val="24"/>
              </w:rPr>
              <w:t>şi</w:t>
            </w:r>
            <w:proofErr w:type="spellEnd"/>
            <w:r w:rsidRPr="008C31BE">
              <w:rPr>
                <w:rFonts w:ascii="Times New Roman" w:hAnsi="Times New Roman"/>
                <w:sz w:val="24"/>
                <w:szCs w:val="24"/>
              </w:rPr>
              <w:t xml:space="preserve"> </w:t>
            </w:r>
            <w:r w:rsidRPr="00537E10">
              <w:rPr>
                <w:rFonts w:ascii="Times New Roman" w:hAnsi="Times New Roman"/>
                <w:sz w:val="24"/>
                <w:szCs w:val="24"/>
              </w:rPr>
              <w:t>informații</w:t>
            </w:r>
            <w:r w:rsidRPr="008C31BE">
              <w:rPr>
                <w:rFonts w:ascii="Times New Roman" w:hAnsi="Times New Roman"/>
                <w:sz w:val="24"/>
                <w:szCs w:val="24"/>
              </w:rPr>
              <w:t xml:space="preserve"> relevante</w:t>
            </w:r>
          </w:p>
        </w:tc>
      </w:tr>
      <w:tr w:rsidR="00A7376D" w:rsidRPr="008C31BE" w14:paraId="6915063B"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761F0" w14:textId="2A4E30DB"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w:t>
            </w:r>
            <w:r w:rsidR="00537E10" w:rsidRPr="00537E10">
              <w:rPr>
                <w:rFonts w:ascii="Times New Roman" w:hAnsi="Times New Roman"/>
                <w:sz w:val="24"/>
                <w:szCs w:val="24"/>
              </w:rPr>
              <w:t>Proiectul poate contribui la dezvoltarea regională, modernizarea infrastructurii și stimularea investițiilor private.</w:t>
            </w:r>
          </w:p>
        </w:tc>
      </w:tr>
      <w:tr w:rsidR="00A7376D" w:rsidRPr="008C31BE" w14:paraId="3055B6BE"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69D01AA" w14:textId="77777777"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 xml:space="preserve">5. Compatibilitatea proiectului actului normativ cu </w:t>
            </w:r>
            <w:proofErr w:type="spellStart"/>
            <w:r w:rsidRPr="008C31BE">
              <w:rPr>
                <w:rFonts w:ascii="Times New Roman" w:hAnsi="Times New Roman"/>
                <w:b/>
                <w:bCs/>
                <w:sz w:val="24"/>
                <w:szCs w:val="24"/>
              </w:rPr>
              <w:t>legislaţia</w:t>
            </w:r>
            <w:proofErr w:type="spellEnd"/>
            <w:r w:rsidRPr="008C31BE">
              <w:rPr>
                <w:rFonts w:ascii="Times New Roman" w:hAnsi="Times New Roman"/>
                <w:b/>
                <w:bCs/>
                <w:sz w:val="24"/>
                <w:szCs w:val="24"/>
              </w:rPr>
              <w:t xml:space="preserve"> UE </w:t>
            </w:r>
          </w:p>
        </w:tc>
      </w:tr>
      <w:tr w:rsidR="00A7376D" w:rsidRPr="008C31BE" w14:paraId="1E32150A"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35064A6" w14:textId="77777777"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5.1. Măsuri normative necesare pentru transpunerea actelor juridice ale UE în </w:t>
            </w:r>
            <w:proofErr w:type="spellStart"/>
            <w:r w:rsidRPr="008C31BE">
              <w:rPr>
                <w:rFonts w:ascii="Times New Roman" w:hAnsi="Times New Roman"/>
                <w:sz w:val="24"/>
                <w:szCs w:val="24"/>
              </w:rPr>
              <w:t>legislaţia</w:t>
            </w:r>
            <w:proofErr w:type="spellEnd"/>
            <w:r w:rsidRPr="008C31BE">
              <w:rPr>
                <w:rFonts w:ascii="Times New Roman" w:hAnsi="Times New Roman"/>
                <w:sz w:val="24"/>
                <w:szCs w:val="24"/>
              </w:rPr>
              <w:t xml:space="preserve"> </w:t>
            </w:r>
            <w:proofErr w:type="spellStart"/>
            <w:r w:rsidRPr="008C31BE">
              <w:rPr>
                <w:rFonts w:ascii="Times New Roman" w:hAnsi="Times New Roman"/>
                <w:sz w:val="24"/>
                <w:szCs w:val="24"/>
              </w:rPr>
              <w:t>naţională</w:t>
            </w:r>
            <w:proofErr w:type="spellEnd"/>
          </w:p>
        </w:tc>
      </w:tr>
      <w:tr w:rsidR="00A7376D" w:rsidRPr="00537E10" w14:paraId="5FD12418"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82ED29" w14:textId="1DAECCA7" w:rsidR="00A7376D" w:rsidRPr="00537E10" w:rsidRDefault="00537E10" w:rsidP="00F000F3">
            <w:pPr>
              <w:spacing w:after="0" w:line="240" w:lineRule="auto"/>
              <w:ind w:left="231" w:firstLine="142"/>
              <w:jc w:val="both"/>
              <w:rPr>
                <w:rFonts w:ascii="Times New Roman" w:hAnsi="Times New Roman"/>
                <w:sz w:val="24"/>
                <w:szCs w:val="24"/>
              </w:rPr>
            </w:pPr>
            <w:r w:rsidRPr="00537E10">
              <w:rPr>
                <w:rFonts w:ascii="Times New Roman" w:hAnsi="Times New Roman"/>
                <w:sz w:val="24"/>
                <w:szCs w:val="24"/>
              </w:rPr>
              <w:t>Proiectul este compatibil cu legislația UE, fiind aliniat principiilor Directivelor UE privind achizițiile publice și concesiunile. Nu transpune direct un act juridic UE, dar creează cadrul necesar aplicării acestora.</w:t>
            </w:r>
          </w:p>
        </w:tc>
      </w:tr>
      <w:tr w:rsidR="00A7376D" w:rsidRPr="008C31BE" w14:paraId="677C06DD"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25DE738" w14:textId="597262E6" w:rsidR="00A7376D" w:rsidRPr="008C31BE" w:rsidRDefault="00A7376D"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xml:space="preserve">5.2. Măsuri normative care urmăresc crearea cadrului juridic intern necesar pentru implementarea </w:t>
            </w:r>
            <w:r w:rsidR="00537E10" w:rsidRPr="008C31BE">
              <w:rPr>
                <w:rFonts w:ascii="Times New Roman" w:hAnsi="Times New Roman"/>
                <w:sz w:val="24"/>
                <w:szCs w:val="24"/>
              </w:rPr>
              <w:t>legislației</w:t>
            </w:r>
            <w:r w:rsidRPr="008C31BE">
              <w:rPr>
                <w:rFonts w:ascii="Times New Roman" w:hAnsi="Times New Roman"/>
                <w:sz w:val="24"/>
                <w:szCs w:val="24"/>
              </w:rPr>
              <w:t xml:space="preserve"> UE</w:t>
            </w:r>
          </w:p>
        </w:tc>
      </w:tr>
      <w:tr w:rsidR="00537E10" w:rsidRPr="008C31BE" w14:paraId="1BD03ADC"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03CFB" w14:textId="379B6460" w:rsidR="00537E10" w:rsidRPr="008C31BE" w:rsidRDefault="00537E10" w:rsidP="00F000F3">
            <w:pPr>
              <w:spacing w:after="0" w:line="240" w:lineRule="auto"/>
              <w:ind w:left="231" w:firstLine="142"/>
              <w:jc w:val="both"/>
              <w:rPr>
                <w:rFonts w:ascii="Times New Roman" w:hAnsi="Times New Roman"/>
                <w:sz w:val="24"/>
                <w:szCs w:val="24"/>
              </w:rPr>
            </w:pPr>
            <w:r w:rsidRPr="00BC4DF6">
              <w:rPr>
                <w:rFonts w:ascii="Times New Roman" w:hAnsi="Times New Roman"/>
                <w:sz w:val="24"/>
                <w:szCs w:val="24"/>
              </w:rPr>
              <w:t xml:space="preserve"> Nu este aplicabil.</w:t>
            </w:r>
          </w:p>
        </w:tc>
      </w:tr>
      <w:tr w:rsidR="00537E10" w:rsidRPr="008C31BE" w14:paraId="19538481"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E6EBCF3" w14:textId="77777777" w:rsidR="00537E10" w:rsidRPr="008C31BE"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 xml:space="preserve">6. Avizarea </w:t>
            </w:r>
            <w:proofErr w:type="spellStart"/>
            <w:r w:rsidRPr="008C31BE">
              <w:rPr>
                <w:rFonts w:ascii="Times New Roman" w:hAnsi="Times New Roman"/>
                <w:b/>
                <w:bCs/>
                <w:sz w:val="24"/>
                <w:szCs w:val="24"/>
              </w:rPr>
              <w:t>şi</w:t>
            </w:r>
            <w:proofErr w:type="spellEnd"/>
            <w:r w:rsidRPr="008C31BE">
              <w:rPr>
                <w:rFonts w:ascii="Times New Roman" w:hAnsi="Times New Roman"/>
                <w:b/>
                <w:bCs/>
                <w:sz w:val="24"/>
                <w:szCs w:val="24"/>
              </w:rPr>
              <w:t xml:space="preserve"> consultarea publică a proiectului actului normativ</w:t>
            </w:r>
          </w:p>
        </w:tc>
      </w:tr>
      <w:tr w:rsidR="00537E10" w:rsidRPr="008C31BE" w14:paraId="4196BD60"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7875A" w14:textId="67C72953" w:rsidR="00537E10" w:rsidRDefault="00537E10" w:rsidP="00F000F3">
            <w:pPr>
              <w:spacing w:after="0" w:line="240" w:lineRule="auto"/>
              <w:ind w:left="231" w:firstLine="142"/>
              <w:jc w:val="both"/>
              <w:textAlignment w:val="baseline"/>
              <w:outlineLvl w:val="0"/>
              <w:rPr>
                <w:rFonts w:ascii="Times New Roman" w:hAnsi="Times New Roman"/>
                <w:sz w:val="24"/>
                <w:szCs w:val="24"/>
              </w:rPr>
            </w:pPr>
            <w:r w:rsidRPr="008C31BE">
              <w:rPr>
                <w:rFonts w:ascii="Times New Roman" w:hAnsi="Times New Roman"/>
                <w:sz w:val="24"/>
                <w:szCs w:val="24"/>
              </w:rPr>
              <w:t> </w:t>
            </w:r>
            <w:r w:rsidRPr="00B904D0">
              <w:rPr>
                <w:rFonts w:ascii="Times New Roman" w:hAnsi="Times New Roman"/>
                <w:sz w:val="24"/>
                <w:szCs w:val="24"/>
              </w:rPr>
              <w:t>În scopul respectării prevederilor Legii nr.239/2008 privind transparența în procesul decizional, pe pagina web a ministerului și pe portalul guvernamental</w:t>
            </w:r>
            <w:r w:rsidR="00B904D0">
              <w:rPr>
                <w:rFonts w:ascii="Times New Roman" w:hAnsi="Times New Roman"/>
                <w:sz w:val="24"/>
                <w:szCs w:val="24"/>
              </w:rPr>
              <w:t xml:space="preserve"> </w:t>
            </w:r>
            <w:hyperlink r:id="rId7" w:history="1">
              <w:r w:rsidRPr="00B904D0">
                <w:rPr>
                  <w:rStyle w:val="ab"/>
                  <w:rFonts w:ascii="Times New Roman" w:eastAsia="Times New Roman" w:hAnsi="Times New Roman"/>
                  <w:sz w:val="24"/>
                  <w:szCs w:val="24"/>
                  <w:bdr w:val="none" w:sz="0" w:space="0" w:color="auto" w:frame="1"/>
                </w:rPr>
                <w:t>https://particip.gov.md/ro/document/stages/*/15794</w:t>
              </w:r>
            </w:hyperlink>
            <w:r w:rsidR="00B904D0">
              <w:rPr>
                <w:rFonts w:ascii="Times New Roman" w:hAnsi="Times New Roman"/>
                <w:sz w:val="24"/>
                <w:szCs w:val="24"/>
              </w:rPr>
              <w:t>.</w:t>
            </w:r>
          </w:p>
          <w:p w14:paraId="52CAD631" w14:textId="213B4FAD" w:rsidR="00B904D0" w:rsidRPr="00B904D0" w:rsidRDefault="00B904D0" w:rsidP="00F000F3">
            <w:pPr>
              <w:spacing w:after="0" w:line="240" w:lineRule="auto"/>
              <w:ind w:left="231" w:firstLine="142"/>
              <w:jc w:val="both"/>
              <w:textAlignment w:val="baseline"/>
              <w:outlineLvl w:val="0"/>
              <w:rPr>
                <w:rFonts w:ascii="Times New Roman" w:hAnsi="Times New Roman"/>
                <w:sz w:val="24"/>
                <w:szCs w:val="24"/>
              </w:rPr>
            </w:pPr>
            <w:r w:rsidRPr="00B904D0">
              <w:rPr>
                <w:rFonts w:ascii="Times New Roman" w:hAnsi="Times New Roman"/>
                <w:sz w:val="24"/>
                <w:szCs w:val="24"/>
              </w:rPr>
              <w:t>Proiectul va fi supus consultărilor publice cu toate părțile interesate și va urma avizarea oficială în condițiile cadrului normativ</w:t>
            </w:r>
            <w:r>
              <w:rPr>
                <w:rFonts w:ascii="Times New Roman" w:hAnsi="Times New Roman"/>
                <w:sz w:val="24"/>
                <w:szCs w:val="24"/>
              </w:rPr>
              <w:t>.</w:t>
            </w:r>
          </w:p>
          <w:p w14:paraId="340F149E" w14:textId="0000613D" w:rsidR="00537E10" w:rsidRPr="008C31BE" w:rsidRDefault="00537E10" w:rsidP="00F000F3">
            <w:pPr>
              <w:spacing w:after="0" w:line="240" w:lineRule="auto"/>
              <w:ind w:left="231" w:firstLine="142"/>
              <w:rPr>
                <w:rFonts w:ascii="Times New Roman" w:hAnsi="Times New Roman"/>
                <w:sz w:val="24"/>
                <w:szCs w:val="24"/>
              </w:rPr>
            </w:pPr>
          </w:p>
        </w:tc>
      </w:tr>
      <w:tr w:rsidR="00537E10" w:rsidRPr="008C31BE" w14:paraId="4BE6A2FF"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EEBECC2" w14:textId="77777777" w:rsidR="00537E10" w:rsidRPr="008C31BE"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7. Concluziile expertizelor</w:t>
            </w:r>
          </w:p>
        </w:tc>
      </w:tr>
      <w:tr w:rsidR="00537E10" w:rsidRPr="008C31BE" w14:paraId="4C1A233C"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1057C" w14:textId="60C4B21D" w:rsidR="00B904D0"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sz w:val="24"/>
                <w:szCs w:val="24"/>
              </w:rPr>
              <w:t> </w:t>
            </w:r>
            <w:r w:rsidR="00B904D0">
              <w:rPr>
                <w:rFonts w:ascii="Times New Roman" w:hAnsi="Times New Roman"/>
                <w:sz w:val="24"/>
                <w:szCs w:val="24"/>
              </w:rPr>
              <w:t>Proiectul de lege va fi supus expertize</w:t>
            </w:r>
            <w:r w:rsidR="00C814C8">
              <w:rPr>
                <w:rFonts w:ascii="Times New Roman" w:hAnsi="Times New Roman"/>
                <w:sz w:val="24"/>
                <w:szCs w:val="24"/>
              </w:rPr>
              <w:t>i</w:t>
            </w:r>
            <w:r w:rsidR="00B904D0">
              <w:rPr>
                <w:rFonts w:ascii="Times New Roman" w:hAnsi="Times New Roman"/>
                <w:sz w:val="24"/>
                <w:szCs w:val="24"/>
              </w:rPr>
              <w:t xml:space="preserve"> anticorupție</w:t>
            </w:r>
            <w:r w:rsidR="00B904D0">
              <w:t xml:space="preserve"> </w:t>
            </w:r>
            <w:r w:rsidR="00B904D0" w:rsidRPr="00B904D0">
              <w:rPr>
                <w:rFonts w:ascii="Times New Roman" w:hAnsi="Times New Roman"/>
                <w:sz w:val="24"/>
                <w:szCs w:val="24"/>
              </w:rPr>
              <w:t>în conformitate cu art. 36 din Legea nr. 100/2017 cu privire la actele normative</w:t>
            </w:r>
            <w:r w:rsidR="00AF4C38">
              <w:rPr>
                <w:rFonts w:ascii="Times New Roman" w:hAnsi="Times New Roman"/>
                <w:sz w:val="24"/>
                <w:szCs w:val="24"/>
              </w:rPr>
              <w:t xml:space="preserve"> și va fi transmis </w:t>
            </w:r>
            <w:r w:rsidR="00B904D0" w:rsidRPr="00B904D0">
              <w:rPr>
                <w:rFonts w:ascii="Times New Roman" w:hAnsi="Times New Roman"/>
                <w:sz w:val="24"/>
                <w:szCs w:val="24"/>
              </w:rPr>
              <w:t xml:space="preserve">Ministerului Justiției pentru </w:t>
            </w:r>
            <w:r w:rsidR="00AF4C38">
              <w:rPr>
                <w:rFonts w:ascii="Times New Roman" w:hAnsi="Times New Roman"/>
                <w:sz w:val="24"/>
                <w:szCs w:val="24"/>
              </w:rPr>
              <w:t xml:space="preserve">efectuarea </w:t>
            </w:r>
            <w:r w:rsidR="00B904D0" w:rsidRPr="00B904D0">
              <w:rPr>
                <w:rFonts w:ascii="Times New Roman" w:hAnsi="Times New Roman"/>
                <w:sz w:val="24"/>
                <w:szCs w:val="24"/>
              </w:rPr>
              <w:t>expertiz</w:t>
            </w:r>
            <w:r w:rsidR="00AF4C38">
              <w:rPr>
                <w:rFonts w:ascii="Times New Roman" w:hAnsi="Times New Roman"/>
                <w:sz w:val="24"/>
                <w:szCs w:val="24"/>
              </w:rPr>
              <w:t>ei</w:t>
            </w:r>
            <w:r w:rsidR="00B904D0" w:rsidRPr="00B904D0">
              <w:rPr>
                <w:rFonts w:ascii="Times New Roman" w:hAnsi="Times New Roman"/>
                <w:sz w:val="24"/>
                <w:szCs w:val="24"/>
              </w:rPr>
              <w:t xml:space="preserve"> juridică în conformitate cu art. 37 din Legea nr. 100/2017 cu privire la actele normative. </w:t>
            </w:r>
          </w:p>
          <w:p w14:paraId="6A07E647" w14:textId="6BD4A89B" w:rsidR="00537E10" w:rsidRPr="008C31BE" w:rsidRDefault="00B904D0" w:rsidP="00F000F3">
            <w:pPr>
              <w:spacing w:after="0" w:line="240" w:lineRule="auto"/>
              <w:ind w:left="231" w:firstLine="142"/>
              <w:jc w:val="both"/>
              <w:rPr>
                <w:rFonts w:ascii="Times New Roman" w:hAnsi="Times New Roman"/>
                <w:sz w:val="24"/>
                <w:szCs w:val="24"/>
              </w:rPr>
            </w:pPr>
            <w:r>
              <w:rPr>
                <w:rFonts w:ascii="Times New Roman" w:hAnsi="Times New Roman"/>
                <w:sz w:val="24"/>
                <w:szCs w:val="24"/>
              </w:rPr>
              <w:t xml:space="preserve">  </w:t>
            </w:r>
            <w:r w:rsidRPr="00B904D0">
              <w:rPr>
                <w:rFonts w:ascii="Times New Roman" w:hAnsi="Times New Roman"/>
                <w:sz w:val="24"/>
                <w:szCs w:val="24"/>
              </w:rPr>
              <w:t>Informația privind rezultatele expertizelor va fi inclusă după recepționarea raportului de expertiză anticorupție și juridică</w:t>
            </w:r>
            <w:r>
              <w:rPr>
                <w:rFonts w:ascii="Times New Roman" w:hAnsi="Times New Roman"/>
                <w:sz w:val="24"/>
                <w:szCs w:val="24"/>
              </w:rPr>
              <w:t xml:space="preserve"> </w:t>
            </w:r>
          </w:p>
        </w:tc>
      </w:tr>
      <w:tr w:rsidR="00537E10" w:rsidRPr="008C31BE" w14:paraId="596094A0"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1C68ECA" w14:textId="77777777" w:rsidR="00537E10" w:rsidRPr="008C31BE" w:rsidRDefault="00537E10"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8. Modul de încorporare a actului în cadrul normativ existent</w:t>
            </w:r>
          </w:p>
        </w:tc>
      </w:tr>
      <w:tr w:rsidR="0094631D" w:rsidRPr="008C31BE" w14:paraId="596EFD30"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2B5A2" w14:textId="49CE140E" w:rsidR="0094631D" w:rsidRPr="008C31BE" w:rsidRDefault="00845E16" w:rsidP="00845E16">
            <w:pPr>
              <w:spacing w:before="100" w:beforeAutospacing="1" w:after="100" w:afterAutospacing="1" w:line="240" w:lineRule="auto"/>
              <w:rPr>
                <w:rFonts w:ascii="Times New Roman" w:hAnsi="Times New Roman"/>
                <w:sz w:val="24"/>
                <w:szCs w:val="24"/>
                <w:lang w:val="ro-RO"/>
              </w:rPr>
            </w:pPr>
            <w:r w:rsidRPr="00845E16">
              <w:rPr>
                <w:rFonts w:ascii="Times New Roman" w:eastAsia="Times New Roman" w:hAnsi="Times New Roman"/>
                <w:sz w:val="24"/>
                <w:szCs w:val="24"/>
                <w:lang w:val="ro-RO" w:eastAsia="ro-RO"/>
              </w:rPr>
              <w:t>Adoptarea proiectului implică abrogarea Legii nr.179/2008 cu privire la parteneriatul public-privat și ajustarea actelor normative subsecvente.</w:t>
            </w:r>
          </w:p>
        </w:tc>
      </w:tr>
      <w:tr w:rsidR="0094631D" w:rsidRPr="008C31BE" w14:paraId="59843BB8"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1F40583" w14:textId="77777777" w:rsidR="0094631D" w:rsidRPr="008C31BE" w:rsidRDefault="0094631D" w:rsidP="00F000F3">
            <w:pPr>
              <w:spacing w:after="0" w:line="240" w:lineRule="auto"/>
              <w:ind w:left="231" w:firstLine="142"/>
              <w:jc w:val="both"/>
              <w:rPr>
                <w:rFonts w:ascii="Times New Roman" w:hAnsi="Times New Roman"/>
                <w:sz w:val="24"/>
                <w:szCs w:val="24"/>
              </w:rPr>
            </w:pPr>
            <w:r w:rsidRPr="008C31BE">
              <w:rPr>
                <w:rFonts w:ascii="Times New Roman" w:hAnsi="Times New Roman"/>
                <w:b/>
                <w:bCs/>
                <w:sz w:val="24"/>
                <w:szCs w:val="24"/>
              </w:rPr>
              <w:t>9. Măsurile necesare pentru implementarea prevederilor proiectului actului normativ</w:t>
            </w:r>
          </w:p>
        </w:tc>
      </w:tr>
      <w:tr w:rsidR="0094631D" w:rsidRPr="008C31BE" w14:paraId="67DD879F" w14:textId="77777777" w:rsidTr="00F000F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3E679" w14:textId="1585A51B" w:rsidR="0094631D" w:rsidRPr="008C31BE" w:rsidRDefault="00845E16" w:rsidP="00845E16">
            <w:pPr>
              <w:spacing w:after="0" w:line="240" w:lineRule="auto"/>
              <w:ind w:firstLine="142"/>
              <w:jc w:val="both"/>
              <w:rPr>
                <w:rFonts w:ascii="Times New Roman" w:hAnsi="Times New Roman"/>
                <w:sz w:val="24"/>
                <w:szCs w:val="24"/>
              </w:rPr>
            </w:pPr>
            <w:r w:rsidRPr="00845E16">
              <w:rPr>
                <w:rFonts w:ascii="Times New Roman" w:eastAsia="Times New Roman" w:hAnsi="Times New Roman"/>
                <w:sz w:val="24"/>
                <w:szCs w:val="24"/>
                <w:lang w:val="ro-RO" w:eastAsia="ro-RO"/>
              </w:rPr>
              <w:t>Pentru implementarea prezentei legi va fi necesară modificarea și aprobarea actelor normative subordonate, inclusiv a regulamentelor privind pregătirea și realizarea proiectelor de parteneriat public-privat.</w:t>
            </w:r>
          </w:p>
        </w:tc>
      </w:tr>
    </w:tbl>
    <w:p w14:paraId="6E0E9058" w14:textId="77777777" w:rsidR="008C31BE" w:rsidRPr="00537E10" w:rsidRDefault="008C31BE" w:rsidP="00CE7820">
      <w:pPr>
        <w:spacing w:after="0" w:line="240" w:lineRule="auto"/>
        <w:ind w:left="567" w:firstLine="851"/>
        <w:jc w:val="center"/>
        <w:rPr>
          <w:rFonts w:ascii="Times New Roman" w:hAnsi="Times New Roman"/>
          <w:sz w:val="28"/>
          <w:szCs w:val="28"/>
        </w:rPr>
      </w:pPr>
    </w:p>
    <w:p w14:paraId="6D2E35B9" w14:textId="77777777" w:rsidR="000461F9" w:rsidRPr="00537E10" w:rsidRDefault="000461F9" w:rsidP="00CE7820">
      <w:pPr>
        <w:pStyle w:val="tt"/>
        <w:ind w:left="567" w:firstLine="851"/>
        <w:rPr>
          <w:sz w:val="28"/>
          <w:szCs w:val="28"/>
          <w:lang w:val="ro-MD"/>
        </w:rPr>
      </w:pPr>
    </w:p>
    <w:p w14:paraId="056AC0AD" w14:textId="77777777" w:rsidR="000461F9" w:rsidRPr="00537E10" w:rsidRDefault="000461F9" w:rsidP="00CE7820">
      <w:pPr>
        <w:spacing w:after="0" w:line="240" w:lineRule="auto"/>
        <w:ind w:left="567" w:firstLine="851"/>
        <w:jc w:val="both"/>
        <w:rPr>
          <w:rFonts w:ascii="Times New Roman" w:hAnsi="Times New Roman"/>
          <w:b/>
          <w:sz w:val="28"/>
          <w:szCs w:val="28"/>
        </w:rPr>
      </w:pPr>
    </w:p>
    <w:p w14:paraId="060FABBB" w14:textId="55ECB8E5" w:rsidR="006831FD" w:rsidRPr="00134B87" w:rsidRDefault="000461F9" w:rsidP="0017650A">
      <w:pPr>
        <w:spacing w:after="0" w:line="240" w:lineRule="auto"/>
        <w:ind w:left="567" w:firstLine="851"/>
        <w:jc w:val="center"/>
        <w:rPr>
          <w:rFonts w:ascii="Times New Roman" w:hAnsi="Times New Roman"/>
        </w:rPr>
      </w:pPr>
      <w:r w:rsidRPr="00537E10">
        <w:rPr>
          <w:rFonts w:ascii="Times New Roman" w:hAnsi="Times New Roman"/>
          <w:b/>
          <w:sz w:val="28"/>
          <w:szCs w:val="28"/>
        </w:rPr>
        <w:t xml:space="preserve">Secretar de stat          </w:t>
      </w:r>
      <w:r w:rsidR="00537E10">
        <w:rPr>
          <w:rFonts w:ascii="Times New Roman" w:hAnsi="Times New Roman"/>
          <w:b/>
          <w:sz w:val="28"/>
          <w:szCs w:val="28"/>
        </w:rPr>
        <w:t xml:space="preserve">                          </w:t>
      </w:r>
      <w:r w:rsidRPr="00537E10">
        <w:rPr>
          <w:rFonts w:ascii="Times New Roman" w:hAnsi="Times New Roman"/>
          <w:b/>
          <w:sz w:val="28"/>
          <w:szCs w:val="28"/>
        </w:rPr>
        <w:t xml:space="preserve">                  </w:t>
      </w:r>
      <w:r w:rsidR="00537E10">
        <w:rPr>
          <w:rFonts w:ascii="Times New Roman" w:hAnsi="Times New Roman"/>
          <w:b/>
          <w:sz w:val="28"/>
          <w:szCs w:val="28"/>
        </w:rPr>
        <w:t>Oleg BIVOL</w:t>
      </w:r>
      <w:bookmarkEnd w:id="0"/>
    </w:p>
    <w:sectPr w:rsidR="006831FD" w:rsidRPr="00134B87" w:rsidSect="00CE7820">
      <w:pgSz w:w="11906" w:h="16838"/>
      <w:pgMar w:top="993" w:right="1133"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D3"/>
    <w:multiLevelType w:val="multilevel"/>
    <w:tmpl w:val="811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F3F"/>
    <w:multiLevelType w:val="hybridMultilevel"/>
    <w:tmpl w:val="77EE7726"/>
    <w:lvl w:ilvl="0" w:tplc="8D5C72E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EC457D"/>
    <w:multiLevelType w:val="hybridMultilevel"/>
    <w:tmpl w:val="FA42518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04611EF1"/>
    <w:multiLevelType w:val="hybridMultilevel"/>
    <w:tmpl w:val="E59A0A76"/>
    <w:lvl w:ilvl="0" w:tplc="28581A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F97A36"/>
    <w:multiLevelType w:val="hybridMultilevel"/>
    <w:tmpl w:val="2AC408D4"/>
    <w:lvl w:ilvl="0" w:tplc="81844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4944AC"/>
    <w:multiLevelType w:val="hybridMultilevel"/>
    <w:tmpl w:val="0DBA06B2"/>
    <w:lvl w:ilvl="0" w:tplc="F86C01E6">
      <w:start w:val="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C3245"/>
    <w:multiLevelType w:val="multilevel"/>
    <w:tmpl w:val="076AAE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B6BE0"/>
    <w:multiLevelType w:val="hybridMultilevel"/>
    <w:tmpl w:val="36E6953A"/>
    <w:lvl w:ilvl="0" w:tplc="201AD9D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09A36173"/>
    <w:multiLevelType w:val="hybridMultilevel"/>
    <w:tmpl w:val="B07CFFFC"/>
    <w:lvl w:ilvl="0" w:tplc="B4FA680A">
      <w:start w:val="1"/>
      <w:numFmt w:val="lowerRoman"/>
      <w:lvlText w:val="%1)"/>
      <w:lvlJc w:val="left"/>
      <w:pPr>
        <w:ind w:left="1569" w:hanging="72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9" w15:restartNumberingAfterBreak="0">
    <w:nsid w:val="09CD2417"/>
    <w:multiLevelType w:val="hybridMultilevel"/>
    <w:tmpl w:val="274A9C08"/>
    <w:lvl w:ilvl="0" w:tplc="31B2FA76">
      <w:start w:val="1"/>
      <w:numFmt w:val="decimal"/>
      <w:lvlText w:val="(%1)"/>
      <w:lvlJc w:val="left"/>
      <w:pPr>
        <w:ind w:left="720" w:hanging="360"/>
      </w:pPr>
      <w:rPr>
        <w:rFonts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C40987"/>
    <w:multiLevelType w:val="hybridMultilevel"/>
    <w:tmpl w:val="BE1A7B60"/>
    <w:lvl w:ilvl="0" w:tplc="A9AA897C">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1" w15:restartNumberingAfterBreak="0">
    <w:nsid w:val="0C791DCD"/>
    <w:multiLevelType w:val="hybridMultilevel"/>
    <w:tmpl w:val="B310DB7E"/>
    <w:lvl w:ilvl="0" w:tplc="04180017">
      <w:start w:val="1"/>
      <w:numFmt w:val="lowerLetter"/>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0DE2579C"/>
    <w:multiLevelType w:val="hybridMultilevel"/>
    <w:tmpl w:val="7386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371C8"/>
    <w:multiLevelType w:val="hybridMultilevel"/>
    <w:tmpl w:val="4A06416A"/>
    <w:lvl w:ilvl="0" w:tplc="CB367782">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0F5B452D"/>
    <w:multiLevelType w:val="hybridMultilevel"/>
    <w:tmpl w:val="514C61BC"/>
    <w:lvl w:ilvl="0" w:tplc="5E72AE5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FCC4661"/>
    <w:multiLevelType w:val="multilevel"/>
    <w:tmpl w:val="7EEA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2C09E4"/>
    <w:multiLevelType w:val="multilevel"/>
    <w:tmpl w:val="A1BAF92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F2C78"/>
    <w:multiLevelType w:val="hybridMultilevel"/>
    <w:tmpl w:val="074EA7D0"/>
    <w:lvl w:ilvl="0" w:tplc="B3AEB6F2">
      <w:start w:val="1"/>
      <w:numFmt w:val="lowerLetter"/>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18" w15:restartNumberingAfterBreak="0">
    <w:nsid w:val="10BF2FA7"/>
    <w:multiLevelType w:val="hybridMultilevel"/>
    <w:tmpl w:val="DCD431B2"/>
    <w:lvl w:ilvl="0" w:tplc="12B62B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1300241"/>
    <w:multiLevelType w:val="hybridMultilevel"/>
    <w:tmpl w:val="A57E4066"/>
    <w:lvl w:ilvl="0" w:tplc="FF1A3396">
      <w:start w:val="1"/>
      <w:numFmt w:val="bullet"/>
      <w:lvlText w:val=""/>
      <w:lvlJc w:val="left"/>
      <w:pPr>
        <w:ind w:left="867" w:hanging="360"/>
      </w:pPr>
      <w:rPr>
        <w:rFonts w:ascii="Symbol" w:hAnsi="Symbol" w:hint="default"/>
        <w:vertAlign w:val="baselin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0" w15:restartNumberingAfterBreak="0">
    <w:nsid w:val="12EC0B72"/>
    <w:multiLevelType w:val="multilevel"/>
    <w:tmpl w:val="699A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956FB3"/>
    <w:multiLevelType w:val="hybridMultilevel"/>
    <w:tmpl w:val="FC420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C2337A"/>
    <w:multiLevelType w:val="hybridMultilevel"/>
    <w:tmpl w:val="49C0BE7A"/>
    <w:lvl w:ilvl="0" w:tplc="5BDEC2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50B06E0"/>
    <w:multiLevelType w:val="hybridMultilevel"/>
    <w:tmpl w:val="C40A62FC"/>
    <w:lvl w:ilvl="0" w:tplc="39B41C66">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4" w15:restartNumberingAfterBreak="0">
    <w:nsid w:val="15742D20"/>
    <w:multiLevelType w:val="hybridMultilevel"/>
    <w:tmpl w:val="D1D6A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4E5F68"/>
    <w:multiLevelType w:val="hybridMultilevel"/>
    <w:tmpl w:val="647C685A"/>
    <w:lvl w:ilvl="0" w:tplc="98CA17E8">
      <w:start w:val="1"/>
      <w:numFmt w:val="decimal"/>
      <w:lvlText w:val="(%1)"/>
      <w:lvlJc w:val="left"/>
      <w:pPr>
        <w:ind w:left="1965" w:hanging="405"/>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26" w15:restartNumberingAfterBreak="0">
    <w:nsid w:val="18801C8F"/>
    <w:multiLevelType w:val="hybridMultilevel"/>
    <w:tmpl w:val="37CAB330"/>
    <w:lvl w:ilvl="0" w:tplc="B554ED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7" w15:restartNumberingAfterBreak="0">
    <w:nsid w:val="19410052"/>
    <w:multiLevelType w:val="hybridMultilevel"/>
    <w:tmpl w:val="68DE8924"/>
    <w:lvl w:ilvl="0" w:tplc="6F3E267A">
      <w:start w:val="1"/>
      <w:numFmt w:val="lowerLetter"/>
      <w:lvlText w:val="%1)"/>
      <w:lvlJc w:val="left"/>
      <w:pPr>
        <w:ind w:left="2153" w:hanging="360"/>
      </w:pPr>
      <w:rPr>
        <w:rFonts w:hint="default"/>
      </w:rPr>
    </w:lvl>
    <w:lvl w:ilvl="1" w:tplc="04180019" w:tentative="1">
      <w:start w:val="1"/>
      <w:numFmt w:val="lowerLetter"/>
      <w:lvlText w:val="%2."/>
      <w:lvlJc w:val="left"/>
      <w:pPr>
        <w:ind w:left="2873" w:hanging="360"/>
      </w:pPr>
    </w:lvl>
    <w:lvl w:ilvl="2" w:tplc="0418001B" w:tentative="1">
      <w:start w:val="1"/>
      <w:numFmt w:val="lowerRoman"/>
      <w:lvlText w:val="%3."/>
      <w:lvlJc w:val="right"/>
      <w:pPr>
        <w:ind w:left="3593" w:hanging="180"/>
      </w:pPr>
    </w:lvl>
    <w:lvl w:ilvl="3" w:tplc="0418000F" w:tentative="1">
      <w:start w:val="1"/>
      <w:numFmt w:val="decimal"/>
      <w:lvlText w:val="%4."/>
      <w:lvlJc w:val="left"/>
      <w:pPr>
        <w:ind w:left="4313" w:hanging="360"/>
      </w:pPr>
    </w:lvl>
    <w:lvl w:ilvl="4" w:tplc="04180019" w:tentative="1">
      <w:start w:val="1"/>
      <w:numFmt w:val="lowerLetter"/>
      <w:lvlText w:val="%5."/>
      <w:lvlJc w:val="left"/>
      <w:pPr>
        <w:ind w:left="5033" w:hanging="360"/>
      </w:pPr>
    </w:lvl>
    <w:lvl w:ilvl="5" w:tplc="0418001B" w:tentative="1">
      <w:start w:val="1"/>
      <w:numFmt w:val="lowerRoman"/>
      <w:lvlText w:val="%6."/>
      <w:lvlJc w:val="right"/>
      <w:pPr>
        <w:ind w:left="5753" w:hanging="180"/>
      </w:pPr>
    </w:lvl>
    <w:lvl w:ilvl="6" w:tplc="0418000F" w:tentative="1">
      <w:start w:val="1"/>
      <w:numFmt w:val="decimal"/>
      <w:lvlText w:val="%7."/>
      <w:lvlJc w:val="left"/>
      <w:pPr>
        <w:ind w:left="6473" w:hanging="360"/>
      </w:pPr>
    </w:lvl>
    <w:lvl w:ilvl="7" w:tplc="04180019" w:tentative="1">
      <w:start w:val="1"/>
      <w:numFmt w:val="lowerLetter"/>
      <w:lvlText w:val="%8."/>
      <w:lvlJc w:val="left"/>
      <w:pPr>
        <w:ind w:left="7193" w:hanging="360"/>
      </w:pPr>
    </w:lvl>
    <w:lvl w:ilvl="8" w:tplc="0418001B" w:tentative="1">
      <w:start w:val="1"/>
      <w:numFmt w:val="lowerRoman"/>
      <w:lvlText w:val="%9."/>
      <w:lvlJc w:val="right"/>
      <w:pPr>
        <w:ind w:left="7913" w:hanging="180"/>
      </w:pPr>
    </w:lvl>
  </w:abstractNum>
  <w:abstractNum w:abstractNumId="28" w15:restartNumberingAfterBreak="0">
    <w:nsid w:val="1BAB180B"/>
    <w:multiLevelType w:val="multilevel"/>
    <w:tmpl w:val="0658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D20261"/>
    <w:multiLevelType w:val="multilevel"/>
    <w:tmpl w:val="C7F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4653EC"/>
    <w:multiLevelType w:val="multilevel"/>
    <w:tmpl w:val="A12C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471293"/>
    <w:multiLevelType w:val="multilevel"/>
    <w:tmpl w:val="645234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896A18"/>
    <w:multiLevelType w:val="hybridMultilevel"/>
    <w:tmpl w:val="DA3228AE"/>
    <w:lvl w:ilvl="0" w:tplc="1AAC8C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D5E5028"/>
    <w:multiLevelType w:val="multilevel"/>
    <w:tmpl w:val="AF40DAD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74ECD"/>
    <w:multiLevelType w:val="hybridMultilevel"/>
    <w:tmpl w:val="A88C78E4"/>
    <w:lvl w:ilvl="0" w:tplc="25FA4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DC1D08"/>
    <w:multiLevelType w:val="hybridMultilevel"/>
    <w:tmpl w:val="3E5A9716"/>
    <w:lvl w:ilvl="0" w:tplc="04090001">
      <w:start w:val="1"/>
      <w:numFmt w:val="bullet"/>
      <w:lvlText w:val=""/>
      <w:lvlJc w:val="left"/>
      <w:pPr>
        <w:ind w:left="867" w:hanging="360"/>
      </w:pPr>
      <w:rPr>
        <w:rFonts w:ascii="Symbol" w:hAnsi="Symbol" w:hint="default"/>
        <w:vertAlign w:val="baselin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6" w15:restartNumberingAfterBreak="0">
    <w:nsid w:val="22AE24A0"/>
    <w:multiLevelType w:val="multilevel"/>
    <w:tmpl w:val="993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5533B3"/>
    <w:multiLevelType w:val="hybridMultilevel"/>
    <w:tmpl w:val="531E3CC0"/>
    <w:lvl w:ilvl="0" w:tplc="C908C4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38C6F12"/>
    <w:multiLevelType w:val="multilevel"/>
    <w:tmpl w:val="E5B4B5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373381"/>
    <w:multiLevelType w:val="multilevel"/>
    <w:tmpl w:val="5820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6323ED"/>
    <w:multiLevelType w:val="hybridMultilevel"/>
    <w:tmpl w:val="FAE24C3A"/>
    <w:lvl w:ilvl="0" w:tplc="1520C7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9806118"/>
    <w:multiLevelType w:val="hybridMultilevel"/>
    <w:tmpl w:val="AC78EE62"/>
    <w:lvl w:ilvl="0" w:tplc="581E07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2D10038F"/>
    <w:multiLevelType w:val="hybridMultilevel"/>
    <w:tmpl w:val="15EA3942"/>
    <w:lvl w:ilvl="0" w:tplc="69C07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D566777"/>
    <w:multiLevelType w:val="multilevel"/>
    <w:tmpl w:val="DBF01C4A"/>
    <w:lvl w:ilvl="0">
      <w:start w:val="1"/>
      <w:numFmt w:val="decimal"/>
      <w:lvlText w:val="(%1)"/>
      <w:lvlJc w:val="left"/>
      <w:pPr>
        <w:tabs>
          <w:tab w:val="num" w:pos="1778"/>
        </w:tabs>
        <w:ind w:left="1778" w:hanging="360"/>
      </w:pPr>
      <w:rPr>
        <w:rFonts w:ascii="Times New Roman" w:eastAsia="Times New Roman" w:hAnsi="Times New Roman" w:cs="Times New Roman"/>
      </w:r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45" w15:restartNumberingAfterBreak="0">
    <w:nsid w:val="2EC443DA"/>
    <w:multiLevelType w:val="hybridMultilevel"/>
    <w:tmpl w:val="B036A624"/>
    <w:lvl w:ilvl="0" w:tplc="7ACED554">
      <w:start w:val="1"/>
      <w:numFmt w:val="decimal"/>
      <w:lvlText w:val="(%1)"/>
      <w:lvlJc w:val="left"/>
      <w:pPr>
        <w:ind w:left="2183" w:hanging="405"/>
      </w:pPr>
      <w:rPr>
        <w:rFonts w:hint="default"/>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46" w15:restartNumberingAfterBreak="0">
    <w:nsid w:val="312A4FB8"/>
    <w:multiLevelType w:val="hybridMultilevel"/>
    <w:tmpl w:val="175A465E"/>
    <w:lvl w:ilvl="0" w:tplc="FA9CF74C">
      <w:start w:val="1"/>
      <w:numFmt w:val="none"/>
      <w:lvlText w:val="(4)"/>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7" w15:restartNumberingAfterBreak="0">
    <w:nsid w:val="317629D3"/>
    <w:multiLevelType w:val="hybridMultilevel"/>
    <w:tmpl w:val="C70228C4"/>
    <w:lvl w:ilvl="0" w:tplc="1FFA05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2337CB9"/>
    <w:multiLevelType w:val="hybridMultilevel"/>
    <w:tmpl w:val="F7F04D7A"/>
    <w:lvl w:ilvl="0" w:tplc="F45E6B38">
      <w:start w:val="1"/>
      <w:numFmt w:val="none"/>
      <w:lvlText w:val="3."/>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29A75E1"/>
    <w:multiLevelType w:val="multilevel"/>
    <w:tmpl w:val="8FC630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0B3F74"/>
    <w:multiLevelType w:val="hybridMultilevel"/>
    <w:tmpl w:val="6194FE34"/>
    <w:lvl w:ilvl="0" w:tplc="D51E8ECA">
      <w:start w:val="1"/>
      <w:numFmt w:val="decimal"/>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342709ED"/>
    <w:multiLevelType w:val="multilevel"/>
    <w:tmpl w:val="06F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C02E98"/>
    <w:multiLevelType w:val="hybridMultilevel"/>
    <w:tmpl w:val="E18C740C"/>
    <w:lvl w:ilvl="0" w:tplc="853E0004">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7667683"/>
    <w:multiLevelType w:val="multilevel"/>
    <w:tmpl w:val="A8DED25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497EE2"/>
    <w:multiLevelType w:val="hybridMultilevel"/>
    <w:tmpl w:val="CF0CB288"/>
    <w:lvl w:ilvl="0" w:tplc="7F24EF74">
      <w:start w:val="1"/>
      <w:numFmt w:val="decimal"/>
      <w:lvlText w:val="%1."/>
      <w:lvlJc w:val="left"/>
      <w:pPr>
        <w:ind w:left="928" w:hanging="360"/>
      </w:pPr>
      <w:rPr>
        <w:rFonts w:ascii="Times New Roman" w:hAnsi="Times New Roman" w:cs="Times New Roman" w:hint="default"/>
        <w:b w:val="0"/>
        <w:sz w:val="28"/>
        <w:szCs w:val="28"/>
      </w:rPr>
    </w:lvl>
    <w:lvl w:ilvl="1" w:tplc="9880F4D4">
      <w:start w:val="1"/>
      <w:numFmt w:val="lowerLetter"/>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9E37871"/>
    <w:multiLevelType w:val="hybridMultilevel"/>
    <w:tmpl w:val="4AC626A4"/>
    <w:lvl w:ilvl="0" w:tplc="6A223A34">
      <w:start w:val="1"/>
      <w:numFmt w:val="decimal"/>
      <w:lvlText w:val="(%1)"/>
      <w:lvlJc w:val="left"/>
      <w:pPr>
        <w:ind w:left="2183" w:hanging="405"/>
      </w:pPr>
      <w:rPr>
        <w:rFonts w:hint="default"/>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56" w15:restartNumberingAfterBreak="0">
    <w:nsid w:val="3B2662EE"/>
    <w:multiLevelType w:val="multilevel"/>
    <w:tmpl w:val="B3C89E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656B25"/>
    <w:multiLevelType w:val="hybridMultilevel"/>
    <w:tmpl w:val="0B68F7C2"/>
    <w:lvl w:ilvl="0" w:tplc="9E24340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3FC24239"/>
    <w:multiLevelType w:val="hybridMultilevel"/>
    <w:tmpl w:val="DBBC4874"/>
    <w:lvl w:ilvl="0" w:tplc="FF0AED24">
      <w:start w:val="7"/>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9" w15:restartNumberingAfterBreak="0">
    <w:nsid w:val="3FFE27E5"/>
    <w:multiLevelType w:val="multilevel"/>
    <w:tmpl w:val="6D6071D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04F5AAE"/>
    <w:multiLevelType w:val="multilevel"/>
    <w:tmpl w:val="FF04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EB08B1"/>
    <w:multiLevelType w:val="multilevel"/>
    <w:tmpl w:val="EAF0B8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2085C75"/>
    <w:multiLevelType w:val="multilevel"/>
    <w:tmpl w:val="5C7EA2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2737967"/>
    <w:multiLevelType w:val="multilevel"/>
    <w:tmpl w:val="6982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245F30"/>
    <w:multiLevelType w:val="multilevel"/>
    <w:tmpl w:val="004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1B6C09"/>
    <w:multiLevelType w:val="multilevel"/>
    <w:tmpl w:val="D60E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276AF9"/>
    <w:multiLevelType w:val="multilevel"/>
    <w:tmpl w:val="4194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4F7690"/>
    <w:multiLevelType w:val="hybridMultilevel"/>
    <w:tmpl w:val="510002CE"/>
    <w:lvl w:ilvl="0" w:tplc="83583068">
      <w:start w:val="1"/>
      <w:numFmt w:val="lowerLetter"/>
      <w:lvlText w:val="%1)"/>
      <w:lvlJc w:val="left"/>
      <w:pPr>
        <w:ind w:left="2629" w:hanging="360"/>
      </w:pPr>
      <w:rPr>
        <w:rFonts w:hint="default"/>
      </w:rPr>
    </w:lvl>
    <w:lvl w:ilvl="1" w:tplc="04180019" w:tentative="1">
      <w:start w:val="1"/>
      <w:numFmt w:val="lowerLetter"/>
      <w:lvlText w:val="%2."/>
      <w:lvlJc w:val="left"/>
      <w:pPr>
        <w:ind w:left="3349" w:hanging="360"/>
      </w:pPr>
    </w:lvl>
    <w:lvl w:ilvl="2" w:tplc="0418001B" w:tentative="1">
      <w:start w:val="1"/>
      <w:numFmt w:val="lowerRoman"/>
      <w:lvlText w:val="%3."/>
      <w:lvlJc w:val="right"/>
      <w:pPr>
        <w:ind w:left="4069" w:hanging="180"/>
      </w:pPr>
    </w:lvl>
    <w:lvl w:ilvl="3" w:tplc="0418000F" w:tentative="1">
      <w:start w:val="1"/>
      <w:numFmt w:val="decimal"/>
      <w:lvlText w:val="%4."/>
      <w:lvlJc w:val="left"/>
      <w:pPr>
        <w:ind w:left="4789" w:hanging="360"/>
      </w:pPr>
    </w:lvl>
    <w:lvl w:ilvl="4" w:tplc="04180019" w:tentative="1">
      <w:start w:val="1"/>
      <w:numFmt w:val="lowerLetter"/>
      <w:lvlText w:val="%5."/>
      <w:lvlJc w:val="left"/>
      <w:pPr>
        <w:ind w:left="5509" w:hanging="360"/>
      </w:pPr>
    </w:lvl>
    <w:lvl w:ilvl="5" w:tplc="0418001B" w:tentative="1">
      <w:start w:val="1"/>
      <w:numFmt w:val="lowerRoman"/>
      <w:lvlText w:val="%6."/>
      <w:lvlJc w:val="right"/>
      <w:pPr>
        <w:ind w:left="6229" w:hanging="180"/>
      </w:pPr>
    </w:lvl>
    <w:lvl w:ilvl="6" w:tplc="0418000F" w:tentative="1">
      <w:start w:val="1"/>
      <w:numFmt w:val="decimal"/>
      <w:lvlText w:val="%7."/>
      <w:lvlJc w:val="left"/>
      <w:pPr>
        <w:ind w:left="6949" w:hanging="360"/>
      </w:pPr>
    </w:lvl>
    <w:lvl w:ilvl="7" w:tplc="04180019" w:tentative="1">
      <w:start w:val="1"/>
      <w:numFmt w:val="lowerLetter"/>
      <w:lvlText w:val="%8."/>
      <w:lvlJc w:val="left"/>
      <w:pPr>
        <w:ind w:left="7669" w:hanging="360"/>
      </w:pPr>
    </w:lvl>
    <w:lvl w:ilvl="8" w:tplc="0418001B" w:tentative="1">
      <w:start w:val="1"/>
      <w:numFmt w:val="lowerRoman"/>
      <w:lvlText w:val="%9."/>
      <w:lvlJc w:val="right"/>
      <w:pPr>
        <w:ind w:left="8389" w:hanging="180"/>
      </w:pPr>
    </w:lvl>
  </w:abstractNum>
  <w:abstractNum w:abstractNumId="68" w15:restartNumberingAfterBreak="0">
    <w:nsid w:val="4ADA5F0F"/>
    <w:multiLevelType w:val="hybridMultilevel"/>
    <w:tmpl w:val="4DE25722"/>
    <w:lvl w:ilvl="0" w:tplc="903E11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C983561"/>
    <w:multiLevelType w:val="hybridMultilevel"/>
    <w:tmpl w:val="373E9E16"/>
    <w:lvl w:ilvl="0" w:tplc="C62C3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471E1E"/>
    <w:multiLevelType w:val="hybridMultilevel"/>
    <w:tmpl w:val="3EAE1BA0"/>
    <w:lvl w:ilvl="0" w:tplc="F69093B0">
      <w:start w:val="1"/>
      <w:numFmt w:val="lowerLetter"/>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71" w15:restartNumberingAfterBreak="0">
    <w:nsid w:val="4F79158E"/>
    <w:multiLevelType w:val="hybridMultilevel"/>
    <w:tmpl w:val="6250FE56"/>
    <w:lvl w:ilvl="0" w:tplc="BB344B70">
      <w:start w:val="1"/>
      <w:numFmt w:val="decimal"/>
      <w:lvlText w:val="(%1)"/>
      <w:lvlJc w:val="left"/>
      <w:pPr>
        <w:ind w:left="1525" w:hanging="39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2" w15:restartNumberingAfterBreak="0">
    <w:nsid w:val="4FDF5E4C"/>
    <w:multiLevelType w:val="hybridMultilevel"/>
    <w:tmpl w:val="B08C69B2"/>
    <w:lvl w:ilvl="0" w:tplc="E92CF08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FF06E41"/>
    <w:multiLevelType w:val="multilevel"/>
    <w:tmpl w:val="F59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7133F0"/>
    <w:multiLevelType w:val="hybridMultilevel"/>
    <w:tmpl w:val="E628297E"/>
    <w:lvl w:ilvl="0" w:tplc="53E6289A">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75" w15:restartNumberingAfterBreak="0">
    <w:nsid w:val="50BE5A17"/>
    <w:multiLevelType w:val="multilevel"/>
    <w:tmpl w:val="CE24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057CC5"/>
    <w:multiLevelType w:val="multilevel"/>
    <w:tmpl w:val="AA92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AF664A"/>
    <w:multiLevelType w:val="multilevel"/>
    <w:tmpl w:val="E1D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2632A2"/>
    <w:multiLevelType w:val="hybridMultilevel"/>
    <w:tmpl w:val="A1C4878C"/>
    <w:lvl w:ilvl="0" w:tplc="84B48E7C">
      <w:start w:val="1"/>
      <w:numFmt w:val="decimal"/>
      <w:lvlText w:val="(%1)"/>
      <w:lvlJc w:val="left"/>
      <w:pPr>
        <w:ind w:left="2025" w:hanging="465"/>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79" w15:restartNumberingAfterBreak="0">
    <w:nsid w:val="54602872"/>
    <w:multiLevelType w:val="multilevel"/>
    <w:tmpl w:val="ABC2D4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9E3AF0"/>
    <w:multiLevelType w:val="hybridMultilevel"/>
    <w:tmpl w:val="5AAAB8A0"/>
    <w:lvl w:ilvl="0" w:tplc="9A900620">
      <w:start w:val="1"/>
      <w:numFmt w:val="decimal"/>
      <w:lvlText w:val="(%1)"/>
      <w:lvlJc w:val="left"/>
      <w:pPr>
        <w:ind w:left="1383" w:hanging="39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1" w15:restartNumberingAfterBreak="0">
    <w:nsid w:val="599B6783"/>
    <w:multiLevelType w:val="hybridMultilevel"/>
    <w:tmpl w:val="94C246B4"/>
    <w:lvl w:ilvl="0" w:tplc="F0768572">
      <w:start w:val="1"/>
      <w:numFmt w:val="lowerLetter"/>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C9F077C"/>
    <w:multiLevelType w:val="hybridMultilevel"/>
    <w:tmpl w:val="3500906A"/>
    <w:lvl w:ilvl="0" w:tplc="E6028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780AFF"/>
    <w:multiLevelType w:val="hybridMultilevel"/>
    <w:tmpl w:val="842E4D1E"/>
    <w:lvl w:ilvl="0" w:tplc="0E5C1FB0">
      <w:start w:val="1"/>
      <w:numFmt w:val="lowerLetter"/>
      <w:lvlText w:val="%1)"/>
      <w:lvlJc w:val="left"/>
      <w:pPr>
        <w:ind w:left="720" w:hanging="360"/>
      </w:pPr>
      <w:rPr>
        <w:rFonts w:ascii="Times New Roman" w:eastAsia="Calibri"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DA121BE"/>
    <w:multiLevelType w:val="multilevel"/>
    <w:tmpl w:val="74741A84"/>
    <w:styleLink w:val="CurrentList1"/>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F145146"/>
    <w:multiLevelType w:val="multilevel"/>
    <w:tmpl w:val="E4A4E73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F9E09B6"/>
    <w:multiLevelType w:val="multilevel"/>
    <w:tmpl w:val="A0E635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3C4240F"/>
    <w:multiLevelType w:val="multilevel"/>
    <w:tmpl w:val="014C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3C6D29"/>
    <w:multiLevelType w:val="hybridMultilevel"/>
    <w:tmpl w:val="96F25134"/>
    <w:lvl w:ilvl="0" w:tplc="408248AE">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9" w15:restartNumberingAfterBreak="0">
    <w:nsid w:val="655E2405"/>
    <w:multiLevelType w:val="hybridMultilevel"/>
    <w:tmpl w:val="18AC0286"/>
    <w:lvl w:ilvl="0" w:tplc="04090017">
      <w:start w:val="1"/>
      <w:numFmt w:val="lowerLetter"/>
      <w:lvlText w:val="%1)"/>
      <w:lvlJc w:val="left"/>
      <w:pPr>
        <w:ind w:left="786" w:hanging="360"/>
      </w:pPr>
    </w:lvl>
    <w:lvl w:ilvl="1" w:tplc="04090019">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0" w15:restartNumberingAfterBreak="0">
    <w:nsid w:val="674172E7"/>
    <w:multiLevelType w:val="hybridMultilevel"/>
    <w:tmpl w:val="2DEE4EC6"/>
    <w:lvl w:ilvl="0" w:tplc="9DDC97FC">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91" w15:restartNumberingAfterBreak="0">
    <w:nsid w:val="67753A7C"/>
    <w:multiLevelType w:val="hybridMultilevel"/>
    <w:tmpl w:val="8FE02EDA"/>
    <w:lvl w:ilvl="0" w:tplc="10306872">
      <w:start w:val="8"/>
      <w:numFmt w:val="none"/>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4312F2"/>
    <w:multiLevelType w:val="hybridMultilevel"/>
    <w:tmpl w:val="63844F08"/>
    <w:lvl w:ilvl="0" w:tplc="C5B44592">
      <w:numFmt w:val="bullet"/>
      <w:lvlText w:val="-"/>
      <w:lvlJc w:val="left"/>
      <w:pPr>
        <w:ind w:left="1065" w:hanging="360"/>
      </w:pPr>
      <w:rPr>
        <w:rFonts w:ascii="Times New Roman" w:eastAsia="Calibri"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3" w15:restartNumberingAfterBreak="0">
    <w:nsid w:val="691646C0"/>
    <w:multiLevelType w:val="multilevel"/>
    <w:tmpl w:val="69A42496"/>
    <w:lvl w:ilvl="0">
      <w:start w:val="1"/>
      <w:numFmt w:val="decimal"/>
      <w:lvlText w:val="(%1)"/>
      <w:lvlJc w:val="left"/>
      <w:pPr>
        <w:tabs>
          <w:tab w:val="num" w:pos="1778"/>
        </w:tabs>
        <w:ind w:left="1778"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17386C"/>
    <w:multiLevelType w:val="hybridMultilevel"/>
    <w:tmpl w:val="1DEE854C"/>
    <w:lvl w:ilvl="0" w:tplc="9E5A7BA0">
      <w:start w:val="1"/>
      <w:numFmt w:val="decimal"/>
      <w:lvlText w:val="(%1)"/>
      <w:lvlJc w:val="left"/>
      <w:pPr>
        <w:ind w:left="1793" w:hanging="375"/>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95" w15:restartNumberingAfterBreak="0">
    <w:nsid w:val="6B531FC9"/>
    <w:multiLevelType w:val="hybridMultilevel"/>
    <w:tmpl w:val="A1CA48FA"/>
    <w:lvl w:ilvl="0" w:tplc="FFFFFFFF">
      <w:start w:val="1"/>
      <w:numFmt w:val="decimal"/>
      <w:lvlText w:val="(%1)"/>
      <w:lvlJc w:val="left"/>
      <w:pPr>
        <w:ind w:left="1488" w:hanging="495"/>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6" w15:restartNumberingAfterBreak="0">
    <w:nsid w:val="6BFA3391"/>
    <w:multiLevelType w:val="hybridMultilevel"/>
    <w:tmpl w:val="E0861A30"/>
    <w:lvl w:ilvl="0" w:tplc="4904965C">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7" w15:restartNumberingAfterBreak="0">
    <w:nsid w:val="6C9C7572"/>
    <w:multiLevelType w:val="hybridMultilevel"/>
    <w:tmpl w:val="FAD09F50"/>
    <w:lvl w:ilvl="0" w:tplc="F1BA0FA8">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DCD1A13"/>
    <w:multiLevelType w:val="multilevel"/>
    <w:tmpl w:val="1CE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877F63"/>
    <w:multiLevelType w:val="multilevel"/>
    <w:tmpl w:val="89A8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C95DDD"/>
    <w:multiLevelType w:val="hybridMultilevel"/>
    <w:tmpl w:val="D11C94D2"/>
    <w:lvl w:ilvl="0" w:tplc="E3CA79B6">
      <w:start w:val="1"/>
      <w:numFmt w:val="decimal"/>
      <w:lvlText w:val="(%1)"/>
      <w:lvlJc w:val="left"/>
      <w:pPr>
        <w:ind w:left="1524" w:hanging="39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01" w15:restartNumberingAfterBreak="0">
    <w:nsid w:val="6ED53F63"/>
    <w:multiLevelType w:val="multilevel"/>
    <w:tmpl w:val="12EC47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FCB0A7D"/>
    <w:multiLevelType w:val="hybridMultilevel"/>
    <w:tmpl w:val="A6CA4314"/>
    <w:lvl w:ilvl="0" w:tplc="ABE87A36">
      <w:start w:val="9"/>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3" w15:restartNumberingAfterBreak="0">
    <w:nsid w:val="707506D3"/>
    <w:multiLevelType w:val="hybridMultilevel"/>
    <w:tmpl w:val="833865DA"/>
    <w:lvl w:ilvl="0" w:tplc="992A6F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70AB11D1"/>
    <w:multiLevelType w:val="hybridMultilevel"/>
    <w:tmpl w:val="79C852EE"/>
    <w:lvl w:ilvl="0" w:tplc="7ECA912A">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05" w15:restartNumberingAfterBreak="0">
    <w:nsid w:val="70C61C61"/>
    <w:multiLevelType w:val="multilevel"/>
    <w:tmpl w:val="E55A6B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D73B0D"/>
    <w:multiLevelType w:val="hybridMultilevel"/>
    <w:tmpl w:val="B3344BA8"/>
    <w:lvl w:ilvl="0" w:tplc="E3C8F522">
      <w:start w:val="1"/>
      <w:numFmt w:val="decimal"/>
      <w:lvlText w:val="(%1)"/>
      <w:lvlJc w:val="left"/>
      <w:pPr>
        <w:ind w:left="2061" w:hanging="360"/>
      </w:pPr>
      <w:rPr>
        <w:rFonts w:hint="default"/>
      </w:rPr>
    </w:lvl>
    <w:lvl w:ilvl="1" w:tplc="04180019">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07" w15:restartNumberingAfterBreak="0">
    <w:nsid w:val="72FF6C00"/>
    <w:multiLevelType w:val="multilevel"/>
    <w:tmpl w:val="36BC51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38867DA"/>
    <w:multiLevelType w:val="hybridMultilevel"/>
    <w:tmpl w:val="D5FA5D78"/>
    <w:lvl w:ilvl="0" w:tplc="5844B636">
      <w:start w:val="1"/>
      <w:numFmt w:val="decimal"/>
      <w:lvlText w:val="(%1)"/>
      <w:lvlJc w:val="left"/>
      <w:pPr>
        <w:ind w:left="1808" w:hanging="39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09" w15:restartNumberingAfterBreak="0">
    <w:nsid w:val="74B049AA"/>
    <w:multiLevelType w:val="multilevel"/>
    <w:tmpl w:val="D662E4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67F3F94"/>
    <w:multiLevelType w:val="hybridMultilevel"/>
    <w:tmpl w:val="A1CA48FA"/>
    <w:lvl w:ilvl="0" w:tplc="16B682AC">
      <w:start w:val="1"/>
      <w:numFmt w:val="decimal"/>
      <w:lvlText w:val="(%1)"/>
      <w:lvlJc w:val="left"/>
      <w:pPr>
        <w:ind w:left="1488" w:hanging="495"/>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11" w15:restartNumberingAfterBreak="0">
    <w:nsid w:val="774A2761"/>
    <w:multiLevelType w:val="multilevel"/>
    <w:tmpl w:val="611CC39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7DF75E0"/>
    <w:multiLevelType w:val="multilevel"/>
    <w:tmpl w:val="B20A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9C1A68"/>
    <w:multiLevelType w:val="multilevel"/>
    <w:tmpl w:val="A9F234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9E46E1"/>
    <w:multiLevelType w:val="hybridMultilevel"/>
    <w:tmpl w:val="5B6EEF7E"/>
    <w:lvl w:ilvl="0" w:tplc="EDC07EF0">
      <w:start w:val="1"/>
      <w:numFmt w:val="decimal"/>
      <w:lvlText w:val="(%1)"/>
      <w:lvlJc w:val="left"/>
      <w:pPr>
        <w:ind w:left="1383" w:hanging="39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15" w15:restartNumberingAfterBreak="0">
    <w:nsid w:val="7BD860F8"/>
    <w:multiLevelType w:val="hybridMultilevel"/>
    <w:tmpl w:val="C314656E"/>
    <w:lvl w:ilvl="0" w:tplc="993C3356">
      <w:start w:val="1"/>
      <w:numFmt w:val="lowerLetter"/>
      <w:lvlText w:val="%1)"/>
      <w:lvlJc w:val="left"/>
      <w:pPr>
        <w:ind w:left="1778" w:hanging="360"/>
      </w:pPr>
      <w:rPr>
        <w:rFonts w:hint="default"/>
        <w:b w:val="0"/>
        <w:bCs/>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16" w15:restartNumberingAfterBreak="0">
    <w:nsid w:val="7C4D6DC0"/>
    <w:multiLevelType w:val="hybridMultilevel"/>
    <w:tmpl w:val="AD78493A"/>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8B0D40"/>
    <w:multiLevelType w:val="multilevel"/>
    <w:tmpl w:val="FCB2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6831443">
    <w:abstractNumId w:val="54"/>
  </w:num>
  <w:num w:numId="2" w16cid:durableId="1914505214">
    <w:abstractNumId w:val="92"/>
  </w:num>
  <w:num w:numId="3" w16cid:durableId="499545898">
    <w:abstractNumId w:val="42"/>
  </w:num>
  <w:num w:numId="4" w16cid:durableId="395475823">
    <w:abstractNumId w:val="17"/>
  </w:num>
  <w:num w:numId="5" w16cid:durableId="760418106">
    <w:abstractNumId w:val="57"/>
  </w:num>
  <w:num w:numId="6" w16cid:durableId="1153177489">
    <w:abstractNumId w:val="88"/>
  </w:num>
  <w:num w:numId="7" w16cid:durableId="221329160">
    <w:abstractNumId w:val="13"/>
  </w:num>
  <w:num w:numId="8" w16cid:durableId="1514683456">
    <w:abstractNumId w:val="89"/>
  </w:num>
  <w:num w:numId="9" w16cid:durableId="695740108">
    <w:abstractNumId w:val="52"/>
  </w:num>
  <w:num w:numId="10" w16cid:durableId="1848979697">
    <w:abstractNumId w:val="1"/>
  </w:num>
  <w:num w:numId="11" w16cid:durableId="986081976">
    <w:abstractNumId w:val="58"/>
  </w:num>
  <w:num w:numId="12" w16cid:durableId="541357780">
    <w:abstractNumId w:val="102"/>
  </w:num>
  <w:num w:numId="13" w16cid:durableId="1340229757">
    <w:abstractNumId w:val="5"/>
  </w:num>
  <w:num w:numId="14" w16cid:durableId="154999844">
    <w:abstractNumId w:val="59"/>
  </w:num>
  <w:num w:numId="15" w16cid:durableId="2096701249">
    <w:abstractNumId w:val="19"/>
  </w:num>
  <w:num w:numId="16" w16cid:durableId="19626373">
    <w:abstractNumId w:val="35"/>
  </w:num>
  <w:num w:numId="17" w16cid:durableId="899288631">
    <w:abstractNumId w:val="12"/>
  </w:num>
  <w:num w:numId="18" w16cid:durableId="1506634087">
    <w:abstractNumId w:val="40"/>
  </w:num>
  <w:num w:numId="19" w16cid:durableId="522135823">
    <w:abstractNumId w:val="48"/>
  </w:num>
  <w:num w:numId="20" w16cid:durableId="1289119312">
    <w:abstractNumId w:val="91"/>
  </w:num>
  <w:num w:numId="21" w16cid:durableId="1600290513">
    <w:abstractNumId w:val="26"/>
  </w:num>
  <w:num w:numId="22" w16cid:durableId="412899279">
    <w:abstractNumId w:val="96"/>
  </w:num>
  <w:num w:numId="23" w16cid:durableId="433478647">
    <w:abstractNumId w:val="7"/>
  </w:num>
  <w:num w:numId="24" w16cid:durableId="1996950839">
    <w:abstractNumId w:val="46"/>
  </w:num>
  <w:num w:numId="25" w16cid:durableId="1176458384">
    <w:abstractNumId w:val="8"/>
  </w:num>
  <w:num w:numId="26" w16cid:durableId="1634407011">
    <w:abstractNumId w:val="116"/>
  </w:num>
  <w:num w:numId="27" w16cid:durableId="375012310">
    <w:abstractNumId w:val="50"/>
  </w:num>
  <w:num w:numId="28" w16cid:durableId="1901094172">
    <w:abstractNumId w:val="2"/>
  </w:num>
  <w:num w:numId="29" w16cid:durableId="171187332">
    <w:abstractNumId w:val="24"/>
  </w:num>
  <w:num w:numId="30" w16cid:durableId="89861266">
    <w:abstractNumId w:val="21"/>
  </w:num>
  <w:num w:numId="31" w16cid:durableId="1285188976">
    <w:abstractNumId w:val="84"/>
  </w:num>
  <w:num w:numId="32" w16cid:durableId="1509326055">
    <w:abstractNumId w:val="69"/>
  </w:num>
  <w:num w:numId="33" w16cid:durableId="2031640482">
    <w:abstractNumId w:val="82"/>
  </w:num>
  <w:num w:numId="34" w16cid:durableId="823199191">
    <w:abstractNumId w:val="4"/>
  </w:num>
  <w:num w:numId="35" w16cid:durableId="824318396">
    <w:abstractNumId w:val="34"/>
  </w:num>
  <w:num w:numId="36" w16cid:durableId="856504047">
    <w:abstractNumId w:val="22"/>
  </w:num>
  <w:num w:numId="37" w16cid:durableId="1942371828">
    <w:abstractNumId w:val="43"/>
  </w:num>
  <w:num w:numId="38" w16cid:durableId="87968756">
    <w:abstractNumId w:val="81"/>
  </w:num>
  <w:num w:numId="39" w16cid:durableId="584265235">
    <w:abstractNumId w:val="41"/>
  </w:num>
  <w:num w:numId="40" w16cid:durableId="1185752983">
    <w:abstractNumId w:val="114"/>
  </w:num>
  <w:num w:numId="41" w16cid:durableId="1838417872">
    <w:abstractNumId w:val="71"/>
  </w:num>
  <w:num w:numId="42" w16cid:durableId="1293170035">
    <w:abstractNumId w:val="80"/>
  </w:num>
  <w:num w:numId="43" w16cid:durableId="304898649">
    <w:abstractNumId w:val="14"/>
  </w:num>
  <w:num w:numId="44" w16cid:durableId="1701472843">
    <w:abstractNumId w:val="110"/>
  </w:num>
  <w:num w:numId="45" w16cid:durableId="636958125">
    <w:abstractNumId w:val="100"/>
  </w:num>
  <w:num w:numId="46" w16cid:durableId="559442058">
    <w:abstractNumId w:val="51"/>
  </w:num>
  <w:num w:numId="47" w16cid:durableId="443572465">
    <w:abstractNumId w:val="90"/>
  </w:num>
  <w:num w:numId="48" w16cid:durableId="260072720">
    <w:abstractNumId w:val="95"/>
  </w:num>
  <w:num w:numId="49" w16cid:durableId="974871139">
    <w:abstractNumId w:val="68"/>
  </w:num>
  <w:num w:numId="50" w16cid:durableId="547105162">
    <w:abstractNumId w:val="29"/>
  </w:num>
  <w:num w:numId="51" w16cid:durableId="1962807048">
    <w:abstractNumId w:val="75"/>
  </w:num>
  <w:num w:numId="52" w16cid:durableId="708191535">
    <w:abstractNumId w:val="39"/>
  </w:num>
  <w:num w:numId="53" w16cid:durableId="1333021224">
    <w:abstractNumId w:val="98"/>
  </w:num>
  <w:num w:numId="54" w16cid:durableId="1719628040">
    <w:abstractNumId w:val="99"/>
  </w:num>
  <w:num w:numId="55" w16cid:durableId="695303429">
    <w:abstractNumId w:val="70"/>
  </w:num>
  <w:num w:numId="56" w16cid:durableId="1793013137">
    <w:abstractNumId w:val="104"/>
  </w:num>
  <w:num w:numId="57" w16cid:durableId="979312935">
    <w:abstractNumId w:val="61"/>
  </w:num>
  <w:num w:numId="58" w16cid:durableId="695691203">
    <w:abstractNumId w:val="117"/>
  </w:num>
  <w:num w:numId="59" w16cid:durableId="957446238">
    <w:abstractNumId w:val="93"/>
  </w:num>
  <w:num w:numId="60" w16cid:durableId="1009332800">
    <w:abstractNumId w:val="20"/>
  </w:num>
  <w:num w:numId="61" w16cid:durableId="39206870">
    <w:abstractNumId w:val="115"/>
  </w:num>
  <w:num w:numId="62" w16cid:durableId="821703695">
    <w:abstractNumId w:val="10"/>
  </w:num>
  <w:num w:numId="63" w16cid:durableId="776871894">
    <w:abstractNumId w:val="15"/>
  </w:num>
  <w:num w:numId="64" w16cid:durableId="304438281">
    <w:abstractNumId w:val="64"/>
  </w:num>
  <w:num w:numId="65" w16cid:durableId="1367178205">
    <w:abstractNumId w:val="23"/>
  </w:num>
  <w:num w:numId="66" w16cid:durableId="2002005876">
    <w:abstractNumId w:val="67"/>
  </w:num>
  <w:num w:numId="67" w16cid:durableId="1827821816">
    <w:abstractNumId w:val="11"/>
  </w:num>
  <w:num w:numId="68" w16cid:durableId="1828353934">
    <w:abstractNumId w:val="94"/>
  </w:num>
  <w:num w:numId="69" w16cid:durableId="1811825432">
    <w:abstractNumId w:val="27"/>
  </w:num>
  <w:num w:numId="70" w16cid:durableId="1447194824">
    <w:abstractNumId w:val="65"/>
  </w:num>
  <w:num w:numId="71" w16cid:durableId="1376466561">
    <w:abstractNumId w:val="33"/>
  </w:num>
  <w:num w:numId="72" w16cid:durableId="961694550">
    <w:abstractNumId w:val="106"/>
  </w:num>
  <w:num w:numId="73" w16cid:durableId="1672831925">
    <w:abstractNumId w:val="83"/>
  </w:num>
  <w:num w:numId="74" w16cid:durableId="174806508">
    <w:abstractNumId w:val="9"/>
  </w:num>
  <w:num w:numId="75" w16cid:durableId="1759449188">
    <w:abstractNumId w:val="31"/>
  </w:num>
  <w:num w:numId="76" w16cid:durableId="544484060">
    <w:abstractNumId w:val="76"/>
  </w:num>
  <w:num w:numId="77" w16cid:durableId="1799567192">
    <w:abstractNumId w:val="72"/>
  </w:num>
  <w:num w:numId="78" w16cid:durableId="55445162">
    <w:abstractNumId w:val="109"/>
  </w:num>
  <w:num w:numId="79" w16cid:durableId="1135367593">
    <w:abstractNumId w:val="86"/>
  </w:num>
  <w:num w:numId="80" w16cid:durableId="1702589050">
    <w:abstractNumId w:val="38"/>
  </w:num>
  <w:num w:numId="81" w16cid:durableId="323050014">
    <w:abstractNumId w:val="111"/>
  </w:num>
  <w:num w:numId="82" w16cid:durableId="1099644875">
    <w:abstractNumId w:val="6"/>
  </w:num>
  <w:num w:numId="83" w16cid:durableId="1934624801">
    <w:abstractNumId w:val="16"/>
  </w:num>
  <w:num w:numId="84" w16cid:durableId="376397051">
    <w:abstractNumId w:val="44"/>
  </w:num>
  <w:num w:numId="85" w16cid:durableId="905410820">
    <w:abstractNumId w:val="62"/>
  </w:num>
  <w:num w:numId="86" w16cid:durableId="1124156970">
    <w:abstractNumId w:val="79"/>
  </w:num>
  <w:num w:numId="87" w16cid:durableId="176044460">
    <w:abstractNumId w:val="105"/>
  </w:num>
  <w:num w:numId="88" w16cid:durableId="1268149762">
    <w:abstractNumId w:val="113"/>
  </w:num>
  <w:num w:numId="89" w16cid:durableId="191040853">
    <w:abstractNumId w:val="28"/>
  </w:num>
  <w:num w:numId="90" w16cid:durableId="1888376825">
    <w:abstractNumId w:val="49"/>
  </w:num>
  <w:num w:numId="91" w16cid:durableId="447815658">
    <w:abstractNumId w:val="36"/>
  </w:num>
  <w:num w:numId="92" w16cid:durableId="42483584">
    <w:abstractNumId w:val="30"/>
  </w:num>
  <w:num w:numId="93" w16cid:durableId="1935435705">
    <w:abstractNumId w:val="87"/>
  </w:num>
  <w:num w:numId="94" w16cid:durableId="134957810">
    <w:abstractNumId w:val="112"/>
  </w:num>
  <w:num w:numId="95" w16cid:durableId="238714789">
    <w:abstractNumId w:val="85"/>
  </w:num>
  <w:num w:numId="96" w16cid:durableId="322858707">
    <w:abstractNumId w:val="56"/>
  </w:num>
  <w:num w:numId="97" w16cid:durableId="1934824256">
    <w:abstractNumId w:val="101"/>
  </w:num>
  <w:num w:numId="98" w16cid:durableId="1625306166">
    <w:abstractNumId w:val="53"/>
  </w:num>
  <w:num w:numId="99" w16cid:durableId="1486697727">
    <w:abstractNumId w:val="37"/>
  </w:num>
  <w:num w:numId="100" w16cid:durableId="148402170">
    <w:abstractNumId w:val="3"/>
  </w:num>
  <w:num w:numId="101" w16cid:durableId="1475022163">
    <w:abstractNumId w:val="103"/>
  </w:num>
  <w:num w:numId="102" w16cid:durableId="2044943396">
    <w:abstractNumId w:val="47"/>
  </w:num>
  <w:num w:numId="103" w16cid:durableId="679889034">
    <w:abstractNumId w:val="32"/>
  </w:num>
  <w:num w:numId="104" w16cid:durableId="1744445454">
    <w:abstractNumId w:val="97"/>
  </w:num>
  <w:num w:numId="105" w16cid:durableId="1442606705">
    <w:abstractNumId w:val="74"/>
  </w:num>
  <w:num w:numId="106" w16cid:durableId="1494829599">
    <w:abstractNumId w:val="78"/>
  </w:num>
  <w:num w:numId="107" w16cid:durableId="1241404463">
    <w:abstractNumId w:val="25"/>
  </w:num>
  <w:num w:numId="108" w16cid:durableId="1594970738">
    <w:abstractNumId w:val="55"/>
  </w:num>
  <w:num w:numId="109" w16cid:durableId="294877703">
    <w:abstractNumId w:val="45"/>
  </w:num>
  <w:num w:numId="110" w16cid:durableId="421100426">
    <w:abstractNumId w:val="108"/>
  </w:num>
  <w:num w:numId="111" w16cid:durableId="2034452337">
    <w:abstractNumId w:val="18"/>
  </w:num>
  <w:num w:numId="112" w16cid:durableId="1484660783">
    <w:abstractNumId w:val="73"/>
  </w:num>
  <w:num w:numId="113" w16cid:durableId="602805967">
    <w:abstractNumId w:val="60"/>
  </w:num>
  <w:num w:numId="114" w16cid:durableId="1652371678">
    <w:abstractNumId w:val="0"/>
  </w:num>
  <w:num w:numId="115" w16cid:durableId="41171072">
    <w:abstractNumId w:val="66"/>
  </w:num>
  <w:num w:numId="116" w16cid:durableId="31151084">
    <w:abstractNumId w:val="77"/>
  </w:num>
  <w:num w:numId="117" w16cid:durableId="575552672">
    <w:abstractNumId w:val="63"/>
  </w:num>
  <w:num w:numId="118" w16cid:durableId="1575772836">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83"/>
    <w:rsid w:val="0001109D"/>
    <w:rsid w:val="000116A2"/>
    <w:rsid w:val="000172D2"/>
    <w:rsid w:val="0001756C"/>
    <w:rsid w:val="00021582"/>
    <w:rsid w:val="0002208E"/>
    <w:rsid w:val="00024911"/>
    <w:rsid w:val="00027090"/>
    <w:rsid w:val="00032D16"/>
    <w:rsid w:val="0003512C"/>
    <w:rsid w:val="00041E6E"/>
    <w:rsid w:val="000426B7"/>
    <w:rsid w:val="000461F9"/>
    <w:rsid w:val="00046D36"/>
    <w:rsid w:val="00047EC7"/>
    <w:rsid w:val="000501B7"/>
    <w:rsid w:val="000504C8"/>
    <w:rsid w:val="000516F5"/>
    <w:rsid w:val="00054BDC"/>
    <w:rsid w:val="000558E4"/>
    <w:rsid w:val="00063C93"/>
    <w:rsid w:val="0006650D"/>
    <w:rsid w:val="00071339"/>
    <w:rsid w:val="0007270D"/>
    <w:rsid w:val="0007319B"/>
    <w:rsid w:val="00073397"/>
    <w:rsid w:val="00080CFB"/>
    <w:rsid w:val="00082ADE"/>
    <w:rsid w:val="0008357F"/>
    <w:rsid w:val="00091544"/>
    <w:rsid w:val="00095666"/>
    <w:rsid w:val="000960AD"/>
    <w:rsid w:val="000A2E4A"/>
    <w:rsid w:val="000A2FCC"/>
    <w:rsid w:val="000A519A"/>
    <w:rsid w:val="000A5C67"/>
    <w:rsid w:val="000A7305"/>
    <w:rsid w:val="000B0196"/>
    <w:rsid w:val="000B136C"/>
    <w:rsid w:val="000B6A40"/>
    <w:rsid w:val="000C5503"/>
    <w:rsid w:val="000C7740"/>
    <w:rsid w:val="000D0122"/>
    <w:rsid w:val="000E4B79"/>
    <w:rsid w:val="000F28A5"/>
    <w:rsid w:val="000F36D8"/>
    <w:rsid w:val="000F7A80"/>
    <w:rsid w:val="00102FF3"/>
    <w:rsid w:val="00104100"/>
    <w:rsid w:val="00106EAC"/>
    <w:rsid w:val="001072DF"/>
    <w:rsid w:val="00110432"/>
    <w:rsid w:val="00113282"/>
    <w:rsid w:val="00113EB0"/>
    <w:rsid w:val="00115C52"/>
    <w:rsid w:val="00120045"/>
    <w:rsid w:val="001213F0"/>
    <w:rsid w:val="00121B66"/>
    <w:rsid w:val="001220C6"/>
    <w:rsid w:val="001258B8"/>
    <w:rsid w:val="00126EF4"/>
    <w:rsid w:val="00130DBF"/>
    <w:rsid w:val="00131C07"/>
    <w:rsid w:val="00134B87"/>
    <w:rsid w:val="001356F1"/>
    <w:rsid w:val="001403AF"/>
    <w:rsid w:val="001419E0"/>
    <w:rsid w:val="00141A46"/>
    <w:rsid w:val="00146429"/>
    <w:rsid w:val="00147457"/>
    <w:rsid w:val="00150B47"/>
    <w:rsid w:val="00157440"/>
    <w:rsid w:val="00160E48"/>
    <w:rsid w:val="0016160F"/>
    <w:rsid w:val="00166DA1"/>
    <w:rsid w:val="0017251F"/>
    <w:rsid w:val="001740AE"/>
    <w:rsid w:val="001752F7"/>
    <w:rsid w:val="0017650A"/>
    <w:rsid w:val="001836C3"/>
    <w:rsid w:val="00183B6E"/>
    <w:rsid w:val="00185FD3"/>
    <w:rsid w:val="00186A4C"/>
    <w:rsid w:val="00192EE3"/>
    <w:rsid w:val="00193834"/>
    <w:rsid w:val="001950C6"/>
    <w:rsid w:val="00197FCE"/>
    <w:rsid w:val="001A0BBE"/>
    <w:rsid w:val="001A7539"/>
    <w:rsid w:val="001A7929"/>
    <w:rsid w:val="001B2565"/>
    <w:rsid w:val="001B2871"/>
    <w:rsid w:val="001B2D28"/>
    <w:rsid w:val="001B3C41"/>
    <w:rsid w:val="001B4B3C"/>
    <w:rsid w:val="001C1B08"/>
    <w:rsid w:val="001C4D6B"/>
    <w:rsid w:val="001C6FF3"/>
    <w:rsid w:val="001C7C82"/>
    <w:rsid w:val="001D141D"/>
    <w:rsid w:val="001D49DE"/>
    <w:rsid w:val="001D5196"/>
    <w:rsid w:val="001D6AF0"/>
    <w:rsid w:val="001E05D9"/>
    <w:rsid w:val="001E1B77"/>
    <w:rsid w:val="001E20B2"/>
    <w:rsid w:val="001E5460"/>
    <w:rsid w:val="001E66A4"/>
    <w:rsid w:val="001F082C"/>
    <w:rsid w:val="001F520D"/>
    <w:rsid w:val="001F6186"/>
    <w:rsid w:val="00200EA2"/>
    <w:rsid w:val="00200F86"/>
    <w:rsid w:val="00206D51"/>
    <w:rsid w:val="00210342"/>
    <w:rsid w:val="00214763"/>
    <w:rsid w:val="002147AF"/>
    <w:rsid w:val="00220858"/>
    <w:rsid w:val="00222C00"/>
    <w:rsid w:val="00224FE8"/>
    <w:rsid w:val="00230507"/>
    <w:rsid w:val="0023201A"/>
    <w:rsid w:val="0023266C"/>
    <w:rsid w:val="00234AEA"/>
    <w:rsid w:val="00237619"/>
    <w:rsid w:val="00237761"/>
    <w:rsid w:val="00240B3E"/>
    <w:rsid w:val="00241850"/>
    <w:rsid w:val="0024241A"/>
    <w:rsid w:val="00245C26"/>
    <w:rsid w:val="00247537"/>
    <w:rsid w:val="00247C0C"/>
    <w:rsid w:val="00250DF0"/>
    <w:rsid w:val="002535E2"/>
    <w:rsid w:val="00260046"/>
    <w:rsid w:val="00260941"/>
    <w:rsid w:val="002609DA"/>
    <w:rsid w:val="00267203"/>
    <w:rsid w:val="00270C64"/>
    <w:rsid w:val="00274336"/>
    <w:rsid w:val="002747C8"/>
    <w:rsid w:val="0027602A"/>
    <w:rsid w:val="00276244"/>
    <w:rsid w:val="00280C07"/>
    <w:rsid w:val="00282C1B"/>
    <w:rsid w:val="002837AD"/>
    <w:rsid w:val="00283D59"/>
    <w:rsid w:val="00284CBA"/>
    <w:rsid w:val="002873B0"/>
    <w:rsid w:val="002903BA"/>
    <w:rsid w:val="00290822"/>
    <w:rsid w:val="002A2203"/>
    <w:rsid w:val="002A2C3C"/>
    <w:rsid w:val="002B2153"/>
    <w:rsid w:val="002B5E57"/>
    <w:rsid w:val="002B78DE"/>
    <w:rsid w:val="002C3B81"/>
    <w:rsid w:val="002C4866"/>
    <w:rsid w:val="002C6CE7"/>
    <w:rsid w:val="002D1CE5"/>
    <w:rsid w:val="002D1EB3"/>
    <w:rsid w:val="002D3381"/>
    <w:rsid w:val="002D5F06"/>
    <w:rsid w:val="002D65EF"/>
    <w:rsid w:val="002E12F5"/>
    <w:rsid w:val="002E4582"/>
    <w:rsid w:val="002E50B5"/>
    <w:rsid w:val="002E51AA"/>
    <w:rsid w:val="002F0DB5"/>
    <w:rsid w:val="002F34C8"/>
    <w:rsid w:val="002F4403"/>
    <w:rsid w:val="002F6BA8"/>
    <w:rsid w:val="002F79F8"/>
    <w:rsid w:val="002F7F35"/>
    <w:rsid w:val="0030062A"/>
    <w:rsid w:val="0030532B"/>
    <w:rsid w:val="00313303"/>
    <w:rsid w:val="00315D5C"/>
    <w:rsid w:val="00322179"/>
    <w:rsid w:val="00326133"/>
    <w:rsid w:val="003274CD"/>
    <w:rsid w:val="003305CE"/>
    <w:rsid w:val="00331C9B"/>
    <w:rsid w:val="00332C4F"/>
    <w:rsid w:val="00332EA2"/>
    <w:rsid w:val="00332EDF"/>
    <w:rsid w:val="00340763"/>
    <w:rsid w:val="00342108"/>
    <w:rsid w:val="00342BD4"/>
    <w:rsid w:val="003477F2"/>
    <w:rsid w:val="00347804"/>
    <w:rsid w:val="00351339"/>
    <w:rsid w:val="00354144"/>
    <w:rsid w:val="00354A0F"/>
    <w:rsid w:val="00356346"/>
    <w:rsid w:val="003565BB"/>
    <w:rsid w:val="00356744"/>
    <w:rsid w:val="00356AB1"/>
    <w:rsid w:val="00357944"/>
    <w:rsid w:val="0036273E"/>
    <w:rsid w:val="00363369"/>
    <w:rsid w:val="003641F4"/>
    <w:rsid w:val="00371FFF"/>
    <w:rsid w:val="00374417"/>
    <w:rsid w:val="00375D04"/>
    <w:rsid w:val="003769A2"/>
    <w:rsid w:val="00377146"/>
    <w:rsid w:val="00384FD4"/>
    <w:rsid w:val="00385CEA"/>
    <w:rsid w:val="00397F79"/>
    <w:rsid w:val="003A48F1"/>
    <w:rsid w:val="003A7A35"/>
    <w:rsid w:val="003A7C42"/>
    <w:rsid w:val="003A7DBA"/>
    <w:rsid w:val="003B2629"/>
    <w:rsid w:val="003B2F66"/>
    <w:rsid w:val="003B4BF8"/>
    <w:rsid w:val="003C0A21"/>
    <w:rsid w:val="003C1046"/>
    <w:rsid w:val="003C280B"/>
    <w:rsid w:val="003C5785"/>
    <w:rsid w:val="003C70A8"/>
    <w:rsid w:val="003C7FE5"/>
    <w:rsid w:val="003D12CA"/>
    <w:rsid w:val="003D138E"/>
    <w:rsid w:val="003D13B1"/>
    <w:rsid w:val="003D1A78"/>
    <w:rsid w:val="003D5CF7"/>
    <w:rsid w:val="003D63E2"/>
    <w:rsid w:val="003E0993"/>
    <w:rsid w:val="003E2D8E"/>
    <w:rsid w:val="003E3D50"/>
    <w:rsid w:val="003F61BC"/>
    <w:rsid w:val="003F79CF"/>
    <w:rsid w:val="00402239"/>
    <w:rsid w:val="0040609F"/>
    <w:rsid w:val="00411040"/>
    <w:rsid w:val="004143DE"/>
    <w:rsid w:val="00417482"/>
    <w:rsid w:val="00417975"/>
    <w:rsid w:val="00422721"/>
    <w:rsid w:val="004240C0"/>
    <w:rsid w:val="00425893"/>
    <w:rsid w:val="00425D04"/>
    <w:rsid w:val="00427BCC"/>
    <w:rsid w:val="00431DED"/>
    <w:rsid w:val="00434BD4"/>
    <w:rsid w:val="00436300"/>
    <w:rsid w:val="00437028"/>
    <w:rsid w:val="004372DB"/>
    <w:rsid w:val="00441481"/>
    <w:rsid w:val="00443B68"/>
    <w:rsid w:val="00446671"/>
    <w:rsid w:val="0045174A"/>
    <w:rsid w:val="00462615"/>
    <w:rsid w:val="00463785"/>
    <w:rsid w:val="00465F4C"/>
    <w:rsid w:val="00473DC7"/>
    <w:rsid w:val="00477487"/>
    <w:rsid w:val="00477844"/>
    <w:rsid w:val="00482AFA"/>
    <w:rsid w:val="00484073"/>
    <w:rsid w:val="00490E85"/>
    <w:rsid w:val="0049157B"/>
    <w:rsid w:val="00494BE4"/>
    <w:rsid w:val="00494F78"/>
    <w:rsid w:val="004A218A"/>
    <w:rsid w:val="004A366A"/>
    <w:rsid w:val="004B029D"/>
    <w:rsid w:val="004B4BBB"/>
    <w:rsid w:val="004B5715"/>
    <w:rsid w:val="004B57D3"/>
    <w:rsid w:val="004C104C"/>
    <w:rsid w:val="004C1D24"/>
    <w:rsid w:val="004C2106"/>
    <w:rsid w:val="004D07FA"/>
    <w:rsid w:val="004D4CFE"/>
    <w:rsid w:val="004E0386"/>
    <w:rsid w:val="004E2E83"/>
    <w:rsid w:val="004E507D"/>
    <w:rsid w:val="004E6C4F"/>
    <w:rsid w:val="005041B1"/>
    <w:rsid w:val="005229E5"/>
    <w:rsid w:val="005242C6"/>
    <w:rsid w:val="00536B4A"/>
    <w:rsid w:val="00537E10"/>
    <w:rsid w:val="0054120A"/>
    <w:rsid w:val="00541371"/>
    <w:rsid w:val="00541BF8"/>
    <w:rsid w:val="00543C9C"/>
    <w:rsid w:val="00543EAD"/>
    <w:rsid w:val="00544441"/>
    <w:rsid w:val="00545741"/>
    <w:rsid w:val="00547982"/>
    <w:rsid w:val="00552B06"/>
    <w:rsid w:val="00565AD8"/>
    <w:rsid w:val="00570D8A"/>
    <w:rsid w:val="00580E90"/>
    <w:rsid w:val="005841FB"/>
    <w:rsid w:val="00584B1F"/>
    <w:rsid w:val="005878EE"/>
    <w:rsid w:val="00592CE8"/>
    <w:rsid w:val="0059536C"/>
    <w:rsid w:val="00596DC3"/>
    <w:rsid w:val="005A1791"/>
    <w:rsid w:val="005A4FDA"/>
    <w:rsid w:val="005B03BB"/>
    <w:rsid w:val="005B3C79"/>
    <w:rsid w:val="005C4446"/>
    <w:rsid w:val="005C6FA1"/>
    <w:rsid w:val="005C7171"/>
    <w:rsid w:val="005D2E94"/>
    <w:rsid w:val="005D5AA9"/>
    <w:rsid w:val="005F4101"/>
    <w:rsid w:val="005F41B0"/>
    <w:rsid w:val="00605FEA"/>
    <w:rsid w:val="00606A02"/>
    <w:rsid w:val="00614A94"/>
    <w:rsid w:val="006163C3"/>
    <w:rsid w:val="00616CF7"/>
    <w:rsid w:val="006176C2"/>
    <w:rsid w:val="006212E1"/>
    <w:rsid w:val="00622ACC"/>
    <w:rsid w:val="00627D18"/>
    <w:rsid w:val="00631CC5"/>
    <w:rsid w:val="006322EE"/>
    <w:rsid w:val="00640C6C"/>
    <w:rsid w:val="006418F0"/>
    <w:rsid w:val="00644061"/>
    <w:rsid w:val="00645EAB"/>
    <w:rsid w:val="006462AB"/>
    <w:rsid w:val="00650FD6"/>
    <w:rsid w:val="006526F2"/>
    <w:rsid w:val="00652FF7"/>
    <w:rsid w:val="006555F9"/>
    <w:rsid w:val="00656607"/>
    <w:rsid w:val="0065693F"/>
    <w:rsid w:val="0065772E"/>
    <w:rsid w:val="00662DB7"/>
    <w:rsid w:val="006632E0"/>
    <w:rsid w:val="006657E5"/>
    <w:rsid w:val="0067010F"/>
    <w:rsid w:val="00670465"/>
    <w:rsid w:val="0067350E"/>
    <w:rsid w:val="00674693"/>
    <w:rsid w:val="0067712E"/>
    <w:rsid w:val="0068134F"/>
    <w:rsid w:val="006831FD"/>
    <w:rsid w:val="00683BD2"/>
    <w:rsid w:val="0068410F"/>
    <w:rsid w:val="00685DD8"/>
    <w:rsid w:val="00686182"/>
    <w:rsid w:val="006871FB"/>
    <w:rsid w:val="006877F7"/>
    <w:rsid w:val="006908DA"/>
    <w:rsid w:val="00693EDF"/>
    <w:rsid w:val="0069550D"/>
    <w:rsid w:val="00695AEC"/>
    <w:rsid w:val="0069784D"/>
    <w:rsid w:val="006A0C29"/>
    <w:rsid w:val="006A4F4B"/>
    <w:rsid w:val="006A67BD"/>
    <w:rsid w:val="006B034A"/>
    <w:rsid w:val="006B6FF5"/>
    <w:rsid w:val="006C0A59"/>
    <w:rsid w:val="006C181F"/>
    <w:rsid w:val="006C2C7C"/>
    <w:rsid w:val="006C7F85"/>
    <w:rsid w:val="006D0C47"/>
    <w:rsid w:val="006D4032"/>
    <w:rsid w:val="006D6C90"/>
    <w:rsid w:val="006D7A1E"/>
    <w:rsid w:val="006E2185"/>
    <w:rsid w:val="006E3167"/>
    <w:rsid w:val="006E34BD"/>
    <w:rsid w:val="006E35D1"/>
    <w:rsid w:val="006F0637"/>
    <w:rsid w:val="006F170B"/>
    <w:rsid w:val="006F2216"/>
    <w:rsid w:val="006F522E"/>
    <w:rsid w:val="006F5DE8"/>
    <w:rsid w:val="006F7B63"/>
    <w:rsid w:val="007000DE"/>
    <w:rsid w:val="0070180D"/>
    <w:rsid w:val="00703168"/>
    <w:rsid w:val="0070449C"/>
    <w:rsid w:val="00705E32"/>
    <w:rsid w:val="00717FD2"/>
    <w:rsid w:val="007231F8"/>
    <w:rsid w:val="0072349C"/>
    <w:rsid w:val="00724BE9"/>
    <w:rsid w:val="00724D1A"/>
    <w:rsid w:val="00730964"/>
    <w:rsid w:val="00731A19"/>
    <w:rsid w:val="00734BA6"/>
    <w:rsid w:val="00737CE2"/>
    <w:rsid w:val="00740967"/>
    <w:rsid w:val="0074543A"/>
    <w:rsid w:val="00750845"/>
    <w:rsid w:val="00750D7F"/>
    <w:rsid w:val="00757FE7"/>
    <w:rsid w:val="00761542"/>
    <w:rsid w:val="0076207A"/>
    <w:rsid w:val="00763519"/>
    <w:rsid w:val="00766552"/>
    <w:rsid w:val="0076704D"/>
    <w:rsid w:val="00773210"/>
    <w:rsid w:val="007738EB"/>
    <w:rsid w:val="0077531D"/>
    <w:rsid w:val="00776BED"/>
    <w:rsid w:val="007813C1"/>
    <w:rsid w:val="00781EDC"/>
    <w:rsid w:val="00781F71"/>
    <w:rsid w:val="0078279F"/>
    <w:rsid w:val="00782C13"/>
    <w:rsid w:val="007836AA"/>
    <w:rsid w:val="00785992"/>
    <w:rsid w:val="00790BD5"/>
    <w:rsid w:val="0079170C"/>
    <w:rsid w:val="00792F4B"/>
    <w:rsid w:val="0079357A"/>
    <w:rsid w:val="007958A4"/>
    <w:rsid w:val="00797197"/>
    <w:rsid w:val="007A5C96"/>
    <w:rsid w:val="007A694B"/>
    <w:rsid w:val="007B10B5"/>
    <w:rsid w:val="007B6C01"/>
    <w:rsid w:val="007B7A04"/>
    <w:rsid w:val="007B7A42"/>
    <w:rsid w:val="007C26F2"/>
    <w:rsid w:val="007C434E"/>
    <w:rsid w:val="007C5F4B"/>
    <w:rsid w:val="007D19B3"/>
    <w:rsid w:val="007D4A7A"/>
    <w:rsid w:val="007D4D4C"/>
    <w:rsid w:val="007D589C"/>
    <w:rsid w:val="007D5908"/>
    <w:rsid w:val="007E292B"/>
    <w:rsid w:val="007E3DEE"/>
    <w:rsid w:val="007E3F62"/>
    <w:rsid w:val="007E53F6"/>
    <w:rsid w:val="007F17F3"/>
    <w:rsid w:val="007F4180"/>
    <w:rsid w:val="007F75ED"/>
    <w:rsid w:val="00803C49"/>
    <w:rsid w:val="008071D2"/>
    <w:rsid w:val="00813DDC"/>
    <w:rsid w:val="00814CE2"/>
    <w:rsid w:val="00814D0F"/>
    <w:rsid w:val="0081657F"/>
    <w:rsid w:val="00830A2F"/>
    <w:rsid w:val="00835EA7"/>
    <w:rsid w:val="0083600C"/>
    <w:rsid w:val="008404EB"/>
    <w:rsid w:val="0084062F"/>
    <w:rsid w:val="00840EBB"/>
    <w:rsid w:val="008412F8"/>
    <w:rsid w:val="00843A17"/>
    <w:rsid w:val="00843AF1"/>
    <w:rsid w:val="00844134"/>
    <w:rsid w:val="00844792"/>
    <w:rsid w:val="008453DB"/>
    <w:rsid w:val="00845E16"/>
    <w:rsid w:val="00847537"/>
    <w:rsid w:val="0085039D"/>
    <w:rsid w:val="0085251C"/>
    <w:rsid w:val="00857288"/>
    <w:rsid w:val="00860DAD"/>
    <w:rsid w:val="0086133D"/>
    <w:rsid w:val="008631E1"/>
    <w:rsid w:val="00870E8D"/>
    <w:rsid w:val="008715E3"/>
    <w:rsid w:val="0087170D"/>
    <w:rsid w:val="00874429"/>
    <w:rsid w:val="008800F0"/>
    <w:rsid w:val="008808E5"/>
    <w:rsid w:val="0088221D"/>
    <w:rsid w:val="00884C7B"/>
    <w:rsid w:val="00885BFA"/>
    <w:rsid w:val="00886F8C"/>
    <w:rsid w:val="00890286"/>
    <w:rsid w:val="00892718"/>
    <w:rsid w:val="00892AB9"/>
    <w:rsid w:val="00896C4D"/>
    <w:rsid w:val="008A0156"/>
    <w:rsid w:val="008A061B"/>
    <w:rsid w:val="008A5C5E"/>
    <w:rsid w:val="008A7B72"/>
    <w:rsid w:val="008C31BE"/>
    <w:rsid w:val="008C5140"/>
    <w:rsid w:val="008C7C47"/>
    <w:rsid w:val="008D2A98"/>
    <w:rsid w:val="008D3832"/>
    <w:rsid w:val="008D4C29"/>
    <w:rsid w:val="008E018C"/>
    <w:rsid w:val="008E4FB6"/>
    <w:rsid w:val="008E516C"/>
    <w:rsid w:val="008E6E03"/>
    <w:rsid w:val="008F0EF5"/>
    <w:rsid w:val="008F37F8"/>
    <w:rsid w:val="008F5607"/>
    <w:rsid w:val="008F5DB4"/>
    <w:rsid w:val="0090087F"/>
    <w:rsid w:val="009030F4"/>
    <w:rsid w:val="009044EC"/>
    <w:rsid w:val="00905548"/>
    <w:rsid w:val="00912A89"/>
    <w:rsid w:val="00912F38"/>
    <w:rsid w:val="009213BB"/>
    <w:rsid w:val="009217AB"/>
    <w:rsid w:val="00923A67"/>
    <w:rsid w:val="00923C4D"/>
    <w:rsid w:val="0092512E"/>
    <w:rsid w:val="009278D7"/>
    <w:rsid w:val="0093130F"/>
    <w:rsid w:val="00931799"/>
    <w:rsid w:val="00936E83"/>
    <w:rsid w:val="009408AD"/>
    <w:rsid w:val="00941B70"/>
    <w:rsid w:val="00942CB6"/>
    <w:rsid w:val="00943E1B"/>
    <w:rsid w:val="0094631D"/>
    <w:rsid w:val="00946838"/>
    <w:rsid w:val="00946A3F"/>
    <w:rsid w:val="00950806"/>
    <w:rsid w:val="00951B78"/>
    <w:rsid w:val="0095292A"/>
    <w:rsid w:val="00953573"/>
    <w:rsid w:val="00955B04"/>
    <w:rsid w:val="00963117"/>
    <w:rsid w:val="00964B0C"/>
    <w:rsid w:val="009712CA"/>
    <w:rsid w:val="0097292B"/>
    <w:rsid w:val="009742C7"/>
    <w:rsid w:val="00974F4E"/>
    <w:rsid w:val="009751D1"/>
    <w:rsid w:val="00984D92"/>
    <w:rsid w:val="00987135"/>
    <w:rsid w:val="00990ADA"/>
    <w:rsid w:val="00993EBD"/>
    <w:rsid w:val="0099455E"/>
    <w:rsid w:val="009959D1"/>
    <w:rsid w:val="00997A45"/>
    <w:rsid w:val="009A2A78"/>
    <w:rsid w:val="009A414F"/>
    <w:rsid w:val="009A623C"/>
    <w:rsid w:val="009B23DC"/>
    <w:rsid w:val="009C187B"/>
    <w:rsid w:val="009C6050"/>
    <w:rsid w:val="009C6F83"/>
    <w:rsid w:val="009C7058"/>
    <w:rsid w:val="009C7F5C"/>
    <w:rsid w:val="009D0CCB"/>
    <w:rsid w:val="009D10EE"/>
    <w:rsid w:val="009D2C20"/>
    <w:rsid w:val="009D3F00"/>
    <w:rsid w:val="009D5826"/>
    <w:rsid w:val="009D673A"/>
    <w:rsid w:val="009D7049"/>
    <w:rsid w:val="009D729A"/>
    <w:rsid w:val="009E0FFD"/>
    <w:rsid w:val="009E1407"/>
    <w:rsid w:val="009E19FA"/>
    <w:rsid w:val="009E22A5"/>
    <w:rsid w:val="009E4D59"/>
    <w:rsid w:val="009E5672"/>
    <w:rsid w:val="009E5CEA"/>
    <w:rsid w:val="009E616D"/>
    <w:rsid w:val="009F1CCC"/>
    <w:rsid w:val="00A03AB7"/>
    <w:rsid w:val="00A0661B"/>
    <w:rsid w:val="00A11A56"/>
    <w:rsid w:val="00A1439B"/>
    <w:rsid w:val="00A221DB"/>
    <w:rsid w:val="00A22AF2"/>
    <w:rsid w:val="00A22BB4"/>
    <w:rsid w:val="00A23229"/>
    <w:rsid w:val="00A23DAD"/>
    <w:rsid w:val="00A257F9"/>
    <w:rsid w:val="00A27992"/>
    <w:rsid w:val="00A31707"/>
    <w:rsid w:val="00A330A7"/>
    <w:rsid w:val="00A35096"/>
    <w:rsid w:val="00A35EBC"/>
    <w:rsid w:val="00A362D6"/>
    <w:rsid w:val="00A40D3F"/>
    <w:rsid w:val="00A4351E"/>
    <w:rsid w:val="00A51234"/>
    <w:rsid w:val="00A52D46"/>
    <w:rsid w:val="00A56BB0"/>
    <w:rsid w:val="00A57081"/>
    <w:rsid w:val="00A60888"/>
    <w:rsid w:val="00A60DDE"/>
    <w:rsid w:val="00A64BF0"/>
    <w:rsid w:val="00A65FDE"/>
    <w:rsid w:val="00A70A2F"/>
    <w:rsid w:val="00A71271"/>
    <w:rsid w:val="00A72241"/>
    <w:rsid w:val="00A725FE"/>
    <w:rsid w:val="00A732DC"/>
    <w:rsid w:val="00A7376D"/>
    <w:rsid w:val="00A745DD"/>
    <w:rsid w:val="00A75167"/>
    <w:rsid w:val="00A76FEB"/>
    <w:rsid w:val="00A807A8"/>
    <w:rsid w:val="00A80896"/>
    <w:rsid w:val="00A91F9D"/>
    <w:rsid w:val="00A93CFD"/>
    <w:rsid w:val="00A95C1F"/>
    <w:rsid w:val="00A97CD6"/>
    <w:rsid w:val="00AA5F06"/>
    <w:rsid w:val="00AB0D5E"/>
    <w:rsid w:val="00AB30AC"/>
    <w:rsid w:val="00AB3425"/>
    <w:rsid w:val="00AB4687"/>
    <w:rsid w:val="00AB6D35"/>
    <w:rsid w:val="00AC2937"/>
    <w:rsid w:val="00AC2C9D"/>
    <w:rsid w:val="00AC36E4"/>
    <w:rsid w:val="00AC4631"/>
    <w:rsid w:val="00AC6304"/>
    <w:rsid w:val="00AD0603"/>
    <w:rsid w:val="00AD37CE"/>
    <w:rsid w:val="00AD6601"/>
    <w:rsid w:val="00AD71D1"/>
    <w:rsid w:val="00AD7889"/>
    <w:rsid w:val="00AD7EDB"/>
    <w:rsid w:val="00AE0F5E"/>
    <w:rsid w:val="00AE2F3E"/>
    <w:rsid w:val="00AE4784"/>
    <w:rsid w:val="00AE5B5C"/>
    <w:rsid w:val="00AF4C38"/>
    <w:rsid w:val="00AF5A59"/>
    <w:rsid w:val="00AF5D38"/>
    <w:rsid w:val="00AF78F0"/>
    <w:rsid w:val="00B065FA"/>
    <w:rsid w:val="00B102A0"/>
    <w:rsid w:val="00B10EFB"/>
    <w:rsid w:val="00B1239A"/>
    <w:rsid w:val="00B16555"/>
    <w:rsid w:val="00B20335"/>
    <w:rsid w:val="00B30EB3"/>
    <w:rsid w:val="00B416CE"/>
    <w:rsid w:val="00B42F48"/>
    <w:rsid w:val="00B463F1"/>
    <w:rsid w:val="00B47935"/>
    <w:rsid w:val="00B50AA3"/>
    <w:rsid w:val="00B51B27"/>
    <w:rsid w:val="00B52507"/>
    <w:rsid w:val="00B53093"/>
    <w:rsid w:val="00B54920"/>
    <w:rsid w:val="00B54E75"/>
    <w:rsid w:val="00B54FEB"/>
    <w:rsid w:val="00B55353"/>
    <w:rsid w:val="00B55893"/>
    <w:rsid w:val="00B70E86"/>
    <w:rsid w:val="00B74EF9"/>
    <w:rsid w:val="00B815EB"/>
    <w:rsid w:val="00B82FBD"/>
    <w:rsid w:val="00B83233"/>
    <w:rsid w:val="00B84EE1"/>
    <w:rsid w:val="00B852A1"/>
    <w:rsid w:val="00B85A6B"/>
    <w:rsid w:val="00B878B8"/>
    <w:rsid w:val="00B904D0"/>
    <w:rsid w:val="00B95EE3"/>
    <w:rsid w:val="00B97DDD"/>
    <w:rsid w:val="00BA0CB6"/>
    <w:rsid w:val="00BA7037"/>
    <w:rsid w:val="00BA7782"/>
    <w:rsid w:val="00BB1325"/>
    <w:rsid w:val="00BB13A2"/>
    <w:rsid w:val="00BB1831"/>
    <w:rsid w:val="00BB1E1A"/>
    <w:rsid w:val="00BB4FE3"/>
    <w:rsid w:val="00BC42E0"/>
    <w:rsid w:val="00BC6976"/>
    <w:rsid w:val="00BD1990"/>
    <w:rsid w:val="00BE00E6"/>
    <w:rsid w:val="00BE14B5"/>
    <w:rsid w:val="00BE6F75"/>
    <w:rsid w:val="00BF1F9A"/>
    <w:rsid w:val="00BF256F"/>
    <w:rsid w:val="00BF2971"/>
    <w:rsid w:val="00BF671E"/>
    <w:rsid w:val="00C01C10"/>
    <w:rsid w:val="00C0426A"/>
    <w:rsid w:val="00C05548"/>
    <w:rsid w:val="00C06635"/>
    <w:rsid w:val="00C14CE0"/>
    <w:rsid w:val="00C21F1E"/>
    <w:rsid w:val="00C26575"/>
    <w:rsid w:val="00C3310C"/>
    <w:rsid w:val="00C33FF5"/>
    <w:rsid w:val="00C342EC"/>
    <w:rsid w:val="00C40200"/>
    <w:rsid w:val="00C4163A"/>
    <w:rsid w:val="00C461B6"/>
    <w:rsid w:val="00C50170"/>
    <w:rsid w:val="00C50887"/>
    <w:rsid w:val="00C50892"/>
    <w:rsid w:val="00C524F8"/>
    <w:rsid w:val="00C54F4B"/>
    <w:rsid w:val="00C55463"/>
    <w:rsid w:val="00C617A3"/>
    <w:rsid w:val="00C63346"/>
    <w:rsid w:val="00C64575"/>
    <w:rsid w:val="00C70C64"/>
    <w:rsid w:val="00C740B7"/>
    <w:rsid w:val="00C75697"/>
    <w:rsid w:val="00C76867"/>
    <w:rsid w:val="00C7712D"/>
    <w:rsid w:val="00C814C8"/>
    <w:rsid w:val="00C840B0"/>
    <w:rsid w:val="00C861C6"/>
    <w:rsid w:val="00C87CD6"/>
    <w:rsid w:val="00C90B0D"/>
    <w:rsid w:val="00C91868"/>
    <w:rsid w:val="00C918DF"/>
    <w:rsid w:val="00C927C3"/>
    <w:rsid w:val="00C97683"/>
    <w:rsid w:val="00CA27FD"/>
    <w:rsid w:val="00CA3009"/>
    <w:rsid w:val="00CA37CD"/>
    <w:rsid w:val="00CA4AAB"/>
    <w:rsid w:val="00CB32B1"/>
    <w:rsid w:val="00CB379F"/>
    <w:rsid w:val="00CB68F1"/>
    <w:rsid w:val="00CC1207"/>
    <w:rsid w:val="00CC16BE"/>
    <w:rsid w:val="00CC2B40"/>
    <w:rsid w:val="00CC2BA3"/>
    <w:rsid w:val="00CC350A"/>
    <w:rsid w:val="00CC4916"/>
    <w:rsid w:val="00CC6239"/>
    <w:rsid w:val="00CE041A"/>
    <w:rsid w:val="00CE0AE8"/>
    <w:rsid w:val="00CE2925"/>
    <w:rsid w:val="00CE64B0"/>
    <w:rsid w:val="00CE66AC"/>
    <w:rsid w:val="00CE7820"/>
    <w:rsid w:val="00CF0024"/>
    <w:rsid w:val="00CF2FFF"/>
    <w:rsid w:val="00CF40BD"/>
    <w:rsid w:val="00CF68A5"/>
    <w:rsid w:val="00D1193E"/>
    <w:rsid w:val="00D1318E"/>
    <w:rsid w:val="00D1405B"/>
    <w:rsid w:val="00D1449F"/>
    <w:rsid w:val="00D144AA"/>
    <w:rsid w:val="00D16679"/>
    <w:rsid w:val="00D20CE0"/>
    <w:rsid w:val="00D23F45"/>
    <w:rsid w:val="00D24593"/>
    <w:rsid w:val="00D3250C"/>
    <w:rsid w:val="00D34D8C"/>
    <w:rsid w:val="00D42050"/>
    <w:rsid w:val="00D52A8C"/>
    <w:rsid w:val="00D56D03"/>
    <w:rsid w:val="00D60A4F"/>
    <w:rsid w:val="00D670CE"/>
    <w:rsid w:val="00D716C5"/>
    <w:rsid w:val="00D73EC8"/>
    <w:rsid w:val="00D75830"/>
    <w:rsid w:val="00D7760E"/>
    <w:rsid w:val="00D81DD8"/>
    <w:rsid w:val="00D83BEE"/>
    <w:rsid w:val="00D84528"/>
    <w:rsid w:val="00D857E0"/>
    <w:rsid w:val="00D93576"/>
    <w:rsid w:val="00DA00BD"/>
    <w:rsid w:val="00DA5019"/>
    <w:rsid w:val="00DA5549"/>
    <w:rsid w:val="00DA70AB"/>
    <w:rsid w:val="00DB0263"/>
    <w:rsid w:val="00DB1580"/>
    <w:rsid w:val="00DB3C42"/>
    <w:rsid w:val="00DB43D1"/>
    <w:rsid w:val="00DB4596"/>
    <w:rsid w:val="00DB4DC4"/>
    <w:rsid w:val="00DB73FD"/>
    <w:rsid w:val="00DC04AE"/>
    <w:rsid w:val="00DC07B4"/>
    <w:rsid w:val="00DC3543"/>
    <w:rsid w:val="00DC40C4"/>
    <w:rsid w:val="00DC7941"/>
    <w:rsid w:val="00DD0EE4"/>
    <w:rsid w:val="00DD6E57"/>
    <w:rsid w:val="00DD7B16"/>
    <w:rsid w:val="00DE1E0F"/>
    <w:rsid w:val="00DE36F0"/>
    <w:rsid w:val="00DE785F"/>
    <w:rsid w:val="00DF575C"/>
    <w:rsid w:val="00DF6C38"/>
    <w:rsid w:val="00E03259"/>
    <w:rsid w:val="00E0446A"/>
    <w:rsid w:val="00E050F1"/>
    <w:rsid w:val="00E07EBF"/>
    <w:rsid w:val="00E114DE"/>
    <w:rsid w:val="00E174C8"/>
    <w:rsid w:val="00E20361"/>
    <w:rsid w:val="00E20DF3"/>
    <w:rsid w:val="00E23C12"/>
    <w:rsid w:val="00E25B45"/>
    <w:rsid w:val="00E26005"/>
    <w:rsid w:val="00E32738"/>
    <w:rsid w:val="00E33B0B"/>
    <w:rsid w:val="00E3660E"/>
    <w:rsid w:val="00E40875"/>
    <w:rsid w:val="00E4450E"/>
    <w:rsid w:val="00E56B1A"/>
    <w:rsid w:val="00E61F4A"/>
    <w:rsid w:val="00E63F7C"/>
    <w:rsid w:val="00E665FF"/>
    <w:rsid w:val="00E70235"/>
    <w:rsid w:val="00E70250"/>
    <w:rsid w:val="00E71123"/>
    <w:rsid w:val="00E725BC"/>
    <w:rsid w:val="00E74048"/>
    <w:rsid w:val="00E83483"/>
    <w:rsid w:val="00E84026"/>
    <w:rsid w:val="00E853F9"/>
    <w:rsid w:val="00E85AA7"/>
    <w:rsid w:val="00E85B11"/>
    <w:rsid w:val="00E87267"/>
    <w:rsid w:val="00E87E55"/>
    <w:rsid w:val="00E90D93"/>
    <w:rsid w:val="00E91FCB"/>
    <w:rsid w:val="00E92010"/>
    <w:rsid w:val="00EA178D"/>
    <w:rsid w:val="00EA3112"/>
    <w:rsid w:val="00EB1CA7"/>
    <w:rsid w:val="00EB2D41"/>
    <w:rsid w:val="00EB40D3"/>
    <w:rsid w:val="00EC505C"/>
    <w:rsid w:val="00ED2745"/>
    <w:rsid w:val="00ED3FA4"/>
    <w:rsid w:val="00ED5652"/>
    <w:rsid w:val="00ED60D1"/>
    <w:rsid w:val="00EE0D09"/>
    <w:rsid w:val="00EE217A"/>
    <w:rsid w:val="00EE2D6D"/>
    <w:rsid w:val="00EE38BC"/>
    <w:rsid w:val="00EE3C36"/>
    <w:rsid w:val="00EF1D47"/>
    <w:rsid w:val="00EF3821"/>
    <w:rsid w:val="00EF47D7"/>
    <w:rsid w:val="00EF58B2"/>
    <w:rsid w:val="00EF65AF"/>
    <w:rsid w:val="00F000F3"/>
    <w:rsid w:val="00F00AE9"/>
    <w:rsid w:val="00F01F2F"/>
    <w:rsid w:val="00F028C2"/>
    <w:rsid w:val="00F03A15"/>
    <w:rsid w:val="00F05D73"/>
    <w:rsid w:val="00F1238D"/>
    <w:rsid w:val="00F133D3"/>
    <w:rsid w:val="00F21408"/>
    <w:rsid w:val="00F21442"/>
    <w:rsid w:val="00F22CA1"/>
    <w:rsid w:val="00F23445"/>
    <w:rsid w:val="00F24818"/>
    <w:rsid w:val="00F30AAF"/>
    <w:rsid w:val="00F3446D"/>
    <w:rsid w:val="00F36228"/>
    <w:rsid w:val="00F36E04"/>
    <w:rsid w:val="00F42417"/>
    <w:rsid w:val="00F45E91"/>
    <w:rsid w:val="00F46C6B"/>
    <w:rsid w:val="00F501C9"/>
    <w:rsid w:val="00F513CA"/>
    <w:rsid w:val="00F5425A"/>
    <w:rsid w:val="00F5668A"/>
    <w:rsid w:val="00F579FF"/>
    <w:rsid w:val="00F60940"/>
    <w:rsid w:val="00F63D22"/>
    <w:rsid w:val="00F66516"/>
    <w:rsid w:val="00F70866"/>
    <w:rsid w:val="00F72F2C"/>
    <w:rsid w:val="00F73FA0"/>
    <w:rsid w:val="00F7658C"/>
    <w:rsid w:val="00F76B81"/>
    <w:rsid w:val="00F77049"/>
    <w:rsid w:val="00F77349"/>
    <w:rsid w:val="00F81074"/>
    <w:rsid w:val="00F845BF"/>
    <w:rsid w:val="00F85379"/>
    <w:rsid w:val="00F908B1"/>
    <w:rsid w:val="00F91A2B"/>
    <w:rsid w:val="00F91A66"/>
    <w:rsid w:val="00F93E55"/>
    <w:rsid w:val="00F94314"/>
    <w:rsid w:val="00F9481B"/>
    <w:rsid w:val="00F95F86"/>
    <w:rsid w:val="00F974FE"/>
    <w:rsid w:val="00FA1171"/>
    <w:rsid w:val="00FA1A1E"/>
    <w:rsid w:val="00FA354C"/>
    <w:rsid w:val="00FA7625"/>
    <w:rsid w:val="00FB552C"/>
    <w:rsid w:val="00FB70A6"/>
    <w:rsid w:val="00FB7F4E"/>
    <w:rsid w:val="00FC0230"/>
    <w:rsid w:val="00FC104F"/>
    <w:rsid w:val="00FC1104"/>
    <w:rsid w:val="00FC4B61"/>
    <w:rsid w:val="00FC518B"/>
    <w:rsid w:val="00FD1A9E"/>
    <w:rsid w:val="00FD5A44"/>
    <w:rsid w:val="00FD61B8"/>
    <w:rsid w:val="00FD6BC6"/>
    <w:rsid w:val="00FD7BB3"/>
    <w:rsid w:val="00FE145B"/>
    <w:rsid w:val="00FE217C"/>
    <w:rsid w:val="00FE3174"/>
    <w:rsid w:val="00FE7EE4"/>
    <w:rsid w:val="00FF0270"/>
    <w:rsid w:val="00FF0CDD"/>
    <w:rsid w:val="00FF3583"/>
    <w:rsid w:val="00FF41B3"/>
    <w:rsid w:val="00FF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B028"/>
  <w15:chartTrackingRefBased/>
  <w15:docId w15:val="{8AC83986-0918-4752-A142-8E6B5FD4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032"/>
    <w:rPr>
      <w:rFonts w:ascii="Calibri" w:eastAsia="Calibri" w:hAnsi="Calibri" w:cs="Times New Roman"/>
      <w:lang w:val="ro-MD"/>
    </w:rPr>
  </w:style>
  <w:style w:type="paragraph" w:styleId="1">
    <w:name w:val="heading 1"/>
    <w:basedOn w:val="a"/>
    <w:next w:val="a"/>
    <w:link w:val="10"/>
    <w:uiPriority w:val="9"/>
    <w:qFormat/>
    <w:rsid w:val="00B525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93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B68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41797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trikethrough,List Paragraph 1,Scriptoria bullet points,standaard met opsomming,HotarirePunct1,Citation List,List Paragraph (numbered (a)),References,ReferencesCxSpLast,lp1,Normal 2,Colorful List - Accent 12,Main numbered paragraph,Bullet"/>
    <w:basedOn w:val="a"/>
    <w:link w:val="a4"/>
    <w:uiPriority w:val="1"/>
    <w:qFormat/>
    <w:rsid w:val="006D4032"/>
    <w:pPr>
      <w:spacing w:after="200" w:line="276" w:lineRule="auto"/>
      <w:ind w:left="720"/>
      <w:contextualSpacing/>
    </w:pPr>
    <w:rPr>
      <w:lang w:val="ru-RU"/>
    </w:rPr>
  </w:style>
  <w:style w:type="character" w:customStyle="1" w:styleId="a4">
    <w:name w:val="Абзац списка Знак"/>
    <w:aliases w:val="strikethrough Знак,List Paragraph 1 Знак,Scriptoria bullet points Знак,standaard met opsomming Знак,HotarirePunct1 Знак,Citation List Знак,List Paragraph (numbered (a)) Знак,References Знак,ReferencesCxSpLast Знак,lp1 Знак,Bullet Знак"/>
    <w:link w:val="a3"/>
    <w:uiPriority w:val="34"/>
    <w:locked/>
    <w:rsid w:val="006D4032"/>
    <w:rPr>
      <w:rFonts w:ascii="Calibri" w:eastAsia="Calibri" w:hAnsi="Calibri" w:cs="Times New Roman"/>
      <w:lang w:val="ru-RU"/>
    </w:rPr>
  </w:style>
  <w:style w:type="paragraph" w:styleId="a5">
    <w:name w:val="Normal (Web)"/>
    <w:aliases w:val="Знак, Знак,webb,webb Знак Знак"/>
    <w:basedOn w:val="a"/>
    <w:link w:val="a6"/>
    <w:uiPriority w:val="99"/>
    <w:unhideWhenUsed/>
    <w:qFormat/>
    <w:rsid w:val="008C5140"/>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7">
    <w:name w:val="Strong"/>
    <w:basedOn w:val="a0"/>
    <w:uiPriority w:val="22"/>
    <w:qFormat/>
    <w:rsid w:val="00D144AA"/>
    <w:rPr>
      <w:b/>
      <w:bCs/>
    </w:rPr>
  </w:style>
  <w:style w:type="paragraph" w:customStyle="1" w:styleId="Default">
    <w:name w:val="Default"/>
    <w:rsid w:val="00946838"/>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9D7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D729A"/>
    <w:rPr>
      <w:rFonts w:ascii="Segoe UI" w:eastAsia="Calibri" w:hAnsi="Segoe UI" w:cs="Segoe UI"/>
      <w:sz w:val="18"/>
      <w:szCs w:val="18"/>
      <w:lang w:val="en-US"/>
    </w:rPr>
  </w:style>
  <w:style w:type="character" w:styleId="aa">
    <w:name w:val="Emphasis"/>
    <w:basedOn w:val="a0"/>
    <w:uiPriority w:val="20"/>
    <w:qFormat/>
    <w:rsid w:val="00E85B11"/>
    <w:rPr>
      <w:i/>
      <w:iCs/>
    </w:rPr>
  </w:style>
  <w:style w:type="character" w:styleId="ab">
    <w:name w:val="Hyperlink"/>
    <w:basedOn w:val="a0"/>
    <w:uiPriority w:val="99"/>
    <w:unhideWhenUsed/>
    <w:rsid w:val="00A732DC"/>
    <w:rPr>
      <w:color w:val="0000FF"/>
      <w:u w:val="single"/>
    </w:rPr>
  </w:style>
  <w:style w:type="paragraph" w:customStyle="1" w:styleId="tt">
    <w:name w:val="tt"/>
    <w:basedOn w:val="a"/>
    <w:rsid w:val="00A221DB"/>
    <w:pPr>
      <w:spacing w:after="0" w:line="240" w:lineRule="auto"/>
      <w:jc w:val="center"/>
    </w:pPr>
    <w:rPr>
      <w:rFonts w:ascii="Times New Roman" w:eastAsia="Times New Roman" w:hAnsi="Times New Roman"/>
      <w:b/>
      <w:bCs/>
      <w:sz w:val="24"/>
      <w:szCs w:val="24"/>
      <w:lang w:val="ru-RU" w:eastAsia="ru-RU"/>
    </w:rPr>
  </w:style>
  <w:style w:type="character" w:customStyle="1" w:styleId="a6">
    <w:name w:val="Обычный (Интернет) Знак"/>
    <w:aliases w:val="Знак Знак, Знак Знак,webb Знак,webb Знак Знак Знак"/>
    <w:link w:val="a5"/>
    <w:uiPriority w:val="99"/>
    <w:rsid w:val="00A221DB"/>
    <w:rPr>
      <w:rFonts w:ascii="Times New Roman" w:eastAsia="Times New Roman" w:hAnsi="Times New Roman" w:cs="Times New Roman"/>
      <w:sz w:val="24"/>
      <w:szCs w:val="24"/>
      <w:lang w:eastAsia="en-GB"/>
    </w:rPr>
  </w:style>
  <w:style w:type="character" w:customStyle="1" w:styleId="40">
    <w:name w:val="Заголовок 4 Знак"/>
    <w:basedOn w:val="a0"/>
    <w:link w:val="4"/>
    <w:uiPriority w:val="9"/>
    <w:rsid w:val="00417975"/>
    <w:rPr>
      <w:rFonts w:ascii="Times New Roman" w:eastAsia="Times New Roman" w:hAnsi="Times New Roman" w:cs="Times New Roman"/>
      <w:b/>
      <w:bCs/>
      <w:sz w:val="24"/>
      <w:szCs w:val="24"/>
      <w:lang w:val="en-US"/>
    </w:rPr>
  </w:style>
  <w:style w:type="paragraph" w:customStyle="1" w:styleId="Style8">
    <w:name w:val="Style8"/>
    <w:basedOn w:val="a"/>
    <w:uiPriority w:val="99"/>
    <w:rsid w:val="001D141D"/>
    <w:pPr>
      <w:widowControl w:val="0"/>
      <w:spacing w:after="0" w:line="619" w:lineRule="exact"/>
      <w:jc w:val="both"/>
    </w:pPr>
    <w:rPr>
      <w:rFonts w:ascii="Book Antiqua" w:eastAsiaTheme="minorEastAsia" w:hAnsi="Book Antiqua" w:cstheme="minorBidi"/>
      <w:sz w:val="24"/>
      <w:szCs w:val="24"/>
      <w:lang w:val="ru-RU" w:eastAsia="ru-RU"/>
    </w:rPr>
  </w:style>
  <w:style w:type="character" w:customStyle="1" w:styleId="FontStyle81">
    <w:name w:val="Font Style81"/>
    <w:basedOn w:val="a0"/>
    <w:uiPriority w:val="99"/>
    <w:rsid w:val="001D141D"/>
    <w:rPr>
      <w:rFonts w:ascii="Book Antiqua" w:hAnsi="Book Antiqua" w:cs="Book Antiqua"/>
      <w:b/>
      <w:bCs/>
      <w:sz w:val="16"/>
      <w:szCs w:val="16"/>
    </w:rPr>
  </w:style>
  <w:style w:type="character" w:customStyle="1" w:styleId="ac">
    <w:name w:val="Основной текст_"/>
    <w:link w:val="11"/>
    <w:locked/>
    <w:rsid w:val="000461F9"/>
    <w:rPr>
      <w:rFonts w:ascii="Times New Roman" w:hAnsi="Times New Roman" w:cs="Times New Roman"/>
      <w:spacing w:val="10"/>
      <w:shd w:val="clear" w:color="auto" w:fill="FFFFFF"/>
    </w:rPr>
  </w:style>
  <w:style w:type="paragraph" w:customStyle="1" w:styleId="11">
    <w:name w:val="Основной текст1"/>
    <w:basedOn w:val="a"/>
    <w:link w:val="ac"/>
    <w:rsid w:val="000461F9"/>
    <w:pPr>
      <w:shd w:val="clear" w:color="auto" w:fill="FFFFFF"/>
      <w:spacing w:before="300" w:after="300" w:line="322" w:lineRule="exact"/>
      <w:jc w:val="both"/>
    </w:pPr>
    <w:rPr>
      <w:rFonts w:ascii="Times New Roman" w:eastAsiaTheme="minorHAnsi" w:hAnsi="Times New Roman"/>
      <w:spacing w:val="10"/>
      <w:lang w:val="en-GB"/>
    </w:rPr>
  </w:style>
  <w:style w:type="character" w:styleId="ad">
    <w:name w:val="annotation reference"/>
    <w:basedOn w:val="a0"/>
    <w:uiPriority w:val="99"/>
    <w:semiHidden/>
    <w:unhideWhenUsed/>
    <w:rsid w:val="0085039D"/>
    <w:rPr>
      <w:sz w:val="16"/>
      <w:szCs w:val="16"/>
    </w:rPr>
  </w:style>
  <w:style w:type="paragraph" w:styleId="ae">
    <w:name w:val="annotation text"/>
    <w:basedOn w:val="a"/>
    <w:link w:val="af"/>
    <w:uiPriority w:val="99"/>
    <w:semiHidden/>
    <w:unhideWhenUsed/>
    <w:rsid w:val="0085039D"/>
    <w:pPr>
      <w:spacing w:line="240" w:lineRule="auto"/>
    </w:pPr>
    <w:rPr>
      <w:sz w:val="20"/>
      <w:szCs w:val="20"/>
    </w:rPr>
  </w:style>
  <w:style w:type="character" w:customStyle="1" w:styleId="af">
    <w:name w:val="Текст примечания Знак"/>
    <w:basedOn w:val="a0"/>
    <w:link w:val="ae"/>
    <w:uiPriority w:val="99"/>
    <w:semiHidden/>
    <w:rsid w:val="0085039D"/>
    <w:rPr>
      <w:rFonts w:ascii="Calibri" w:eastAsia="Calibri" w:hAnsi="Calibri" w:cs="Times New Roman"/>
      <w:sz w:val="20"/>
      <w:szCs w:val="20"/>
      <w:lang w:val="en-US"/>
    </w:rPr>
  </w:style>
  <w:style w:type="paragraph" w:styleId="af0">
    <w:name w:val="annotation subject"/>
    <w:basedOn w:val="ae"/>
    <w:next w:val="ae"/>
    <w:link w:val="af1"/>
    <w:uiPriority w:val="99"/>
    <w:semiHidden/>
    <w:unhideWhenUsed/>
    <w:rsid w:val="0085039D"/>
    <w:rPr>
      <w:b/>
      <w:bCs/>
    </w:rPr>
  </w:style>
  <w:style w:type="character" w:customStyle="1" w:styleId="af1">
    <w:name w:val="Тема примечания Знак"/>
    <w:basedOn w:val="af"/>
    <w:link w:val="af0"/>
    <w:uiPriority w:val="99"/>
    <w:semiHidden/>
    <w:rsid w:val="0085039D"/>
    <w:rPr>
      <w:rFonts w:ascii="Calibri" w:eastAsia="Calibri" w:hAnsi="Calibri" w:cs="Times New Roman"/>
      <w:b/>
      <w:bCs/>
      <w:sz w:val="20"/>
      <w:szCs w:val="20"/>
      <w:lang w:val="en-US"/>
    </w:rPr>
  </w:style>
  <w:style w:type="character" w:customStyle="1" w:styleId="20">
    <w:name w:val="Заголовок 2 Знак"/>
    <w:basedOn w:val="a0"/>
    <w:link w:val="2"/>
    <w:uiPriority w:val="9"/>
    <w:semiHidden/>
    <w:rsid w:val="0079357A"/>
    <w:rPr>
      <w:rFonts w:asciiTheme="majorHAnsi" w:eastAsiaTheme="majorEastAsia" w:hAnsiTheme="majorHAnsi" w:cstheme="majorBidi"/>
      <w:color w:val="2E74B5" w:themeColor="accent1" w:themeShade="BF"/>
      <w:sz w:val="26"/>
      <w:szCs w:val="26"/>
      <w:lang w:val="en-US"/>
    </w:rPr>
  </w:style>
  <w:style w:type="character" w:customStyle="1" w:styleId="10">
    <w:name w:val="Заголовок 1 Знак"/>
    <w:basedOn w:val="a0"/>
    <w:link w:val="1"/>
    <w:uiPriority w:val="9"/>
    <w:rsid w:val="00B52507"/>
    <w:rPr>
      <w:rFonts w:asciiTheme="majorHAnsi" w:eastAsiaTheme="majorEastAsia" w:hAnsiTheme="majorHAnsi" w:cstheme="majorBidi"/>
      <w:color w:val="2E74B5" w:themeColor="accent1" w:themeShade="BF"/>
      <w:sz w:val="32"/>
      <w:szCs w:val="32"/>
      <w:lang w:val="en-US"/>
    </w:rPr>
  </w:style>
  <w:style w:type="paragraph" w:styleId="af2">
    <w:name w:val="Body Text"/>
    <w:basedOn w:val="a"/>
    <w:link w:val="af3"/>
    <w:uiPriority w:val="1"/>
    <w:qFormat/>
    <w:rsid w:val="00B52507"/>
    <w:pPr>
      <w:spacing w:after="120" w:line="240" w:lineRule="auto"/>
    </w:pPr>
    <w:rPr>
      <w:rFonts w:ascii="Times New Roman" w:hAnsi="Times New Roman"/>
      <w:sz w:val="24"/>
      <w:szCs w:val="24"/>
      <w:lang w:val="ru-RU" w:eastAsia="ru-RU"/>
    </w:rPr>
  </w:style>
  <w:style w:type="character" w:customStyle="1" w:styleId="af3">
    <w:name w:val="Основной текст Знак"/>
    <w:basedOn w:val="a0"/>
    <w:link w:val="af2"/>
    <w:uiPriority w:val="1"/>
    <w:rsid w:val="00B52507"/>
    <w:rPr>
      <w:rFonts w:ascii="Times New Roman" w:eastAsia="Calibri" w:hAnsi="Times New Roman" w:cs="Times New Roman"/>
      <w:sz w:val="24"/>
      <w:szCs w:val="24"/>
      <w:lang w:val="ru-RU" w:eastAsia="ru-RU"/>
    </w:rPr>
  </w:style>
  <w:style w:type="paragraph" w:styleId="af4">
    <w:name w:val="Revision"/>
    <w:hidden/>
    <w:uiPriority w:val="99"/>
    <w:semiHidden/>
    <w:rsid w:val="00477844"/>
    <w:pPr>
      <w:spacing w:after="0" w:line="240" w:lineRule="auto"/>
    </w:pPr>
    <w:rPr>
      <w:rFonts w:ascii="Calibri" w:eastAsia="Calibri" w:hAnsi="Calibri" w:cs="Times New Roman"/>
      <w:lang w:val="en-US"/>
    </w:rPr>
  </w:style>
  <w:style w:type="numbering" w:customStyle="1" w:styleId="CurrentList1">
    <w:name w:val="Current List1"/>
    <w:uiPriority w:val="99"/>
    <w:rsid w:val="005878EE"/>
    <w:pPr>
      <w:numPr>
        <w:numId w:val="31"/>
      </w:numPr>
    </w:pPr>
  </w:style>
  <w:style w:type="character" w:customStyle="1" w:styleId="Bodytext1">
    <w:name w:val="Body text|1_"/>
    <w:basedOn w:val="a0"/>
    <w:link w:val="Bodytext10"/>
    <w:rsid w:val="00E71123"/>
  </w:style>
  <w:style w:type="paragraph" w:customStyle="1" w:styleId="Bodytext10">
    <w:name w:val="Body text|1"/>
    <w:basedOn w:val="a"/>
    <w:link w:val="Bodytext1"/>
    <w:rsid w:val="00E71123"/>
    <w:pPr>
      <w:widowControl w:val="0"/>
      <w:spacing w:after="0" w:line="276" w:lineRule="auto"/>
    </w:pPr>
    <w:rPr>
      <w:rFonts w:asciiTheme="minorHAnsi" w:eastAsiaTheme="minorHAnsi" w:hAnsiTheme="minorHAnsi" w:cstheme="minorBidi"/>
      <w:lang w:val="en-GB"/>
    </w:rPr>
  </w:style>
  <w:style w:type="character" w:styleId="af5">
    <w:name w:val="Unresolved Mention"/>
    <w:basedOn w:val="a0"/>
    <w:uiPriority w:val="99"/>
    <w:semiHidden/>
    <w:unhideWhenUsed/>
    <w:rsid w:val="00D1405B"/>
    <w:rPr>
      <w:color w:val="605E5C"/>
      <w:shd w:val="clear" w:color="auto" w:fill="E1DFDD"/>
    </w:rPr>
  </w:style>
  <w:style w:type="character" w:customStyle="1" w:styleId="whitespace-normal">
    <w:name w:val="whitespace-normal"/>
    <w:basedOn w:val="a0"/>
    <w:rsid w:val="00241850"/>
  </w:style>
  <w:style w:type="character" w:customStyle="1" w:styleId="30">
    <w:name w:val="Заголовок 3 Знак"/>
    <w:basedOn w:val="a0"/>
    <w:link w:val="3"/>
    <w:uiPriority w:val="9"/>
    <w:semiHidden/>
    <w:rsid w:val="00CB68F1"/>
    <w:rPr>
      <w:rFonts w:asciiTheme="majorHAnsi" w:eastAsiaTheme="majorEastAsia" w:hAnsiTheme="majorHAnsi" w:cstheme="majorBidi"/>
      <w:color w:val="1F4D78" w:themeColor="accent1" w:themeShade="7F"/>
      <w:sz w:val="24"/>
      <w:szCs w:val="24"/>
      <w:lang w:val="ro-MD"/>
    </w:rPr>
  </w:style>
  <w:style w:type="paragraph" w:customStyle="1" w:styleId="isselectedend">
    <w:name w:val="isselectedend"/>
    <w:basedOn w:val="a"/>
    <w:rsid w:val="001950C6"/>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6993">
      <w:bodyDiv w:val="1"/>
      <w:marLeft w:val="0"/>
      <w:marRight w:val="0"/>
      <w:marTop w:val="0"/>
      <w:marBottom w:val="0"/>
      <w:divBdr>
        <w:top w:val="none" w:sz="0" w:space="0" w:color="auto"/>
        <w:left w:val="none" w:sz="0" w:space="0" w:color="auto"/>
        <w:bottom w:val="none" w:sz="0" w:space="0" w:color="auto"/>
        <w:right w:val="none" w:sz="0" w:space="0" w:color="auto"/>
      </w:divBdr>
    </w:div>
    <w:div w:id="430782876">
      <w:bodyDiv w:val="1"/>
      <w:marLeft w:val="0"/>
      <w:marRight w:val="0"/>
      <w:marTop w:val="0"/>
      <w:marBottom w:val="0"/>
      <w:divBdr>
        <w:top w:val="none" w:sz="0" w:space="0" w:color="auto"/>
        <w:left w:val="none" w:sz="0" w:space="0" w:color="auto"/>
        <w:bottom w:val="none" w:sz="0" w:space="0" w:color="auto"/>
        <w:right w:val="none" w:sz="0" w:space="0" w:color="auto"/>
      </w:divBdr>
    </w:div>
    <w:div w:id="448664944">
      <w:bodyDiv w:val="1"/>
      <w:marLeft w:val="0"/>
      <w:marRight w:val="0"/>
      <w:marTop w:val="0"/>
      <w:marBottom w:val="0"/>
      <w:divBdr>
        <w:top w:val="none" w:sz="0" w:space="0" w:color="auto"/>
        <w:left w:val="none" w:sz="0" w:space="0" w:color="auto"/>
        <w:bottom w:val="none" w:sz="0" w:space="0" w:color="auto"/>
        <w:right w:val="none" w:sz="0" w:space="0" w:color="auto"/>
      </w:divBdr>
    </w:div>
    <w:div w:id="550506569">
      <w:bodyDiv w:val="1"/>
      <w:marLeft w:val="0"/>
      <w:marRight w:val="0"/>
      <w:marTop w:val="0"/>
      <w:marBottom w:val="0"/>
      <w:divBdr>
        <w:top w:val="none" w:sz="0" w:space="0" w:color="auto"/>
        <w:left w:val="none" w:sz="0" w:space="0" w:color="auto"/>
        <w:bottom w:val="none" w:sz="0" w:space="0" w:color="auto"/>
        <w:right w:val="none" w:sz="0" w:space="0" w:color="auto"/>
      </w:divBdr>
    </w:div>
    <w:div w:id="658656501">
      <w:bodyDiv w:val="1"/>
      <w:marLeft w:val="0"/>
      <w:marRight w:val="0"/>
      <w:marTop w:val="0"/>
      <w:marBottom w:val="0"/>
      <w:divBdr>
        <w:top w:val="none" w:sz="0" w:space="0" w:color="auto"/>
        <w:left w:val="none" w:sz="0" w:space="0" w:color="auto"/>
        <w:bottom w:val="none" w:sz="0" w:space="0" w:color="auto"/>
        <w:right w:val="none" w:sz="0" w:space="0" w:color="auto"/>
      </w:divBdr>
    </w:div>
    <w:div w:id="755637969">
      <w:bodyDiv w:val="1"/>
      <w:marLeft w:val="0"/>
      <w:marRight w:val="0"/>
      <w:marTop w:val="0"/>
      <w:marBottom w:val="0"/>
      <w:divBdr>
        <w:top w:val="none" w:sz="0" w:space="0" w:color="auto"/>
        <w:left w:val="none" w:sz="0" w:space="0" w:color="auto"/>
        <w:bottom w:val="none" w:sz="0" w:space="0" w:color="auto"/>
        <w:right w:val="none" w:sz="0" w:space="0" w:color="auto"/>
      </w:divBdr>
    </w:div>
    <w:div w:id="977419345">
      <w:bodyDiv w:val="1"/>
      <w:marLeft w:val="0"/>
      <w:marRight w:val="0"/>
      <w:marTop w:val="0"/>
      <w:marBottom w:val="0"/>
      <w:divBdr>
        <w:top w:val="none" w:sz="0" w:space="0" w:color="auto"/>
        <w:left w:val="none" w:sz="0" w:space="0" w:color="auto"/>
        <w:bottom w:val="none" w:sz="0" w:space="0" w:color="auto"/>
        <w:right w:val="none" w:sz="0" w:space="0" w:color="auto"/>
      </w:divBdr>
    </w:div>
    <w:div w:id="1017391181">
      <w:bodyDiv w:val="1"/>
      <w:marLeft w:val="0"/>
      <w:marRight w:val="0"/>
      <w:marTop w:val="0"/>
      <w:marBottom w:val="0"/>
      <w:divBdr>
        <w:top w:val="none" w:sz="0" w:space="0" w:color="auto"/>
        <w:left w:val="none" w:sz="0" w:space="0" w:color="auto"/>
        <w:bottom w:val="none" w:sz="0" w:space="0" w:color="auto"/>
        <w:right w:val="none" w:sz="0" w:space="0" w:color="auto"/>
      </w:divBdr>
    </w:div>
    <w:div w:id="1025251922">
      <w:bodyDiv w:val="1"/>
      <w:marLeft w:val="0"/>
      <w:marRight w:val="0"/>
      <w:marTop w:val="0"/>
      <w:marBottom w:val="0"/>
      <w:divBdr>
        <w:top w:val="none" w:sz="0" w:space="0" w:color="auto"/>
        <w:left w:val="none" w:sz="0" w:space="0" w:color="auto"/>
        <w:bottom w:val="none" w:sz="0" w:space="0" w:color="auto"/>
        <w:right w:val="none" w:sz="0" w:space="0" w:color="auto"/>
      </w:divBdr>
    </w:div>
    <w:div w:id="1195071160">
      <w:bodyDiv w:val="1"/>
      <w:marLeft w:val="0"/>
      <w:marRight w:val="0"/>
      <w:marTop w:val="0"/>
      <w:marBottom w:val="0"/>
      <w:divBdr>
        <w:top w:val="none" w:sz="0" w:space="0" w:color="auto"/>
        <w:left w:val="none" w:sz="0" w:space="0" w:color="auto"/>
        <w:bottom w:val="none" w:sz="0" w:space="0" w:color="auto"/>
        <w:right w:val="none" w:sz="0" w:space="0" w:color="auto"/>
      </w:divBdr>
    </w:div>
    <w:div w:id="1685127590">
      <w:bodyDiv w:val="1"/>
      <w:marLeft w:val="0"/>
      <w:marRight w:val="0"/>
      <w:marTop w:val="0"/>
      <w:marBottom w:val="0"/>
      <w:divBdr>
        <w:top w:val="none" w:sz="0" w:space="0" w:color="auto"/>
        <w:left w:val="none" w:sz="0" w:space="0" w:color="auto"/>
        <w:bottom w:val="none" w:sz="0" w:space="0" w:color="auto"/>
        <w:right w:val="none" w:sz="0" w:space="0" w:color="auto"/>
      </w:divBdr>
    </w:div>
    <w:div w:id="1996448328">
      <w:bodyDiv w:val="1"/>
      <w:marLeft w:val="0"/>
      <w:marRight w:val="0"/>
      <w:marTop w:val="0"/>
      <w:marBottom w:val="0"/>
      <w:divBdr>
        <w:top w:val="none" w:sz="0" w:space="0" w:color="auto"/>
        <w:left w:val="none" w:sz="0" w:space="0" w:color="auto"/>
        <w:bottom w:val="none" w:sz="0" w:space="0" w:color="auto"/>
        <w:right w:val="none" w:sz="0" w:space="0" w:color="auto"/>
      </w:divBdr>
    </w:div>
    <w:div w:id="2043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157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807051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606F-92C7-4D04-88BC-E8CE536E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5542</Words>
  <Characters>32145</Characters>
  <Application>Microsoft Office Word</Application>
  <DocSecurity>0</DocSecurity>
  <Lines>267</Lines>
  <Paragraphs>75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Tatiana Demidcenco</cp:lastModifiedBy>
  <cp:revision>2</cp:revision>
  <cp:lastPrinted>2024-09-24T08:42:00Z</cp:lastPrinted>
  <dcterms:created xsi:type="dcterms:W3CDTF">2026-03-23T09:54:00Z</dcterms:created>
  <dcterms:modified xsi:type="dcterms:W3CDTF">2026-03-23T09:54:00Z</dcterms:modified>
</cp:coreProperties>
</file>