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F0E" w14:textId="77777777" w:rsidR="009B074E" w:rsidRDefault="00000000">
      <w:pPr>
        <w:pStyle w:val="BodyText"/>
        <w:ind w:left="4602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25E3837" wp14:editId="139F578C">
            <wp:extent cx="619497" cy="743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6E0F" w14:textId="77777777" w:rsidR="009B074E" w:rsidRDefault="00000000">
      <w:pPr>
        <w:pStyle w:val="Title"/>
        <w:tabs>
          <w:tab w:val="left" w:pos="3082"/>
          <w:tab w:val="left" w:pos="5895"/>
        </w:tabs>
      </w:pPr>
      <w:bookmarkStart w:id="0" w:name="HG_817_HHHHH"/>
      <w:bookmarkEnd w:id="0"/>
      <w:r>
        <w:rPr>
          <w:spacing w:val="14"/>
        </w:rPr>
        <w:t>GUVERNUL</w:t>
      </w:r>
      <w:r>
        <w:tab/>
      </w:r>
      <w:r>
        <w:rPr>
          <w:spacing w:val="14"/>
        </w:rPr>
        <w:t>REPUBLICII</w:t>
      </w:r>
      <w:r>
        <w:tab/>
      </w:r>
      <w:r>
        <w:rPr>
          <w:spacing w:val="13"/>
        </w:rPr>
        <w:t>MOLDOVA</w:t>
      </w:r>
    </w:p>
    <w:p w14:paraId="14A0045A" w14:textId="77777777" w:rsidR="009B074E" w:rsidRDefault="00000000">
      <w:pPr>
        <w:tabs>
          <w:tab w:val="left" w:pos="3950"/>
        </w:tabs>
        <w:spacing w:before="229"/>
        <w:ind w:left="502"/>
        <w:jc w:val="center"/>
        <w:rPr>
          <w:b/>
          <w:sz w:val="32"/>
        </w:rPr>
      </w:pPr>
      <w:r>
        <w:rPr>
          <w:b/>
          <w:spacing w:val="26"/>
          <w:sz w:val="32"/>
        </w:rPr>
        <w:t>HOT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Ă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Â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39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 xml:space="preserve">nr. </w:t>
      </w:r>
      <w:r>
        <w:rPr>
          <w:b/>
          <w:sz w:val="32"/>
          <w:u w:val="single"/>
        </w:rPr>
        <w:tab/>
      </w:r>
    </w:p>
    <w:p w14:paraId="59D3AE6F" w14:textId="28B450FD" w:rsidR="009B074E" w:rsidRDefault="00000000">
      <w:pPr>
        <w:pStyle w:val="Heading1"/>
        <w:tabs>
          <w:tab w:val="left" w:pos="3617"/>
        </w:tabs>
        <w:spacing w:before="231"/>
        <w:jc w:val="center"/>
      </w:pPr>
      <w:r>
        <w:rPr>
          <w:spacing w:val="-5"/>
          <w:u w:val="single"/>
        </w:rPr>
        <w:t>din</w:t>
      </w:r>
      <w:r>
        <w:rPr>
          <w:u w:val="single"/>
        </w:rPr>
        <w:tab/>
      </w:r>
      <w:r>
        <w:rPr>
          <w:spacing w:val="-4"/>
          <w:u w:val="single"/>
        </w:rPr>
        <w:t>202</w:t>
      </w:r>
      <w:r w:rsidR="00F823CA">
        <w:rPr>
          <w:spacing w:val="-4"/>
          <w:u w:val="single"/>
        </w:rPr>
        <w:t>6</w:t>
      </w:r>
    </w:p>
    <w:p w14:paraId="28D7CBF1" w14:textId="77777777" w:rsidR="009B074E" w:rsidRDefault="00000000">
      <w:pPr>
        <w:spacing w:before="120"/>
        <w:ind w:left="430"/>
        <w:jc w:val="center"/>
        <w:rPr>
          <w:b/>
          <w:sz w:val="24"/>
        </w:rPr>
      </w:pPr>
      <w:r>
        <w:rPr>
          <w:b/>
          <w:spacing w:val="-2"/>
          <w:sz w:val="24"/>
        </w:rPr>
        <w:t>Chișinău</w:t>
      </w:r>
    </w:p>
    <w:p w14:paraId="13ACBC3E" w14:textId="77777777" w:rsidR="009B074E" w:rsidRDefault="009B074E">
      <w:pPr>
        <w:pStyle w:val="BodyText"/>
        <w:spacing w:before="244"/>
        <w:ind w:left="0"/>
        <w:jc w:val="left"/>
        <w:rPr>
          <w:b/>
        </w:rPr>
      </w:pPr>
    </w:p>
    <w:p w14:paraId="0C904884" w14:textId="49777597" w:rsidR="007F3D15" w:rsidRPr="00A53B37" w:rsidRDefault="00A53B37" w:rsidP="00A53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1134" w:right="996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</w:rPr>
        <w:t>pentru</w:t>
      </w:r>
      <w:r w:rsidR="007F3D15">
        <w:rPr>
          <w:b/>
          <w:sz w:val="24"/>
          <w:szCs w:val="24"/>
        </w:rPr>
        <w:t xml:space="preserve"> </w:t>
      </w:r>
      <w:bookmarkStart w:id="1" w:name="_Hlk212130459"/>
      <w:r w:rsidR="007F3D15">
        <w:rPr>
          <w:b/>
          <w:sz w:val="24"/>
          <w:szCs w:val="24"/>
        </w:rPr>
        <w:t xml:space="preserve">modificarea </w:t>
      </w:r>
      <w:r>
        <w:rPr>
          <w:b/>
          <w:sz w:val="24"/>
          <w:szCs w:val="24"/>
        </w:rPr>
        <w:t xml:space="preserve">Hotărârii Guvernului nr. 817/2024 </w:t>
      </w:r>
      <w:r w:rsidRPr="00A53B37">
        <w:rPr>
          <w:b/>
          <w:sz w:val="24"/>
          <w:szCs w:val="24"/>
        </w:rPr>
        <w:t>privind aprobarea formulelor de calcu</w:t>
      </w:r>
      <w:r>
        <w:rPr>
          <w:b/>
          <w:sz w:val="24"/>
          <w:szCs w:val="24"/>
        </w:rPr>
        <w:t xml:space="preserve">l </w:t>
      </w:r>
      <w:r w:rsidRPr="00A53B37">
        <w:rPr>
          <w:b/>
          <w:sz w:val="24"/>
          <w:szCs w:val="24"/>
        </w:rPr>
        <w:t>ale compensației la energie sub formă de plată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monetară, stabilirea normelor pentru costul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energiei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în perioada rece a anului și a nivelului minimului de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cheltuieli al gospodăriei casnice,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pentru consumatorii</w:t>
      </w:r>
      <w:r>
        <w:rPr>
          <w:b/>
          <w:sz w:val="24"/>
          <w:szCs w:val="24"/>
        </w:rPr>
        <w:t xml:space="preserve"> </w:t>
      </w:r>
      <w:r w:rsidRPr="00A53B37">
        <w:rPr>
          <w:b/>
          <w:sz w:val="24"/>
          <w:szCs w:val="24"/>
        </w:rPr>
        <w:t>casnici, pentru perioada noiembrie 2025 – martie 2026</w:t>
      </w:r>
      <w:r>
        <w:rPr>
          <w:b/>
          <w:sz w:val="24"/>
          <w:szCs w:val="24"/>
        </w:rPr>
        <w:t xml:space="preserve">. </w:t>
      </w:r>
    </w:p>
    <w:bookmarkEnd w:id="1"/>
    <w:p w14:paraId="0E1F0F99" w14:textId="61C63947" w:rsidR="009B074E" w:rsidRDefault="00000000" w:rsidP="007F3D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</w:t>
      </w:r>
      <w:r>
        <w:rPr>
          <w:b/>
          <w:spacing w:val="-10"/>
          <w:sz w:val="24"/>
        </w:rPr>
        <w:t>-</w:t>
      </w:r>
    </w:p>
    <w:p w14:paraId="6D0D4C80" w14:textId="77777777" w:rsidR="00F823CA" w:rsidRPr="001868AE" w:rsidRDefault="00F823CA" w:rsidP="00D86953">
      <w:pPr>
        <w:ind w:firstLine="720"/>
        <w:jc w:val="both"/>
        <w:rPr>
          <w:sz w:val="28"/>
          <w:szCs w:val="28"/>
        </w:rPr>
      </w:pPr>
      <w:r w:rsidRPr="001868AE">
        <w:rPr>
          <w:sz w:val="28"/>
          <w:szCs w:val="28"/>
        </w:rPr>
        <w:t>În temeiul art. 7</w:t>
      </w:r>
      <w:r w:rsidRPr="001868AE">
        <w:rPr>
          <w:sz w:val="28"/>
          <w:szCs w:val="28"/>
          <w:vertAlign w:val="superscript"/>
        </w:rPr>
        <w:t>1</w:t>
      </w:r>
      <w:r w:rsidRPr="001868AE">
        <w:rPr>
          <w:sz w:val="28"/>
          <w:szCs w:val="28"/>
        </w:rPr>
        <w:t xml:space="preserve"> alin. (1) din Legea nr. 241/2022 privind Fondul de reducere a vulnerabilității energetice (Monitorul Oficial al Republicii Moldova, 2022, nr. 246-250, art. 498), cu modificările ulterioare, Guvernul HOTĂRĂŞTE: </w:t>
      </w:r>
    </w:p>
    <w:p w14:paraId="323CABFC" w14:textId="77777777" w:rsidR="00F823CA" w:rsidRPr="001868AE" w:rsidRDefault="00F823CA" w:rsidP="00D86953">
      <w:pPr>
        <w:jc w:val="both"/>
        <w:rPr>
          <w:sz w:val="28"/>
          <w:szCs w:val="28"/>
        </w:rPr>
      </w:pPr>
    </w:p>
    <w:p w14:paraId="11B17D87" w14:textId="6A56B86C" w:rsidR="00F823CA" w:rsidRPr="001868AE" w:rsidRDefault="00F823CA" w:rsidP="00D86953">
      <w:pPr>
        <w:adjustRightInd w:val="0"/>
        <w:ind w:firstLine="709"/>
        <w:jc w:val="both"/>
        <w:rPr>
          <w:sz w:val="28"/>
          <w:szCs w:val="28"/>
        </w:rPr>
      </w:pPr>
      <w:r w:rsidRPr="001868AE">
        <w:rPr>
          <w:b/>
          <w:bCs/>
          <w:sz w:val="28"/>
          <w:szCs w:val="28"/>
        </w:rPr>
        <w:t>1.</w:t>
      </w:r>
      <w:r w:rsidRPr="001868AE">
        <w:rPr>
          <w:sz w:val="28"/>
          <w:szCs w:val="28"/>
        </w:rPr>
        <w:t xml:space="preserve"> Hotărârea Guvernului nr. 817/2024 privind aprobarea formulelor de calcul ale compensației la energie sub formă de plată monetară, stabilirea normelor pentru costul energiei în perioada rece a anului și a nivelului minimului de cheltuieli al gospodăriei casnice, pentru consumatorii casnici, pentru perioada noiembrie 2024 – ianuarie 2025 (Monitorul Oficial al Republicii Moldova, 2024, nr. 513-515, art. 931), cu modificările ulterioare, se modifică după cum urmează:</w:t>
      </w:r>
    </w:p>
    <w:p w14:paraId="03490B10" w14:textId="77777777" w:rsidR="00341130" w:rsidRPr="00F823CA" w:rsidRDefault="00341130" w:rsidP="00D86953">
      <w:pPr>
        <w:adjustRightInd w:val="0"/>
        <w:ind w:firstLine="709"/>
        <w:jc w:val="both"/>
        <w:rPr>
          <w:sz w:val="28"/>
          <w:szCs w:val="28"/>
        </w:rPr>
      </w:pPr>
    </w:p>
    <w:p w14:paraId="63B9B0B8" w14:textId="10CED41F" w:rsidR="007821A2" w:rsidRPr="00F823CA" w:rsidRDefault="007821A2" w:rsidP="00D86953">
      <w:pPr>
        <w:adjustRightInd w:val="0"/>
        <w:ind w:firstLine="709"/>
        <w:jc w:val="both"/>
        <w:rPr>
          <w:sz w:val="28"/>
          <w:szCs w:val="28"/>
        </w:rPr>
      </w:pPr>
      <w:r w:rsidRPr="00F823CA">
        <w:rPr>
          <w:sz w:val="28"/>
          <w:szCs w:val="28"/>
        </w:rPr>
        <w:t xml:space="preserve">1.1. </w:t>
      </w:r>
      <w:r w:rsidR="00867909">
        <w:rPr>
          <w:sz w:val="28"/>
          <w:szCs w:val="28"/>
        </w:rPr>
        <w:t xml:space="preserve">punctul 4 </w:t>
      </w:r>
      <w:r w:rsidR="00867909" w:rsidRPr="00867909">
        <w:rPr>
          <w:sz w:val="28"/>
          <w:szCs w:val="28"/>
        </w:rPr>
        <w:t>se completează</w:t>
      </w:r>
      <w:r w:rsidR="00867909">
        <w:rPr>
          <w:sz w:val="28"/>
          <w:szCs w:val="28"/>
          <w:lang w:val="ro-MD"/>
        </w:rPr>
        <w:t xml:space="preserve"> cu subpunctul 4.1 cu următorul cuprins</w:t>
      </w:r>
      <w:r w:rsidRPr="00F823CA">
        <w:rPr>
          <w:sz w:val="28"/>
          <w:szCs w:val="28"/>
        </w:rPr>
        <w:t>:</w:t>
      </w:r>
    </w:p>
    <w:p w14:paraId="2F7D5654" w14:textId="66330D30" w:rsidR="007821A2" w:rsidRPr="00F823CA" w:rsidRDefault="007821A2" w:rsidP="00D86953">
      <w:pPr>
        <w:adjustRightInd w:val="0"/>
        <w:ind w:firstLine="709"/>
        <w:jc w:val="both"/>
        <w:rPr>
          <w:sz w:val="28"/>
          <w:szCs w:val="28"/>
        </w:rPr>
      </w:pPr>
      <w:r w:rsidRPr="00F823CA">
        <w:rPr>
          <w:sz w:val="28"/>
          <w:szCs w:val="28"/>
        </w:rPr>
        <w:t>„</w:t>
      </w:r>
      <w:r w:rsidR="00867909">
        <w:rPr>
          <w:sz w:val="28"/>
          <w:szCs w:val="28"/>
        </w:rPr>
        <w:t>4</w:t>
      </w:r>
      <w:r w:rsidRPr="00F823CA">
        <w:rPr>
          <w:sz w:val="28"/>
          <w:szCs w:val="28"/>
        </w:rPr>
        <w:t xml:space="preserve">.1. </w:t>
      </w:r>
      <w:r w:rsidR="00D86953" w:rsidRPr="00D86953">
        <w:rPr>
          <w:sz w:val="28"/>
          <w:szCs w:val="28"/>
        </w:rPr>
        <w:t xml:space="preserve">pentru </w:t>
      </w:r>
      <w:r w:rsidR="000E1387">
        <w:rPr>
          <w:sz w:val="28"/>
          <w:szCs w:val="28"/>
        </w:rPr>
        <w:t xml:space="preserve">lunile februarie-martie </w:t>
      </w:r>
      <w:r w:rsidR="00D86953" w:rsidRPr="00D86953">
        <w:rPr>
          <w:sz w:val="28"/>
          <w:szCs w:val="28"/>
        </w:rPr>
        <w:t>2026, cuantumul maxim al compensației pentru consumatorii casnici a căror sursă principală de încălzire sunt gazele naturale</w:t>
      </w:r>
      <w:r w:rsidR="003923C0">
        <w:rPr>
          <w:sz w:val="28"/>
          <w:szCs w:val="28"/>
        </w:rPr>
        <w:t xml:space="preserve"> sau energia termic</w:t>
      </w:r>
      <w:r w:rsidR="003923C0">
        <w:rPr>
          <w:sz w:val="28"/>
          <w:szCs w:val="28"/>
          <w:lang w:val="ro-MD"/>
        </w:rPr>
        <w:t>ă</w:t>
      </w:r>
      <w:r w:rsidR="00D86953" w:rsidRPr="00D86953">
        <w:rPr>
          <w:sz w:val="28"/>
          <w:szCs w:val="28"/>
        </w:rPr>
        <w:t xml:space="preserve"> </w:t>
      </w:r>
      <w:r w:rsidR="003923C0">
        <w:rPr>
          <w:sz w:val="28"/>
          <w:szCs w:val="28"/>
        </w:rPr>
        <w:t>se menține la nivelul</w:t>
      </w:r>
      <w:r w:rsidR="00D86953" w:rsidRPr="00D86953">
        <w:rPr>
          <w:sz w:val="28"/>
          <w:szCs w:val="28"/>
        </w:rPr>
        <w:t xml:space="preserve"> de 1000 lei, în condițiile prezentei hotărâri</w:t>
      </w:r>
      <w:r w:rsidR="00D86953">
        <w:rPr>
          <w:sz w:val="28"/>
          <w:szCs w:val="28"/>
        </w:rPr>
        <w:t>.</w:t>
      </w:r>
      <w:r w:rsidRPr="00F823CA">
        <w:rPr>
          <w:sz w:val="28"/>
          <w:szCs w:val="28"/>
        </w:rPr>
        <w:t>”.</w:t>
      </w:r>
    </w:p>
    <w:p w14:paraId="2C96CBB5" w14:textId="77777777" w:rsidR="00F10C70" w:rsidRPr="00867909" w:rsidRDefault="00F10C70" w:rsidP="00D86953">
      <w:pPr>
        <w:adjustRightInd w:val="0"/>
        <w:jc w:val="both"/>
        <w:rPr>
          <w:sz w:val="28"/>
          <w:szCs w:val="28"/>
        </w:rPr>
      </w:pPr>
    </w:p>
    <w:p w14:paraId="0B3A5C80" w14:textId="5F6EAEB3" w:rsidR="00DB5BFF" w:rsidRPr="00867909" w:rsidRDefault="00D54A1B" w:rsidP="00D86953">
      <w:pPr>
        <w:adjustRightInd w:val="0"/>
        <w:ind w:firstLine="709"/>
        <w:jc w:val="both"/>
        <w:rPr>
          <w:sz w:val="28"/>
          <w:szCs w:val="28"/>
        </w:rPr>
      </w:pPr>
      <w:r w:rsidRPr="00867909">
        <w:rPr>
          <w:b/>
          <w:bCs/>
          <w:sz w:val="28"/>
          <w:szCs w:val="28"/>
        </w:rPr>
        <w:t>2.</w:t>
      </w:r>
      <w:r w:rsidRPr="00867909">
        <w:rPr>
          <w:sz w:val="28"/>
          <w:szCs w:val="28"/>
        </w:rPr>
        <w:t xml:space="preserve"> Prezenta hotărâre intră în vigoare la data publicării în Monitorul Oficial al Republicii Moldova.</w:t>
      </w:r>
    </w:p>
    <w:p w14:paraId="2C17DEE1" w14:textId="77777777" w:rsidR="007839A1" w:rsidRPr="00223E41" w:rsidRDefault="007839A1" w:rsidP="00C630C7">
      <w:pPr>
        <w:tabs>
          <w:tab w:val="left" w:pos="675"/>
          <w:tab w:val="left" w:pos="1859"/>
        </w:tabs>
        <w:ind w:left="1247"/>
        <w:jc w:val="both"/>
        <w:rPr>
          <w:sz w:val="24"/>
        </w:rPr>
      </w:pPr>
    </w:p>
    <w:p w14:paraId="4A4E9739" w14:textId="77777777" w:rsidR="007839A1" w:rsidRPr="00223E41" w:rsidRDefault="007839A1" w:rsidP="00C630C7">
      <w:pPr>
        <w:tabs>
          <w:tab w:val="left" w:pos="675"/>
          <w:tab w:val="left" w:pos="1859"/>
        </w:tabs>
        <w:ind w:left="1247"/>
        <w:jc w:val="both"/>
        <w:rPr>
          <w:sz w:val="24"/>
        </w:rPr>
      </w:pPr>
    </w:p>
    <w:p w14:paraId="2986352C" w14:textId="77777777" w:rsidR="00DB5BFF" w:rsidRPr="00DB5BFF" w:rsidRDefault="00DB5BFF" w:rsidP="00DB5BFF">
      <w:pPr>
        <w:spacing w:before="72"/>
        <w:ind w:left="1134"/>
        <w:rPr>
          <w:sz w:val="20"/>
        </w:rPr>
      </w:pPr>
    </w:p>
    <w:p w14:paraId="524E2295" w14:textId="53271D0C" w:rsidR="009B074E" w:rsidRDefault="00000000">
      <w:pPr>
        <w:pStyle w:val="Heading1"/>
        <w:tabs>
          <w:tab w:val="left" w:pos="6300"/>
        </w:tabs>
        <w:ind w:left="1247"/>
      </w:pPr>
      <w:r>
        <w:rPr>
          <w:spacing w:val="-2"/>
        </w:rPr>
        <w:t>Prim-ministru</w:t>
      </w:r>
      <w:r w:rsidR="00C630C7">
        <w:t xml:space="preserve">                                               ALEXANDRU MUNTEANU</w:t>
      </w:r>
    </w:p>
    <w:p w14:paraId="1A9183C6" w14:textId="77777777" w:rsidR="009B074E" w:rsidRDefault="00000000">
      <w:pPr>
        <w:spacing w:before="321"/>
        <w:ind w:left="1247"/>
        <w:rPr>
          <w:sz w:val="28"/>
        </w:rPr>
      </w:pPr>
      <w:r>
        <w:rPr>
          <w:spacing w:val="-2"/>
          <w:sz w:val="28"/>
        </w:rPr>
        <w:t>Contrasemnează:</w:t>
      </w:r>
    </w:p>
    <w:p w14:paraId="5B790E02" w14:textId="4ACC66D4" w:rsidR="009B074E" w:rsidRDefault="00000000">
      <w:pPr>
        <w:spacing w:before="321" w:line="322" w:lineRule="exact"/>
        <w:ind w:left="1247"/>
        <w:rPr>
          <w:sz w:val="28"/>
        </w:rPr>
      </w:pPr>
      <w:r>
        <w:rPr>
          <w:sz w:val="28"/>
        </w:rPr>
        <w:t>Ministr</w:t>
      </w:r>
      <w:r w:rsidR="0069666D"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muncii</w:t>
      </w:r>
    </w:p>
    <w:p w14:paraId="23042003" w14:textId="5599ACC1" w:rsidR="005F63D2" w:rsidRPr="00ED1F48" w:rsidRDefault="00000000" w:rsidP="00ED1F48">
      <w:pPr>
        <w:tabs>
          <w:tab w:val="left" w:pos="6300"/>
        </w:tabs>
        <w:ind w:left="1247"/>
        <w:rPr>
          <w:spacing w:val="-4"/>
          <w:sz w:val="28"/>
        </w:rPr>
      </w:pP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protecției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sociale</w:t>
      </w:r>
      <w:r>
        <w:rPr>
          <w:sz w:val="28"/>
        </w:rPr>
        <w:tab/>
      </w:r>
      <w:r w:rsidR="0069666D">
        <w:rPr>
          <w:sz w:val="28"/>
        </w:rPr>
        <w:t>Natalia PLUGARU</w:t>
      </w:r>
    </w:p>
    <w:sectPr w:rsidR="005F63D2" w:rsidRPr="00ED1F48" w:rsidSect="007821A2">
      <w:pgSz w:w="11910" w:h="16850"/>
      <w:pgMar w:top="1260" w:right="850" w:bottom="567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AC96" w14:textId="77777777" w:rsidR="003D3733" w:rsidRDefault="003D3733" w:rsidP="005F63D2">
      <w:r>
        <w:separator/>
      </w:r>
    </w:p>
  </w:endnote>
  <w:endnote w:type="continuationSeparator" w:id="0">
    <w:p w14:paraId="3A6DE8F5" w14:textId="77777777" w:rsidR="003D3733" w:rsidRDefault="003D3733" w:rsidP="005F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49EC" w14:textId="77777777" w:rsidR="003D3733" w:rsidRDefault="003D3733" w:rsidP="005F63D2">
      <w:r>
        <w:separator/>
      </w:r>
    </w:p>
  </w:footnote>
  <w:footnote w:type="continuationSeparator" w:id="0">
    <w:p w14:paraId="7C1EC8D2" w14:textId="77777777" w:rsidR="003D3733" w:rsidRDefault="003D3733" w:rsidP="005F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330"/>
    <w:multiLevelType w:val="hybridMultilevel"/>
    <w:tmpl w:val="ECAAE4D6"/>
    <w:lvl w:ilvl="0" w:tplc="8BF25D0A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BC94270C">
      <w:numFmt w:val="bullet"/>
      <w:lvlText w:val="•"/>
      <w:lvlJc w:val="left"/>
      <w:pPr>
        <w:ind w:left="1037" w:hanging="149"/>
      </w:pPr>
      <w:rPr>
        <w:rFonts w:hint="default"/>
        <w:lang w:val="ro-RO" w:eastAsia="en-US" w:bidi="ar-SA"/>
      </w:rPr>
    </w:lvl>
    <w:lvl w:ilvl="2" w:tplc="6CF8F28A">
      <w:numFmt w:val="bullet"/>
      <w:lvlText w:val="•"/>
      <w:lvlJc w:val="left"/>
      <w:pPr>
        <w:ind w:left="1974" w:hanging="149"/>
      </w:pPr>
      <w:rPr>
        <w:rFonts w:hint="default"/>
        <w:lang w:val="ro-RO" w:eastAsia="en-US" w:bidi="ar-SA"/>
      </w:rPr>
    </w:lvl>
    <w:lvl w:ilvl="3" w:tplc="4F1422FE">
      <w:numFmt w:val="bullet"/>
      <w:lvlText w:val="•"/>
      <w:lvlJc w:val="left"/>
      <w:pPr>
        <w:ind w:left="2911" w:hanging="149"/>
      </w:pPr>
      <w:rPr>
        <w:rFonts w:hint="default"/>
        <w:lang w:val="ro-RO" w:eastAsia="en-US" w:bidi="ar-SA"/>
      </w:rPr>
    </w:lvl>
    <w:lvl w:ilvl="4" w:tplc="CAE425B4">
      <w:numFmt w:val="bullet"/>
      <w:lvlText w:val="•"/>
      <w:lvlJc w:val="left"/>
      <w:pPr>
        <w:ind w:left="3848" w:hanging="149"/>
      </w:pPr>
      <w:rPr>
        <w:rFonts w:hint="default"/>
        <w:lang w:val="ro-RO" w:eastAsia="en-US" w:bidi="ar-SA"/>
      </w:rPr>
    </w:lvl>
    <w:lvl w:ilvl="5" w:tplc="D24E7BE2">
      <w:numFmt w:val="bullet"/>
      <w:lvlText w:val="•"/>
      <w:lvlJc w:val="left"/>
      <w:pPr>
        <w:ind w:left="4786" w:hanging="149"/>
      </w:pPr>
      <w:rPr>
        <w:rFonts w:hint="default"/>
        <w:lang w:val="ro-RO" w:eastAsia="en-US" w:bidi="ar-SA"/>
      </w:rPr>
    </w:lvl>
    <w:lvl w:ilvl="6" w:tplc="03FE6E24">
      <w:numFmt w:val="bullet"/>
      <w:lvlText w:val="•"/>
      <w:lvlJc w:val="left"/>
      <w:pPr>
        <w:ind w:left="5723" w:hanging="149"/>
      </w:pPr>
      <w:rPr>
        <w:rFonts w:hint="default"/>
        <w:lang w:val="ro-RO" w:eastAsia="en-US" w:bidi="ar-SA"/>
      </w:rPr>
    </w:lvl>
    <w:lvl w:ilvl="7" w:tplc="EBD02750">
      <w:numFmt w:val="bullet"/>
      <w:lvlText w:val="•"/>
      <w:lvlJc w:val="left"/>
      <w:pPr>
        <w:ind w:left="6660" w:hanging="149"/>
      </w:pPr>
      <w:rPr>
        <w:rFonts w:hint="default"/>
        <w:lang w:val="ro-RO" w:eastAsia="en-US" w:bidi="ar-SA"/>
      </w:rPr>
    </w:lvl>
    <w:lvl w:ilvl="8" w:tplc="84484328">
      <w:numFmt w:val="bullet"/>
      <w:lvlText w:val="•"/>
      <w:lvlJc w:val="left"/>
      <w:pPr>
        <w:ind w:left="7597" w:hanging="149"/>
      </w:pPr>
      <w:rPr>
        <w:rFonts w:hint="default"/>
        <w:lang w:val="ro-RO" w:eastAsia="en-US" w:bidi="ar-SA"/>
      </w:rPr>
    </w:lvl>
  </w:abstractNum>
  <w:abstractNum w:abstractNumId="1" w15:restartNumberingAfterBreak="0">
    <w:nsid w:val="34EC7404"/>
    <w:multiLevelType w:val="multilevel"/>
    <w:tmpl w:val="3AC4C2E4"/>
    <w:lvl w:ilvl="0">
      <w:start w:val="1"/>
      <w:numFmt w:val="decimal"/>
      <w:lvlText w:val="%1."/>
      <w:lvlJc w:val="left"/>
      <w:pPr>
        <w:ind w:left="539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040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5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539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2040" w:hanging="79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330" w:hanging="79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620" w:hanging="79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910" w:hanging="79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200" w:hanging="793"/>
      </w:pPr>
      <w:rPr>
        <w:rFonts w:hint="default"/>
        <w:lang w:val="ro-RO" w:eastAsia="en-US" w:bidi="ar-SA"/>
      </w:rPr>
    </w:lvl>
  </w:abstractNum>
  <w:abstractNum w:abstractNumId="2" w15:restartNumberingAfterBreak="0">
    <w:nsid w:val="3C0C6834"/>
    <w:multiLevelType w:val="multilevel"/>
    <w:tmpl w:val="D78A8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E602AED"/>
    <w:multiLevelType w:val="multilevel"/>
    <w:tmpl w:val="012A2A06"/>
    <w:lvl w:ilvl="0">
      <w:start w:val="4"/>
      <w:numFmt w:val="decimal"/>
      <w:lvlText w:val="%1."/>
      <w:lvlJc w:val="left"/>
      <w:pPr>
        <w:ind w:left="149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67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8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8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80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80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80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0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81" w:hanging="420"/>
      </w:pPr>
      <w:rPr>
        <w:rFonts w:hint="default"/>
        <w:lang w:val="ro-RO" w:eastAsia="en-US" w:bidi="ar-SA"/>
      </w:rPr>
    </w:lvl>
  </w:abstractNum>
  <w:abstractNum w:abstractNumId="4" w15:restartNumberingAfterBreak="0">
    <w:nsid w:val="3FB0058B"/>
    <w:multiLevelType w:val="multilevel"/>
    <w:tmpl w:val="A370688C"/>
    <w:lvl w:ilvl="0">
      <w:start w:val="3"/>
      <w:numFmt w:val="decimal"/>
      <w:lvlText w:val="%1"/>
      <w:lvlJc w:val="left"/>
      <w:pPr>
        <w:ind w:left="539" w:hanging="40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39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388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12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36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60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84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08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33" w:hanging="406"/>
      </w:pPr>
      <w:rPr>
        <w:rFonts w:hint="default"/>
        <w:lang w:val="ro-RO" w:eastAsia="en-US" w:bidi="ar-SA"/>
      </w:rPr>
    </w:lvl>
  </w:abstractNum>
  <w:abstractNum w:abstractNumId="5" w15:restartNumberingAfterBreak="0">
    <w:nsid w:val="5B7E4062"/>
    <w:multiLevelType w:val="hybridMultilevel"/>
    <w:tmpl w:val="CB227652"/>
    <w:lvl w:ilvl="0" w:tplc="CF604B78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326" w:hanging="360"/>
      </w:pPr>
    </w:lvl>
    <w:lvl w:ilvl="2" w:tplc="0818001B" w:tentative="1">
      <w:start w:val="1"/>
      <w:numFmt w:val="lowerRoman"/>
      <w:lvlText w:val="%3."/>
      <w:lvlJc w:val="right"/>
      <w:pPr>
        <w:ind w:left="3046" w:hanging="180"/>
      </w:pPr>
    </w:lvl>
    <w:lvl w:ilvl="3" w:tplc="0818000F" w:tentative="1">
      <w:start w:val="1"/>
      <w:numFmt w:val="decimal"/>
      <w:lvlText w:val="%4."/>
      <w:lvlJc w:val="left"/>
      <w:pPr>
        <w:ind w:left="3766" w:hanging="360"/>
      </w:pPr>
    </w:lvl>
    <w:lvl w:ilvl="4" w:tplc="08180019" w:tentative="1">
      <w:start w:val="1"/>
      <w:numFmt w:val="lowerLetter"/>
      <w:lvlText w:val="%5."/>
      <w:lvlJc w:val="left"/>
      <w:pPr>
        <w:ind w:left="4486" w:hanging="360"/>
      </w:pPr>
    </w:lvl>
    <w:lvl w:ilvl="5" w:tplc="0818001B" w:tentative="1">
      <w:start w:val="1"/>
      <w:numFmt w:val="lowerRoman"/>
      <w:lvlText w:val="%6."/>
      <w:lvlJc w:val="right"/>
      <w:pPr>
        <w:ind w:left="5206" w:hanging="180"/>
      </w:pPr>
    </w:lvl>
    <w:lvl w:ilvl="6" w:tplc="0818000F" w:tentative="1">
      <w:start w:val="1"/>
      <w:numFmt w:val="decimal"/>
      <w:lvlText w:val="%7."/>
      <w:lvlJc w:val="left"/>
      <w:pPr>
        <w:ind w:left="5926" w:hanging="360"/>
      </w:pPr>
    </w:lvl>
    <w:lvl w:ilvl="7" w:tplc="08180019" w:tentative="1">
      <w:start w:val="1"/>
      <w:numFmt w:val="lowerLetter"/>
      <w:lvlText w:val="%8."/>
      <w:lvlJc w:val="left"/>
      <w:pPr>
        <w:ind w:left="6646" w:hanging="360"/>
      </w:pPr>
    </w:lvl>
    <w:lvl w:ilvl="8" w:tplc="0818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6" w15:restartNumberingAfterBreak="0">
    <w:nsid w:val="6B1A2418"/>
    <w:multiLevelType w:val="multilevel"/>
    <w:tmpl w:val="EA926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6E406066"/>
    <w:multiLevelType w:val="hybridMultilevel"/>
    <w:tmpl w:val="E1B2F2B8"/>
    <w:lvl w:ilvl="0" w:tplc="0EBA5648">
      <w:numFmt w:val="bullet"/>
      <w:lvlText w:val=""/>
      <w:lvlJc w:val="left"/>
      <w:pPr>
        <w:ind w:left="107" w:hanging="5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975E7640">
      <w:numFmt w:val="bullet"/>
      <w:lvlText w:val="•"/>
      <w:lvlJc w:val="left"/>
      <w:pPr>
        <w:ind w:left="1037" w:hanging="524"/>
      </w:pPr>
      <w:rPr>
        <w:rFonts w:hint="default"/>
        <w:lang w:val="ro-RO" w:eastAsia="en-US" w:bidi="ar-SA"/>
      </w:rPr>
    </w:lvl>
    <w:lvl w:ilvl="2" w:tplc="E5801EEE">
      <w:numFmt w:val="bullet"/>
      <w:lvlText w:val="•"/>
      <w:lvlJc w:val="left"/>
      <w:pPr>
        <w:ind w:left="1974" w:hanging="524"/>
      </w:pPr>
      <w:rPr>
        <w:rFonts w:hint="default"/>
        <w:lang w:val="ro-RO" w:eastAsia="en-US" w:bidi="ar-SA"/>
      </w:rPr>
    </w:lvl>
    <w:lvl w:ilvl="3" w:tplc="DEC23D12">
      <w:numFmt w:val="bullet"/>
      <w:lvlText w:val="•"/>
      <w:lvlJc w:val="left"/>
      <w:pPr>
        <w:ind w:left="2911" w:hanging="524"/>
      </w:pPr>
      <w:rPr>
        <w:rFonts w:hint="default"/>
        <w:lang w:val="ro-RO" w:eastAsia="en-US" w:bidi="ar-SA"/>
      </w:rPr>
    </w:lvl>
    <w:lvl w:ilvl="4" w:tplc="335EF24C">
      <w:numFmt w:val="bullet"/>
      <w:lvlText w:val="•"/>
      <w:lvlJc w:val="left"/>
      <w:pPr>
        <w:ind w:left="3848" w:hanging="524"/>
      </w:pPr>
      <w:rPr>
        <w:rFonts w:hint="default"/>
        <w:lang w:val="ro-RO" w:eastAsia="en-US" w:bidi="ar-SA"/>
      </w:rPr>
    </w:lvl>
    <w:lvl w:ilvl="5" w:tplc="E6DE744A">
      <w:numFmt w:val="bullet"/>
      <w:lvlText w:val="•"/>
      <w:lvlJc w:val="left"/>
      <w:pPr>
        <w:ind w:left="4786" w:hanging="524"/>
      </w:pPr>
      <w:rPr>
        <w:rFonts w:hint="default"/>
        <w:lang w:val="ro-RO" w:eastAsia="en-US" w:bidi="ar-SA"/>
      </w:rPr>
    </w:lvl>
    <w:lvl w:ilvl="6" w:tplc="C63EC484">
      <w:numFmt w:val="bullet"/>
      <w:lvlText w:val="•"/>
      <w:lvlJc w:val="left"/>
      <w:pPr>
        <w:ind w:left="5723" w:hanging="524"/>
      </w:pPr>
      <w:rPr>
        <w:rFonts w:hint="default"/>
        <w:lang w:val="ro-RO" w:eastAsia="en-US" w:bidi="ar-SA"/>
      </w:rPr>
    </w:lvl>
    <w:lvl w:ilvl="7" w:tplc="89CCD3E6">
      <w:numFmt w:val="bullet"/>
      <w:lvlText w:val="•"/>
      <w:lvlJc w:val="left"/>
      <w:pPr>
        <w:ind w:left="6660" w:hanging="524"/>
      </w:pPr>
      <w:rPr>
        <w:rFonts w:hint="default"/>
        <w:lang w:val="ro-RO" w:eastAsia="en-US" w:bidi="ar-SA"/>
      </w:rPr>
    </w:lvl>
    <w:lvl w:ilvl="8" w:tplc="BDB2DDCA">
      <w:numFmt w:val="bullet"/>
      <w:lvlText w:val="•"/>
      <w:lvlJc w:val="left"/>
      <w:pPr>
        <w:ind w:left="7597" w:hanging="524"/>
      </w:pPr>
      <w:rPr>
        <w:rFonts w:hint="default"/>
        <w:lang w:val="ro-RO" w:eastAsia="en-US" w:bidi="ar-SA"/>
      </w:rPr>
    </w:lvl>
  </w:abstractNum>
  <w:abstractNum w:abstractNumId="8" w15:restartNumberingAfterBreak="0">
    <w:nsid w:val="74982995"/>
    <w:multiLevelType w:val="multilevel"/>
    <w:tmpl w:val="056EA1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8" w:hanging="1800"/>
      </w:pPr>
      <w:rPr>
        <w:rFonts w:hint="default"/>
      </w:rPr>
    </w:lvl>
  </w:abstractNum>
  <w:num w:numId="1" w16cid:durableId="898126675">
    <w:abstractNumId w:val="7"/>
  </w:num>
  <w:num w:numId="2" w16cid:durableId="1140071781">
    <w:abstractNumId w:val="0"/>
  </w:num>
  <w:num w:numId="3" w16cid:durableId="358554927">
    <w:abstractNumId w:val="3"/>
  </w:num>
  <w:num w:numId="4" w16cid:durableId="436142556">
    <w:abstractNumId w:val="4"/>
  </w:num>
  <w:num w:numId="5" w16cid:durableId="419252521">
    <w:abstractNumId w:val="1"/>
  </w:num>
  <w:num w:numId="6" w16cid:durableId="538980891">
    <w:abstractNumId w:val="6"/>
  </w:num>
  <w:num w:numId="7" w16cid:durableId="145358893">
    <w:abstractNumId w:val="5"/>
  </w:num>
  <w:num w:numId="8" w16cid:durableId="699358831">
    <w:abstractNumId w:val="8"/>
  </w:num>
  <w:num w:numId="9" w16cid:durableId="57817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4E"/>
    <w:rsid w:val="00035574"/>
    <w:rsid w:val="00075A26"/>
    <w:rsid w:val="000D1224"/>
    <w:rsid w:val="000E1387"/>
    <w:rsid w:val="001F0C6C"/>
    <w:rsid w:val="00223E41"/>
    <w:rsid w:val="00226260"/>
    <w:rsid w:val="002724EF"/>
    <w:rsid w:val="002856EB"/>
    <w:rsid w:val="002D50FD"/>
    <w:rsid w:val="00341130"/>
    <w:rsid w:val="00347E04"/>
    <w:rsid w:val="0035645A"/>
    <w:rsid w:val="003822E3"/>
    <w:rsid w:val="003923C0"/>
    <w:rsid w:val="003C079B"/>
    <w:rsid w:val="003D3733"/>
    <w:rsid w:val="00473373"/>
    <w:rsid w:val="00497C1D"/>
    <w:rsid w:val="004A16B6"/>
    <w:rsid w:val="004A3966"/>
    <w:rsid w:val="004A3F6A"/>
    <w:rsid w:val="005018FC"/>
    <w:rsid w:val="00504D84"/>
    <w:rsid w:val="00505AB9"/>
    <w:rsid w:val="0050793B"/>
    <w:rsid w:val="0052252A"/>
    <w:rsid w:val="00567ECE"/>
    <w:rsid w:val="005C60F1"/>
    <w:rsid w:val="005F63D2"/>
    <w:rsid w:val="00675FAA"/>
    <w:rsid w:val="0069666D"/>
    <w:rsid w:val="006D0ACD"/>
    <w:rsid w:val="00707DCB"/>
    <w:rsid w:val="007821A2"/>
    <w:rsid w:val="007839A1"/>
    <w:rsid w:val="007A30F1"/>
    <w:rsid w:val="007B1B8B"/>
    <w:rsid w:val="007C4534"/>
    <w:rsid w:val="007F3D15"/>
    <w:rsid w:val="00843765"/>
    <w:rsid w:val="00846D44"/>
    <w:rsid w:val="00867909"/>
    <w:rsid w:val="008B5F6A"/>
    <w:rsid w:val="00953780"/>
    <w:rsid w:val="009A09A3"/>
    <w:rsid w:val="009B074E"/>
    <w:rsid w:val="00A24E9F"/>
    <w:rsid w:val="00A53B37"/>
    <w:rsid w:val="00AF1CC5"/>
    <w:rsid w:val="00B20FCF"/>
    <w:rsid w:val="00B5548A"/>
    <w:rsid w:val="00BC65EA"/>
    <w:rsid w:val="00C46EFE"/>
    <w:rsid w:val="00C630C7"/>
    <w:rsid w:val="00C97C74"/>
    <w:rsid w:val="00CD6290"/>
    <w:rsid w:val="00CD6B39"/>
    <w:rsid w:val="00CF23E0"/>
    <w:rsid w:val="00D54A1B"/>
    <w:rsid w:val="00D601E6"/>
    <w:rsid w:val="00D86953"/>
    <w:rsid w:val="00D94D81"/>
    <w:rsid w:val="00DB5BFF"/>
    <w:rsid w:val="00DC2682"/>
    <w:rsid w:val="00E266FC"/>
    <w:rsid w:val="00ED0311"/>
    <w:rsid w:val="00ED1F48"/>
    <w:rsid w:val="00F0106B"/>
    <w:rsid w:val="00F10C70"/>
    <w:rsid w:val="00F56D47"/>
    <w:rsid w:val="00F823CA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6B8"/>
  <w15:docId w15:val="{4723C221-E125-4162-80AA-E9B94278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4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1"/>
      <w:outlineLvl w:val="1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B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9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6"/>
      <w:ind w:left="39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539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F63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D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3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D2"/>
    <w:rPr>
      <w:rFonts w:ascii="Times New Roman" w:eastAsia="Times New Roman" w:hAnsi="Times New Roman" w:cs="Times New Roman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D0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31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11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B3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231</Words>
  <Characters>1475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Directia Politici de Reducerea a Saraciei si Vulnerabilitatii Energetice</cp:lastModifiedBy>
  <cp:revision>10</cp:revision>
  <cp:lastPrinted>2025-10-10T08:12:00Z</cp:lastPrinted>
  <dcterms:created xsi:type="dcterms:W3CDTF">2026-03-10T07:21:00Z</dcterms:created>
  <dcterms:modified xsi:type="dcterms:W3CDTF">2026-03-15T13:11:00Z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Acrobat Pro (32-bit) 22.3.20263</vt:lpwstr>
  </property>
</Properties>
</file>