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E649C" w14:textId="20D6FB98" w:rsidR="00235C08" w:rsidRPr="00117C5D" w:rsidRDefault="00172D8B">
      <w:pPr>
        <w:pBdr>
          <w:top w:val="nil"/>
          <w:left w:val="nil"/>
          <w:bottom w:val="nil"/>
          <w:right w:val="nil"/>
          <w:between w:val="nil"/>
        </w:pBdr>
        <w:rPr>
          <w:b/>
          <w:bCs/>
          <w:color w:val="000000"/>
          <w:lang w:val="ro-RO"/>
        </w:rPr>
      </w:pPr>
      <w:r w:rsidRPr="00117C5D">
        <w:rPr>
          <w:noProof/>
          <w:lang w:val="ro-RO"/>
        </w:rPr>
        <w:drawing>
          <wp:anchor distT="0" distB="0" distL="114300" distR="114300" simplePos="0" relativeHeight="251658240" behindDoc="0" locked="0" layoutInCell="1" hidden="0" allowOverlap="1" wp14:anchorId="5F11CD24" wp14:editId="5E62517A">
            <wp:simplePos x="0" y="0"/>
            <wp:positionH relativeFrom="column">
              <wp:posOffset>2653665</wp:posOffset>
            </wp:positionH>
            <wp:positionV relativeFrom="paragraph">
              <wp:posOffset>0</wp:posOffset>
            </wp:positionV>
            <wp:extent cx="565150" cy="609600"/>
            <wp:effectExtent l="0" t="0" r="6350" b="0"/>
            <wp:wrapNone/>
            <wp:docPr id="5" name="image1.jpg" descr="gerb"/>
            <wp:cNvGraphicFramePr/>
            <a:graphic xmlns:a="http://schemas.openxmlformats.org/drawingml/2006/main">
              <a:graphicData uri="http://schemas.openxmlformats.org/drawingml/2006/picture">
                <pic:pic xmlns:pic="http://schemas.openxmlformats.org/drawingml/2006/picture">
                  <pic:nvPicPr>
                    <pic:cNvPr id="0" name="image1.jpg" descr="gerb"/>
                    <pic:cNvPicPr preferRelativeResize="0"/>
                  </pic:nvPicPr>
                  <pic:blipFill>
                    <a:blip r:embed="rId8"/>
                    <a:srcRect/>
                    <a:stretch>
                      <a:fillRect/>
                    </a:stretch>
                  </pic:blipFill>
                  <pic:spPr>
                    <a:xfrm>
                      <a:off x="0" y="0"/>
                      <a:ext cx="565150" cy="609600"/>
                    </a:xfrm>
                    <a:prstGeom prst="rect">
                      <a:avLst/>
                    </a:prstGeom>
                    <a:ln/>
                  </pic:spPr>
                </pic:pic>
              </a:graphicData>
            </a:graphic>
            <wp14:sizeRelH relativeFrom="margin">
              <wp14:pctWidth>0</wp14:pctWidth>
            </wp14:sizeRelH>
            <wp14:sizeRelV relativeFrom="margin">
              <wp14:pctHeight>0</wp14:pctHeight>
            </wp14:sizeRelV>
          </wp:anchor>
        </w:drawing>
      </w:r>
      <w:r w:rsidRPr="00117C5D">
        <w:rPr>
          <w:b/>
          <w:bCs/>
          <w:color w:val="000000"/>
          <w:lang w:val="ro-RO"/>
        </w:rPr>
        <w:t xml:space="preserve">  Republica Moldova</w:t>
      </w:r>
      <w:r w:rsidRPr="00117C5D">
        <w:rPr>
          <w:b/>
          <w:bCs/>
          <w:color w:val="000000"/>
          <w:lang w:val="ro-RO"/>
        </w:rPr>
        <w:tab/>
        <w:t xml:space="preserve">                                                                             </w:t>
      </w:r>
      <w:proofErr w:type="spellStart"/>
      <w:r w:rsidRPr="00117C5D">
        <w:rPr>
          <w:b/>
          <w:bCs/>
          <w:color w:val="000000"/>
          <w:lang w:val="ro-RO"/>
        </w:rPr>
        <w:t>Республика</w:t>
      </w:r>
      <w:proofErr w:type="spellEnd"/>
      <w:r w:rsidRPr="00117C5D">
        <w:rPr>
          <w:b/>
          <w:bCs/>
          <w:color w:val="000000"/>
          <w:lang w:val="ro-RO"/>
        </w:rPr>
        <w:t xml:space="preserve"> </w:t>
      </w:r>
      <w:proofErr w:type="spellStart"/>
      <w:r w:rsidRPr="00117C5D">
        <w:rPr>
          <w:b/>
          <w:bCs/>
          <w:color w:val="000000"/>
          <w:lang w:val="ro-RO"/>
        </w:rPr>
        <w:t>Молдова</w:t>
      </w:r>
      <w:proofErr w:type="spellEnd"/>
      <w:r w:rsidRPr="00117C5D">
        <w:rPr>
          <w:b/>
          <w:bCs/>
          <w:color w:val="000000"/>
          <w:lang w:val="ro-RO"/>
        </w:rPr>
        <w:t xml:space="preserve">         </w:t>
      </w:r>
    </w:p>
    <w:p w14:paraId="13D68F0A" w14:textId="77777777" w:rsidR="00235C08" w:rsidRPr="00117C5D" w:rsidRDefault="00000000">
      <w:pPr>
        <w:pBdr>
          <w:top w:val="nil"/>
          <w:left w:val="nil"/>
          <w:bottom w:val="nil"/>
          <w:right w:val="nil"/>
          <w:between w:val="nil"/>
        </w:pBdr>
        <w:rPr>
          <w:b/>
          <w:bCs/>
          <w:color w:val="000000"/>
          <w:lang w:val="ro-RO"/>
        </w:rPr>
      </w:pPr>
      <w:r w:rsidRPr="00117C5D">
        <w:rPr>
          <w:b/>
          <w:bCs/>
          <w:color w:val="000000"/>
          <w:lang w:val="ro-RO"/>
        </w:rPr>
        <w:t xml:space="preserve">     CONSILIUL </w:t>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t xml:space="preserve">   СОВЕТ</w:t>
      </w:r>
    </w:p>
    <w:p w14:paraId="293A285C" w14:textId="77777777" w:rsidR="00235C08" w:rsidRPr="00117C5D" w:rsidRDefault="00000000">
      <w:pPr>
        <w:pBdr>
          <w:top w:val="nil"/>
          <w:left w:val="nil"/>
          <w:bottom w:val="nil"/>
          <w:right w:val="nil"/>
          <w:between w:val="nil"/>
        </w:pBdr>
        <w:rPr>
          <w:b/>
          <w:bCs/>
          <w:color w:val="000000"/>
          <w:lang w:val="ro-RO"/>
        </w:rPr>
      </w:pPr>
      <w:r w:rsidRPr="00117C5D">
        <w:rPr>
          <w:b/>
          <w:bCs/>
          <w:color w:val="000000"/>
          <w:lang w:val="ro-RO"/>
        </w:rPr>
        <w:t>MUNICIPAL BĂLŢI</w:t>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r>
      <w:r w:rsidRPr="00117C5D">
        <w:rPr>
          <w:b/>
          <w:bCs/>
          <w:color w:val="000000"/>
          <w:lang w:val="ro-RO"/>
        </w:rPr>
        <w:tab/>
        <w:t>МУНИЦИПИЯ БЭЛЦЬ</w:t>
      </w:r>
    </w:p>
    <w:p w14:paraId="2EF70944" w14:textId="77777777" w:rsidR="00172D8B" w:rsidRPr="00117C5D" w:rsidRDefault="00000000">
      <w:pPr>
        <w:pBdr>
          <w:top w:val="nil"/>
          <w:left w:val="nil"/>
          <w:bottom w:val="nil"/>
          <w:right w:val="nil"/>
          <w:between w:val="nil"/>
        </w:pBdr>
        <w:rPr>
          <w:color w:val="000000"/>
          <w:sz w:val="22"/>
          <w:szCs w:val="22"/>
          <w:lang w:val="ro-RO"/>
        </w:rPr>
      </w:pPr>
      <w:r w:rsidRPr="00117C5D">
        <w:rPr>
          <w:color w:val="000000"/>
          <w:sz w:val="22"/>
          <w:szCs w:val="22"/>
          <w:lang w:val="ro-RO"/>
        </w:rPr>
        <w:tab/>
      </w:r>
      <w:r w:rsidRPr="00117C5D">
        <w:rPr>
          <w:color w:val="000000"/>
          <w:sz w:val="22"/>
          <w:szCs w:val="22"/>
          <w:lang w:val="ro-RO"/>
        </w:rPr>
        <w:tab/>
      </w:r>
      <w:r w:rsidRPr="00117C5D">
        <w:rPr>
          <w:color w:val="000000"/>
          <w:sz w:val="22"/>
          <w:szCs w:val="22"/>
          <w:lang w:val="ro-RO"/>
        </w:rPr>
        <w:tab/>
      </w:r>
      <w:r w:rsidRPr="00117C5D">
        <w:rPr>
          <w:color w:val="000000"/>
          <w:sz w:val="22"/>
          <w:szCs w:val="22"/>
          <w:lang w:val="ro-RO"/>
        </w:rPr>
        <w:tab/>
      </w:r>
    </w:p>
    <w:p w14:paraId="39E72D11" w14:textId="74B8C7DA" w:rsidR="00172D8B" w:rsidRPr="00117C5D" w:rsidRDefault="00172D8B">
      <w:pPr>
        <w:pBdr>
          <w:top w:val="nil"/>
          <w:left w:val="nil"/>
          <w:bottom w:val="single" w:sz="6" w:space="1" w:color="auto"/>
          <w:right w:val="nil"/>
          <w:between w:val="nil"/>
        </w:pBdr>
        <w:rPr>
          <w:color w:val="000000"/>
          <w:sz w:val="22"/>
          <w:szCs w:val="22"/>
          <w:lang w:val="ro-RO"/>
        </w:rPr>
      </w:pPr>
    </w:p>
    <w:p w14:paraId="09C38D95" w14:textId="7FCB6B7A" w:rsidR="00235C08" w:rsidRPr="00117C5D" w:rsidRDefault="00000000">
      <w:pPr>
        <w:pBdr>
          <w:left w:val="nil"/>
          <w:bottom w:val="nil"/>
          <w:right w:val="nil"/>
          <w:between w:val="nil"/>
        </w:pBdr>
        <w:rPr>
          <w:color w:val="000000"/>
          <w:sz w:val="22"/>
          <w:szCs w:val="22"/>
          <w:lang w:val="ro-RO"/>
        </w:rPr>
      </w:pPr>
      <w:r w:rsidRPr="00117C5D">
        <w:rPr>
          <w:color w:val="000000"/>
          <w:sz w:val="22"/>
          <w:szCs w:val="22"/>
          <w:lang w:val="ro-RO"/>
        </w:rPr>
        <w:t xml:space="preserve">   </w:t>
      </w:r>
      <w:r w:rsidRPr="00117C5D">
        <w:rPr>
          <w:b/>
          <w:bCs/>
          <w:color w:val="000000"/>
          <w:lang w:val="ro-RO"/>
        </w:rPr>
        <w:t xml:space="preserve"> </w:t>
      </w:r>
      <w:r w:rsidRPr="00117C5D">
        <w:rPr>
          <w:b/>
          <w:bCs/>
          <w:color w:val="000000"/>
          <w:lang w:val="ro-RO"/>
        </w:rPr>
        <w:tab/>
      </w:r>
      <w:r w:rsidRPr="00117C5D">
        <w:rPr>
          <w:b/>
          <w:bCs/>
          <w:color w:val="000000"/>
          <w:lang w:val="ro-RO"/>
        </w:rPr>
        <w:tab/>
      </w:r>
    </w:p>
    <w:p w14:paraId="2E1B403B" w14:textId="77777777" w:rsidR="00235C08" w:rsidRPr="00117C5D" w:rsidRDefault="00000000" w:rsidP="00117C5D">
      <w:pPr>
        <w:pBdr>
          <w:top w:val="nil"/>
          <w:left w:val="nil"/>
          <w:bottom w:val="nil"/>
          <w:right w:val="nil"/>
          <w:between w:val="nil"/>
        </w:pBdr>
        <w:jc w:val="center"/>
        <w:rPr>
          <w:b/>
          <w:bCs/>
          <w:color w:val="000000"/>
          <w:sz w:val="28"/>
          <w:szCs w:val="28"/>
          <w:lang w:val="ro-RO"/>
        </w:rPr>
      </w:pPr>
      <w:r w:rsidRPr="00117C5D">
        <w:rPr>
          <w:b/>
          <w:bCs/>
          <w:color w:val="000000"/>
          <w:sz w:val="28"/>
          <w:szCs w:val="28"/>
          <w:lang w:val="ro-RO"/>
        </w:rPr>
        <w:t xml:space="preserve">DECIZIA                                  </w:t>
      </w:r>
    </w:p>
    <w:p w14:paraId="667BECA0" w14:textId="77777777" w:rsidR="00235C08" w:rsidRPr="00117C5D" w:rsidRDefault="00000000" w:rsidP="00117C5D">
      <w:pPr>
        <w:widowControl w:val="0"/>
        <w:pBdr>
          <w:top w:val="nil"/>
          <w:left w:val="nil"/>
          <w:bottom w:val="nil"/>
          <w:right w:val="nil"/>
          <w:between w:val="nil"/>
        </w:pBdr>
        <w:shd w:val="clear" w:color="auto" w:fill="FFFFFF"/>
        <w:jc w:val="center"/>
        <w:rPr>
          <w:color w:val="000000"/>
          <w:sz w:val="22"/>
          <w:szCs w:val="22"/>
          <w:lang w:val="ro-RO"/>
        </w:rPr>
      </w:pPr>
      <w:r w:rsidRPr="00117C5D">
        <w:rPr>
          <w:b/>
          <w:bCs/>
          <w:color w:val="000000"/>
          <w:sz w:val="28"/>
          <w:szCs w:val="28"/>
          <w:lang w:val="ro-RO"/>
        </w:rPr>
        <w:t>РЕШЕНИЕ</w:t>
      </w:r>
    </w:p>
    <w:p w14:paraId="3B31A41F" w14:textId="77777777" w:rsidR="00235C08" w:rsidRPr="00117C5D" w:rsidRDefault="00235C08" w:rsidP="00117C5D">
      <w:pPr>
        <w:widowControl w:val="0"/>
        <w:pBdr>
          <w:top w:val="nil"/>
          <w:left w:val="nil"/>
          <w:bottom w:val="nil"/>
          <w:right w:val="nil"/>
          <w:between w:val="nil"/>
        </w:pBdr>
        <w:shd w:val="clear" w:color="auto" w:fill="FFFFFF"/>
        <w:jc w:val="right"/>
        <w:rPr>
          <w:color w:val="000000"/>
          <w:sz w:val="22"/>
          <w:szCs w:val="22"/>
          <w:lang w:val="ro-RO"/>
        </w:rPr>
      </w:pPr>
    </w:p>
    <w:p w14:paraId="7A72059C" w14:textId="77777777" w:rsidR="00235C08" w:rsidRPr="00117C5D" w:rsidRDefault="00000000" w:rsidP="00117C5D">
      <w:pPr>
        <w:pBdr>
          <w:top w:val="nil"/>
          <w:left w:val="nil"/>
          <w:bottom w:val="nil"/>
          <w:right w:val="nil"/>
          <w:between w:val="nil"/>
        </w:pBdr>
        <w:jc w:val="center"/>
        <w:rPr>
          <w:b/>
          <w:bCs/>
          <w:color w:val="000000"/>
          <w:sz w:val="22"/>
          <w:szCs w:val="22"/>
          <w:lang w:val="ro-RO"/>
        </w:rPr>
      </w:pPr>
      <w:r w:rsidRPr="00117C5D">
        <w:rPr>
          <w:b/>
          <w:bCs/>
          <w:color w:val="000000"/>
          <w:sz w:val="22"/>
          <w:szCs w:val="22"/>
          <w:lang w:val="ro-RO"/>
        </w:rPr>
        <w:t>Nr. ____</w:t>
      </w:r>
    </w:p>
    <w:p w14:paraId="034E3566" w14:textId="77777777" w:rsidR="00235C08" w:rsidRPr="00117C5D" w:rsidRDefault="00000000" w:rsidP="00117C5D">
      <w:pPr>
        <w:pBdr>
          <w:top w:val="nil"/>
          <w:left w:val="nil"/>
          <w:bottom w:val="nil"/>
          <w:right w:val="nil"/>
          <w:between w:val="nil"/>
        </w:pBdr>
        <w:jc w:val="center"/>
        <w:rPr>
          <w:b/>
          <w:bCs/>
          <w:color w:val="000000"/>
          <w:lang w:val="ro-RO"/>
        </w:rPr>
      </w:pPr>
      <w:r w:rsidRPr="00117C5D">
        <w:rPr>
          <w:b/>
          <w:bCs/>
          <w:color w:val="000000"/>
          <w:sz w:val="22"/>
          <w:szCs w:val="22"/>
          <w:lang w:val="ro-RO"/>
        </w:rPr>
        <w:t>„____”___________</w:t>
      </w:r>
      <w:r w:rsidRPr="00117C5D">
        <w:rPr>
          <w:color w:val="000000"/>
          <w:lang w:val="ro-RO"/>
        </w:rPr>
        <w:t>2026</w:t>
      </w:r>
    </w:p>
    <w:p w14:paraId="6A634A1E" w14:textId="77777777" w:rsidR="00235C08" w:rsidRPr="00117C5D" w:rsidRDefault="00000000" w:rsidP="00117C5D">
      <w:pPr>
        <w:pBdr>
          <w:top w:val="nil"/>
          <w:left w:val="nil"/>
          <w:bottom w:val="nil"/>
          <w:right w:val="nil"/>
          <w:between w:val="nil"/>
        </w:pBdr>
        <w:tabs>
          <w:tab w:val="right" w:pos="9639"/>
        </w:tabs>
        <w:jc w:val="both"/>
        <w:rPr>
          <w:i/>
          <w:iCs/>
          <w:color w:val="000000"/>
          <w:sz w:val="22"/>
          <w:szCs w:val="22"/>
          <w:lang w:val="ro-RO"/>
        </w:rPr>
      </w:pPr>
      <w:r w:rsidRPr="00117C5D">
        <w:rPr>
          <w:color w:val="000000"/>
          <w:lang w:val="ro-RO"/>
        </w:rPr>
        <w:t xml:space="preserve">                                                                                                                                         </w:t>
      </w:r>
      <w:r w:rsidRPr="00117C5D">
        <w:rPr>
          <w:color w:val="000000"/>
          <w:lang w:val="ro-RO"/>
        </w:rPr>
        <w:tab/>
      </w:r>
      <w:r w:rsidRPr="00117C5D">
        <w:rPr>
          <w:i/>
          <w:iCs/>
          <w:color w:val="000000"/>
          <w:sz w:val="22"/>
          <w:szCs w:val="22"/>
          <w:lang w:val="ro-RO"/>
        </w:rPr>
        <w:t>Proiect</w:t>
      </w:r>
    </w:p>
    <w:p w14:paraId="7E1F465A" w14:textId="77777777" w:rsidR="00235C08" w:rsidRPr="00117C5D" w:rsidRDefault="00235C08" w:rsidP="00117C5D">
      <w:pPr>
        <w:pBdr>
          <w:top w:val="nil"/>
          <w:left w:val="nil"/>
          <w:bottom w:val="nil"/>
          <w:right w:val="nil"/>
          <w:between w:val="nil"/>
        </w:pBdr>
        <w:spacing w:line="276" w:lineRule="auto"/>
        <w:rPr>
          <w:color w:val="000000"/>
          <w:lang w:val="ro-RO"/>
        </w:rPr>
      </w:pPr>
    </w:p>
    <w:p w14:paraId="36199528" w14:textId="5E64828B" w:rsidR="00235C08" w:rsidRPr="00117C5D" w:rsidRDefault="00000000" w:rsidP="009C6C48">
      <w:pPr>
        <w:spacing w:line="276" w:lineRule="auto"/>
        <w:rPr>
          <w:lang w:val="ro-RO"/>
        </w:rPr>
      </w:pPr>
      <w:r w:rsidRPr="00117C5D">
        <w:rPr>
          <w:lang w:val="ro-RO"/>
        </w:rPr>
        <w:t xml:space="preserve">Cu privire la </w:t>
      </w:r>
      <w:r w:rsidR="009C6C48" w:rsidRPr="00117C5D">
        <w:rPr>
          <w:lang w:val="ro-RO"/>
        </w:rPr>
        <w:t>a</w:t>
      </w:r>
      <w:r w:rsidRPr="00117C5D">
        <w:rPr>
          <w:lang w:val="ro-RO"/>
        </w:rPr>
        <w:t xml:space="preserve">probarea Planului strategic de bugetare participativă </w:t>
      </w:r>
    </w:p>
    <w:p w14:paraId="0E7BE272" w14:textId="4DF7F4F9" w:rsidR="00235C08" w:rsidRPr="00117C5D" w:rsidRDefault="00000000">
      <w:pPr>
        <w:spacing w:line="276" w:lineRule="auto"/>
        <w:rPr>
          <w:lang w:val="ro-RO"/>
        </w:rPr>
      </w:pPr>
      <w:r w:rsidRPr="00117C5D">
        <w:rPr>
          <w:lang w:val="ro-RO"/>
        </w:rPr>
        <w:t>incluzivă pentru refugiați și imigranți pentru anii 202</w:t>
      </w:r>
      <w:r w:rsidR="00117C5D" w:rsidRPr="00117C5D">
        <w:rPr>
          <w:lang w:val="ro-RO"/>
        </w:rPr>
        <w:t>6</w:t>
      </w:r>
      <w:r w:rsidRPr="00117C5D">
        <w:rPr>
          <w:lang w:val="ro-RO"/>
        </w:rPr>
        <w:t>–2027 în mun. Bălți</w:t>
      </w:r>
    </w:p>
    <w:p w14:paraId="41AAEAC2" w14:textId="77777777" w:rsidR="00235C08" w:rsidRPr="00117C5D" w:rsidRDefault="00235C08">
      <w:pPr>
        <w:spacing w:line="276" w:lineRule="auto"/>
        <w:rPr>
          <w:lang w:val="ro-RO"/>
        </w:rPr>
      </w:pPr>
    </w:p>
    <w:p w14:paraId="54FCE8EB" w14:textId="6659C2C6" w:rsidR="00235C08" w:rsidRPr="00117C5D" w:rsidRDefault="00000000">
      <w:pPr>
        <w:pBdr>
          <w:top w:val="nil"/>
          <w:left w:val="nil"/>
          <w:bottom w:val="nil"/>
          <w:right w:val="nil"/>
          <w:between w:val="nil"/>
        </w:pBdr>
        <w:spacing w:line="276" w:lineRule="auto"/>
        <w:jc w:val="both"/>
        <w:rPr>
          <w:color w:val="000000"/>
          <w:lang w:val="ro-RO"/>
        </w:rPr>
      </w:pPr>
      <w:r w:rsidRPr="00117C5D">
        <w:rPr>
          <w:b/>
          <w:bCs/>
          <w:color w:val="000000"/>
          <w:lang w:val="ro-RO"/>
        </w:rPr>
        <w:tab/>
      </w:r>
      <w:r w:rsidRPr="00117C5D">
        <w:rPr>
          <w:color w:val="000000"/>
          <w:lang w:val="ro-RO"/>
        </w:rPr>
        <w:t>În conformitate cu art. 14, alin. (1), (2), lit. z</w:t>
      </w:r>
      <w:r w:rsidRPr="00117C5D">
        <w:rPr>
          <w:color w:val="000000"/>
          <w:vertAlign w:val="superscript"/>
          <w:lang w:val="ro-RO"/>
        </w:rPr>
        <w:t>1</w:t>
      </w:r>
      <w:r w:rsidRPr="00117C5D">
        <w:rPr>
          <w:color w:val="000000"/>
          <w:lang w:val="ro-RO"/>
        </w:rPr>
        <w:t xml:space="preserve">) din Legea RM privind administrația publică locală nr. 436 din 28.12.2006, Legea privind transparența în procesul decizional nr. 239 din 13.11.2008, Hotărârea Guvernului RM cu privire la mecanismul de consultare publică cu societatea civilă în procesul decizional nr. 967 din 09.08.2016, Legea RM </w:t>
      </w:r>
      <w:r w:rsidRPr="00117C5D">
        <w:rPr>
          <w:lang w:val="ro-RO"/>
        </w:rPr>
        <w:t>p</w:t>
      </w:r>
      <w:r w:rsidRPr="00117C5D">
        <w:rPr>
          <w:color w:val="000000"/>
          <w:lang w:val="ro-RO"/>
        </w:rPr>
        <w:t>rivind integrarea străinilor în Republica Moldova nr. 274 din 27.12.2011,</w:t>
      </w:r>
      <w:r w:rsidRPr="00117C5D">
        <w:rPr>
          <w:lang w:val="ro-RO"/>
        </w:rPr>
        <w:t xml:space="preserve"> Legea RM privind azilul în Republica Moldova nr. 270 din 18.12.2008, Legea RM privind regimul străinilor în Republica Moldova nr. 200 din 16.07.2010, având în vedere solicitarea </w:t>
      </w:r>
      <w:r w:rsidR="00996E8E" w:rsidRPr="00117C5D">
        <w:rPr>
          <w:lang w:val="ro-RO"/>
        </w:rPr>
        <w:t>asistentului de proiect</w:t>
      </w:r>
      <w:r w:rsidRPr="00117C5D">
        <w:rPr>
          <w:lang w:val="ro-RO"/>
        </w:rPr>
        <w:t xml:space="preserve"> </w:t>
      </w:r>
      <w:r w:rsidR="002354AE" w:rsidRPr="00117C5D">
        <w:rPr>
          <w:lang w:val="ro-RO"/>
        </w:rPr>
        <w:t xml:space="preserve">al Organizației </w:t>
      </w:r>
      <w:proofErr w:type="spellStart"/>
      <w:r w:rsidRPr="00117C5D">
        <w:rPr>
          <w:lang w:val="ro-RO"/>
        </w:rPr>
        <w:t>People</w:t>
      </w:r>
      <w:proofErr w:type="spellEnd"/>
      <w:r w:rsidRPr="00117C5D">
        <w:rPr>
          <w:lang w:val="ro-RO"/>
        </w:rPr>
        <w:t xml:space="preserve"> in </w:t>
      </w:r>
      <w:proofErr w:type="spellStart"/>
      <w:r w:rsidRPr="00117C5D">
        <w:rPr>
          <w:lang w:val="ro-RO"/>
        </w:rPr>
        <w:t>Need</w:t>
      </w:r>
      <w:proofErr w:type="spellEnd"/>
      <w:r w:rsidRPr="00117C5D">
        <w:rPr>
          <w:lang w:val="ro-RO"/>
        </w:rPr>
        <w:t xml:space="preserve"> Moldova nr. 03-18/133 din 14.01.2026 </w:t>
      </w:r>
      <w:r w:rsidRPr="00117C5D">
        <w:rPr>
          <w:color w:val="000000"/>
          <w:lang w:val="ro-RO"/>
        </w:rPr>
        <w:t xml:space="preserve">și în scopul dezvoltării unui cadru incluziv de bugetare participativă în municipiul Bălți, </w:t>
      </w:r>
      <w:r w:rsidRPr="00117C5D">
        <w:rPr>
          <w:lang w:val="ro-RO"/>
        </w:rPr>
        <w:t>-</w:t>
      </w:r>
    </w:p>
    <w:p w14:paraId="0580746A" w14:textId="77777777" w:rsidR="00235C08" w:rsidRPr="00117C5D" w:rsidRDefault="00235C08">
      <w:pPr>
        <w:pBdr>
          <w:top w:val="nil"/>
          <w:left w:val="nil"/>
          <w:bottom w:val="nil"/>
          <w:right w:val="nil"/>
          <w:between w:val="nil"/>
        </w:pBdr>
        <w:spacing w:line="276" w:lineRule="auto"/>
        <w:jc w:val="both"/>
        <w:rPr>
          <w:color w:val="000000"/>
          <w:lang w:val="ro-RO"/>
        </w:rPr>
      </w:pPr>
    </w:p>
    <w:p w14:paraId="2BFEAF58" w14:textId="77777777" w:rsidR="00235C08" w:rsidRPr="00117C5D" w:rsidRDefault="00000000">
      <w:pPr>
        <w:pBdr>
          <w:top w:val="nil"/>
          <w:left w:val="nil"/>
          <w:bottom w:val="nil"/>
          <w:right w:val="nil"/>
          <w:between w:val="nil"/>
        </w:pBdr>
        <w:spacing w:line="276" w:lineRule="auto"/>
        <w:jc w:val="center"/>
        <w:rPr>
          <w:color w:val="000000"/>
          <w:lang w:val="ro-RO"/>
        </w:rPr>
      </w:pPr>
      <w:r w:rsidRPr="00117C5D">
        <w:rPr>
          <w:color w:val="000000"/>
          <w:lang w:val="ro-RO"/>
        </w:rPr>
        <w:t>Consiliul municipal Bălți DECIDE:</w:t>
      </w:r>
      <w:r w:rsidRPr="00117C5D">
        <w:rPr>
          <w:color w:val="000000"/>
          <w:lang w:val="ro-RO"/>
        </w:rPr>
        <w:br/>
      </w:r>
    </w:p>
    <w:p w14:paraId="64999C95" w14:textId="3FB97E4B" w:rsidR="00235C08" w:rsidRPr="00117C5D" w:rsidRDefault="00000000">
      <w:pPr>
        <w:numPr>
          <w:ilvl w:val="0"/>
          <w:numId w:val="1"/>
        </w:numPr>
        <w:pBdr>
          <w:top w:val="nil"/>
          <w:left w:val="nil"/>
          <w:bottom w:val="nil"/>
          <w:right w:val="nil"/>
          <w:between w:val="nil"/>
        </w:pBdr>
        <w:spacing w:line="276" w:lineRule="auto"/>
        <w:ind w:left="142" w:firstLine="0"/>
        <w:jc w:val="both"/>
        <w:rPr>
          <w:color w:val="000000"/>
          <w:lang w:val="ro-RO"/>
        </w:rPr>
      </w:pPr>
      <w:r w:rsidRPr="00117C5D">
        <w:rPr>
          <w:color w:val="000000"/>
          <w:lang w:val="ro-RO"/>
        </w:rPr>
        <w:t xml:space="preserve">Se </w:t>
      </w:r>
      <w:r w:rsidR="009C6C48" w:rsidRPr="00117C5D">
        <w:rPr>
          <w:color w:val="000000"/>
          <w:lang w:val="ro-RO"/>
        </w:rPr>
        <w:t>aprobă</w:t>
      </w:r>
      <w:r w:rsidRPr="00117C5D">
        <w:rPr>
          <w:color w:val="000000"/>
          <w:lang w:val="ro-RO"/>
        </w:rPr>
        <w:t xml:space="preserve"> Planul strategic de bugetare participativă  incluzivă pentru refugiați și imigranți pentru anii 202</w:t>
      </w:r>
      <w:r w:rsidR="00117C5D" w:rsidRPr="00117C5D">
        <w:rPr>
          <w:color w:val="000000"/>
          <w:lang w:val="ro-RO"/>
        </w:rPr>
        <w:t>6</w:t>
      </w:r>
      <w:r w:rsidRPr="00117C5D">
        <w:rPr>
          <w:color w:val="000000"/>
          <w:lang w:val="ro-RO"/>
        </w:rPr>
        <w:t xml:space="preserve">–2027 în mun. </w:t>
      </w:r>
      <w:r w:rsidRPr="00117C5D">
        <w:rPr>
          <w:lang w:val="ro-RO"/>
        </w:rPr>
        <w:t>Bălți</w:t>
      </w:r>
      <w:r w:rsidRPr="00117C5D">
        <w:rPr>
          <w:color w:val="000000"/>
          <w:lang w:val="ro-RO"/>
        </w:rPr>
        <w:t xml:space="preserve">, </w:t>
      </w:r>
      <w:r w:rsidR="001D4FF8" w:rsidRPr="00117C5D">
        <w:rPr>
          <w:color w:val="000000"/>
          <w:lang w:val="ro-RO"/>
        </w:rPr>
        <w:t>conform anexei</w:t>
      </w:r>
      <w:r w:rsidRPr="00117C5D">
        <w:rPr>
          <w:color w:val="000000"/>
          <w:lang w:val="ro-RO"/>
        </w:rPr>
        <w:t>.</w:t>
      </w:r>
    </w:p>
    <w:p w14:paraId="6557D667" w14:textId="77777777" w:rsidR="00235C08" w:rsidRPr="00117C5D" w:rsidRDefault="00000000">
      <w:pPr>
        <w:numPr>
          <w:ilvl w:val="0"/>
          <w:numId w:val="1"/>
        </w:numPr>
        <w:pBdr>
          <w:top w:val="nil"/>
          <w:left w:val="nil"/>
          <w:bottom w:val="nil"/>
          <w:right w:val="nil"/>
          <w:between w:val="nil"/>
        </w:pBdr>
        <w:spacing w:line="276" w:lineRule="auto"/>
        <w:ind w:left="142" w:firstLine="0"/>
        <w:jc w:val="both"/>
        <w:rPr>
          <w:lang w:val="ro-RO"/>
        </w:rPr>
      </w:pPr>
      <w:r w:rsidRPr="00117C5D">
        <w:rPr>
          <w:color w:val="000000"/>
          <w:lang w:val="ro-RO"/>
        </w:rPr>
        <w:t xml:space="preserve">Controlul asupra executării prezentei decizii se pune în sarcina comisiilor consultative de specialitate pentru activități </w:t>
      </w:r>
      <w:proofErr w:type="spellStart"/>
      <w:r w:rsidRPr="00117C5D">
        <w:rPr>
          <w:color w:val="000000"/>
          <w:lang w:val="ro-RO"/>
        </w:rPr>
        <w:t>economico</w:t>
      </w:r>
      <w:proofErr w:type="spellEnd"/>
      <w:r w:rsidRPr="00117C5D">
        <w:rPr>
          <w:color w:val="000000"/>
          <w:lang w:val="ro-RO"/>
        </w:rPr>
        <w:t>-financiare, pentru colaborarea cu alte autorități, înfrățire, turism și atragerea investițiilor, pentru drept și disciplină, pentru educație, activități social-culturale și sănătate publică.</w:t>
      </w:r>
    </w:p>
    <w:p w14:paraId="75C90F92" w14:textId="77777777" w:rsidR="00235C08" w:rsidRPr="00117C5D" w:rsidRDefault="00235C08">
      <w:pPr>
        <w:pBdr>
          <w:top w:val="nil"/>
          <w:left w:val="nil"/>
          <w:bottom w:val="nil"/>
          <w:right w:val="nil"/>
          <w:between w:val="nil"/>
        </w:pBdr>
        <w:spacing w:line="276" w:lineRule="auto"/>
        <w:ind w:left="426" w:hanging="360"/>
        <w:jc w:val="both"/>
        <w:rPr>
          <w:color w:val="000000"/>
          <w:lang w:val="ro-RO"/>
        </w:rPr>
      </w:pPr>
    </w:p>
    <w:p w14:paraId="3D67524B" w14:textId="77777777" w:rsidR="00235C08" w:rsidRPr="00117C5D" w:rsidRDefault="00000000">
      <w:pPr>
        <w:pBdr>
          <w:top w:val="nil"/>
          <w:left w:val="nil"/>
          <w:bottom w:val="nil"/>
          <w:right w:val="nil"/>
          <w:between w:val="nil"/>
        </w:pBdr>
        <w:spacing w:line="276" w:lineRule="auto"/>
        <w:jc w:val="both"/>
        <w:rPr>
          <w:color w:val="000000"/>
          <w:lang w:val="ro-RO"/>
        </w:rPr>
      </w:pPr>
      <w:proofErr w:type="spellStart"/>
      <w:r w:rsidRPr="00117C5D">
        <w:rPr>
          <w:color w:val="000000"/>
          <w:lang w:val="ro-RO"/>
        </w:rPr>
        <w:t>Preşedintele</w:t>
      </w:r>
      <w:proofErr w:type="spellEnd"/>
      <w:r w:rsidRPr="00117C5D">
        <w:rPr>
          <w:color w:val="000000"/>
          <w:lang w:val="ro-RO"/>
        </w:rPr>
        <w:t xml:space="preserve"> </w:t>
      </w:r>
      <w:proofErr w:type="spellStart"/>
      <w:r w:rsidRPr="00117C5D">
        <w:rPr>
          <w:color w:val="000000"/>
          <w:lang w:val="ro-RO"/>
        </w:rPr>
        <w:t>şedinţei</w:t>
      </w:r>
      <w:proofErr w:type="spellEnd"/>
      <w:r w:rsidRPr="00117C5D">
        <w:rPr>
          <w:color w:val="000000"/>
          <w:lang w:val="ro-RO"/>
        </w:rPr>
        <w:t xml:space="preserve"> ______</w:t>
      </w:r>
    </w:p>
    <w:p w14:paraId="3FCCE3A2" w14:textId="77777777" w:rsidR="00235C08" w:rsidRPr="00117C5D" w:rsidRDefault="00000000">
      <w:pPr>
        <w:pBdr>
          <w:top w:val="nil"/>
          <w:left w:val="nil"/>
          <w:bottom w:val="nil"/>
          <w:right w:val="nil"/>
          <w:between w:val="nil"/>
        </w:pBdr>
        <w:spacing w:line="276" w:lineRule="auto"/>
        <w:jc w:val="both"/>
        <w:rPr>
          <w:color w:val="000000"/>
          <w:lang w:val="ro-RO"/>
        </w:rPr>
      </w:pPr>
      <w:r w:rsidRPr="00117C5D">
        <w:rPr>
          <w:lang w:val="ro-RO"/>
        </w:rPr>
        <w:t xml:space="preserve">a </w:t>
      </w:r>
      <w:r w:rsidRPr="00117C5D">
        <w:rPr>
          <w:color w:val="000000"/>
          <w:lang w:val="ro-RO"/>
        </w:rPr>
        <w:t xml:space="preserve">Consiliului mun. </w:t>
      </w:r>
      <w:proofErr w:type="spellStart"/>
      <w:r w:rsidRPr="00117C5D">
        <w:rPr>
          <w:color w:val="000000"/>
          <w:lang w:val="ro-RO"/>
        </w:rPr>
        <w:t>Bălţi</w:t>
      </w:r>
      <w:proofErr w:type="spellEnd"/>
    </w:p>
    <w:p w14:paraId="32459645" w14:textId="77777777" w:rsidR="00235C08" w:rsidRPr="00117C5D" w:rsidRDefault="00235C08">
      <w:pPr>
        <w:pBdr>
          <w:top w:val="nil"/>
          <w:left w:val="nil"/>
          <w:bottom w:val="nil"/>
          <w:right w:val="nil"/>
          <w:between w:val="nil"/>
        </w:pBdr>
        <w:spacing w:line="276" w:lineRule="auto"/>
        <w:jc w:val="both"/>
        <w:rPr>
          <w:color w:val="000000"/>
          <w:lang w:val="ro-RO"/>
        </w:rPr>
      </w:pPr>
    </w:p>
    <w:p w14:paraId="32A2956E" w14:textId="77777777" w:rsidR="00235C08" w:rsidRPr="00117C5D" w:rsidRDefault="00000000">
      <w:pPr>
        <w:pBdr>
          <w:top w:val="nil"/>
          <w:left w:val="nil"/>
          <w:bottom w:val="nil"/>
          <w:right w:val="nil"/>
          <w:between w:val="nil"/>
        </w:pBdr>
        <w:spacing w:line="276" w:lineRule="auto"/>
        <w:rPr>
          <w:color w:val="000000"/>
          <w:lang w:val="ro-RO"/>
        </w:rPr>
      </w:pPr>
      <w:r w:rsidRPr="00117C5D">
        <w:rPr>
          <w:color w:val="000000"/>
          <w:lang w:val="ro-RO"/>
        </w:rPr>
        <w:t>Contrasemnează:</w:t>
      </w:r>
    </w:p>
    <w:p w14:paraId="224B77ED" w14:textId="77777777" w:rsidR="00235C08" w:rsidRPr="00117C5D" w:rsidRDefault="00000000">
      <w:pPr>
        <w:pBdr>
          <w:top w:val="nil"/>
          <w:left w:val="nil"/>
          <w:bottom w:val="nil"/>
          <w:right w:val="nil"/>
          <w:between w:val="nil"/>
        </w:pBdr>
        <w:spacing w:line="276" w:lineRule="auto"/>
        <w:rPr>
          <w:color w:val="000000"/>
          <w:lang w:val="ro-RO"/>
        </w:rPr>
      </w:pPr>
      <w:r w:rsidRPr="00117C5D">
        <w:rPr>
          <w:color w:val="000000"/>
          <w:lang w:val="ro-RO"/>
        </w:rPr>
        <w:t xml:space="preserve">Secretarul Consiliului mun. </w:t>
      </w:r>
      <w:proofErr w:type="spellStart"/>
      <w:r w:rsidRPr="00117C5D">
        <w:rPr>
          <w:color w:val="000000"/>
          <w:lang w:val="ro-RO"/>
        </w:rPr>
        <w:t>Bălţi</w:t>
      </w:r>
      <w:proofErr w:type="spellEnd"/>
      <w:r w:rsidRPr="00117C5D">
        <w:rPr>
          <w:color w:val="000000"/>
          <w:lang w:val="ro-RO"/>
        </w:rPr>
        <w:t xml:space="preserve">                             </w:t>
      </w:r>
      <w:r w:rsidRPr="00117C5D">
        <w:rPr>
          <w:color w:val="000000"/>
          <w:lang w:val="ro-RO"/>
        </w:rPr>
        <w:tab/>
      </w:r>
      <w:r w:rsidRPr="00117C5D">
        <w:rPr>
          <w:color w:val="000000"/>
          <w:lang w:val="ro-RO"/>
        </w:rPr>
        <w:tab/>
      </w:r>
      <w:r w:rsidRPr="00117C5D">
        <w:rPr>
          <w:color w:val="000000"/>
          <w:lang w:val="ro-RO"/>
        </w:rPr>
        <w:tab/>
      </w:r>
      <w:r w:rsidRPr="00117C5D">
        <w:rPr>
          <w:color w:val="000000"/>
          <w:lang w:val="ro-RO"/>
        </w:rPr>
        <w:tab/>
        <w:t xml:space="preserve">           Irina SERDIUC                                 </w:t>
      </w:r>
    </w:p>
    <w:p w14:paraId="44448634" w14:textId="77777777" w:rsidR="00235C08" w:rsidRPr="00117C5D" w:rsidRDefault="00235C08">
      <w:pPr>
        <w:pBdr>
          <w:top w:val="nil"/>
          <w:left w:val="nil"/>
          <w:bottom w:val="nil"/>
          <w:right w:val="nil"/>
          <w:between w:val="nil"/>
        </w:pBdr>
        <w:spacing w:line="276" w:lineRule="auto"/>
        <w:rPr>
          <w:color w:val="000000"/>
          <w:lang w:val="ro-RO"/>
        </w:rPr>
      </w:pPr>
    </w:p>
    <w:p w14:paraId="3973EA51" w14:textId="77777777" w:rsidR="00235C08" w:rsidRPr="00117C5D" w:rsidRDefault="00235C08">
      <w:pPr>
        <w:pBdr>
          <w:top w:val="nil"/>
          <w:left w:val="nil"/>
          <w:bottom w:val="nil"/>
          <w:right w:val="nil"/>
          <w:between w:val="nil"/>
        </w:pBdr>
        <w:spacing w:line="276" w:lineRule="auto"/>
        <w:rPr>
          <w:b/>
          <w:bCs/>
          <w:color w:val="000000"/>
          <w:lang w:val="ro-RO"/>
        </w:rPr>
      </w:pPr>
    </w:p>
    <w:p w14:paraId="0FDE21DA" w14:textId="77777777" w:rsidR="001D4FF8" w:rsidRPr="00117C5D" w:rsidRDefault="001D4FF8">
      <w:pPr>
        <w:rPr>
          <w:b/>
          <w:bCs/>
          <w:color w:val="000000"/>
          <w:lang w:val="ro-RO"/>
        </w:rPr>
      </w:pPr>
      <w:r w:rsidRPr="00117C5D">
        <w:rPr>
          <w:b/>
          <w:bCs/>
          <w:color w:val="000000"/>
          <w:lang w:val="ro-RO"/>
        </w:rPr>
        <w:br w:type="page"/>
      </w:r>
    </w:p>
    <w:p w14:paraId="2EF109E8" w14:textId="5A8DE02E" w:rsidR="00235C08" w:rsidRPr="00117C5D" w:rsidRDefault="00000000" w:rsidP="00401DB9">
      <w:pPr>
        <w:pBdr>
          <w:top w:val="nil"/>
          <w:left w:val="nil"/>
          <w:bottom w:val="nil"/>
          <w:right w:val="nil"/>
          <w:between w:val="nil"/>
        </w:pBdr>
        <w:spacing w:line="276" w:lineRule="auto"/>
        <w:ind w:left="-567"/>
        <w:rPr>
          <w:color w:val="000000"/>
          <w:lang w:val="ro-RO"/>
        </w:rPr>
      </w:pPr>
      <w:r w:rsidRPr="00117C5D">
        <w:rPr>
          <w:b/>
          <w:bCs/>
          <w:color w:val="000000"/>
          <w:lang w:val="ro-RO"/>
        </w:rPr>
        <w:lastRenderedPageBreak/>
        <w:t>COORDONAT</w:t>
      </w:r>
      <w:r w:rsidRPr="00117C5D">
        <w:rPr>
          <w:color w:val="000000"/>
          <w:lang w:val="ro-RO"/>
        </w:rPr>
        <w:t xml:space="preserve">:  </w:t>
      </w:r>
      <w:r w:rsidRPr="00117C5D">
        <w:rPr>
          <w:color w:val="000000"/>
          <w:lang w:val="ro-RO"/>
        </w:rPr>
        <w:tab/>
      </w:r>
    </w:p>
    <w:p w14:paraId="017DE125" w14:textId="3E165BA8" w:rsidR="004C6C2C" w:rsidRPr="00117C5D" w:rsidRDefault="004C6C2C" w:rsidP="00401DB9">
      <w:pPr>
        <w:pBdr>
          <w:top w:val="nil"/>
          <w:left w:val="nil"/>
          <w:bottom w:val="nil"/>
          <w:right w:val="nil"/>
          <w:between w:val="nil"/>
        </w:pBdr>
        <w:spacing w:line="276" w:lineRule="auto"/>
        <w:ind w:left="-567" w:right="-435"/>
        <w:rPr>
          <w:lang w:val="ro-RO"/>
        </w:rPr>
      </w:pPr>
      <w:r w:rsidRPr="00117C5D">
        <w:rPr>
          <w:lang w:val="ro-RO"/>
        </w:rPr>
        <w:t>Viceprimarul mun. Bălți</w:t>
      </w:r>
      <w:r w:rsidRPr="00117C5D">
        <w:rPr>
          <w:lang w:val="ro-RO"/>
        </w:rPr>
        <w:tab/>
      </w:r>
      <w:r w:rsidRPr="00117C5D">
        <w:rPr>
          <w:lang w:val="ro-RO"/>
        </w:rPr>
        <w:tab/>
      </w:r>
      <w:r w:rsidRPr="00117C5D">
        <w:rPr>
          <w:lang w:val="ro-RO"/>
        </w:rPr>
        <w:tab/>
      </w:r>
      <w:r w:rsidRPr="00117C5D">
        <w:rPr>
          <w:lang w:val="ro-RO"/>
        </w:rPr>
        <w:tab/>
      </w:r>
      <w:r w:rsidRPr="00117C5D">
        <w:rPr>
          <w:lang w:val="ro-RO"/>
        </w:rPr>
        <w:tab/>
      </w:r>
      <w:r w:rsidRPr="00117C5D">
        <w:rPr>
          <w:lang w:val="ro-RO"/>
        </w:rPr>
        <w:tab/>
      </w:r>
      <w:r w:rsidRPr="00117C5D">
        <w:rPr>
          <w:lang w:val="ro-RO"/>
        </w:rPr>
        <w:tab/>
        <w:t xml:space="preserve">        Tatiana DUBIȚKAIA</w:t>
      </w:r>
    </w:p>
    <w:p w14:paraId="1D5F35EC" w14:textId="77777777" w:rsidR="004C6C2C" w:rsidRPr="00117C5D" w:rsidRDefault="004C6C2C" w:rsidP="00401DB9">
      <w:pPr>
        <w:pBdr>
          <w:top w:val="nil"/>
          <w:left w:val="nil"/>
          <w:bottom w:val="nil"/>
          <w:right w:val="nil"/>
          <w:between w:val="nil"/>
        </w:pBdr>
        <w:spacing w:line="276" w:lineRule="auto"/>
        <w:ind w:left="-567" w:right="-435"/>
        <w:rPr>
          <w:lang w:val="ro-RO"/>
        </w:rPr>
      </w:pPr>
    </w:p>
    <w:p w14:paraId="71AFD4CB" w14:textId="77777777" w:rsidR="00235C08" w:rsidRPr="00117C5D" w:rsidRDefault="00000000" w:rsidP="00401DB9">
      <w:pPr>
        <w:pBdr>
          <w:top w:val="nil"/>
          <w:left w:val="nil"/>
          <w:bottom w:val="nil"/>
          <w:right w:val="nil"/>
          <w:between w:val="nil"/>
        </w:pBdr>
        <w:spacing w:line="276" w:lineRule="auto"/>
        <w:ind w:left="-567"/>
        <w:rPr>
          <w:color w:val="000000"/>
          <w:lang w:val="ro-RO"/>
        </w:rPr>
      </w:pPr>
      <w:r w:rsidRPr="00117C5D">
        <w:rPr>
          <w:color w:val="000000"/>
          <w:lang w:val="ro-RO"/>
        </w:rPr>
        <w:t xml:space="preserve">Secretara Consiliului mun. Bălți                                                   </w:t>
      </w:r>
      <w:r w:rsidRPr="00117C5D">
        <w:rPr>
          <w:color w:val="000000"/>
          <w:lang w:val="ro-RO"/>
        </w:rPr>
        <w:tab/>
      </w:r>
      <w:r w:rsidRPr="00117C5D">
        <w:rPr>
          <w:color w:val="000000"/>
          <w:lang w:val="ro-RO"/>
        </w:rPr>
        <w:tab/>
        <w:t xml:space="preserve">         Irina SERDIUC </w:t>
      </w:r>
    </w:p>
    <w:p w14:paraId="0183677C" w14:textId="77777777" w:rsidR="00235C08" w:rsidRPr="00117C5D" w:rsidRDefault="00235C08" w:rsidP="00401DB9">
      <w:pPr>
        <w:pBdr>
          <w:top w:val="nil"/>
          <w:left w:val="nil"/>
          <w:bottom w:val="nil"/>
          <w:right w:val="nil"/>
          <w:between w:val="nil"/>
        </w:pBdr>
        <w:spacing w:line="276" w:lineRule="auto"/>
        <w:ind w:left="-567"/>
        <w:rPr>
          <w:color w:val="000000"/>
          <w:lang w:val="ro-RO"/>
        </w:rPr>
      </w:pPr>
    </w:p>
    <w:p w14:paraId="2925BDB7" w14:textId="77777777" w:rsidR="00235C08" w:rsidRPr="00117C5D" w:rsidRDefault="00000000" w:rsidP="00401DB9">
      <w:pPr>
        <w:pBdr>
          <w:top w:val="nil"/>
          <w:left w:val="nil"/>
          <w:bottom w:val="nil"/>
          <w:right w:val="nil"/>
          <w:between w:val="nil"/>
        </w:pBdr>
        <w:spacing w:line="276" w:lineRule="auto"/>
        <w:ind w:left="-567" w:right="-255"/>
        <w:rPr>
          <w:color w:val="000000"/>
          <w:lang w:val="ro-RO"/>
        </w:rPr>
      </w:pPr>
      <w:r w:rsidRPr="00117C5D">
        <w:rPr>
          <w:color w:val="000000"/>
          <w:lang w:val="ro-RO"/>
        </w:rPr>
        <w:t>Șefa Direcției administrație publică</w:t>
      </w:r>
      <w:r w:rsidRPr="00117C5D">
        <w:rPr>
          <w:color w:val="000000"/>
          <w:lang w:val="ro-RO"/>
        </w:rPr>
        <w:tab/>
      </w:r>
      <w:r w:rsidRPr="00117C5D">
        <w:rPr>
          <w:color w:val="000000"/>
          <w:lang w:val="ro-RO"/>
        </w:rPr>
        <w:tab/>
      </w:r>
      <w:r w:rsidRPr="00117C5D">
        <w:rPr>
          <w:color w:val="000000"/>
          <w:lang w:val="ro-RO"/>
        </w:rPr>
        <w:tab/>
      </w:r>
      <w:r w:rsidRPr="00117C5D">
        <w:rPr>
          <w:color w:val="000000"/>
          <w:lang w:val="ro-RO"/>
        </w:rPr>
        <w:tab/>
      </w:r>
      <w:r w:rsidRPr="00117C5D">
        <w:rPr>
          <w:color w:val="000000"/>
          <w:lang w:val="ro-RO"/>
        </w:rPr>
        <w:tab/>
      </w:r>
      <w:r w:rsidRPr="00117C5D">
        <w:rPr>
          <w:color w:val="000000"/>
          <w:lang w:val="ro-RO"/>
        </w:rPr>
        <w:tab/>
        <w:t xml:space="preserve">         Ludmila DOVGANI</w:t>
      </w:r>
    </w:p>
    <w:p w14:paraId="27EBDBC4" w14:textId="77777777" w:rsidR="00235C08" w:rsidRPr="00117C5D" w:rsidRDefault="00000000" w:rsidP="00401DB9">
      <w:pPr>
        <w:pBdr>
          <w:top w:val="nil"/>
          <w:left w:val="nil"/>
          <w:bottom w:val="nil"/>
          <w:right w:val="nil"/>
          <w:between w:val="nil"/>
        </w:pBdr>
        <w:spacing w:line="276" w:lineRule="auto"/>
        <w:ind w:left="-567"/>
        <w:rPr>
          <w:color w:val="000000"/>
          <w:lang w:val="ro-RO"/>
        </w:rPr>
      </w:pPr>
      <w:r w:rsidRPr="00117C5D">
        <w:rPr>
          <w:color w:val="000000"/>
          <w:lang w:val="ro-RO"/>
        </w:rPr>
        <w:t xml:space="preserve">                           </w:t>
      </w:r>
    </w:p>
    <w:p w14:paraId="1E5ABBB8" w14:textId="77777777" w:rsidR="00235C08" w:rsidRPr="00117C5D" w:rsidRDefault="00000000" w:rsidP="00401DB9">
      <w:pPr>
        <w:pBdr>
          <w:top w:val="nil"/>
          <w:left w:val="nil"/>
          <w:bottom w:val="nil"/>
          <w:right w:val="nil"/>
          <w:between w:val="nil"/>
        </w:pBdr>
        <w:spacing w:line="276" w:lineRule="auto"/>
        <w:ind w:left="-567"/>
        <w:rPr>
          <w:color w:val="000000"/>
          <w:lang w:val="ro-RO"/>
        </w:rPr>
      </w:pPr>
      <w:proofErr w:type="spellStart"/>
      <w:r w:rsidRPr="00117C5D">
        <w:rPr>
          <w:color w:val="000000"/>
          <w:lang w:val="ro-RO"/>
        </w:rPr>
        <w:t>Şeful</w:t>
      </w:r>
      <w:proofErr w:type="spellEnd"/>
      <w:r w:rsidRPr="00117C5D">
        <w:rPr>
          <w:color w:val="000000"/>
          <w:lang w:val="ro-RO"/>
        </w:rPr>
        <w:t xml:space="preserve"> adjunct al </w:t>
      </w:r>
      <w:proofErr w:type="spellStart"/>
      <w:r w:rsidRPr="00117C5D">
        <w:rPr>
          <w:color w:val="000000"/>
          <w:lang w:val="ro-RO"/>
        </w:rPr>
        <w:t>Direcţiei</w:t>
      </w:r>
      <w:proofErr w:type="spellEnd"/>
      <w:r w:rsidRPr="00117C5D">
        <w:rPr>
          <w:color w:val="000000"/>
          <w:lang w:val="ro-RO"/>
        </w:rPr>
        <w:t xml:space="preserve"> juridice</w:t>
      </w:r>
      <w:r w:rsidRPr="00117C5D">
        <w:rPr>
          <w:color w:val="000000"/>
          <w:lang w:val="ro-RO"/>
        </w:rPr>
        <w:tab/>
        <w:t xml:space="preserve">                                                </w:t>
      </w:r>
      <w:r w:rsidRPr="00117C5D">
        <w:rPr>
          <w:color w:val="000000"/>
          <w:lang w:val="ro-RO"/>
        </w:rPr>
        <w:tab/>
      </w:r>
      <w:r w:rsidRPr="00117C5D">
        <w:rPr>
          <w:lang w:val="ro-RO"/>
        </w:rPr>
        <w:t xml:space="preserve">         Oleg LEAHU</w:t>
      </w:r>
    </w:p>
    <w:p w14:paraId="19E044F2" w14:textId="77777777" w:rsidR="00235C08" w:rsidRPr="00117C5D" w:rsidRDefault="00235C08" w:rsidP="00401DB9">
      <w:pPr>
        <w:pBdr>
          <w:top w:val="nil"/>
          <w:left w:val="nil"/>
          <w:bottom w:val="nil"/>
          <w:right w:val="nil"/>
          <w:between w:val="nil"/>
        </w:pBdr>
        <w:spacing w:line="276" w:lineRule="auto"/>
        <w:ind w:left="-567"/>
        <w:rPr>
          <w:color w:val="000000"/>
          <w:lang w:val="ro-RO"/>
        </w:rPr>
      </w:pPr>
    </w:p>
    <w:p w14:paraId="4BC1B17F" w14:textId="77777777" w:rsidR="00235C08" w:rsidRPr="00117C5D" w:rsidRDefault="00000000" w:rsidP="00401DB9">
      <w:pPr>
        <w:pBdr>
          <w:top w:val="nil"/>
          <w:left w:val="nil"/>
          <w:bottom w:val="nil"/>
          <w:right w:val="nil"/>
          <w:between w:val="nil"/>
        </w:pBdr>
        <w:spacing w:line="276" w:lineRule="auto"/>
        <w:ind w:left="-567"/>
        <w:rPr>
          <w:color w:val="000000"/>
          <w:lang w:val="ro-RO"/>
        </w:rPr>
      </w:pPr>
      <w:r w:rsidRPr="00117C5D">
        <w:rPr>
          <w:color w:val="000000"/>
          <w:lang w:val="ro-RO"/>
        </w:rPr>
        <w:t>Șefa Direcției relații cu publicul</w:t>
      </w:r>
      <w:r w:rsidRPr="00117C5D">
        <w:rPr>
          <w:color w:val="000000"/>
          <w:lang w:val="ro-RO"/>
        </w:rPr>
        <w:tab/>
      </w:r>
      <w:r w:rsidRPr="00117C5D">
        <w:rPr>
          <w:color w:val="000000"/>
          <w:lang w:val="ro-RO"/>
        </w:rPr>
        <w:tab/>
      </w:r>
      <w:r w:rsidRPr="00117C5D">
        <w:rPr>
          <w:color w:val="000000"/>
          <w:lang w:val="ro-RO"/>
        </w:rPr>
        <w:tab/>
      </w:r>
      <w:r w:rsidRPr="00117C5D">
        <w:rPr>
          <w:color w:val="000000"/>
          <w:lang w:val="ro-RO"/>
        </w:rPr>
        <w:tab/>
        <w:t xml:space="preserve">        </w:t>
      </w:r>
      <w:r w:rsidRPr="00117C5D">
        <w:rPr>
          <w:color w:val="000000"/>
          <w:lang w:val="ro-RO"/>
        </w:rPr>
        <w:tab/>
      </w:r>
      <w:r w:rsidRPr="00117C5D">
        <w:rPr>
          <w:color w:val="000000"/>
          <w:lang w:val="ro-RO"/>
        </w:rPr>
        <w:tab/>
        <w:t xml:space="preserve">         Tamara MORAR</w:t>
      </w:r>
    </w:p>
    <w:p w14:paraId="60C33275" w14:textId="77777777" w:rsidR="00235C08" w:rsidRPr="00117C5D" w:rsidRDefault="00235C08" w:rsidP="00401DB9">
      <w:pPr>
        <w:pBdr>
          <w:top w:val="nil"/>
          <w:left w:val="nil"/>
          <w:bottom w:val="nil"/>
          <w:right w:val="nil"/>
          <w:between w:val="nil"/>
        </w:pBdr>
        <w:spacing w:line="480" w:lineRule="auto"/>
        <w:ind w:left="-567"/>
        <w:rPr>
          <w:color w:val="000000"/>
          <w:lang w:val="ro-RO"/>
        </w:rPr>
      </w:pPr>
    </w:p>
    <w:p w14:paraId="184D1C85" w14:textId="77777777" w:rsidR="001D4FF8" w:rsidRPr="00117C5D" w:rsidRDefault="001D4FF8">
      <w:pPr>
        <w:pBdr>
          <w:top w:val="nil"/>
          <w:left w:val="nil"/>
          <w:bottom w:val="nil"/>
          <w:right w:val="nil"/>
          <w:between w:val="nil"/>
        </w:pBdr>
        <w:rPr>
          <w:color w:val="000000"/>
          <w:lang w:val="ro-RO"/>
        </w:rPr>
        <w:sectPr w:rsidR="001D4FF8" w:rsidRPr="00117C5D">
          <w:pgSz w:w="11906" w:h="16838"/>
          <w:pgMar w:top="810" w:right="566" w:bottom="1134" w:left="1701" w:header="708" w:footer="708" w:gutter="0"/>
          <w:pgNumType w:start="1"/>
          <w:cols w:space="720"/>
        </w:sectPr>
      </w:pPr>
    </w:p>
    <w:p w14:paraId="3B73A871" w14:textId="130AA4D5" w:rsidR="00235C08" w:rsidRPr="00117C5D" w:rsidRDefault="00117C5D" w:rsidP="00117C5D">
      <w:pPr>
        <w:pBdr>
          <w:top w:val="nil"/>
          <w:left w:val="nil"/>
          <w:bottom w:val="nil"/>
          <w:right w:val="nil"/>
          <w:between w:val="nil"/>
        </w:pBdr>
        <w:jc w:val="right"/>
        <w:rPr>
          <w:color w:val="000000"/>
          <w:lang w:val="ro-RO"/>
        </w:rPr>
      </w:pPr>
      <w:r w:rsidRPr="00117C5D">
        <w:rPr>
          <w:color w:val="000000"/>
          <w:lang w:val="ro-RO"/>
        </w:rPr>
        <w:lastRenderedPageBreak/>
        <w:t>Anexă</w:t>
      </w:r>
    </w:p>
    <w:p w14:paraId="47EEE312" w14:textId="732E8AEB" w:rsidR="00117C5D" w:rsidRPr="00117C5D" w:rsidRDefault="00117C5D" w:rsidP="00117C5D">
      <w:pPr>
        <w:pBdr>
          <w:top w:val="nil"/>
          <w:left w:val="nil"/>
          <w:bottom w:val="nil"/>
          <w:right w:val="nil"/>
          <w:between w:val="nil"/>
        </w:pBdr>
        <w:jc w:val="right"/>
        <w:rPr>
          <w:color w:val="000000"/>
          <w:lang w:val="ro-RO"/>
        </w:rPr>
      </w:pPr>
      <w:r w:rsidRPr="00117C5D">
        <w:rPr>
          <w:color w:val="000000"/>
          <w:lang w:val="ro-RO"/>
        </w:rPr>
        <w:t>La decizia Consiliului mun. Bălți</w:t>
      </w:r>
    </w:p>
    <w:p w14:paraId="6614C486" w14:textId="5CFF8D91" w:rsidR="00117C5D" w:rsidRPr="00117C5D" w:rsidRDefault="00117C5D" w:rsidP="00117C5D">
      <w:pPr>
        <w:pBdr>
          <w:top w:val="nil"/>
          <w:left w:val="nil"/>
          <w:bottom w:val="nil"/>
          <w:right w:val="nil"/>
          <w:between w:val="nil"/>
        </w:pBdr>
        <w:jc w:val="right"/>
        <w:rPr>
          <w:color w:val="000000"/>
          <w:lang w:val="ro-RO"/>
        </w:rPr>
      </w:pPr>
      <w:r w:rsidRPr="00117C5D">
        <w:rPr>
          <w:color w:val="000000"/>
          <w:lang w:val="ro-RO"/>
        </w:rPr>
        <w:t>Nr. ____ din ________</w:t>
      </w:r>
    </w:p>
    <w:p w14:paraId="7FFBDDDB" w14:textId="77777777" w:rsidR="00117C5D" w:rsidRPr="00117C5D" w:rsidRDefault="00117C5D" w:rsidP="00117C5D">
      <w:pPr>
        <w:pBdr>
          <w:top w:val="nil"/>
          <w:left w:val="nil"/>
          <w:bottom w:val="nil"/>
          <w:right w:val="nil"/>
          <w:between w:val="nil"/>
        </w:pBdr>
        <w:jc w:val="right"/>
        <w:rPr>
          <w:color w:val="000000"/>
          <w:lang w:val="ro-RO"/>
        </w:rPr>
      </w:pPr>
    </w:p>
    <w:p w14:paraId="71B469F1" w14:textId="77777777" w:rsidR="00117C5D" w:rsidRPr="00117C5D" w:rsidRDefault="00117C5D" w:rsidP="00117C5D">
      <w:pPr>
        <w:jc w:val="both"/>
        <w:rPr>
          <w:b/>
          <w:bCs/>
          <w:lang w:val="ro-RO"/>
        </w:rPr>
      </w:pPr>
    </w:p>
    <w:p w14:paraId="31513365" w14:textId="3EABE22D" w:rsidR="00117C5D" w:rsidRPr="00117C5D" w:rsidRDefault="00117C5D" w:rsidP="00117C5D">
      <w:pPr>
        <w:ind w:firstLine="284"/>
        <w:jc w:val="center"/>
        <w:rPr>
          <w:b/>
          <w:bCs/>
          <w:lang w:val="ro-RO"/>
        </w:rPr>
      </w:pPr>
      <w:r w:rsidRPr="00117C5D">
        <w:rPr>
          <w:b/>
          <w:bCs/>
          <w:lang w:val="ro-RO"/>
        </w:rPr>
        <w:t>Planul strategic de bugetare participativă  incluzivă pentru refugiați și imigranți pentru anii 202</w:t>
      </w:r>
      <w:r w:rsidR="000F3698">
        <w:rPr>
          <w:b/>
          <w:bCs/>
          <w:lang w:val="ro-RO"/>
        </w:rPr>
        <w:t>6</w:t>
      </w:r>
      <w:r w:rsidRPr="00117C5D">
        <w:rPr>
          <w:b/>
          <w:bCs/>
          <w:lang w:val="ro-RO"/>
        </w:rPr>
        <w:t>–2027 în mun. Bălți</w:t>
      </w:r>
    </w:p>
    <w:p w14:paraId="2163E62C" w14:textId="0C7663AB" w:rsidR="00117C5D" w:rsidRPr="00117C5D" w:rsidRDefault="00117C5D" w:rsidP="00117C5D">
      <w:pPr>
        <w:pStyle w:val="Heading1"/>
        <w:jc w:val="center"/>
        <w:rPr>
          <w:b w:val="0"/>
          <w:bCs w:val="0"/>
          <w:sz w:val="24"/>
          <w:szCs w:val="24"/>
          <w:lang w:val="ro-RO" w:eastAsia="ru-RU"/>
        </w:rPr>
      </w:pPr>
      <w:bookmarkStart w:id="0" w:name="_Toc18697"/>
      <w:r w:rsidRPr="00117C5D">
        <w:rPr>
          <w:color w:val="000000" w:themeColor="text1"/>
          <w:sz w:val="24"/>
          <w:szCs w:val="24"/>
          <w:lang w:val="ro-RO"/>
        </w:rPr>
        <w:t xml:space="preserve">Capitolul I. </w:t>
      </w:r>
      <w:bookmarkStart w:id="1" w:name="_Hlk209685397"/>
      <w:r w:rsidRPr="00117C5D">
        <w:rPr>
          <w:color w:val="000000" w:themeColor="text1"/>
          <w:sz w:val="24"/>
          <w:szCs w:val="24"/>
          <w:lang w:val="ro-RO"/>
        </w:rPr>
        <w:t>Context și justificare</w:t>
      </w:r>
      <w:bookmarkEnd w:id="0"/>
      <w:r>
        <w:rPr>
          <w:color w:val="000000" w:themeColor="text1"/>
          <w:sz w:val="24"/>
          <w:szCs w:val="24"/>
          <w:lang w:val="ro-RO"/>
        </w:rPr>
        <w:t xml:space="preserve"> </w:t>
      </w:r>
      <w:r w:rsidRPr="00117C5D">
        <w:rPr>
          <w:sz w:val="24"/>
          <w:szCs w:val="24"/>
          <w:lang w:val="ro-RO" w:eastAsia="ru-RU"/>
        </w:rPr>
        <w:t xml:space="preserve">Profilul municipiului Bălți din perspectiva bugetării participative (BP) cu implicarea </w:t>
      </w:r>
      <w:proofErr w:type="spellStart"/>
      <w:r w:rsidRPr="00117C5D">
        <w:rPr>
          <w:sz w:val="24"/>
          <w:szCs w:val="24"/>
          <w:lang w:val="ro-RO" w:eastAsia="ru-RU"/>
        </w:rPr>
        <w:t>migranților</w:t>
      </w:r>
      <w:proofErr w:type="spellEnd"/>
      <w:r w:rsidRPr="00117C5D">
        <w:rPr>
          <w:sz w:val="24"/>
          <w:szCs w:val="24"/>
          <w:lang w:val="ro-RO" w:eastAsia="ru-RU"/>
        </w:rPr>
        <w:t xml:space="preserve"> și refugiaților</w:t>
      </w:r>
    </w:p>
    <w:p w14:paraId="1081F0FE" w14:textId="77777777" w:rsidR="00117C5D" w:rsidRPr="00117C5D" w:rsidRDefault="00117C5D" w:rsidP="00117C5D">
      <w:pPr>
        <w:jc w:val="both"/>
        <w:rPr>
          <w:b/>
          <w:bCs/>
          <w:lang w:val="ro-RO" w:eastAsia="ru-RU"/>
        </w:rPr>
      </w:pPr>
      <w:r w:rsidRPr="00117C5D">
        <w:rPr>
          <w:b/>
          <w:bCs/>
          <w:lang w:val="ro-RO" w:eastAsia="ru-RU"/>
        </w:rPr>
        <w:t xml:space="preserve">1. Situația actuală a municipiului (profil </w:t>
      </w:r>
      <w:proofErr w:type="spellStart"/>
      <w:r w:rsidRPr="00117C5D">
        <w:rPr>
          <w:b/>
          <w:bCs/>
          <w:lang w:val="ro-RO" w:eastAsia="ru-RU"/>
        </w:rPr>
        <w:t>socio</w:t>
      </w:r>
      <w:proofErr w:type="spellEnd"/>
      <w:r w:rsidRPr="00117C5D">
        <w:rPr>
          <w:b/>
          <w:bCs/>
          <w:lang w:val="ro-RO" w:eastAsia="ru-RU"/>
        </w:rPr>
        <w:t>-economic, participare civică, priorități)</w:t>
      </w:r>
    </w:p>
    <w:p w14:paraId="6406ECEE" w14:textId="77777777" w:rsidR="00117C5D" w:rsidRPr="00117C5D" w:rsidRDefault="00117C5D" w:rsidP="00117C5D">
      <w:pPr>
        <w:jc w:val="both"/>
        <w:rPr>
          <w:lang w:val="ro-RO" w:eastAsia="ru-RU"/>
        </w:rPr>
      </w:pPr>
      <w:r w:rsidRPr="00117C5D">
        <w:rPr>
          <w:b/>
          <w:bCs/>
          <w:i/>
          <w:iCs/>
          <w:lang w:val="ro-RO" w:eastAsia="ru-RU"/>
        </w:rPr>
        <w:t>Poziționare regională și actori relevanți.</w:t>
      </w:r>
      <w:r w:rsidRPr="00117C5D">
        <w:rPr>
          <w:lang w:val="ro-RO" w:eastAsia="ru-RU"/>
        </w:rPr>
        <w:t xml:space="preserve"> Municipiul Bălți este punctul focal principal al regiunii de dezvoltare Nord, având rol administrativ, economic și educațional. </w:t>
      </w:r>
    </w:p>
    <w:p w14:paraId="78BC4A30" w14:textId="77777777" w:rsidR="00117C5D" w:rsidRPr="00117C5D" w:rsidRDefault="00117C5D" w:rsidP="00117C5D">
      <w:pPr>
        <w:jc w:val="both"/>
        <w:rPr>
          <w:lang w:val="ro-RO" w:eastAsia="ru-RU"/>
        </w:rPr>
      </w:pPr>
      <w:r w:rsidRPr="00117C5D">
        <w:rPr>
          <w:lang w:val="ro-RO" w:eastAsia="ru-RU"/>
        </w:rPr>
        <w:t>În ultimii ani, Bălți a devenit un important centru de protecție și azil pentru persoanele refugiate din Ucraina și imigranții din alte state și regiuni.</w:t>
      </w:r>
    </w:p>
    <w:p w14:paraId="6A770A92" w14:textId="020449FD" w:rsidR="00117C5D" w:rsidRPr="00117C5D" w:rsidRDefault="00117C5D" w:rsidP="00117C5D">
      <w:pPr>
        <w:jc w:val="both"/>
        <w:rPr>
          <w:lang w:val="ro-RO" w:eastAsia="ru-RU"/>
        </w:rPr>
      </w:pPr>
      <w:r w:rsidRPr="00117C5D">
        <w:rPr>
          <w:b/>
          <w:bCs/>
          <w:i/>
          <w:iCs/>
          <w:lang w:val="ro-RO" w:eastAsia="ru-RU"/>
        </w:rPr>
        <w:t>Participare civică.</w:t>
      </w:r>
      <w:r w:rsidRPr="00117C5D">
        <w:rPr>
          <w:lang w:val="ro-RO" w:eastAsia="ru-RU"/>
        </w:rPr>
        <w:t xml:space="preserve"> Municipiul are experiență de peste 5 ani în procese de bugetare participativă. Ecosistemul local constituit din parteneriatul dintre APL, servicii desconcentrate, </w:t>
      </w:r>
      <w:r w:rsidR="00F6706E">
        <w:rPr>
          <w:lang w:val="ro-RO" w:eastAsia="ru-RU"/>
        </w:rPr>
        <w:t>asociații obștești</w:t>
      </w:r>
      <w:r w:rsidRPr="00117C5D">
        <w:rPr>
          <w:lang w:val="ro-RO" w:eastAsia="ru-RU"/>
        </w:rPr>
        <w:t xml:space="preserve"> și parteneri internaționali a fost deja antrenat în consultări la subiectul migrației/integrării, ceea ce oferă o bază solidă pentru implementarea principiilor de bugetare participativă și a sesiunilor de informare la subiect pentru grupurile de </w:t>
      </w:r>
      <w:proofErr w:type="spellStart"/>
      <w:r w:rsidRPr="00117C5D">
        <w:rPr>
          <w:lang w:val="ro-RO" w:eastAsia="ru-RU"/>
        </w:rPr>
        <w:t>migranți</w:t>
      </w:r>
      <w:proofErr w:type="spellEnd"/>
      <w:r w:rsidRPr="00117C5D">
        <w:rPr>
          <w:lang w:val="ro-RO" w:eastAsia="ru-RU"/>
        </w:rPr>
        <w:t xml:space="preserve">/refugiați. </w:t>
      </w:r>
    </w:p>
    <w:p w14:paraId="73DD7C0C" w14:textId="505BC249" w:rsidR="00117C5D" w:rsidRPr="00117C5D" w:rsidRDefault="00117C5D" w:rsidP="00117C5D">
      <w:pPr>
        <w:jc w:val="both"/>
        <w:rPr>
          <w:lang w:val="ro-RO" w:eastAsia="ru-RU"/>
        </w:rPr>
      </w:pPr>
      <w:r w:rsidRPr="00117C5D">
        <w:rPr>
          <w:lang w:val="ro-RO" w:eastAsia="ru-RU"/>
        </w:rPr>
        <w:t xml:space="preserve">Într-o altă perspectivă, Strategia de dezvoltare </w:t>
      </w:r>
      <w:proofErr w:type="spellStart"/>
      <w:r w:rsidRPr="00117C5D">
        <w:rPr>
          <w:lang w:val="ro-RO" w:eastAsia="ru-RU"/>
        </w:rPr>
        <w:t>socio</w:t>
      </w:r>
      <w:proofErr w:type="spellEnd"/>
      <w:r w:rsidRPr="00117C5D">
        <w:rPr>
          <w:lang w:val="ro-RO" w:eastAsia="ru-RU"/>
        </w:rPr>
        <w:t>-economică a municipiului Bălți pentru anii 2021-2025</w:t>
      </w:r>
      <w:r w:rsidR="00F6706E">
        <w:rPr>
          <w:lang w:val="ro-RO" w:eastAsia="ru-RU"/>
        </w:rPr>
        <w:t xml:space="preserve"> (</w:t>
      </w:r>
      <w:r w:rsidR="00F6706E">
        <w:rPr>
          <w:lang w:val="ro-RO"/>
        </w:rPr>
        <w:t>decizia CMB nr.8/1 din 30.06.2021)</w:t>
      </w:r>
      <w:r w:rsidRPr="00117C5D">
        <w:rPr>
          <w:lang w:val="ro-RO" w:eastAsia="ru-RU"/>
        </w:rPr>
        <w:t xml:space="preserve"> promov</w:t>
      </w:r>
      <w:r w:rsidR="00F6706E">
        <w:rPr>
          <w:lang w:val="ro-RO" w:eastAsia="ru-RU"/>
        </w:rPr>
        <w:t>a</w:t>
      </w:r>
      <w:r w:rsidRPr="00117C5D">
        <w:rPr>
          <w:lang w:val="ro-RO" w:eastAsia="ru-RU"/>
        </w:rPr>
        <w:t xml:space="preserve"> incluziunea socială și accesul egal la servicii publice, educație și locuințe accesibile. Aceste prevederi sunt dezvoltate și în Programul Național privind integrarea etapizată a străinilor, inclusiv a persoanelor strămutate în Republica Moldova pentru perioada 2025-2027</w:t>
      </w:r>
      <w:r w:rsidR="00F6706E">
        <w:rPr>
          <w:lang w:val="ro-RO" w:eastAsia="ru-RU"/>
        </w:rPr>
        <w:t xml:space="preserve"> (</w:t>
      </w:r>
      <w:r w:rsidR="00F6706E">
        <w:rPr>
          <w:lang w:val="ro-RO"/>
        </w:rPr>
        <w:t>HG nr. 285/2025)</w:t>
      </w:r>
      <w:r w:rsidRPr="00117C5D">
        <w:rPr>
          <w:lang w:val="ro-RO" w:eastAsia="ru-RU"/>
        </w:rPr>
        <w:t xml:space="preserve">. </w:t>
      </w:r>
    </w:p>
    <w:p w14:paraId="12ECBF9D" w14:textId="77777777" w:rsidR="00117C5D" w:rsidRPr="00117C5D" w:rsidRDefault="00117C5D" w:rsidP="00117C5D">
      <w:pPr>
        <w:jc w:val="both"/>
        <w:rPr>
          <w:lang w:val="ro-RO" w:eastAsia="ru-RU"/>
        </w:rPr>
      </w:pPr>
      <w:r w:rsidRPr="00117C5D">
        <w:rPr>
          <w:b/>
          <w:bCs/>
          <w:i/>
          <w:iCs/>
          <w:lang w:val="ro-RO" w:eastAsia="ru-RU"/>
        </w:rPr>
        <w:t>Priorități de dezvoltare (implicații pentru BP).</w:t>
      </w:r>
      <w:r w:rsidRPr="00117C5D">
        <w:rPr>
          <w:lang w:val="ro-RO" w:eastAsia="ru-RU"/>
        </w:rPr>
        <w:t xml:space="preserve"> La nivel național, integrarea străinilor vizează accesul la educație, sănătate, ocuparea forței de muncă și protecție socială; transpunerea acestor direcții la nivel municipal sugerează linii de finanțare prin mecanismul de bugetare participativă utile pentru: cursuri de studiere a limbii române/orientare </w:t>
      </w:r>
      <w:proofErr w:type="spellStart"/>
      <w:r w:rsidRPr="00117C5D">
        <w:rPr>
          <w:lang w:val="ro-RO" w:eastAsia="ru-RU"/>
        </w:rPr>
        <w:t>socio</w:t>
      </w:r>
      <w:proofErr w:type="spellEnd"/>
      <w:r w:rsidRPr="00117C5D">
        <w:rPr>
          <w:lang w:val="ro-RO" w:eastAsia="ru-RU"/>
        </w:rPr>
        <w:t xml:space="preserve">-culturală, informare privind piața muncii, facilitarea accesului la servicii sociale, accesarea micro-proiector de coeziune comunitară.  </w:t>
      </w:r>
    </w:p>
    <w:p w14:paraId="1F7FA934" w14:textId="77777777" w:rsidR="00117C5D" w:rsidRPr="00117C5D" w:rsidRDefault="00117C5D" w:rsidP="00F6706E">
      <w:pPr>
        <w:numPr>
          <w:ilvl w:val="0"/>
          <w:numId w:val="3"/>
        </w:numPr>
        <w:spacing w:line="259" w:lineRule="auto"/>
        <w:jc w:val="both"/>
        <w:rPr>
          <w:b/>
          <w:bCs/>
          <w:lang w:val="ro-RO" w:eastAsia="ru-RU"/>
        </w:rPr>
      </w:pPr>
      <w:r w:rsidRPr="00117C5D">
        <w:rPr>
          <w:b/>
          <w:bCs/>
          <w:lang w:val="ro-RO" w:eastAsia="ru-RU"/>
        </w:rPr>
        <w:t>Rolul municipiului Bălți ca centru de coordonare regională în domeniul bugetării participative incluzive</w:t>
      </w:r>
    </w:p>
    <w:p w14:paraId="0EF676AD" w14:textId="74D75FA1" w:rsidR="00117C5D" w:rsidRPr="00117C5D" w:rsidRDefault="00117C5D" w:rsidP="00117C5D">
      <w:pPr>
        <w:jc w:val="both"/>
        <w:rPr>
          <w:lang w:val="ro-RO" w:eastAsia="ru-RU"/>
        </w:rPr>
      </w:pPr>
      <w:r w:rsidRPr="00117C5D">
        <w:rPr>
          <w:lang w:val="ro-RO" w:eastAsia="ru-RU"/>
        </w:rPr>
        <w:t xml:space="preserve">Municipiul Bălți are un rol strategic de lider regional în implementarea și promovarea bugetării participative </w:t>
      </w:r>
      <w:r w:rsidR="00F6706E">
        <w:rPr>
          <w:lang w:val="ro-RO" w:eastAsia="ru-RU"/>
        </w:rPr>
        <w:t>(</w:t>
      </w:r>
      <w:r w:rsidRPr="00117C5D">
        <w:rPr>
          <w:lang w:val="ro-RO" w:eastAsia="ru-RU"/>
        </w:rPr>
        <w:t>BP</w:t>
      </w:r>
      <w:r w:rsidR="00F6706E">
        <w:rPr>
          <w:lang w:val="ro-RO" w:eastAsia="ru-RU"/>
        </w:rPr>
        <w:t>)</w:t>
      </w:r>
      <w:r w:rsidRPr="00117C5D">
        <w:rPr>
          <w:lang w:val="ro-RO" w:eastAsia="ru-RU"/>
        </w:rPr>
        <w:t xml:space="preserve"> incluzive, fiind </w:t>
      </w:r>
      <w:r w:rsidR="00F6706E">
        <w:rPr>
          <w:lang w:val="ro-RO" w:eastAsia="ru-RU"/>
        </w:rPr>
        <w:t>remarcat la nivel</w:t>
      </w:r>
      <w:r w:rsidRPr="00117C5D">
        <w:rPr>
          <w:lang w:val="ro-RO" w:eastAsia="ru-RU"/>
        </w:rPr>
        <w:t xml:space="preserve"> de Regiunea de Dezvoltare Nord a Republicii Moldova. Datorită poziției sale geografice, a capacităților administrative consolidate și infrastructurii instituționale dezvoltate, municipiul Bălți poate deveni un hub de excelență și un model </w:t>
      </w:r>
      <w:proofErr w:type="spellStart"/>
      <w:r w:rsidRPr="00117C5D">
        <w:rPr>
          <w:lang w:val="ro-RO" w:eastAsia="ru-RU"/>
        </w:rPr>
        <w:t>replicabil</w:t>
      </w:r>
      <w:proofErr w:type="spellEnd"/>
      <w:r w:rsidRPr="00117C5D">
        <w:rPr>
          <w:lang w:val="ro-RO" w:eastAsia="ru-RU"/>
        </w:rPr>
        <w:t xml:space="preserve"> pentru localitățile din raioanele învecinate (</w:t>
      </w:r>
      <w:proofErr w:type="spellStart"/>
      <w:r w:rsidRPr="00117C5D">
        <w:rPr>
          <w:lang w:val="ro-RO" w:eastAsia="ru-RU"/>
        </w:rPr>
        <w:t>Edineț</w:t>
      </w:r>
      <w:proofErr w:type="spellEnd"/>
      <w:r w:rsidRPr="00117C5D">
        <w:rPr>
          <w:lang w:val="ro-RO" w:eastAsia="ru-RU"/>
        </w:rPr>
        <w:t xml:space="preserve">, Drochia, </w:t>
      </w:r>
      <w:proofErr w:type="spellStart"/>
      <w:r w:rsidRPr="00117C5D">
        <w:rPr>
          <w:lang w:val="ro-RO" w:eastAsia="ru-RU"/>
        </w:rPr>
        <w:t>Rîșcani</w:t>
      </w:r>
      <w:proofErr w:type="spellEnd"/>
      <w:r w:rsidRPr="00117C5D">
        <w:rPr>
          <w:lang w:val="ro-RO" w:eastAsia="ru-RU"/>
        </w:rPr>
        <w:t xml:space="preserve">, Fălești, Glodeni, </w:t>
      </w:r>
      <w:proofErr w:type="spellStart"/>
      <w:r w:rsidRPr="00117C5D">
        <w:rPr>
          <w:lang w:val="ro-RO" w:eastAsia="ru-RU"/>
        </w:rPr>
        <w:t>Sîngerei</w:t>
      </w:r>
      <w:proofErr w:type="spellEnd"/>
      <w:r w:rsidRPr="00117C5D">
        <w:rPr>
          <w:lang w:val="ro-RO" w:eastAsia="ru-RU"/>
        </w:rPr>
        <w:t>).</w:t>
      </w:r>
    </w:p>
    <w:p w14:paraId="203386DE" w14:textId="77777777" w:rsidR="00117C5D" w:rsidRPr="00117C5D" w:rsidRDefault="00117C5D" w:rsidP="00117C5D">
      <w:pPr>
        <w:jc w:val="both"/>
        <w:rPr>
          <w:lang w:val="ro-RO" w:eastAsia="ru-RU"/>
        </w:rPr>
      </w:pPr>
    </w:p>
    <w:p w14:paraId="73C9B914" w14:textId="77777777" w:rsidR="00117C5D" w:rsidRPr="00117C5D" w:rsidRDefault="00117C5D" w:rsidP="00211173">
      <w:pPr>
        <w:numPr>
          <w:ilvl w:val="0"/>
          <w:numId w:val="4"/>
        </w:numPr>
        <w:spacing w:line="259" w:lineRule="auto"/>
        <w:jc w:val="both"/>
        <w:rPr>
          <w:b/>
          <w:bCs/>
          <w:i/>
          <w:iCs/>
          <w:lang w:val="ro-RO" w:eastAsia="ru-RU"/>
        </w:rPr>
      </w:pPr>
      <w:r w:rsidRPr="00117C5D">
        <w:rPr>
          <w:b/>
          <w:bCs/>
          <w:i/>
          <w:iCs/>
          <w:lang w:val="ro-RO" w:eastAsia="ru-RU"/>
        </w:rPr>
        <w:t>Funcția de laborator regional („hub de învățare”)</w:t>
      </w:r>
    </w:p>
    <w:p w14:paraId="1CCE2A94" w14:textId="16257724" w:rsidR="00117C5D" w:rsidRPr="00117C5D" w:rsidRDefault="00117C5D" w:rsidP="00117C5D">
      <w:pPr>
        <w:jc w:val="both"/>
        <w:rPr>
          <w:lang w:val="ro-RO" w:eastAsia="ru-RU"/>
        </w:rPr>
      </w:pPr>
      <w:r w:rsidRPr="00117C5D">
        <w:rPr>
          <w:lang w:val="ro-RO" w:eastAsia="ru-RU"/>
        </w:rPr>
        <w:t xml:space="preserve">Din perspectiva unui </w:t>
      </w:r>
      <w:r w:rsidR="00F6706E">
        <w:rPr>
          <w:lang w:val="ro-RO" w:eastAsia="ru-RU"/>
        </w:rPr>
        <w:t>„</w:t>
      </w:r>
      <w:r w:rsidRPr="00117C5D">
        <w:rPr>
          <w:lang w:val="ro-RO" w:eastAsia="ru-RU"/>
        </w:rPr>
        <w:t>hub regional”, municipiul Bălți poate deveni un hub de testare și inovare a mecanismelor participative și incluzive, unde:</w:t>
      </w:r>
    </w:p>
    <w:p w14:paraId="2C44426A" w14:textId="77777777" w:rsidR="00117C5D" w:rsidRPr="00117C5D" w:rsidRDefault="00117C5D" w:rsidP="00F6706E">
      <w:pPr>
        <w:numPr>
          <w:ilvl w:val="0"/>
          <w:numId w:val="5"/>
        </w:numPr>
        <w:spacing w:line="259" w:lineRule="auto"/>
        <w:jc w:val="both"/>
        <w:rPr>
          <w:lang w:val="ro-RO" w:eastAsia="ru-RU"/>
        </w:rPr>
      </w:pPr>
      <w:r w:rsidRPr="00117C5D">
        <w:rPr>
          <w:lang w:val="ro-RO" w:eastAsia="ru-RU"/>
        </w:rPr>
        <w:t>se pilotează instrumente inovative de implicare civică (platforme digitale multilingve, bugetare participativă pentru grupuri vulnerabile, consilii consultative mixte);</w:t>
      </w:r>
    </w:p>
    <w:p w14:paraId="51B49D65" w14:textId="77777777" w:rsidR="00117C5D" w:rsidRPr="00117C5D" w:rsidRDefault="00117C5D" w:rsidP="00117C5D">
      <w:pPr>
        <w:numPr>
          <w:ilvl w:val="0"/>
          <w:numId w:val="5"/>
        </w:numPr>
        <w:spacing w:after="160" w:line="259" w:lineRule="auto"/>
        <w:jc w:val="both"/>
        <w:rPr>
          <w:lang w:val="ro-RO" w:eastAsia="ru-RU"/>
        </w:rPr>
      </w:pPr>
      <w:r w:rsidRPr="00117C5D">
        <w:rPr>
          <w:lang w:val="ro-RO" w:eastAsia="ru-RU"/>
        </w:rPr>
        <w:t>se elaborează modele standardizate de regulamente de bugetare participativă incluzivă și ghiduri de participare care pot fi preluate ulterior de alte APL;</w:t>
      </w:r>
    </w:p>
    <w:p w14:paraId="19071112" w14:textId="77777777" w:rsidR="00117C5D" w:rsidRPr="00117C5D" w:rsidRDefault="00117C5D" w:rsidP="00211173">
      <w:pPr>
        <w:numPr>
          <w:ilvl w:val="0"/>
          <w:numId w:val="4"/>
        </w:numPr>
        <w:spacing w:line="259" w:lineRule="auto"/>
        <w:jc w:val="both"/>
        <w:rPr>
          <w:b/>
          <w:bCs/>
          <w:i/>
          <w:iCs/>
          <w:lang w:val="ro-RO" w:eastAsia="ru-RU"/>
        </w:rPr>
      </w:pPr>
      <w:r w:rsidRPr="00117C5D">
        <w:rPr>
          <w:b/>
          <w:bCs/>
          <w:i/>
          <w:iCs/>
          <w:lang w:val="ro-RO" w:eastAsia="ru-RU"/>
        </w:rPr>
        <w:t>Funcția de suport metodologic și mentorat</w:t>
      </w:r>
    </w:p>
    <w:p w14:paraId="3F26B02A" w14:textId="3606A539" w:rsidR="00117C5D" w:rsidRPr="00117C5D" w:rsidRDefault="00117C5D" w:rsidP="00117C5D">
      <w:pPr>
        <w:jc w:val="both"/>
        <w:rPr>
          <w:lang w:val="ro-RO" w:eastAsia="ru-RU"/>
        </w:rPr>
      </w:pPr>
      <w:r w:rsidRPr="00117C5D">
        <w:rPr>
          <w:lang w:val="ro-RO" w:eastAsia="ru-RU"/>
        </w:rPr>
        <w:t xml:space="preserve">Primăria municipiului Bălți, în colaborare cu </w:t>
      </w:r>
      <w:r w:rsidR="00F6706E">
        <w:rPr>
          <w:lang w:val="ro-RO" w:eastAsia="ru-RU"/>
        </w:rPr>
        <w:t>ON</w:t>
      </w:r>
      <w:r w:rsidRPr="00117C5D">
        <w:rPr>
          <w:lang w:val="ro-RO" w:eastAsia="ru-RU"/>
        </w:rPr>
        <w:t>-urile locale și parteneri de dezvoltare naționali și internaționali precum: PIN, CONTACT, UNHCR etc, pot oferi:</w:t>
      </w:r>
    </w:p>
    <w:p w14:paraId="4A40FFD1" w14:textId="77777777" w:rsidR="00117C5D" w:rsidRPr="00117C5D" w:rsidRDefault="00117C5D" w:rsidP="00F6706E">
      <w:pPr>
        <w:numPr>
          <w:ilvl w:val="0"/>
          <w:numId w:val="6"/>
        </w:numPr>
        <w:spacing w:line="259" w:lineRule="auto"/>
        <w:jc w:val="both"/>
        <w:rPr>
          <w:lang w:val="ro-RO" w:eastAsia="ru-RU"/>
        </w:rPr>
      </w:pPr>
      <w:r w:rsidRPr="00117C5D">
        <w:rPr>
          <w:lang w:val="ro-RO" w:eastAsia="ru-RU"/>
        </w:rPr>
        <w:t>asistență tehnică (elaborarea de regulamente, planuri de acțiune și campanii de informare);</w:t>
      </w:r>
    </w:p>
    <w:p w14:paraId="3AA2D67C" w14:textId="77777777" w:rsidR="00117C5D" w:rsidRPr="00117C5D" w:rsidRDefault="00117C5D" w:rsidP="00F6706E">
      <w:pPr>
        <w:numPr>
          <w:ilvl w:val="0"/>
          <w:numId w:val="6"/>
        </w:numPr>
        <w:spacing w:line="259" w:lineRule="auto"/>
        <w:jc w:val="both"/>
        <w:rPr>
          <w:lang w:val="ro-RO" w:eastAsia="ru-RU"/>
        </w:rPr>
      </w:pPr>
      <w:r w:rsidRPr="00117C5D">
        <w:rPr>
          <w:lang w:val="ro-RO" w:eastAsia="ru-RU"/>
        </w:rPr>
        <w:lastRenderedPageBreak/>
        <w:t xml:space="preserve">formare profesională pentru facilitatori locali privind incluziunea </w:t>
      </w:r>
      <w:proofErr w:type="spellStart"/>
      <w:r w:rsidRPr="00117C5D">
        <w:rPr>
          <w:lang w:val="ro-RO" w:eastAsia="ru-RU"/>
        </w:rPr>
        <w:t>migranților</w:t>
      </w:r>
      <w:proofErr w:type="spellEnd"/>
      <w:r w:rsidRPr="00117C5D">
        <w:rPr>
          <w:lang w:val="ro-RO" w:eastAsia="ru-RU"/>
        </w:rPr>
        <w:t xml:space="preserve"> și a refugiaților în procesele de consultare civică;</w:t>
      </w:r>
    </w:p>
    <w:p w14:paraId="140B198F" w14:textId="77777777" w:rsidR="00117C5D" w:rsidRPr="00117C5D" w:rsidRDefault="00117C5D" w:rsidP="00211173">
      <w:pPr>
        <w:numPr>
          <w:ilvl w:val="0"/>
          <w:numId w:val="6"/>
        </w:numPr>
        <w:spacing w:after="240" w:line="259" w:lineRule="auto"/>
        <w:jc w:val="both"/>
        <w:rPr>
          <w:lang w:val="ro-RO" w:eastAsia="ru-RU"/>
        </w:rPr>
      </w:pPr>
      <w:r w:rsidRPr="00117C5D">
        <w:rPr>
          <w:lang w:val="ro-RO" w:eastAsia="ru-RU"/>
        </w:rPr>
        <w:t>mentorat în extinderea platformei digitale de bugetare participativă existentă</w:t>
      </w:r>
      <w:r w:rsidRPr="00117C5D">
        <w:rPr>
          <w:rStyle w:val="FootnoteReference"/>
          <w:lang w:val="ro-RO" w:eastAsia="ru-RU"/>
        </w:rPr>
        <w:footnoteReference w:id="1"/>
      </w:r>
      <w:r w:rsidRPr="00117C5D">
        <w:rPr>
          <w:lang w:val="ro-RO" w:eastAsia="ru-RU"/>
        </w:rPr>
        <w:t xml:space="preserve"> către localități partenere din regiune.</w:t>
      </w:r>
    </w:p>
    <w:p w14:paraId="08E03382" w14:textId="77777777" w:rsidR="00117C5D" w:rsidRPr="00117C5D" w:rsidRDefault="00117C5D" w:rsidP="00211173">
      <w:pPr>
        <w:numPr>
          <w:ilvl w:val="0"/>
          <w:numId w:val="4"/>
        </w:numPr>
        <w:spacing w:line="259" w:lineRule="auto"/>
        <w:jc w:val="both"/>
        <w:rPr>
          <w:b/>
          <w:bCs/>
          <w:i/>
          <w:iCs/>
          <w:lang w:val="ro-RO" w:eastAsia="ru-RU"/>
        </w:rPr>
      </w:pPr>
      <w:r w:rsidRPr="00117C5D">
        <w:rPr>
          <w:b/>
          <w:bCs/>
          <w:i/>
          <w:iCs/>
          <w:lang w:val="ro-RO" w:eastAsia="ru-RU"/>
        </w:rPr>
        <w:t>Funcția de coordonare și schimb de bune practici</w:t>
      </w:r>
    </w:p>
    <w:p w14:paraId="1C24AA51" w14:textId="3E9E5B95" w:rsidR="00117C5D" w:rsidRPr="00117C5D" w:rsidRDefault="00117C5D" w:rsidP="00211173">
      <w:pPr>
        <w:jc w:val="both"/>
        <w:rPr>
          <w:lang w:val="ro-RO" w:eastAsia="ru-RU"/>
        </w:rPr>
      </w:pPr>
      <w:r w:rsidRPr="00117C5D">
        <w:rPr>
          <w:lang w:val="ro-RO" w:eastAsia="ru-RU"/>
        </w:rPr>
        <w:t xml:space="preserve">Municipiul Bălți </w:t>
      </w:r>
      <w:r w:rsidR="00211173">
        <w:rPr>
          <w:lang w:val="ro-RO" w:eastAsia="ru-RU"/>
        </w:rPr>
        <w:t>are capacitatea de a</w:t>
      </w:r>
      <w:r w:rsidRPr="00117C5D">
        <w:rPr>
          <w:lang w:val="ro-RO" w:eastAsia="ru-RU"/>
        </w:rPr>
        <w:t xml:space="preserve"> institui o Rețea regională de Bugetare Participativă Incluzivă, care:</w:t>
      </w:r>
    </w:p>
    <w:p w14:paraId="45A69FB8" w14:textId="64834020" w:rsidR="00117C5D" w:rsidRPr="00117C5D" w:rsidRDefault="00211173" w:rsidP="00211173">
      <w:pPr>
        <w:numPr>
          <w:ilvl w:val="0"/>
          <w:numId w:val="7"/>
        </w:numPr>
        <w:spacing w:line="259" w:lineRule="auto"/>
        <w:jc w:val="both"/>
        <w:rPr>
          <w:lang w:val="ro-RO" w:eastAsia="ru-RU"/>
        </w:rPr>
      </w:pPr>
      <w:r>
        <w:rPr>
          <w:lang w:val="ro-RO" w:eastAsia="ru-RU"/>
        </w:rPr>
        <w:t>ar putea</w:t>
      </w:r>
      <w:r w:rsidR="00117C5D" w:rsidRPr="00117C5D">
        <w:rPr>
          <w:lang w:val="ro-RO" w:eastAsia="ru-RU"/>
        </w:rPr>
        <w:t xml:space="preserve"> reuni APL-uri, </w:t>
      </w:r>
      <w:r w:rsidR="00F6706E">
        <w:rPr>
          <w:lang w:val="ro-RO" w:eastAsia="ru-RU"/>
        </w:rPr>
        <w:t>ON</w:t>
      </w:r>
      <w:r w:rsidR="00117C5D" w:rsidRPr="00117C5D">
        <w:rPr>
          <w:lang w:val="ro-RO" w:eastAsia="ru-RU"/>
        </w:rPr>
        <w:t>-uri și parteneri de dezvoltare din nordul țării;</w:t>
      </w:r>
    </w:p>
    <w:p w14:paraId="244A3BD3" w14:textId="08BE64D0" w:rsidR="00117C5D" w:rsidRPr="00117C5D" w:rsidRDefault="00211173" w:rsidP="00211173">
      <w:pPr>
        <w:numPr>
          <w:ilvl w:val="0"/>
          <w:numId w:val="7"/>
        </w:numPr>
        <w:spacing w:line="259" w:lineRule="auto"/>
        <w:jc w:val="both"/>
        <w:rPr>
          <w:lang w:val="ro-RO" w:eastAsia="ru-RU"/>
        </w:rPr>
      </w:pPr>
      <w:r>
        <w:rPr>
          <w:lang w:val="ro-RO" w:eastAsia="ru-RU"/>
        </w:rPr>
        <w:t>ar</w:t>
      </w:r>
      <w:r w:rsidR="00117C5D" w:rsidRPr="00117C5D">
        <w:rPr>
          <w:lang w:val="ro-RO" w:eastAsia="ru-RU"/>
        </w:rPr>
        <w:t xml:space="preserve"> facilita coordonarea proiectelor comune (ex: campanii interculturale, inițiative verzi, proiecte de coeziune socială);</w:t>
      </w:r>
    </w:p>
    <w:p w14:paraId="4EE5C94B" w14:textId="5CCBBEFB" w:rsidR="00117C5D" w:rsidRPr="00117C5D" w:rsidRDefault="00211173" w:rsidP="00117C5D">
      <w:pPr>
        <w:numPr>
          <w:ilvl w:val="0"/>
          <w:numId w:val="7"/>
        </w:numPr>
        <w:spacing w:after="160" w:line="259" w:lineRule="auto"/>
        <w:jc w:val="both"/>
        <w:rPr>
          <w:lang w:val="ro-RO" w:eastAsia="ru-RU"/>
        </w:rPr>
      </w:pPr>
      <w:r>
        <w:rPr>
          <w:lang w:val="ro-RO" w:eastAsia="ru-RU"/>
        </w:rPr>
        <w:t>ar putea</w:t>
      </w:r>
      <w:r w:rsidR="00117C5D" w:rsidRPr="00117C5D">
        <w:rPr>
          <w:lang w:val="ro-RO" w:eastAsia="ru-RU"/>
        </w:rPr>
        <w:t xml:space="preserve"> crea un portal comun de resurse pentru bugetare participativă cu modele de formulare, șabloane, ghiduri vizuale și rapoarte publice.</w:t>
      </w:r>
    </w:p>
    <w:p w14:paraId="60683290" w14:textId="77777777" w:rsidR="00117C5D" w:rsidRPr="00117C5D" w:rsidRDefault="00117C5D" w:rsidP="00211173">
      <w:pPr>
        <w:numPr>
          <w:ilvl w:val="0"/>
          <w:numId w:val="4"/>
        </w:numPr>
        <w:spacing w:line="259" w:lineRule="auto"/>
        <w:jc w:val="both"/>
        <w:rPr>
          <w:b/>
          <w:bCs/>
          <w:i/>
          <w:iCs/>
          <w:lang w:val="ro-RO" w:eastAsia="ru-RU"/>
        </w:rPr>
      </w:pPr>
      <w:r w:rsidRPr="00117C5D">
        <w:rPr>
          <w:b/>
          <w:bCs/>
          <w:i/>
          <w:iCs/>
          <w:lang w:val="ro-RO" w:eastAsia="ru-RU"/>
        </w:rPr>
        <w:t xml:space="preserve">Funcția de </w:t>
      </w:r>
      <w:proofErr w:type="spellStart"/>
      <w:r w:rsidRPr="00117C5D">
        <w:rPr>
          <w:b/>
          <w:bCs/>
          <w:i/>
          <w:iCs/>
          <w:lang w:val="ro-RO" w:eastAsia="ru-RU"/>
        </w:rPr>
        <w:t>advocacy</w:t>
      </w:r>
      <w:proofErr w:type="spellEnd"/>
      <w:r w:rsidRPr="00117C5D">
        <w:rPr>
          <w:b/>
          <w:bCs/>
          <w:i/>
          <w:iCs/>
          <w:lang w:val="ro-RO" w:eastAsia="ru-RU"/>
        </w:rPr>
        <w:t xml:space="preserve"> și reprezentare națională</w:t>
      </w:r>
    </w:p>
    <w:p w14:paraId="1868A2DE" w14:textId="77777777" w:rsidR="00117C5D" w:rsidRPr="00117C5D" w:rsidRDefault="00117C5D" w:rsidP="00211173">
      <w:pPr>
        <w:jc w:val="both"/>
        <w:rPr>
          <w:lang w:val="ro-RO" w:eastAsia="ru-RU"/>
        </w:rPr>
      </w:pPr>
      <w:r w:rsidRPr="00117C5D">
        <w:rPr>
          <w:lang w:val="ro-RO" w:eastAsia="ru-RU"/>
        </w:rPr>
        <w:t>În calitate de hub regional, municipiul Bălți poate reprezenta localitățile din nordul țării în cadrul:</w:t>
      </w:r>
    </w:p>
    <w:p w14:paraId="013CEF5A" w14:textId="77777777" w:rsidR="00117C5D" w:rsidRPr="00117C5D" w:rsidRDefault="00117C5D" w:rsidP="00211173">
      <w:pPr>
        <w:numPr>
          <w:ilvl w:val="0"/>
          <w:numId w:val="8"/>
        </w:numPr>
        <w:spacing w:line="259" w:lineRule="auto"/>
        <w:jc w:val="both"/>
        <w:rPr>
          <w:lang w:val="ro-RO" w:eastAsia="ru-RU"/>
        </w:rPr>
      </w:pPr>
      <w:r w:rsidRPr="00117C5D">
        <w:rPr>
          <w:lang w:val="ro-RO" w:eastAsia="ru-RU"/>
        </w:rPr>
        <w:t xml:space="preserve">parteneriatelor cu donatorii internaționali (GIZ, </w:t>
      </w:r>
      <w:proofErr w:type="spellStart"/>
      <w:r w:rsidRPr="00117C5D">
        <w:rPr>
          <w:lang w:val="ro-RO" w:eastAsia="ru-RU"/>
        </w:rPr>
        <w:t>Swiss</w:t>
      </w:r>
      <w:proofErr w:type="spellEnd"/>
      <w:r w:rsidRPr="00117C5D">
        <w:rPr>
          <w:lang w:val="ro-RO" w:eastAsia="ru-RU"/>
        </w:rPr>
        <w:t xml:space="preserve"> </w:t>
      </w:r>
      <w:proofErr w:type="spellStart"/>
      <w:r w:rsidRPr="00117C5D">
        <w:rPr>
          <w:lang w:val="ro-RO" w:eastAsia="ru-RU"/>
        </w:rPr>
        <w:t>Embassy</w:t>
      </w:r>
      <w:proofErr w:type="spellEnd"/>
      <w:r w:rsidRPr="00117C5D">
        <w:rPr>
          <w:lang w:val="ro-RO" w:eastAsia="ru-RU"/>
        </w:rPr>
        <w:t>, UNDP, PIN), pentru a atrage finanțare comună și a crea linii dedicate pentru BP incluzivă;</w:t>
      </w:r>
    </w:p>
    <w:p w14:paraId="19B6F4DD" w14:textId="77777777" w:rsidR="00117C5D" w:rsidRPr="00117C5D" w:rsidRDefault="00117C5D" w:rsidP="00117C5D">
      <w:pPr>
        <w:numPr>
          <w:ilvl w:val="0"/>
          <w:numId w:val="8"/>
        </w:numPr>
        <w:spacing w:after="160" w:line="259" w:lineRule="auto"/>
        <w:jc w:val="both"/>
        <w:rPr>
          <w:lang w:val="ro-RO" w:eastAsia="ru-RU"/>
        </w:rPr>
      </w:pPr>
      <w:r w:rsidRPr="00117C5D">
        <w:rPr>
          <w:lang w:val="ro-RO" w:eastAsia="ru-RU"/>
        </w:rPr>
        <w:t>campaniilor de promovare a modelului regional de bugetare participativă, consolidând imaginea municipiului ca lider în domeniul participării civice și al integrării sociale.</w:t>
      </w:r>
    </w:p>
    <w:p w14:paraId="1ADC795C" w14:textId="77777777" w:rsidR="00117C5D" w:rsidRPr="00117C5D" w:rsidRDefault="00117C5D" w:rsidP="00117C5D">
      <w:pPr>
        <w:tabs>
          <w:tab w:val="left" w:pos="720"/>
        </w:tabs>
        <w:jc w:val="both"/>
        <w:rPr>
          <w:lang w:val="ro-RO" w:eastAsia="ru-RU"/>
        </w:rPr>
      </w:pPr>
    </w:p>
    <w:p w14:paraId="172890CF" w14:textId="5DEEB5EF" w:rsidR="00117C5D" w:rsidRPr="00211173" w:rsidRDefault="00117C5D" w:rsidP="00211173">
      <w:pPr>
        <w:pStyle w:val="ListParagraph"/>
        <w:numPr>
          <w:ilvl w:val="0"/>
          <w:numId w:val="4"/>
        </w:numPr>
        <w:jc w:val="both"/>
        <w:rPr>
          <w:b/>
          <w:bCs/>
          <w:i/>
          <w:iCs/>
          <w:lang w:val="ro-RO" w:eastAsia="ru-RU"/>
        </w:rPr>
      </w:pPr>
      <w:r w:rsidRPr="00211173">
        <w:rPr>
          <w:b/>
          <w:bCs/>
          <w:i/>
          <w:iCs/>
          <w:lang w:val="ro-RO" w:eastAsia="ru-RU"/>
        </w:rPr>
        <w:t>Replicarea bunelor practici</w:t>
      </w:r>
    </w:p>
    <w:p w14:paraId="0A4810E2" w14:textId="77777777" w:rsidR="00117C5D" w:rsidRPr="00117C5D" w:rsidRDefault="00117C5D" w:rsidP="00211173">
      <w:pPr>
        <w:jc w:val="both"/>
        <w:rPr>
          <w:lang w:val="ro-RO" w:eastAsia="ru-RU"/>
        </w:rPr>
      </w:pPr>
      <w:r w:rsidRPr="00117C5D">
        <w:rPr>
          <w:lang w:val="ro-RO" w:eastAsia="ru-RU"/>
        </w:rPr>
        <w:t xml:space="preserve">Modelul dezvoltat în </w:t>
      </w:r>
      <w:proofErr w:type="spellStart"/>
      <w:r w:rsidRPr="00117C5D">
        <w:rPr>
          <w:lang w:val="ro-RO" w:eastAsia="ru-RU"/>
        </w:rPr>
        <w:t>mun.Bălți</w:t>
      </w:r>
      <w:proofErr w:type="spellEnd"/>
      <w:r w:rsidRPr="00117C5D">
        <w:rPr>
          <w:lang w:val="ro-RO" w:eastAsia="ru-RU"/>
        </w:rPr>
        <w:t xml:space="preserve"> poate fi replicat treptat în alte localități din regiune, prin:</w:t>
      </w:r>
    </w:p>
    <w:p w14:paraId="09BC685D" w14:textId="77777777" w:rsidR="00117C5D" w:rsidRPr="00117C5D" w:rsidRDefault="00117C5D" w:rsidP="00211173">
      <w:pPr>
        <w:numPr>
          <w:ilvl w:val="0"/>
          <w:numId w:val="9"/>
        </w:numPr>
        <w:spacing w:line="259" w:lineRule="auto"/>
        <w:jc w:val="both"/>
        <w:rPr>
          <w:lang w:val="ro-RO" w:eastAsia="ru-RU"/>
        </w:rPr>
      </w:pPr>
      <w:r w:rsidRPr="00117C5D">
        <w:rPr>
          <w:lang w:val="ro-RO" w:eastAsia="ru-RU"/>
        </w:rPr>
        <w:t>adaptarea instrumentelor de bugetare participativă la specificul local (lingvistic, demografic, administrativ);</w:t>
      </w:r>
    </w:p>
    <w:p w14:paraId="1BFC60BC" w14:textId="77777777" w:rsidR="00117C5D" w:rsidRPr="00117C5D" w:rsidRDefault="00117C5D" w:rsidP="00211173">
      <w:pPr>
        <w:numPr>
          <w:ilvl w:val="0"/>
          <w:numId w:val="9"/>
        </w:numPr>
        <w:spacing w:line="259" w:lineRule="auto"/>
        <w:jc w:val="both"/>
        <w:rPr>
          <w:lang w:val="ro-RO" w:eastAsia="ru-RU"/>
        </w:rPr>
      </w:pPr>
      <w:r w:rsidRPr="00117C5D">
        <w:rPr>
          <w:lang w:val="ro-RO" w:eastAsia="ru-RU"/>
        </w:rPr>
        <w:t xml:space="preserve">crearea de centre regionale de informare și consultare în orașe precum </w:t>
      </w:r>
      <w:proofErr w:type="spellStart"/>
      <w:r w:rsidRPr="00117C5D">
        <w:rPr>
          <w:lang w:val="ro-RO" w:eastAsia="ru-RU"/>
        </w:rPr>
        <w:t>Edineț</w:t>
      </w:r>
      <w:proofErr w:type="spellEnd"/>
      <w:r w:rsidRPr="00117C5D">
        <w:rPr>
          <w:lang w:val="ro-RO" w:eastAsia="ru-RU"/>
        </w:rPr>
        <w:t xml:space="preserve">, </w:t>
      </w:r>
      <w:proofErr w:type="spellStart"/>
      <w:r w:rsidRPr="00117C5D">
        <w:rPr>
          <w:lang w:val="ro-RO" w:eastAsia="ru-RU"/>
        </w:rPr>
        <w:t>Rîșcani</w:t>
      </w:r>
      <w:proofErr w:type="spellEnd"/>
      <w:r w:rsidRPr="00117C5D">
        <w:rPr>
          <w:lang w:val="ro-RO" w:eastAsia="ru-RU"/>
        </w:rPr>
        <w:t xml:space="preserve"> și </w:t>
      </w:r>
      <w:proofErr w:type="spellStart"/>
      <w:r w:rsidRPr="00117C5D">
        <w:rPr>
          <w:lang w:val="ro-RO" w:eastAsia="ru-RU"/>
        </w:rPr>
        <w:t>Sîngerei</w:t>
      </w:r>
      <w:proofErr w:type="spellEnd"/>
      <w:r w:rsidRPr="00117C5D">
        <w:rPr>
          <w:lang w:val="ro-RO" w:eastAsia="ru-RU"/>
        </w:rPr>
        <w:t>;</w:t>
      </w:r>
    </w:p>
    <w:p w14:paraId="3C17DD2F" w14:textId="77777777" w:rsidR="00117C5D" w:rsidRPr="00117C5D" w:rsidRDefault="00117C5D" w:rsidP="00211173">
      <w:pPr>
        <w:numPr>
          <w:ilvl w:val="0"/>
          <w:numId w:val="9"/>
        </w:numPr>
        <w:spacing w:line="259" w:lineRule="auto"/>
        <w:jc w:val="both"/>
        <w:rPr>
          <w:lang w:val="ro-RO" w:eastAsia="ru-RU"/>
        </w:rPr>
      </w:pPr>
      <w:r w:rsidRPr="00117C5D">
        <w:rPr>
          <w:lang w:val="ro-RO" w:eastAsia="ru-RU"/>
        </w:rPr>
        <w:t>includerea în fiecare an a 2–3 localități noi în programul regional de mentorat și formare.</w:t>
      </w:r>
    </w:p>
    <w:p w14:paraId="7A8D1DD6" w14:textId="3FBA6857" w:rsidR="00117C5D" w:rsidRDefault="00117C5D" w:rsidP="00117C5D">
      <w:pPr>
        <w:jc w:val="both"/>
        <w:rPr>
          <w:lang w:val="ro-RO" w:eastAsia="ru-RU"/>
        </w:rPr>
      </w:pPr>
      <w:r w:rsidRPr="00117C5D">
        <w:rPr>
          <w:lang w:val="ro-RO" w:eastAsia="ru-RU"/>
        </w:rPr>
        <w:t xml:space="preserve">Prin adoptarea rolului de coordonare, municipiul Bălți </w:t>
      </w:r>
      <w:r w:rsidR="00211173">
        <w:rPr>
          <w:lang w:val="ro-RO" w:eastAsia="ru-RU"/>
        </w:rPr>
        <w:t>ar deveni</w:t>
      </w:r>
      <w:r w:rsidRPr="00117C5D">
        <w:rPr>
          <w:lang w:val="ro-RO" w:eastAsia="ru-RU"/>
        </w:rPr>
        <w:t xml:space="preserve"> un catalizator al incluziunii și participării democratice la nivel regional, asigurând sustenabilitatea și extinderea conceptului de bugetare participativă incluzivă în întreaga zonă de nord a Republicii Moldova.</w:t>
      </w:r>
    </w:p>
    <w:p w14:paraId="0B72050E" w14:textId="77777777" w:rsidR="00211173" w:rsidRPr="00117C5D" w:rsidRDefault="00211173" w:rsidP="00117C5D">
      <w:pPr>
        <w:jc w:val="both"/>
        <w:rPr>
          <w:lang w:val="ro-RO" w:eastAsia="ru-RU"/>
        </w:rPr>
      </w:pPr>
    </w:p>
    <w:p w14:paraId="12BEA776" w14:textId="5328F6B5" w:rsidR="00117C5D" w:rsidRPr="00F6706E" w:rsidRDefault="00117C5D" w:rsidP="00F6706E">
      <w:pPr>
        <w:pStyle w:val="ListParagraph"/>
        <w:numPr>
          <w:ilvl w:val="0"/>
          <w:numId w:val="29"/>
        </w:numPr>
        <w:jc w:val="both"/>
        <w:rPr>
          <w:b/>
          <w:bCs/>
          <w:lang w:val="ro-RO" w:eastAsia="ru-RU"/>
        </w:rPr>
      </w:pPr>
      <w:r w:rsidRPr="00F6706E">
        <w:rPr>
          <w:b/>
          <w:bCs/>
          <w:lang w:val="ro-RO" w:eastAsia="ru-RU"/>
        </w:rPr>
        <w:t>Argumente pentru introducerea BP incluzive (refugiați și imigranți)</w:t>
      </w:r>
    </w:p>
    <w:p w14:paraId="372B1224" w14:textId="42D4E292" w:rsidR="00117C5D" w:rsidRPr="00117C5D" w:rsidRDefault="00117C5D" w:rsidP="00117C5D">
      <w:pPr>
        <w:jc w:val="both"/>
        <w:rPr>
          <w:lang w:val="ro-RO" w:eastAsia="ru-RU"/>
        </w:rPr>
      </w:pPr>
      <w:r w:rsidRPr="00117C5D">
        <w:rPr>
          <w:b/>
          <w:bCs/>
          <w:i/>
          <w:iCs/>
          <w:lang w:val="ro-RO" w:eastAsia="ru-RU"/>
        </w:rPr>
        <w:t>Legale.</w:t>
      </w:r>
      <w:r w:rsidRPr="00117C5D">
        <w:rPr>
          <w:lang w:val="ro-RO" w:eastAsia="ru-RU"/>
        </w:rPr>
        <w:t xml:space="preserve"> Cadrul național recunoaște explicit integrarea străinilor și accesul la drepturi (educație, sănătate, muncă, protecție socială), prin cadrul legislativ de bază – Legea</w:t>
      </w:r>
      <w:r w:rsidR="00211173" w:rsidRPr="00211173">
        <w:rPr>
          <w:lang w:val="ro-RO"/>
        </w:rPr>
        <w:t xml:space="preserve"> </w:t>
      </w:r>
      <w:r w:rsidR="00211173">
        <w:rPr>
          <w:lang w:val="ro-RO"/>
        </w:rPr>
        <w:t>privind integrarea străinilor în Republica Moldova</w:t>
      </w:r>
      <w:r w:rsidRPr="00117C5D">
        <w:rPr>
          <w:lang w:val="ro-RO" w:eastAsia="ru-RU"/>
        </w:rPr>
        <w:t xml:space="preserve"> nr. 274/2011, Legea </w:t>
      </w:r>
      <w:r w:rsidR="00211173">
        <w:rPr>
          <w:lang w:val="ro-RO"/>
        </w:rPr>
        <w:t xml:space="preserve">privind azilul în Republica Moldova </w:t>
      </w:r>
      <w:r w:rsidRPr="00117C5D">
        <w:rPr>
          <w:lang w:val="ro-RO" w:eastAsia="ru-RU"/>
        </w:rPr>
        <w:t xml:space="preserve">nr.270/2008, Legea </w:t>
      </w:r>
      <w:r w:rsidR="00211173">
        <w:rPr>
          <w:lang w:val="ro-RO"/>
        </w:rPr>
        <w:t>privind regimul străinilor în Republica Moldova</w:t>
      </w:r>
      <w:r w:rsidR="00211173" w:rsidRPr="00117C5D">
        <w:rPr>
          <w:lang w:val="ro-RO" w:eastAsia="ru-RU"/>
        </w:rPr>
        <w:t xml:space="preserve"> </w:t>
      </w:r>
      <w:r w:rsidR="00211173">
        <w:rPr>
          <w:lang w:val="ro-RO" w:eastAsia="ru-RU"/>
        </w:rPr>
        <w:t xml:space="preserve">nr. </w:t>
      </w:r>
      <w:r w:rsidRPr="00117C5D">
        <w:rPr>
          <w:lang w:val="ro-RO" w:eastAsia="ru-RU"/>
        </w:rPr>
        <w:t>200/2010</w:t>
      </w:r>
      <w:r w:rsidR="00211173">
        <w:rPr>
          <w:lang w:val="ro-RO" w:eastAsia="ru-RU"/>
        </w:rPr>
        <w:t xml:space="preserve"> </w:t>
      </w:r>
      <w:r w:rsidRPr="00117C5D">
        <w:rPr>
          <w:lang w:val="ro-RO" w:eastAsia="ru-RU"/>
        </w:rPr>
        <w:t xml:space="preserve">– și actele normative subsecvente oferind temei pentru implicarea lor în procese publice locale precum BP. </w:t>
      </w:r>
    </w:p>
    <w:p w14:paraId="0A63B25E" w14:textId="6F2E3DF7" w:rsidR="00117C5D" w:rsidRPr="00117C5D" w:rsidRDefault="00117C5D" w:rsidP="00117C5D">
      <w:pPr>
        <w:jc w:val="both"/>
        <w:rPr>
          <w:lang w:val="ro-RO" w:eastAsia="ru-RU"/>
        </w:rPr>
      </w:pPr>
      <w:r w:rsidRPr="00117C5D">
        <w:rPr>
          <w:b/>
          <w:bCs/>
          <w:i/>
          <w:iCs/>
          <w:lang w:val="ro-RO" w:eastAsia="ru-RU"/>
        </w:rPr>
        <w:t xml:space="preserve">Strategice. </w:t>
      </w:r>
      <w:r w:rsidRPr="00117C5D">
        <w:rPr>
          <w:lang w:val="ro-RO" w:eastAsia="ru-RU"/>
        </w:rPr>
        <w:t xml:space="preserve">Conform Programului Național privind integrarea etapizată a străinilor în Republica Moldova pentru perioada 2025-2027, este stabilită alinierea politicilor publice la instrumente locale de integrare, astfel bugetarea participativă devine un platou pentru </w:t>
      </w:r>
      <w:proofErr w:type="spellStart"/>
      <w:r w:rsidRPr="00117C5D">
        <w:rPr>
          <w:lang w:val="ro-RO" w:eastAsia="ru-RU"/>
        </w:rPr>
        <w:t>icluziune</w:t>
      </w:r>
      <w:proofErr w:type="spellEnd"/>
      <w:r w:rsidRPr="00117C5D">
        <w:rPr>
          <w:lang w:val="ro-RO" w:eastAsia="ru-RU"/>
        </w:rPr>
        <w:t xml:space="preserve"> a imigranților/refugiaților la nivel municipal. </w:t>
      </w:r>
    </w:p>
    <w:p w14:paraId="2DBE77F9" w14:textId="77777777" w:rsidR="00117C5D" w:rsidRPr="00117C5D" w:rsidRDefault="00117C5D" w:rsidP="00117C5D">
      <w:pPr>
        <w:jc w:val="both"/>
        <w:rPr>
          <w:lang w:val="ro-RO" w:eastAsia="ru-RU"/>
        </w:rPr>
      </w:pPr>
      <w:r w:rsidRPr="00117C5D">
        <w:rPr>
          <w:b/>
          <w:bCs/>
          <w:i/>
          <w:iCs/>
          <w:lang w:val="ro-RO" w:eastAsia="ru-RU"/>
        </w:rPr>
        <w:t>Practice.</w:t>
      </w:r>
      <w:r w:rsidRPr="00117C5D">
        <w:rPr>
          <w:lang w:val="ro-RO" w:eastAsia="ru-RU"/>
        </w:rPr>
        <w:t xml:space="preserve"> Regimul de protecție temporară acordă rapid documente și acces la servicii/angajare, astfel că persoanele vizate pot participa efectiv la ciclul BP (propuneri-vot-implementare) dacă procedurile sunt prietenoase și multilingve. </w:t>
      </w:r>
    </w:p>
    <w:p w14:paraId="7F0D4B4B" w14:textId="77777777" w:rsidR="00117C5D" w:rsidRPr="00117C5D" w:rsidRDefault="00117C5D" w:rsidP="00117C5D">
      <w:pPr>
        <w:jc w:val="both"/>
        <w:rPr>
          <w:lang w:val="ro-RO" w:eastAsia="ru-RU"/>
        </w:rPr>
      </w:pPr>
    </w:p>
    <w:p w14:paraId="3C0E7328" w14:textId="28B2977A" w:rsidR="00117C5D" w:rsidRPr="00F6706E" w:rsidRDefault="00117C5D" w:rsidP="00F6706E">
      <w:pPr>
        <w:pStyle w:val="ListParagraph"/>
        <w:numPr>
          <w:ilvl w:val="0"/>
          <w:numId w:val="30"/>
        </w:numPr>
        <w:jc w:val="both"/>
        <w:rPr>
          <w:b/>
          <w:bCs/>
          <w:lang w:val="ro-RO" w:eastAsia="ru-RU"/>
        </w:rPr>
      </w:pPr>
      <w:r w:rsidRPr="00F6706E">
        <w:rPr>
          <w:b/>
          <w:bCs/>
          <w:lang w:val="ro-RO" w:eastAsia="ru-RU"/>
        </w:rPr>
        <w:t>Legătura cu documentele de politici publice (naționale și locale)</w:t>
      </w:r>
    </w:p>
    <w:p w14:paraId="1164A990" w14:textId="77777777" w:rsidR="00117C5D" w:rsidRPr="00117C5D" w:rsidRDefault="00117C5D" w:rsidP="00117C5D">
      <w:pPr>
        <w:jc w:val="both"/>
        <w:rPr>
          <w:b/>
          <w:bCs/>
          <w:i/>
          <w:iCs/>
          <w:lang w:val="ro-RO" w:eastAsia="ru-RU"/>
        </w:rPr>
      </w:pPr>
      <w:r w:rsidRPr="00117C5D">
        <w:rPr>
          <w:b/>
          <w:bCs/>
          <w:i/>
          <w:iCs/>
          <w:lang w:val="ro-RO" w:eastAsia="ru-RU"/>
        </w:rPr>
        <w:t>La nivel național:</w:t>
      </w:r>
    </w:p>
    <w:p w14:paraId="721209CC" w14:textId="77777777" w:rsidR="002135E9" w:rsidRDefault="002135E9" w:rsidP="00117C5D">
      <w:pPr>
        <w:numPr>
          <w:ilvl w:val="0"/>
          <w:numId w:val="10"/>
        </w:numPr>
        <w:spacing w:line="259" w:lineRule="auto"/>
        <w:jc w:val="both"/>
        <w:rPr>
          <w:lang w:val="ro-RO" w:eastAsia="ru-RU"/>
        </w:rPr>
      </w:pPr>
      <w:r w:rsidRPr="002135E9">
        <w:rPr>
          <w:lang w:val="ro-RO" w:eastAsia="ru-RU"/>
        </w:rPr>
        <w:lastRenderedPageBreak/>
        <w:t>Legea RM nr. 436 din 28.12.2006 privind administrația publică locală</w:t>
      </w:r>
      <w:r>
        <w:rPr>
          <w:lang w:val="ro-RO" w:eastAsia="ru-RU"/>
        </w:rPr>
        <w:t>;</w:t>
      </w:r>
    </w:p>
    <w:p w14:paraId="56EDA7C6" w14:textId="77777777" w:rsidR="002135E9" w:rsidRDefault="002135E9" w:rsidP="00117C5D">
      <w:pPr>
        <w:numPr>
          <w:ilvl w:val="0"/>
          <w:numId w:val="10"/>
        </w:numPr>
        <w:spacing w:line="259" w:lineRule="auto"/>
        <w:jc w:val="both"/>
        <w:rPr>
          <w:lang w:val="ro-RO" w:eastAsia="ru-RU"/>
        </w:rPr>
      </w:pPr>
      <w:r w:rsidRPr="002135E9">
        <w:rPr>
          <w:lang w:val="ro-RO" w:eastAsia="ru-RU"/>
        </w:rPr>
        <w:t>Legea privind transparența în procesul decizional nr. 239 din 13.11.2008</w:t>
      </w:r>
      <w:r>
        <w:rPr>
          <w:lang w:val="ro-RO" w:eastAsia="ru-RU"/>
        </w:rPr>
        <w:t>;</w:t>
      </w:r>
    </w:p>
    <w:p w14:paraId="193BACF7" w14:textId="25B42286" w:rsidR="002135E9" w:rsidRDefault="002135E9" w:rsidP="00117C5D">
      <w:pPr>
        <w:numPr>
          <w:ilvl w:val="0"/>
          <w:numId w:val="10"/>
        </w:numPr>
        <w:spacing w:line="259" w:lineRule="auto"/>
        <w:jc w:val="both"/>
        <w:rPr>
          <w:lang w:val="ro-RO" w:eastAsia="ru-RU"/>
        </w:rPr>
      </w:pPr>
      <w:r w:rsidRPr="00172D8B">
        <w:rPr>
          <w:color w:val="000000"/>
          <w:lang w:val="ro-RO"/>
        </w:rPr>
        <w:t xml:space="preserve">Legea RM </w:t>
      </w:r>
      <w:r w:rsidRPr="00172D8B">
        <w:rPr>
          <w:lang w:val="ro-RO"/>
        </w:rPr>
        <w:t>p</w:t>
      </w:r>
      <w:r w:rsidRPr="00172D8B">
        <w:rPr>
          <w:color w:val="000000"/>
          <w:lang w:val="ro-RO"/>
        </w:rPr>
        <w:t>rivind integrarea străinilor în Republica Moldova nr. 274 din 27.12.2011</w:t>
      </w:r>
      <w:r>
        <w:rPr>
          <w:color w:val="000000"/>
          <w:lang w:val="ro-RO"/>
        </w:rPr>
        <w:t xml:space="preserve"> (</w:t>
      </w:r>
      <w:r w:rsidRPr="00117C5D">
        <w:rPr>
          <w:lang w:val="ro-RO" w:eastAsia="ru-RU"/>
        </w:rPr>
        <w:t>definește „integrarea” ca proces participativ și multidimensional; susține măsuri precum cursuri de limbă/orientare, relevante ca categorii eligibile în regulamentele BP</w:t>
      </w:r>
      <w:r>
        <w:rPr>
          <w:lang w:val="ro-RO" w:eastAsia="ru-RU"/>
        </w:rPr>
        <w:t>);</w:t>
      </w:r>
    </w:p>
    <w:p w14:paraId="78A28A0B" w14:textId="77777777" w:rsidR="002135E9" w:rsidRDefault="002135E9" w:rsidP="00117C5D">
      <w:pPr>
        <w:numPr>
          <w:ilvl w:val="0"/>
          <w:numId w:val="10"/>
        </w:numPr>
        <w:spacing w:line="259" w:lineRule="auto"/>
        <w:jc w:val="both"/>
        <w:rPr>
          <w:lang w:val="ro-RO" w:eastAsia="ru-RU"/>
        </w:rPr>
      </w:pPr>
      <w:r w:rsidRPr="00172D8B">
        <w:rPr>
          <w:lang w:val="ro-RO"/>
        </w:rPr>
        <w:t xml:space="preserve">Legea RM privind azilul în Republica Moldova nr. 270 din 18.12.2008, </w:t>
      </w:r>
    </w:p>
    <w:p w14:paraId="542E9105" w14:textId="1EA34533" w:rsidR="002135E9" w:rsidRDefault="002135E9" w:rsidP="00117C5D">
      <w:pPr>
        <w:numPr>
          <w:ilvl w:val="0"/>
          <w:numId w:val="10"/>
        </w:numPr>
        <w:spacing w:line="259" w:lineRule="auto"/>
        <w:jc w:val="both"/>
        <w:rPr>
          <w:lang w:val="ro-RO" w:eastAsia="ru-RU"/>
        </w:rPr>
      </w:pPr>
      <w:r w:rsidRPr="00172D8B">
        <w:rPr>
          <w:lang w:val="ro-RO"/>
        </w:rPr>
        <w:t>Legea RM privind regimul străinilor în Republica Moldova nr. 200 din 16.07.2010</w:t>
      </w:r>
    </w:p>
    <w:p w14:paraId="477EB67C" w14:textId="09ED80CE" w:rsidR="002135E9" w:rsidRPr="002135E9" w:rsidRDefault="002135E9" w:rsidP="002135E9">
      <w:pPr>
        <w:numPr>
          <w:ilvl w:val="0"/>
          <w:numId w:val="10"/>
        </w:numPr>
        <w:spacing w:line="259" w:lineRule="auto"/>
        <w:jc w:val="both"/>
        <w:rPr>
          <w:lang w:val="ro-RO" w:eastAsia="ru-RU"/>
        </w:rPr>
      </w:pPr>
      <w:r>
        <w:rPr>
          <w:lang w:val="ro-RO" w:eastAsia="ru-RU"/>
        </w:rPr>
        <w:t xml:space="preserve">Hotărârea Guvernului nr. 21 din 18.01.2023 </w:t>
      </w:r>
      <w:r w:rsidRPr="002135E9">
        <w:rPr>
          <w:lang w:val="ro-RO" w:eastAsia="ru-RU"/>
        </w:rPr>
        <w:t xml:space="preserve">privind acordarea </w:t>
      </w:r>
      <w:proofErr w:type="spellStart"/>
      <w:r w:rsidRPr="002135E9">
        <w:rPr>
          <w:lang w:val="ro-RO" w:eastAsia="ru-RU"/>
        </w:rPr>
        <w:t>protecţiei</w:t>
      </w:r>
      <w:proofErr w:type="spellEnd"/>
      <w:r w:rsidRPr="002135E9">
        <w:rPr>
          <w:lang w:val="ro-RO" w:eastAsia="ru-RU"/>
        </w:rPr>
        <w:t xml:space="preserve"> temporare</w:t>
      </w:r>
      <w:r>
        <w:rPr>
          <w:lang w:val="ro-RO" w:eastAsia="ru-RU"/>
        </w:rPr>
        <w:t xml:space="preserve"> </w:t>
      </w:r>
      <w:r w:rsidRPr="002135E9">
        <w:rPr>
          <w:lang w:val="ro-RO" w:eastAsia="ru-RU"/>
        </w:rPr>
        <w:t xml:space="preserve">persoanelor strămutate din Ucraina </w:t>
      </w:r>
      <w:r>
        <w:rPr>
          <w:lang w:val="ro-RO" w:eastAsia="ru-RU"/>
        </w:rPr>
        <w:t>(prevede asigurarea</w:t>
      </w:r>
      <w:r w:rsidRPr="00117C5D">
        <w:rPr>
          <w:lang w:val="ro-RO" w:eastAsia="ru-RU"/>
        </w:rPr>
        <w:t xml:space="preserve"> accesul</w:t>
      </w:r>
      <w:r>
        <w:rPr>
          <w:lang w:val="ro-RO" w:eastAsia="ru-RU"/>
        </w:rPr>
        <w:t>ui</w:t>
      </w:r>
      <w:r w:rsidRPr="00117C5D">
        <w:rPr>
          <w:lang w:val="ro-RO" w:eastAsia="ru-RU"/>
        </w:rPr>
        <w:t xml:space="preserve"> la servicii pentru beneficiari, creând premise pentru </w:t>
      </w:r>
      <w:proofErr w:type="spellStart"/>
      <w:r w:rsidRPr="00117C5D">
        <w:rPr>
          <w:lang w:val="ro-RO" w:eastAsia="ru-RU"/>
        </w:rPr>
        <w:t>co</w:t>
      </w:r>
      <w:proofErr w:type="spellEnd"/>
      <w:r w:rsidRPr="00117C5D">
        <w:rPr>
          <w:lang w:val="ro-RO" w:eastAsia="ru-RU"/>
        </w:rPr>
        <w:t>-creare de proiecte comunitare</w:t>
      </w:r>
      <w:r>
        <w:rPr>
          <w:lang w:val="ro-RO" w:eastAsia="ru-RU"/>
        </w:rPr>
        <w:t>)</w:t>
      </w:r>
    </w:p>
    <w:p w14:paraId="3873B347" w14:textId="77777777" w:rsidR="002135E9" w:rsidRDefault="002135E9" w:rsidP="002135E9">
      <w:pPr>
        <w:numPr>
          <w:ilvl w:val="0"/>
          <w:numId w:val="10"/>
        </w:numPr>
        <w:spacing w:line="259" w:lineRule="auto"/>
        <w:jc w:val="both"/>
        <w:rPr>
          <w:lang w:val="ro-RO" w:eastAsia="ru-RU"/>
        </w:rPr>
      </w:pPr>
      <w:r w:rsidRPr="00117C5D">
        <w:rPr>
          <w:lang w:val="ro-RO" w:eastAsia="ru-RU"/>
        </w:rPr>
        <w:t xml:space="preserve">Programul național privind integrarea etapizată a străinilor în Republica Moldova pentru perioada 2025–2027 – încurajează mecanisme locale, coerență inter-instituțională și monitorizare; o procedură BP incluzivă poate fi introdusă ca măsură locală de implementare. </w:t>
      </w:r>
    </w:p>
    <w:p w14:paraId="3C0B203F" w14:textId="77777777" w:rsidR="002135E9" w:rsidRPr="00117C5D" w:rsidRDefault="002135E9" w:rsidP="002135E9">
      <w:pPr>
        <w:spacing w:line="259" w:lineRule="auto"/>
        <w:jc w:val="both"/>
        <w:rPr>
          <w:lang w:val="ro-RO" w:eastAsia="ru-RU"/>
        </w:rPr>
      </w:pPr>
    </w:p>
    <w:p w14:paraId="4472CF3B" w14:textId="77777777" w:rsidR="00117C5D" w:rsidRPr="00117C5D" w:rsidRDefault="00117C5D" w:rsidP="00117C5D">
      <w:pPr>
        <w:jc w:val="both"/>
        <w:rPr>
          <w:b/>
          <w:bCs/>
          <w:i/>
          <w:iCs/>
          <w:lang w:val="ro-RO" w:eastAsia="ru-RU"/>
        </w:rPr>
      </w:pPr>
      <w:r w:rsidRPr="00117C5D">
        <w:rPr>
          <w:b/>
          <w:bCs/>
          <w:i/>
          <w:iCs/>
          <w:lang w:val="ro-RO" w:eastAsia="ru-RU"/>
        </w:rPr>
        <w:t>La nivel local:</w:t>
      </w:r>
    </w:p>
    <w:p w14:paraId="0384DD88" w14:textId="77777777" w:rsidR="00117C5D" w:rsidRPr="00117C5D" w:rsidRDefault="00117C5D" w:rsidP="002135E9">
      <w:pPr>
        <w:jc w:val="both"/>
        <w:rPr>
          <w:lang w:val="ro-RO" w:eastAsia="ru-RU"/>
        </w:rPr>
      </w:pPr>
      <w:r w:rsidRPr="00117C5D">
        <w:rPr>
          <w:lang w:val="ro-RO" w:eastAsia="ru-RU"/>
        </w:rPr>
        <w:t>La nivel local, primăria mun. Bălți se conduce de:</w:t>
      </w:r>
    </w:p>
    <w:p w14:paraId="1B336EBE" w14:textId="72150FD1" w:rsidR="00117C5D" w:rsidRPr="00117C5D" w:rsidRDefault="00117C5D" w:rsidP="002135E9">
      <w:pPr>
        <w:numPr>
          <w:ilvl w:val="0"/>
          <w:numId w:val="11"/>
        </w:numPr>
        <w:spacing w:line="259" w:lineRule="auto"/>
        <w:jc w:val="both"/>
        <w:rPr>
          <w:lang w:val="ro-RO" w:eastAsia="ru-RU"/>
        </w:rPr>
      </w:pPr>
      <w:r w:rsidRPr="00117C5D">
        <w:rPr>
          <w:lang w:val="ro-RO" w:eastAsia="ru-RU"/>
        </w:rPr>
        <w:t xml:space="preserve">Strategia de dezvoltare </w:t>
      </w:r>
      <w:proofErr w:type="spellStart"/>
      <w:r w:rsidRPr="00117C5D">
        <w:rPr>
          <w:lang w:val="ro-RO" w:eastAsia="ru-RU"/>
        </w:rPr>
        <w:t>socio</w:t>
      </w:r>
      <w:proofErr w:type="spellEnd"/>
      <w:r w:rsidRPr="00117C5D">
        <w:rPr>
          <w:lang w:val="ro-RO" w:eastAsia="ru-RU"/>
        </w:rPr>
        <w:t>-economică a municipiului Bălți;</w:t>
      </w:r>
    </w:p>
    <w:p w14:paraId="5E569F49" w14:textId="23515AE1" w:rsidR="002135E9" w:rsidRDefault="002135E9" w:rsidP="002135E9">
      <w:pPr>
        <w:numPr>
          <w:ilvl w:val="0"/>
          <w:numId w:val="11"/>
        </w:numPr>
        <w:spacing w:line="259" w:lineRule="auto"/>
        <w:jc w:val="both"/>
        <w:rPr>
          <w:lang w:val="ro-RO" w:eastAsia="ru-RU"/>
        </w:rPr>
      </w:pPr>
      <w:r w:rsidRPr="002135E9">
        <w:rPr>
          <w:lang w:val="ro-RO" w:eastAsia="ru-RU"/>
        </w:rPr>
        <w:t>decizia CMB nr. 5/20 din 06.05.2025 „Cu privire la aprobarea Regulamentului implementării Bugetului Civic în municipiul Bălți”</w:t>
      </w:r>
      <w:r>
        <w:rPr>
          <w:lang w:val="ro-RO" w:eastAsia="ru-RU"/>
        </w:rPr>
        <w:t>;</w:t>
      </w:r>
    </w:p>
    <w:p w14:paraId="4F61F5F0" w14:textId="7F47C500" w:rsidR="002135E9" w:rsidRDefault="002135E9" w:rsidP="002135E9">
      <w:pPr>
        <w:numPr>
          <w:ilvl w:val="0"/>
          <w:numId w:val="11"/>
        </w:numPr>
        <w:spacing w:line="259" w:lineRule="auto"/>
        <w:jc w:val="both"/>
        <w:rPr>
          <w:lang w:val="ro-RO" w:eastAsia="ru-RU"/>
        </w:rPr>
      </w:pPr>
      <w:proofErr w:type="spellStart"/>
      <w:r>
        <w:t>decizia</w:t>
      </w:r>
      <w:proofErr w:type="spellEnd"/>
      <w:r>
        <w:t xml:space="preserve"> CMB </w:t>
      </w:r>
      <w:proofErr w:type="spellStart"/>
      <w:r>
        <w:t>nr</w:t>
      </w:r>
      <w:proofErr w:type="spellEnd"/>
      <w:r>
        <w:t xml:space="preserve">. 5/32 </w:t>
      </w:r>
      <w:proofErr w:type="spellStart"/>
      <w:r>
        <w:t>din</w:t>
      </w:r>
      <w:proofErr w:type="spellEnd"/>
      <w:r>
        <w:t xml:space="preserve"> 06.05.2025 „</w:t>
      </w:r>
      <w:proofErr w:type="spellStart"/>
      <w:r>
        <w:t>Cu</w:t>
      </w:r>
      <w:proofErr w:type="spellEnd"/>
      <w:r>
        <w:t xml:space="preserve"> </w:t>
      </w:r>
      <w:proofErr w:type="spellStart"/>
      <w:r>
        <w:t>privire</w:t>
      </w:r>
      <w:proofErr w:type="spellEnd"/>
      <w:r>
        <w:t xml:space="preserve"> </w:t>
      </w:r>
      <w:proofErr w:type="spellStart"/>
      <w:r>
        <w:t>la</w:t>
      </w:r>
      <w:proofErr w:type="spellEnd"/>
      <w:r>
        <w:t xml:space="preserve"> </w:t>
      </w:r>
      <w:proofErr w:type="spellStart"/>
      <w:r>
        <w:t>lansarea</w:t>
      </w:r>
      <w:proofErr w:type="spellEnd"/>
      <w:r>
        <w:t xml:space="preserve"> </w:t>
      </w:r>
      <w:proofErr w:type="spellStart"/>
      <w:r>
        <w:t>Programului</w:t>
      </w:r>
      <w:proofErr w:type="spellEnd"/>
      <w:r>
        <w:t xml:space="preserve"> </w:t>
      </w:r>
      <w:proofErr w:type="spellStart"/>
      <w:r>
        <w:t>Bugetul</w:t>
      </w:r>
      <w:proofErr w:type="spellEnd"/>
      <w:r>
        <w:t xml:space="preserve"> Civic (2025 – 2026) </w:t>
      </w:r>
      <w:proofErr w:type="spellStart"/>
      <w:r>
        <w:t>în</w:t>
      </w:r>
      <w:proofErr w:type="spellEnd"/>
      <w:r>
        <w:t xml:space="preserve"> </w:t>
      </w:r>
      <w:proofErr w:type="spellStart"/>
      <w:r>
        <w:t>municipiul</w:t>
      </w:r>
      <w:proofErr w:type="spellEnd"/>
      <w:r>
        <w:t xml:space="preserve"> </w:t>
      </w:r>
      <w:proofErr w:type="spellStart"/>
      <w:r>
        <w:t>Bălți</w:t>
      </w:r>
      <w:proofErr w:type="spellEnd"/>
      <w:r>
        <w:t>”</w:t>
      </w:r>
      <w:r>
        <w:rPr>
          <w:lang w:val="ro-MD"/>
        </w:rPr>
        <w:t>;</w:t>
      </w:r>
    </w:p>
    <w:p w14:paraId="5EDF1EA3" w14:textId="77777777" w:rsidR="00117C5D" w:rsidRPr="00117C5D" w:rsidRDefault="00117C5D" w:rsidP="002135E9">
      <w:pPr>
        <w:numPr>
          <w:ilvl w:val="0"/>
          <w:numId w:val="11"/>
        </w:numPr>
        <w:spacing w:line="259" w:lineRule="auto"/>
        <w:jc w:val="both"/>
        <w:rPr>
          <w:lang w:val="ro-RO" w:eastAsia="ru-RU"/>
        </w:rPr>
      </w:pPr>
      <w:r w:rsidRPr="00117C5D">
        <w:rPr>
          <w:lang w:val="ro-RO" w:eastAsia="ru-RU"/>
        </w:rPr>
        <w:t xml:space="preserve">Proiectele de bugetare participativă lansate de primăria mun. Bălți sunt plasate și expuse spre votare pe platforma </w:t>
      </w:r>
      <w:hyperlink r:id="rId9" w:history="1">
        <w:r w:rsidRPr="00117C5D">
          <w:rPr>
            <w:rStyle w:val="Hyperlink"/>
            <w:lang w:val="ro-RO" w:eastAsia="ru-RU"/>
          </w:rPr>
          <w:t>https://alerte.md/balti</w:t>
        </w:r>
      </w:hyperlink>
      <w:r w:rsidRPr="00117C5D">
        <w:rPr>
          <w:lang w:val="ro-RO" w:eastAsia="ru-RU"/>
        </w:rPr>
        <w:t>.</w:t>
      </w:r>
    </w:p>
    <w:p w14:paraId="30A72C4E" w14:textId="77777777" w:rsidR="00117C5D" w:rsidRPr="00117C5D" w:rsidRDefault="00117C5D" w:rsidP="00117C5D">
      <w:pPr>
        <w:jc w:val="both"/>
        <w:rPr>
          <w:b/>
          <w:bCs/>
          <w:lang w:val="ro-RO" w:eastAsia="ru-RU"/>
        </w:rPr>
      </w:pPr>
    </w:p>
    <w:p w14:paraId="185B850E" w14:textId="1D76789F" w:rsidR="00117C5D" w:rsidRPr="00F6706E" w:rsidRDefault="00117C5D" w:rsidP="00F6706E">
      <w:pPr>
        <w:pStyle w:val="ListParagraph"/>
        <w:numPr>
          <w:ilvl w:val="0"/>
          <w:numId w:val="31"/>
        </w:numPr>
        <w:jc w:val="both"/>
        <w:rPr>
          <w:b/>
          <w:bCs/>
          <w:lang w:val="ro-RO" w:eastAsia="ru-RU"/>
        </w:rPr>
      </w:pPr>
      <w:r w:rsidRPr="00F6706E">
        <w:rPr>
          <w:b/>
          <w:bCs/>
          <w:lang w:val="ro-RO" w:eastAsia="ru-RU"/>
        </w:rPr>
        <w:t>Profil demografic al cetățenilor străini cu protecție temporară</w:t>
      </w:r>
    </w:p>
    <w:p w14:paraId="0A0C1FF7" w14:textId="3B074B81" w:rsidR="00117C5D" w:rsidRPr="00117C5D" w:rsidRDefault="00117C5D" w:rsidP="00117C5D">
      <w:pPr>
        <w:jc w:val="both"/>
        <w:rPr>
          <w:lang w:val="ro-RO" w:eastAsia="ru-RU"/>
        </w:rPr>
      </w:pPr>
      <w:bookmarkStart w:id="2" w:name="_Hlk212139551"/>
      <w:r w:rsidRPr="00117C5D">
        <w:rPr>
          <w:lang w:val="ro-RO" w:eastAsia="ru-RU"/>
        </w:rPr>
        <w:t xml:space="preserve">Conform datelor Inspectoratului General pentru </w:t>
      </w:r>
      <w:r w:rsidR="00F6706E">
        <w:rPr>
          <w:lang w:val="ro-RO" w:eastAsia="ru-RU"/>
        </w:rPr>
        <w:t>Migrațiune</w:t>
      </w:r>
      <w:r w:rsidRPr="00117C5D">
        <w:rPr>
          <w:lang w:val="ro-RO" w:eastAsia="ru-RU"/>
        </w:rPr>
        <w:t xml:space="preserve"> în anul 2025 în municipiul Bălți sunt stabilite </w:t>
      </w:r>
      <w:r w:rsidRPr="00117C5D">
        <w:rPr>
          <w:b/>
          <w:bCs/>
          <w:lang w:val="ro-RO" w:eastAsia="ru-RU"/>
        </w:rPr>
        <w:t>3291 de persoane</w:t>
      </w:r>
      <w:r w:rsidRPr="00117C5D">
        <w:rPr>
          <w:lang w:val="ro-RO" w:eastAsia="ru-RU"/>
        </w:rPr>
        <w:t>.</w:t>
      </w:r>
    </w:p>
    <w:tbl>
      <w:tblPr>
        <w:tblStyle w:val="TableGrid"/>
        <w:tblW w:w="0" w:type="auto"/>
        <w:tblLook w:val="04A0" w:firstRow="1" w:lastRow="0" w:firstColumn="1" w:lastColumn="0" w:noHBand="0" w:noVBand="1"/>
      </w:tblPr>
      <w:tblGrid>
        <w:gridCol w:w="3111"/>
        <w:gridCol w:w="3114"/>
        <w:gridCol w:w="3119"/>
      </w:tblGrid>
      <w:tr w:rsidR="00117C5D" w:rsidRPr="00117C5D" w14:paraId="02384D13" w14:textId="77777777" w:rsidTr="00E34EB3">
        <w:tc>
          <w:tcPr>
            <w:tcW w:w="3190" w:type="dxa"/>
          </w:tcPr>
          <w:p w14:paraId="0E32EAD9" w14:textId="77777777" w:rsidR="00117C5D" w:rsidRPr="00117C5D" w:rsidRDefault="00117C5D" w:rsidP="00E34EB3">
            <w:pPr>
              <w:jc w:val="center"/>
              <w:rPr>
                <w:b/>
                <w:bCs/>
                <w:sz w:val="24"/>
                <w:szCs w:val="24"/>
                <w:lang w:val="ro-RO" w:eastAsia="ru-RU"/>
              </w:rPr>
            </w:pPr>
            <w:r w:rsidRPr="00117C5D">
              <w:rPr>
                <w:b/>
                <w:bCs/>
                <w:sz w:val="24"/>
                <w:szCs w:val="24"/>
                <w:lang w:val="ro-RO" w:eastAsia="ru-RU"/>
              </w:rPr>
              <w:t>Total</w:t>
            </w:r>
          </w:p>
        </w:tc>
        <w:tc>
          <w:tcPr>
            <w:tcW w:w="3190" w:type="dxa"/>
          </w:tcPr>
          <w:p w14:paraId="52684F70" w14:textId="77777777" w:rsidR="00117C5D" w:rsidRPr="00117C5D" w:rsidRDefault="00117C5D" w:rsidP="00E34EB3">
            <w:pPr>
              <w:jc w:val="center"/>
              <w:rPr>
                <w:b/>
                <w:bCs/>
                <w:sz w:val="24"/>
                <w:szCs w:val="24"/>
                <w:lang w:val="ro-RO" w:eastAsia="ru-RU"/>
              </w:rPr>
            </w:pPr>
            <w:r w:rsidRPr="00117C5D">
              <w:rPr>
                <w:b/>
                <w:bCs/>
                <w:sz w:val="24"/>
                <w:szCs w:val="24"/>
                <w:lang w:val="ro-RO" w:eastAsia="ru-RU"/>
              </w:rPr>
              <w:t>Femei</w:t>
            </w:r>
          </w:p>
        </w:tc>
        <w:tc>
          <w:tcPr>
            <w:tcW w:w="3190" w:type="dxa"/>
          </w:tcPr>
          <w:p w14:paraId="06BC55E8" w14:textId="77777777" w:rsidR="00117C5D" w:rsidRPr="00117C5D" w:rsidRDefault="00117C5D" w:rsidP="00E34EB3">
            <w:pPr>
              <w:jc w:val="center"/>
              <w:rPr>
                <w:b/>
                <w:bCs/>
                <w:sz w:val="24"/>
                <w:szCs w:val="24"/>
                <w:lang w:val="ro-RO" w:eastAsia="ru-RU"/>
              </w:rPr>
            </w:pPr>
            <w:r w:rsidRPr="00117C5D">
              <w:rPr>
                <w:b/>
                <w:bCs/>
                <w:sz w:val="24"/>
                <w:szCs w:val="24"/>
                <w:lang w:val="ro-RO" w:eastAsia="ru-RU"/>
              </w:rPr>
              <w:t>Bărbați</w:t>
            </w:r>
          </w:p>
        </w:tc>
      </w:tr>
      <w:tr w:rsidR="00117C5D" w:rsidRPr="00117C5D" w14:paraId="3EBA0DE4" w14:textId="77777777" w:rsidTr="00E34EB3">
        <w:tc>
          <w:tcPr>
            <w:tcW w:w="3190" w:type="dxa"/>
          </w:tcPr>
          <w:p w14:paraId="44F17053" w14:textId="77777777" w:rsidR="00117C5D" w:rsidRPr="00117C5D" w:rsidRDefault="00117C5D" w:rsidP="00E34EB3">
            <w:pPr>
              <w:jc w:val="right"/>
              <w:rPr>
                <w:sz w:val="24"/>
                <w:szCs w:val="24"/>
                <w:lang w:val="ro-RO" w:eastAsia="ru-RU"/>
              </w:rPr>
            </w:pPr>
            <w:r w:rsidRPr="00117C5D">
              <w:rPr>
                <w:i/>
                <w:iCs/>
                <w:sz w:val="24"/>
                <w:szCs w:val="24"/>
                <w:lang w:val="ro-RO" w:eastAsia="ru-RU"/>
              </w:rPr>
              <w:t>3 291</w:t>
            </w:r>
          </w:p>
        </w:tc>
        <w:tc>
          <w:tcPr>
            <w:tcW w:w="3190" w:type="dxa"/>
          </w:tcPr>
          <w:p w14:paraId="7D6EF040" w14:textId="77777777" w:rsidR="00117C5D" w:rsidRPr="00117C5D" w:rsidRDefault="00117C5D" w:rsidP="00E34EB3">
            <w:pPr>
              <w:jc w:val="right"/>
              <w:rPr>
                <w:sz w:val="24"/>
                <w:szCs w:val="24"/>
                <w:lang w:val="ro-RO" w:eastAsia="ru-RU"/>
              </w:rPr>
            </w:pPr>
            <w:r w:rsidRPr="00117C5D">
              <w:rPr>
                <w:i/>
                <w:iCs/>
                <w:sz w:val="24"/>
                <w:szCs w:val="24"/>
                <w:lang w:val="ro-RO" w:eastAsia="ru-RU"/>
              </w:rPr>
              <w:t>1 600</w:t>
            </w:r>
          </w:p>
        </w:tc>
        <w:tc>
          <w:tcPr>
            <w:tcW w:w="3190" w:type="dxa"/>
          </w:tcPr>
          <w:p w14:paraId="2403BEC3" w14:textId="77777777" w:rsidR="00117C5D" w:rsidRPr="00117C5D" w:rsidRDefault="00117C5D" w:rsidP="00E34EB3">
            <w:pPr>
              <w:jc w:val="right"/>
              <w:rPr>
                <w:sz w:val="24"/>
                <w:szCs w:val="24"/>
                <w:lang w:val="ro-RO" w:eastAsia="ru-RU"/>
              </w:rPr>
            </w:pPr>
            <w:r w:rsidRPr="00117C5D">
              <w:rPr>
                <w:i/>
                <w:iCs/>
                <w:sz w:val="24"/>
                <w:szCs w:val="24"/>
                <w:lang w:val="ro-RO" w:eastAsia="ru-RU"/>
              </w:rPr>
              <w:t>1 691</w:t>
            </w:r>
          </w:p>
        </w:tc>
      </w:tr>
    </w:tbl>
    <w:p w14:paraId="02B3AF83" w14:textId="77777777" w:rsidR="00117C5D" w:rsidRPr="00117C5D" w:rsidRDefault="00117C5D" w:rsidP="00117C5D">
      <w:pPr>
        <w:jc w:val="both"/>
        <w:rPr>
          <w:lang w:val="ro-RO" w:eastAsia="ru-RU"/>
        </w:rPr>
      </w:pPr>
    </w:p>
    <w:bookmarkEnd w:id="2"/>
    <w:p w14:paraId="4260D33C" w14:textId="77777777" w:rsidR="00117C5D" w:rsidRPr="00117C5D" w:rsidRDefault="00117C5D" w:rsidP="00117C5D">
      <w:pPr>
        <w:jc w:val="both"/>
        <w:rPr>
          <w:i/>
          <w:iCs/>
          <w:lang w:val="ro-RO" w:eastAsia="ru-RU"/>
        </w:rPr>
      </w:pPr>
      <w:r w:rsidRPr="00117C5D">
        <w:rPr>
          <w:i/>
          <w:iCs/>
          <w:lang w:val="ro-RO" w:eastAsia="ru-RU"/>
        </w:rPr>
        <w:t>Raportul de gen este aproape echilibrat, cu o ușoară predominanță a bărbaților (≈ 51,4%).</w:t>
      </w:r>
    </w:p>
    <w:p w14:paraId="179489CE" w14:textId="77777777" w:rsidR="00117C5D" w:rsidRPr="00117C5D" w:rsidRDefault="00117C5D" w:rsidP="00117C5D">
      <w:pPr>
        <w:jc w:val="both"/>
        <w:rPr>
          <w:b/>
          <w:bCs/>
          <w:i/>
          <w:iCs/>
          <w:lang w:val="ro-RO" w:eastAsia="ru-RU"/>
        </w:rPr>
      </w:pPr>
      <w:r w:rsidRPr="00117C5D">
        <w:rPr>
          <w:b/>
          <w:bCs/>
          <w:i/>
          <w:iCs/>
          <w:lang w:val="ro-RO" w:eastAsia="ru-RU"/>
        </w:rPr>
        <w:t>Distribuția pe vârste – Femei</w:t>
      </w:r>
    </w:p>
    <w:tbl>
      <w:tblPr>
        <w:tblStyle w:val="Tabelgril1"/>
        <w:tblW w:w="0" w:type="auto"/>
        <w:tblLook w:val="04A0" w:firstRow="1" w:lastRow="0" w:firstColumn="1" w:lastColumn="0" w:noHBand="0" w:noVBand="1"/>
      </w:tblPr>
      <w:tblGrid>
        <w:gridCol w:w="3313"/>
        <w:gridCol w:w="3093"/>
        <w:gridCol w:w="2898"/>
      </w:tblGrid>
      <w:tr w:rsidR="00117C5D" w:rsidRPr="00117C5D" w14:paraId="5D84CF00" w14:textId="77777777" w:rsidTr="00E34EB3">
        <w:tc>
          <w:tcPr>
            <w:tcW w:w="3313" w:type="dxa"/>
          </w:tcPr>
          <w:p w14:paraId="3877689F"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Grupă de vârstă</w:t>
            </w:r>
          </w:p>
        </w:tc>
        <w:tc>
          <w:tcPr>
            <w:tcW w:w="3093" w:type="dxa"/>
          </w:tcPr>
          <w:p w14:paraId="57F56BDC"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Număr femei</w:t>
            </w:r>
          </w:p>
        </w:tc>
        <w:tc>
          <w:tcPr>
            <w:tcW w:w="2898" w:type="dxa"/>
          </w:tcPr>
          <w:p w14:paraId="7D37B76D"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Pondere în total femei</w:t>
            </w:r>
          </w:p>
        </w:tc>
      </w:tr>
      <w:tr w:rsidR="00117C5D" w:rsidRPr="00117C5D" w14:paraId="061D6069" w14:textId="77777777" w:rsidTr="00E34EB3">
        <w:tc>
          <w:tcPr>
            <w:tcW w:w="3313" w:type="dxa"/>
          </w:tcPr>
          <w:p w14:paraId="4B061D53" w14:textId="77777777" w:rsidR="00117C5D" w:rsidRPr="00117C5D" w:rsidRDefault="00117C5D" w:rsidP="00E34EB3">
            <w:pPr>
              <w:jc w:val="center"/>
              <w:rPr>
                <w:i/>
                <w:iCs/>
                <w:sz w:val="24"/>
                <w:szCs w:val="24"/>
                <w:lang w:val="ro-RO" w:eastAsia="ru-RU"/>
              </w:rPr>
            </w:pPr>
            <w:r w:rsidRPr="00117C5D">
              <w:rPr>
                <w:i/>
                <w:iCs/>
                <w:sz w:val="24"/>
                <w:szCs w:val="24"/>
                <w:lang w:val="ro-RO" w:eastAsia="ru-RU"/>
              </w:rPr>
              <w:t>0–4 ani</w:t>
            </w:r>
          </w:p>
        </w:tc>
        <w:tc>
          <w:tcPr>
            <w:tcW w:w="3093" w:type="dxa"/>
          </w:tcPr>
          <w:p w14:paraId="449FC953" w14:textId="77777777" w:rsidR="00117C5D" w:rsidRPr="00117C5D" w:rsidRDefault="00117C5D" w:rsidP="00E34EB3">
            <w:pPr>
              <w:jc w:val="right"/>
              <w:rPr>
                <w:i/>
                <w:iCs/>
                <w:sz w:val="24"/>
                <w:szCs w:val="24"/>
                <w:lang w:val="ro-RO" w:eastAsia="ru-RU"/>
              </w:rPr>
            </w:pPr>
            <w:r w:rsidRPr="00117C5D">
              <w:rPr>
                <w:i/>
                <w:iCs/>
                <w:sz w:val="24"/>
                <w:szCs w:val="24"/>
                <w:lang w:val="ro-RO" w:eastAsia="ru-RU"/>
              </w:rPr>
              <w:t>59</w:t>
            </w:r>
          </w:p>
        </w:tc>
        <w:tc>
          <w:tcPr>
            <w:tcW w:w="2898" w:type="dxa"/>
          </w:tcPr>
          <w:p w14:paraId="40FB5CA1" w14:textId="77777777" w:rsidR="00117C5D" w:rsidRPr="00117C5D" w:rsidRDefault="00117C5D" w:rsidP="00E34EB3">
            <w:pPr>
              <w:jc w:val="right"/>
              <w:rPr>
                <w:i/>
                <w:iCs/>
                <w:sz w:val="24"/>
                <w:szCs w:val="24"/>
                <w:lang w:val="ro-RO" w:eastAsia="ru-RU"/>
              </w:rPr>
            </w:pPr>
            <w:r w:rsidRPr="00117C5D">
              <w:rPr>
                <w:i/>
                <w:iCs/>
                <w:sz w:val="24"/>
                <w:szCs w:val="24"/>
                <w:lang w:val="ro-RO" w:eastAsia="ru-RU"/>
              </w:rPr>
              <w:t>3.7%</w:t>
            </w:r>
          </w:p>
        </w:tc>
      </w:tr>
      <w:tr w:rsidR="00117C5D" w:rsidRPr="00117C5D" w14:paraId="3B5E2F20" w14:textId="77777777" w:rsidTr="00E34EB3">
        <w:tc>
          <w:tcPr>
            <w:tcW w:w="3313" w:type="dxa"/>
          </w:tcPr>
          <w:p w14:paraId="30086068" w14:textId="77777777" w:rsidR="00117C5D" w:rsidRPr="00117C5D" w:rsidRDefault="00117C5D" w:rsidP="00E34EB3">
            <w:pPr>
              <w:jc w:val="center"/>
              <w:rPr>
                <w:i/>
                <w:iCs/>
                <w:sz w:val="24"/>
                <w:szCs w:val="24"/>
                <w:lang w:val="ro-RO" w:eastAsia="ru-RU"/>
              </w:rPr>
            </w:pPr>
            <w:r w:rsidRPr="00117C5D">
              <w:rPr>
                <w:i/>
                <w:iCs/>
                <w:sz w:val="24"/>
                <w:szCs w:val="24"/>
                <w:lang w:val="ro-RO" w:eastAsia="ru-RU"/>
              </w:rPr>
              <w:t>5–11 ani</w:t>
            </w:r>
          </w:p>
        </w:tc>
        <w:tc>
          <w:tcPr>
            <w:tcW w:w="3093" w:type="dxa"/>
          </w:tcPr>
          <w:p w14:paraId="4C673B77" w14:textId="77777777" w:rsidR="00117C5D" w:rsidRPr="00117C5D" w:rsidRDefault="00117C5D" w:rsidP="00E34EB3">
            <w:pPr>
              <w:jc w:val="right"/>
              <w:rPr>
                <w:i/>
                <w:iCs/>
                <w:sz w:val="24"/>
                <w:szCs w:val="24"/>
                <w:lang w:val="ro-RO" w:eastAsia="ru-RU"/>
              </w:rPr>
            </w:pPr>
            <w:r w:rsidRPr="00117C5D">
              <w:rPr>
                <w:i/>
                <w:iCs/>
                <w:sz w:val="24"/>
                <w:szCs w:val="24"/>
                <w:lang w:val="ro-RO" w:eastAsia="ru-RU"/>
              </w:rPr>
              <w:t>216</w:t>
            </w:r>
          </w:p>
        </w:tc>
        <w:tc>
          <w:tcPr>
            <w:tcW w:w="2898" w:type="dxa"/>
          </w:tcPr>
          <w:p w14:paraId="2F611B39" w14:textId="77777777" w:rsidR="00117C5D" w:rsidRPr="00117C5D" w:rsidRDefault="00117C5D" w:rsidP="00E34EB3">
            <w:pPr>
              <w:jc w:val="right"/>
              <w:rPr>
                <w:i/>
                <w:iCs/>
                <w:sz w:val="24"/>
                <w:szCs w:val="24"/>
                <w:lang w:val="ro-RO" w:eastAsia="ru-RU"/>
              </w:rPr>
            </w:pPr>
            <w:r w:rsidRPr="00117C5D">
              <w:rPr>
                <w:i/>
                <w:iCs/>
                <w:sz w:val="24"/>
                <w:szCs w:val="24"/>
                <w:lang w:val="ro-RO" w:eastAsia="ru-RU"/>
              </w:rPr>
              <w:t>13.5%</w:t>
            </w:r>
          </w:p>
        </w:tc>
      </w:tr>
      <w:tr w:rsidR="00117C5D" w:rsidRPr="00117C5D" w14:paraId="4F681539" w14:textId="77777777" w:rsidTr="00E34EB3">
        <w:tc>
          <w:tcPr>
            <w:tcW w:w="3313" w:type="dxa"/>
          </w:tcPr>
          <w:p w14:paraId="2742BB2A" w14:textId="77777777" w:rsidR="00117C5D" w:rsidRPr="00117C5D" w:rsidRDefault="00117C5D" w:rsidP="00E34EB3">
            <w:pPr>
              <w:jc w:val="center"/>
              <w:rPr>
                <w:i/>
                <w:iCs/>
                <w:sz w:val="24"/>
                <w:szCs w:val="24"/>
                <w:lang w:val="ro-RO" w:eastAsia="ru-RU"/>
              </w:rPr>
            </w:pPr>
            <w:r w:rsidRPr="00117C5D">
              <w:rPr>
                <w:i/>
                <w:iCs/>
                <w:sz w:val="24"/>
                <w:szCs w:val="24"/>
                <w:lang w:val="ro-RO" w:eastAsia="ru-RU"/>
              </w:rPr>
              <w:t>12–17 ani</w:t>
            </w:r>
          </w:p>
        </w:tc>
        <w:tc>
          <w:tcPr>
            <w:tcW w:w="3093" w:type="dxa"/>
          </w:tcPr>
          <w:p w14:paraId="4612FA3F" w14:textId="77777777" w:rsidR="00117C5D" w:rsidRPr="00117C5D" w:rsidRDefault="00117C5D" w:rsidP="00E34EB3">
            <w:pPr>
              <w:jc w:val="right"/>
              <w:rPr>
                <w:i/>
                <w:iCs/>
                <w:sz w:val="24"/>
                <w:szCs w:val="24"/>
                <w:lang w:val="ro-RO" w:eastAsia="ru-RU"/>
              </w:rPr>
            </w:pPr>
            <w:r w:rsidRPr="00117C5D">
              <w:rPr>
                <w:i/>
                <w:iCs/>
                <w:sz w:val="24"/>
                <w:szCs w:val="24"/>
                <w:lang w:val="ro-RO" w:eastAsia="ru-RU"/>
              </w:rPr>
              <w:t>141</w:t>
            </w:r>
          </w:p>
        </w:tc>
        <w:tc>
          <w:tcPr>
            <w:tcW w:w="2898" w:type="dxa"/>
          </w:tcPr>
          <w:p w14:paraId="6117215F" w14:textId="77777777" w:rsidR="00117C5D" w:rsidRPr="00117C5D" w:rsidRDefault="00117C5D" w:rsidP="00E34EB3">
            <w:pPr>
              <w:jc w:val="right"/>
              <w:rPr>
                <w:i/>
                <w:iCs/>
                <w:sz w:val="24"/>
                <w:szCs w:val="24"/>
                <w:lang w:val="ro-RO" w:eastAsia="ru-RU"/>
              </w:rPr>
            </w:pPr>
            <w:r w:rsidRPr="00117C5D">
              <w:rPr>
                <w:i/>
                <w:iCs/>
                <w:sz w:val="24"/>
                <w:szCs w:val="24"/>
                <w:lang w:val="ro-RO" w:eastAsia="ru-RU"/>
              </w:rPr>
              <w:t>8.8%</w:t>
            </w:r>
          </w:p>
        </w:tc>
      </w:tr>
      <w:tr w:rsidR="00117C5D" w:rsidRPr="00117C5D" w14:paraId="020A597A" w14:textId="77777777" w:rsidTr="00E34EB3">
        <w:tc>
          <w:tcPr>
            <w:tcW w:w="3313" w:type="dxa"/>
          </w:tcPr>
          <w:p w14:paraId="67031222" w14:textId="77777777" w:rsidR="00117C5D" w:rsidRPr="00117C5D" w:rsidRDefault="00117C5D" w:rsidP="00E34EB3">
            <w:pPr>
              <w:jc w:val="center"/>
              <w:rPr>
                <w:i/>
                <w:iCs/>
                <w:sz w:val="24"/>
                <w:szCs w:val="24"/>
                <w:lang w:val="ro-RO" w:eastAsia="ru-RU"/>
              </w:rPr>
            </w:pPr>
            <w:r w:rsidRPr="00117C5D">
              <w:rPr>
                <w:i/>
                <w:iCs/>
                <w:sz w:val="24"/>
                <w:szCs w:val="24"/>
                <w:lang w:val="ro-RO" w:eastAsia="ru-RU"/>
              </w:rPr>
              <w:t>18–59 ani</w:t>
            </w:r>
          </w:p>
        </w:tc>
        <w:tc>
          <w:tcPr>
            <w:tcW w:w="3093" w:type="dxa"/>
          </w:tcPr>
          <w:p w14:paraId="7BDB87CD" w14:textId="77777777" w:rsidR="00117C5D" w:rsidRPr="00117C5D" w:rsidRDefault="00117C5D" w:rsidP="00E34EB3">
            <w:pPr>
              <w:jc w:val="right"/>
              <w:rPr>
                <w:i/>
                <w:iCs/>
                <w:sz w:val="24"/>
                <w:szCs w:val="24"/>
                <w:lang w:val="ro-RO" w:eastAsia="ru-RU"/>
              </w:rPr>
            </w:pPr>
            <w:r w:rsidRPr="00117C5D">
              <w:rPr>
                <w:i/>
                <w:iCs/>
                <w:sz w:val="24"/>
                <w:szCs w:val="24"/>
                <w:lang w:val="ro-RO" w:eastAsia="ru-RU"/>
              </w:rPr>
              <w:t>902</w:t>
            </w:r>
          </w:p>
        </w:tc>
        <w:tc>
          <w:tcPr>
            <w:tcW w:w="2898" w:type="dxa"/>
          </w:tcPr>
          <w:p w14:paraId="2FF5C16E" w14:textId="77777777" w:rsidR="00117C5D" w:rsidRPr="00117C5D" w:rsidRDefault="00117C5D" w:rsidP="00E34EB3">
            <w:pPr>
              <w:jc w:val="right"/>
              <w:rPr>
                <w:i/>
                <w:iCs/>
                <w:sz w:val="24"/>
                <w:szCs w:val="24"/>
                <w:lang w:val="ro-RO" w:eastAsia="ru-RU"/>
              </w:rPr>
            </w:pPr>
            <w:r w:rsidRPr="00117C5D">
              <w:rPr>
                <w:i/>
                <w:iCs/>
                <w:sz w:val="24"/>
                <w:szCs w:val="24"/>
                <w:lang w:val="ro-RO" w:eastAsia="ru-RU"/>
              </w:rPr>
              <w:t>56.4%</w:t>
            </w:r>
          </w:p>
        </w:tc>
      </w:tr>
      <w:tr w:rsidR="00117C5D" w:rsidRPr="00117C5D" w14:paraId="3A42A0A3" w14:textId="77777777" w:rsidTr="00E34EB3">
        <w:tc>
          <w:tcPr>
            <w:tcW w:w="3313" w:type="dxa"/>
          </w:tcPr>
          <w:p w14:paraId="62175FDB" w14:textId="77777777" w:rsidR="00117C5D" w:rsidRPr="00117C5D" w:rsidRDefault="00117C5D" w:rsidP="00E34EB3">
            <w:pPr>
              <w:jc w:val="center"/>
              <w:rPr>
                <w:i/>
                <w:iCs/>
                <w:sz w:val="24"/>
                <w:szCs w:val="24"/>
                <w:lang w:val="ro-RO" w:eastAsia="ru-RU"/>
              </w:rPr>
            </w:pPr>
            <w:r w:rsidRPr="00117C5D">
              <w:rPr>
                <w:i/>
                <w:iCs/>
                <w:sz w:val="24"/>
                <w:szCs w:val="24"/>
                <w:lang w:val="ro-RO" w:eastAsia="ru-RU"/>
              </w:rPr>
              <w:t>60+ ani</w:t>
            </w:r>
          </w:p>
        </w:tc>
        <w:tc>
          <w:tcPr>
            <w:tcW w:w="3093" w:type="dxa"/>
          </w:tcPr>
          <w:p w14:paraId="35C539CA" w14:textId="77777777" w:rsidR="00117C5D" w:rsidRPr="00117C5D" w:rsidRDefault="00117C5D" w:rsidP="00E34EB3">
            <w:pPr>
              <w:jc w:val="right"/>
              <w:rPr>
                <w:i/>
                <w:iCs/>
                <w:sz w:val="24"/>
                <w:szCs w:val="24"/>
                <w:lang w:val="ro-RO" w:eastAsia="ru-RU"/>
              </w:rPr>
            </w:pPr>
            <w:r w:rsidRPr="00117C5D">
              <w:rPr>
                <w:i/>
                <w:iCs/>
                <w:sz w:val="24"/>
                <w:szCs w:val="24"/>
                <w:lang w:val="ro-RO" w:eastAsia="ru-RU"/>
              </w:rPr>
              <w:t>282</w:t>
            </w:r>
          </w:p>
        </w:tc>
        <w:tc>
          <w:tcPr>
            <w:tcW w:w="2898" w:type="dxa"/>
          </w:tcPr>
          <w:p w14:paraId="6A46D412" w14:textId="77777777" w:rsidR="00117C5D" w:rsidRPr="00117C5D" w:rsidRDefault="00117C5D" w:rsidP="00E34EB3">
            <w:pPr>
              <w:jc w:val="right"/>
              <w:rPr>
                <w:i/>
                <w:iCs/>
                <w:sz w:val="24"/>
                <w:szCs w:val="24"/>
                <w:lang w:val="ro-RO" w:eastAsia="ru-RU"/>
              </w:rPr>
            </w:pPr>
            <w:r w:rsidRPr="00117C5D">
              <w:rPr>
                <w:i/>
                <w:iCs/>
                <w:sz w:val="24"/>
                <w:szCs w:val="24"/>
                <w:lang w:val="ro-RO" w:eastAsia="ru-RU"/>
              </w:rPr>
              <w:t>17.6%</w:t>
            </w:r>
          </w:p>
        </w:tc>
      </w:tr>
    </w:tbl>
    <w:p w14:paraId="29196ED9" w14:textId="77777777" w:rsidR="00117C5D" w:rsidRPr="00117C5D" w:rsidRDefault="00117C5D" w:rsidP="00117C5D">
      <w:pPr>
        <w:spacing w:before="120"/>
        <w:jc w:val="both"/>
        <w:rPr>
          <w:lang w:val="ro-RO" w:eastAsia="ru-RU"/>
        </w:rPr>
      </w:pPr>
      <w:r w:rsidRPr="00117C5D">
        <w:rPr>
          <w:lang w:val="ro-RO" w:eastAsia="ru-RU"/>
        </w:rPr>
        <w:t>Majoritatea femeilor (aproape 3 din 5) sunt adulte active (18–59 ani), iar o proporție semnificativă (≈18%) sunt vârstnice (60+ ani) — indicând o populație feminină diversificată pe vârste, dar cu accent pe forța de muncă activă.</w:t>
      </w:r>
    </w:p>
    <w:p w14:paraId="4FBE484F" w14:textId="77777777" w:rsidR="00117C5D" w:rsidRPr="00117C5D" w:rsidRDefault="00117C5D" w:rsidP="00117C5D">
      <w:pPr>
        <w:spacing w:before="120"/>
        <w:jc w:val="both"/>
        <w:rPr>
          <w:b/>
          <w:bCs/>
          <w:i/>
          <w:iCs/>
          <w:lang w:val="ro-RO" w:eastAsia="ru-RU"/>
        </w:rPr>
      </w:pPr>
      <w:r w:rsidRPr="00117C5D">
        <w:rPr>
          <w:b/>
          <w:bCs/>
          <w:i/>
          <w:iCs/>
          <w:lang w:val="ro-RO" w:eastAsia="ru-RU"/>
        </w:rPr>
        <w:t>Distribuția pe vârste – Bărbați</w:t>
      </w:r>
    </w:p>
    <w:tbl>
      <w:tblPr>
        <w:tblStyle w:val="Tabelgril1"/>
        <w:tblW w:w="0" w:type="auto"/>
        <w:tblLook w:val="04A0" w:firstRow="1" w:lastRow="0" w:firstColumn="1" w:lastColumn="0" w:noHBand="0" w:noVBand="1"/>
      </w:tblPr>
      <w:tblGrid>
        <w:gridCol w:w="3313"/>
        <w:gridCol w:w="3107"/>
        <w:gridCol w:w="2570"/>
      </w:tblGrid>
      <w:tr w:rsidR="00117C5D" w:rsidRPr="00117C5D" w14:paraId="149DD350" w14:textId="77777777" w:rsidTr="00E34EB3">
        <w:tc>
          <w:tcPr>
            <w:tcW w:w="3313" w:type="dxa"/>
          </w:tcPr>
          <w:p w14:paraId="51E8D17F"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Grupă de vârstă</w:t>
            </w:r>
          </w:p>
        </w:tc>
        <w:tc>
          <w:tcPr>
            <w:tcW w:w="3107" w:type="dxa"/>
          </w:tcPr>
          <w:p w14:paraId="6BB9C3F5"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Număr bărbați</w:t>
            </w:r>
          </w:p>
        </w:tc>
        <w:tc>
          <w:tcPr>
            <w:tcW w:w="0" w:type="auto"/>
          </w:tcPr>
          <w:p w14:paraId="509F9181" w14:textId="77777777" w:rsidR="00117C5D" w:rsidRPr="00117C5D" w:rsidRDefault="00117C5D" w:rsidP="00E34EB3">
            <w:pPr>
              <w:jc w:val="both"/>
              <w:rPr>
                <w:b/>
                <w:bCs/>
                <w:i/>
                <w:iCs/>
                <w:sz w:val="24"/>
                <w:szCs w:val="24"/>
                <w:lang w:val="ro-RO" w:eastAsia="ru-RU"/>
              </w:rPr>
            </w:pPr>
            <w:r w:rsidRPr="00117C5D">
              <w:rPr>
                <w:b/>
                <w:bCs/>
                <w:i/>
                <w:iCs/>
                <w:sz w:val="24"/>
                <w:szCs w:val="24"/>
                <w:lang w:val="ro-RO" w:eastAsia="ru-RU"/>
              </w:rPr>
              <w:t>Pondere în total bărbați</w:t>
            </w:r>
          </w:p>
        </w:tc>
      </w:tr>
      <w:tr w:rsidR="00117C5D" w:rsidRPr="00117C5D" w14:paraId="42BBDF53" w14:textId="77777777" w:rsidTr="00E34EB3">
        <w:tc>
          <w:tcPr>
            <w:tcW w:w="3313" w:type="dxa"/>
          </w:tcPr>
          <w:p w14:paraId="05C0688D" w14:textId="77777777" w:rsidR="00117C5D" w:rsidRPr="00117C5D" w:rsidRDefault="00117C5D" w:rsidP="00E34EB3">
            <w:pPr>
              <w:jc w:val="center"/>
              <w:rPr>
                <w:i/>
                <w:iCs/>
                <w:sz w:val="24"/>
                <w:szCs w:val="24"/>
                <w:lang w:val="ro-RO" w:eastAsia="ru-RU"/>
              </w:rPr>
            </w:pPr>
            <w:r w:rsidRPr="00117C5D">
              <w:rPr>
                <w:i/>
                <w:iCs/>
                <w:sz w:val="24"/>
                <w:szCs w:val="24"/>
                <w:lang w:val="ro-RO" w:eastAsia="ru-RU"/>
              </w:rPr>
              <w:t>0–4 ani</w:t>
            </w:r>
          </w:p>
        </w:tc>
        <w:tc>
          <w:tcPr>
            <w:tcW w:w="3107" w:type="dxa"/>
          </w:tcPr>
          <w:p w14:paraId="41779D73" w14:textId="77777777" w:rsidR="00117C5D" w:rsidRPr="00117C5D" w:rsidRDefault="00117C5D" w:rsidP="00E34EB3">
            <w:pPr>
              <w:jc w:val="right"/>
              <w:rPr>
                <w:i/>
                <w:iCs/>
                <w:sz w:val="24"/>
                <w:szCs w:val="24"/>
                <w:lang w:val="ro-RO" w:eastAsia="ru-RU"/>
              </w:rPr>
            </w:pPr>
            <w:r w:rsidRPr="00117C5D">
              <w:rPr>
                <w:i/>
                <w:iCs/>
                <w:sz w:val="24"/>
                <w:szCs w:val="24"/>
                <w:lang w:val="ro-RO" w:eastAsia="ru-RU"/>
              </w:rPr>
              <w:t>75</w:t>
            </w:r>
          </w:p>
        </w:tc>
        <w:tc>
          <w:tcPr>
            <w:tcW w:w="0" w:type="auto"/>
          </w:tcPr>
          <w:p w14:paraId="24E00F68" w14:textId="77777777" w:rsidR="00117C5D" w:rsidRPr="00117C5D" w:rsidRDefault="00117C5D" w:rsidP="00E34EB3">
            <w:pPr>
              <w:jc w:val="right"/>
              <w:rPr>
                <w:i/>
                <w:iCs/>
                <w:sz w:val="24"/>
                <w:szCs w:val="24"/>
                <w:lang w:val="ro-RO" w:eastAsia="ru-RU"/>
              </w:rPr>
            </w:pPr>
            <w:r w:rsidRPr="00117C5D">
              <w:rPr>
                <w:i/>
                <w:iCs/>
                <w:sz w:val="24"/>
                <w:szCs w:val="24"/>
                <w:lang w:val="ro-RO" w:eastAsia="ru-RU"/>
              </w:rPr>
              <w:t>4.4%</w:t>
            </w:r>
          </w:p>
        </w:tc>
      </w:tr>
      <w:tr w:rsidR="00117C5D" w:rsidRPr="00117C5D" w14:paraId="1BA14746" w14:textId="77777777" w:rsidTr="00E34EB3">
        <w:tc>
          <w:tcPr>
            <w:tcW w:w="3313" w:type="dxa"/>
          </w:tcPr>
          <w:p w14:paraId="3C734520" w14:textId="77777777" w:rsidR="00117C5D" w:rsidRPr="00117C5D" w:rsidRDefault="00117C5D" w:rsidP="00E34EB3">
            <w:pPr>
              <w:jc w:val="center"/>
              <w:rPr>
                <w:i/>
                <w:iCs/>
                <w:sz w:val="24"/>
                <w:szCs w:val="24"/>
                <w:lang w:val="ro-RO" w:eastAsia="ru-RU"/>
              </w:rPr>
            </w:pPr>
            <w:r w:rsidRPr="00117C5D">
              <w:rPr>
                <w:i/>
                <w:iCs/>
                <w:sz w:val="24"/>
                <w:szCs w:val="24"/>
                <w:lang w:val="ro-RO" w:eastAsia="ru-RU"/>
              </w:rPr>
              <w:t>5–11 ani</w:t>
            </w:r>
          </w:p>
        </w:tc>
        <w:tc>
          <w:tcPr>
            <w:tcW w:w="3107" w:type="dxa"/>
          </w:tcPr>
          <w:p w14:paraId="2D2FAB87" w14:textId="77777777" w:rsidR="00117C5D" w:rsidRPr="00117C5D" w:rsidRDefault="00117C5D" w:rsidP="00E34EB3">
            <w:pPr>
              <w:jc w:val="right"/>
              <w:rPr>
                <w:i/>
                <w:iCs/>
                <w:sz w:val="24"/>
                <w:szCs w:val="24"/>
                <w:lang w:val="ro-RO" w:eastAsia="ru-RU"/>
              </w:rPr>
            </w:pPr>
            <w:r w:rsidRPr="00117C5D">
              <w:rPr>
                <w:i/>
                <w:iCs/>
                <w:sz w:val="24"/>
                <w:szCs w:val="24"/>
                <w:lang w:val="ro-RO" w:eastAsia="ru-RU"/>
              </w:rPr>
              <w:t>222</w:t>
            </w:r>
          </w:p>
        </w:tc>
        <w:tc>
          <w:tcPr>
            <w:tcW w:w="0" w:type="auto"/>
          </w:tcPr>
          <w:p w14:paraId="18D417C9" w14:textId="77777777" w:rsidR="00117C5D" w:rsidRPr="00117C5D" w:rsidRDefault="00117C5D" w:rsidP="00E34EB3">
            <w:pPr>
              <w:jc w:val="right"/>
              <w:rPr>
                <w:i/>
                <w:iCs/>
                <w:sz w:val="24"/>
                <w:szCs w:val="24"/>
                <w:lang w:val="ro-RO" w:eastAsia="ru-RU"/>
              </w:rPr>
            </w:pPr>
            <w:r w:rsidRPr="00117C5D">
              <w:rPr>
                <w:i/>
                <w:iCs/>
                <w:sz w:val="24"/>
                <w:szCs w:val="24"/>
                <w:lang w:val="ro-RO" w:eastAsia="ru-RU"/>
              </w:rPr>
              <w:t>13.1%</w:t>
            </w:r>
          </w:p>
        </w:tc>
      </w:tr>
      <w:tr w:rsidR="00117C5D" w:rsidRPr="00117C5D" w14:paraId="47B9F351" w14:textId="77777777" w:rsidTr="00E34EB3">
        <w:tc>
          <w:tcPr>
            <w:tcW w:w="3313" w:type="dxa"/>
          </w:tcPr>
          <w:p w14:paraId="15380653" w14:textId="77777777" w:rsidR="00117C5D" w:rsidRPr="00117C5D" w:rsidRDefault="00117C5D" w:rsidP="00E34EB3">
            <w:pPr>
              <w:jc w:val="center"/>
              <w:rPr>
                <w:i/>
                <w:iCs/>
                <w:sz w:val="24"/>
                <w:szCs w:val="24"/>
                <w:lang w:val="ro-RO" w:eastAsia="ru-RU"/>
              </w:rPr>
            </w:pPr>
            <w:r w:rsidRPr="00117C5D">
              <w:rPr>
                <w:i/>
                <w:iCs/>
                <w:sz w:val="24"/>
                <w:szCs w:val="24"/>
                <w:lang w:val="ro-RO" w:eastAsia="ru-RU"/>
              </w:rPr>
              <w:t>12–17 ani</w:t>
            </w:r>
          </w:p>
        </w:tc>
        <w:tc>
          <w:tcPr>
            <w:tcW w:w="3107" w:type="dxa"/>
          </w:tcPr>
          <w:p w14:paraId="215752FB" w14:textId="77777777" w:rsidR="00117C5D" w:rsidRPr="00117C5D" w:rsidRDefault="00117C5D" w:rsidP="00E34EB3">
            <w:pPr>
              <w:jc w:val="right"/>
              <w:rPr>
                <w:i/>
                <w:iCs/>
                <w:sz w:val="24"/>
                <w:szCs w:val="24"/>
                <w:lang w:val="ro-RO" w:eastAsia="ru-RU"/>
              </w:rPr>
            </w:pPr>
            <w:r w:rsidRPr="00117C5D">
              <w:rPr>
                <w:i/>
                <w:iCs/>
                <w:sz w:val="24"/>
                <w:szCs w:val="24"/>
                <w:lang w:val="ro-RO" w:eastAsia="ru-RU"/>
              </w:rPr>
              <w:t>166</w:t>
            </w:r>
          </w:p>
        </w:tc>
        <w:tc>
          <w:tcPr>
            <w:tcW w:w="0" w:type="auto"/>
          </w:tcPr>
          <w:p w14:paraId="2E171CD5" w14:textId="77777777" w:rsidR="00117C5D" w:rsidRPr="00117C5D" w:rsidRDefault="00117C5D" w:rsidP="00E34EB3">
            <w:pPr>
              <w:jc w:val="right"/>
              <w:rPr>
                <w:i/>
                <w:iCs/>
                <w:sz w:val="24"/>
                <w:szCs w:val="24"/>
                <w:lang w:val="ro-RO" w:eastAsia="ru-RU"/>
              </w:rPr>
            </w:pPr>
            <w:r w:rsidRPr="00117C5D">
              <w:rPr>
                <w:i/>
                <w:iCs/>
                <w:sz w:val="24"/>
                <w:szCs w:val="24"/>
                <w:lang w:val="ro-RO" w:eastAsia="ru-RU"/>
              </w:rPr>
              <w:t>9.8%</w:t>
            </w:r>
          </w:p>
        </w:tc>
      </w:tr>
      <w:tr w:rsidR="00117C5D" w:rsidRPr="00117C5D" w14:paraId="3BC753C0" w14:textId="77777777" w:rsidTr="00E34EB3">
        <w:tc>
          <w:tcPr>
            <w:tcW w:w="3313" w:type="dxa"/>
          </w:tcPr>
          <w:p w14:paraId="43B83F65" w14:textId="77777777" w:rsidR="00117C5D" w:rsidRPr="00117C5D" w:rsidRDefault="00117C5D" w:rsidP="00E34EB3">
            <w:pPr>
              <w:jc w:val="center"/>
              <w:rPr>
                <w:i/>
                <w:iCs/>
                <w:sz w:val="24"/>
                <w:szCs w:val="24"/>
                <w:lang w:val="ro-RO" w:eastAsia="ru-RU"/>
              </w:rPr>
            </w:pPr>
            <w:r w:rsidRPr="00117C5D">
              <w:rPr>
                <w:i/>
                <w:iCs/>
                <w:sz w:val="24"/>
                <w:szCs w:val="24"/>
                <w:lang w:val="ro-RO" w:eastAsia="ru-RU"/>
              </w:rPr>
              <w:t>18–59 ani</w:t>
            </w:r>
          </w:p>
        </w:tc>
        <w:tc>
          <w:tcPr>
            <w:tcW w:w="3107" w:type="dxa"/>
          </w:tcPr>
          <w:p w14:paraId="0E64DEC9" w14:textId="77777777" w:rsidR="00117C5D" w:rsidRPr="00117C5D" w:rsidRDefault="00117C5D" w:rsidP="00E34EB3">
            <w:pPr>
              <w:jc w:val="right"/>
              <w:rPr>
                <w:i/>
                <w:iCs/>
                <w:sz w:val="24"/>
                <w:szCs w:val="24"/>
                <w:lang w:val="ro-RO" w:eastAsia="ru-RU"/>
              </w:rPr>
            </w:pPr>
            <w:r w:rsidRPr="00117C5D">
              <w:rPr>
                <w:i/>
                <w:iCs/>
                <w:sz w:val="24"/>
                <w:szCs w:val="24"/>
                <w:lang w:val="ro-RO" w:eastAsia="ru-RU"/>
              </w:rPr>
              <w:t>1 098</w:t>
            </w:r>
          </w:p>
        </w:tc>
        <w:tc>
          <w:tcPr>
            <w:tcW w:w="0" w:type="auto"/>
          </w:tcPr>
          <w:p w14:paraId="4EC3775F" w14:textId="77777777" w:rsidR="00117C5D" w:rsidRPr="00117C5D" w:rsidRDefault="00117C5D" w:rsidP="00E34EB3">
            <w:pPr>
              <w:jc w:val="right"/>
              <w:rPr>
                <w:i/>
                <w:iCs/>
                <w:sz w:val="24"/>
                <w:szCs w:val="24"/>
                <w:lang w:val="ro-RO" w:eastAsia="ru-RU"/>
              </w:rPr>
            </w:pPr>
            <w:r w:rsidRPr="00117C5D">
              <w:rPr>
                <w:i/>
                <w:iCs/>
                <w:sz w:val="24"/>
                <w:szCs w:val="24"/>
                <w:lang w:val="ro-RO" w:eastAsia="ru-RU"/>
              </w:rPr>
              <w:t>65.0%</w:t>
            </w:r>
          </w:p>
        </w:tc>
      </w:tr>
      <w:tr w:rsidR="00117C5D" w:rsidRPr="00117C5D" w14:paraId="3C23DAFC" w14:textId="77777777" w:rsidTr="00E34EB3">
        <w:tc>
          <w:tcPr>
            <w:tcW w:w="3313" w:type="dxa"/>
          </w:tcPr>
          <w:p w14:paraId="68E4B73A" w14:textId="77777777" w:rsidR="00117C5D" w:rsidRPr="00117C5D" w:rsidRDefault="00117C5D" w:rsidP="00E34EB3">
            <w:pPr>
              <w:jc w:val="center"/>
              <w:rPr>
                <w:i/>
                <w:iCs/>
                <w:sz w:val="24"/>
                <w:szCs w:val="24"/>
                <w:lang w:val="ro-RO" w:eastAsia="ru-RU"/>
              </w:rPr>
            </w:pPr>
            <w:r w:rsidRPr="00117C5D">
              <w:rPr>
                <w:i/>
                <w:iCs/>
                <w:sz w:val="24"/>
                <w:szCs w:val="24"/>
                <w:lang w:val="ro-RO" w:eastAsia="ru-RU"/>
              </w:rPr>
              <w:t>60+ ani</w:t>
            </w:r>
          </w:p>
        </w:tc>
        <w:tc>
          <w:tcPr>
            <w:tcW w:w="3107" w:type="dxa"/>
          </w:tcPr>
          <w:p w14:paraId="29561B0A" w14:textId="77777777" w:rsidR="00117C5D" w:rsidRPr="00117C5D" w:rsidRDefault="00117C5D" w:rsidP="00E34EB3">
            <w:pPr>
              <w:jc w:val="right"/>
              <w:rPr>
                <w:i/>
                <w:iCs/>
                <w:sz w:val="24"/>
                <w:szCs w:val="24"/>
                <w:lang w:val="ro-RO" w:eastAsia="ru-RU"/>
              </w:rPr>
            </w:pPr>
            <w:r w:rsidRPr="00117C5D">
              <w:rPr>
                <w:i/>
                <w:iCs/>
                <w:sz w:val="24"/>
                <w:szCs w:val="24"/>
                <w:lang w:val="ro-RO" w:eastAsia="ru-RU"/>
              </w:rPr>
              <w:t>130</w:t>
            </w:r>
          </w:p>
        </w:tc>
        <w:tc>
          <w:tcPr>
            <w:tcW w:w="0" w:type="auto"/>
          </w:tcPr>
          <w:p w14:paraId="675828D8" w14:textId="77777777" w:rsidR="00117C5D" w:rsidRPr="00117C5D" w:rsidRDefault="00117C5D" w:rsidP="00E34EB3">
            <w:pPr>
              <w:jc w:val="right"/>
              <w:rPr>
                <w:i/>
                <w:iCs/>
                <w:sz w:val="24"/>
                <w:szCs w:val="24"/>
                <w:lang w:val="ro-RO" w:eastAsia="ru-RU"/>
              </w:rPr>
            </w:pPr>
            <w:r w:rsidRPr="00117C5D">
              <w:rPr>
                <w:i/>
                <w:iCs/>
                <w:sz w:val="24"/>
                <w:szCs w:val="24"/>
                <w:lang w:val="ro-RO" w:eastAsia="ru-RU"/>
              </w:rPr>
              <w:t>7.7%</w:t>
            </w:r>
          </w:p>
        </w:tc>
      </w:tr>
    </w:tbl>
    <w:p w14:paraId="4694BA55" w14:textId="77777777" w:rsidR="00117C5D" w:rsidRPr="00117C5D" w:rsidRDefault="00117C5D" w:rsidP="00117C5D">
      <w:pPr>
        <w:jc w:val="both"/>
        <w:rPr>
          <w:i/>
          <w:iCs/>
          <w:lang w:val="ro-RO" w:eastAsia="ru-RU"/>
        </w:rPr>
      </w:pPr>
    </w:p>
    <w:p w14:paraId="52BD1EFA" w14:textId="77777777" w:rsidR="00117C5D" w:rsidRPr="00117C5D" w:rsidRDefault="00117C5D" w:rsidP="00117C5D">
      <w:pPr>
        <w:jc w:val="both"/>
        <w:rPr>
          <w:lang w:val="ro-RO" w:eastAsia="ru-RU"/>
        </w:rPr>
      </w:pPr>
      <w:r w:rsidRPr="00117C5D">
        <w:rPr>
          <w:lang w:val="ro-RO" w:eastAsia="ru-RU"/>
        </w:rPr>
        <w:lastRenderedPageBreak/>
        <w:t>Distribuția pe sexe arată o pondere mai mare a bărbaților adulți (18–59 ani), peste două treimi din total, sugerând o prezență pronunțată a populației apte de muncă.</w:t>
      </w:r>
    </w:p>
    <w:p w14:paraId="3C5A3D54" w14:textId="77777777" w:rsidR="00117C5D" w:rsidRPr="00117C5D" w:rsidRDefault="00117C5D" w:rsidP="00117C5D">
      <w:pPr>
        <w:jc w:val="both"/>
        <w:rPr>
          <w:b/>
          <w:bCs/>
          <w:i/>
          <w:iCs/>
          <w:lang w:val="ro-RO" w:eastAsia="ru-RU"/>
        </w:rPr>
      </w:pPr>
      <w:r w:rsidRPr="00117C5D">
        <w:rPr>
          <w:b/>
          <w:bCs/>
          <w:i/>
          <w:iCs/>
          <w:lang w:val="ro-RO" w:eastAsia="ru-RU"/>
        </w:rPr>
        <w:t>Interpretare generală</w:t>
      </w:r>
    </w:p>
    <w:p w14:paraId="6CEF978E" w14:textId="77777777" w:rsidR="00117C5D" w:rsidRPr="00117C5D" w:rsidRDefault="00117C5D" w:rsidP="00C37647">
      <w:pPr>
        <w:numPr>
          <w:ilvl w:val="0"/>
          <w:numId w:val="12"/>
        </w:numPr>
        <w:spacing w:line="259" w:lineRule="auto"/>
        <w:jc w:val="both"/>
        <w:rPr>
          <w:lang w:val="ro-RO" w:eastAsia="ru-RU"/>
        </w:rPr>
      </w:pPr>
      <w:r w:rsidRPr="00117C5D">
        <w:rPr>
          <w:lang w:val="ro-RO" w:eastAsia="ru-RU"/>
        </w:rPr>
        <w:t>Municipiul Bălți găzduiește un număr semnificativ de cetățeni străini cu protecție temporară (peste 3 000 de persoane).</w:t>
      </w:r>
    </w:p>
    <w:p w14:paraId="3E960CD6" w14:textId="77777777" w:rsidR="00117C5D" w:rsidRPr="00117C5D" w:rsidRDefault="00117C5D" w:rsidP="00C37647">
      <w:pPr>
        <w:numPr>
          <w:ilvl w:val="0"/>
          <w:numId w:val="12"/>
        </w:numPr>
        <w:spacing w:line="259" w:lineRule="auto"/>
        <w:jc w:val="both"/>
        <w:rPr>
          <w:lang w:val="ro-RO" w:eastAsia="ru-RU"/>
        </w:rPr>
      </w:pPr>
      <w:r w:rsidRPr="00117C5D">
        <w:rPr>
          <w:lang w:val="ro-RO" w:eastAsia="ru-RU"/>
        </w:rPr>
        <w:t>Structura de vârstă este dominată de adulți (18–59 ani) — 60% din totalul populației protejate.</w:t>
      </w:r>
    </w:p>
    <w:p w14:paraId="1D773719" w14:textId="77777777" w:rsidR="00117C5D" w:rsidRPr="00117C5D" w:rsidRDefault="00117C5D" w:rsidP="00C37647">
      <w:pPr>
        <w:numPr>
          <w:ilvl w:val="0"/>
          <w:numId w:val="12"/>
        </w:numPr>
        <w:spacing w:line="259" w:lineRule="auto"/>
        <w:jc w:val="both"/>
        <w:rPr>
          <w:lang w:val="ro-RO" w:eastAsia="ru-RU"/>
        </w:rPr>
      </w:pPr>
      <w:r w:rsidRPr="00117C5D">
        <w:rPr>
          <w:lang w:val="ro-RO" w:eastAsia="ru-RU"/>
        </w:rPr>
        <w:t>Existența unui număr relativ mare de copii și adolescenți (≈ 20%) sugerează necesitatea de servicii educaționale și sociale adaptate (școlarizare, suport psihologic, integrare comunitară).</w:t>
      </w:r>
    </w:p>
    <w:p w14:paraId="01898D42" w14:textId="77777777" w:rsidR="00117C5D" w:rsidRPr="00117C5D" w:rsidRDefault="00117C5D" w:rsidP="00117C5D">
      <w:pPr>
        <w:numPr>
          <w:ilvl w:val="0"/>
          <w:numId w:val="12"/>
        </w:numPr>
        <w:spacing w:after="160" w:line="259" w:lineRule="auto"/>
        <w:jc w:val="both"/>
        <w:rPr>
          <w:i/>
          <w:iCs/>
          <w:lang w:val="ro-RO" w:eastAsia="ru-RU"/>
        </w:rPr>
      </w:pPr>
      <w:r w:rsidRPr="00117C5D">
        <w:rPr>
          <w:lang w:val="ro-RO" w:eastAsia="ru-RU"/>
        </w:rPr>
        <w:t>Prezența vârstnicilor (≈ 12%) relevă și nevoia de servicii medicale și de sprijin social</w:t>
      </w:r>
      <w:r w:rsidRPr="00117C5D">
        <w:rPr>
          <w:i/>
          <w:iCs/>
          <w:lang w:val="ro-RO" w:eastAsia="ru-RU"/>
        </w:rPr>
        <w:t>.</w:t>
      </w:r>
    </w:p>
    <w:p w14:paraId="14FCC1EB" w14:textId="77777777" w:rsidR="00117C5D" w:rsidRPr="00117C5D" w:rsidRDefault="00117C5D" w:rsidP="00117C5D">
      <w:pPr>
        <w:jc w:val="both"/>
        <w:rPr>
          <w:b/>
          <w:bCs/>
          <w:i/>
          <w:iCs/>
          <w:lang w:val="ro-RO" w:eastAsia="ru-RU"/>
        </w:rPr>
      </w:pPr>
      <w:r w:rsidRPr="00117C5D">
        <w:rPr>
          <w:b/>
          <w:bCs/>
          <w:i/>
          <w:iCs/>
          <w:lang w:val="ro-RO" w:eastAsia="ru-RU"/>
        </w:rPr>
        <w:t>Concluzie</w:t>
      </w:r>
    </w:p>
    <w:p w14:paraId="3FA81CE7" w14:textId="77777777" w:rsidR="00117C5D" w:rsidRPr="00117C5D" w:rsidRDefault="00117C5D" w:rsidP="00117C5D">
      <w:pPr>
        <w:jc w:val="both"/>
        <w:rPr>
          <w:lang w:val="ro-RO" w:eastAsia="ru-RU"/>
        </w:rPr>
      </w:pPr>
      <w:r w:rsidRPr="00117C5D">
        <w:rPr>
          <w:lang w:val="ro-RO" w:eastAsia="ru-RU"/>
        </w:rPr>
        <w:t>Municipiul Bălți are o comunitate de refugiați/imigranți echilibrată ca gen, cu preponderență a populației adulte. Politicile locale de integrare ar trebui să acorde prioritate:</w:t>
      </w:r>
    </w:p>
    <w:p w14:paraId="2F69A8AB" w14:textId="77777777" w:rsidR="00117C5D" w:rsidRPr="00117C5D" w:rsidRDefault="00117C5D" w:rsidP="00C37647">
      <w:pPr>
        <w:numPr>
          <w:ilvl w:val="0"/>
          <w:numId w:val="13"/>
        </w:numPr>
        <w:spacing w:line="259" w:lineRule="auto"/>
        <w:jc w:val="both"/>
        <w:rPr>
          <w:lang w:val="ro-RO" w:eastAsia="ru-RU"/>
        </w:rPr>
      </w:pPr>
      <w:r w:rsidRPr="00117C5D">
        <w:rPr>
          <w:lang w:val="ro-RO" w:eastAsia="ru-RU"/>
        </w:rPr>
        <w:t>accesului la piața muncii pentru adulți,</w:t>
      </w:r>
    </w:p>
    <w:p w14:paraId="037862B8" w14:textId="77777777" w:rsidR="00117C5D" w:rsidRPr="00117C5D" w:rsidRDefault="00117C5D" w:rsidP="00C37647">
      <w:pPr>
        <w:numPr>
          <w:ilvl w:val="0"/>
          <w:numId w:val="13"/>
        </w:numPr>
        <w:spacing w:line="259" w:lineRule="auto"/>
        <w:jc w:val="both"/>
        <w:rPr>
          <w:lang w:val="ro-RO" w:eastAsia="ru-RU"/>
        </w:rPr>
      </w:pPr>
      <w:r w:rsidRPr="00117C5D">
        <w:rPr>
          <w:lang w:val="ro-RO" w:eastAsia="ru-RU"/>
        </w:rPr>
        <w:t>sprijinului educațional pentru copii,</w:t>
      </w:r>
    </w:p>
    <w:p w14:paraId="3C6FE1F8" w14:textId="77777777" w:rsidR="00117C5D" w:rsidRPr="00117C5D" w:rsidRDefault="00117C5D" w:rsidP="00117C5D">
      <w:pPr>
        <w:numPr>
          <w:ilvl w:val="0"/>
          <w:numId w:val="13"/>
        </w:numPr>
        <w:spacing w:after="160" w:line="259" w:lineRule="auto"/>
        <w:jc w:val="both"/>
        <w:rPr>
          <w:lang w:val="ro-RO" w:eastAsia="ru-RU"/>
        </w:rPr>
      </w:pPr>
      <w:r w:rsidRPr="00117C5D">
        <w:rPr>
          <w:lang w:val="ro-RO" w:eastAsia="ru-RU"/>
        </w:rPr>
        <w:t>asistenței medicale și sociale pentru vârstnici.</w:t>
      </w:r>
    </w:p>
    <w:p w14:paraId="2B3CB89E" w14:textId="21E872F3" w:rsidR="00117C5D" w:rsidRPr="00F6706E" w:rsidRDefault="00117C5D" w:rsidP="00F6706E">
      <w:pPr>
        <w:pStyle w:val="ListParagraph"/>
        <w:numPr>
          <w:ilvl w:val="0"/>
          <w:numId w:val="32"/>
        </w:numPr>
        <w:jc w:val="both"/>
        <w:rPr>
          <w:b/>
          <w:bCs/>
          <w:lang w:val="ro-RO" w:eastAsia="ru-RU"/>
        </w:rPr>
      </w:pPr>
      <w:r w:rsidRPr="00F6706E">
        <w:rPr>
          <w:b/>
          <w:bCs/>
          <w:lang w:val="ro-RO" w:eastAsia="ru-RU"/>
        </w:rPr>
        <w:t xml:space="preserve">Analiza SWOT – BP cu implicarea </w:t>
      </w:r>
      <w:proofErr w:type="spellStart"/>
      <w:r w:rsidRPr="00F6706E">
        <w:rPr>
          <w:b/>
          <w:bCs/>
          <w:lang w:val="ro-RO" w:eastAsia="ru-RU"/>
        </w:rPr>
        <w:t>migranților</w:t>
      </w:r>
      <w:proofErr w:type="spellEnd"/>
      <w:r w:rsidRPr="00F6706E">
        <w:rPr>
          <w:b/>
          <w:bCs/>
          <w:lang w:val="ro-RO" w:eastAsia="ru-RU"/>
        </w:rPr>
        <w:t xml:space="preserve">/refugiaților în municipiul Bălți </w:t>
      </w:r>
    </w:p>
    <w:tbl>
      <w:tblPr>
        <w:tblStyle w:val="TableGrid"/>
        <w:tblW w:w="0" w:type="auto"/>
        <w:tblLook w:val="04A0" w:firstRow="1" w:lastRow="0" w:firstColumn="1" w:lastColumn="0" w:noHBand="0" w:noVBand="1"/>
      </w:tblPr>
      <w:tblGrid>
        <w:gridCol w:w="4672"/>
        <w:gridCol w:w="4672"/>
      </w:tblGrid>
      <w:tr w:rsidR="00117C5D" w:rsidRPr="00117C5D" w14:paraId="6FFDF1C2" w14:textId="77777777" w:rsidTr="00E34EB3">
        <w:tc>
          <w:tcPr>
            <w:tcW w:w="4672" w:type="dxa"/>
          </w:tcPr>
          <w:p w14:paraId="538350DA" w14:textId="77777777" w:rsidR="00117C5D" w:rsidRPr="00C37647" w:rsidRDefault="00117C5D" w:rsidP="00E34EB3">
            <w:pPr>
              <w:jc w:val="both"/>
              <w:rPr>
                <w:b/>
                <w:bCs/>
                <w:sz w:val="24"/>
                <w:szCs w:val="24"/>
                <w:lang w:val="ro-RO" w:eastAsia="ru-RU"/>
              </w:rPr>
            </w:pPr>
            <w:r w:rsidRPr="00C37647">
              <w:rPr>
                <w:b/>
                <w:bCs/>
                <w:sz w:val="24"/>
                <w:szCs w:val="24"/>
                <w:lang w:val="ro-RO" w:eastAsia="ru-RU"/>
              </w:rPr>
              <w:t>Puncte tari</w:t>
            </w:r>
          </w:p>
        </w:tc>
        <w:tc>
          <w:tcPr>
            <w:tcW w:w="4672" w:type="dxa"/>
          </w:tcPr>
          <w:p w14:paraId="6FC191A9" w14:textId="77777777" w:rsidR="00117C5D" w:rsidRPr="00C37647" w:rsidRDefault="00117C5D" w:rsidP="00E34EB3">
            <w:pPr>
              <w:jc w:val="both"/>
              <w:rPr>
                <w:b/>
                <w:bCs/>
                <w:sz w:val="24"/>
                <w:szCs w:val="24"/>
                <w:lang w:val="ro-RO" w:eastAsia="ru-RU"/>
              </w:rPr>
            </w:pPr>
            <w:r w:rsidRPr="00C37647">
              <w:rPr>
                <w:b/>
                <w:bCs/>
                <w:sz w:val="24"/>
                <w:szCs w:val="24"/>
                <w:lang w:val="ro-RO" w:eastAsia="ru-RU"/>
              </w:rPr>
              <w:t>Puncte slabe</w:t>
            </w:r>
          </w:p>
        </w:tc>
      </w:tr>
      <w:tr w:rsidR="00117C5D" w:rsidRPr="00117C5D" w14:paraId="32BFABBA" w14:textId="77777777" w:rsidTr="00E34EB3">
        <w:trPr>
          <w:trHeight w:val="1546"/>
        </w:trPr>
        <w:tc>
          <w:tcPr>
            <w:tcW w:w="4672" w:type="dxa"/>
          </w:tcPr>
          <w:p w14:paraId="7C3098EF" w14:textId="77777777" w:rsidR="00117C5D" w:rsidRPr="00C37647" w:rsidRDefault="00117C5D" w:rsidP="00C37647">
            <w:pPr>
              <w:pStyle w:val="ListParagraph"/>
              <w:numPr>
                <w:ilvl w:val="0"/>
                <w:numId w:val="14"/>
              </w:numPr>
              <w:ind w:left="0" w:firstLine="0"/>
              <w:jc w:val="both"/>
              <w:rPr>
                <w:sz w:val="24"/>
                <w:szCs w:val="24"/>
                <w:lang w:val="ro-RO"/>
              </w:rPr>
            </w:pPr>
            <w:r w:rsidRPr="00C37647">
              <w:rPr>
                <w:sz w:val="24"/>
                <w:szCs w:val="24"/>
                <w:lang w:val="ro-RO" w:eastAsia="ru-RU"/>
              </w:rPr>
              <w:t>Cadrul legal național favorabil participării civice a refugiaților</w:t>
            </w:r>
          </w:p>
          <w:p w14:paraId="6F67F398"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Informare constantă și accesibilă</w:t>
            </w:r>
            <w:r w:rsidRPr="00C37647">
              <w:rPr>
                <w:sz w:val="24"/>
                <w:szCs w:val="24"/>
                <w:lang w:val="ro-RO"/>
              </w:rPr>
              <w:t xml:space="preserve"> privind drepturile, serviciile și oportunitățile disponibile pentru refugiați și </w:t>
            </w:r>
            <w:proofErr w:type="spellStart"/>
            <w:r w:rsidRPr="00C37647">
              <w:rPr>
                <w:sz w:val="24"/>
                <w:szCs w:val="24"/>
                <w:lang w:val="ro-RO"/>
              </w:rPr>
              <w:t>migranți</w:t>
            </w:r>
            <w:proofErr w:type="spellEnd"/>
            <w:r w:rsidRPr="00C37647">
              <w:rPr>
                <w:sz w:val="24"/>
                <w:szCs w:val="24"/>
                <w:lang w:val="ro-RO"/>
              </w:rPr>
              <w:t>.</w:t>
            </w:r>
          </w:p>
          <w:p w14:paraId="01F90848"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 xml:space="preserve">Implicarea refugiaților în procesele de consultare </w:t>
            </w:r>
            <w:r w:rsidRPr="00C37647">
              <w:rPr>
                <w:sz w:val="24"/>
                <w:szCs w:val="24"/>
                <w:lang w:val="ro-RO"/>
              </w:rPr>
              <w:t>la nivel local, alături de reprezentanți ai autorităților.</w:t>
            </w:r>
          </w:p>
          <w:p w14:paraId="49BF6196"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Respectarea principiului egalității de drepturi</w:t>
            </w:r>
            <w:r w:rsidRPr="00C37647">
              <w:rPr>
                <w:sz w:val="24"/>
                <w:szCs w:val="24"/>
                <w:lang w:val="ro-RO"/>
              </w:rPr>
              <w:t xml:space="preserve"> și promovarea incluziunii sociale prin politici locale și parteneriate cu organizații civice.</w:t>
            </w:r>
          </w:p>
          <w:p w14:paraId="4E0F9082"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Dezvoltarea infrastructurii comunitare</w:t>
            </w:r>
            <w:r w:rsidRPr="00C37647">
              <w:rPr>
                <w:sz w:val="24"/>
                <w:szCs w:val="24"/>
                <w:lang w:val="ro-RO"/>
              </w:rPr>
              <w:t xml:space="preserve"> în scopul asigurării accesului echitabil la servicii publice, educație și activități comunitare.</w:t>
            </w:r>
          </w:p>
          <w:p w14:paraId="4627B3FA"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rStyle w:val="Strong"/>
                <w:b w:val="0"/>
                <w:bCs w:val="0"/>
                <w:sz w:val="24"/>
                <w:szCs w:val="24"/>
                <w:lang w:val="ro-RO"/>
              </w:rPr>
              <w:t>Promovarea dezvoltării personale și profesionale</w:t>
            </w:r>
            <w:r w:rsidRPr="00C37647">
              <w:rPr>
                <w:sz w:val="24"/>
                <w:szCs w:val="24"/>
                <w:lang w:val="ro-RO"/>
              </w:rPr>
              <w:t xml:space="preserve"> a refugiaților, prin facilitarea accesului la studii, cursuri de formare, orientare profesională și programe de angajare.</w:t>
            </w:r>
          </w:p>
          <w:p w14:paraId="7C30551C" w14:textId="77777777" w:rsidR="00117C5D" w:rsidRPr="00C37647" w:rsidRDefault="00117C5D" w:rsidP="00C37647">
            <w:pPr>
              <w:jc w:val="both"/>
              <w:rPr>
                <w:sz w:val="24"/>
                <w:szCs w:val="24"/>
                <w:lang w:val="ro-RO"/>
              </w:rPr>
            </w:pPr>
          </w:p>
          <w:p w14:paraId="653E0476" w14:textId="77777777" w:rsidR="00117C5D" w:rsidRPr="00C37647" w:rsidRDefault="00117C5D" w:rsidP="00C37647">
            <w:pPr>
              <w:jc w:val="both"/>
              <w:rPr>
                <w:i/>
                <w:iCs/>
                <w:sz w:val="24"/>
                <w:szCs w:val="24"/>
                <w:u w:val="single"/>
                <w:lang w:val="ro-RO" w:eastAsia="ru-RU"/>
              </w:rPr>
            </w:pPr>
          </w:p>
        </w:tc>
        <w:tc>
          <w:tcPr>
            <w:tcW w:w="4672" w:type="dxa"/>
          </w:tcPr>
          <w:p w14:paraId="173E1549"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 xml:space="preserve">Interoperabilitate redusă a datelor între instituții (IGM, MEC, MMPS, CNAM vs. APL), ceea ce îngreunează identificarea /acomodarea rapidă a nevoilor beneficiarilor în proiecte BP. </w:t>
            </w:r>
          </w:p>
          <w:p w14:paraId="43C35302"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Finanțare limitată</w:t>
            </w:r>
            <w:r w:rsidRPr="00C37647">
              <w:rPr>
                <w:sz w:val="24"/>
                <w:szCs w:val="24"/>
                <w:lang w:val="ro-RO"/>
              </w:rPr>
              <w:t>, care restrânge posibilitățile de extindere și sustenabilitate a activităților planificate.</w:t>
            </w:r>
          </w:p>
          <w:p w14:paraId="37544420"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Nivel scăzut de cunoaștere a beneficiilor bugetării participative (BP)</w:t>
            </w:r>
            <w:r w:rsidRPr="00C37647">
              <w:rPr>
                <w:sz w:val="24"/>
                <w:szCs w:val="24"/>
                <w:lang w:val="ro-RO"/>
              </w:rPr>
              <w:t xml:space="preserve"> în rândul locuitorilor și grupurilor de inițiativă, ceea ce reduce gradul de implicare civică.</w:t>
            </w:r>
          </w:p>
          <w:p w14:paraId="36C655A5"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Implicare modestă în promovarea proceselor participative</w:t>
            </w:r>
            <w:r w:rsidRPr="00C37647">
              <w:rPr>
                <w:sz w:val="24"/>
                <w:szCs w:val="24"/>
                <w:lang w:val="ro-RO"/>
              </w:rPr>
              <w:t>, manifestată prin pasivitate și lipsă de inițiativă în rândul cetățenilor.</w:t>
            </w:r>
          </w:p>
          <w:p w14:paraId="71D0627F" w14:textId="77777777" w:rsidR="00117C5D" w:rsidRPr="00C37647" w:rsidRDefault="00117C5D" w:rsidP="00C37647">
            <w:pPr>
              <w:pStyle w:val="ListParagraph"/>
              <w:numPr>
                <w:ilvl w:val="0"/>
                <w:numId w:val="14"/>
              </w:numPr>
              <w:ind w:left="0" w:firstLine="0"/>
              <w:jc w:val="both"/>
              <w:rPr>
                <w:sz w:val="24"/>
                <w:szCs w:val="24"/>
                <w:lang w:val="ro-RO"/>
              </w:rPr>
            </w:pPr>
            <w:r w:rsidRPr="00C37647">
              <w:rPr>
                <w:rStyle w:val="Strong"/>
                <w:b w:val="0"/>
                <w:bCs w:val="0"/>
                <w:sz w:val="24"/>
                <w:szCs w:val="24"/>
                <w:lang w:val="ro-RO"/>
              </w:rPr>
              <w:t xml:space="preserve">Lipsa motivației </w:t>
            </w:r>
            <w:r w:rsidRPr="00C37647">
              <w:rPr>
                <w:sz w:val="24"/>
                <w:szCs w:val="24"/>
                <w:lang w:val="ro-RO"/>
              </w:rPr>
              <w:t>pentru participarea activă a comunității în procesul de luare a deciziilor.</w:t>
            </w:r>
          </w:p>
          <w:p w14:paraId="625F8DE2" w14:textId="77777777" w:rsidR="00117C5D" w:rsidRPr="00C37647" w:rsidRDefault="00117C5D" w:rsidP="00C37647">
            <w:pPr>
              <w:pStyle w:val="ListParagraph"/>
              <w:numPr>
                <w:ilvl w:val="0"/>
                <w:numId w:val="14"/>
              </w:numPr>
              <w:ind w:left="0" w:firstLine="0"/>
              <w:jc w:val="both"/>
              <w:rPr>
                <w:sz w:val="24"/>
                <w:szCs w:val="24"/>
                <w:lang w:val="ro-RO"/>
              </w:rPr>
            </w:pPr>
            <w:r w:rsidRPr="00C37647">
              <w:rPr>
                <w:sz w:val="24"/>
                <w:szCs w:val="24"/>
                <w:lang w:val="ro-RO"/>
              </w:rPr>
              <w:t>Lipsă</w:t>
            </w:r>
            <w:r w:rsidRPr="00C37647">
              <w:rPr>
                <w:rStyle w:val="Strong"/>
                <w:b w:val="0"/>
                <w:bCs w:val="0"/>
                <w:sz w:val="24"/>
                <w:szCs w:val="24"/>
                <w:lang w:val="ro-RO"/>
              </w:rPr>
              <w:t xml:space="preserve"> de competențe în elaborarea proiectelor</w:t>
            </w:r>
            <w:r w:rsidRPr="00C37647">
              <w:rPr>
                <w:sz w:val="24"/>
                <w:szCs w:val="24"/>
                <w:lang w:val="ro-RO"/>
              </w:rPr>
              <w:t xml:space="preserve"> în rândul locuitorilor și grupurilor de inițiativă locală, ceea ce limitează calitatea propunerilor comunitare.</w:t>
            </w:r>
          </w:p>
          <w:p w14:paraId="06D2F8BD" w14:textId="77777777" w:rsidR="00117C5D" w:rsidRPr="00C37647" w:rsidRDefault="00117C5D" w:rsidP="00C37647">
            <w:pPr>
              <w:pStyle w:val="ListParagraph"/>
              <w:numPr>
                <w:ilvl w:val="0"/>
                <w:numId w:val="14"/>
              </w:numPr>
              <w:ind w:left="0" w:firstLine="0"/>
              <w:jc w:val="both"/>
              <w:rPr>
                <w:i/>
                <w:iCs/>
                <w:sz w:val="24"/>
                <w:szCs w:val="24"/>
                <w:u w:val="single"/>
                <w:lang w:val="ro-RO" w:eastAsia="ru-RU"/>
              </w:rPr>
            </w:pPr>
            <w:r w:rsidRPr="00C37647">
              <w:rPr>
                <w:rStyle w:val="Strong"/>
                <w:b w:val="0"/>
                <w:bCs w:val="0"/>
                <w:sz w:val="24"/>
                <w:szCs w:val="24"/>
                <w:lang w:val="ro-RO"/>
              </w:rPr>
              <w:t>Mediatizare insuficientă și lipsa instrumentelor de instruire publică</w:t>
            </w:r>
            <w:r w:rsidRPr="00C37647">
              <w:rPr>
                <w:sz w:val="24"/>
                <w:szCs w:val="24"/>
                <w:lang w:val="ro-RO"/>
              </w:rPr>
              <w:t>, care afectează vizibilitatea și înțelegerea corectă a proceselor de bugetare participativă.</w:t>
            </w:r>
          </w:p>
          <w:p w14:paraId="669D11C5" w14:textId="77777777" w:rsidR="00117C5D" w:rsidRPr="00C37647" w:rsidRDefault="00117C5D" w:rsidP="00C37647">
            <w:pPr>
              <w:pStyle w:val="ListParagraph"/>
              <w:ind w:left="0"/>
              <w:jc w:val="both"/>
              <w:rPr>
                <w:i/>
                <w:iCs/>
                <w:sz w:val="24"/>
                <w:szCs w:val="24"/>
                <w:u w:val="single"/>
                <w:lang w:val="ro-RO" w:eastAsia="ru-RU"/>
              </w:rPr>
            </w:pPr>
          </w:p>
        </w:tc>
      </w:tr>
      <w:tr w:rsidR="00117C5D" w:rsidRPr="00117C5D" w14:paraId="75EF2E76" w14:textId="77777777" w:rsidTr="00E34EB3">
        <w:tc>
          <w:tcPr>
            <w:tcW w:w="4672" w:type="dxa"/>
          </w:tcPr>
          <w:p w14:paraId="7E2BCD64" w14:textId="77777777" w:rsidR="00117C5D" w:rsidRPr="00C37647" w:rsidRDefault="00117C5D" w:rsidP="00E34EB3">
            <w:pPr>
              <w:jc w:val="both"/>
              <w:rPr>
                <w:b/>
                <w:bCs/>
                <w:sz w:val="24"/>
                <w:szCs w:val="24"/>
                <w:lang w:val="ro-RO" w:eastAsia="ru-RU"/>
              </w:rPr>
            </w:pPr>
            <w:r w:rsidRPr="00C37647">
              <w:rPr>
                <w:b/>
                <w:bCs/>
                <w:sz w:val="24"/>
                <w:szCs w:val="24"/>
                <w:lang w:val="ro-RO" w:eastAsia="ru-RU"/>
              </w:rPr>
              <w:t>Oportunități:</w:t>
            </w:r>
          </w:p>
        </w:tc>
        <w:tc>
          <w:tcPr>
            <w:tcW w:w="4672" w:type="dxa"/>
          </w:tcPr>
          <w:p w14:paraId="717378D3" w14:textId="77777777" w:rsidR="00117C5D" w:rsidRPr="00C37647" w:rsidRDefault="00117C5D" w:rsidP="00E34EB3">
            <w:pPr>
              <w:jc w:val="both"/>
              <w:rPr>
                <w:b/>
                <w:bCs/>
                <w:sz w:val="24"/>
                <w:szCs w:val="24"/>
                <w:lang w:val="ro-RO" w:eastAsia="ru-RU"/>
              </w:rPr>
            </w:pPr>
            <w:r w:rsidRPr="00C37647">
              <w:rPr>
                <w:b/>
                <w:bCs/>
                <w:sz w:val="24"/>
                <w:szCs w:val="24"/>
                <w:lang w:val="ro-RO" w:eastAsia="ru-RU"/>
              </w:rPr>
              <w:t>Amenințări</w:t>
            </w:r>
          </w:p>
        </w:tc>
      </w:tr>
      <w:tr w:rsidR="00117C5D" w:rsidRPr="00117C5D" w14:paraId="5760A646" w14:textId="77777777" w:rsidTr="00E34EB3">
        <w:trPr>
          <w:trHeight w:val="1134"/>
        </w:trPr>
        <w:tc>
          <w:tcPr>
            <w:tcW w:w="4672" w:type="dxa"/>
          </w:tcPr>
          <w:p w14:paraId="73D64FC9"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lastRenderedPageBreak/>
              <w:t>Implementarea Programului Național 2025–2027</w:t>
            </w:r>
            <w:r w:rsidRPr="00C37647">
              <w:rPr>
                <w:sz w:val="24"/>
                <w:szCs w:val="24"/>
                <w:lang w:val="ro-RO" w:eastAsia="ru-RU"/>
              </w:rPr>
              <w:t>, prin dezvoltarea unui parteneriat durabil cu PIN și UNHCR, care ar sprijini acțiuni de incluziune socială și consolidare a coeziunii comunitare.</w:t>
            </w:r>
          </w:p>
          <w:p w14:paraId="7FBFDA03" w14:textId="0F455602"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Regimului de protecție temporară</w:t>
            </w:r>
            <w:r w:rsidRPr="00C37647">
              <w:rPr>
                <w:sz w:val="24"/>
                <w:szCs w:val="24"/>
                <w:lang w:val="ro-RO" w:eastAsia="ru-RU"/>
              </w:rPr>
              <w:t>, oferă refugiaților facilități de implicare în procesele de bugetare participativă și în viața comunității.</w:t>
            </w:r>
          </w:p>
          <w:p w14:paraId="7E1B9900"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Atragerea finanțatorilor interni și externi</w:t>
            </w:r>
            <w:r w:rsidRPr="00C37647">
              <w:rPr>
                <w:sz w:val="24"/>
                <w:szCs w:val="24"/>
                <w:lang w:val="ro-RO" w:eastAsia="ru-RU"/>
              </w:rPr>
              <w:t>, prin promovarea proiectelor inovative și de incluziune socială.</w:t>
            </w:r>
          </w:p>
          <w:p w14:paraId="03C99535"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Dezvoltarea de investiții axate pe</w:t>
            </w:r>
            <w:r w:rsidRPr="00C37647">
              <w:rPr>
                <w:sz w:val="24"/>
                <w:szCs w:val="24"/>
                <w:lang w:val="ro-RO" w:eastAsia="ru-RU"/>
              </w:rPr>
              <w:t xml:space="preserve"> infrastructură, educație și servicii comunitare, menite să contribuie la îmbunătățirea calității vieții cetățenilor și a grupurilor vulnerabile.</w:t>
            </w:r>
          </w:p>
          <w:p w14:paraId="676DBDA3"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Creșterea imaginii și credibilității autorităților publice locale (APL)</w:t>
            </w:r>
            <w:r w:rsidRPr="00C37647">
              <w:rPr>
                <w:sz w:val="24"/>
                <w:szCs w:val="24"/>
                <w:lang w:val="ro-RO" w:eastAsia="ru-RU"/>
              </w:rPr>
              <w:t xml:space="preserve"> prin implicarea </w:t>
            </w:r>
            <w:proofErr w:type="spellStart"/>
            <w:r w:rsidRPr="00C37647">
              <w:rPr>
                <w:sz w:val="24"/>
                <w:szCs w:val="24"/>
                <w:lang w:val="ro-RO" w:eastAsia="ru-RU"/>
              </w:rPr>
              <w:t>proactivă</w:t>
            </w:r>
            <w:proofErr w:type="spellEnd"/>
            <w:r w:rsidRPr="00C37647">
              <w:rPr>
                <w:sz w:val="24"/>
                <w:szCs w:val="24"/>
                <w:lang w:val="ro-RO" w:eastAsia="ru-RU"/>
              </w:rPr>
              <w:t xml:space="preserve"> a refugiaților în proiecte de bugetare participativă și dialog comunitar transparent.</w:t>
            </w:r>
          </w:p>
          <w:p w14:paraId="7810F692"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Sporirea gradului de satisfacție a cetățenilor</w:t>
            </w:r>
            <w:r w:rsidRPr="00C37647">
              <w:rPr>
                <w:sz w:val="24"/>
                <w:szCs w:val="24"/>
                <w:lang w:val="ro-RO" w:eastAsia="ru-RU"/>
              </w:rPr>
              <w:t>, ca rezultat al implicării directe în identificarea și implementarea proiectelor de interes local.</w:t>
            </w:r>
          </w:p>
          <w:p w14:paraId="3DD02F82"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eastAsia="ru-RU"/>
              </w:rPr>
              <w:t>Identificarea mai precisă a nevoilor prioritare</w:t>
            </w:r>
            <w:r w:rsidRPr="00C37647">
              <w:rPr>
                <w:sz w:val="24"/>
                <w:szCs w:val="24"/>
                <w:lang w:val="ro-RO" w:eastAsia="ru-RU"/>
              </w:rPr>
              <w:t xml:space="preserve"> ale comunităților, prin consultări publice și mecanisme de participare civică, ce pot ghida o planificare strategică mai eficientă.</w:t>
            </w:r>
          </w:p>
        </w:tc>
        <w:tc>
          <w:tcPr>
            <w:tcW w:w="4672" w:type="dxa"/>
          </w:tcPr>
          <w:p w14:paraId="76BB5A6D"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 xml:space="preserve">Fragmentarea competențelor și lipsa unor protocoale ferme de coordonare inter-instituțională pot întârzia proiectele BP. </w:t>
            </w:r>
          </w:p>
          <w:p w14:paraId="0C88FD63"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 xml:space="preserve">Volatilitate bugetară la nivel local/național; fără linii clare pentru integrare, proiectele BP cu componentă </w:t>
            </w:r>
            <w:proofErr w:type="spellStart"/>
            <w:r w:rsidRPr="00C37647">
              <w:rPr>
                <w:sz w:val="24"/>
                <w:szCs w:val="24"/>
                <w:lang w:val="ro-RO" w:eastAsia="ru-RU"/>
              </w:rPr>
              <w:t>migranți</w:t>
            </w:r>
            <w:proofErr w:type="spellEnd"/>
            <w:r w:rsidRPr="00C37647">
              <w:rPr>
                <w:sz w:val="24"/>
                <w:szCs w:val="24"/>
                <w:lang w:val="ro-RO" w:eastAsia="ru-RU"/>
              </w:rPr>
              <w:t xml:space="preserve"> pot rămâne sub-finanțate sau sporadic sprijinite.</w:t>
            </w:r>
          </w:p>
          <w:p w14:paraId="7E6D871E"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 xml:space="preserve">Persistența prejudecăților culturale sau etnice poate limita participarea refugiaților și </w:t>
            </w:r>
            <w:proofErr w:type="spellStart"/>
            <w:r w:rsidRPr="00C37647">
              <w:rPr>
                <w:sz w:val="24"/>
                <w:szCs w:val="24"/>
                <w:lang w:val="ro-RO" w:eastAsia="ru-RU"/>
              </w:rPr>
              <w:t>migranților</w:t>
            </w:r>
            <w:proofErr w:type="spellEnd"/>
            <w:r w:rsidRPr="00C37647">
              <w:rPr>
                <w:sz w:val="24"/>
                <w:szCs w:val="24"/>
                <w:lang w:val="ro-RO" w:eastAsia="ru-RU"/>
              </w:rPr>
              <w:t xml:space="preserve"> la procesele de luare a deciziilor și la inițiativele comunitare.</w:t>
            </w:r>
          </w:p>
          <w:p w14:paraId="4AE58707" w14:textId="77777777"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Lipsa de interes sau de motivație a autorităților publice locale ori a comunităților poate afecta eficiența programelor de integrare.</w:t>
            </w:r>
          </w:p>
          <w:p w14:paraId="6279FE91" w14:textId="51271DC1" w:rsidR="00117C5D" w:rsidRPr="00C37647" w:rsidRDefault="00117C5D" w:rsidP="00C37647">
            <w:pPr>
              <w:pStyle w:val="ListParagraph"/>
              <w:numPr>
                <w:ilvl w:val="0"/>
                <w:numId w:val="14"/>
              </w:numPr>
              <w:ind w:left="0" w:firstLine="0"/>
              <w:jc w:val="both"/>
              <w:rPr>
                <w:sz w:val="24"/>
                <w:szCs w:val="24"/>
                <w:lang w:val="ro-RO" w:eastAsia="ru-RU"/>
              </w:rPr>
            </w:pPr>
            <w:r w:rsidRPr="00C37647">
              <w:rPr>
                <w:sz w:val="24"/>
                <w:szCs w:val="24"/>
                <w:lang w:val="ro-RO" w:eastAsia="ru-RU"/>
              </w:rPr>
              <w:t xml:space="preserve">Procedurile administrative </w:t>
            </w:r>
            <w:r w:rsidR="00574588">
              <w:rPr>
                <w:sz w:val="24"/>
                <w:szCs w:val="24"/>
                <w:lang w:val="ro-RO" w:eastAsia="ru-RU"/>
              </w:rPr>
              <w:t>complexe</w:t>
            </w:r>
            <w:r w:rsidRPr="00C37647">
              <w:rPr>
                <w:sz w:val="24"/>
                <w:szCs w:val="24"/>
                <w:lang w:val="ro-RO" w:eastAsia="ru-RU"/>
              </w:rPr>
              <w:t xml:space="preserve"> pot întârzia implementarea proiectelor și accesul refugiaților la servicii esențiale.</w:t>
            </w:r>
          </w:p>
          <w:p w14:paraId="014F3994" w14:textId="0A7AC091" w:rsidR="00117C5D" w:rsidRPr="00574588" w:rsidRDefault="00117C5D" w:rsidP="00574588">
            <w:pPr>
              <w:pStyle w:val="ListParagraph"/>
              <w:numPr>
                <w:ilvl w:val="0"/>
                <w:numId w:val="14"/>
              </w:numPr>
              <w:ind w:left="0" w:firstLine="0"/>
              <w:jc w:val="both"/>
              <w:rPr>
                <w:sz w:val="24"/>
                <w:szCs w:val="24"/>
                <w:lang w:val="ro-RO" w:eastAsia="ru-RU"/>
              </w:rPr>
            </w:pPr>
            <w:r w:rsidRPr="00C37647">
              <w:rPr>
                <w:sz w:val="24"/>
                <w:szCs w:val="24"/>
                <w:lang w:val="ro-RO" w:eastAsia="ru-RU"/>
              </w:rPr>
              <w:t xml:space="preserve">Lipsa armonizării cadrului național cu normele internaționale privind protecția refugiaților și </w:t>
            </w:r>
            <w:proofErr w:type="spellStart"/>
            <w:r w:rsidRPr="00C37647">
              <w:rPr>
                <w:sz w:val="24"/>
                <w:szCs w:val="24"/>
                <w:lang w:val="ro-RO" w:eastAsia="ru-RU"/>
              </w:rPr>
              <w:t>migranților</w:t>
            </w:r>
            <w:proofErr w:type="spellEnd"/>
            <w:r w:rsidRPr="00C37647">
              <w:rPr>
                <w:sz w:val="24"/>
                <w:szCs w:val="24"/>
                <w:lang w:val="ro-RO" w:eastAsia="ru-RU"/>
              </w:rPr>
              <w:t xml:space="preserve"> poate conduce la excludere socială și limitarea drepturilor acestora.</w:t>
            </w:r>
          </w:p>
        </w:tc>
      </w:tr>
    </w:tbl>
    <w:p w14:paraId="3CB4D99F" w14:textId="77777777" w:rsidR="00117C5D" w:rsidRPr="00117C5D" w:rsidRDefault="00117C5D" w:rsidP="00117C5D">
      <w:pPr>
        <w:pStyle w:val="Heading1"/>
        <w:jc w:val="center"/>
        <w:rPr>
          <w:b w:val="0"/>
          <w:bCs w:val="0"/>
          <w:color w:val="000000" w:themeColor="text1"/>
          <w:sz w:val="24"/>
          <w:szCs w:val="24"/>
          <w:lang w:val="ro-RO"/>
        </w:rPr>
      </w:pPr>
      <w:bookmarkStart w:id="3" w:name="_Toc15899"/>
      <w:r w:rsidRPr="00117C5D">
        <w:rPr>
          <w:color w:val="000000" w:themeColor="text1"/>
          <w:sz w:val="24"/>
          <w:szCs w:val="24"/>
          <w:lang w:val="ro-RO"/>
        </w:rPr>
        <w:t>Capitolul II. Cadrul strategic</w:t>
      </w:r>
      <w:bookmarkEnd w:id="3"/>
    </w:p>
    <w:p w14:paraId="010D726C" w14:textId="77777777" w:rsidR="00117C5D" w:rsidRPr="00117C5D" w:rsidRDefault="00117C5D" w:rsidP="00117C5D">
      <w:pPr>
        <w:ind w:firstLine="284"/>
        <w:jc w:val="both"/>
        <w:rPr>
          <w:b/>
          <w:bCs/>
          <w:lang w:val="ro-RO"/>
        </w:rPr>
      </w:pPr>
      <w:r w:rsidRPr="00117C5D">
        <w:rPr>
          <w:b/>
          <w:bCs/>
          <w:lang w:val="ro-RO"/>
        </w:rPr>
        <w:t xml:space="preserve">2.1 Misiune </w:t>
      </w:r>
    </w:p>
    <w:p w14:paraId="7BEB3B8C" w14:textId="77777777" w:rsidR="00117C5D" w:rsidRPr="00117C5D" w:rsidRDefault="00117C5D" w:rsidP="00117C5D">
      <w:pPr>
        <w:jc w:val="both"/>
        <w:rPr>
          <w:b/>
          <w:bCs/>
          <w:i/>
          <w:iCs/>
          <w:lang w:val="ro-RO" w:eastAsia="ru-RU"/>
        </w:rPr>
      </w:pPr>
      <w:r w:rsidRPr="00117C5D">
        <w:rPr>
          <w:b/>
          <w:bCs/>
          <w:i/>
          <w:iCs/>
          <w:lang w:val="ro-RO" w:eastAsia="ru-RU"/>
        </w:rPr>
        <w:t>Rolul autorității publice și al cetățenilor în dezvoltarea bugetării participative inclusive pentru refugiați și imigranți</w:t>
      </w:r>
    </w:p>
    <w:p w14:paraId="0A587169" w14:textId="77777777" w:rsidR="00117C5D" w:rsidRPr="00117C5D" w:rsidRDefault="00117C5D" w:rsidP="00117C5D">
      <w:pPr>
        <w:jc w:val="both"/>
        <w:rPr>
          <w:lang w:val="ro-RO" w:eastAsia="ru-RU"/>
        </w:rPr>
      </w:pPr>
      <w:r w:rsidRPr="00117C5D">
        <w:rPr>
          <w:lang w:val="ro-RO" w:eastAsia="ru-RU"/>
        </w:rPr>
        <w:t xml:space="preserve">Municipiul Bălți își propune să devină un model regional de guvernare participativă și coeziune socială, implicând în procesul de BP toți locuitorii – inclusiv refugiații și </w:t>
      </w:r>
      <w:proofErr w:type="spellStart"/>
      <w:r w:rsidRPr="00117C5D">
        <w:rPr>
          <w:lang w:val="ro-RO" w:eastAsia="ru-RU"/>
        </w:rPr>
        <w:t>migranții</w:t>
      </w:r>
      <w:proofErr w:type="spellEnd"/>
      <w:r w:rsidRPr="00117C5D">
        <w:rPr>
          <w:lang w:val="ro-RO" w:eastAsia="ru-RU"/>
        </w:rPr>
        <w:t xml:space="preserve"> – în planificarea, decizia și implementarea proiectelor de interes comunitar.</w:t>
      </w:r>
      <w:r w:rsidRPr="00117C5D">
        <w:rPr>
          <w:lang w:val="ro-RO" w:eastAsia="ru-RU"/>
        </w:rPr>
        <w:tab/>
      </w:r>
      <w:r w:rsidRPr="00117C5D">
        <w:rPr>
          <w:lang w:val="ro-RO" w:eastAsia="ru-RU"/>
        </w:rPr>
        <w:br/>
        <w:t>Prin mecanisme de bugetare participativă (BP), Primăria și cetățenii colaborează pentru a identifica, propune și implementa proiecte comunitare care răspund nevoilor comune, reduc inegalitățile și promovează coeziunea socială.</w:t>
      </w:r>
    </w:p>
    <w:p w14:paraId="7E03786C" w14:textId="77777777" w:rsidR="00117C5D" w:rsidRPr="00117C5D" w:rsidRDefault="00117C5D" w:rsidP="00117C5D">
      <w:pPr>
        <w:jc w:val="both"/>
        <w:rPr>
          <w:lang w:val="ro-RO" w:eastAsia="ru-RU"/>
        </w:rPr>
      </w:pPr>
      <w:r w:rsidRPr="00117C5D">
        <w:rPr>
          <w:b/>
          <w:bCs/>
          <w:lang w:val="ro-RO" w:eastAsia="ru-RU"/>
        </w:rPr>
        <w:t>Misiunea municipalității este</w:t>
      </w:r>
      <w:r w:rsidRPr="00117C5D">
        <w:rPr>
          <w:lang w:val="ro-RO" w:eastAsia="ru-RU"/>
        </w:rPr>
        <w:t xml:space="preserve"> de a:</w:t>
      </w:r>
    </w:p>
    <w:p w14:paraId="662FB8AC" w14:textId="77777777" w:rsidR="00117C5D" w:rsidRPr="00117C5D" w:rsidRDefault="00117C5D" w:rsidP="00117C5D">
      <w:pPr>
        <w:pStyle w:val="ListParagraph"/>
        <w:numPr>
          <w:ilvl w:val="0"/>
          <w:numId w:val="17"/>
        </w:numPr>
        <w:spacing w:after="160" w:line="259" w:lineRule="auto"/>
        <w:jc w:val="both"/>
        <w:rPr>
          <w:lang w:val="ro-RO" w:eastAsia="ru-RU"/>
        </w:rPr>
      </w:pPr>
      <w:r w:rsidRPr="00117C5D">
        <w:rPr>
          <w:lang w:val="ro-RO" w:eastAsia="ru-RU"/>
        </w:rPr>
        <w:t>Promova incluziunea socială și diversitatea prin participarea tuturor categoriilor de locuitori, indiferent de statutul lor juridic sau de proveniență;</w:t>
      </w:r>
    </w:p>
    <w:p w14:paraId="4FCC9EFC" w14:textId="77777777" w:rsidR="00117C5D" w:rsidRPr="00117C5D" w:rsidRDefault="00117C5D" w:rsidP="00117C5D">
      <w:pPr>
        <w:pStyle w:val="ListParagraph"/>
        <w:numPr>
          <w:ilvl w:val="0"/>
          <w:numId w:val="17"/>
        </w:numPr>
        <w:spacing w:after="160" w:line="259" w:lineRule="auto"/>
        <w:jc w:val="both"/>
        <w:rPr>
          <w:lang w:val="ro-RO" w:eastAsia="ru-RU"/>
        </w:rPr>
      </w:pPr>
      <w:r w:rsidRPr="00117C5D">
        <w:rPr>
          <w:lang w:val="ro-RO" w:eastAsia="ru-RU"/>
        </w:rPr>
        <w:t xml:space="preserve">Consolida încrederea reciprocă între APL, cetățeni locali, </w:t>
      </w:r>
      <w:proofErr w:type="spellStart"/>
      <w:r w:rsidRPr="00117C5D">
        <w:rPr>
          <w:lang w:val="ro-RO" w:eastAsia="ru-RU"/>
        </w:rPr>
        <w:t>migranți</w:t>
      </w:r>
      <w:proofErr w:type="spellEnd"/>
      <w:r w:rsidRPr="00117C5D">
        <w:rPr>
          <w:lang w:val="ro-RO" w:eastAsia="ru-RU"/>
        </w:rPr>
        <w:t xml:space="preserve"> și refugiați, prin transparență și cooperare în planificarea bugetară;</w:t>
      </w:r>
    </w:p>
    <w:p w14:paraId="77FC1717" w14:textId="77777777" w:rsidR="00117C5D" w:rsidRPr="00117C5D" w:rsidRDefault="00117C5D" w:rsidP="00117C5D">
      <w:pPr>
        <w:pStyle w:val="ListParagraph"/>
        <w:numPr>
          <w:ilvl w:val="0"/>
          <w:numId w:val="17"/>
        </w:numPr>
        <w:spacing w:after="160" w:line="259" w:lineRule="auto"/>
        <w:jc w:val="both"/>
        <w:rPr>
          <w:lang w:val="ro-RO" w:eastAsia="ru-RU"/>
        </w:rPr>
      </w:pPr>
      <w:r w:rsidRPr="00117C5D">
        <w:rPr>
          <w:lang w:val="ro-RO" w:eastAsia="ru-RU"/>
        </w:rPr>
        <w:t>Asigura acces echitabil la informație, consultare și vot în procesul BP, inclusiv prin instrumente multilingve și suport instituțional;</w:t>
      </w:r>
    </w:p>
    <w:p w14:paraId="1D0EBCA0" w14:textId="77777777" w:rsidR="00117C5D" w:rsidRPr="00117C5D" w:rsidRDefault="00117C5D" w:rsidP="00117C5D">
      <w:pPr>
        <w:pStyle w:val="ListParagraph"/>
        <w:numPr>
          <w:ilvl w:val="0"/>
          <w:numId w:val="17"/>
        </w:numPr>
        <w:spacing w:after="160" w:line="259" w:lineRule="auto"/>
        <w:jc w:val="both"/>
        <w:rPr>
          <w:lang w:val="ro-RO" w:eastAsia="ru-RU"/>
        </w:rPr>
      </w:pPr>
      <w:r w:rsidRPr="00117C5D">
        <w:rPr>
          <w:lang w:val="ro-RO" w:eastAsia="ru-RU"/>
        </w:rPr>
        <w:t>Dezvolta capacități instituționale și comunitare pentru implementarea eficientă a proiectelor BP axate pe coeziune interculturală, educație, mediu și solidaritate locală.</w:t>
      </w:r>
    </w:p>
    <w:p w14:paraId="596715EC" w14:textId="77777777" w:rsidR="00117C5D" w:rsidRPr="00117C5D" w:rsidRDefault="00117C5D" w:rsidP="00117C5D">
      <w:pPr>
        <w:jc w:val="both"/>
        <w:rPr>
          <w:lang w:val="ro-RO" w:eastAsia="ru-RU"/>
        </w:rPr>
      </w:pPr>
      <w:r w:rsidRPr="00117C5D">
        <w:rPr>
          <w:lang w:val="ro-RO" w:eastAsia="ru-RU"/>
        </w:rPr>
        <w:lastRenderedPageBreak/>
        <w:t xml:space="preserve">Această misiune răspunde recomandărilor formulate în studiul național privind integrarea străinilor, care subliniază necesitatea pilotării unor modele inovatoare de participare, cum ar fi consilii consultative locale și </w:t>
      </w:r>
      <w:proofErr w:type="spellStart"/>
      <w:r w:rsidRPr="00117C5D">
        <w:rPr>
          <w:lang w:val="ro-RO" w:eastAsia="ru-RU"/>
        </w:rPr>
        <w:t>huburi</w:t>
      </w:r>
      <w:proofErr w:type="spellEnd"/>
      <w:r w:rsidRPr="00117C5D">
        <w:rPr>
          <w:lang w:val="ro-RO" w:eastAsia="ru-RU"/>
        </w:rPr>
        <w:t xml:space="preserve"> comunitare interculturale, precum și aplicarea principiilor de BP pentru inițiativele de incluziune a străinilor</w:t>
      </w:r>
    </w:p>
    <w:p w14:paraId="62C0E9BB" w14:textId="77777777" w:rsidR="00117C5D" w:rsidRPr="00117C5D" w:rsidRDefault="00117C5D" w:rsidP="00117C5D">
      <w:pPr>
        <w:jc w:val="both"/>
        <w:rPr>
          <w:lang w:val="ro-RO" w:eastAsia="ru-RU"/>
        </w:rPr>
      </w:pPr>
    </w:p>
    <w:p w14:paraId="1DD39376" w14:textId="14E1859B" w:rsidR="00117C5D" w:rsidRPr="00117C5D" w:rsidRDefault="00117C5D" w:rsidP="00117C5D">
      <w:pPr>
        <w:ind w:firstLine="284"/>
        <w:jc w:val="both"/>
        <w:rPr>
          <w:b/>
          <w:bCs/>
          <w:lang w:val="ro-RO"/>
        </w:rPr>
      </w:pPr>
      <w:r w:rsidRPr="00117C5D">
        <w:rPr>
          <w:b/>
          <w:bCs/>
          <w:lang w:val="ro-RO"/>
        </w:rPr>
        <w:t>2.2. Viziune</w:t>
      </w:r>
      <w:r w:rsidR="00F85FEC">
        <w:rPr>
          <w:b/>
          <w:bCs/>
          <w:lang w:val="ro-RO"/>
        </w:rPr>
        <w:t xml:space="preserve">. </w:t>
      </w:r>
    </w:p>
    <w:p w14:paraId="58CCD841" w14:textId="77777777" w:rsidR="00117C5D" w:rsidRPr="00117C5D" w:rsidRDefault="00117C5D" w:rsidP="00117C5D">
      <w:pPr>
        <w:jc w:val="both"/>
        <w:rPr>
          <w:b/>
          <w:bCs/>
          <w:i/>
          <w:iCs/>
          <w:lang w:val="ro-RO" w:eastAsia="ru-RU"/>
        </w:rPr>
      </w:pPr>
      <w:r w:rsidRPr="00117C5D">
        <w:rPr>
          <w:b/>
          <w:bCs/>
          <w:i/>
          <w:iCs/>
          <w:lang w:val="ro-RO" w:eastAsia="ru-RU"/>
        </w:rPr>
        <w:t>Cum va arăta comunitatea cu un proces de BP activ, funcțional și inclusiv pentru refugiați și imigranți</w:t>
      </w:r>
    </w:p>
    <w:p w14:paraId="45910CE8" w14:textId="77777777" w:rsidR="00117C5D" w:rsidRPr="00117C5D" w:rsidRDefault="00117C5D" w:rsidP="00117C5D">
      <w:pPr>
        <w:jc w:val="both"/>
        <w:rPr>
          <w:lang w:val="ro-RO" w:eastAsia="ru-RU"/>
        </w:rPr>
      </w:pPr>
      <w:r w:rsidRPr="00117C5D">
        <w:rPr>
          <w:b/>
          <w:bCs/>
          <w:lang w:val="ro-RO" w:eastAsia="ru-RU"/>
        </w:rPr>
        <w:t xml:space="preserve">Viziunea </w:t>
      </w:r>
      <w:r w:rsidRPr="00117C5D">
        <w:rPr>
          <w:lang w:val="ro-RO" w:eastAsia="ru-RU"/>
        </w:rPr>
        <w:t xml:space="preserve">municipiului este ca, până în anul 2030, municipiul Bălți va fi recunoscut ca un oraș deschis și incluziv, unde </w:t>
      </w:r>
      <w:proofErr w:type="spellStart"/>
      <w:r w:rsidRPr="00117C5D">
        <w:rPr>
          <w:lang w:val="ro-RO" w:eastAsia="ru-RU"/>
        </w:rPr>
        <w:t>migranții</w:t>
      </w:r>
      <w:proofErr w:type="spellEnd"/>
      <w:r w:rsidRPr="00117C5D">
        <w:rPr>
          <w:lang w:val="ro-RO" w:eastAsia="ru-RU"/>
        </w:rPr>
        <w:t xml:space="preserve"> și refugiații contribuie activ la viața comunității. BP va deveni un instrument-cheie pentru reducerea inegalităților, consolidarea dialogului intercultural și crearea unui sentiment comun de apartenență.</w:t>
      </w:r>
      <w:r w:rsidRPr="00117C5D">
        <w:rPr>
          <w:lang w:val="ro-RO" w:eastAsia="ru-RU"/>
        </w:rPr>
        <w:tab/>
      </w:r>
      <w:r w:rsidRPr="00117C5D">
        <w:rPr>
          <w:lang w:val="ro-RO" w:eastAsia="ru-RU"/>
        </w:rPr>
        <w:br/>
        <w:t>O astfel de comunitate va fi caracterizată prin:</w:t>
      </w:r>
    </w:p>
    <w:p w14:paraId="68A8EB35" w14:textId="77777777" w:rsidR="00117C5D" w:rsidRPr="00117C5D" w:rsidRDefault="00117C5D" w:rsidP="00117C5D">
      <w:pPr>
        <w:pStyle w:val="ListParagraph"/>
        <w:numPr>
          <w:ilvl w:val="0"/>
          <w:numId w:val="18"/>
        </w:numPr>
        <w:spacing w:after="160" w:line="259" w:lineRule="auto"/>
        <w:jc w:val="both"/>
        <w:rPr>
          <w:lang w:val="ro-RO" w:eastAsia="ru-RU"/>
        </w:rPr>
      </w:pPr>
      <w:r w:rsidRPr="00117C5D">
        <w:rPr>
          <w:lang w:val="ro-RO" w:eastAsia="ru-RU"/>
        </w:rPr>
        <w:t xml:space="preserve">Participare activă și diversificată, cu implicarea constantă a </w:t>
      </w:r>
      <w:proofErr w:type="spellStart"/>
      <w:r w:rsidRPr="00117C5D">
        <w:rPr>
          <w:lang w:val="ro-RO" w:eastAsia="ru-RU"/>
        </w:rPr>
        <w:t>migranților</w:t>
      </w:r>
      <w:proofErr w:type="spellEnd"/>
      <w:r w:rsidRPr="00117C5D">
        <w:rPr>
          <w:lang w:val="ro-RO" w:eastAsia="ru-RU"/>
        </w:rPr>
        <w:t xml:space="preserve"> și refugiaților în toate etapele ciclului BP;</w:t>
      </w:r>
    </w:p>
    <w:p w14:paraId="335442AC" w14:textId="77777777" w:rsidR="00117C5D" w:rsidRPr="00117C5D" w:rsidRDefault="00117C5D" w:rsidP="00117C5D">
      <w:pPr>
        <w:pStyle w:val="ListParagraph"/>
        <w:numPr>
          <w:ilvl w:val="0"/>
          <w:numId w:val="18"/>
        </w:numPr>
        <w:spacing w:after="160" w:line="259" w:lineRule="auto"/>
        <w:jc w:val="both"/>
        <w:rPr>
          <w:lang w:val="ro-RO" w:eastAsia="ru-RU"/>
        </w:rPr>
      </w:pPr>
      <w:r w:rsidRPr="00117C5D">
        <w:rPr>
          <w:lang w:val="ro-RO" w:eastAsia="ru-RU"/>
        </w:rPr>
        <w:t>Dialog intercultural permanent, prin spații de consultare și evenimente comunitare comune;</w:t>
      </w:r>
    </w:p>
    <w:p w14:paraId="428E81F9" w14:textId="77777777" w:rsidR="00117C5D" w:rsidRPr="00117C5D" w:rsidRDefault="00117C5D" w:rsidP="00117C5D">
      <w:pPr>
        <w:pStyle w:val="ListParagraph"/>
        <w:numPr>
          <w:ilvl w:val="0"/>
          <w:numId w:val="18"/>
        </w:numPr>
        <w:spacing w:after="160" w:line="259" w:lineRule="auto"/>
        <w:jc w:val="both"/>
        <w:rPr>
          <w:lang w:val="ro-RO" w:eastAsia="ru-RU"/>
        </w:rPr>
      </w:pPr>
      <w:r w:rsidRPr="00117C5D">
        <w:rPr>
          <w:lang w:val="ro-RO" w:eastAsia="ru-RU"/>
        </w:rPr>
        <w:t>Încredere și solidaritate locală, consolidate prin cooperare între cetățeni și autorități;</w:t>
      </w:r>
    </w:p>
    <w:p w14:paraId="701CFDDA" w14:textId="77777777" w:rsidR="00117C5D" w:rsidRPr="00117C5D" w:rsidRDefault="00117C5D" w:rsidP="00117C5D">
      <w:pPr>
        <w:pStyle w:val="ListParagraph"/>
        <w:numPr>
          <w:ilvl w:val="0"/>
          <w:numId w:val="18"/>
        </w:numPr>
        <w:spacing w:after="160" w:line="259" w:lineRule="auto"/>
        <w:jc w:val="both"/>
        <w:rPr>
          <w:lang w:val="ro-RO" w:eastAsia="ru-RU"/>
        </w:rPr>
      </w:pPr>
      <w:r w:rsidRPr="00117C5D">
        <w:rPr>
          <w:lang w:val="ro-RO" w:eastAsia="ru-RU"/>
        </w:rPr>
        <w:t>Impact social vizibil, prin proiecte care îmbunătățesc calitatea vieții, reduc discriminarea și valorifică diversitatea culturală a orașului.</w:t>
      </w:r>
    </w:p>
    <w:p w14:paraId="23439094" w14:textId="2705F467" w:rsidR="00117C5D" w:rsidRPr="00117C5D" w:rsidRDefault="00117C5D" w:rsidP="00117C5D">
      <w:pPr>
        <w:jc w:val="both"/>
        <w:rPr>
          <w:lang w:val="ro-RO" w:eastAsia="ru-RU"/>
        </w:rPr>
      </w:pPr>
      <w:r w:rsidRPr="00117C5D">
        <w:rPr>
          <w:lang w:val="ro-RO" w:eastAsia="ru-RU"/>
        </w:rPr>
        <w:t xml:space="preserve">Astfel, BP devine nu doar un instrument tehnic de alocare a resurselor, ci un mecanism strategic de integrare și coeziune comunitară, în linie cu recomandările studiului PIN privind consolidarea centrelor regionale de integrare și colaborarea eficientă între APL și </w:t>
      </w:r>
      <w:r w:rsidR="00F6706E">
        <w:rPr>
          <w:lang w:val="ro-RO" w:eastAsia="ru-RU"/>
        </w:rPr>
        <w:t>ON</w:t>
      </w:r>
      <w:r w:rsidRPr="00117C5D">
        <w:rPr>
          <w:lang w:val="ro-RO" w:eastAsia="ru-RU"/>
        </w:rPr>
        <w:t>-uri locale.</w:t>
      </w:r>
    </w:p>
    <w:p w14:paraId="720E4552" w14:textId="77777777" w:rsidR="00117C5D" w:rsidRPr="00117C5D" w:rsidRDefault="00117C5D" w:rsidP="00117C5D">
      <w:pPr>
        <w:ind w:firstLine="284"/>
        <w:jc w:val="both"/>
        <w:rPr>
          <w:b/>
          <w:bCs/>
          <w:lang w:val="ro-RO"/>
        </w:rPr>
      </w:pPr>
      <w:r w:rsidRPr="00117C5D">
        <w:rPr>
          <w:b/>
          <w:bCs/>
          <w:lang w:val="ro-RO"/>
        </w:rPr>
        <w:t xml:space="preserve">2.3. Obiectivele  </w:t>
      </w:r>
    </w:p>
    <w:tbl>
      <w:tblPr>
        <w:tblStyle w:val="TableGrid"/>
        <w:tblW w:w="0" w:type="auto"/>
        <w:tblLook w:val="04A0" w:firstRow="1" w:lastRow="0" w:firstColumn="1" w:lastColumn="0" w:noHBand="0" w:noVBand="1"/>
      </w:tblPr>
      <w:tblGrid>
        <w:gridCol w:w="3397"/>
        <w:gridCol w:w="5947"/>
      </w:tblGrid>
      <w:tr w:rsidR="00117C5D" w:rsidRPr="00117C5D" w14:paraId="18F057E6" w14:textId="77777777" w:rsidTr="00E34EB3">
        <w:tc>
          <w:tcPr>
            <w:tcW w:w="3397" w:type="dxa"/>
          </w:tcPr>
          <w:p w14:paraId="2886468A" w14:textId="77777777" w:rsidR="00117C5D" w:rsidRPr="00117C5D" w:rsidRDefault="00117C5D" w:rsidP="00E34EB3">
            <w:pPr>
              <w:jc w:val="both"/>
              <w:rPr>
                <w:b/>
                <w:bCs/>
                <w:sz w:val="24"/>
                <w:szCs w:val="24"/>
                <w:lang w:val="ro-RO"/>
              </w:rPr>
            </w:pPr>
            <w:r w:rsidRPr="00117C5D">
              <w:rPr>
                <w:b/>
                <w:bCs/>
                <w:sz w:val="24"/>
                <w:szCs w:val="24"/>
                <w:lang w:val="ro-RO" w:eastAsia="ru-RU"/>
              </w:rPr>
              <w:t>Obiective strategice</w:t>
            </w:r>
          </w:p>
        </w:tc>
        <w:tc>
          <w:tcPr>
            <w:tcW w:w="5947" w:type="dxa"/>
          </w:tcPr>
          <w:p w14:paraId="424CD767" w14:textId="77777777" w:rsidR="00117C5D" w:rsidRPr="00117C5D" w:rsidRDefault="00117C5D" w:rsidP="00E34EB3">
            <w:pPr>
              <w:jc w:val="both"/>
              <w:rPr>
                <w:b/>
                <w:bCs/>
                <w:sz w:val="24"/>
                <w:szCs w:val="24"/>
                <w:lang w:val="ro-RO"/>
              </w:rPr>
            </w:pPr>
            <w:r w:rsidRPr="00117C5D">
              <w:rPr>
                <w:b/>
                <w:bCs/>
                <w:sz w:val="24"/>
                <w:szCs w:val="24"/>
                <w:lang w:val="ro-RO" w:eastAsia="ru-RU"/>
              </w:rPr>
              <w:t>Obiective specifice</w:t>
            </w:r>
          </w:p>
        </w:tc>
      </w:tr>
      <w:tr w:rsidR="00117C5D" w:rsidRPr="00117C5D" w14:paraId="46AC9935" w14:textId="77777777" w:rsidTr="00E34EB3">
        <w:tc>
          <w:tcPr>
            <w:tcW w:w="3397" w:type="dxa"/>
            <w:vMerge w:val="restart"/>
          </w:tcPr>
          <w:p w14:paraId="5768BEFC" w14:textId="77777777" w:rsidR="00117C5D" w:rsidRPr="00117C5D" w:rsidRDefault="00117C5D" w:rsidP="00E34EB3">
            <w:pPr>
              <w:rPr>
                <w:b/>
                <w:bCs/>
                <w:sz w:val="24"/>
                <w:szCs w:val="24"/>
                <w:lang w:val="ro-RO" w:eastAsia="ru-RU"/>
              </w:rPr>
            </w:pPr>
            <w:r w:rsidRPr="00117C5D">
              <w:rPr>
                <w:b/>
                <w:bCs/>
                <w:sz w:val="24"/>
                <w:szCs w:val="24"/>
                <w:lang w:val="ro-RO" w:eastAsia="ru-RU"/>
              </w:rPr>
              <w:t xml:space="preserve">Obiectiv strategic 1: </w:t>
            </w:r>
          </w:p>
          <w:p w14:paraId="6873BEBC" w14:textId="77777777" w:rsidR="00117C5D" w:rsidRPr="00117C5D" w:rsidRDefault="00117C5D" w:rsidP="00E34EB3">
            <w:pPr>
              <w:rPr>
                <w:sz w:val="24"/>
                <w:szCs w:val="24"/>
                <w:lang w:val="ro-RO" w:eastAsia="ru-RU"/>
              </w:rPr>
            </w:pPr>
            <w:r w:rsidRPr="00117C5D">
              <w:rPr>
                <w:sz w:val="24"/>
                <w:szCs w:val="24"/>
                <w:lang w:val="ro-RO" w:eastAsia="ru-RU"/>
              </w:rPr>
              <w:t>Sporirea nivelului de participare civică incluzivă prin implicarea activă a refugiaților, imigranților și comunității gazdă în BP.</w:t>
            </w:r>
          </w:p>
          <w:p w14:paraId="3B690F6F" w14:textId="77777777" w:rsidR="00117C5D" w:rsidRPr="00117C5D" w:rsidRDefault="00117C5D" w:rsidP="00E34EB3">
            <w:pPr>
              <w:rPr>
                <w:sz w:val="24"/>
                <w:szCs w:val="24"/>
                <w:lang w:val="ro-RO"/>
              </w:rPr>
            </w:pPr>
          </w:p>
        </w:tc>
        <w:tc>
          <w:tcPr>
            <w:tcW w:w="5947" w:type="dxa"/>
          </w:tcPr>
          <w:p w14:paraId="4881E6B2" w14:textId="77777777" w:rsidR="00117C5D" w:rsidRPr="00117C5D" w:rsidRDefault="00117C5D" w:rsidP="00E34EB3">
            <w:pPr>
              <w:rPr>
                <w:b/>
                <w:bCs/>
                <w:i/>
                <w:iCs/>
                <w:sz w:val="24"/>
                <w:szCs w:val="24"/>
                <w:lang w:val="ro-RO" w:eastAsia="ru-RU"/>
              </w:rPr>
            </w:pPr>
            <w:r w:rsidRPr="00117C5D">
              <w:rPr>
                <w:b/>
                <w:bCs/>
                <w:i/>
                <w:iCs/>
                <w:sz w:val="24"/>
                <w:szCs w:val="24"/>
                <w:lang w:val="ro-RO" w:eastAsia="ru-RU"/>
              </w:rPr>
              <w:t>Obiectivul specific 1.1</w:t>
            </w:r>
          </w:p>
          <w:p w14:paraId="3A7C1E8B" w14:textId="77777777" w:rsidR="00117C5D" w:rsidRPr="00117C5D" w:rsidRDefault="00117C5D" w:rsidP="00E34EB3">
            <w:pPr>
              <w:rPr>
                <w:i/>
                <w:iCs/>
                <w:sz w:val="24"/>
                <w:szCs w:val="24"/>
                <w:lang w:val="ro-RO" w:eastAsia="ru-RU"/>
              </w:rPr>
            </w:pPr>
            <w:r w:rsidRPr="00117C5D">
              <w:rPr>
                <w:rFonts w:eastAsia="MS Mincho"/>
                <w:i/>
                <w:iCs/>
                <w:sz w:val="24"/>
                <w:szCs w:val="24"/>
                <w:lang w:val="ro-RO" w:eastAsia="ru-RU"/>
              </w:rPr>
              <w:t xml:space="preserve">Creșterea până în 2027 a accesului refugiaților și </w:t>
            </w:r>
            <w:proofErr w:type="spellStart"/>
            <w:r w:rsidRPr="00117C5D">
              <w:rPr>
                <w:rFonts w:eastAsia="MS Mincho"/>
                <w:i/>
                <w:iCs/>
                <w:sz w:val="24"/>
                <w:szCs w:val="24"/>
                <w:lang w:val="ro-RO" w:eastAsia="ru-RU"/>
              </w:rPr>
              <w:t>migranților</w:t>
            </w:r>
            <w:proofErr w:type="spellEnd"/>
            <w:r w:rsidRPr="00117C5D">
              <w:rPr>
                <w:rFonts w:eastAsia="MS Mincho"/>
                <w:i/>
                <w:iCs/>
                <w:sz w:val="24"/>
                <w:szCs w:val="24"/>
                <w:lang w:val="ro-RO" w:eastAsia="ru-RU"/>
              </w:rPr>
              <w:t xml:space="preserve"> la programele de BP, prin crearea a 3 mecanisme prietenoase și multilingve.</w:t>
            </w:r>
          </w:p>
        </w:tc>
      </w:tr>
      <w:tr w:rsidR="00117C5D" w:rsidRPr="00117C5D" w14:paraId="377EB1E5" w14:textId="77777777" w:rsidTr="00E34EB3">
        <w:tc>
          <w:tcPr>
            <w:tcW w:w="3397" w:type="dxa"/>
            <w:vMerge/>
          </w:tcPr>
          <w:p w14:paraId="667E5081" w14:textId="77777777" w:rsidR="00117C5D" w:rsidRPr="00117C5D" w:rsidRDefault="00117C5D" w:rsidP="00E34EB3">
            <w:pPr>
              <w:rPr>
                <w:sz w:val="24"/>
                <w:szCs w:val="24"/>
                <w:lang w:val="ro-RO"/>
              </w:rPr>
            </w:pPr>
          </w:p>
        </w:tc>
        <w:tc>
          <w:tcPr>
            <w:tcW w:w="5947" w:type="dxa"/>
          </w:tcPr>
          <w:p w14:paraId="16E3654B" w14:textId="77777777" w:rsidR="00117C5D" w:rsidRPr="00117C5D" w:rsidRDefault="00117C5D" w:rsidP="00E34EB3">
            <w:pPr>
              <w:rPr>
                <w:b/>
                <w:bCs/>
                <w:i/>
                <w:iCs/>
                <w:sz w:val="24"/>
                <w:szCs w:val="24"/>
                <w:lang w:val="ro-RO" w:eastAsia="ru-RU"/>
              </w:rPr>
            </w:pPr>
            <w:r w:rsidRPr="00117C5D">
              <w:rPr>
                <w:b/>
                <w:bCs/>
                <w:i/>
                <w:iCs/>
                <w:sz w:val="24"/>
                <w:szCs w:val="24"/>
                <w:lang w:val="ro-RO" w:eastAsia="ru-RU"/>
              </w:rPr>
              <w:t>Obiectivul specific 1.2</w:t>
            </w:r>
          </w:p>
          <w:p w14:paraId="2CB1AE76" w14:textId="77777777" w:rsidR="00117C5D" w:rsidRPr="00117C5D" w:rsidRDefault="00117C5D" w:rsidP="00E34EB3">
            <w:pPr>
              <w:rPr>
                <w:i/>
                <w:iCs/>
                <w:sz w:val="24"/>
                <w:szCs w:val="24"/>
                <w:lang w:val="ro-RO" w:eastAsia="ru-RU"/>
              </w:rPr>
            </w:pPr>
            <w:r w:rsidRPr="00117C5D">
              <w:rPr>
                <w:rFonts w:eastAsia="MS Mincho"/>
                <w:i/>
                <w:iCs/>
                <w:sz w:val="24"/>
                <w:szCs w:val="24"/>
                <w:lang w:val="ro-RO" w:eastAsia="ru-RU"/>
              </w:rPr>
              <w:t xml:space="preserve">Sporirea până în 2027 a numărului de persoane refugiate și </w:t>
            </w:r>
            <w:proofErr w:type="spellStart"/>
            <w:r w:rsidRPr="00117C5D">
              <w:rPr>
                <w:rFonts w:eastAsia="MS Mincho"/>
                <w:i/>
                <w:iCs/>
                <w:sz w:val="24"/>
                <w:szCs w:val="24"/>
                <w:lang w:val="ro-RO" w:eastAsia="ru-RU"/>
              </w:rPr>
              <w:t>migrante</w:t>
            </w:r>
            <w:proofErr w:type="spellEnd"/>
            <w:r w:rsidRPr="00117C5D">
              <w:rPr>
                <w:rFonts w:eastAsia="MS Mincho"/>
                <w:i/>
                <w:iCs/>
                <w:sz w:val="24"/>
                <w:szCs w:val="24"/>
                <w:lang w:val="ro-RO" w:eastAsia="ru-RU"/>
              </w:rPr>
              <w:t xml:space="preserve"> participante la consultări și vot BP</w:t>
            </w:r>
          </w:p>
        </w:tc>
      </w:tr>
      <w:tr w:rsidR="00117C5D" w:rsidRPr="00117C5D" w14:paraId="0976BD93" w14:textId="77777777" w:rsidTr="00E34EB3">
        <w:trPr>
          <w:trHeight w:val="1634"/>
        </w:trPr>
        <w:tc>
          <w:tcPr>
            <w:tcW w:w="3397" w:type="dxa"/>
            <w:vMerge w:val="restart"/>
          </w:tcPr>
          <w:p w14:paraId="127B6D8B" w14:textId="77777777" w:rsidR="00117C5D" w:rsidRPr="00117C5D" w:rsidRDefault="00117C5D" w:rsidP="00E34EB3">
            <w:pPr>
              <w:rPr>
                <w:b/>
                <w:bCs/>
                <w:sz w:val="24"/>
                <w:szCs w:val="24"/>
                <w:lang w:val="ro-RO" w:eastAsia="ru-RU"/>
              </w:rPr>
            </w:pPr>
            <w:r w:rsidRPr="00117C5D">
              <w:rPr>
                <w:b/>
                <w:bCs/>
                <w:sz w:val="24"/>
                <w:szCs w:val="24"/>
                <w:lang w:val="ro-RO" w:eastAsia="ru-RU"/>
              </w:rPr>
              <w:t xml:space="preserve">Obiectiv strategic 2: </w:t>
            </w:r>
          </w:p>
          <w:p w14:paraId="24262EB0" w14:textId="77777777" w:rsidR="00117C5D" w:rsidRPr="00117C5D" w:rsidRDefault="00117C5D" w:rsidP="00E34EB3">
            <w:pPr>
              <w:rPr>
                <w:sz w:val="24"/>
                <w:szCs w:val="24"/>
                <w:lang w:val="ro-RO"/>
              </w:rPr>
            </w:pPr>
            <w:r w:rsidRPr="00117C5D">
              <w:rPr>
                <w:sz w:val="24"/>
                <w:szCs w:val="24"/>
                <w:lang w:val="ro-RO" w:eastAsia="ru-RU"/>
              </w:rPr>
              <w:t>Consolidarea capacităților instituționale și comunitare pentru gestionarea unui proces de BP incluziv și sustenabil.</w:t>
            </w:r>
          </w:p>
        </w:tc>
        <w:tc>
          <w:tcPr>
            <w:tcW w:w="5947" w:type="dxa"/>
          </w:tcPr>
          <w:p w14:paraId="67D9CA76" w14:textId="77777777" w:rsidR="00117C5D" w:rsidRPr="00117C5D" w:rsidRDefault="00117C5D" w:rsidP="00E34EB3">
            <w:pPr>
              <w:rPr>
                <w:b/>
                <w:bCs/>
                <w:i/>
                <w:iCs/>
                <w:sz w:val="24"/>
                <w:szCs w:val="24"/>
                <w:lang w:val="ro-RO" w:eastAsia="ru-RU"/>
              </w:rPr>
            </w:pPr>
            <w:r w:rsidRPr="00117C5D">
              <w:rPr>
                <w:b/>
                <w:bCs/>
                <w:i/>
                <w:iCs/>
                <w:sz w:val="24"/>
                <w:szCs w:val="24"/>
                <w:lang w:val="ro-RO" w:eastAsia="ru-RU"/>
              </w:rPr>
              <w:t>Obiectiv specific 2.1</w:t>
            </w:r>
          </w:p>
          <w:p w14:paraId="2938F75F" w14:textId="77777777" w:rsidR="00117C5D" w:rsidRPr="00117C5D" w:rsidRDefault="00117C5D" w:rsidP="00E34EB3">
            <w:pPr>
              <w:rPr>
                <w:i/>
                <w:iCs/>
                <w:sz w:val="24"/>
                <w:szCs w:val="24"/>
                <w:lang w:val="ro-RO" w:eastAsia="ru-RU"/>
              </w:rPr>
            </w:pPr>
            <w:r w:rsidRPr="00117C5D">
              <w:rPr>
                <w:rFonts w:eastAsia="MS Mincho"/>
                <w:i/>
                <w:iCs/>
                <w:sz w:val="24"/>
                <w:szCs w:val="24"/>
                <w:lang w:val="ro-RO" w:eastAsia="ru-RU"/>
              </w:rPr>
              <w:t>Perfecționarea până la sfârșitul anului 2026 a cadrului regulator  privind bugetarea participativă, care să includă prevederi explicite pentru participarea refugiaților și imigranților.</w:t>
            </w:r>
          </w:p>
        </w:tc>
      </w:tr>
      <w:tr w:rsidR="00117C5D" w:rsidRPr="00117C5D" w14:paraId="5DD0DE06" w14:textId="77777777" w:rsidTr="00E34EB3">
        <w:tc>
          <w:tcPr>
            <w:tcW w:w="3397" w:type="dxa"/>
            <w:vMerge w:val="restart"/>
          </w:tcPr>
          <w:p w14:paraId="2B535D83" w14:textId="77777777" w:rsidR="00117C5D" w:rsidRPr="00117C5D" w:rsidRDefault="00117C5D" w:rsidP="00E34EB3">
            <w:pPr>
              <w:rPr>
                <w:sz w:val="24"/>
                <w:szCs w:val="24"/>
                <w:lang w:val="ro-RO" w:eastAsia="ru-RU"/>
              </w:rPr>
            </w:pPr>
            <w:r w:rsidRPr="00117C5D">
              <w:rPr>
                <w:b/>
                <w:bCs/>
                <w:sz w:val="24"/>
                <w:szCs w:val="24"/>
                <w:lang w:val="ro-RO" w:eastAsia="ru-RU"/>
              </w:rPr>
              <w:t>Obiectiv strategic 3:</w:t>
            </w:r>
            <w:r w:rsidRPr="00117C5D">
              <w:rPr>
                <w:sz w:val="24"/>
                <w:szCs w:val="24"/>
                <w:lang w:val="ro-RO" w:eastAsia="ru-RU"/>
              </w:rPr>
              <w:t xml:space="preserve"> Întărirea </w:t>
            </w:r>
            <w:r w:rsidRPr="00117C5D">
              <w:rPr>
                <w:sz w:val="24"/>
                <w:szCs w:val="24"/>
                <w:lang w:val="ro-RO"/>
              </w:rPr>
              <w:t xml:space="preserve">coeziunii și integrării sociale </w:t>
            </w:r>
            <w:r w:rsidRPr="00117C5D">
              <w:rPr>
                <w:sz w:val="24"/>
                <w:szCs w:val="24"/>
                <w:lang w:val="ro-RO" w:eastAsia="ru-RU"/>
              </w:rPr>
              <w:t xml:space="preserve">prin promovarea proiectelor comunitare comune care reduc barierele sociale, economice și culturale dintre cetățenii locali și persoanele refugiate sau imigrate. </w:t>
            </w:r>
          </w:p>
          <w:p w14:paraId="38372B67" w14:textId="77777777" w:rsidR="00117C5D" w:rsidRPr="00117C5D" w:rsidRDefault="00117C5D" w:rsidP="00E34EB3">
            <w:pPr>
              <w:rPr>
                <w:sz w:val="24"/>
                <w:szCs w:val="24"/>
                <w:lang w:val="ro-RO"/>
              </w:rPr>
            </w:pPr>
          </w:p>
        </w:tc>
        <w:tc>
          <w:tcPr>
            <w:tcW w:w="5947" w:type="dxa"/>
          </w:tcPr>
          <w:p w14:paraId="3788ECD4" w14:textId="77777777" w:rsidR="00117C5D" w:rsidRPr="00117C5D" w:rsidRDefault="00117C5D" w:rsidP="00E34EB3">
            <w:pPr>
              <w:rPr>
                <w:b/>
                <w:bCs/>
                <w:i/>
                <w:iCs/>
                <w:sz w:val="24"/>
                <w:szCs w:val="24"/>
                <w:lang w:val="ro-RO" w:eastAsia="ru-RU"/>
              </w:rPr>
            </w:pPr>
            <w:r w:rsidRPr="00117C5D">
              <w:rPr>
                <w:b/>
                <w:bCs/>
                <w:i/>
                <w:iCs/>
                <w:sz w:val="24"/>
                <w:szCs w:val="24"/>
                <w:lang w:val="ro-RO" w:eastAsia="ru-RU"/>
              </w:rPr>
              <w:t>Obiectiv specific 3.1</w:t>
            </w:r>
          </w:p>
          <w:p w14:paraId="1AF255C3" w14:textId="77777777" w:rsidR="00117C5D" w:rsidRPr="00117C5D" w:rsidRDefault="00117C5D" w:rsidP="00E34EB3">
            <w:pPr>
              <w:rPr>
                <w:i/>
                <w:iCs/>
                <w:sz w:val="24"/>
                <w:szCs w:val="24"/>
                <w:lang w:val="ro-RO" w:eastAsia="ru-RU"/>
              </w:rPr>
            </w:pPr>
            <w:r w:rsidRPr="00117C5D">
              <w:rPr>
                <w:rFonts w:eastAsia="MS Mincho"/>
                <w:i/>
                <w:iCs/>
                <w:sz w:val="24"/>
                <w:szCs w:val="24"/>
                <w:lang w:val="ro-RO" w:eastAsia="ru-RU"/>
              </w:rPr>
              <w:t>Creșterea până în anul 2027 a numărului de proiecte comunitare depuse și implementate în cadrul procesului de bugetare participativă, care implică atât cetățeni locali, cât și refugiați și imigranți.</w:t>
            </w:r>
          </w:p>
        </w:tc>
      </w:tr>
      <w:tr w:rsidR="00117C5D" w:rsidRPr="00117C5D" w14:paraId="6B23202F" w14:textId="77777777" w:rsidTr="00E34EB3">
        <w:tc>
          <w:tcPr>
            <w:tcW w:w="3397" w:type="dxa"/>
            <w:vMerge/>
          </w:tcPr>
          <w:p w14:paraId="30E27142" w14:textId="77777777" w:rsidR="00117C5D" w:rsidRPr="00117C5D" w:rsidRDefault="00117C5D" w:rsidP="00E34EB3">
            <w:pPr>
              <w:jc w:val="both"/>
              <w:rPr>
                <w:sz w:val="24"/>
                <w:szCs w:val="24"/>
                <w:lang w:val="ro-RO"/>
              </w:rPr>
            </w:pPr>
          </w:p>
        </w:tc>
        <w:tc>
          <w:tcPr>
            <w:tcW w:w="5947" w:type="dxa"/>
          </w:tcPr>
          <w:p w14:paraId="7A1FCC16" w14:textId="77777777" w:rsidR="00117C5D" w:rsidRPr="00117C5D" w:rsidRDefault="00117C5D" w:rsidP="00E34EB3">
            <w:pPr>
              <w:rPr>
                <w:b/>
                <w:bCs/>
                <w:i/>
                <w:iCs/>
                <w:sz w:val="24"/>
                <w:szCs w:val="24"/>
                <w:lang w:val="ro-RO" w:eastAsia="ru-RU"/>
              </w:rPr>
            </w:pPr>
            <w:r w:rsidRPr="00117C5D">
              <w:rPr>
                <w:b/>
                <w:bCs/>
                <w:i/>
                <w:iCs/>
                <w:sz w:val="24"/>
                <w:szCs w:val="24"/>
                <w:lang w:val="ro-RO" w:eastAsia="ru-RU"/>
              </w:rPr>
              <w:t>Obiectiv specific 3.2</w:t>
            </w:r>
          </w:p>
          <w:p w14:paraId="30E56366" w14:textId="77777777" w:rsidR="00117C5D" w:rsidRPr="00117C5D" w:rsidRDefault="00117C5D" w:rsidP="00E34EB3">
            <w:pPr>
              <w:rPr>
                <w:i/>
                <w:iCs/>
                <w:sz w:val="24"/>
                <w:szCs w:val="24"/>
                <w:lang w:val="ro-RO" w:eastAsia="ru-RU"/>
              </w:rPr>
            </w:pPr>
            <w:r w:rsidRPr="00117C5D">
              <w:rPr>
                <w:rFonts w:eastAsia="MS Mincho"/>
                <w:i/>
                <w:iCs/>
                <w:sz w:val="24"/>
                <w:szCs w:val="24"/>
                <w:lang w:val="ro-RO" w:eastAsia="ru-RU"/>
              </w:rPr>
              <w:t>Multiplicarea numărului de activități și evenimente comunitare multiculturale (educaționale, culturale, sportive) finanțate prin bugetare participativă, menite să reducă barierele sociale și culturale dintre comunitatea gazdă și persoanele refugiate sau imigrate.</w:t>
            </w:r>
          </w:p>
        </w:tc>
      </w:tr>
    </w:tbl>
    <w:p w14:paraId="02E6B5DA" w14:textId="77777777" w:rsidR="00117C5D" w:rsidRPr="00117C5D" w:rsidRDefault="00117C5D" w:rsidP="00117C5D">
      <w:pPr>
        <w:ind w:firstLine="284"/>
        <w:jc w:val="both"/>
        <w:rPr>
          <w:b/>
          <w:bCs/>
          <w:lang w:val="ro-RO"/>
        </w:rPr>
      </w:pPr>
    </w:p>
    <w:bookmarkEnd w:id="1"/>
    <w:p w14:paraId="67DB146E" w14:textId="77777777" w:rsidR="00117C5D" w:rsidRPr="00117C5D" w:rsidRDefault="00117C5D" w:rsidP="00117C5D">
      <w:pPr>
        <w:jc w:val="both"/>
        <w:rPr>
          <w:b/>
          <w:bCs/>
          <w:lang w:val="ro-RO"/>
        </w:rPr>
        <w:sectPr w:rsidR="00117C5D" w:rsidRPr="00117C5D" w:rsidSect="00837C0D">
          <w:footerReference w:type="default" r:id="rId10"/>
          <w:pgSz w:w="11906" w:h="16838"/>
          <w:pgMar w:top="1134" w:right="851" w:bottom="993" w:left="1701" w:header="709" w:footer="709" w:gutter="0"/>
          <w:cols w:space="708"/>
          <w:docGrid w:linePitch="360"/>
        </w:sectPr>
      </w:pPr>
    </w:p>
    <w:p w14:paraId="5AABAE8E" w14:textId="77777777" w:rsidR="00117C5D" w:rsidRPr="00117C5D" w:rsidRDefault="00117C5D" w:rsidP="00117C5D">
      <w:pPr>
        <w:pStyle w:val="Heading1"/>
        <w:jc w:val="both"/>
        <w:rPr>
          <w:b w:val="0"/>
          <w:bCs w:val="0"/>
          <w:color w:val="000000" w:themeColor="text1"/>
          <w:sz w:val="24"/>
          <w:szCs w:val="24"/>
          <w:lang w:val="ro-RO"/>
        </w:rPr>
      </w:pPr>
      <w:bookmarkStart w:id="4" w:name="_Toc17464"/>
      <w:r w:rsidRPr="00117C5D">
        <w:rPr>
          <w:color w:val="000000" w:themeColor="text1"/>
          <w:sz w:val="24"/>
          <w:szCs w:val="24"/>
          <w:lang w:val="ro-RO"/>
        </w:rPr>
        <w:lastRenderedPageBreak/>
        <w:t>Capitolul III. Planul  de acțiuni</w:t>
      </w:r>
      <w:bookmarkEnd w:id="4"/>
      <w:r w:rsidRPr="00117C5D">
        <w:rPr>
          <w:color w:val="000000" w:themeColor="text1"/>
          <w:sz w:val="24"/>
          <w:szCs w:val="24"/>
          <w:lang w:val="ro-RO"/>
        </w:rPr>
        <w:t xml:space="preserve"> </w:t>
      </w:r>
    </w:p>
    <w:tbl>
      <w:tblPr>
        <w:tblStyle w:val="Tabelgril1"/>
        <w:tblW w:w="14833" w:type="dxa"/>
        <w:tblLook w:val="04A0" w:firstRow="1" w:lastRow="0" w:firstColumn="1" w:lastColumn="0" w:noHBand="0" w:noVBand="1"/>
      </w:tblPr>
      <w:tblGrid>
        <w:gridCol w:w="950"/>
        <w:gridCol w:w="5984"/>
        <w:gridCol w:w="1644"/>
        <w:gridCol w:w="1715"/>
        <w:gridCol w:w="1941"/>
        <w:gridCol w:w="2599"/>
      </w:tblGrid>
      <w:tr w:rsidR="00117C5D" w:rsidRPr="00117C5D" w14:paraId="4BD29957" w14:textId="77777777" w:rsidTr="00E34EB3">
        <w:tc>
          <w:tcPr>
            <w:tcW w:w="950" w:type="dxa"/>
            <w:vAlign w:val="center"/>
          </w:tcPr>
          <w:p w14:paraId="07547254" w14:textId="77777777" w:rsidR="00117C5D" w:rsidRPr="00117C5D" w:rsidRDefault="00117C5D" w:rsidP="00E34EB3">
            <w:pPr>
              <w:spacing w:after="200" w:line="276" w:lineRule="auto"/>
              <w:jc w:val="center"/>
              <w:rPr>
                <w:b/>
                <w:bCs/>
                <w:color w:val="000000"/>
                <w:sz w:val="24"/>
                <w:szCs w:val="24"/>
                <w:lang w:val="ro-RO"/>
              </w:rPr>
            </w:pPr>
            <w:r w:rsidRPr="00117C5D">
              <w:rPr>
                <w:b/>
                <w:bCs/>
                <w:color w:val="000000"/>
                <w:sz w:val="24"/>
                <w:szCs w:val="24"/>
                <w:lang w:val="ro-RO"/>
              </w:rPr>
              <w:t>Nr.</w:t>
            </w:r>
          </w:p>
        </w:tc>
        <w:tc>
          <w:tcPr>
            <w:tcW w:w="5984" w:type="dxa"/>
            <w:vAlign w:val="center"/>
          </w:tcPr>
          <w:p w14:paraId="4DB2B3D7" w14:textId="77777777" w:rsidR="00117C5D" w:rsidRPr="00117C5D" w:rsidRDefault="00117C5D" w:rsidP="00E34EB3">
            <w:pPr>
              <w:spacing w:after="200" w:line="276" w:lineRule="auto"/>
              <w:jc w:val="center"/>
              <w:rPr>
                <w:b/>
                <w:bCs/>
                <w:color w:val="000000"/>
                <w:sz w:val="24"/>
                <w:szCs w:val="24"/>
                <w:lang w:val="ro-RO"/>
              </w:rPr>
            </w:pPr>
            <w:r w:rsidRPr="00117C5D">
              <w:rPr>
                <w:b/>
                <w:bCs/>
                <w:color w:val="000000"/>
                <w:sz w:val="24"/>
                <w:szCs w:val="24"/>
                <w:lang w:val="ro-RO"/>
              </w:rPr>
              <w:t>Activități</w:t>
            </w:r>
          </w:p>
        </w:tc>
        <w:tc>
          <w:tcPr>
            <w:tcW w:w="1644" w:type="dxa"/>
            <w:vAlign w:val="center"/>
          </w:tcPr>
          <w:p w14:paraId="5BAA2934" w14:textId="77777777" w:rsidR="00117C5D" w:rsidRPr="00117C5D" w:rsidRDefault="00117C5D" w:rsidP="00E34EB3">
            <w:pPr>
              <w:spacing w:after="200" w:line="276" w:lineRule="auto"/>
              <w:jc w:val="center"/>
              <w:rPr>
                <w:b/>
                <w:bCs/>
                <w:color w:val="000000"/>
                <w:sz w:val="24"/>
                <w:szCs w:val="24"/>
                <w:lang w:val="ro-RO"/>
              </w:rPr>
            </w:pPr>
            <w:r w:rsidRPr="00117C5D">
              <w:rPr>
                <w:b/>
                <w:bCs/>
                <w:color w:val="000000"/>
                <w:sz w:val="24"/>
                <w:szCs w:val="24"/>
                <w:lang w:val="ro-RO"/>
              </w:rPr>
              <w:t>Termen de realizare</w:t>
            </w:r>
          </w:p>
        </w:tc>
        <w:tc>
          <w:tcPr>
            <w:tcW w:w="1715" w:type="dxa"/>
            <w:vAlign w:val="center"/>
          </w:tcPr>
          <w:p w14:paraId="29FB9186" w14:textId="77777777" w:rsidR="00117C5D" w:rsidRPr="00117C5D" w:rsidRDefault="00117C5D" w:rsidP="00E34EB3">
            <w:pPr>
              <w:spacing w:after="200" w:line="276" w:lineRule="auto"/>
              <w:jc w:val="center"/>
              <w:rPr>
                <w:b/>
                <w:bCs/>
                <w:color w:val="000000"/>
                <w:sz w:val="24"/>
                <w:szCs w:val="24"/>
                <w:lang w:val="ro-RO"/>
              </w:rPr>
            </w:pPr>
            <w:r w:rsidRPr="00117C5D">
              <w:rPr>
                <w:b/>
                <w:bCs/>
                <w:color w:val="000000"/>
                <w:sz w:val="24"/>
                <w:szCs w:val="24"/>
                <w:lang w:val="ro-RO"/>
              </w:rPr>
              <w:t>Responsabili</w:t>
            </w:r>
          </w:p>
        </w:tc>
        <w:tc>
          <w:tcPr>
            <w:tcW w:w="1941" w:type="dxa"/>
            <w:vAlign w:val="center"/>
          </w:tcPr>
          <w:p w14:paraId="330A8F28" w14:textId="77777777" w:rsidR="00117C5D" w:rsidRPr="00117C5D" w:rsidRDefault="00117C5D" w:rsidP="00E34EB3">
            <w:pPr>
              <w:spacing w:after="200" w:line="276" w:lineRule="auto"/>
              <w:jc w:val="center"/>
              <w:rPr>
                <w:b/>
                <w:bCs/>
                <w:color w:val="000000"/>
                <w:sz w:val="24"/>
                <w:szCs w:val="24"/>
                <w:lang w:val="ro-RO"/>
              </w:rPr>
            </w:pPr>
            <w:r w:rsidRPr="00117C5D">
              <w:rPr>
                <w:b/>
                <w:bCs/>
                <w:color w:val="000000"/>
                <w:sz w:val="24"/>
                <w:szCs w:val="24"/>
                <w:lang w:val="ro-RO"/>
              </w:rPr>
              <w:t>Resurse necesare</w:t>
            </w:r>
          </w:p>
        </w:tc>
        <w:tc>
          <w:tcPr>
            <w:tcW w:w="2599" w:type="dxa"/>
            <w:vAlign w:val="center"/>
          </w:tcPr>
          <w:p w14:paraId="3722C454" w14:textId="77777777" w:rsidR="00117C5D" w:rsidRPr="00117C5D" w:rsidRDefault="00117C5D" w:rsidP="00393699">
            <w:pPr>
              <w:spacing w:after="200" w:line="276" w:lineRule="auto"/>
              <w:jc w:val="center"/>
              <w:rPr>
                <w:b/>
                <w:bCs/>
                <w:color w:val="000000"/>
                <w:sz w:val="24"/>
                <w:szCs w:val="24"/>
                <w:lang w:val="ro-RO"/>
              </w:rPr>
            </w:pPr>
            <w:r w:rsidRPr="00117C5D">
              <w:rPr>
                <w:b/>
                <w:bCs/>
                <w:color w:val="000000"/>
                <w:sz w:val="24"/>
                <w:szCs w:val="24"/>
                <w:lang w:val="ro-RO"/>
              </w:rPr>
              <w:t>Indicatori de realizare</w:t>
            </w:r>
          </w:p>
        </w:tc>
      </w:tr>
      <w:tr w:rsidR="00117C5D" w:rsidRPr="00117C5D" w14:paraId="37E07B92" w14:textId="77777777" w:rsidTr="00E34EB3">
        <w:tc>
          <w:tcPr>
            <w:tcW w:w="14833" w:type="dxa"/>
            <w:gridSpan w:val="6"/>
            <w:shd w:val="clear" w:color="auto" w:fill="B6DDE8" w:themeFill="accent5" w:themeFillTint="66"/>
          </w:tcPr>
          <w:p w14:paraId="69517BBD" w14:textId="77777777" w:rsidR="00117C5D" w:rsidRPr="00117C5D" w:rsidRDefault="00117C5D" w:rsidP="00393699">
            <w:pPr>
              <w:spacing w:before="120" w:after="120"/>
              <w:jc w:val="both"/>
              <w:rPr>
                <w:b/>
                <w:bCs/>
                <w:color w:val="000000"/>
                <w:sz w:val="24"/>
                <w:szCs w:val="24"/>
                <w:lang w:val="ro-RO"/>
              </w:rPr>
            </w:pPr>
            <w:r w:rsidRPr="00117C5D">
              <w:rPr>
                <w:b/>
                <w:bCs/>
                <w:color w:val="000000"/>
                <w:sz w:val="24"/>
                <w:szCs w:val="24"/>
                <w:lang w:val="ro-RO"/>
              </w:rPr>
              <w:t>Obiectivul strategic 1.</w:t>
            </w:r>
          </w:p>
          <w:p w14:paraId="7604F965" w14:textId="77777777" w:rsidR="00117C5D" w:rsidRPr="00117C5D" w:rsidRDefault="00117C5D" w:rsidP="00393699">
            <w:pPr>
              <w:spacing w:before="120" w:after="120"/>
              <w:jc w:val="both"/>
              <w:rPr>
                <w:b/>
                <w:bCs/>
                <w:color w:val="000000"/>
                <w:sz w:val="24"/>
                <w:szCs w:val="24"/>
                <w:lang w:val="ro-RO"/>
              </w:rPr>
            </w:pPr>
            <w:r w:rsidRPr="00117C5D">
              <w:rPr>
                <w:b/>
                <w:bCs/>
                <w:color w:val="000000"/>
                <w:sz w:val="24"/>
                <w:szCs w:val="24"/>
                <w:lang w:val="ro-RO"/>
              </w:rPr>
              <w:t>Sporirea  nivelului de participare civică incluzivă prin implicarea activă a refugiaților, imigranților și comunității gazdă în BP.</w:t>
            </w:r>
          </w:p>
        </w:tc>
      </w:tr>
      <w:tr w:rsidR="00117C5D" w:rsidRPr="00117C5D" w14:paraId="7E3565DF" w14:textId="77777777" w:rsidTr="00E34EB3">
        <w:tc>
          <w:tcPr>
            <w:tcW w:w="14833" w:type="dxa"/>
            <w:gridSpan w:val="6"/>
            <w:shd w:val="clear" w:color="auto" w:fill="FBD4B4" w:themeFill="accent6" w:themeFillTint="66"/>
          </w:tcPr>
          <w:p w14:paraId="39F16ED3" w14:textId="77777777" w:rsidR="00117C5D" w:rsidRPr="00117C5D" w:rsidRDefault="00117C5D" w:rsidP="00393699">
            <w:pPr>
              <w:jc w:val="both"/>
              <w:rPr>
                <w:b/>
                <w:bCs/>
                <w:i/>
                <w:iCs/>
                <w:sz w:val="24"/>
                <w:szCs w:val="24"/>
                <w:lang w:val="ro-RO" w:eastAsia="ru-RU"/>
              </w:rPr>
            </w:pPr>
            <w:r w:rsidRPr="00117C5D">
              <w:rPr>
                <w:b/>
                <w:bCs/>
                <w:i/>
                <w:iCs/>
                <w:color w:val="000000"/>
                <w:sz w:val="24"/>
                <w:szCs w:val="24"/>
                <w:lang w:val="ro-RO"/>
              </w:rPr>
              <w:t xml:space="preserve">Obiectivul specific 1.1. </w:t>
            </w:r>
            <w:r w:rsidRPr="00117C5D">
              <w:rPr>
                <w:b/>
                <w:bCs/>
                <w:i/>
                <w:iCs/>
                <w:sz w:val="24"/>
                <w:szCs w:val="24"/>
                <w:lang w:val="ro-RO" w:eastAsia="ru-RU"/>
              </w:rPr>
              <w:t xml:space="preserve">Creșterea până în 2027 a accesului refugiaților și </w:t>
            </w:r>
            <w:proofErr w:type="spellStart"/>
            <w:r w:rsidRPr="00117C5D">
              <w:rPr>
                <w:b/>
                <w:bCs/>
                <w:i/>
                <w:iCs/>
                <w:sz w:val="24"/>
                <w:szCs w:val="24"/>
                <w:lang w:val="ro-RO" w:eastAsia="ru-RU"/>
              </w:rPr>
              <w:t>migranților</w:t>
            </w:r>
            <w:proofErr w:type="spellEnd"/>
            <w:r w:rsidRPr="00117C5D">
              <w:rPr>
                <w:b/>
                <w:bCs/>
                <w:i/>
                <w:iCs/>
                <w:sz w:val="24"/>
                <w:szCs w:val="24"/>
                <w:lang w:val="ro-RO" w:eastAsia="ru-RU"/>
              </w:rPr>
              <w:t xml:space="preserve"> la programele de BP, prin crearea a 3 mecanisme prietenoase și multilingve.</w:t>
            </w:r>
          </w:p>
        </w:tc>
      </w:tr>
      <w:tr w:rsidR="00117C5D" w:rsidRPr="00117C5D" w14:paraId="7DB19D46" w14:textId="77777777" w:rsidTr="00E34EB3">
        <w:tc>
          <w:tcPr>
            <w:tcW w:w="950" w:type="dxa"/>
            <w:vMerge w:val="restart"/>
          </w:tcPr>
          <w:p w14:paraId="61921851"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1.1.1. </w:t>
            </w:r>
          </w:p>
        </w:tc>
        <w:tc>
          <w:tcPr>
            <w:tcW w:w="5984" w:type="dxa"/>
            <w:vMerge w:val="restart"/>
          </w:tcPr>
          <w:p w14:paraId="3CBBC274"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Relansarea unei platforme online multilingve care să permită propunerea, votarea și monitorizarea proiectelor comunitare, gestionată de primăria mun. Bălți</w:t>
            </w:r>
          </w:p>
          <w:p w14:paraId="0A1FAC9E"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Integrarea în pagina web a primăriei a unui Hub Intercultural în BP pentru consultări și instruiri</w:t>
            </w:r>
          </w:p>
        </w:tc>
        <w:tc>
          <w:tcPr>
            <w:tcW w:w="1644" w:type="dxa"/>
          </w:tcPr>
          <w:p w14:paraId="7C2DE005" w14:textId="351968F5" w:rsidR="00117C5D" w:rsidRPr="00117C5D" w:rsidRDefault="00117C5D" w:rsidP="00E34EB3">
            <w:pPr>
              <w:spacing w:after="200" w:line="276" w:lineRule="auto"/>
              <w:jc w:val="both"/>
              <w:rPr>
                <w:color w:val="000000"/>
                <w:sz w:val="24"/>
                <w:szCs w:val="24"/>
                <w:lang w:val="ro-RO"/>
              </w:rPr>
            </w:pPr>
            <w:proofErr w:type="spellStart"/>
            <w:r w:rsidRPr="00117C5D">
              <w:rPr>
                <w:color w:val="000000"/>
                <w:sz w:val="24"/>
                <w:szCs w:val="24"/>
                <w:lang w:val="ro-RO"/>
              </w:rPr>
              <w:t>Trim</w:t>
            </w:r>
            <w:proofErr w:type="spellEnd"/>
            <w:r w:rsidRPr="00117C5D">
              <w:rPr>
                <w:color w:val="000000"/>
                <w:sz w:val="24"/>
                <w:szCs w:val="24"/>
                <w:lang w:val="ro-RO"/>
              </w:rPr>
              <w:t xml:space="preserve">. </w:t>
            </w:r>
            <w:r w:rsidR="00020100">
              <w:rPr>
                <w:color w:val="000000"/>
                <w:sz w:val="24"/>
                <w:szCs w:val="24"/>
                <w:lang w:val="ro-RO"/>
              </w:rPr>
              <w:t>I</w:t>
            </w:r>
            <w:r w:rsidRPr="00117C5D">
              <w:rPr>
                <w:color w:val="000000"/>
                <w:sz w:val="24"/>
                <w:szCs w:val="24"/>
                <w:lang w:val="ro-RO"/>
              </w:rPr>
              <w:t>I-IV, 2026</w:t>
            </w:r>
          </w:p>
        </w:tc>
        <w:tc>
          <w:tcPr>
            <w:tcW w:w="1715" w:type="dxa"/>
            <w:vMerge w:val="restart"/>
          </w:tcPr>
          <w:p w14:paraId="06F8099E" w14:textId="68A1471D" w:rsidR="00117C5D" w:rsidRPr="00117C5D" w:rsidRDefault="00F6706E" w:rsidP="00E34EB3">
            <w:pPr>
              <w:spacing w:after="200" w:line="276" w:lineRule="auto"/>
              <w:jc w:val="both"/>
              <w:rPr>
                <w:color w:val="000000"/>
                <w:sz w:val="24"/>
                <w:szCs w:val="24"/>
                <w:lang w:val="ro-RO"/>
              </w:rPr>
            </w:pPr>
            <w:r>
              <w:rPr>
                <w:color w:val="000000"/>
                <w:sz w:val="24"/>
                <w:szCs w:val="24"/>
                <w:lang w:val="ro-RO"/>
              </w:rPr>
              <w:t>ON</w:t>
            </w:r>
            <w:r w:rsidR="00117C5D" w:rsidRPr="00117C5D">
              <w:rPr>
                <w:color w:val="000000"/>
                <w:sz w:val="24"/>
                <w:szCs w:val="24"/>
                <w:lang w:val="ro-RO"/>
              </w:rPr>
              <w:t>, APL</w:t>
            </w:r>
          </w:p>
        </w:tc>
        <w:tc>
          <w:tcPr>
            <w:tcW w:w="1941" w:type="dxa"/>
            <w:vMerge w:val="restart"/>
          </w:tcPr>
          <w:p w14:paraId="7495B827"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Partener de dezvoltare</w:t>
            </w:r>
          </w:p>
        </w:tc>
        <w:tc>
          <w:tcPr>
            <w:tcW w:w="2599" w:type="dxa"/>
            <w:vMerge w:val="restart"/>
          </w:tcPr>
          <w:p w14:paraId="2EC6B47E" w14:textId="77777777" w:rsidR="00117C5D" w:rsidRPr="00117C5D" w:rsidRDefault="00117C5D" w:rsidP="00393699">
            <w:pPr>
              <w:pStyle w:val="ListParagraph"/>
              <w:numPr>
                <w:ilvl w:val="0"/>
                <w:numId w:val="19"/>
              </w:numPr>
              <w:spacing w:line="276" w:lineRule="auto"/>
              <w:ind w:left="0" w:firstLine="0"/>
              <w:rPr>
                <w:color w:val="000000" w:themeColor="text1"/>
                <w:sz w:val="24"/>
                <w:szCs w:val="24"/>
                <w:lang w:val="ro-RO"/>
              </w:rPr>
            </w:pPr>
            <w:r w:rsidRPr="00117C5D">
              <w:rPr>
                <w:color w:val="000000" w:themeColor="text1"/>
                <w:sz w:val="24"/>
                <w:szCs w:val="24"/>
                <w:lang w:val="ro-RO"/>
              </w:rPr>
              <w:t xml:space="preserve">Platformă digitală relansată și funcțională; </w:t>
            </w:r>
          </w:p>
          <w:p w14:paraId="18071739" w14:textId="77777777" w:rsidR="00117C5D" w:rsidRPr="00117C5D" w:rsidRDefault="00117C5D" w:rsidP="00393699">
            <w:pPr>
              <w:pStyle w:val="ListParagraph"/>
              <w:numPr>
                <w:ilvl w:val="0"/>
                <w:numId w:val="19"/>
              </w:numPr>
              <w:spacing w:line="276" w:lineRule="auto"/>
              <w:ind w:left="0" w:firstLine="0"/>
              <w:rPr>
                <w:color w:val="000000" w:themeColor="text1"/>
                <w:sz w:val="24"/>
                <w:szCs w:val="24"/>
                <w:lang w:val="ro-RO"/>
              </w:rPr>
            </w:pPr>
            <w:r w:rsidRPr="00117C5D">
              <w:rPr>
                <w:color w:val="000000" w:themeColor="text1"/>
                <w:sz w:val="24"/>
                <w:szCs w:val="24"/>
                <w:lang w:val="ro-RO"/>
              </w:rPr>
              <w:t>Campanie de informare  pentru promovarea utilizării platformei desfășurat;.</w:t>
            </w:r>
          </w:p>
          <w:p w14:paraId="6312AA31" w14:textId="77777777" w:rsidR="00117C5D" w:rsidRPr="00117C5D" w:rsidRDefault="00117C5D" w:rsidP="00393699">
            <w:pPr>
              <w:pStyle w:val="ListParagraph"/>
              <w:numPr>
                <w:ilvl w:val="0"/>
                <w:numId w:val="19"/>
              </w:numPr>
              <w:spacing w:line="276" w:lineRule="auto"/>
              <w:ind w:left="0" w:firstLine="0"/>
              <w:rPr>
                <w:color w:val="000000" w:themeColor="text1"/>
                <w:sz w:val="24"/>
                <w:szCs w:val="24"/>
                <w:lang w:val="ro-RO"/>
              </w:rPr>
            </w:pPr>
            <w:r w:rsidRPr="00117C5D">
              <w:rPr>
                <w:color w:val="000000" w:themeColor="text1"/>
                <w:sz w:val="24"/>
                <w:szCs w:val="24"/>
                <w:lang w:val="ro-RO"/>
              </w:rPr>
              <w:t xml:space="preserve">1 centru de informare funcțional; </w:t>
            </w:r>
          </w:p>
          <w:p w14:paraId="5E17F463" w14:textId="77777777" w:rsidR="00117C5D" w:rsidRPr="00117C5D" w:rsidRDefault="00117C5D" w:rsidP="00393699">
            <w:pPr>
              <w:pStyle w:val="ListParagraph"/>
              <w:numPr>
                <w:ilvl w:val="0"/>
                <w:numId w:val="19"/>
              </w:numPr>
              <w:spacing w:line="276" w:lineRule="auto"/>
              <w:ind w:left="0" w:firstLine="0"/>
              <w:rPr>
                <w:color w:val="000000" w:themeColor="text1"/>
                <w:sz w:val="24"/>
                <w:szCs w:val="24"/>
                <w:lang w:val="ro-RO"/>
              </w:rPr>
            </w:pPr>
            <w:r w:rsidRPr="00117C5D">
              <w:rPr>
                <w:color w:val="000000" w:themeColor="text1"/>
                <w:sz w:val="24"/>
                <w:szCs w:val="24"/>
                <w:lang w:val="ro-RO"/>
              </w:rPr>
              <w:t xml:space="preserve">10 voluntari instruiți; </w:t>
            </w:r>
          </w:p>
          <w:p w14:paraId="58076AF5" w14:textId="77777777" w:rsidR="00117C5D" w:rsidRPr="00117C5D" w:rsidRDefault="00117C5D" w:rsidP="00393699">
            <w:pPr>
              <w:pStyle w:val="ListParagraph"/>
              <w:numPr>
                <w:ilvl w:val="0"/>
                <w:numId w:val="20"/>
              </w:numPr>
              <w:spacing w:after="200" w:line="276" w:lineRule="auto"/>
              <w:ind w:left="0" w:firstLine="0"/>
              <w:rPr>
                <w:color w:val="000000" w:themeColor="text1"/>
                <w:sz w:val="24"/>
                <w:szCs w:val="24"/>
                <w:lang w:val="ro-RO"/>
              </w:rPr>
            </w:pPr>
            <w:r w:rsidRPr="00117C5D">
              <w:rPr>
                <w:color w:val="000000" w:themeColor="text1"/>
                <w:sz w:val="24"/>
                <w:szCs w:val="24"/>
              </w:rPr>
              <w:t xml:space="preserve">4 </w:t>
            </w:r>
            <w:proofErr w:type="spellStart"/>
            <w:r w:rsidRPr="00117C5D">
              <w:rPr>
                <w:color w:val="000000" w:themeColor="text1"/>
                <w:sz w:val="24"/>
                <w:szCs w:val="24"/>
              </w:rPr>
              <w:t>sesiuni</w:t>
            </w:r>
            <w:proofErr w:type="spellEnd"/>
            <w:r w:rsidRPr="00117C5D">
              <w:rPr>
                <w:color w:val="000000" w:themeColor="text1"/>
                <w:sz w:val="24"/>
                <w:szCs w:val="24"/>
              </w:rPr>
              <w:t xml:space="preserve"> de </w:t>
            </w:r>
            <w:proofErr w:type="spellStart"/>
            <w:r w:rsidRPr="00117C5D">
              <w:rPr>
                <w:color w:val="000000" w:themeColor="text1"/>
                <w:sz w:val="24"/>
                <w:szCs w:val="24"/>
              </w:rPr>
              <w:t>instruire</w:t>
            </w:r>
            <w:proofErr w:type="spellEnd"/>
            <w:r w:rsidRPr="00117C5D">
              <w:rPr>
                <w:color w:val="000000" w:themeColor="text1"/>
                <w:sz w:val="24"/>
                <w:szCs w:val="24"/>
              </w:rPr>
              <w:t xml:space="preserve"> </w:t>
            </w:r>
            <w:proofErr w:type="spellStart"/>
            <w:r w:rsidRPr="00117C5D">
              <w:rPr>
                <w:color w:val="000000" w:themeColor="text1"/>
                <w:sz w:val="24"/>
                <w:szCs w:val="24"/>
              </w:rPr>
              <w:t>în</w:t>
            </w:r>
            <w:proofErr w:type="spellEnd"/>
            <w:r w:rsidRPr="00117C5D">
              <w:rPr>
                <w:color w:val="000000" w:themeColor="text1"/>
                <w:sz w:val="24"/>
                <w:szCs w:val="24"/>
              </w:rPr>
              <w:t xml:space="preserve"> IT cel </w:t>
            </w:r>
            <w:proofErr w:type="spellStart"/>
            <w:r w:rsidRPr="00117C5D">
              <w:rPr>
                <w:color w:val="000000" w:themeColor="text1"/>
                <w:sz w:val="24"/>
                <w:szCs w:val="24"/>
              </w:rPr>
              <w:t>puțin</w:t>
            </w:r>
            <w:proofErr w:type="spellEnd"/>
            <w:r w:rsidRPr="00117C5D">
              <w:rPr>
                <w:color w:val="000000" w:themeColor="text1"/>
                <w:sz w:val="24"/>
                <w:szCs w:val="24"/>
              </w:rPr>
              <w:t xml:space="preserve"> 3 </w:t>
            </w:r>
            <w:proofErr w:type="spellStart"/>
            <w:r w:rsidRPr="00117C5D">
              <w:rPr>
                <w:color w:val="000000" w:themeColor="text1"/>
                <w:sz w:val="24"/>
                <w:szCs w:val="24"/>
              </w:rPr>
              <w:t>subiecte</w:t>
            </w:r>
            <w:proofErr w:type="spellEnd"/>
            <w:r w:rsidRPr="00117C5D">
              <w:rPr>
                <w:color w:val="000000" w:themeColor="text1"/>
                <w:sz w:val="24"/>
                <w:szCs w:val="24"/>
              </w:rPr>
              <w:t xml:space="preserve"> (Word, Excel, Canva);</w:t>
            </w:r>
          </w:p>
          <w:p w14:paraId="2F9F0F8C" w14:textId="1B9E2861" w:rsidR="00117C5D" w:rsidRPr="00117C5D" w:rsidRDefault="00117C5D" w:rsidP="00393699">
            <w:pPr>
              <w:pStyle w:val="ListParagraph"/>
              <w:numPr>
                <w:ilvl w:val="0"/>
                <w:numId w:val="20"/>
              </w:numPr>
              <w:spacing w:after="200" w:line="276" w:lineRule="auto"/>
              <w:ind w:left="0" w:firstLine="0"/>
              <w:rPr>
                <w:color w:val="000000" w:themeColor="text1"/>
                <w:sz w:val="24"/>
                <w:szCs w:val="24"/>
                <w:lang w:val="ro-RO"/>
              </w:rPr>
            </w:pPr>
            <w:r w:rsidRPr="00117C5D">
              <w:rPr>
                <w:color w:val="000000" w:themeColor="text1"/>
                <w:sz w:val="24"/>
                <w:szCs w:val="24"/>
                <w:lang w:val="ro-RO"/>
              </w:rPr>
              <w:t>C</w:t>
            </w:r>
            <w:proofErr w:type="spellStart"/>
            <w:r w:rsidRPr="00117C5D">
              <w:rPr>
                <w:color w:val="000000" w:themeColor="text1"/>
                <w:sz w:val="24"/>
                <w:szCs w:val="24"/>
              </w:rPr>
              <w:t>el</w:t>
            </w:r>
            <w:proofErr w:type="spellEnd"/>
            <w:r w:rsidRPr="00117C5D">
              <w:rPr>
                <w:color w:val="000000" w:themeColor="text1"/>
                <w:sz w:val="24"/>
                <w:szCs w:val="24"/>
              </w:rPr>
              <w:t xml:space="preserve"> </w:t>
            </w:r>
            <w:proofErr w:type="spellStart"/>
            <w:r w:rsidRPr="00117C5D">
              <w:rPr>
                <w:color w:val="000000" w:themeColor="text1"/>
                <w:sz w:val="24"/>
                <w:szCs w:val="24"/>
              </w:rPr>
              <w:t>puțin</w:t>
            </w:r>
            <w:proofErr w:type="spellEnd"/>
            <w:r w:rsidRPr="00117C5D">
              <w:rPr>
                <w:color w:val="000000" w:themeColor="text1"/>
                <w:sz w:val="24"/>
                <w:szCs w:val="24"/>
              </w:rPr>
              <w:t xml:space="preserve"> 30 de </w:t>
            </w:r>
            <w:r w:rsidR="00F6706E">
              <w:rPr>
                <w:color w:val="000000" w:themeColor="text1"/>
                <w:sz w:val="24"/>
                <w:szCs w:val="24"/>
              </w:rPr>
              <w:pgNum/>
            </w:r>
            <w:proofErr w:type="spellStart"/>
            <w:r w:rsidR="00F6706E">
              <w:rPr>
                <w:color w:val="000000" w:themeColor="text1"/>
                <w:sz w:val="24"/>
                <w:szCs w:val="24"/>
              </w:rPr>
              <w:t>ite</w:t>
            </w:r>
            <w:proofErr w:type="spellEnd"/>
            <w:r w:rsidR="00F6706E">
              <w:rPr>
                <w:color w:val="000000" w:themeColor="text1"/>
                <w:sz w:val="24"/>
                <w:szCs w:val="24"/>
              </w:rPr>
              <w:pgNum/>
            </w:r>
            <w:proofErr w:type="spellStart"/>
            <w:r w:rsidR="00F6706E">
              <w:rPr>
                <w:color w:val="000000" w:themeColor="text1"/>
                <w:sz w:val="24"/>
                <w:szCs w:val="24"/>
              </w:rPr>
              <w:t>tio</w:t>
            </w:r>
            <w:proofErr w:type="spellEnd"/>
            <w:r w:rsidRPr="00117C5D">
              <w:rPr>
                <w:color w:val="000000" w:themeColor="text1"/>
                <w:sz w:val="24"/>
                <w:szCs w:val="24"/>
              </w:rPr>
              <w:t xml:space="preserve"> (</w:t>
            </w:r>
            <w:proofErr w:type="spellStart"/>
            <w:r w:rsidRPr="00117C5D">
              <w:rPr>
                <w:color w:val="000000" w:themeColor="text1"/>
                <w:sz w:val="24"/>
                <w:szCs w:val="24"/>
              </w:rPr>
              <w:t>copii</w:t>
            </w:r>
            <w:proofErr w:type="spellEnd"/>
            <w:r w:rsidRPr="00117C5D">
              <w:rPr>
                <w:color w:val="000000" w:themeColor="text1"/>
                <w:sz w:val="24"/>
                <w:szCs w:val="24"/>
              </w:rPr>
              <w:t xml:space="preserve"> </w:t>
            </w:r>
            <w:proofErr w:type="spellStart"/>
            <w:r w:rsidRPr="00117C5D">
              <w:rPr>
                <w:color w:val="000000" w:themeColor="text1"/>
                <w:sz w:val="24"/>
                <w:szCs w:val="24"/>
              </w:rPr>
              <w:t>și</w:t>
            </w:r>
            <w:proofErr w:type="spellEnd"/>
            <w:r w:rsidRPr="00117C5D">
              <w:rPr>
                <w:color w:val="000000" w:themeColor="text1"/>
                <w:sz w:val="24"/>
                <w:szCs w:val="24"/>
              </w:rPr>
              <w:t xml:space="preserve"> </w:t>
            </w:r>
            <w:proofErr w:type="spellStart"/>
            <w:r w:rsidRPr="00117C5D">
              <w:rPr>
                <w:color w:val="000000" w:themeColor="text1"/>
                <w:sz w:val="24"/>
                <w:szCs w:val="24"/>
              </w:rPr>
              <w:t>părinți</w:t>
            </w:r>
            <w:proofErr w:type="spellEnd"/>
            <w:r w:rsidRPr="00117C5D">
              <w:rPr>
                <w:color w:val="000000" w:themeColor="text1"/>
                <w:sz w:val="24"/>
                <w:szCs w:val="24"/>
              </w:rPr>
              <w:t>).</w:t>
            </w:r>
          </w:p>
          <w:p w14:paraId="04243FD6" w14:textId="77777777" w:rsidR="00117C5D" w:rsidRPr="00117C5D" w:rsidRDefault="00117C5D" w:rsidP="00393699">
            <w:pPr>
              <w:pStyle w:val="ListParagraph"/>
              <w:numPr>
                <w:ilvl w:val="0"/>
                <w:numId w:val="21"/>
              </w:numPr>
              <w:spacing w:after="200" w:line="276" w:lineRule="auto"/>
              <w:ind w:left="0" w:firstLine="0"/>
              <w:jc w:val="both"/>
              <w:rPr>
                <w:color w:val="000000" w:themeColor="text1"/>
                <w:sz w:val="24"/>
                <w:szCs w:val="24"/>
                <w:lang w:val="ro-RO"/>
              </w:rPr>
            </w:pPr>
            <w:r w:rsidRPr="00117C5D">
              <w:rPr>
                <w:color w:val="000000" w:themeColor="text1"/>
                <w:sz w:val="24"/>
                <w:szCs w:val="24"/>
                <w:lang w:val="ro-RO"/>
              </w:rPr>
              <w:lastRenderedPageBreak/>
              <w:t>Un mecanism de orientare creat și funcțional.</w:t>
            </w:r>
          </w:p>
        </w:tc>
      </w:tr>
      <w:tr w:rsidR="00117C5D" w:rsidRPr="00117C5D" w14:paraId="2FC20D1E" w14:textId="77777777" w:rsidTr="00E34EB3">
        <w:tc>
          <w:tcPr>
            <w:tcW w:w="950" w:type="dxa"/>
            <w:vMerge/>
          </w:tcPr>
          <w:p w14:paraId="21EB90E6" w14:textId="77777777" w:rsidR="00117C5D" w:rsidRPr="00117C5D" w:rsidRDefault="00117C5D" w:rsidP="00E34EB3">
            <w:pPr>
              <w:spacing w:after="200" w:line="276" w:lineRule="auto"/>
              <w:jc w:val="both"/>
              <w:rPr>
                <w:color w:val="000000"/>
                <w:sz w:val="24"/>
                <w:szCs w:val="24"/>
                <w:lang w:val="ro-RO"/>
              </w:rPr>
            </w:pPr>
          </w:p>
        </w:tc>
        <w:tc>
          <w:tcPr>
            <w:tcW w:w="5984" w:type="dxa"/>
            <w:vMerge/>
          </w:tcPr>
          <w:p w14:paraId="652294CE" w14:textId="77777777" w:rsidR="00117C5D" w:rsidRPr="00117C5D" w:rsidRDefault="00117C5D" w:rsidP="00E34EB3">
            <w:pPr>
              <w:spacing w:line="276" w:lineRule="auto"/>
              <w:jc w:val="both"/>
              <w:rPr>
                <w:color w:val="000000"/>
                <w:sz w:val="24"/>
                <w:szCs w:val="24"/>
                <w:lang w:val="ro-RO"/>
              </w:rPr>
            </w:pPr>
          </w:p>
        </w:tc>
        <w:tc>
          <w:tcPr>
            <w:tcW w:w="1644" w:type="dxa"/>
          </w:tcPr>
          <w:p w14:paraId="7AB38716" w14:textId="2ADC4F1B" w:rsidR="00117C5D" w:rsidRPr="00117C5D" w:rsidRDefault="00117C5D" w:rsidP="00E34EB3">
            <w:pPr>
              <w:spacing w:after="200" w:line="276" w:lineRule="auto"/>
              <w:jc w:val="both"/>
              <w:rPr>
                <w:color w:val="000000"/>
                <w:sz w:val="24"/>
                <w:szCs w:val="24"/>
                <w:lang w:val="ro-RO"/>
              </w:rPr>
            </w:pPr>
            <w:proofErr w:type="spellStart"/>
            <w:r w:rsidRPr="00117C5D">
              <w:rPr>
                <w:color w:val="000000"/>
                <w:sz w:val="24"/>
                <w:szCs w:val="24"/>
                <w:lang w:val="ro-RO"/>
              </w:rPr>
              <w:t>Trim</w:t>
            </w:r>
            <w:proofErr w:type="spellEnd"/>
            <w:r w:rsidRPr="00117C5D">
              <w:rPr>
                <w:color w:val="000000"/>
                <w:sz w:val="24"/>
                <w:szCs w:val="24"/>
                <w:lang w:val="ro-RO"/>
              </w:rPr>
              <w:t>. I</w:t>
            </w:r>
            <w:r w:rsidR="00020100">
              <w:rPr>
                <w:color w:val="000000"/>
                <w:sz w:val="24"/>
                <w:szCs w:val="24"/>
                <w:lang w:val="ro-RO"/>
              </w:rPr>
              <w:t>I</w:t>
            </w:r>
            <w:r w:rsidRPr="00117C5D">
              <w:rPr>
                <w:color w:val="000000"/>
                <w:sz w:val="24"/>
                <w:szCs w:val="24"/>
                <w:lang w:val="ro-RO"/>
              </w:rPr>
              <w:t>, 2026</w:t>
            </w:r>
          </w:p>
        </w:tc>
        <w:tc>
          <w:tcPr>
            <w:tcW w:w="1715" w:type="dxa"/>
            <w:vMerge/>
          </w:tcPr>
          <w:p w14:paraId="5452588B" w14:textId="77777777" w:rsidR="00117C5D" w:rsidRPr="00117C5D" w:rsidRDefault="00117C5D" w:rsidP="00E34EB3">
            <w:pPr>
              <w:spacing w:after="200" w:line="276" w:lineRule="auto"/>
              <w:jc w:val="both"/>
              <w:rPr>
                <w:color w:val="000000"/>
                <w:sz w:val="24"/>
                <w:szCs w:val="24"/>
                <w:lang w:val="ro-RO"/>
              </w:rPr>
            </w:pPr>
          </w:p>
        </w:tc>
        <w:tc>
          <w:tcPr>
            <w:tcW w:w="1941" w:type="dxa"/>
            <w:vMerge/>
          </w:tcPr>
          <w:p w14:paraId="761BA894" w14:textId="77777777" w:rsidR="00117C5D" w:rsidRPr="00117C5D" w:rsidRDefault="00117C5D" w:rsidP="00E34EB3">
            <w:pPr>
              <w:spacing w:after="200" w:line="276" w:lineRule="auto"/>
              <w:jc w:val="both"/>
              <w:rPr>
                <w:color w:val="000000"/>
                <w:sz w:val="24"/>
                <w:szCs w:val="24"/>
                <w:lang w:val="ro-RO"/>
              </w:rPr>
            </w:pPr>
          </w:p>
        </w:tc>
        <w:tc>
          <w:tcPr>
            <w:tcW w:w="2599" w:type="dxa"/>
            <w:vMerge/>
          </w:tcPr>
          <w:p w14:paraId="1E1F3F09" w14:textId="77777777" w:rsidR="00117C5D" w:rsidRPr="00117C5D" w:rsidRDefault="00117C5D" w:rsidP="00393699">
            <w:pPr>
              <w:spacing w:after="200" w:line="276" w:lineRule="auto"/>
              <w:jc w:val="both"/>
              <w:rPr>
                <w:color w:val="000000"/>
                <w:sz w:val="24"/>
                <w:szCs w:val="24"/>
                <w:lang w:val="ro-RO"/>
              </w:rPr>
            </w:pPr>
          </w:p>
        </w:tc>
      </w:tr>
      <w:tr w:rsidR="00117C5D" w:rsidRPr="00117C5D" w14:paraId="045592EF" w14:textId="77777777" w:rsidTr="00E34EB3">
        <w:tc>
          <w:tcPr>
            <w:tcW w:w="950" w:type="dxa"/>
          </w:tcPr>
          <w:p w14:paraId="427E115D"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1.1.2</w:t>
            </w:r>
          </w:p>
        </w:tc>
        <w:tc>
          <w:tcPr>
            <w:tcW w:w="5984" w:type="dxa"/>
          </w:tcPr>
          <w:p w14:paraId="796CF1FA"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 xml:space="preserve">Organizarea unei campanii de informare „Bugetarea participativă pentru toți” pentru promovarea utilizării platformei. </w:t>
            </w:r>
          </w:p>
        </w:tc>
        <w:tc>
          <w:tcPr>
            <w:tcW w:w="1644" w:type="dxa"/>
          </w:tcPr>
          <w:p w14:paraId="638BF1D0"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2026-2027</w:t>
            </w:r>
          </w:p>
        </w:tc>
        <w:tc>
          <w:tcPr>
            <w:tcW w:w="1715" w:type="dxa"/>
          </w:tcPr>
          <w:p w14:paraId="0AC8AB48" w14:textId="2FA6D3FA" w:rsidR="00117C5D" w:rsidRPr="00117C5D" w:rsidRDefault="00F6706E" w:rsidP="00E34EB3">
            <w:pPr>
              <w:spacing w:after="200" w:line="276" w:lineRule="auto"/>
              <w:jc w:val="both"/>
              <w:rPr>
                <w:color w:val="000000"/>
                <w:sz w:val="24"/>
                <w:szCs w:val="24"/>
                <w:lang w:val="ro-RO"/>
              </w:rPr>
            </w:pPr>
            <w:r>
              <w:rPr>
                <w:color w:val="000000"/>
                <w:sz w:val="24"/>
                <w:szCs w:val="24"/>
                <w:lang w:val="ro-RO"/>
              </w:rPr>
              <w:t>ON</w:t>
            </w:r>
            <w:r w:rsidR="00117C5D" w:rsidRPr="00117C5D">
              <w:rPr>
                <w:color w:val="000000"/>
                <w:sz w:val="24"/>
                <w:szCs w:val="24"/>
                <w:lang w:val="ro-RO"/>
              </w:rPr>
              <w:t xml:space="preserve"> APL Mass media locală</w:t>
            </w:r>
          </w:p>
        </w:tc>
        <w:tc>
          <w:tcPr>
            <w:tcW w:w="1941" w:type="dxa"/>
          </w:tcPr>
          <w:p w14:paraId="4F5FA027"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Surse atrase din proiecte</w:t>
            </w:r>
          </w:p>
        </w:tc>
        <w:tc>
          <w:tcPr>
            <w:tcW w:w="2599" w:type="dxa"/>
            <w:vMerge/>
          </w:tcPr>
          <w:p w14:paraId="228FDE72" w14:textId="77777777" w:rsidR="00117C5D" w:rsidRPr="00117C5D" w:rsidRDefault="00117C5D" w:rsidP="00393699">
            <w:pPr>
              <w:spacing w:after="200" w:line="276" w:lineRule="auto"/>
              <w:jc w:val="both"/>
              <w:rPr>
                <w:color w:val="000000"/>
                <w:sz w:val="24"/>
                <w:szCs w:val="24"/>
                <w:lang w:val="ro-RO"/>
              </w:rPr>
            </w:pPr>
          </w:p>
        </w:tc>
      </w:tr>
      <w:tr w:rsidR="00117C5D" w:rsidRPr="00117C5D" w14:paraId="109E8A20" w14:textId="77777777" w:rsidTr="00E34EB3">
        <w:tc>
          <w:tcPr>
            <w:tcW w:w="950" w:type="dxa"/>
          </w:tcPr>
          <w:p w14:paraId="61F2944B"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1.1.3 </w:t>
            </w:r>
          </w:p>
        </w:tc>
        <w:tc>
          <w:tcPr>
            <w:tcW w:w="5984" w:type="dxa"/>
          </w:tcPr>
          <w:p w14:paraId="322FE74D" w14:textId="75495D7A" w:rsidR="00117C5D" w:rsidRPr="00117C5D" w:rsidRDefault="00117C5D" w:rsidP="00E34EB3">
            <w:pPr>
              <w:spacing w:line="276" w:lineRule="auto"/>
              <w:jc w:val="both"/>
              <w:rPr>
                <w:b/>
                <w:bCs/>
                <w:color w:val="000000"/>
                <w:sz w:val="24"/>
                <w:szCs w:val="24"/>
                <w:lang w:val="ro-RO"/>
              </w:rPr>
            </w:pPr>
            <w:r w:rsidRPr="00117C5D">
              <w:rPr>
                <w:color w:val="000000"/>
                <w:sz w:val="24"/>
                <w:szCs w:val="24"/>
                <w:lang w:val="ro-RO"/>
              </w:rPr>
              <w:t xml:space="preserve">Crearea unui centru local de informare și sprijin comunitar pentru BP (în primărie, </w:t>
            </w:r>
            <w:r w:rsidR="00F6706E">
              <w:rPr>
                <w:color w:val="000000"/>
                <w:sz w:val="24"/>
                <w:szCs w:val="24"/>
                <w:lang w:val="ro-RO"/>
              </w:rPr>
              <w:t>ON</w:t>
            </w:r>
            <w:r w:rsidRPr="00117C5D">
              <w:rPr>
                <w:color w:val="000000"/>
                <w:sz w:val="24"/>
                <w:szCs w:val="24"/>
                <w:lang w:val="ro-RO"/>
              </w:rPr>
              <w:t xml:space="preserve"> partener și în comunitatea de refugiați).</w:t>
            </w:r>
          </w:p>
        </w:tc>
        <w:tc>
          <w:tcPr>
            <w:tcW w:w="1644" w:type="dxa"/>
          </w:tcPr>
          <w:p w14:paraId="72C93795"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2026-2027</w:t>
            </w:r>
          </w:p>
        </w:tc>
        <w:tc>
          <w:tcPr>
            <w:tcW w:w="1715" w:type="dxa"/>
          </w:tcPr>
          <w:p w14:paraId="2C663B54" w14:textId="3C855E08"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ATAS, </w:t>
            </w:r>
            <w:r w:rsidR="00F6706E">
              <w:rPr>
                <w:color w:val="000000"/>
                <w:sz w:val="24"/>
                <w:szCs w:val="24"/>
                <w:lang w:val="ro-RO"/>
              </w:rPr>
              <w:t>ON</w:t>
            </w:r>
            <w:r w:rsidRPr="00117C5D">
              <w:rPr>
                <w:color w:val="000000"/>
                <w:sz w:val="24"/>
                <w:szCs w:val="24"/>
                <w:lang w:val="ro-RO"/>
              </w:rPr>
              <w:t>, APL, IGM</w:t>
            </w:r>
          </w:p>
        </w:tc>
        <w:tc>
          <w:tcPr>
            <w:tcW w:w="1941" w:type="dxa"/>
          </w:tcPr>
          <w:p w14:paraId="68FEC414"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Surse atrase din proiecte</w:t>
            </w:r>
          </w:p>
        </w:tc>
        <w:tc>
          <w:tcPr>
            <w:tcW w:w="2599" w:type="dxa"/>
            <w:vMerge/>
          </w:tcPr>
          <w:p w14:paraId="10B526CF" w14:textId="77777777" w:rsidR="00117C5D" w:rsidRPr="00117C5D" w:rsidRDefault="00117C5D" w:rsidP="00393699">
            <w:pPr>
              <w:spacing w:after="200" w:line="276" w:lineRule="auto"/>
              <w:jc w:val="both"/>
              <w:rPr>
                <w:color w:val="000000"/>
                <w:sz w:val="24"/>
                <w:szCs w:val="24"/>
                <w:lang w:val="ro-RO"/>
              </w:rPr>
            </w:pPr>
          </w:p>
        </w:tc>
      </w:tr>
      <w:tr w:rsidR="00117C5D" w:rsidRPr="00117C5D" w14:paraId="2AD1AF10" w14:textId="77777777" w:rsidTr="00E34EB3">
        <w:tc>
          <w:tcPr>
            <w:tcW w:w="950" w:type="dxa"/>
          </w:tcPr>
          <w:p w14:paraId="2D25A692"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1.1.4</w:t>
            </w:r>
          </w:p>
        </w:tc>
        <w:tc>
          <w:tcPr>
            <w:tcW w:w="5984" w:type="dxa"/>
          </w:tcPr>
          <w:p w14:paraId="18740AAE"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Identificarea și instruirea a 10 voluntari interculturali (din comunitatea gazdă și din rândul refugiaților) pentru a facilita participarea directă.</w:t>
            </w:r>
          </w:p>
        </w:tc>
        <w:tc>
          <w:tcPr>
            <w:tcW w:w="1644" w:type="dxa"/>
          </w:tcPr>
          <w:p w14:paraId="36CA6E4F" w14:textId="667F1A1B" w:rsidR="00117C5D" w:rsidRPr="00117C5D" w:rsidRDefault="00117C5D" w:rsidP="00E34EB3">
            <w:pPr>
              <w:spacing w:after="200" w:line="276" w:lineRule="auto"/>
              <w:jc w:val="both"/>
              <w:rPr>
                <w:color w:val="000000"/>
                <w:sz w:val="24"/>
                <w:szCs w:val="24"/>
                <w:lang w:val="ro-RO"/>
              </w:rPr>
            </w:pPr>
            <w:proofErr w:type="spellStart"/>
            <w:r w:rsidRPr="00117C5D">
              <w:rPr>
                <w:color w:val="000000"/>
                <w:sz w:val="24"/>
                <w:szCs w:val="24"/>
                <w:lang w:val="ro-RO"/>
              </w:rPr>
              <w:t>Trim</w:t>
            </w:r>
            <w:proofErr w:type="spellEnd"/>
            <w:r w:rsidRPr="00117C5D">
              <w:rPr>
                <w:color w:val="000000"/>
                <w:sz w:val="24"/>
                <w:szCs w:val="24"/>
                <w:lang w:val="ro-RO"/>
              </w:rPr>
              <w:t xml:space="preserve"> </w:t>
            </w:r>
            <w:r w:rsidR="00020100">
              <w:rPr>
                <w:color w:val="000000"/>
                <w:sz w:val="24"/>
                <w:szCs w:val="24"/>
                <w:lang w:val="ro-RO"/>
              </w:rPr>
              <w:t>I</w:t>
            </w:r>
            <w:r w:rsidRPr="00117C5D">
              <w:rPr>
                <w:color w:val="000000"/>
                <w:sz w:val="24"/>
                <w:szCs w:val="24"/>
                <w:lang w:val="ro-RO"/>
              </w:rPr>
              <w:t>I-</w:t>
            </w:r>
            <w:r w:rsidR="00020100">
              <w:rPr>
                <w:color w:val="000000"/>
                <w:sz w:val="24"/>
                <w:szCs w:val="24"/>
                <w:lang w:val="ro-RO"/>
              </w:rPr>
              <w:t>I</w:t>
            </w:r>
            <w:r w:rsidRPr="00117C5D">
              <w:rPr>
                <w:color w:val="000000"/>
                <w:sz w:val="24"/>
                <w:szCs w:val="24"/>
                <w:lang w:val="ro-RO"/>
              </w:rPr>
              <w:t>II 2026</w:t>
            </w:r>
          </w:p>
        </w:tc>
        <w:tc>
          <w:tcPr>
            <w:tcW w:w="1715" w:type="dxa"/>
          </w:tcPr>
          <w:p w14:paraId="0EF68FEA" w14:textId="2208FC7C" w:rsidR="00117C5D" w:rsidRPr="00117C5D" w:rsidRDefault="00F6706E" w:rsidP="00E34EB3">
            <w:pPr>
              <w:spacing w:after="200" w:line="276" w:lineRule="auto"/>
              <w:jc w:val="both"/>
              <w:rPr>
                <w:color w:val="000000"/>
                <w:sz w:val="24"/>
                <w:szCs w:val="24"/>
                <w:lang w:val="ro-RO"/>
              </w:rPr>
            </w:pPr>
            <w:r>
              <w:rPr>
                <w:color w:val="000000"/>
                <w:sz w:val="24"/>
                <w:szCs w:val="24"/>
                <w:lang w:val="ro-RO"/>
              </w:rPr>
              <w:t>ON</w:t>
            </w:r>
            <w:r w:rsidR="00117C5D" w:rsidRPr="00117C5D">
              <w:rPr>
                <w:color w:val="000000"/>
                <w:sz w:val="24"/>
                <w:szCs w:val="24"/>
                <w:lang w:val="ro-RO"/>
              </w:rPr>
              <w:t>, MEC</w:t>
            </w:r>
          </w:p>
        </w:tc>
        <w:tc>
          <w:tcPr>
            <w:tcW w:w="1941" w:type="dxa"/>
          </w:tcPr>
          <w:p w14:paraId="23FBB4DD"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MEC, Surse atrase din proiecte</w:t>
            </w:r>
          </w:p>
        </w:tc>
        <w:tc>
          <w:tcPr>
            <w:tcW w:w="2599" w:type="dxa"/>
            <w:vMerge/>
          </w:tcPr>
          <w:p w14:paraId="0A564640" w14:textId="77777777" w:rsidR="00117C5D" w:rsidRPr="00117C5D" w:rsidRDefault="00117C5D" w:rsidP="00393699">
            <w:pPr>
              <w:spacing w:after="200" w:line="276" w:lineRule="auto"/>
              <w:jc w:val="both"/>
              <w:rPr>
                <w:color w:val="000000"/>
                <w:sz w:val="24"/>
                <w:szCs w:val="24"/>
                <w:lang w:val="ro-RO"/>
              </w:rPr>
            </w:pPr>
          </w:p>
        </w:tc>
      </w:tr>
      <w:tr w:rsidR="00117C5D" w:rsidRPr="00117C5D" w14:paraId="693F9795" w14:textId="77777777" w:rsidTr="00E34EB3">
        <w:tc>
          <w:tcPr>
            <w:tcW w:w="950" w:type="dxa"/>
            <w:vAlign w:val="center"/>
          </w:tcPr>
          <w:p w14:paraId="4935B9ED"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1.1.5.</w:t>
            </w:r>
          </w:p>
        </w:tc>
        <w:tc>
          <w:tcPr>
            <w:tcW w:w="5984" w:type="dxa"/>
          </w:tcPr>
          <w:p w14:paraId="2D2A8D05"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 xml:space="preserve">Desfășurarea sesiunilor de instruire digitală (Word, Excel, </w:t>
            </w:r>
            <w:proofErr w:type="spellStart"/>
            <w:r w:rsidRPr="00117C5D">
              <w:rPr>
                <w:color w:val="000000" w:themeColor="text1"/>
                <w:sz w:val="24"/>
                <w:szCs w:val="24"/>
                <w:lang w:val="ro-RO"/>
              </w:rPr>
              <w:t>Canva</w:t>
            </w:r>
            <w:proofErr w:type="spellEnd"/>
            <w:r w:rsidRPr="00117C5D">
              <w:rPr>
                <w:color w:val="000000" w:themeColor="text1"/>
                <w:sz w:val="24"/>
                <w:szCs w:val="24"/>
                <w:lang w:val="ro-RO"/>
              </w:rPr>
              <w:t>) pentru copii și părinți pentru participarea la sesiunile și platformele de bugetare participativă.</w:t>
            </w:r>
          </w:p>
        </w:tc>
        <w:tc>
          <w:tcPr>
            <w:tcW w:w="1644" w:type="dxa"/>
          </w:tcPr>
          <w:p w14:paraId="5470BD13"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w:t>
            </w:r>
          </w:p>
        </w:tc>
        <w:tc>
          <w:tcPr>
            <w:tcW w:w="1715" w:type="dxa"/>
          </w:tcPr>
          <w:p w14:paraId="04126DF4" w14:textId="7A41FF19"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 xml:space="preserve">, </w:t>
            </w:r>
          </w:p>
        </w:tc>
        <w:tc>
          <w:tcPr>
            <w:tcW w:w="1941" w:type="dxa"/>
          </w:tcPr>
          <w:p w14:paraId="5210DA45"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/parteneri internaționali</w:t>
            </w:r>
          </w:p>
        </w:tc>
        <w:tc>
          <w:tcPr>
            <w:tcW w:w="2599" w:type="dxa"/>
            <w:vMerge/>
          </w:tcPr>
          <w:p w14:paraId="6B925E7B" w14:textId="77777777" w:rsidR="00117C5D" w:rsidRPr="00117C5D" w:rsidRDefault="00117C5D" w:rsidP="00393699">
            <w:pPr>
              <w:pStyle w:val="ListParagraph"/>
              <w:spacing w:after="200" w:line="276" w:lineRule="auto"/>
              <w:ind w:left="0"/>
              <w:rPr>
                <w:color w:val="000000" w:themeColor="text1"/>
                <w:sz w:val="24"/>
                <w:szCs w:val="24"/>
                <w:lang w:val="ro-RO"/>
              </w:rPr>
            </w:pPr>
          </w:p>
        </w:tc>
      </w:tr>
      <w:tr w:rsidR="00117C5D" w:rsidRPr="00117C5D" w14:paraId="742ED29D" w14:textId="77777777" w:rsidTr="00E34EB3">
        <w:tc>
          <w:tcPr>
            <w:tcW w:w="950" w:type="dxa"/>
            <w:vAlign w:val="center"/>
          </w:tcPr>
          <w:p w14:paraId="47A7158E"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lastRenderedPageBreak/>
              <w:t>1.1.6.</w:t>
            </w:r>
          </w:p>
        </w:tc>
        <w:tc>
          <w:tcPr>
            <w:tcW w:w="5984" w:type="dxa"/>
          </w:tcPr>
          <w:p w14:paraId="6FF2CE09"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 xml:space="preserve">Crearea și operaționalizarea unui mecanism de orientare și referire care să permită refugiaților și </w:t>
            </w:r>
            <w:proofErr w:type="spellStart"/>
            <w:r w:rsidRPr="00117C5D">
              <w:rPr>
                <w:color w:val="000000" w:themeColor="text1"/>
                <w:sz w:val="24"/>
                <w:szCs w:val="24"/>
                <w:lang w:val="ro-RO"/>
              </w:rPr>
              <w:t>migranților</w:t>
            </w:r>
            <w:proofErr w:type="spellEnd"/>
            <w:r w:rsidRPr="00117C5D">
              <w:rPr>
                <w:color w:val="000000" w:themeColor="text1"/>
                <w:sz w:val="24"/>
                <w:szCs w:val="24"/>
                <w:lang w:val="ro-RO"/>
              </w:rPr>
              <w:t xml:space="preserve"> să identifice rapid serviciile necesare și instituțiile responsabile</w:t>
            </w:r>
            <w:r w:rsidRPr="00117C5D">
              <w:rPr>
                <w:color w:val="000000" w:themeColor="text1"/>
                <w:sz w:val="24"/>
                <w:szCs w:val="24"/>
              </w:rPr>
              <w:t>.</w:t>
            </w:r>
          </w:p>
        </w:tc>
        <w:tc>
          <w:tcPr>
            <w:tcW w:w="1644" w:type="dxa"/>
          </w:tcPr>
          <w:p w14:paraId="50D72D39"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2026-2027</w:t>
            </w:r>
          </w:p>
        </w:tc>
        <w:tc>
          <w:tcPr>
            <w:tcW w:w="1715" w:type="dxa"/>
          </w:tcPr>
          <w:p w14:paraId="69EECA95" w14:textId="628D53DB"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p>
        </w:tc>
        <w:tc>
          <w:tcPr>
            <w:tcW w:w="1941" w:type="dxa"/>
          </w:tcPr>
          <w:p w14:paraId="08DE9F08"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/parteneri internaționali</w:t>
            </w:r>
          </w:p>
        </w:tc>
        <w:tc>
          <w:tcPr>
            <w:tcW w:w="2599" w:type="dxa"/>
            <w:vMerge/>
          </w:tcPr>
          <w:p w14:paraId="5F87B4C5" w14:textId="77777777" w:rsidR="00117C5D" w:rsidRPr="00117C5D" w:rsidRDefault="00117C5D" w:rsidP="00393699">
            <w:pPr>
              <w:pStyle w:val="ListParagraph"/>
              <w:numPr>
                <w:ilvl w:val="0"/>
                <w:numId w:val="21"/>
              </w:numPr>
              <w:spacing w:after="200" w:line="276" w:lineRule="auto"/>
              <w:ind w:left="0" w:firstLine="0"/>
              <w:jc w:val="both"/>
              <w:rPr>
                <w:color w:val="000000" w:themeColor="text1"/>
                <w:sz w:val="24"/>
                <w:szCs w:val="24"/>
                <w:lang w:val="ro-RO"/>
              </w:rPr>
            </w:pPr>
          </w:p>
        </w:tc>
      </w:tr>
      <w:tr w:rsidR="00117C5D" w:rsidRPr="00117C5D" w14:paraId="593DB969" w14:textId="77777777" w:rsidTr="00E34EB3">
        <w:tc>
          <w:tcPr>
            <w:tcW w:w="14833" w:type="dxa"/>
            <w:gridSpan w:val="6"/>
            <w:shd w:val="clear" w:color="auto" w:fill="FBD4B4" w:themeFill="accent6" w:themeFillTint="66"/>
          </w:tcPr>
          <w:p w14:paraId="4352C433" w14:textId="77777777" w:rsidR="00117C5D" w:rsidRPr="00117C5D" w:rsidRDefault="00117C5D" w:rsidP="00393699">
            <w:pPr>
              <w:jc w:val="both"/>
              <w:rPr>
                <w:b/>
                <w:bCs/>
                <w:i/>
                <w:iCs/>
                <w:sz w:val="24"/>
                <w:szCs w:val="24"/>
                <w:lang w:val="ro-RO" w:eastAsia="ru-RU"/>
              </w:rPr>
            </w:pPr>
            <w:r w:rsidRPr="00117C5D">
              <w:rPr>
                <w:b/>
                <w:bCs/>
                <w:i/>
                <w:iCs/>
                <w:color w:val="000000"/>
                <w:sz w:val="24"/>
                <w:szCs w:val="24"/>
                <w:lang w:val="ro-RO"/>
              </w:rPr>
              <w:t xml:space="preserve">Obiectivul specific  1.2. </w:t>
            </w:r>
            <w:r w:rsidRPr="00117C5D">
              <w:rPr>
                <w:b/>
                <w:bCs/>
                <w:i/>
                <w:iCs/>
                <w:sz w:val="24"/>
                <w:szCs w:val="24"/>
                <w:lang w:val="ro-RO" w:eastAsia="ru-RU"/>
              </w:rPr>
              <w:t xml:space="preserve">Sporirea până în 2027 a numărului de persoane refugiate și </w:t>
            </w:r>
            <w:proofErr w:type="spellStart"/>
            <w:r w:rsidRPr="00117C5D">
              <w:rPr>
                <w:b/>
                <w:bCs/>
                <w:i/>
                <w:iCs/>
                <w:sz w:val="24"/>
                <w:szCs w:val="24"/>
                <w:lang w:val="ro-RO" w:eastAsia="ru-RU"/>
              </w:rPr>
              <w:t>migrante</w:t>
            </w:r>
            <w:proofErr w:type="spellEnd"/>
            <w:r w:rsidRPr="00117C5D">
              <w:rPr>
                <w:b/>
                <w:bCs/>
                <w:i/>
                <w:iCs/>
                <w:sz w:val="24"/>
                <w:szCs w:val="24"/>
                <w:lang w:val="ro-RO" w:eastAsia="ru-RU"/>
              </w:rPr>
              <w:t xml:space="preserve"> participante la consultări și vot BP.</w:t>
            </w:r>
          </w:p>
        </w:tc>
      </w:tr>
      <w:tr w:rsidR="00117C5D" w:rsidRPr="00117C5D" w14:paraId="5AABBB28" w14:textId="77777777" w:rsidTr="00E34EB3">
        <w:tc>
          <w:tcPr>
            <w:tcW w:w="950" w:type="dxa"/>
            <w:vAlign w:val="center"/>
          </w:tcPr>
          <w:p w14:paraId="2FFEC5AA"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1.2.1.</w:t>
            </w:r>
          </w:p>
        </w:tc>
        <w:tc>
          <w:tcPr>
            <w:tcW w:w="5984" w:type="dxa"/>
          </w:tcPr>
          <w:p w14:paraId="5BF1E066"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Elaborarea unui calendar anual al sesiunilor de informare și dialog intercultural privind bugetarea participativă.</w:t>
            </w:r>
          </w:p>
        </w:tc>
        <w:tc>
          <w:tcPr>
            <w:tcW w:w="1644" w:type="dxa"/>
          </w:tcPr>
          <w:p w14:paraId="693A9A7E" w14:textId="15E8712B"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I</w:t>
            </w:r>
            <w:r w:rsidR="00020100">
              <w:rPr>
                <w:color w:val="000000"/>
                <w:sz w:val="24"/>
                <w:szCs w:val="24"/>
                <w:lang w:val="ro-RO"/>
              </w:rPr>
              <w:t>I</w:t>
            </w:r>
            <w:r w:rsidRPr="00117C5D">
              <w:rPr>
                <w:color w:val="000000"/>
                <w:sz w:val="24"/>
                <w:szCs w:val="24"/>
                <w:lang w:val="ro-RO"/>
              </w:rPr>
              <w:t xml:space="preserve"> </w:t>
            </w:r>
            <w:proofErr w:type="spellStart"/>
            <w:r w:rsidRPr="00117C5D">
              <w:rPr>
                <w:color w:val="000000"/>
                <w:sz w:val="24"/>
                <w:szCs w:val="24"/>
                <w:lang w:val="ro-RO"/>
              </w:rPr>
              <w:t>trim</w:t>
            </w:r>
            <w:proofErr w:type="spellEnd"/>
            <w:r w:rsidRPr="00117C5D">
              <w:rPr>
                <w:color w:val="000000"/>
                <w:sz w:val="24"/>
                <w:szCs w:val="24"/>
                <w:lang w:val="ro-RO"/>
              </w:rPr>
              <w:t xml:space="preserve"> 2026</w:t>
            </w:r>
          </w:p>
        </w:tc>
        <w:tc>
          <w:tcPr>
            <w:tcW w:w="1715" w:type="dxa"/>
          </w:tcPr>
          <w:p w14:paraId="0845D421" w14:textId="6A09D9EB"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APL, </w:t>
            </w:r>
            <w:r w:rsidR="00F6706E">
              <w:rPr>
                <w:color w:val="000000"/>
                <w:sz w:val="24"/>
                <w:szCs w:val="24"/>
                <w:lang w:val="ro-RO"/>
              </w:rPr>
              <w:t>ON</w:t>
            </w:r>
            <w:r w:rsidRPr="00117C5D">
              <w:rPr>
                <w:color w:val="000000"/>
                <w:sz w:val="24"/>
                <w:szCs w:val="24"/>
                <w:lang w:val="ro-RO"/>
              </w:rPr>
              <w:t xml:space="preserve">, Grupuri de inițiativă, organizație partener </w:t>
            </w:r>
          </w:p>
        </w:tc>
        <w:tc>
          <w:tcPr>
            <w:tcW w:w="1941" w:type="dxa"/>
          </w:tcPr>
          <w:p w14:paraId="79E7AF3B"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Surse atrase din proiecte, implicarea diasporei</w:t>
            </w:r>
          </w:p>
        </w:tc>
        <w:tc>
          <w:tcPr>
            <w:tcW w:w="2599" w:type="dxa"/>
            <w:vMerge w:val="restart"/>
            <w:vAlign w:val="center"/>
          </w:tcPr>
          <w:p w14:paraId="483A61F2" w14:textId="77777777" w:rsidR="00117C5D" w:rsidRPr="00117C5D" w:rsidRDefault="00117C5D" w:rsidP="00393699">
            <w:pPr>
              <w:pStyle w:val="ListParagraph"/>
              <w:numPr>
                <w:ilvl w:val="0"/>
                <w:numId w:val="19"/>
              </w:numPr>
              <w:spacing w:line="276" w:lineRule="auto"/>
              <w:ind w:left="0" w:firstLine="0"/>
              <w:rPr>
                <w:color w:val="000000"/>
                <w:sz w:val="24"/>
                <w:szCs w:val="24"/>
                <w:lang w:val="ro-RO"/>
              </w:rPr>
            </w:pPr>
            <w:r w:rsidRPr="00117C5D">
              <w:rPr>
                <w:color w:val="000000"/>
                <w:sz w:val="24"/>
                <w:szCs w:val="24"/>
                <w:lang w:val="ro-RO"/>
              </w:rPr>
              <w:t>Minimum 200 de persoane informate, dintre care cel puțin 40% refugiați și imigranți.</w:t>
            </w:r>
          </w:p>
          <w:p w14:paraId="02CC4FF8" w14:textId="77777777" w:rsidR="00117C5D" w:rsidRPr="00117C5D" w:rsidRDefault="00117C5D" w:rsidP="00393699">
            <w:pPr>
              <w:pStyle w:val="ListParagraph"/>
              <w:numPr>
                <w:ilvl w:val="0"/>
                <w:numId w:val="19"/>
              </w:numPr>
              <w:spacing w:line="276" w:lineRule="auto"/>
              <w:ind w:left="0" w:firstLine="0"/>
              <w:rPr>
                <w:color w:val="000000"/>
                <w:sz w:val="24"/>
                <w:szCs w:val="24"/>
                <w:lang w:val="ro-RO"/>
              </w:rPr>
            </w:pPr>
            <w:r w:rsidRPr="00117C5D">
              <w:rPr>
                <w:color w:val="000000"/>
                <w:sz w:val="24"/>
                <w:szCs w:val="24"/>
                <w:lang w:val="ro-RO"/>
              </w:rPr>
              <w:t>Creștere cu minimum 20% a numărului de refugiați și imigranți participanți la consultările publice față de anul de bază 2024.</w:t>
            </w:r>
          </w:p>
          <w:p w14:paraId="73248268" w14:textId="77777777" w:rsidR="00117C5D" w:rsidRPr="00117C5D" w:rsidRDefault="00117C5D" w:rsidP="00393699">
            <w:pPr>
              <w:pStyle w:val="ListParagraph"/>
              <w:numPr>
                <w:ilvl w:val="0"/>
                <w:numId w:val="19"/>
              </w:numPr>
              <w:spacing w:line="276" w:lineRule="auto"/>
              <w:ind w:left="0" w:firstLine="0"/>
              <w:rPr>
                <w:color w:val="000000"/>
                <w:sz w:val="24"/>
                <w:szCs w:val="24"/>
                <w:lang w:val="ro-RO"/>
              </w:rPr>
            </w:pPr>
            <w:r w:rsidRPr="00117C5D">
              <w:rPr>
                <w:color w:val="000000"/>
                <w:sz w:val="24"/>
                <w:szCs w:val="24"/>
                <w:lang w:val="ro-RO"/>
              </w:rPr>
              <w:t>3 tipuri de materiale informative elaborate și distribuite; 1.000 de exemplare tipărite și 2 clipuri video vizualizate de minimum 2.000 de persoane.</w:t>
            </w:r>
          </w:p>
        </w:tc>
      </w:tr>
      <w:tr w:rsidR="00117C5D" w:rsidRPr="00117C5D" w14:paraId="4013A7E0" w14:textId="77777777" w:rsidTr="00E34EB3">
        <w:tc>
          <w:tcPr>
            <w:tcW w:w="950" w:type="dxa"/>
            <w:vAlign w:val="center"/>
          </w:tcPr>
          <w:p w14:paraId="0937C32E"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1.2.2.</w:t>
            </w:r>
          </w:p>
        </w:tc>
        <w:tc>
          <w:tcPr>
            <w:tcW w:w="5984" w:type="dxa"/>
          </w:tcPr>
          <w:p w14:paraId="3B47606D"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 xml:space="preserve">Identificarea nevoilor refugiaților prin platforme online de chestionare și a focus-grupurilor. </w:t>
            </w:r>
          </w:p>
        </w:tc>
        <w:tc>
          <w:tcPr>
            <w:tcW w:w="1644" w:type="dxa"/>
          </w:tcPr>
          <w:p w14:paraId="3C4B0F96" w14:textId="376AC3DB" w:rsidR="00117C5D" w:rsidRPr="00117C5D" w:rsidRDefault="00117C5D" w:rsidP="00E34EB3">
            <w:pPr>
              <w:spacing w:after="200" w:line="276" w:lineRule="auto"/>
              <w:jc w:val="both"/>
              <w:rPr>
                <w:color w:val="000000"/>
                <w:sz w:val="24"/>
                <w:szCs w:val="24"/>
                <w:lang w:val="ro-RO"/>
              </w:rPr>
            </w:pPr>
            <w:proofErr w:type="spellStart"/>
            <w:r w:rsidRPr="00117C5D">
              <w:rPr>
                <w:color w:val="000000"/>
                <w:sz w:val="24"/>
                <w:szCs w:val="24"/>
                <w:lang w:val="ro-RO"/>
              </w:rPr>
              <w:t>Trim</w:t>
            </w:r>
            <w:proofErr w:type="spellEnd"/>
            <w:r w:rsidRPr="00117C5D">
              <w:rPr>
                <w:color w:val="000000"/>
                <w:sz w:val="24"/>
                <w:szCs w:val="24"/>
                <w:lang w:val="ro-RO"/>
              </w:rPr>
              <w:t xml:space="preserve"> I</w:t>
            </w:r>
            <w:r w:rsidR="00020100">
              <w:rPr>
                <w:color w:val="000000"/>
                <w:sz w:val="24"/>
                <w:szCs w:val="24"/>
                <w:lang w:val="ro-RO"/>
              </w:rPr>
              <w:t>II</w:t>
            </w:r>
            <w:r w:rsidRPr="00117C5D">
              <w:rPr>
                <w:color w:val="000000"/>
                <w:sz w:val="24"/>
                <w:szCs w:val="24"/>
                <w:lang w:val="ro-RO"/>
              </w:rPr>
              <w:t xml:space="preserve"> 202</w:t>
            </w:r>
            <w:r w:rsidR="00020100">
              <w:rPr>
                <w:color w:val="000000"/>
                <w:sz w:val="24"/>
                <w:szCs w:val="24"/>
                <w:lang w:val="ro-RO"/>
              </w:rPr>
              <w:t>6</w:t>
            </w:r>
          </w:p>
        </w:tc>
        <w:tc>
          <w:tcPr>
            <w:tcW w:w="1715" w:type="dxa"/>
          </w:tcPr>
          <w:p w14:paraId="26A1CD1A" w14:textId="0E7CBAB6"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Consiliul refugiaților, grupurile de </w:t>
            </w:r>
            <w:proofErr w:type="spellStart"/>
            <w:r w:rsidRPr="00117C5D">
              <w:rPr>
                <w:color w:val="000000"/>
                <w:sz w:val="24"/>
                <w:szCs w:val="24"/>
                <w:lang w:val="ro-RO"/>
              </w:rPr>
              <w:t>inițialtivă</w:t>
            </w:r>
            <w:proofErr w:type="spellEnd"/>
            <w:r w:rsidRPr="00117C5D">
              <w:rPr>
                <w:color w:val="000000"/>
                <w:sz w:val="24"/>
                <w:szCs w:val="24"/>
                <w:lang w:val="ro-RO"/>
              </w:rPr>
              <w:t xml:space="preserve">, ATAS, </w:t>
            </w:r>
            <w:r w:rsidR="00F6706E">
              <w:rPr>
                <w:color w:val="000000"/>
                <w:sz w:val="24"/>
                <w:szCs w:val="24"/>
                <w:lang w:val="ro-RO"/>
              </w:rPr>
              <w:t>ON</w:t>
            </w:r>
          </w:p>
        </w:tc>
        <w:tc>
          <w:tcPr>
            <w:tcW w:w="1941" w:type="dxa"/>
          </w:tcPr>
          <w:p w14:paraId="28462F98"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În limita bugetului disponibil</w:t>
            </w:r>
          </w:p>
        </w:tc>
        <w:tc>
          <w:tcPr>
            <w:tcW w:w="2599" w:type="dxa"/>
            <w:vMerge/>
          </w:tcPr>
          <w:p w14:paraId="279CA932" w14:textId="77777777" w:rsidR="00117C5D" w:rsidRPr="00117C5D" w:rsidRDefault="00117C5D" w:rsidP="00393699">
            <w:pPr>
              <w:spacing w:after="200" w:line="276" w:lineRule="auto"/>
              <w:jc w:val="both"/>
              <w:rPr>
                <w:color w:val="000000"/>
                <w:sz w:val="24"/>
                <w:szCs w:val="24"/>
                <w:lang w:val="ro-RO"/>
              </w:rPr>
            </w:pPr>
          </w:p>
        </w:tc>
      </w:tr>
      <w:tr w:rsidR="00117C5D" w:rsidRPr="00117C5D" w14:paraId="222BB784" w14:textId="77777777" w:rsidTr="00E34EB3">
        <w:tc>
          <w:tcPr>
            <w:tcW w:w="950" w:type="dxa"/>
            <w:vAlign w:val="center"/>
          </w:tcPr>
          <w:p w14:paraId="4D1C0581"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1.2.3.</w:t>
            </w:r>
          </w:p>
        </w:tc>
        <w:tc>
          <w:tcPr>
            <w:tcW w:w="5984" w:type="dxa"/>
          </w:tcPr>
          <w:p w14:paraId="470C0A7E"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 xml:space="preserve">Elaborarea și distribuirea materialelor informative multilingve privind procesul de consultare publică a BP </w:t>
            </w:r>
          </w:p>
          <w:p w14:paraId="33FB5B71" w14:textId="77777777" w:rsidR="00117C5D" w:rsidRPr="00117C5D" w:rsidRDefault="00117C5D" w:rsidP="00117C5D">
            <w:pPr>
              <w:numPr>
                <w:ilvl w:val="0"/>
                <w:numId w:val="22"/>
              </w:numPr>
              <w:spacing w:line="276" w:lineRule="auto"/>
              <w:jc w:val="both"/>
              <w:rPr>
                <w:color w:val="000000"/>
                <w:sz w:val="24"/>
                <w:szCs w:val="24"/>
                <w:lang w:val="ro-RO"/>
              </w:rPr>
            </w:pPr>
            <w:r w:rsidRPr="00117C5D">
              <w:rPr>
                <w:color w:val="000000"/>
                <w:sz w:val="24"/>
                <w:szCs w:val="24"/>
                <w:lang w:val="ro-RO"/>
              </w:rPr>
              <w:t xml:space="preserve">Elaborarea și traducerea materialelor informative (broșuri, </w:t>
            </w:r>
            <w:proofErr w:type="spellStart"/>
            <w:r w:rsidRPr="00117C5D">
              <w:rPr>
                <w:color w:val="000000"/>
                <w:sz w:val="24"/>
                <w:szCs w:val="24"/>
                <w:lang w:val="ro-RO"/>
              </w:rPr>
              <w:t>infografice</w:t>
            </w:r>
            <w:proofErr w:type="spellEnd"/>
            <w:r w:rsidRPr="00117C5D">
              <w:rPr>
                <w:color w:val="000000"/>
                <w:sz w:val="24"/>
                <w:szCs w:val="24"/>
                <w:lang w:val="ro-RO"/>
              </w:rPr>
              <w:t xml:space="preserve">, ghiduri vizuale, clipuri video) în limbile relevante. </w:t>
            </w:r>
          </w:p>
          <w:p w14:paraId="4CEFC575" w14:textId="244C2778" w:rsidR="00117C5D" w:rsidRPr="00117C5D" w:rsidRDefault="00117C5D" w:rsidP="00117C5D">
            <w:pPr>
              <w:numPr>
                <w:ilvl w:val="0"/>
                <w:numId w:val="22"/>
              </w:numPr>
              <w:spacing w:line="276" w:lineRule="auto"/>
              <w:jc w:val="both"/>
              <w:rPr>
                <w:color w:val="000000"/>
                <w:sz w:val="24"/>
                <w:szCs w:val="24"/>
                <w:lang w:val="ro-RO"/>
              </w:rPr>
            </w:pPr>
            <w:r w:rsidRPr="00117C5D">
              <w:rPr>
                <w:color w:val="000000"/>
                <w:sz w:val="24"/>
                <w:szCs w:val="24"/>
                <w:lang w:val="ro-RO"/>
              </w:rPr>
              <w:t xml:space="preserve">Distribuirea materialelor prin canalele oficiale ale primăriei, </w:t>
            </w:r>
            <w:r w:rsidR="00F6706E">
              <w:rPr>
                <w:color w:val="000000"/>
                <w:sz w:val="24"/>
                <w:szCs w:val="24"/>
                <w:lang w:val="ro-RO"/>
              </w:rPr>
              <w:t>ON</w:t>
            </w:r>
            <w:r w:rsidRPr="00117C5D">
              <w:rPr>
                <w:color w:val="000000"/>
                <w:sz w:val="24"/>
                <w:szCs w:val="24"/>
                <w:lang w:val="ro-RO"/>
              </w:rPr>
              <w:t xml:space="preserve">-urilor partenere și în centrele comunitare </w:t>
            </w:r>
          </w:p>
          <w:p w14:paraId="2576F751" w14:textId="77777777" w:rsidR="00117C5D" w:rsidRPr="00117C5D" w:rsidRDefault="00117C5D" w:rsidP="00117C5D">
            <w:pPr>
              <w:numPr>
                <w:ilvl w:val="0"/>
                <w:numId w:val="22"/>
              </w:numPr>
              <w:spacing w:line="276" w:lineRule="auto"/>
              <w:jc w:val="both"/>
              <w:rPr>
                <w:color w:val="000000"/>
                <w:sz w:val="24"/>
                <w:szCs w:val="24"/>
                <w:lang w:val="ro-RO"/>
              </w:rPr>
            </w:pPr>
            <w:r w:rsidRPr="00117C5D">
              <w:rPr>
                <w:color w:val="000000"/>
                <w:sz w:val="24"/>
                <w:szCs w:val="24"/>
                <w:lang w:val="ro-RO"/>
              </w:rPr>
              <w:t xml:space="preserve">Organizarea unei campanii online de diseminare prin rețelele sociale și grupuri </w:t>
            </w:r>
            <w:proofErr w:type="spellStart"/>
            <w:r w:rsidRPr="00117C5D">
              <w:rPr>
                <w:color w:val="000000"/>
                <w:sz w:val="24"/>
                <w:szCs w:val="24"/>
                <w:lang w:val="ro-RO"/>
              </w:rPr>
              <w:t>Viber</w:t>
            </w:r>
            <w:proofErr w:type="spellEnd"/>
            <w:r w:rsidRPr="00117C5D">
              <w:rPr>
                <w:color w:val="000000"/>
                <w:sz w:val="24"/>
                <w:szCs w:val="24"/>
                <w:lang w:val="ro-RO"/>
              </w:rPr>
              <w:t xml:space="preserve">/Telegram ale </w:t>
            </w:r>
            <w:proofErr w:type="spellStart"/>
            <w:r w:rsidRPr="00117C5D">
              <w:rPr>
                <w:color w:val="000000"/>
                <w:sz w:val="24"/>
                <w:szCs w:val="24"/>
                <w:lang w:val="ro-RO"/>
              </w:rPr>
              <w:t>migranților</w:t>
            </w:r>
            <w:proofErr w:type="spellEnd"/>
            <w:r w:rsidRPr="00117C5D">
              <w:rPr>
                <w:color w:val="000000"/>
                <w:sz w:val="24"/>
                <w:szCs w:val="24"/>
                <w:lang w:val="ro-RO"/>
              </w:rPr>
              <w:t xml:space="preserve"> și refugiaților. </w:t>
            </w:r>
          </w:p>
        </w:tc>
        <w:tc>
          <w:tcPr>
            <w:tcW w:w="1644" w:type="dxa"/>
          </w:tcPr>
          <w:p w14:paraId="5FFAA1C9" w14:textId="4D8745AA" w:rsidR="00117C5D" w:rsidRPr="00117C5D" w:rsidRDefault="00F6706E" w:rsidP="00E34EB3">
            <w:pPr>
              <w:spacing w:after="200" w:line="276" w:lineRule="auto"/>
              <w:jc w:val="both"/>
              <w:rPr>
                <w:color w:val="000000"/>
                <w:sz w:val="24"/>
                <w:szCs w:val="24"/>
                <w:lang w:val="ro-RO"/>
              </w:rPr>
            </w:pPr>
            <w:r w:rsidRPr="00117C5D">
              <w:rPr>
                <w:color w:val="000000"/>
                <w:sz w:val="24"/>
                <w:szCs w:val="24"/>
                <w:lang w:val="ro-RO"/>
              </w:rPr>
              <w:t>P</w:t>
            </w:r>
            <w:r w:rsidR="00117C5D" w:rsidRPr="00117C5D">
              <w:rPr>
                <w:color w:val="000000"/>
                <w:sz w:val="24"/>
                <w:szCs w:val="24"/>
                <w:lang w:val="ro-RO"/>
              </w:rPr>
              <w:t>eriodic</w:t>
            </w:r>
          </w:p>
        </w:tc>
        <w:tc>
          <w:tcPr>
            <w:tcW w:w="1715" w:type="dxa"/>
          </w:tcPr>
          <w:p w14:paraId="2D1D812D" w14:textId="56C17F52"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 xml:space="preserve">10 voluntari, </w:t>
            </w:r>
            <w:r w:rsidR="00F6706E">
              <w:rPr>
                <w:color w:val="000000"/>
                <w:sz w:val="24"/>
                <w:szCs w:val="24"/>
                <w:lang w:val="ro-RO"/>
              </w:rPr>
              <w:t>ON</w:t>
            </w:r>
            <w:r w:rsidRPr="00117C5D">
              <w:rPr>
                <w:color w:val="000000"/>
                <w:sz w:val="24"/>
                <w:szCs w:val="24"/>
                <w:lang w:val="ro-RO"/>
              </w:rPr>
              <w:t>, mass-media locală, social-media</w:t>
            </w:r>
          </w:p>
        </w:tc>
        <w:tc>
          <w:tcPr>
            <w:tcW w:w="1941" w:type="dxa"/>
          </w:tcPr>
          <w:p w14:paraId="5FF15710"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Surse atrase din proiecte, implicarea diasporei</w:t>
            </w:r>
          </w:p>
        </w:tc>
        <w:tc>
          <w:tcPr>
            <w:tcW w:w="2599" w:type="dxa"/>
            <w:vMerge/>
          </w:tcPr>
          <w:p w14:paraId="48A5F819" w14:textId="77777777" w:rsidR="00117C5D" w:rsidRPr="00117C5D" w:rsidRDefault="00117C5D" w:rsidP="00393699">
            <w:pPr>
              <w:spacing w:after="200" w:line="276" w:lineRule="auto"/>
              <w:jc w:val="both"/>
              <w:rPr>
                <w:color w:val="000000"/>
                <w:sz w:val="24"/>
                <w:szCs w:val="24"/>
                <w:lang w:val="ro-RO"/>
              </w:rPr>
            </w:pPr>
          </w:p>
        </w:tc>
      </w:tr>
      <w:tr w:rsidR="00117C5D" w:rsidRPr="00117C5D" w14:paraId="7009188C" w14:textId="77777777" w:rsidTr="00E34EB3">
        <w:tc>
          <w:tcPr>
            <w:tcW w:w="14833" w:type="dxa"/>
            <w:gridSpan w:val="6"/>
            <w:shd w:val="clear" w:color="auto" w:fill="B6DDE8" w:themeFill="accent5" w:themeFillTint="66"/>
          </w:tcPr>
          <w:p w14:paraId="022C1408" w14:textId="77777777" w:rsidR="00117C5D" w:rsidRPr="00117C5D" w:rsidRDefault="00117C5D" w:rsidP="00393699">
            <w:pPr>
              <w:jc w:val="both"/>
              <w:rPr>
                <w:b/>
                <w:bCs/>
                <w:sz w:val="24"/>
                <w:szCs w:val="24"/>
                <w:lang w:val="ro-RO" w:eastAsia="ru-RU"/>
              </w:rPr>
            </w:pPr>
            <w:r w:rsidRPr="00117C5D">
              <w:rPr>
                <w:b/>
                <w:bCs/>
                <w:color w:val="000000"/>
                <w:sz w:val="24"/>
                <w:szCs w:val="24"/>
                <w:lang w:val="ro-RO"/>
              </w:rPr>
              <w:t xml:space="preserve">Obiectivul strategic 2. </w:t>
            </w:r>
            <w:r w:rsidRPr="00117C5D">
              <w:rPr>
                <w:b/>
                <w:bCs/>
                <w:sz w:val="24"/>
                <w:szCs w:val="24"/>
                <w:lang w:val="ro-RO" w:eastAsia="ru-RU"/>
              </w:rPr>
              <w:t>Consolidarea capacităților instituționale și comunitare pentru gestionarea unui proces de BP incluziv și sustenabil.</w:t>
            </w:r>
          </w:p>
        </w:tc>
      </w:tr>
      <w:tr w:rsidR="00117C5D" w:rsidRPr="00117C5D" w14:paraId="14F8D2EC" w14:textId="77777777" w:rsidTr="00E34EB3">
        <w:tc>
          <w:tcPr>
            <w:tcW w:w="14833" w:type="dxa"/>
            <w:gridSpan w:val="6"/>
            <w:shd w:val="clear" w:color="auto" w:fill="FBD4B4" w:themeFill="accent6" w:themeFillTint="66"/>
          </w:tcPr>
          <w:p w14:paraId="27FFA20F" w14:textId="77777777" w:rsidR="00117C5D" w:rsidRPr="00117C5D" w:rsidRDefault="00117C5D" w:rsidP="00393699">
            <w:pPr>
              <w:jc w:val="both"/>
              <w:rPr>
                <w:b/>
                <w:bCs/>
                <w:i/>
                <w:iCs/>
                <w:sz w:val="24"/>
                <w:szCs w:val="24"/>
                <w:lang w:val="ro-RO" w:eastAsia="ru-RU"/>
              </w:rPr>
            </w:pPr>
            <w:r w:rsidRPr="00117C5D">
              <w:rPr>
                <w:b/>
                <w:bCs/>
                <w:i/>
                <w:iCs/>
                <w:sz w:val="24"/>
                <w:szCs w:val="24"/>
                <w:lang w:val="ro-RO" w:eastAsia="ru-RU"/>
              </w:rPr>
              <w:t>Obiectiv specific 2.1. Perfecționarea până la sfârșitul anului 2026 a cadrului regulator  privind bugetarea participativă, care să includă prevederi explicite pentru participarea refugiaților și imigranților.</w:t>
            </w:r>
          </w:p>
        </w:tc>
      </w:tr>
      <w:tr w:rsidR="00117C5D" w:rsidRPr="00117C5D" w14:paraId="78F81F88" w14:textId="77777777" w:rsidTr="00E34EB3">
        <w:tc>
          <w:tcPr>
            <w:tcW w:w="950" w:type="dxa"/>
            <w:vAlign w:val="center"/>
          </w:tcPr>
          <w:p w14:paraId="28C0676D"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lastRenderedPageBreak/>
              <w:t>2.1.1</w:t>
            </w:r>
          </w:p>
        </w:tc>
        <w:tc>
          <w:tcPr>
            <w:tcW w:w="5984" w:type="dxa"/>
          </w:tcPr>
          <w:p w14:paraId="784C8335" w14:textId="5D6B47DD" w:rsidR="00117C5D" w:rsidRPr="00117C5D" w:rsidRDefault="0074046E" w:rsidP="00E34EB3">
            <w:pPr>
              <w:spacing w:line="276" w:lineRule="auto"/>
              <w:jc w:val="both"/>
              <w:rPr>
                <w:color w:val="000000"/>
                <w:sz w:val="24"/>
                <w:szCs w:val="24"/>
                <w:lang w:val="ro-RO"/>
              </w:rPr>
            </w:pPr>
            <w:r>
              <w:rPr>
                <w:color w:val="000000"/>
                <w:sz w:val="24"/>
                <w:szCs w:val="24"/>
                <w:lang w:val="ro-RO"/>
              </w:rPr>
              <w:t>Crearea unei Coaliții locale pentru promovarea implicării comunitare incluzive, cu implicarea Consiliului de transparență din Bălți</w:t>
            </w:r>
          </w:p>
        </w:tc>
        <w:tc>
          <w:tcPr>
            <w:tcW w:w="1644" w:type="dxa"/>
          </w:tcPr>
          <w:p w14:paraId="2A527474"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permanent</w:t>
            </w:r>
          </w:p>
        </w:tc>
        <w:tc>
          <w:tcPr>
            <w:tcW w:w="1715" w:type="dxa"/>
          </w:tcPr>
          <w:p w14:paraId="384A44B5"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CLT Bălți</w:t>
            </w:r>
          </w:p>
        </w:tc>
        <w:tc>
          <w:tcPr>
            <w:tcW w:w="1941" w:type="dxa"/>
          </w:tcPr>
          <w:p w14:paraId="143AA0EF"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Nu necesită surse financiare</w:t>
            </w:r>
          </w:p>
        </w:tc>
        <w:tc>
          <w:tcPr>
            <w:tcW w:w="2599" w:type="dxa"/>
            <w:vMerge w:val="restart"/>
            <w:vAlign w:val="center"/>
          </w:tcPr>
          <w:p w14:paraId="283CA7C0" w14:textId="77777777" w:rsidR="00117C5D" w:rsidRPr="00117C5D" w:rsidRDefault="00117C5D" w:rsidP="00393699">
            <w:pPr>
              <w:pStyle w:val="ListParagraph"/>
              <w:numPr>
                <w:ilvl w:val="0"/>
                <w:numId w:val="23"/>
              </w:numPr>
              <w:spacing w:after="200" w:line="276" w:lineRule="auto"/>
              <w:ind w:left="0" w:firstLine="0"/>
              <w:rPr>
                <w:color w:val="000000"/>
                <w:sz w:val="24"/>
                <w:szCs w:val="24"/>
                <w:lang w:val="ro-RO"/>
              </w:rPr>
            </w:pPr>
            <w:r w:rsidRPr="00117C5D">
              <w:rPr>
                <w:color w:val="000000"/>
                <w:sz w:val="24"/>
                <w:szCs w:val="24"/>
                <w:lang w:val="ro-RO"/>
              </w:rPr>
              <w:t>Coaliție funcțională</w:t>
            </w:r>
          </w:p>
          <w:p w14:paraId="39FC29B2" w14:textId="4B0BE1F3" w:rsidR="00117C5D" w:rsidRPr="00117C5D" w:rsidRDefault="0074046E" w:rsidP="00393699">
            <w:pPr>
              <w:pStyle w:val="ListParagraph"/>
              <w:numPr>
                <w:ilvl w:val="0"/>
                <w:numId w:val="20"/>
              </w:numPr>
              <w:spacing w:after="200" w:line="276" w:lineRule="auto"/>
              <w:ind w:left="0" w:firstLine="0"/>
              <w:rPr>
                <w:color w:val="000000"/>
                <w:sz w:val="24"/>
                <w:szCs w:val="24"/>
                <w:lang w:val="ro-RO"/>
              </w:rPr>
            </w:pPr>
            <w:r>
              <w:rPr>
                <w:color w:val="000000"/>
                <w:sz w:val="24"/>
                <w:szCs w:val="24"/>
                <w:lang w:val="ro-RO"/>
              </w:rPr>
              <w:t>Documente ac</w:t>
            </w:r>
            <w:r w:rsidR="00117C5D" w:rsidRPr="00117C5D">
              <w:rPr>
                <w:color w:val="000000"/>
                <w:sz w:val="24"/>
                <w:szCs w:val="24"/>
                <w:lang w:val="ro-RO"/>
              </w:rPr>
              <w:t>tualizat</w:t>
            </w:r>
            <w:r>
              <w:rPr>
                <w:color w:val="000000"/>
                <w:sz w:val="24"/>
                <w:szCs w:val="24"/>
                <w:lang w:val="ro-RO"/>
              </w:rPr>
              <w:t>e</w:t>
            </w:r>
            <w:r w:rsidR="00117C5D" w:rsidRPr="00117C5D">
              <w:rPr>
                <w:color w:val="000000"/>
                <w:sz w:val="24"/>
                <w:szCs w:val="24"/>
                <w:lang w:val="ro-RO"/>
              </w:rPr>
              <w:t>, inclusiv cu secțiuni dedicate incluziunii</w:t>
            </w:r>
          </w:p>
          <w:p w14:paraId="19D86D4E" w14:textId="77777777" w:rsidR="00117C5D" w:rsidRPr="00117C5D" w:rsidRDefault="00117C5D" w:rsidP="00393699">
            <w:pPr>
              <w:pStyle w:val="ListParagraph"/>
              <w:numPr>
                <w:ilvl w:val="0"/>
                <w:numId w:val="20"/>
              </w:numPr>
              <w:spacing w:after="200" w:line="276" w:lineRule="auto"/>
              <w:ind w:left="0" w:firstLine="0"/>
              <w:rPr>
                <w:color w:val="000000"/>
                <w:sz w:val="24"/>
                <w:szCs w:val="24"/>
                <w:lang w:val="ro-RO"/>
              </w:rPr>
            </w:pPr>
            <w:r w:rsidRPr="00117C5D">
              <w:rPr>
                <w:color w:val="000000"/>
                <w:sz w:val="24"/>
                <w:szCs w:val="24"/>
                <w:lang w:val="ro-RO"/>
              </w:rPr>
              <w:t>BP inclusă în procesul bugetar local;</w:t>
            </w:r>
          </w:p>
          <w:p w14:paraId="1EE6026F" w14:textId="77777777" w:rsidR="00117C5D" w:rsidRPr="00117C5D" w:rsidRDefault="00117C5D" w:rsidP="00393699">
            <w:pPr>
              <w:pStyle w:val="ListParagraph"/>
              <w:numPr>
                <w:ilvl w:val="0"/>
                <w:numId w:val="20"/>
              </w:numPr>
              <w:spacing w:after="200" w:line="276" w:lineRule="auto"/>
              <w:ind w:left="0" w:firstLine="0"/>
              <w:rPr>
                <w:color w:val="000000"/>
                <w:sz w:val="24"/>
                <w:szCs w:val="24"/>
                <w:lang w:val="ro-RO"/>
              </w:rPr>
            </w:pPr>
            <w:r w:rsidRPr="00117C5D">
              <w:rPr>
                <w:color w:val="000000"/>
                <w:sz w:val="24"/>
                <w:szCs w:val="24"/>
                <w:lang w:val="ro-RO"/>
              </w:rPr>
              <w:t>Cel puțin 3 bune practici BP promovate la nivel municipal.</w:t>
            </w:r>
          </w:p>
        </w:tc>
      </w:tr>
      <w:tr w:rsidR="00117C5D" w:rsidRPr="00117C5D" w14:paraId="21859613" w14:textId="77777777" w:rsidTr="00E34EB3">
        <w:tc>
          <w:tcPr>
            <w:tcW w:w="950" w:type="dxa"/>
            <w:vAlign w:val="center"/>
          </w:tcPr>
          <w:p w14:paraId="61DEA1FC"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2.1.2</w:t>
            </w:r>
          </w:p>
        </w:tc>
        <w:tc>
          <w:tcPr>
            <w:tcW w:w="5984" w:type="dxa"/>
          </w:tcPr>
          <w:p w14:paraId="34F92ADF" w14:textId="4DFE4F30" w:rsidR="00117C5D" w:rsidRPr="00117C5D" w:rsidRDefault="0074046E" w:rsidP="00E34EB3">
            <w:pPr>
              <w:spacing w:line="276" w:lineRule="auto"/>
              <w:jc w:val="both"/>
              <w:rPr>
                <w:color w:val="000000"/>
                <w:sz w:val="24"/>
                <w:szCs w:val="24"/>
                <w:lang w:val="ro-RO"/>
              </w:rPr>
            </w:pPr>
            <w:r>
              <w:rPr>
                <w:color w:val="000000"/>
                <w:sz w:val="24"/>
                <w:szCs w:val="24"/>
                <w:lang w:val="ro-RO"/>
              </w:rPr>
              <w:t xml:space="preserve">Analiza documentelor existente și propunerea, după caz, a unor </w:t>
            </w:r>
            <w:r w:rsidR="00117C5D" w:rsidRPr="00117C5D">
              <w:rPr>
                <w:color w:val="000000"/>
                <w:sz w:val="24"/>
                <w:szCs w:val="24"/>
                <w:lang w:val="ro-RO"/>
              </w:rPr>
              <w:t>secțiuni dedicate incluziunii refugiaților și imigranților.</w:t>
            </w:r>
          </w:p>
        </w:tc>
        <w:tc>
          <w:tcPr>
            <w:tcW w:w="1644" w:type="dxa"/>
          </w:tcPr>
          <w:p w14:paraId="55EE7D2F" w14:textId="481F3D6B" w:rsidR="00117C5D" w:rsidRPr="00117C5D" w:rsidRDefault="00117C5D" w:rsidP="00E34EB3">
            <w:pPr>
              <w:spacing w:after="200" w:line="276" w:lineRule="auto"/>
              <w:jc w:val="both"/>
              <w:rPr>
                <w:color w:val="000000"/>
                <w:sz w:val="24"/>
                <w:szCs w:val="24"/>
                <w:lang w:val="ro-RO"/>
              </w:rPr>
            </w:pPr>
            <w:proofErr w:type="spellStart"/>
            <w:r w:rsidRPr="00117C5D">
              <w:rPr>
                <w:color w:val="000000"/>
                <w:sz w:val="24"/>
                <w:szCs w:val="24"/>
                <w:lang w:val="ro-RO"/>
              </w:rPr>
              <w:t>Trim.IV</w:t>
            </w:r>
            <w:proofErr w:type="spellEnd"/>
            <w:r w:rsidRPr="00117C5D">
              <w:rPr>
                <w:color w:val="000000"/>
                <w:sz w:val="24"/>
                <w:szCs w:val="24"/>
                <w:lang w:val="ro-RO"/>
              </w:rPr>
              <w:t>, 202</w:t>
            </w:r>
            <w:r w:rsidR="00020100">
              <w:rPr>
                <w:color w:val="000000"/>
                <w:sz w:val="24"/>
                <w:szCs w:val="24"/>
                <w:lang w:val="ro-RO"/>
              </w:rPr>
              <w:t>6</w:t>
            </w:r>
          </w:p>
        </w:tc>
        <w:tc>
          <w:tcPr>
            <w:tcW w:w="1715" w:type="dxa"/>
          </w:tcPr>
          <w:p w14:paraId="39455B8D"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CLT Bălți</w:t>
            </w:r>
          </w:p>
        </w:tc>
        <w:tc>
          <w:tcPr>
            <w:tcW w:w="1941" w:type="dxa"/>
          </w:tcPr>
          <w:p w14:paraId="34D60425"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Nu necesită surse financiare</w:t>
            </w:r>
          </w:p>
        </w:tc>
        <w:tc>
          <w:tcPr>
            <w:tcW w:w="2599" w:type="dxa"/>
            <w:vMerge/>
          </w:tcPr>
          <w:p w14:paraId="1169C3B4" w14:textId="77777777" w:rsidR="00117C5D" w:rsidRPr="00117C5D" w:rsidRDefault="00117C5D" w:rsidP="00393699">
            <w:pPr>
              <w:spacing w:after="200" w:line="276" w:lineRule="auto"/>
              <w:jc w:val="both"/>
              <w:rPr>
                <w:color w:val="000000"/>
                <w:sz w:val="24"/>
                <w:szCs w:val="24"/>
                <w:lang w:val="ro-RO"/>
              </w:rPr>
            </w:pPr>
          </w:p>
        </w:tc>
      </w:tr>
      <w:tr w:rsidR="00117C5D" w:rsidRPr="00117C5D" w14:paraId="0A76A4EF" w14:textId="77777777" w:rsidTr="00E34EB3">
        <w:tc>
          <w:tcPr>
            <w:tcW w:w="950" w:type="dxa"/>
            <w:vAlign w:val="center"/>
          </w:tcPr>
          <w:p w14:paraId="1CDB2DE6"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2.1.3.</w:t>
            </w:r>
          </w:p>
        </w:tc>
        <w:tc>
          <w:tcPr>
            <w:tcW w:w="5984" w:type="dxa"/>
          </w:tcPr>
          <w:p w14:paraId="1F7C7F9D" w14:textId="77777777" w:rsidR="00117C5D" w:rsidRPr="00117C5D" w:rsidRDefault="00117C5D" w:rsidP="00E34EB3">
            <w:pPr>
              <w:spacing w:line="276" w:lineRule="auto"/>
              <w:jc w:val="both"/>
              <w:rPr>
                <w:color w:val="000000"/>
                <w:sz w:val="24"/>
                <w:szCs w:val="24"/>
                <w:lang w:val="ro-RO"/>
              </w:rPr>
            </w:pPr>
            <w:r w:rsidRPr="00117C5D">
              <w:rPr>
                <w:color w:val="000000"/>
                <w:sz w:val="24"/>
                <w:szCs w:val="24"/>
                <w:lang w:val="ro-RO"/>
              </w:rPr>
              <w:t>Ajustarea documentului conform feedbackului și prezentarea versiunii finale către autoritățile locale.</w:t>
            </w:r>
          </w:p>
        </w:tc>
        <w:tc>
          <w:tcPr>
            <w:tcW w:w="1644" w:type="dxa"/>
          </w:tcPr>
          <w:p w14:paraId="06386036" w14:textId="60BBD0ED" w:rsidR="00117C5D" w:rsidRPr="00117C5D" w:rsidRDefault="00F6706E" w:rsidP="00E34EB3">
            <w:pPr>
              <w:spacing w:after="200" w:line="276" w:lineRule="auto"/>
              <w:jc w:val="both"/>
              <w:rPr>
                <w:color w:val="000000"/>
                <w:sz w:val="24"/>
                <w:szCs w:val="24"/>
                <w:lang w:val="ro-RO"/>
              </w:rPr>
            </w:pPr>
            <w:r w:rsidRPr="00117C5D">
              <w:rPr>
                <w:color w:val="000000"/>
                <w:sz w:val="24"/>
                <w:szCs w:val="24"/>
                <w:lang w:val="ro-RO"/>
              </w:rPr>
              <w:t>P</w:t>
            </w:r>
            <w:r w:rsidR="00117C5D" w:rsidRPr="00117C5D">
              <w:rPr>
                <w:color w:val="000000"/>
                <w:sz w:val="24"/>
                <w:szCs w:val="24"/>
                <w:lang w:val="ro-RO"/>
              </w:rPr>
              <w:t>eriodic</w:t>
            </w:r>
          </w:p>
        </w:tc>
        <w:tc>
          <w:tcPr>
            <w:tcW w:w="1715" w:type="dxa"/>
          </w:tcPr>
          <w:p w14:paraId="3BCFB79B"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CLT Bălți, APL</w:t>
            </w:r>
          </w:p>
        </w:tc>
        <w:tc>
          <w:tcPr>
            <w:tcW w:w="1941" w:type="dxa"/>
          </w:tcPr>
          <w:p w14:paraId="2AC393CB"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Nu necesită surse financiare</w:t>
            </w:r>
          </w:p>
        </w:tc>
        <w:tc>
          <w:tcPr>
            <w:tcW w:w="2599" w:type="dxa"/>
            <w:vMerge/>
          </w:tcPr>
          <w:p w14:paraId="2C09AE76" w14:textId="77777777" w:rsidR="00117C5D" w:rsidRPr="00117C5D" w:rsidRDefault="00117C5D" w:rsidP="00393699">
            <w:pPr>
              <w:spacing w:after="200" w:line="276" w:lineRule="auto"/>
              <w:jc w:val="both"/>
              <w:rPr>
                <w:color w:val="000000"/>
                <w:sz w:val="24"/>
                <w:szCs w:val="24"/>
                <w:lang w:val="ro-RO"/>
              </w:rPr>
            </w:pPr>
          </w:p>
        </w:tc>
      </w:tr>
      <w:tr w:rsidR="00117C5D" w:rsidRPr="00117C5D" w14:paraId="54F74FB4" w14:textId="77777777" w:rsidTr="00E34EB3">
        <w:tc>
          <w:tcPr>
            <w:tcW w:w="950" w:type="dxa"/>
            <w:vAlign w:val="center"/>
          </w:tcPr>
          <w:p w14:paraId="04A223EB"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2.1.4.</w:t>
            </w:r>
          </w:p>
        </w:tc>
        <w:tc>
          <w:tcPr>
            <w:tcW w:w="5984" w:type="dxa"/>
          </w:tcPr>
          <w:p w14:paraId="5B489F99" w14:textId="77777777" w:rsidR="00117C5D" w:rsidRPr="00117C5D" w:rsidRDefault="00117C5D" w:rsidP="00E34EB3">
            <w:pPr>
              <w:pStyle w:val="ListBullet"/>
              <w:numPr>
                <w:ilvl w:val="0"/>
                <w:numId w:val="0"/>
              </w:numPr>
              <w:jc w:val="both"/>
              <w:rPr>
                <w:rFonts w:ascii="Times New Roman" w:eastAsia="MS Mincho" w:hAnsi="Times New Roman" w:cs="Times New Roman"/>
                <w:color w:val="000000"/>
                <w:sz w:val="24"/>
                <w:szCs w:val="24"/>
                <w:lang w:val="ro-RO"/>
              </w:rPr>
            </w:pPr>
            <w:r w:rsidRPr="00117C5D">
              <w:rPr>
                <w:rFonts w:ascii="Times New Roman" w:eastAsia="MS Mincho" w:hAnsi="Times New Roman" w:cs="Times New Roman"/>
                <w:color w:val="000000"/>
                <w:sz w:val="24"/>
                <w:szCs w:val="24"/>
                <w:lang w:val="ro-RO"/>
              </w:rPr>
              <w:t>Integrarea durabilă a BP incluzive în bugetul local și promovarea bunelor practici la nivel municipal.</w:t>
            </w:r>
          </w:p>
        </w:tc>
        <w:tc>
          <w:tcPr>
            <w:tcW w:w="1644" w:type="dxa"/>
          </w:tcPr>
          <w:p w14:paraId="0C1F9763" w14:textId="75E75E3C" w:rsidR="00117C5D" w:rsidRPr="00117C5D" w:rsidRDefault="00F6706E" w:rsidP="00E34EB3">
            <w:pPr>
              <w:spacing w:after="200" w:line="276" w:lineRule="auto"/>
              <w:jc w:val="both"/>
              <w:rPr>
                <w:color w:val="000000"/>
                <w:sz w:val="24"/>
                <w:szCs w:val="24"/>
                <w:lang w:val="ro-RO"/>
              </w:rPr>
            </w:pPr>
            <w:r w:rsidRPr="00117C5D">
              <w:rPr>
                <w:color w:val="000000"/>
                <w:sz w:val="24"/>
                <w:szCs w:val="24"/>
                <w:lang w:val="ro-RO"/>
              </w:rPr>
              <w:t>P</w:t>
            </w:r>
            <w:r w:rsidR="00117C5D" w:rsidRPr="00117C5D">
              <w:rPr>
                <w:color w:val="000000"/>
                <w:sz w:val="24"/>
                <w:szCs w:val="24"/>
                <w:lang w:val="ro-RO"/>
              </w:rPr>
              <w:t>ermanent</w:t>
            </w:r>
          </w:p>
        </w:tc>
        <w:tc>
          <w:tcPr>
            <w:tcW w:w="1715" w:type="dxa"/>
          </w:tcPr>
          <w:p w14:paraId="32FF6C89"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CLT Bălți, APL</w:t>
            </w:r>
          </w:p>
        </w:tc>
        <w:tc>
          <w:tcPr>
            <w:tcW w:w="1941" w:type="dxa"/>
          </w:tcPr>
          <w:p w14:paraId="0BF386C2"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Nu necesită surse financiare</w:t>
            </w:r>
          </w:p>
        </w:tc>
        <w:tc>
          <w:tcPr>
            <w:tcW w:w="2599" w:type="dxa"/>
            <w:vMerge/>
          </w:tcPr>
          <w:p w14:paraId="188582CA" w14:textId="77777777" w:rsidR="00117C5D" w:rsidRPr="00117C5D" w:rsidRDefault="00117C5D" w:rsidP="00393699">
            <w:pPr>
              <w:pStyle w:val="ListParagraph"/>
              <w:numPr>
                <w:ilvl w:val="0"/>
                <w:numId w:val="20"/>
              </w:numPr>
              <w:spacing w:after="200" w:line="276" w:lineRule="auto"/>
              <w:ind w:left="0" w:firstLine="0"/>
              <w:jc w:val="both"/>
              <w:rPr>
                <w:color w:val="000000"/>
                <w:sz w:val="24"/>
                <w:szCs w:val="24"/>
                <w:lang w:val="ro-RO"/>
              </w:rPr>
            </w:pPr>
          </w:p>
        </w:tc>
      </w:tr>
      <w:tr w:rsidR="00117C5D" w:rsidRPr="00117C5D" w14:paraId="669CF8F2" w14:textId="77777777" w:rsidTr="00E34EB3">
        <w:tc>
          <w:tcPr>
            <w:tcW w:w="950" w:type="dxa"/>
            <w:vAlign w:val="center"/>
          </w:tcPr>
          <w:p w14:paraId="2EB9A1CE"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2.1.5</w:t>
            </w:r>
          </w:p>
        </w:tc>
        <w:tc>
          <w:tcPr>
            <w:tcW w:w="5984" w:type="dxa"/>
          </w:tcPr>
          <w:p w14:paraId="22812784" w14:textId="680301D7" w:rsidR="00117C5D" w:rsidRPr="00117C5D" w:rsidRDefault="00117C5D" w:rsidP="00E34EB3">
            <w:pPr>
              <w:pStyle w:val="ListBullet"/>
              <w:numPr>
                <w:ilvl w:val="0"/>
                <w:numId w:val="0"/>
              </w:numPr>
              <w:jc w:val="both"/>
              <w:rPr>
                <w:rFonts w:ascii="Times New Roman" w:eastAsia="MS Mincho" w:hAnsi="Times New Roman" w:cs="Times New Roman"/>
                <w:color w:val="000000"/>
                <w:sz w:val="24"/>
                <w:szCs w:val="24"/>
                <w:lang w:val="ro-RO"/>
              </w:rPr>
            </w:pPr>
            <w:r w:rsidRPr="00117C5D">
              <w:rPr>
                <w:rFonts w:ascii="Times New Roman" w:eastAsia="MS Mincho" w:hAnsi="Times New Roman" w:cs="Times New Roman"/>
                <w:color w:val="000000"/>
                <w:sz w:val="24"/>
                <w:szCs w:val="24"/>
                <w:lang w:val="ro-RO"/>
              </w:rPr>
              <w:t xml:space="preserve">Organizarea de instruiri (2 zile) pentru reprezentanți ai APL, </w:t>
            </w:r>
            <w:r w:rsidR="00F6706E">
              <w:rPr>
                <w:rFonts w:ascii="Times New Roman" w:eastAsia="MS Mincho" w:hAnsi="Times New Roman" w:cs="Times New Roman"/>
                <w:color w:val="000000"/>
                <w:sz w:val="24"/>
                <w:szCs w:val="24"/>
                <w:lang w:val="ro-RO"/>
              </w:rPr>
              <w:t>ON</w:t>
            </w:r>
            <w:r w:rsidRPr="00117C5D">
              <w:rPr>
                <w:rFonts w:ascii="Times New Roman" w:eastAsia="MS Mincho" w:hAnsi="Times New Roman" w:cs="Times New Roman"/>
                <w:color w:val="000000"/>
                <w:sz w:val="24"/>
                <w:szCs w:val="24"/>
                <w:lang w:val="ro-RO"/>
              </w:rPr>
              <w:t>-uri și grupuri civice.</w:t>
            </w:r>
          </w:p>
        </w:tc>
        <w:tc>
          <w:tcPr>
            <w:tcW w:w="1644" w:type="dxa"/>
          </w:tcPr>
          <w:p w14:paraId="4FD5B7F6" w14:textId="1EF26C31"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202</w:t>
            </w:r>
            <w:r w:rsidR="00020100">
              <w:rPr>
                <w:color w:val="000000"/>
                <w:sz w:val="24"/>
                <w:szCs w:val="24"/>
                <w:lang w:val="ro-RO"/>
              </w:rPr>
              <w:t>6</w:t>
            </w:r>
            <w:r w:rsidRPr="00117C5D">
              <w:rPr>
                <w:color w:val="000000"/>
                <w:sz w:val="24"/>
                <w:szCs w:val="24"/>
                <w:lang w:val="ro-RO"/>
              </w:rPr>
              <w:t xml:space="preserve">, </w:t>
            </w:r>
            <w:proofErr w:type="spellStart"/>
            <w:r w:rsidRPr="00117C5D">
              <w:rPr>
                <w:color w:val="000000"/>
                <w:sz w:val="24"/>
                <w:szCs w:val="24"/>
                <w:lang w:val="ro-RO"/>
              </w:rPr>
              <w:t>trim</w:t>
            </w:r>
            <w:proofErr w:type="spellEnd"/>
            <w:r w:rsidRPr="00117C5D">
              <w:rPr>
                <w:color w:val="000000"/>
                <w:sz w:val="24"/>
                <w:szCs w:val="24"/>
                <w:lang w:val="ro-RO"/>
              </w:rPr>
              <w:t xml:space="preserve"> IV</w:t>
            </w:r>
          </w:p>
        </w:tc>
        <w:tc>
          <w:tcPr>
            <w:tcW w:w="1715" w:type="dxa"/>
          </w:tcPr>
          <w:p w14:paraId="54FF3D5F" w14:textId="4E65521C" w:rsidR="00117C5D" w:rsidRPr="00117C5D" w:rsidRDefault="00F6706E" w:rsidP="00E34EB3">
            <w:pPr>
              <w:spacing w:after="200" w:line="276" w:lineRule="auto"/>
              <w:jc w:val="both"/>
              <w:rPr>
                <w:color w:val="000000"/>
                <w:sz w:val="24"/>
                <w:szCs w:val="24"/>
                <w:lang w:val="ro-RO"/>
              </w:rPr>
            </w:pPr>
            <w:r>
              <w:rPr>
                <w:color w:val="000000"/>
                <w:sz w:val="24"/>
                <w:szCs w:val="24"/>
                <w:lang w:val="ro-RO"/>
              </w:rPr>
              <w:t>ON</w:t>
            </w:r>
          </w:p>
        </w:tc>
        <w:tc>
          <w:tcPr>
            <w:tcW w:w="1941" w:type="dxa"/>
          </w:tcPr>
          <w:p w14:paraId="5EE239A8" w14:textId="77777777" w:rsidR="00117C5D" w:rsidRPr="00117C5D" w:rsidRDefault="00117C5D" w:rsidP="00E34EB3">
            <w:pPr>
              <w:spacing w:after="200" w:line="276" w:lineRule="auto"/>
              <w:jc w:val="both"/>
              <w:rPr>
                <w:color w:val="000000"/>
                <w:sz w:val="24"/>
                <w:szCs w:val="24"/>
                <w:lang w:val="ro-RO"/>
              </w:rPr>
            </w:pPr>
            <w:r w:rsidRPr="00117C5D">
              <w:rPr>
                <w:color w:val="000000"/>
                <w:sz w:val="24"/>
                <w:szCs w:val="24"/>
                <w:lang w:val="ro-RO"/>
              </w:rPr>
              <w:t>Surse atrase din proiecte,</w:t>
            </w:r>
          </w:p>
        </w:tc>
        <w:tc>
          <w:tcPr>
            <w:tcW w:w="2599" w:type="dxa"/>
          </w:tcPr>
          <w:p w14:paraId="27CABB33" w14:textId="77777777" w:rsidR="00117C5D" w:rsidRPr="00117C5D" w:rsidRDefault="00117C5D" w:rsidP="00393699">
            <w:pPr>
              <w:pStyle w:val="ListParagraph"/>
              <w:numPr>
                <w:ilvl w:val="0"/>
                <w:numId w:val="24"/>
              </w:numPr>
              <w:spacing w:after="200" w:line="276" w:lineRule="auto"/>
              <w:ind w:left="0" w:firstLine="0"/>
              <w:rPr>
                <w:color w:val="000000"/>
                <w:sz w:val="24"/>
                <w:szCs w:val="24"/>
                <w:lang w:val="ro-RO"/>
              </w:rPr>
            </w:pPr>
            <w:r w:rsidRPr="00117C5D">
              <w:rPr>
                <w:color w:val="000000"/>
                <w:sz w:val="24"/>
                <w:szCs w:val="24"/>
                <w:lang w:val="ro-RO"/>
              </w:rPr>
              <w:t xml:space="preserve">6 instruiri desfășurate; </w:t>
            </w:r>
          </w:p>
          <w:p w14:paraId="277C4CD9" w14:textId="77777777" w:rsidR="00117C5D" w:rsidRPr="00117C5D" w:rsidRDefault="00117C5D" w:rsidP="00393699">
            <w:pPr>
              <w:pStyle w:val="ListParagraph"/>
              <w:numPr>
                <w:ilvl w:val="0"/>
                <w:numId w:val="24"/>
              </w:numPr>
              <w:spacing w:after="200" w:line="276" w:lineRule="auto"/>
              <w:ind w:left="0" w:firstLine="0"/>
              <w:rPr>
                <w:color w:val="000000"/>
                <w:sz w:val="24"/>
                <w:szCs w:val="24"/>
                <w:lang w:val="ro-RO"/>
              </w:rPr>
            </w:pPr>
            <w:r w:rsidRPr="00117C5D">
              <w:rPr>
                <w:color w:val="000000"/>
                <w:sz w:val="24"/>
                <w:szCs w:val="24"/>
                <w:lang w:val="ro-RO"/>
              </w:rPr>
              <w:t>60 participanți formați; nivelul de competențe crescut cu cel puțin 40% față de evaluarea inițială;</w:t>
            </w:r>
          </w:p>
        </w:tc>
      </w:tr>
      <w:tr w:rsidR="00117C5D" w:rsidRPr="00117C5D" w14:paraId="4626D66F" w14:textId="77777777" w:rsidTr="00E34EB3">
        <w:tc>
          <w:tcPr>
            <w:tcW w:w="14833" w:type="dxa"/>
            <w:gridSpan w:val="6"/>
            <w:shd w:val="clear" w:color="auto" w:fill="B6DDE8" w:themeFill="accent5" w:themeFillTint="66"/>
          </w:tcPr>
          <w:p w14:paraId="2F074D22" w14:textId="77777777" w:rsidR="00117C5D" w:rsidRPr="00117C5D" w:rsidRDefault="00117C5D" w:rsidP="00393699">
            <w:pPr>
              <w:jc w:val="both"/>
              <w:rPr>
                <w:b/>
                <w:bCs/>
                <w:sz w:val="24"/>
                <w:szCs w:val="24"/>
                <w:lang w:val="ro-RO" w:eastAsia="ru-RU"/>
              </w:rPr>
            </w:pPr>
            <w:r w:rsidRPr="00117C5D">
              <w:rPr>
                <w:b/>
                <w:bCs/>
                <w:sz w:val="24"/>
                <w:szCs w:val="24"/>
                <w:lang w:val="ro-RO" w:eastAsia="ru-RU"/>
              </w:rPr>
              <w:t>Obiectiv strategic 3: Întărirea coeziunii și integrării sociale prin promovarea proiectelor comunitare care reduc barierele sociale, economice și culturale dintre cetățenii locali și persoanele refugiate sau imigrate.</w:t>
            </w:r>
          </w:p>
        </w:tc>
      </w:tr>
      <w:tr w:rsidR="00117C5D" w:rsidRPr="00117C5D" w14:paraId="307E5364" w14:textId="77777777" w:rsidTr="00E34EB3">
        <w:tc>
          <w:tcPr>
            <w:tcW w:w="14833" w:type="dxa"/>
            <w:gridSpan w:val="6"/>
            <w:shd w:val="clear" w:color="auto" w:fill="FBD4B4" w:themeFill="accent6" w:themeFillTint="66"/>
          </w:tcPr>
          <w:p w14:paraId="5AFD4C4B" w14:textId="77777777" w:rsidR="00117C5D" w:rsidRPr="00117C5D" w:rsidRDefault="00117C5D" w:rsidP="00393699">
            <w:pPr>
              <w:jc w:val="both"/>
              <w:rPr>
                <w:b/>
                <w:bCs/>
                <w:i/>
                <w:iCs/>
                <w:sz w:val="24"/>
                <w:szCs w:val="24"/>
                <w:lang w:val="ro-RO" w:eastAsia="ru-RU"/>
              </w:rPr>
            </w:pPr>
            <w:r w:rsidRPr="00117C5D">
              <w:rPr>
                <w:b/>
                <w:bCs/>
                <w:i/>
                <w:iCs/>
                <w:sz w:val="24"/>
                <w:szCs w:val="24"/>
                <w:lang w:val="ro-RO" w:eastAsia="ru-RU"/>
              </w:rPr>
              <w:t>Obiectiv specific 3.1</w:t>
            </w:r>
          </w:p>
          <w:p w14:paraId="4264CFA2" w14:textId="77777777" w:rsidR="00117C5D" w:rsidRPr="00117C5D" w:rsidRDefault="00117C5D" w:rsidP="00393699">
            <w:pPr>
              <w:jc w:val="both"/>
              <w:rPr>
                <w:b/>
                <w:bCs/>
                <w:i/>
                <w:iCs/>
                <w:sz w:val="24"/>
                <w:szCs w:val="24"/>
                <w:lang w:val="ro-RO" w:eastAsia="ru-RU"/>
              </w:rPr>
            </w:pPr>
            <w:r w:rsidRPr="00117C5D">
              <w:rPr>
                <w:b/>
                <w:bCs/>
                <w:i/>
                <w:iCs/>
                <w:sz w:val="24"/>
                <w:szCs w:val="24"/>
                <w:lang w:val="ro-RO" w:eastAsia="ru-RU"/>
              </w:rPr>
              <w:t>Creșterea până în anul 2027 a numărului de proiecte comunitare depuse și implementate în cadrul procesului de bugetare participativă, care implică atât cetățeni locali, cât și refugiați și imigranți.</w:t>
            </w:r>
          </w:p>
        </w:tc>
      </w:tr>
      <w:tr w:rsidR="00117C5D" w:rsidRPr="00117C5D" w14:paraId="65E4FF08" w14:textId="77777777" w:rsidTr="00E34EB3">
        <w:tc>
          <w:tcPr>
            <w:tcW w:w="950" w:type="dxa"/>
          </w:tcPr>
          <w:p w14:paraId="7951FF7D"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3.1.1</w:t>
            </w:r>
          </w:p>
        </w:tc>
        <w:tc>
          <w:tcPr>
            <w:tcW w:w="5984" w:type="dxa"/>
          </w:tcPr>
          <w:p w14:paraId="59C34848"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Organizarea a 4 sesiuni de informare tematice („De la idee la proiect”) în comunități mixte.</w:t>
            </w:r>
          </w:p>
        </w:tc>
        <w:tc>
          <w:tcPr>
            <w:tcW w:w="1644" w:type="dxa"/>
          </w:tcPr>
          <w:p w14:paraId="33B8E552" w14:textId="77777777" w:rsidR="00117C5D" w:rsidRPr="00117C5D" w:rsidRDefault="00117C5D" w:rsidP="00E34EB3">
            <w:pPr>
              <w:spacing w:after="200" w:line="276" w:lineRule="auto"/>
              <w:jc w:val="both"/>
              <w:rPr>
                <w:color w:val="000000" w:themeColor="text1"/>
                <w:sz w:val="24"/>
                <w:szCs w:val="24"/>
                <w:lang w:val="ro-RO"/>
              </w:rPr>
            </w:pPr>
            <w:proofErr w:type="spellStart"/>
            <w:r w:rsidRPr="00117C5D">
              <w:rPr>
                <w:color w:val="000000" w:themeColor="text1"/>
                <w:sz w:val="24"/>
                <w:szCs w:val="24"/>
                <w:lang w:val="ro-RO"/>
              </w:rPr>
              <w:t>Trim</w:t>
            </w:r>
            <w:proofErr w:type="spellEnd"/>
            <w:r w:rsidRPr="00117C5D">
              <w:rPr>
                <w:color w:val="000000" w:themeColor="text1"/>
                <w:sz w:val="24"/>
                <w:szCs w:val="24"/>
                <w:lang w:val="ro-RO"/>
              </w:rPr>
              <w:t xml:space="preserve"> IV 2026,</w:t>
            </w:r>
          </w:p>
        </w:tc>
        <w:tc>
          <w:tcPr>
            <w:tcW w:w="1715" w:type="dxa"/>
          </w:tcPr>
          <w:p w14:paraId="57425B98" w14:textId="001E2E47"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p>
        </w:tc>
        <w:tc>
          <w:tcPr>
            <w:tcW w:w="1941" w:type="dxa"/>
          </w:tcPr>
          <w:p w14:paraId="27C0CA22"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Surse externe</w:t>
            </w:r>
          </w:p>
        </w:tc>
        <w:tc>
          <w:tcPr>
            <w:tcW w:w="2599" w:type="dxa"/>
            <w:vMerge w:val="restart"/>
          </w:tcPr>
          <w:p w14:paraId="2A17541E" w14:textId="77777777" w:rsidR="00117C5D" w:rsidRPr="00117C5D" w:rsidRDefault="00117C5D" w:rsidP="00393699">
            <w:pPr>
              <w:pStyle w:val="ListParagraph"/>
              <w:numPr>
                <w:ilvl w:val="0"/>
                <w:numId w:val="25"/>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4 Sesiuni de informare desfășurate; </w:t>
            </w:r>
          </w:p>
          <w:p w14:paraId="5C02CD9A" w14:textId="77777777" w:rsidR="00117C5D" w:rsidRPr="00117C5D" w:rsidRDefault="00117C5D" w:rsidP="00393699">
            <w:pPr>
              <w:pStyle w:val="ListParagraph"/>
              <w:numPr>
                <w:ilvl w:val="0"/>
                <w:numId w:val="25"/>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Minim 6 de idei de proiecte elaborate; </w:t>
            </w:r>
          </w:p>
          <w:p w14:paraId="72966A74" w14:textId="77777777" w:rsidR="00117C5D" w:rsidRPr="00117C5D" w:rsidRDefault="00117C5D" w:rsidP="00393699">
            <w:pPr>
              <w:pStyle w:val="ListParagraph"/>
              <w:numPr>
                <w:ilvl w:val="0"/>
                <w:numId w:val="25"/>
              </w:numPr>
              <w:spacing w:after="200" w:line="276" w:lineRule="auto"/>
              <w:ind w:left="0" w:firstLine="0"/>
              <w:rPr>
                <w:color w:val="000000" w:themeColor="text1"/>
                <w:sz w:val="24"/>
                <w:szCs w:val="24"/>
                <w:lang w:val="ro-RO"/>
              </w:rPr>
            </w:pPr>
            <w:r w:rsidRPr="00117C5D">
              <w:rPr>
                <w:color w:val="000000" w:themeColor="text1"/>
                <w:sz w:val="24"/>
                <w:szCs w:val="24"/>
                <w:lang w:val="ro-RO"/>
              </w:rPr>
              <w:lastRenderedPageBreak/>
              <w:t>Minim 3 propuneri depuse în cadrul BP local.</w:t>
            </w:r>
          </w:p>
          <w:p w14:paraId="0F7ED85C" w14:textId="77777777" w:rsidR="00117C5D" w:rsidRPr="00117C5D" w:rsidRDefault="00117C5D" w:rsidP="00393699">
            <w:pPr>
              <w:pStyle w:val="ListParagraph"/>
              <w:numPr>
                <w:ilvl w:val="0"/>
                <w:numId w:val="25"/>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1 film documentar realizat; </w:t>
            </w:r>
          </w:p>
          <w:p w14:paraId="103EEA69" w14:textId="77777777" w:rsidR="00117C5D" w:rsidRPr="00117C5D" w:rsidRDefault="00117C5D" w:rsidP="00393699">
            <w:pPr>
              <w:pStyle w:val="ListParagraph"/>
              <w:numPr>
                <w:ilvl w:val="0"/>
                <w:numId w:val="26"/>
              </w:numPr>
              <w:spacing w:after="200" w:line="276" w:lineRule="auto"/>
              <w:ind w:left="0" w:firstLine="0"/>
              <w:rPr>
                <w:color w:val="000000" w:themeColor="text1"/>
                <w:sz w:val="24"/>
                <w:szCs w:val="24"/>
              </w:rPr>
            </w:pPr>
            <w:r w:rsidRPr="00117C5D">
              <w:rPr>
                <w:color w:val="000000" w:themeColor="text1"/>
                <w:sz w:val="24"/>
                <w:szCs w:val="24"/>
                <w:lang w:val="ro-RO"/>
              </w:rPr>
              <w:t>Modele de bună practică replicate în alte localități.</w:t>
            </w:r>
          </w:p>
          <w:p w14:paraId="58B37F55" w14:textId="77777777" w:rsidR="00117C5D" w:rsidRPr="00117C5D" w:rsidRDefault="00117C5D" w:rsidP="00393699">
            <w:pPr>
              <w:pStyle w:val="ListParagraph"/>
              <w:numPr>
                <w:ilvl w:val="0"/>
                <w:numId w:val="26"/>
              </w:numPr>
              <w:spacing w:after="200" w:line="276" w:lineRule="auto"/>
              <w:ind w:left="0" w:firstLine="0"/>
              <w:rPr>
                <w:color w:val="000000" w:themeColor="text1"/>
                <w:sz w:val="24"/>
                <w:szCs w:val="24"/>
              </w:rPr>
            </w:pPr>
            <w:r w:rsidRPr="00117C5D">
              <w:rPr>
                <w:color w:val="000000" w:themeColor="text1"/>
                <w:sz w:val="24"/>
                <w:szCs w:val="24"/>
              </w:rPr>
              <w:t xml:space="preserve">Minim 325 </w:t>
            </w:r>
            <w:proofErr w:type="spellStart"/>
            <w:r w:rsidRPr="00117C5D">
              <w:rPr>
                <w:color w:val="000000" w:themeColor="text1"/>
                <w:sz w:val="24"/>
                <w:szCs w:val="24"/>
              </w:rPr>
              <w:t>sesiuni</w:t>
            </w:r>
            <w:proofErr w:type="spellEnd"/>
            <w:r w:rsidRPr="00117C5D">
              <w:rPr>
                <w:color w:val="000000" w:themeColor="text1"/>
                <w:sz w:val="24"/>
                <w:szCs w:val="24"/>
              </w:rPr>
              <w:t xml:space="preserve"> (</w:t>
            </w:r>
            <w:proofErr w:type="spellStart"/>
            <w:r w:rsidRPr="00117C5D">
              <w:rPr>
                <w:color w:val="000000" w:themeColor="text1"/>
                <w:sz w:val="24"/>
                <w:szCs w:val="24"/>
              </w:rPr>
              <w:t>individuale</w:t>
            </w:r>
            <w:proofErr w:type="spellEnd"/>
            <w:r w:rsidRPr="00117C5D">
              <w:rPr>
                <w:color w:val="000000" w:themeColor="text1"/>
                <w:sz w:val="24"/>
                <w:szCs w:val="24"/>
              </w:rPr>
              <w:t xml:space="preserve"> </w:t>
            </w:r>
            <w:proofErr w:type="spellStart"/>
            <w:r w:rsidRPr="00117C5D">
              <w:rPr>
                <w:color w:val="000000" w:themeColor="text1"/>
                <w:sz w:val="24"/>
                <w:szCs w:val="24"/>
              </w:rPr>
              <w:t>și</w:t>
            </w:r>
            <w:proofErr w:type="spellEnd"/>
            <w:r w:rsidRPr="00117C5D">
              <w:rPr>
                <w:color w:val="000000" w:themeColor="text1"/>
                <w:sz w:val="24"/>
                <w:szCs w:val="24"/>
              </w:rPr>
              <w:t xml:space="preserve"> de </w:t>
            </w:r>
            <w:proofErr w:type="spellStart"/>
            <w:r w:rsidRPr="00117C5D">
              <w:rPr>
                <w:color w:val="000000" w:themeColor="text1"/>
                <w:sz w:val="24"/>
                <w:szCs w:val="24"/>
              </w:rPr>
              <w:t>grup</w:t>
            </w:r>
            <w:proofErr w:type="spellEnd"/>
            <w:r w:rsidRPr="00117C5D">
              <w:rPr>
                <w:color w:val="000000" w:themeColor="text1"/>
                <w:sz w:val="24"/>
                <w:szCs w:val="24"/>
              </w:rPr>
              <w:t xml:space="preserve">) a </w:t>
            </w:r>
            <w:proofErr w:type="spellStart"/>
            <w:r w:rsidRPr="00117C5D">
              <w:rPr>
                <w:color w:val="000000" w:themeColor="text1"/>
                <w:sz w:val="24"/>
                <w:szCs w:val="24"/>
              </w:rPr>
              <w:t>câte</w:t>
            </w:r>
            <w:proofErr w:type="spellEnd"/>
            <w:r w:rsidRPr="00117C5D">
              <w:rPr>
                <w:color w:val="000000" w:themeColor="text1"/>
                <w:sz w:val="24"/>
                <w:szCs w:val="24"/>
              </w:rPr>
              <w:t xml:space="preserve"> cel </w:t>
            </w:r>
            <w:proofErr w:type="spellStart"/>
            <w:r w:rsidRPr="00117C5D">
              <w:rPr>
                <w:color w:val="000000" w:themeColor="text1"/>
                <w:sz w:val="24"/>
                <w:szCs w:val="24"/>
              </w:rPr>
              <w:t>puțin</w:t>
            </w:r>
            <w:proofErr w:type="spellEnd"/>
            <w:r w:rsidRPr="00117C5D">
              <w:rPr>
                <w:color w:val="000000" w:themeColor="text1"/>
                <w:sz w:val="24"/>
                <w:szCs w:val="24"/>
              </w:rPr>
              <w:t xml:space="preserve"> 2 ore </w:t>
            </w:r>
            <w:proofErr w:type="spellStart"/>
            <w:r w:rsidRPr="00117C5D">
              <w:rPr>
                <w:color w:val="000000" w:themeColor="text1"/>
                <w:sz w:val="24"/>
                <w:szCs w:val="24"/>
              </w:rPr>
              <w:t>fiecare</w:t>
            </w:r>
            <w:proofErr w:type="spellEnd"/>
            <w:r w:rsidRPr="00117C5D">
              <w:rPr>
                <w:color w:val="000000" w:themeColor="text1"/>
                <w:sz w:val="24"/>
                <w:szCs w:val="24"/>
              </w:rPr>
              <w:t>;</w:t>
            </w:r>
          </w:p>
          <w:p w14:paraId="7928BAC4" w14:textId="77777777" w:rsidR="00117C5D" w:rsidRPr="00117C5D" w:rsidRDefault="00117C5D" w:rsidP="00393699">
            <w:pPr>
              <w:pStyle w:val="ListParagraph"/>
              <w:numPr>
                <w:ilvl w:val="0"/>
                <w:numId w:val="26"/>
              </w:numPr>
              <w:spacing w:after="200" w:line="276" w:lineRule="auto"/>
              <w:ind w:left="0" w:firstLine="0"/>
              <w:rPr>
                <w:color w:val="000000" w:themeColor="text1"/>
                <w:sz w:val="24"/>
                <w:szCs w:val="24"/>
              </w:rPr>
            </w:pPr>
            <w:r w:rsidRPr="00117C5D">
              <w:rPr>
                <w:color w:val="000000" w:themeColor="text1"/>
                <w:sz w:val="24"/>
                <w:szCs w:val="24"/>
              </w:rPr>
              <w:t xml:space="preserve">Cel </w:t>
            </w:r>
            <w:proofErr w:type="spellStart"/>
            <w:r w:rsidRPr="00117C5D">
              <w:rPr>
                <w:color w:val="000000" w:themeColor="text1"/>
                <w:sz w:val="24"/>
                <w:szCs w:val="24"/>
              </w:rPr>
              <w:t>puțin</w:t>
            </w:r>
            <w:proofErr w:type="spellEnd"/>
            <w:r w:rsidRPr="00117C5D">
              <w:rPr>
                <w:color w:val="000000" w:themeColor="text1"/>
                <w:sz w:val="24"/>
                <w:szCs w:val="24"/>
              </w:rPr>
              <w:t xml:space="preserve"> 110 </w:t>
            </w:r>
            <w:proofErr w:type="spellStart"/>
            <w:r w:rsidRPr="00117C5D">
              <w:rPr>
                <w:color w:val="000000" w:themeColor="text1"/>
                <w:sz w:val="24"/>
                <w:szCs w:val="24"/>
              </w:rPr>
              <w:t>persoane</w:t>
            </w:r>
            <w:proofErr w:type="spellEnd"/>
            <w:r w:rsidRPr="00117C5D">
              <w:rPr>
                <w:color w:val="000000" w:themeColor="text1"/>
                <w:sz w:val="24"/>
                <w:szCs w:val="24"/>
              </w:rPr>
              <w:t>;</w:t>
            </w:r>
          </w:p>
          <w:p w14:paraId="2A91D7B5" w14:textId="3AB0270A" w:rsidR="00117C5D" w:rsidRPr="00117C5D" w:rsidRDefault="00117C5D" w:rsidP="00393699">
            <w:pPr>
              <w:pStyle w:val="ListParagraph"/>
              <w:numPr>
                <w:ilvl w:val="0"/>
                <w:numId w:val="26"/>
              </w:numPr>
              <w:spacing w:after="200" w:line="276" w:lineRule="auto"/>
              <w:ind w:left="0" w:firstLine="0"/>
              <w:rPr>
                <w:color w:val="000000" w:themeColor="text1"/>
                <w:sz w:val="24"/>
                <w:szCs w:val="24"/>
                <w:lang w:val="ro-RO"/>
              </w:rPr>
            </w:pPr>
            <w:r w:rsidRPr="00117C5D">
              <w:rPr>
                <w:color w:val="000000" w:themeColor="text1"/>
                <w:sz w:val="24"/>
                <w:szCs w:val="24"/>
              </w:rPr>
              <w:t>Minim 70 p</w:t>
            </w:r>
            <w:proofErr w:type="spellStart"/>
            <w:r w:rsidRPr="00117C5D">
              <w:rPr>
                <w:color w:val="000000" w:themeColor="text1"/>
                <w:sz w:val="24"/>
                <w:szCs w:val="24"/>
                <w:lang w:val="ro-RO"/>
              </w:rPr>
              <w:t>articipanți</w:t>
            </w:r>
            <w:proofErr w:type="spellEnd"/>
            <w:r w:rsidRPr="00117C5D">
              <w:rPr>
                <w:color w:val="000000" w:themeColor="text1"/>
                <w:sz w:val="24"/>
                <w:szCs w:val="24"/>
              </w:rPr>
              <w:t xml:space="preserve"> la 3–5 </w:t>
            </w:r>
            <w:proofErr w:type="spellStart"/>
            <w:r w:rsidRPr="00117C5D">
              <w:rPr>
                <w:color w:val="000000" w:themeColor="text1"/>
                <w:sz w:val="24"/>
                <w:szCs w:val="24"/>
              </w:rPr>
              <w:t>sesiuni</w:t>
            </w:r>
            <w:proofErr w:type="spellEnd"/>
            <w:r w:rsidRPr="00117C5D">
              <w:rPr>
                <w:color w:val="000000" w:themeColor="text1"/>
                <w:sz w:val="24"/>
                <w:szCs w:val="24"/>
              </w:rPr>
              <w:t xml:space="preserve"> de </w:t>
            </w:r>
            <w:r w:rsidR="00F6706E">
              <w:rPr>
                <w:color w:val="000000" w:themeColor="text1"/>
                <w:sz w:val="24"/>
                <w:szCs w:val="24"/>
              </w:rPr>
              <w:pgNum/>
            </w:r>
            <w:proofErr w:type="spellStart"/>
            <w:r w:rsidR="00F6706E">
              <w:rPr>
                <w:color w:val="000000" w:themeColor="text1"/>
                <w:sz w:val="24"/>
                <w:szCs w:val="24"/>
              </w:rPr>
              <w:t>ite</w:t>
            </w:r>
            <w:proofErr w:type="spellEnd"/>
            <w:r w:rsidR="00F6706E">
              <w:rPr>
                <w:color w:val="000000" w:themeColor="text1"/>
                <w:sz w:val="24"/>
                <w:szCs w:val="24"/>
              </w:rPr>
              <w:pgNum/>
            </w:r>
            <w:proofErr w:type="spellStart"/>
            <w:r w:rsidR="00F6706E">
              <w:rPr>
                <w:color w:val="000000" w:themeColor="text1"/>
                <w:sz w:val="24"/>
                <w:szCs w:val="24"/>
              </w:rPr>
              <w:t>tional</w:t>
            </w:r>
            <w:proofErr w:type="spellEnd"/>
            <w:r w:rsidRPr="00117C5D">
              <w:rPr>
                <w:color w:val="000000" w:themeColor="text1"/>
                <w:sz w:val="24"/>
                <w:szCs w:val="24"/>
              </w:rPr>
              <w:t xml:space="preserve"> individual;</w:t>
            </w:r>
          </w:p>
          <w:p w14:paraId="380D00D0" w14:textId="77777777" w:rsidR="00117C5D" w:rsidRPr="00117C5D" w:rsidRDefault="00117C5D" w:rsidP="00393699">
            <w:pPr>
              <w:pStyle w:val="ListParagraph"/>
              <w:numPr>
                <w:ilvl w:val="0"/>
                <w:numId w:val="25"/>
              </w:numPr>
              <w:spacing w:after="200" w:line="276" w:lineRule="auto"/>
              <w:ind w:left="0" w:firstLine="0"/>
              <w:rPr>
                <w:color w:val="000000" w:themeColor="text1"/>
                <w:sz w:val="24"/>
                <w:szCs w:val="24"/>
                <w:lang w:val="ro-RO"/>
              </w:rPr>
            </w:pPr>
            <w:r w:rsidRPr="00117C5D">
              <w:rPr>
                <w:color w:val="000000" w:themeColor="text1"/>
                <w:sz w:val="24"/>
                <w:szCs w:val="24"/>
              </w:rPr>
              <w:t xml:space="preserve">Minim 20 </w:t>
            </w:r>
            <w:proofErr w:type="spellStart"/>
            <w:r w:rsidRPr="00117C5D">
              <w:rPr>
                <w:color w:val="000000" w:themeColor="text1"/>
                <w:sz w:val="24"/>
                <w:szCs w:val="24"/>
              </w:rPr>
              <w:t>persoane</w:t>
            </w:r>
            <w:proofErr w:type="spellEnd"/>
            <w:r w:rsidRPr="00117C5D">
              <w:rPr>
                <w:color w:val="000000" w:themeColor="text1"/>
                <w:sz w:val="24"/>
                <w:szCs w:val="24"/>
              </w:rPr>
              <w:t xml:space="preserve"> (10 </w:t>
            </w:r>
            <w:proofErr w:type="spellStart"/>
            <w:r w:rsidRPr="00117C5D">
              <w:rPr>
                <w:color w:val="000000" w:themeColor="text1"/>
                <w:sz w:val="24"/>
                <w:szCs w:val="24"/>
              </w:rPr>
              <w:t>familii</w:t>
            </w:r>
            <w:proofErr w:type="spellEnd"/>
            <w:r w:rsidRPr="00117C5D">
              <w:rPr>
                <w:color w:val="000000" w:themeColor="text1"/>
                <w:sz w:val="24"/>
                <w:szCs w:val="24"/>
              </w:rPr>
              <w:t xml:space="preserve">), </w:t>
            </w:r>
            <w:proofErr w:type="spellStart"/>
            <w:r w:rsidRPr="00117C5D">
              <w:rPr>
                <w:color w:val="000000" w:themeColor="text1"/>
                <w:sz w:val="24"/>
                <w:szCs w:val="24"/>
              </w:rPr>
              <w:t>participând</w:t>
            </w:r>
            <w:proofErr w:type="spellEnd"/>
            <w:r w:rsidRPr="00117C5D">
              <w:rPr>
                <w:color w:val="000000" w:themeColor="text1"/>
                <w:sz w:val="24"/>
                <w:szCs w:val="24"/>
              </w:rPr>
              <w:t xml:space="preserve"> la 4–6 </w:t>
            </w:r>
            <w:proofErr w:type="spellStart"/>
            <w:r w:rsidRPr="00117C5D">
              <w:rPr>
                <w:color w:val="000000" w:themeColor="text1"/>
                <w:sz w:val="24"/>
                <w:szCs w:val="24"/>
              </w:rPr>
              <w:t>sesiuni</w:t>
            </w:r>
            <w:proofErr w:type="spellEnd"/>
            <w:r w:rsidRPr="00117C5D">
              <w:rPr>
                <w:color w:val="000000" w:themeColor="text1"/>
                <w:sz w:val="24"/>
                <w:szCs w:val="24"/>
              </w:rPr>
              <w:t xml:space="preserve"> per </w:t>
            </w:r>
            <w:proofErr w:type="spellStart"/>
            <w:r w:rsidRPr="00117C5D">
              <w:rPr>
                <w:color w:val="000000" w:themeColor="text1"/>
                <w:sz w:val="24"/>
                <w:szCs w:val="24"/>
              </w:rPr>
              <w:t>familie</w:t>
            </w:r>
            <w:proofErr w:type="spellEnd"/>
            <w:r w:rsidRPr="00117C5D">
              <w:rPr>
                <w:color w:val="000000" w:themeColor="text1"/>
                <w:sz w:val="24"/>
                <w:szCs w:val="24"/>
              </w:rPr>
              <w:t>/</w:t>
            </w:r>
            <w:proofErr w:type="spellStart"/>
            <w:r w:rsidRPr="00117C5D">
              <w:rPr>
                <w:color w:val="000000" w:themeColor="text1"/>
                <w:sz w:val="24"/>
                <w:szCs w:val="24"/>
              </w:rPr>
              <w:t>grup</w:t>
            </w:r>
            <w:proofErr w:type="spellEnd"/>
            <w:r w:rsidRPr="00117C5D">
              <w:rPr>
                <w:color w:val="000000" w:themeColor="text1"/>
                <w:sz w:val="24"/>
                <w:szCs w:val="24"/>
              </w:rPr>
              <w:t>.</w:t>
            </w:r>
          </w:p>
        </w:tc>
      </w:tr>
      <w:tr w:rsidR="00117C5D" w:rsidRPr="00117C5D" w14:paraId="093165CC" w14:textId="77777777" w:rsidTr="00E34EB3">
        <w:tc>
          <w:tcPr>
            <w:tcW w:w="950" w:type="dxa"/>
          </w:tcPr>
          <w:p w14:paraId="1D18BD16"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3.1.2</w:t>
            </w:r>
          </w:p>
        </w:tc>
        <w:tc>
          <w:tcPr>
            <w:tcW w:w="5984" w:type="dxa"/>
          </w:tcPr>
          <w:p w14:paraId="591AAD0A"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 xml:space="preserve">Crearea de echipe comunitare mixte (cetățeni locali, refugiați, tineri, lideri locali) pentru dezvoltarea ideilor de proiecte; </w:t>
            </w:r>
          </w:p>
        </w:tc>
        <w:tc>
          <w:tcPr>
            <w:tcW w:w="1644" w:type="dxa"/>
          </w:tcPr>
          <w:p w14:paraId="6F6D2D60" w14:textId="0CC5B391" w:rsidR="00117C5D" w:rsidRPr="00117C5D" w:rsidRDefault="00117C5D" w:rsidP="00E34EB3">
            <w:pPr>
              <w:spacing w:after="200" w:line="276" w:lineRule="auto"/>
              <w:jc w:val="both"/>
              <w:rPr>
                <w:color w:val="000000" w:themeColor="text1"/>
                <w:sz w:val="24"/>
                <w:szCs w:val="24"/>
                <w:lang w:val="ro-RO"/>
              </w:rPr>
            </w:pPr>
            <w:proofErr w:type="spellStart"/>
            <w:r w:rsidRPr="00117C5D">
              <w:rPr>
                <w:color w:val="000000" w:themeColor="text1"/>
                <w:sz w:val="24"/>
                <w:szCs w:val="24"/>
                <w:lang w:val="ro-RO"/>
              </w:rPr>
              <w:t>Trim</w:t>
            </w:r>
            <w:proofErr w:type="spellEnd"/>
            <w:r w:rsidRPr="00117C5D">
              <w:rPr>
                <w:color w:val="000000" w:themeColor="text1"/>
                <w:sz w:val="24"/>
                <w:szCs w:val="24"/>
                <w:lang w:val="ro-RO"/>
              </w:rPr>
              <w:t xml:space="preserve"> </w:t>
            </w:r>
            <w:r w:rsidR="00020100">
              <w:rPr>
                <w:color w:val="000000" w:themeColor="text1"/>
                <w:sz w:val="24"/>
                <w:szCs w:val="24"/>
                <w:lang w:val="ro-RO"/>
              </w:rPr>
              <w:t>II</w:t>
            </w:r>
            <w:r w:rsidRPr="00117C5D">
              <w:rPr>
                <w:color w:val="000000" w:themeColor="text1"/>
                <w:sz w:val="24"/>
                <w:szCs w:val="24"/>
                <w:lang w:val="ro-RO"/>
              </w:rPr>
              <w:t>I 2026,</w:t>
            </w:r>
          </w:p>
          <w:p w14:paraId="4A72A66C" w14:textId="77777777" w:rsidR="00117C5D" w:rsidRPr="00117C5D" w:rsidRDefault="00117C5D" w:rsidP="00E34EB3">
            <w:pPr>
              <w:spacing w:after="200" w:line="276" w:lineRule="auto"/>
              <w:jc w:val="both"/>
              <w:rPr>
                <w:color w:val="000000" w:themeColor="text1"/>
                <w:sz w:val="24"/>
                <w:szCs w:val="24"/>
                <w:lang w:val="ro-RO"/>
              </w:rPr>
            </w:pPr>
            <w:proofErr w:type="spellStart"/>
            <w:r w:rsidRPr="00117C5D">
              <w:rPr>
                <w:color w:val="000000" w:themeColor="text1"/>
                <w:sz w:val="24"/>
                <w:szCs w:val="24"/>
                <w:lang w:val="ro-RO"/>
              </w:rPr>
              <w:t>Trim</w:t>
            </w:r>
            <w:proofErr w:type="spellEnd"/>
            <w:r w:rsidRPr="00117C5D">
              <w:rPr>
                <w:color w:val="000000" w:themeColor="text1"/>
                <w:sz w:val="24"/>
                <w:szCs w:val="24"/>
                <w:lang w:val="ro-RO"/>
              </w:rPr>
              <w:t xml:space="preserve"> I 2027</w:t>
            </w:r>
          </w:p>
        </w:tc>
        <w:tc>
          <w:tcPr>
            <w:tcW w:w="1715" w:type="dxa"/>
          </w:tcPr>
          <w:p w14:paraId="2B676277" w14:textId="188BDF9E"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 voluntari</w:t>
            </w:r>
          </w:p>
        </w:tc>
        <w:tc>
          <w:tcPr>
            <w:tcW w:w="1941" w:type="dxa"/>
          </w:tcPr>
          <w:p w14:paraId="383931EB"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Surse externe</w:t>
            </w:r>
          </w:p>
        </w:tc>
        <w:tc>
          <w:tcPr>
            <w:tcW w:w="2599" w:type="dxa"/>
            <w:vMerge/>
          </w:tcPr>
          <w:p w14:paraId="053CD12D" w14:textId="77777777" w:rsidR="00117C5D" w:rsidRPr="00117C5D" w:rsidRDefault="00117C5D" w:rsidP="00393699">
            <w:pPr>
              <w:spacing w:after="200" w:line="276" w:lineRule="auto"/>
              <w:jc w:val="both"/>
              <w:rPr>
                <w:color w:val="000000" w:themeColor="text1"/>
                <w:sz w:val="24"/>
                <w:szCs w:val="24"/>
                <w:highlight w:val="yellow"/>
                <w:lang w:val="ro-RO"/>
              </w:rPr>
            </w:pPr>
          </w:p>
        </w:tc>
      </w:tr>
      <w:tr w:rsidR="00117C5D" w:rsidRPr="00117C5D" w14:paraId="53BE33D7" w14:textId="77777777" w:rsidTr="00E34EB3">
        <w:tc>
          <w:tcPr>
            <w:tcW w:w="950" w:type="dxa"/>
          </w:tcPr>
          <w:p w14:paraId="471AEA4C"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lastRenderedPageBreak/>
              <w:t>3.1.3.</w:t>
            </w:r>
          </w:p>
        </w:tc>
        <w:tc>
          <w:tcPr>
            <w:tcW w:w="5984" w:type="dxa"/>
          </w:tcPr>
          <w:p w14:paraId="6E9B3F5F"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Implicarea voluntarilor refugiați și locali în activități comune (amenajări, acțiuni ecologice, culturale, sportive etc.);</w:t>
            </w:r>
          </w:p>
        </w:tc>
        <w:tc>
          <w:tcPr>
            <w:tcW w:w="1644" w:type="dxa"/>
          </w:tcPr>
          <w:p w14:paraId="54DB1094" w14:textId="1C0410B5"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w:t>
            </w:r>
            <w:r w:rsidR="0074046E">
              <w:rPr>
                <w:color w:val="000000" w:themeColor="text1"/>
                <w:sz w:val="24"/>
                <w:szCs w:val="24"/>
                <w:lang w:val="ro-RO"/>
              </w:rPr>
              <w:t>6</w:t>
            </w:r>
            <w:r w:rsidRPr="00117C5D">
              <w:rPr>
                <w:color w:val="000000" w:themeColor="text1"/>
                <w:sz w:val="24"/>
                <w:szCs w:val="24"/>
                <w:lang w:val="ro-RO"/>
              </w:rPr>
              <w:t>-2027</w:t>
            </w:r>
          </w:p>
        </w:tc>
        <w:tc>
          <w:tcPr>
            <w:tcW w:w="1715" w:type="dxa"/>
          </w:tcPr>
          <w:p w14:paraId="7317DB59" w14:textId="491FEE47"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 APL, MEC</w:t>
            </w:r>
          </w:p>
        </w:tc>
        <w:tc>
          <w:tcPr>
            <w:tcW w:w="1941" w:type="dxa"/>
          </w:tcPr>
          <w:p w14:paraId="7546E083"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Surse externe, MEC</w:t>
            </w:r>
          </w:p>
        </w:tc>
        <w:tc>
          <w:tcPr>
            <w:tcW w:w="2599" w:type="dxa"/>
            <w:vMerge/>
          </w:tcPr>
          <w:p w14:paraId="3B1FF31B" w14:textId="77777777" w:rsidR="00117C5D" w:rsidRPr="00117C5D" w:rsidRDefault="00117C5D" w:rsidP="00393699">
            <w:pPr>
              <w:spacing w:after="200" w:line="276" w:lineRule="auto"/>
              <w:jc w:val="both"/>
              <w:rPr>
                <w:color w:val="000000" w:themeColor="text1"/>
                <w:sz w:val="24"/>
                <w:szCs w:val="24"/>
                <w:highlight w:val="yellow"/>
                <w:lang w:val="ro-RO"/>
              </w:rPr>
            </w:pPr>
          </w:p>
        </w:tc>
      </w:tr>
      <w:tr w:rsidR="00117C5D" w:rsidRPr="00117C5D" w14:paraId="7737A961" w14:textId="77777777" w:rsidTr="00E34EB3">
        <w:tc>
          <w:tcPr>
            <w:tcW w:w="950" w:type="dxa"/>
          </w:tcPr>
          <w:p w14:paraId="42D7A190"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3.1.4.</w:t>
            </w:r>
          </w:p>
        </w:tc>
        <w:tc>
          <w:tcPr>
            <w:tcW w:w="5984" w:type="dxa"/>
          </w:tcPr>
          <w:p w14:paraId="655DDEB6" w14:textId="7F3CB16C"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 xml:space="preserve">Monitorizarea progresului implementării proiectelor de către un grup mixt de supraveghere (APL + </w:t>
            </w:r>
            <w:r w:rsidR="00F6706E">
              <w:rPr>
                <w:color w:val="000000" w:themeColor="text1"/>
                <w:sz w:val="24"/>
                <w:szCs w:val="24"/>
                <w:lang w:val="ro-RO"/>
              </w:rPr>
              <w:t>ON</w:t>
            </w:r>
            <w:r w:rsidRPr="00117C5D">
              <w:rPr>
                <w:color w:val="000000" w:themeColor="text1"/>
                <w:sz w:val="24"/>
                <w:szCs w:val="24"/>
                <w:lang w:val="ro-RO"/>
              </w:rPr>
              <w:t>);</w:t>
            </w:r>
          </w:p>
        </w:tc>
        <w:tc>
          <w:tcPr>
            <w:tcW w:w="1644" w:type="dxa"/>
          </w:tcPr>
          <w:p w14:paraId="5D35DE4E" w14:textId="5474E53C"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w:t>
            </w:r>
            <w:r w:rsidR="0074046E">
              <w:rPr>
                <w:color w:val="000000" w:themeColor="text1"/>
                <w:sz w:val="24"/>
                <w:szCs w:val="24"/>
                <w:lang w:val="ro-RO"/>
              </w:rPr>
              <w:t>6</w:t>
            </w:r>
            <w:r w:rsidRPr="00117C5D">
              <w:rPr>
                <w:color w:val="000000" w:themeColor="text1"/>
                <w:sz w:val="24"/>
                <w:szCs w:val="24"/>
                <w:lang w:val="ro-RO"/>
              </w:rPr>
              <w:t>-2027</w:t>
            </w:r>
          </w:p>
        </w:tc>
        <w:tc>
          <w:tcPr>
            <w:tcW w:w="1715" w:type="dxa"/>
          </w:tcPr>
          <w:p w14:paraId="769E4FA4" w14:textId="0FA0B405"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p>
        </w:tc>
        <w:tc>
          <w:tcPr>
            <w:tcW w:w="1941" w:type="dxa"/>
          </w:tcPr>
          <w:p w14:paraId="326249B4"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Fonduri proprii</w:t>
            </w:r>
          </w:p>
        </w:tc>
        <w:tc>
          <w:tcPr>
            <w:tcW w:w="2599" w:type="dxa"/>
            <w:vMerge/>
          </w:tcPr>
          <w:p w14:paraId="7FB2536E" w14:textId="77777777" w:rsidR="00117C5D" w:rsidRPr="00117C5D" w:rsidRDefault="00117C5D" w:rsidP="00393699">
            <w:pPr>
              <w:spacing w:after="200" w:line="276" w:lineRule="auto"/>
              <w:jc w:val="both"/>
              <w:rPr>
                <w:color w:val="000000" w:themeColor="text1"/>
                <w:sz w:val="24"/>
                <w:szCs w:val="24"/>
                <w:highlight w:val="yellow"/>
                <w:lang w:val="ro-RO"/>
              </w:rPr>
            </w:pPr>
          </w:p>
        </w:tc>
      </w:tr>
      <w:tr w:rsidR="00117C5D" w:rsidRPr="00117C5D" w14:paraId="307F59AF" w14:textId="77777777" w:rsidTr="00E34EB3">
        <w:tc>
          <w:tcPr>
            <w:tcW w:w="950" w:type="dxa"/>
          </w:tcPr>
          <w:p w14:paraId="2D69E959"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3.1.5.</w:t>
            </w:r>
          </w:p>
        </w:tc>
        <w:tc>
          <w:tcPr>
            <w:tcW w:w="5984" w:type="dxa"/>
          </w:tcPr>
          <w:p w14:paraId="5329BF97" w14:textId="77777777" w:rsidR="00117C5D" w:rsidRPr="00117C5D" w:rsidRDefault="00117C5D" w:rsidP="00E34EB3">
            <w:pPr>
              <w:spacing w:line="276" w:lineRule="auto"/>
              <w:jc w:val="both"/>
              <w:rPr>
                <w:color w:val="000000" w:themeColor="text1"/>
                <w:sz w:val="24"/>
                <w:szCs w:val="24"/>
                <w:lang w:val="ro-RO"/>
              </w:rPr>
            </w:pPr>
            <w:r w:rsidRPr="00117C5D">
              <w:rPr>
                <w:rFonts w:eastAsia="SimSun"/>
                <w:color w:val="000000" w:themeColor="text1"/>
                <w:sz w:val="24"/>
                <w:szCs w:val="24"/>
                <w:lang w:val="ro-RO"/>
              </w:rPr>
              <w:t xml:space="preserve">Promovarea rezultatelor prin reportaje video, expoziții </w:t>
            </w:r>
            <w:proofErr w:type="spellStart"/>
            <w:r w:rsidRPr="00117C5D">
              <w:rPr>
                <w:rFonts w:eastAsia="SimSun"/>
                <w:color w:val="000000" w:themeColor="text1"/>
                <w:sz w:val="24"/>
                <w:szCs w:val="24"/>
                <w:lang w:val="ro-RO"/>
              </w:rPr>
              <w:t>foto</w:t>
            </w:r>
            <w:proofErr w:type="spellEnd"/>
            <w:r w:rsidRPr="00117C5D">
              <w:rPr>
                <w:rFonts w:eastAsia="SimSun"/>
                <w:color w:val="000000" w:themeColor="text1"/>
                <w:sz w:val="24"/>
                <w:szCs w:val="24"/>
                <w:lang w:val="ro-RO"/>
              </w:rPr>
              <w:t xml:space="preserve"> comunitare și sesiuni de </w:t>
            </w:r>
            <w:proofErr w:type="spellStart"/>
            <w:r w:rsidRPr="00117C5D">
              <w:rPr>
                <w:rFonts w:eastAsia="SimSun"/>
                <w:color w:val="000000" w:themeColor="text1"/>
                <w:sz w:val="24"/>
                <w:szCs w:val="24"/>
                <w:lang w:val="ro-RO"/>
              </w:rPr>
              <w:t>networking</w:t>
            </w:r>
            <w:proofErr w:type="spellEnd"/>
            <w:r w:rsidRPr="00117C5D">
              <w:rPr>
                <w:rFonts w:eastAsia="SimSun"/>
                <w:color w:val="000000" w:themeColor="text1"/>
                <w:sz w:val="24"/>
                <w:szCs w:val="24"/>
                <w:lang w:val="ro-RO"/>
              </w:rPr>
              <w:t>, incluzând prezentarea proiectelor realizate și realizarea unui scurt film documentar despre impactul social al bugetării participative incluzive.</w:t>
            </w:r>
          </w:p>
        </w:tc>
        <w:tc>
          <w:tcPr>
            <w:tcW w:w="1644" w:type="dxa"/>
          </w:tcPr>
          <w:p w14:paraId="03A7EFE8" w14:textId="2B43DF72"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w:t>
            </w:r>
            <w:r w:rsidR="0074046E">
              <w:rPr>
                <w:color w:val="000000" w:themeColor="text1"/>
                <w:sz w:val="24"/>
                <w:szCs w:val="24"/>
                <w:lang w:val="ro-RO"/>
              </w:rPr>
              <w:t>6</w:t>
            </w:r>
            <w:r w:rsidRPr="00117C5D">
              <w:rPr>
                <w:color w:val="000000" w:themeColor="text1"/>
                <w:sz w:val="24"/>
                <w:szCs w:val="24"/>
                <w:lang w:val="ro-RO"/>
              </w:rPr>
              <w:t>-2027</w:t>
            </w:r>
          </w:p>
        </w:tc>
        <w:tc>
          <w:tcPr>
            <w:tcW w:w="1715" w:type="dxa"/>
          </w:tcPr>
          <w:p w14:paraId="5CAB47E9" w14:textId="240FCA91"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 xml:space="preserve">Mass-media, </w:t>
            </w:r>
            <w:r w:rsidR="00F6706E">
              <w:rPr>
                <w:color w:val="000000" w:themeColor="text1"/>
                <w:sz w:val="24"/>
                <w:szCs w:val="24"/>
                <w:lang w:val="ro-RO"/>
              </w:rPr>
              <w:t>ON</w:t>
            </w:r>
          </w:p>
        </w:tc>
        <w:tc>
          <w:tcPr>
            <w:tcW w:w="1941" w:type="dxa"/>
          </w:tcPr>
          <w:p w14:paraId="31F28B10"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 xml:space="preserve">Surse externe, </w:t>
            </w:r>
          </w:p>
        </w:tc>
        <w:tc>
          <w:tcPr>
            <w:tcW w:w="2599" w:type="dxa"/>
            <w:vMerge/>
          </w:tcPr>
          <w:p w14:paraId="40CDC159" w14:textId="77777777" w:rsidR="00117C5D" w:rsidRPr="00117C5D" w:rsidRDefault="00117C5D" w:rsidP="00393699">
            <w:pPr>
              <w:spacing w:after="200" w:line="276" w:lineRule="auto"/>
              <w:jc w:val="both"/>
              <w:rPr>
                <w:color w:val="000000" w:themeColor="text1"/>
                <w:sz w:val="24"/>
                <w:szCs w:val="24"/>
                <w:highlight w:val="yellow"/>
                <w:lang w:val="ro-RO"/>
              </w:rPr>
            </w:pPr>
          </w:p>
        </w:tc>
      </w:tr>
      <w:tr w:rsidR="00117C5D" w:rsidRPr="00117C5D" w14:paraId="6FB9C5E8" w14:textId="77777777" w:rsidTr="00E34EB3">
        <w:tc>
          <w:tcPr>
            <w:tcW w:w="950" w:type="dxa"/>
          </w:tcPr>
          <w:p w14:paraId="20A06D10"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3.1.6.</w:t>
            </w:r>
          </w:p>
        </w:tc>
        <w:tc>
          <w:tcPr>
            <w:tcW w:w="5984" w:type="dxa"/>
          </w:tcPr>
          <w:p w14:paraId="4584B429" w14:textId="77777777" w:rsidR="00117C5D" w:rsidRPr="00117C5D" w:rsidRDefault="00117C5D" w:rsidP="00E34EB3">
            <w:pPr>
              <w:rPr>
                <w:color w:val="000000" w:themeColor="text1"/>
                <w:sz w:val="24"/>
                <w:szCs w:val="24"/>
                <w:lang w:val="ro-RO"/>
              </w:rPr>
            </w:pPr>
            <w:r w:rsidRPr="00117C5D">
              <w:rPr>
                <w:color w:val="000000" w:themeColor="text1"/>
                <w:sz w:val="24"/>
                <w:szCs w:val="24"/>
                <w:lang w:val="ro-RO"/>
              </w:rPr>
              <w:t xml:space="preserve">Prestarea serviciilor de consiliere psihologică pentru copii, adolescenți și părinți pentru reducerea stresului, anxietății și dificultăților de adaptare ale copiilor și părinților refugiați și </w:t>
            </w:r>
            <w:proofErr w:type="spellStart"/>
            <w:r w:rsidRPr="00117C5D">
              <w:rPr>
                <w:color w:val="000000" w:themeColor="text1"/>
                <w:sz w:val="24"/>
                <w:szCs w:val="24"/>
                <w:lang w:val="ro-RO"/>
              </w:rPr>
              <w:t>migranți</w:t>
            </w:r>
            <w:proofErr w:type="spellEnd"/>
            <w:r w:rsidRPr="00117C5D">
              <w:rPr>
                <w:color w:val="000000" w:themeColor="text1"/>
                <w:sz w:val="24"/>
                <w:szCs w:val="24"/>
                <w:lang w:val="ro-RO"/>
              </w:rPr>
              <w:t>.</w:t>
            </w:r>
          </w:p>
          <w:p w14:paraId="0F006F53" w14:textId="77777777" w:rsidR="00117C5D" w:rsidRPr="00117C5D" w:rsidRDefault="00117C5D" w:rsidP="00E34EB3">
            <w:pPr>
              <w:spacing w:line="276" w:lineRule="auto"/>
              <w:jc w:val="both"/>
              <w:rPr>
                <w:color w:val="000000" w:themeColor="text1"/>
                <w:sz w:val="24"/>
                <w:szCs w:val="24"/>
                <w:lang w:val="ro-RO"/>
              </w:rPr>
            </w:pPr>
          </w:p>
        </w:tc>
        <w:tc>
          <w:tcPr>
            <w:tcW w:w="1644" w:type="dxa"/>
          </w:tcPr>
          <w:p w14:paraId="1EBB823F"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w:t>
            </w:r>
          </w:p>
        </w:tc>
        <w:tc>
          <w:tcPr>
            <w:tcW w:w="1715" w:type="dxa"/>
          </w:tcPr>
          <w:p w14:paraId="1A805C1E" w14:textId="4475770D"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p>
          <w:p w14:paraId="495AAB56"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rPr>
              <w:t>AO „CARTERA”</w:t>
            </w:r>
          </w:p>
          <w:p w14:paraId="366BE42D"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AO CASMED</w:t>
            </w:r>
          </w:p>
        </w:tc>
        <w:tc>
          <w:tcPr>
            <w:tcW w:w="1941" w:type="dxa"/>
          </w:tcPr>
          <w:p w14:paraId="641D5555"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/parteneri internaționali</w:t>
            </w:r>
          </w:p>
        </w:tc>
        <w:tc>
          <w:tcPr>
            <w:tcW w:w="2599" w:type="dxa"/>
            <w:vMerge/>
          </w:tcPr>
          <w:p w14:paraId="545F868E" w14:textId="77777777" w:rsidR="00117C5D" w:rsidRPr="00117C5D" w:rsidRDefault="00117C5D" w:rsidP="00393699">
            <w:pPr>
              <w:spacing w:after="200" w:line="276" w:lineRule="auto"/>
              <w:jc w:val="both"/>
              <w:rPr>
                <w:color w:val="000000" w:themeColor="text1"/>
                <w:sz w:val="24"/>
                <w:szCs w:val="24"/>
                <w:lang w:val="ro-RO"/>
              </w:rPr>
            </w:pPr>
          </w:p>
        </w:tc>
      </w:tr>
      <w:tr w:rsidR="00117C5D" w:rsidRPr="00117C5D" w14:paraId="64B45610" w14:textId="77777777" w:rsidTr="00E34EB3">
        <w:tc>
          <w:tcPr>
            <w:tcW w:w="950" w:type="dxa"/>
          </w:tcPr>
          <w:p w14:paraId="44EA4AB2"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3.1.7.</w:t>
            </w:r>
          </w:p>
        </w:tc>
        <w:tc>
          <w:tcPr>
            <w:tcW w:w="5984" w:type="dxa"/>
          </w:tcPr>
          <w:p w14:paraId="6B405A6A" w14:textId="01363E0C" w:rsidR="00117C5D" w:rsidRPr="00117C5D" w:rsidRDefault="00117C5D" w:rsidP="00E34EB3">
            <w:pPr>
              <w:spacing w:line="276" w:lineRule="auto"/>
              <w:jc w:val="both"/>
              <w:rPr>
                <w:color w:val="000000" w:themeColor="text1"/>
                <w:sz w:val="24"/>
                <w:szCs w:val="24"/>
                <w:lang w:val="ro-RO"/>
              </w:rPr>
            </w:pPr>
            <w:proofErr w:type="spellStart"/>
            <w:r w:rsidRPr="00117C5D">
              <w:rPr>
                <w:color w:val="000000" w:themeColor="text1"/>
                <w:sz w:val="24"/>
                <w:szCs w:val="24"/>
              </w:rPr>
              <w:t>Desfășurarea</w:t>
            </w:r>
            <w:proofErr w:type="spellEnd"/>
            <w:r w:rsidRPr="00117C5D">
              <w:rPr>
                <w:color w:val="000000" w:themeColor="text1"/>
                <w:sz w:val="24"/>
                <w:szCs w:val="24"/>
              </w:rPr>
              <w:t xml:space="preserve"> </w:t>
            </w:r>
            <w:proofErr w:type="spellStart"/>
            <w:r w:rsidRPr="00117C5D">
              <w:rPr>
                <w:color w:val="000000" w:themeColor="text1"/>
                <w:sz w:val="24"/>
                <w:szCs w:val="24"/>
              </w:rPr>
              <w:t>atelierelor</w:t>
            </w:r>
            <w:proofErr w:type="spellEnd"/>
            <w:r w:rsidRPr="00117C5D">
              <w:rPr>
                <w:color w:val="000000" w:themeColor="text1"/>
                <w:sz w:val="24"/>
                <w:szCs w:val="24"/>
              </w:rPr>
              <w:t xml:space="preserve"> de </w:t>
            </w:r>
            <w:proofErr w:type="spellStart"/>
            <w:r w:rsidRPr="00117C5D">
              <w:rPr>
                <w:color w:val="000000" w:themeColor="text1"/>
                <w:sz w:val="24"/>
                <w:szCs w:val="24"/>
              </w:rPr>
              <w:t>educație</w:t>
            </w:r>
            <w:proofErr w:type="spellEnd"/>
            <w:r w:rsidRPr="00117C5D">
              <w:rPr>
                <w:color w:val="000000" w:themeColor="text1"/>
                <w:sz w:val="24"/>
                <w:szCs w:val="24"/>
              </w:rPr>
              <w:t xml:space="preserve"> </w:t>
            </w:r>
            <w:proofErr w:type="spellStart"/>
            <w:r w:rsidRPr="00117C5D">
              <w:rPr>
                <w:color w:val="000000" w:themeColor="text1"/>
                <w:sz w:val="24"/>
                <w:szCs w:val="24"/>
              </w:rPr>
              <w:t>parentală</w:t>
            </w:r>
            <w:proofErr w:type="spellEnd"/>
            <w:r w:rsidRPr="00117C5D">
              <w:rPr>
                <w:color w:val="000000" w:themeColor="text1"/>
                <w:sz w:val="24"/>
                <w:szCs w:val="24"/>
              </w:rPr>
              <w:t xml:space="preserve"> </w:t>
            </w:r>
            <w:proofErr w:type="spellStart"/>
            <w:r w:rsidRPr="00117C5D">
              <w:rPr>
                <w:color w:val="000000" w:themeColor="text1"/>
                <w:sz w:val="24"/>
                <w:szCs w:val="24"/>
              </w:rPr>
              <w:t>și</w:t>
            </w:r>
            <w:proofErr w:type="spellEnd"/>
            <w:r w:rsidRPr="00117C5D">
              <w:rPr>
                <w:color w:val="000000" w:themeColor="text1"/>
                <w:sz w:val="24"/>
                <w:szCs w:val="24"/>
              </w:rPr>
              <w:t xml:space="preserve"> parenting </w:t>
            </w:r>
            <w:proofErr w:type="spellStart"/>
            <w:r w:rsidRPr="00117C5D">
              <w:rPr>
                <w:color w:val="000000" w:themeColor="text1"/>
                <w:sz w:val="24"/>
                <w:szCs w:val="24"/>
              </w:rPr>
              <w:t>pozitiv</w:t>
            </w:r>
            <w:proofErr w:type="spellEnd"/>
            <w:r w:rsidRPr="00117C5D">
              <w:rPr>
                <w:color w:val="000000" w:themeColor="text1"/>
                <w:sz w:val="24"/>
                <w:szCs w:val="24"/>
              </w:rPr>
              <w:t xml:space="preserve"> </w:t>
            </w:r>
            <w:proofErr w:type="spellStart"/>
            <w:r w:rsidRPr="00117C5D">
              <w:rPr>
                <w:color w:val="000000" w:themeColor="text1"/>
                <w:sz w:val="24"/>
                <w:szCs w:val="24"/>
              </w:rPr>
              <w:t>pentru</w:t>
            </w:r>
            <w:proofErr w:type="spellEnd"/>
            <w:r w:rsidRPr="00117C5D">
              <w:rPr>
                <w:color w:val="000000" w:themeColor="text1"/>
                <w:sz w:val="24"/>
                <w:szCs w:val="24"/>
              </w:rPr>
              <w:t xml:space="preserve"> </w:t>
            </w:r>
            <w:proofErr w:type="spellStart"/>
            <w:r w:rsidRPr="00117C5D">
              <w:rPr>
                <w:color w:val="000000" w:themeColor="text1"/>
                <w:sz w:val="24"/>
                <w:szCs w:val="24"/>
              </w:rPr>
              <w:t>părinți</w:t>
            </w:r>
            <w:proofErr w:type="spellEnd"/>
            <w:r w:rsidRPr="00117C5D">
              <w:rPr>
                <w:color w:val="000000" w:themeColor="text1"/>
                <w:sz w:val="24"/>
                <w:szCs w:val="24"/>
              </w:rPr>
              <w:t xml:space="preserve"> (</w:t>
            </w:r>
            <w:proofErr w:type="spellStart"/>
            <w:r w:rsidRPr="00117C5D">
              <w:rPr>
                <w:color w:val="000000" w:themeColor="text1"/>
                <w:sz w:val="24"/>
                <w:szCs w:val="24"/>
              </w:rPr>
              <w:t>moldoveni</w:t>
            </w:r>
            <w:proofErr w:type="spellEnd"/>
            <w:r w:rsidRPr="00117C5D">
              <w:rPr>
                <w:color w:val="000000" w:themeColor="text1"/>
                <w:sz w:val="24"/>
                <w:szCs w:val="24"/>
              </w:rPr>
              <w:t xml:space="preserve">, </w:t>
            </w:r>
            <w:proofErr w:type="spellStart"/>
            <w:r w:rsidRPr="00117C5D">
              <w:rPr>
                <w:color w:val="000000" w:themeColor="text1"/>
                <w:sz w:val="24"/>
                <w:szCs w:val="24"/>
              </w:rPr>
              <w:t>migranți</w:t>
            </w:r>
            <w:proofErr w:type="spellEnd"/>
            <w:r w:rsidRPr="00117C5D">
              <w:rPr>
                <w:color w:val="000000" w:themeColor="text1"/>
                <w:sz w:val="24"/>
                <w:szCs w:val="24"/>
              </w:rPr>
              <w:t xml:space="preserve"> </w:t>
            </w:r>
            <w:proofErr w:type="spellStart"/>
            <w:r w:rsidRPr="00117C5D">
              <w:rPr>
                <w:color w:val="000000" w:themeColor="text1"/>
                <w:sz w:val="24"/>
                <w:szCs w:val="24"/>
              </w:rPr>
              <w:t>și</w:t>
            </w:r>
            <w:proofErr w:type="spellEnd"/>
            <w:r w:rsidRPr="00117C5D">
              <w:rPr>
                <w:color w:val="000000" w:themeColor="text1"/>
                <w:sz w:val="24"/>
                <w:szCs w:val="24"/>
              </w:rPr>
              <w:t xml:space="preserve"> </w:t>
            </w:r>
            <w:proofErr w:type="spellStart"/>
            <w:r w:rsidRPr="00117C5D">
              <w:rPr>
                <w:color w:val="000000" w:themeColor="text1"/>
                <w:sz w:val="24"/>
                <w:szCs w:val="24"/>
              </w:rPr>
              <w:t>refugiați</w:t>
            </w:r>
            <w:proofErr w:type="spellEnd"/>
            <w:r w:rsidRPr="00117C5D">
              <w:rPr>
                <w:color w:val="000000" w:themeColor="text1"/>
                <w:sz w:val="24"/>
                <w:szCs w:val="24"/>
              </w:rPr>
              <w:t xml:space="preserve">) </w:t>
            </w:r>
            <w:proofErr w:type="spellStart"/>
            <w:r w:rsidRPr="00117C5D">
              <w:rPr>
                <w:color w:val="000000" w:themeColor="text1"/>
                <w:sz w:val="24"/>
                <w:szCs w:val="24"/>
              </w:rPr>
              <w:t>axate</w:t>
            </w:r>
            <w:proofErr w:type="spellEnd"/>
            <w:r w:rsidRPr="00117C5D">
              <w:rPr>
                <w:color w:val="000000" w:themeColor="text1"/>
                <w:sz w:val="24"/>
                <w:szCs w:val="24"/>
              </w:rPr>
              <w:t xml:space="preserve"> pe </w:t>
            </w:r>
            <w:proofErr w:type="spellStart"/>
            <w:r w:rsidRPr="00117C5D">
              <w:rPr>
                <w:color w:val="000000" w:themeColor="text1"/>
                <w:sz w:val="24"/>
                <w:szCs w:val="24"/>
              </w:rPr>
              <w:t>comunicare</w:t>
            </w:r>
            <w:proofErr w:type="spellEnd"/>
            <w:r w:rsidRPr="00117C5D">
              <w:rPr>
                <w:color w:val="000000" w:themeColor="text1"/>
                <w:sz w:val="24"/>
                <w:szCs w:val="24"/>
              </w:rPr>
              <w:t xml:space="preserve"> </w:t>
            </w:r>
            <w:proofErr w:type="spellStart"/>
            <w:r w:rsidRPr="00117C5D">
              <w:rPr>
                <w:color w:val="000000" w:themeColor="text1"/>
                <w:sz w:val="24"/>
                <w:szCs w:val="24"/>
              </w:rPr>
              <w:t>eficientă</w:t>
            </w:r>
            <w:proofErr w:type="spellEnd"/>
            <w:r w:rsidRPr="00117C5D">
              <w:rPr>
                <w:color w:val="000000" w:themeColor="text1"/>
                <w:sz w:val="24"/>
                <w:szCs w:val="24"/>
              </w:rPr>
              <w:t xml:space="preserve">, </w:t>
            </w:r>
            <w:proofErr w:type="spellStart"/>
            <w:r w:rsidRPr="00117C5D">
              <w:rPr>
                <w:color w:val="000000" w:themeColor="text1"/>
                <w:sz w:val="24"/>
                <w:szCs w:val="24"/>
              </w:rPr>
              <w:t>gestionarea</w:t>
            </w:r>
            <w:proofErr w:type="spellEnd"/>
            <w:r w:rsidRPr="00117C5D">
              <w:rPr>
                <w:color w:val="000000" w:themeColor="text1"/>
                <w:sz w:val="24"/>
                <w:szCs w:val="24"/>
              </w:rPr>
              <w:t xml:space="preserve"> </w:t>
            </w:r>
            <w:proofErr w:type="spellStart"/>
            <w:r w:rsidRPr="00117C5D">
              <w:rPr>
                <w:color w:val="000000" w:themeColor="text1"/>
                <w:sz w:val="24"/>
                <w:szCs w:val="24"/>
              </w:rPr>
              <w:t>conflictelor</w:t>
            </w:r>
            <w:proofErr w:type="spellEnd"/>
            <w:r w:rsidRPr="00117C5D">
              <w:rPr>
                <w:color w:val="000000" w:themeColor="text1"/>
                <w:sz w:val="24"/>
                <w:szCs w:val="24"/>
              </w:rPr>
              <w:t xml:space="preserve">, </w:t>
            </w:r>
            <w:proofErr w:type="spellStart"/>
            <w:r w:rsidRPr="00117C5D">
              <w:rPr>
                <w:color w:val="000000" w:themeColor="text1"/>
                <w:sz w:val="24"/>
                <w:szCs w:val="24"/>
              </w:rPr>
              <w:t>dezvoltarea</w:t>
            </w:r>
            <w:proofErr w:type="spellEnd"/>
            <w:r w:rsidRPr="00117C5D">
              <w:rPr>
                <w:color w:val="000000" w:themeColor="text1"/>
                <w:sz w:val="24"/>
                <w:szCs w:val="24"/>
              </w:rPr>
              <w:t xml:space="preserve"> </w:t>
            </w:r>
            <w:proofErr w:type="spellStart"/>
            <w:r w:rsidRPr="00117C5D">
              <w:rPr>
                <w:color w:val="000000" w:themeColor="text1"/>
                <w:sz w:val="24"/>
                <w:szCs w:val="24"/>
              </w:rPr>
              <w:t>competențelor</w:t>
            </w:r>
            <w:proofErr w:type="spellEnd"/>
            <w:r w:rsidRPr="00117C5D">
              <w:rPr>
                <w:color w:val="000000" w:themeColor="text1"/>
                <w:sz w:val="24"/>
                <w:szCs w:val="24"/>
              </w:rPr>
              <w:t xml:space="preserve"> </w:t>
            </w:r>
            <w:proofErr w:type="spellStart"/>
            <w:r w:rsidRPr="00117C5D">
              <w:rPr>
                <w:color w:val="000000" w:themeColor="text1"/>
                <w:sz w:val="24"/>
                <w:szCs w:val="24"/>
              </w:rPr>
              <w:t>parentale</w:t>
            </w:r>
            <w:proofErr w:type="spellEnd"/>
            <w:r w:rsidRPr="00117C5D">
              <w:rPr>
                <w:color w:val="000000" w:themeColor="text1"/>
                <w:sz w:val="24"/>
                <w:szCs w:val="24"/>
              </w:rPr>
              <w:t xml:space="preserve"> </w:t>
            </w:r>
            <w:proofErr w:type="spellStart"/>
            <w:r w:rsidRPr="00117C5D">
              <w:rPr>
                <w:color w:val="000000" w:themeColor="text1"/>
                <w:sz w:val="24"/>
                <w:szCs w:val="24"/>
              </w:rPr>
              <w:t>și</w:t>
            </w:r>
            <w:proofErr w:type="spellEnd"/>
            <w:r w:rsidRPr="00117C5D">
              <w:rPr>
                <w:color w:val="000000" w:themeColor="text1"/>
                <w:sz w:val="24"/>
                <w:szCs w:val="24"/>
              </w:rPr>
              <w:t xml:space="preserve"> </w:t>
            </w:r>
            <w:proofErr w:type="spellStart"/>
            <w:r w:rsidRPr="00117C5D">
              <w:rPr>
                <w:color w:val="000000" w:themeColor="text1"/>
                <w:sz w:val="24"/>
                <w:szCs w:val="24"/>
              </w:rPr>
              <w:t>integrarea</w:t>
            </w:r>
            <w:proofErr w:type="spellEnd"/>
            <w:r w:rsidRPr="00117C5D">
              <w:rPr>
                <w:color w:val="000000" w:themeColor="text1"/>
                <w:sz w:val="24"/>
                <w:szCs w:val="24"/>
              </w:rPr>
              <w:t xml:space="preserve"> </w:t>
            </w:r>
            <w:proofErr w:type="spellStart"/>
            <w:r w:rsidRPr="00117C5D">
              <w:rPr>
                <w:color w:val="000000" w:themeColor="text1"/>
                <w:sz w:val="24"/>
                <w:szCs w:val="24"/>
              </w:rPr>
              <w:t>copiilor</w:t>
            </w:r>
            <w:proofErr w:type="spellEnd"/>
            <w:r w:rsidRPr="00117C5D">
              <w:rPr>
                <w:color w:val="000000" w:themeColor="text1"/>
                <w:sz w:val="24"/>
                <w:szCs w:val="24"/>
              </w:rPr>
              <w:t xml:space="preserve"> </w:t>
            </w:r>
            <w:proofErr w:type="spellStart"/>
            <w:r w:rsidRPr="00117C5D">
              <w:rPr>
                <w:color w:val="000000" w:themeColor="text1"/>
                <w:sz w:val="24"/>
                <w:szCs w:val="24"/>
              </w:rPr>
              <w:t>în</w:t>
            </w:r>
            <w:proofErr w:type="spellEnd"/>
            <w:r w:rsidRPr="00117C5D">
              <w:rPr>
                <w:color w:val="000000" w:themeColor="text1"/>
                <w:sz w:val="24"/>
                <w:szCs w:val="24"/>
              </w:rPr>
              <w:t xml:space="preserve"> </w:t>
            </w:r>
            <w:proofErr w:type="spellStart"/>
            <w:r w:rsidRPr="00117C5D">
              <w:rPr>
                <w:color w:val="000000" w:themeColor="text1"/>
                <w:sz w:val="24"/>
                <w:szCs w:val="24"/>
              </w:rPr>
              <w:t>mediul</w:t>
            </w:r>
            <w:proofErr w:type="spellEnd"/>
            <w:r w:rsidRPr="00117C5D">
              <w:rPr>
                <w:color w:val="000000" w:themeColor="text1"/>
                <w:sz w:val="24"/>
                <w:szCs w:val="24"/>
              </w:rPr>
              <w:t xml:space="preserve"> </w:t>
            </w:r>
            <w:proofErr w:type="spellStart"/>
            <w:r w:rsidR="0074046E">
              <w:rPr>
                <w:color w:val="000000" w:themeColor="text1"/>
                <w:sz w:val="24"/>
                <w:szCs w:val="24"/>
              </w:rPr>
              <w:t>instituțional</w:t>
            </w:r>
            <w:proofErr w:type="spellEnd"/>
            <w:r w:rsidRPr="00117C5D">
              <w:rPr>
                <w:color w:val="000000" w:themeColor="text1"/>
                <w:sz w:val="24"/>
                <w:szCs w:val="24"/>
              </w:rPr>
              <w:t xml:space="preserve"> local.</w:t>
            </w:r>
          </w:p>
        </w:tc>
        <w:tc>
          <w:tcPr>
            <w:tcW w:w="1644" w:type="dxa"/>
          </w:tcPr>
          <w:p w14:paraId="1ED986DA"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w:t>
            </w:r>
          </w:p>
        </w:tc>
        <w:tc>
          <w:tcPr>
            <w:tcW w:w="1715" w:type="dxa"/>
          </w:tcPr>
          <w:p w14:paraId="1A1713DE" w14:textId="64670AE7"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 xml:space="preserve"> </w:t>
            </w:r>
          </w:p>
          <w:p w14:paraId="0261E7BF"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rPr>
              <w:t>AO „CARTERA”</w:t>
            </w:r>
          </w:p>
        </w:tc>
        <w:tc>
          <w:tcPr>
            <w:tcW w:w="1941" w:type="dxa"/>
          </w:tcPr>
          <w:p w14:paraId="0104316E"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/parteneri internaționali</w:t>
            </w:r>
          </w:p>
        </w:tc>
        <w:tc>
          <w:tcPr>
            <w:tcW w:w="2599" w:type="dxa"/>
          </w:tcPr>
          <w:p w14:paraId="18E8EE6E" w14:textId="43DA834F" w:rsidR="00117C5D" w:rsidRPr="00117C5D" w:rsidRDefault="00117C5D" w:rsidP="00393699">
            <w:pPr>
              <w:pStyle w:val="ListParagraph"/>
              <w:numPr>
                <w:ilvl w:val="0"/>
                <w:numId w:val="27"/>
              </w:numPr>
              <w:spacing w:after="200" w:line="276" w:lineRule="auto"/>
              <w:ind w:left="0" w:firstLine="0"/>
              <w:rPr>
                <w:color w:val="000000" w:themeColor="text1"/>
                <w:sz w:val="24"/>
                <w:szCs w:val="24"/>
              </w:rPr>
            </w:pPr>
            <w:r w:rsidRPr="00117C5D">
              <w:rPr>
                <w:color w:val="000000" w:themeColor="text1"/>
                <w:sz w:val="24"/>
                <w:szCs w:val="24"/>
              </w:rPr>
              <w:t xml:space="preserve">14 </w:t>
            </w:r>
            <w:proofErr w:type="spellStart"/>
            <w:r w:rsidRPr="00117C5D">
              <w:rPr>
                <w:color w:val="000000" w:themeColor="text1"/>
                <w:sz w:val="24"/>
                <w:szCs w:val="24"/>
              </w:rPr>
              <w:t>sesiuni</w:t>
            </w:r>
            <w:proofErr w:type="spellEnd"/>
            <w:r w:rsidRPr="00117C5D">
              <w:rPr>
                <w:color w:val="000000" w:themeColor="text1"/>
                <w:sz w:val="24"/>
                <w:szCs w:val="24"/>
              </w:rPr>
              <w:t xml:space="preserve"> a </w:t>
            </w:r>
            <w:r w:rsidR="00F6706E">
              <w:rPr>
                <w:color w:val="000000" w:themeColor="text1"/>
                <w:sz w:val="24"/>
                <w:szCs w:val="24"/>
              </w:rPr>
              <w:pgNum/>
            </w:r>
            <w:proofErr w:type="spellStart"/>
            <w:r w:rsidR="00F6706E">
              <w:rPr>
                <w:color w:val="000000" w:themeColor="text1"/>
                <w:sz w:val="24"/>
                <w:szCs w:val="24"/>
              </w:rPr>
              <w:t>ite</w:t>
            </w:r>
            <w:proofErr w:type="spellEnd"/>
            <w:r w:rsidRPr="00117C5D">
              <w:rPr>
                <w:color w:val="000000" w:themeColor="text1"/>
                <w:sz w:val="24"/>
                <w:szCs w:val="24"/>
              </w:rPr>
              <w:t xml:space="preserve"> cel </w:t>
            </w:r>
            <w:proofErr w:type="spellStart"/>
            <w:r w:rsidRPr="00117C5D">
              <w:rPr>
                <w:color w:val="000000" w:themeColor="text1"/>
                <w:sz w:val="24"/>
                <w:szCs w:val="24"/>
              </w:rPr>
              <w:t>puțin</w:t>
            </w:r>
            <w:proofErr w:type="spellEnd"/>
            <w:r w:rsidRPr="00117C5D">
              <w:rPr>
                <w:color w:val="000000" w:themeColor="text1"/>
                <w:sz w:val="24"/>
                <w:szCs w:val="24"/>
              </w:rPr>
              <w:t xml:space="preserve"> 3 ore </w:t>
            </w:r>
            <w:proofErr w:type="spellStart"/>
            <w:r w:rsidRPr="00117C5D">
              <w:rPr>
                <w:color w:val="000000" w:themeColor="text1"/>
                <w:sz w:val="24"/>
                <w:szCs w:val="24"/>
              </w:rPr>
              <w:t>fiecare</w:t>
            </w:r>
            <w:proofErr w:type="spellEnd"/>
            <w:r w:rsidRPr="00117C5D">
              <w:rPr>
                <w:color w:val="000000" w:themeColor="text1"/>
                <w:sz w:val="24"/>
                <w:szCs w:val="24"/>
              </w:rPr>
              <w:t xml:space="preserve">; </w:t>
            </w:r>
          </w:p>
          <w:p w14:paraId="3B0FB58B" w14:textId="77777777" w:rsidR="00117C5D" w:rsidRPr="00117C5D" w:rsidRDefault="00117C5D" w:rsidP="00393699">
            <w:pPr>
              <w:pStyle w:val="ListParagraph"/>
              <w:numPr>
                <w:ilvl w:val="0"/>
                <w:numId w:val="27"/>
              </w:numPr>
              <w:spacing w:after="200" w:line="276" w:lineRule="auto"/>
              <w:ind w:left="0" w:firstLine="0"/>
              <w:jc w:val="both"/>
              <w:rPr>
                <w:color w:val="000000" w:themeColor="text1"/>
                <w:sz w:val="24"/>
                <w:szCs w:val="24"/>
                <w:lang w:val="ro-RO"/>
              </w:rPr>
            </w:pPr>
            <w:r w:rsidRPr="00117C5D">
              <w:rPr>
                <w:color w:val="000000" w:themeColor="text1"/>
                <w:sz w:val="24"/>
                <w:szCs w:val="24"/>
              </w:rPr>
              <w:t xml:space="preserve">Cel </w:t>
            </w:r>
            <w:proofErr w:type="spellStart"/>
            <w:r w:rsidRPr="00117C5D">
              <w:rPr>
                <w:color w:val="000000" w:themeColor="text1"/>
                <w:sz w:val="24"/>
                <w:szCs w:val="24"/>
              </w:rPr>
              <w:t>puțin</w:t>
            </w:r>
            <w:proofErr w:type="spellEnd"/>
            <w:r w:rsidRPr="00117C5D">
              <w:rPr>
                <w:color w:val="000000" w:themeColor="text1"/>
                <w:sz w:val="24"/>
                <w:szCs w:val="24"/>
              </w:rPr>
              <w:t xml:space="preserve"> 70 </w:t>
            </w:r>
            <w:proofErr w:type="spellStart"/>
            <w:r w:rsidRPr="00117C5D">
              <w:rPr>
                <w:color w:val="000000" w:themeColor="text1"/>
                <w:sz w:val="24"/>
                <w:szCs w:val="24"/>
              </w:rPr>
              <w:t>persoane</w:t>
            </w:r>
            <w:proofErr w:type="spellEnd"/>
            <w:r w:rsidRPr="00117C5D">
              <w:rPr>
                <w:color w:val="000000" w:themeColor="text1"/>
                <w:sz w:val="24"/>
                <w:szCs w:val="24"/>
              </w:rPr>
              <w:t xml:space="preserve"> (≈5 </w:t>
            </w:r>
            <w:proofErr w:type="spellStart"/>
            <w:r w:rsidRPr="00117C5D">
              <w:rPr>
                <w:color w:val="000000" w:themeColor="text1"/>
                <w:sz w:val="24"/>
                <w:szCs w:val="24"/>
              </w:rPr>
              <w:t>participanți</w:t>
            </w:r>
            <w:proofErr w:type="spellEnd"/>
            <w:r w:rsidRPr="00117C5D">
              <w:rPr>
                <w:color w:val="000000" w:themeColor="text1"/>
                <w:sz w:val="24"/>
                <w:szCs w:val="24"/>
              </w:rPr>
              <w:t xml:space="preserve"> per </w:t>
            </w:r>
            <w:proofErr w:type="spellStart"/>
            <w:r w:rsidRPr="00117C5D">
              <w:rPr>
                <w:color w:val="000000" w:themeColor="text1"/>
                <w:sz w:val="24"/>
                <w:szCs w:val="24"/>
              </w:rPr>
              <w:t>sesiune</w:t>
            </w:r>
            <w:proofErr w:type="spellEnd"/>
            <w:r w:rsidRPr="00117C5D">
              <w:rPr>
                <w:color w:val="000000" w:themeColor="text1"/>
                <w:sz w:val="24"/>
                <w:szCs w:val="24"/>
              </w:rPr>
              <w:t xml:space="preserve">, din care pot </w:t>
            </w:r>
            <w:r w:rsidRPr="00117C5D">
              <w:rPr>
                <w:color w:val="000000" w:themeColor="text1"/>
                <w:sz w:val="24"/>
                <w:szCs w:val="24"/>
              </w:rPr>
              <w:lastRenderedPageBreak/>
              <w:t xml:space="preserve">fi 1- 2 </w:t>
            </w:r>
            <w:proofErr w:type="spellStart"/>
            <w:r w:rsidRPr="00117C5D">
              <w:rPr>
                <w:color w:val="000000" w:themeColor="text1"/>
                <w:sz w:val="24"/>
                <w:szCs w:val="24"/>
              </w:rPr>
              <w:t>părinți</w:t>
            </w:r>
            <w:proofErr w:type="spellEnd"/>
            <w:r w:rsidRPr="00117C5D">
              <w:rPr>
                <w:color w:val="000000" w:themeColor="text1"/>
                <w:sz w:val="24"/>
                <w:szCs w:val="24"/>
              </w:rPr>
              <w:t xml:space="preserve"> per </w:t>
            </w:r>
            <w:proofErr w:type="spellStart"/>
            <w:r w:rsidRPr="00117C5D">
              <w:rPr>
                <w:color w:val="000000" w:themeColor="text1"/>
                <w:sz w:val="24"/>
                <w:szCs w:val="24"/>
              </w:rPr>
              <w:t>familie</w:t>
            </w:r>
            <w:proofErr w:type="spellEnd"/>
            <w:r w:rsidRPr="00117C5D">
              <w:rPr>
                <w:color w:val="000000" w:themeColor="text1"/>
                <w:sz w:val="24"/>
                <w:szCs w:val="24"/>
              </w:rPr>
              <w:t xml:space="preserve">) min. 20 </w:t>
            </w:r>
            <w:proofErr w:type="spellStart"/>
            <w:r w:rsidRPr="00117C5D">
              <w:rPr>
                <w:color w:val="000000" w:themeColor="text1"/>
                <w:sz w:val="24"/>
                <w:szCs w:val="24"/>
              </w:rPr>
              <w:t>familii</w:t>
            </w:r>
            <w:proofErr w:type="spellEnd"/>
            <w:r w:rsidRPr="00117C5D">
              <w:rPr>
                <w:color w:val="000000" w:themeColor="text1"/>
                <w:sz w:val="24"/>
                <w:szCs w:val="24"/>
              </w:rPr>
              <w:t>.</w:t>
            </w:r>
          </w:p>
        </w:tc>
      </w:tr>
      <w:tr w:rsidR="00117C5D" w:rsidRPr="00117C5D" w14:paraId="33D98A72" w14:textId="77777777" w:rsidTr="00E34EB3">
        <w:tc>
          <w:tcPr>
            <w:tcW w:w="14833" w:type="dxa"/>
            <w:gridSpan w:val="6"/>
            <w:shd w:val="clear" w:color="auto" w:fill="FBD4B4" w:themeFill="accent6" w:themeFillTint="66"/>
          </w:tcPr>
          <w:p w14:paraId="75569B8C" w14:textId="77777777" w:rsidR="00117C5D" w:rsidRPr="00117C5D" w:rsidRDefault="00117C5D" w:rsidP="00393699">
            <w:pPr>
              <w:jc w:val="both"/>
              <w:rPr>
                <w:b/>
                <w:bCs/>
                <w:sz w:val="24"/>
                <w:szCs w:val="24"/>
                <w:lang w:val="ro-RO" w:eastAsia="ru-RU"/>
              </w:rPr>
            </w:pPr>
            <w:r w:rsidRPr="00117C5D">
              <w:rPr>
                <w:b/>
                <w:bCs/>
                <w:sz w:val="24"/>
                <w:szCs w:val="24"/>
                <w:lang w:val="ro-RO" w:eastAsia="ru-RU"/>
              </w:rPr>
              <w:lastRenderedPageBreak/>
              <w:t>Obiectiv specific 3.2</w:t>
            </w:r>
          </w:p>
          <w:p w14:paraId="169A2DBE" w14:textId="77777777" w:rsidR="00117C5D" w:rsidRPr="00117C5D" w:rsidRDefault="00117C5D" w:rsidP="00393699">
            <w:pPr>
              <w:jc w:val="both"/>
              <w:rPr>
                <w:b/>
                <w:bCs/>
                <w:i/>
                <w:iCs/>
                <w:sz w:val="24"/>
                <w:szCs w:val="24"/>
                <w:lang w:val="ro-RO" w:eastAsia="ru-RU"/>
              </w:rPr>
            </w:pPr>
            <w:r w:rsidRPr="00117C5D">
              <w:rPr>
                <w:b/>
                <w:bCs/>
                <w:i/>
                <w:iCs/>
                <w:sz w:val="24"/>
                <w:szCs w:val="24"/>
                <w:lang w:val="ro-RO" w:eastAsia="ru-RU"/>
              </w:rPr>
              <w:t>Multiplicarea numărului de activități și evenimente comunitare multiculturale (educaționale, culturale, sportive) finanțate prin bugetare participativă, menite să reducă barierele sociale și culturale dintre comunitatea gazdă și persoanele refugiate sau imigrate.</w:t>
            </w:r>
          </w:p>
        </w:tc>
      </w:tr>
      <w:tr w:rsidR="00117C5D" w:rsidRPr="00117C5D" w14:paraId="43EF0F96" w14:textId="77777777" w:rsidTr="00E34EB3">
        <w:tc>
          <w:tcPr>
            <w:tcW w:w="950" w:type="dxa"/>
          </w:tcPr>
          <w:p w14:paraId="3BA108A3"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3.2.1</w:t>
            </w:r>
          </w:p>
        </w:tc>
        <w:tc>
          <w:tcPr>
            <w:tcW w:w="5984" w:type="dxa"/>
          </w:tcPr>
          <w:p w14:paraId="2BD52B29"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Organizarea sesiunilor de orientare pentru grupurile interesate privind criteriile de eligibilitate și mecanismele de finanțare;</w:t>
            </w:r>
          </w:p>
        </w:tc>
        <w:tc>
          <w:tcPr>
            <w:tcW w:w="1644" w:type="dxa"/>
          </w:tcPr>
          <w:p w14:paraId="2BE5847C" w14:textId="1481F5AD" w:rsidR="00117C5D" w:rsidRPr="00117C5D" w:rsidRDefault="00117C5D" w:rsidP="00E34EB3">
            <w:pPr>
              <w:spacing w:after="200" w:line="276" w:lineRule="auto"/>
              <w:jc w:val="both"/>
              <w:rPr>
                <w:color w:val="000000" w:themeColor="text1"/>
                <w:sz w:val="24"/>
                <w:szCs w:val="24"/>
                <w:lang w:val="ro-RO"/>
              </w:rPr>
            </w:pPr>
            <w:proofErr w:type="spellStart"/>
            <w:r w:rsidRPr="00117C5D">
              <w:rPr>
                <w:color w:val="000000" w:themeColor="text1"/>
                <w:sz w:val="24"/>
                <w:szCs w:val="24"/>
                <w:lang w:val="ro-RO"/>
              </w:rPr>
              <w:t>Trim</w:t>
            </w:r>
            <w:proofErr w:type="spellEnd"/>
            <w:r w:rsidRPr="00117C5D">
              <w:rPr>
                <w:color w:val="000000" w:themeColor="text1"/>
                <w:sz w:val="24"/>
                <w:szCs w:val="24"/>
                <w:lang w:val="ro-RO"/>
              </w:rPr>
              <w:t xml:space="preserve"> </w:t>
            </w:r>
            <w:r w:rsidR="00020100">
              <w:rPr>
                <w:color w:val="000000" w:themeColor="text1"/>
                <w:sz w:val="24"/>
                <w:szCs w:val="24"/>
                <w:lang w:val="ro-RO"/>
              </w:rPr>
              <w:t>I</w:t>
            </w:r>
            <w:r w:rsidRPr="00117C5D">
              <w:rPr>
                <w:color w:val="000000" w:themeColor="text1"/>
                <w:sz w:val="24"/>
                <w:szCs w:val="24"/>
                <w:lang w:val="ro-RO"/>
              </w:rPr>
              <w:t>I 2026,</w:t>
            </w:r>
          </w:p>
          <w:p w14:paraId="1F18528E" w14:textId="77777777" w:rsidR="00117C5D" w:rsidRPr="00117C5D" w:rsidRDefault="00117C5D" w:rsidP="00E34EB3">
            <w:pPr>
              <w:spacing w:after="200" w:line="276" w:lineRule="auto"/>
              <w:jc w:val="both"/>
              <w:rPr>
                <w:color w:val="000000" w:themeColor="text1"/>
                <w:sz w:val="24"/>
                <w:szCs w:val="24"/>
                <w:lang w:val="ro-RO"/>
              </w:rPr>
            </w:pPr>
            <w:proofErr w:type="spellStart"/>
            <w:r w:rsidRPr="00117C5D">
              <w:rPr>
                <w:color w:val="000000" w:themeColor="text1"/>
                <w:sz w:val="24"/>
                <w:szCs w:val="24"/>
                <w:lang w:val="ro-RO"/>
              </w:rPr>
              <w:t>Trim</w:t>
            </w:r>
            <w:proofErr w:type="spellEnd"/>
            <w:r w:rsidRPr="00117C5D">
              <w:rPr>
                <w:color w:val="000000" w:themeColor="text1"/>
                <w:sz w:val="24"/>
                <w:szCs w:val="24"/>
                <w:lang w:val="ro-RO"/>
              </w:rPr>
              <w:t xml:space="preserve"> I 2027</w:t>
            </w:r>
          </w:p>
        </w:tc>
        <w:tc>
          <w:tcPr>
            <w:tcW w:w="1715" w:type="dxa"/>
          </w:tcPr>
          <w:p w14:paraId="0323CC55" w14:textId="69C19AF1"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 xml:space="preserve">, </w:t>
            </w:r>
          </w:p>
        </w:tc>
        <w:tc>
          <w:tcPr>
            <w:tcW w:w="1941" w:type="dxa"/>
          </w:tcPr>
          <w:p w14:paraId="0F629BF1"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Surse externe</w:t>
            </w:r>
          </w:p>
        </w:tc>
        <w:tc>
          <w:tcPr>
            <w:tcW w:w="2599" w:type="dxa"/>
            <w:vMerge w:val="restart"/>
          </w:tcPr>
          <w:p w14:paraId="550535D5"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Minim 20 sesiuni de informare organizate; cel puțin 150 de participanți (refugiați/</w:t>
            </w:r>
            <w:proofErr w:type="spellStart"/>
            <w:r w:rsidRPr="00117C5D">
              <w:rPr>
                <w:color w:val="000000" w:themeColor="text1"/>
                <w:sz w:val="24"/>
                <w:szCs w:val="24"/>
                <w:lang w:val="ro-RO"/>
              </w:rPr>
              <w:t>migranți</w:t>
            </w:r>
            <w:proofErr w:type="spellEnd"/>
            <w:r w:rsidRPr="00117C5D">
              <w:rPr>
                <w:color w:val="000000" w:themeColor="text1"/>
                <w:sz w:val="24"/>
                <w:szCs w:val="24"/>
                <w:lang w:val="ro-RO"/>
              </w:rPr>
              <w:t xml:space="preserve"> și localnici); </w:t>
            </w:r>
          </w:p>
        </w:tc>
      </w:tr>
      <w:tr w:rsidR="00117C5D" w:rsidRPr="00117C5D" w14:paraId="6A1E6763" w14:textId="77777777" w:rsidTr="00E34EB3">
        <w:tc>
          <w:tcPr>
            <w:tcW w:w="950" w:type="dxa"/>
          </w:tcPr>
          <w:p w14:paraId="4535B3DA"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3.2.2</w:t>
            </w:r>
          </w:p>
        </w:tc>
        <w:tc>
          <w:tcPr>
            <w:tcW w:w="5984" w:type="dxa"/>
          </w:tcPr>
          <w:p w14:paraId="38417B2D"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Acordarea suportului logistic și consultativ pentru inițierea activităților comune în școli, centre comunitare și spații publice.</w:t>
            </w:r>
          </w:p>
        </w:tc>
        <w:tc>
          <w:tcPr>
            <w:tcW w:w="1644" w:type="dxa"/>
          </w:tcPr>
          <w:p w14:paraId="431F440A"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 xml:space="preserve">Pe parcursul </w:t>
            </w:r>
            <w:proofErr w:type="spellStart"/>
            <w:r w:rsidRPr="00117C5D">
              <w:rPr>
                <w:color w:val="000000" w:themeColor="text1"/>
                <w:sz w:val="24"/>
                <w:szCs w:val="24"/>
                <w:lang w:val="ro-RO"/>
              </w:rPr>
              <w:t>implementarii</w:t>
            </w:r>
            <w:proofErr w:type="spellEnd"/>
            <w:r w:rsidRPr="00117C5D">
              <w:rPr>
                <w:color w:val="000000" w:themeColor="text1"/>
                <w:sz w:val="24"/>
                <w:szCs w:val="24"/>
                <w:lang w:val="ro-RO"/>
              </w:rPr>
              <w:t xml:space="preserve"> proiectului</w:t>
            </w:r>
          </w:p>
        </w:tc>
        <w:tc>
          <w:tcPr>
            <w:tcW w:w="1715" w:type="dxa"/>
          </w:tcPr>
          <w:p w14:paraId="2182138B" w14:textId="2017FDEC"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p>
        </w:tc>
        <w:tc>
          <w:tcPr>
            <w:tcW w:w="1941" w:type="dxa"/>
          </w:tcPr>
          <w:p w14:paraId="16348228"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Surse externe</w:t>
            </w:r>
          </w:p>
        </w:tc>
        <w:tc>
          <w:tcPr>
            <w:tcW w:w="2599" w:type="dxa"/>
            <w:vMerge/>
          </w:tcPr>
          <w:p w14:paraId="7771F705" w14:textId="77777777" w:rsidR="00117C5D" w:rsidRPr="00117C5D" w:rsidRDefault="00117C5D" w:rsidP="00393699">
            <w:pPr>
              <w:spacing w:after="200" w:line="276" w:lineRule="auto"/>
              <w:jc w:val="both"/>
              <w:rPr>
                <w:color w:val="000000" w:themeColor="text1"/>
                <w:sz w:val="24"/>
                <w:szCs w:val="24"/>
                <w:lang w:val="ro-RO"/>
              </w:rPr>
            </w:pPr>
          </w:p>
        </w:tc>
      </w:tr>
      <w:tr w:rsidR="00117C5D" w:rsidRPr="00117C5D" w14:paraId="6EF0961D" w14:textId="77777777" w:rsidTr="00E34EB3">
        <w:tc>
          <w:tcPr>
            <w:tcW w:w="950" w:type="dxa"/>
          </w:tcPr>
          <w:p w14:paraId="2B712273"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 xml:space="preserve">3.2.3. </w:t>
            </w:r>
          </w:p>
        </w:tc>
        <w:tc>
          <w:tcPr>
            <w:tcW w:w="5984" w:type="dxa"/>
          </w:tcPr>
          <w:p w14:paraId="2E435551"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 xml:space="preserve">Organizarea sesiunilor de informare pentru refugiați și </w:t>
            </w:r>
            <w:proofErr w:type="spellStart"/>
            <w:r w:rsidRPr="00117C5D">
              <w:rPr>
                <w:color w:val="000000" w:themeColor="text1"/>
                <w:sz w:val="24"/>
                <w:szCs w:val="24"/>
                <w:lang w:val="ro-RO"/>
              </w:rPr>
              <w:t>migranți</w:t>
            </w:r>
            <w:proofErr w:type="spellEnd"/>
            <w:r w:rsidRPr="00117C5D">
              <w:rPr>
                <w:color w:val="000000" w:themeColor="text1"/>
                <w:sz w:val="24"/>
                <w:szCs w:val="24"/>
                <w:lang w:val="ro-RO"/>
              </w:rPr>
              <w:t xml:space="preserve"> privind accesul la servicii publice și bugetare participativă; </w:t>
            </w:r>
          </w:p>
        </w:tc>
        <w:tc>
          <w:tcPr>
            <w:tcW w:w="1644" w:type="dxa"/>
          </w:tcPr>
          <w:p w14:paraId="682CDF76"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2026-2027</w:t>
            </w:r>
          </w:p>
        </w:tc>
        <w:tc>
          <w:tcPr>
            <w:tcW w:w="1715" w:type="dxa"/>
          </w:tcPr>
          <w:p w14:paraId="1C85A64F" w14:textId="4C6FFB9B" w:rsidR="00117C5D" w:rsidRPr="00117C5D" w:rsidRDefault="00F6706E" w:rsidP="00E34EB3">
            <w:pPr>
              <w:spacing w:after="200" w:line="276" w:lineRule="auto"/>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-uri partenere (Uniunea pentru Echitate și Sănătate, Clinica Juridică Bălți, NCUM)</w:t>
            </w:r>
          </w:p>
        </w:tc>
        <w:tc>
          <w:tcPr>
            <w:tcW w:w="1941" w:type="dxa"/>
          </w:tcPr>
          <w:p w14:paraId="4E49E284" w14:textId="77777777" w:rsidR="00117C5D" w:rsidRPr="00117C5D" w:rsidRDefault="00117C5D" w:rsidP="00E34EB3">
            <w:pPr>
              <w:spacing w:after="200" w:line="276" w:lineRule="auto"/>
              <w:rPr>
                <w:color w:val="000000" w:themeColor="text1"/>
                <w:sz w:val="24"/>
                <w:szCs w:val="24"/>
                <w:lang w:val="ro-RO"/>
              </w:rPr>
            </w:pPr>
            <w:r w:rsidRPr="00117C5D">
              <w:rPr>
                <w:color w:val="000000" w:themeColor="text1"/>
                <w:sz w:val="24"/>
                <w:szCs w:val="24"/>
                <w:lang w:val="ro-RO"/>
              </w:rPr>
              <w:t>Proiecte finanțate extern / parteneri internaționali</w:t>
            </w:r>
          </w:p>
        </w:tc>
        <w:tc>
          <w:tcPr>
            <w:tcW w:w="2599" w:type="dxa"/>
            <w:vMerge/>
          </w:tcPr>
          <w:p w14:paraId="0383B62D"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p>
        </w:tc>
      </w:tr>
      <w:tr w:rsidR="00117C5D" w:rsidRPr="00117C5D" w14:paraId="31FB77A7" w14:textId="77777777" w:rsidTr="00E34EB3">
        <w:tc>
          <w:tcPr>
            <w:tcW w:w="950" w:type="dxa"/>
          </w:tcPr>
          <w:p w14:paraId="1EBBD877"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3.2.4.</w:t>
            </w:r>
          </w:p>
        </w:tc>
        <w:tc>
          <w:tcPr>
            <w:tcW w:w="5984" w:type="dxa"/>
          </w:tcPr>
          <w:p w14:paraId="276BFF82"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Desfășurarea sesiunilor de informare juridică și acordarea de asistență juridică primară în Bălți și localitățile învecinate; activități în comunitate și coordonare cu APL pentru soluționarea cazurilor complexe.</w:t>
            </w:r>
          </w:p>
        </w:tc>
        <w:tc>
          <w:tcPr>
            <w:tcW w:w="1644" w:type="dxa"/>
          </w:tcPr>
          <w:p w14:paraId="7535F37E"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2026-2027</w:t>
            </w:r>
          </w:p>
        </w:tc>
        <w:tc>
          <w:tcPr>
            <w:tcW w:w="1715" w:type="dxa"/>
          </w:tcPr>
          <w:p w14:paraId="31CB1DBD" w14:textId="457B1055"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-uri partenere (Uniunea pentru Echitate și Sănătate, Clinica Juridică Bălți, NCUM)</w:t>
            </w:r>
          </w:p>
        </w:tc>
        <w:tc>
          <w:tcPr>
            <w:tcW w:w="1941" w:type="dxa"/>
          </w:tcPr>
          <w:p w14:paraId="5840A3F7"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 parteneri internaționali</w:t>
            </w:r>
          </w:p>
        </w:tc>
        <w:tc>
          <w:tcPr>
            <w:tcW w:w="2599" w:type="dxa"/>
          </w:tcPr>
          <w:p w14:paraId="42DF1F6F"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Cel puțin 100 de cazuri de asistență juridică primară/an; minim 5 activități în comunitate; </w:t>
            </w:r>
          </w:p>
          <w:p w14:paraId="04C5C3F6"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cel puțin 3 recomandări de îmbunătățire a </w:t>
            </w:r>
            <w:r w:rsidRPr="00117C5D">
              <w:rPr>
                <w:color w:val="000000" w:themeColor="text1"/>
                <w:sz w:val="24"/>
                <w:szCs w:val="24"/>
                <w:lang w:val="ro-RO"/>
              </w:rPr>
              <w:lastRenderedPageBreak/>
              <w:t>procedurilor locale discutate cu APL.</w:t>
            </w:r>
          </w:p>
        </w:tc>
      </w:tr>
      <w:tr w:rsidR="00117C5D" w:rsidRPr="00117C5D" w14:paraId="5FE546B9" w14:textId="77777777" w:rsidTr="00E34EB3">
        <w:tc>
          <w:tcPr>
            <w:tcW w:w="950" w:type="dxa"/>
          </w:tcPr>
          <w:p w14:paraId="172A1FDB"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lastRenderedPageBreak/>
              <w:t>3.2.5.</w:t>
            </w:r>
          </w:p>
        </w:tc>
        <w:tc>
          <w:tcPr>
            <w:tcW w:w="5984" w:type="dxa"/>
          </w:tcPr>
          <w:p w14:paraId="4614D466" w14:textId="77777777" w:rsidR="00117C5D" w:rsidRPr="00117C5D" w:rsidRDefault="00117C5D" w:rsidP="00E34EB3">
            <w:pPr>
              <w:spacing w:line="276" w:lineRule="auto"/>
              <w:jc w:val="both"/>
              <w:rPr>
                <w:color w:val="000000" w:themeColor="text1"/>
                <w:sz w:val="24"/>
                <w:szCs w:val="24"/>
                <w:lang w:val="ro-RO"/>
              </w:rPr>
            </w:pPr>
            <w:r w:rsidRPr="00117C5D">
              <w:rPr>
                <w:color w:val="000000" w:themeColor="text1"/>
                <w:sz w:val="24"/>
                <w:szCs w:val="24"/>
                <w:lang w:val="ro-RO"/>
              </w:rPr>
              <w:t>Organizarea de activități comunitare și culturale comune (șezători, cluburi, evenimente interculturale) cu participarea refugiaților și localnicilor; cursuri de limba română nivel avansat și suport individualizat pentru integrare pe piața muncii pentru refugiații stabiliți în Bălți.</w:t>
            </w:r>
          </w:p>
        </w:tc>
        <w:tc>
          <w:tcPr>
            <w:tcW w:w="1644" w:type="dxa"/>
          </w:tcPr>
          <w:p w14:paraId="28251D9B"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2026-2027</w:t>
            </w:r>
          </w:p>
        </w:tc>
        <w:tc>
          <w:tcPr>
            <w:tcW w:w="1715" w:type="dxa"/>
          </w:tcPr>
          <w:p w14:paraId="32ED80E7" w14:textId="18FC28F3" w:rsidR="00117C5D" w:rsidRPr="00117C5D" w:rsidRDefault="00F6706E" w:rsidP="00E34EB3">
            <w:pPr>
              <w:spacing w:after="200" w:line="276" w:lineRule="auto"/>
              <w:jc w:val="both"/>
              <w:rPr>
                <w:color w:val="000000" w:themeColor="text1"/>
                <w:sz w:val="24"/>
                <w:szCs w:val="24"/>
                <w:lang w:val="ro-RO"/>
              </w:rPr>
            </w:pPr>
            <w:r>
              <w:rPr>
                <w:color w:val="000000" w:themeColor="text1"/>
                <w:sz w:val="24"/>
                <w:szCs w:val="24"/>
                <w:lang w:val="ro-RO"/>
              </w:rPr>
              <w:t>ON</w:t>
            </w:r>
            <w:r w:rsidR="00117C5D" w:rsidRPr="00117C5D">
              <w:rPr>
                <w:color w:val="000000" w:themeColor="text1"/>
                <w:sz w:val="24"/>
                <w:szCs w:val="24"/>
                <w:lang w:val="ro-RO"/>
              </w:rPr>
              <w:t>-uri partenere (Uniunea pentru Echitate și Sănătate, Clinica Juridică Bălți, NCUM)</w:t>
            </w:r>
          </w:p>
        </w:tc>
        <w:tc>
          <w:tcPr>
            <w:tcW w:w="1941" w:type="dxa"/>
          </w:tcPr>
          <w:p w14:paraId="5C76DD3B" w14:textId="77777777" w:rsidR="00117C5D" w:rsidRPr="00117C5D" w:rsidRDefault="00117C5D" w:rsidP="00E34EB3">
            <w:pPr>
              <w:spacing w:after="200" w:line="276" w:lineRule="auto"/>
              <w:jc w:val="both"/>
              <w:rPr>
                <w:color w:val="000000" w:themeColor="text1"/>
                <w:sz w:val="24"/>
                <w:szCs w:val="24"/>
                <w:lang w:val="ro-RO"/>
              </w:rPr>
            </w:pPr>
            <w:r w:rsidRPr="00117C5D">
              <w:rPr>
                <w:color w:val="000000" w:themeColor="text1"/>
                <w:sz w:val="24"/>
                <w:szCs w:val="24"/>
                <w:lang w:val="ro-RO"/>
              </w:rPr>
              <w:t>Proiecte finanțate extern / parteneri internaționali</w:t>
            </w:r>
          </w:p>
        </w:tc>
        <w:tc>
          <w:tcPr>
            <w:tcW w:w="2599" w:type="dxa"/>
          </w:tcPr>
          <w:p w14:paraId="57120CEE"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Minim 4 activități comunitare interculturale/an;</w:t>
            </w:r>
          </w:p>
          <w:p w14:paraId="6A86E0E6"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cel puțin 80 de participanți (refugiați și localnici); </w:t>
            </w:r>
          </w:p>
          <w:p w14:paraId="536EBA9C"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 xml:space="preserve">minim 50 de persoane refugiate participante la cursuri de limbă română; </w:t>
            </w:r>
          </w:p>
          <w:p w14:paraId="59F9D174" w14:textId="77777777" w:rsidR="00117C5D" w:rsidRPr="00117C5D" w:rsidRDefault="00117C5D" w:rsidP="00393699">
            <w:pPr>
              <w:pStyle w:val="ListParagraph"/>
              <w:numPr>
                <w:ilvl w:val="0"/>
                <w:numId w:val="28"/>
              </w:numPr>
              <w:spacing w:after="200" w:line="276" w:lineRule="auto"/>
              <w:ind w:left="0" w:firstLine="0"/>
              <w:rPr>
                <w:color w:val="000000" w:themeColor="text1"/>
                <w:sz w:val="24"/>
                <w:szCs w:val="24"/>
                <w:lang w:val="ro-RO"/>
              </w:rPr>
            </w:pPr>
            <w:r w:rsidRPr="00117C5D">
              <w:rPr>
                <w:color w:val="000000" w:themeColor="text1"/>
                <w:sz w:val="24"/>
                <w:szCs w:val="24"/>
                <w:lang w:val="ro-RO"/>
              </w:rPr>
              <w:t>cel puțin 15 persoane sprijinite în procesul de angajare.</w:t>
            </w:r>
          </w:p>
        </w:tc>
      </w:tr>
    </w:tbl>
    <w:p w14:paraId="79D72383" w14:textId="77777777" w:rsidR="00117C5D" w:rsidRPr="00117C5D" w:rsidRDefault="00117C5D" w:rsidP="00117C5D">
      <w:pPr>
        <w:ind w:left="720"/>
        <w:jc w:val="both"/>
        <w:rPr>
          <w:lang w:val="ro-RO"/>
        </w:rPr>
      </w:pPr>
    </w:p>
    <w:p w14:paraId="4D7A3F8A" w14:textId="77777777" w:rsidR="00117C5D" w:rsidRPr="00117C5D" w:rsidRDefault="00117C5D" w:rsidP="00117C5D">
      <w:pPr>
        <w:jc w:val="both"/>
        <w:rPr>
          <w:b/>
          <w:bCs/>
          <w:lang w:val="ro-RO"/>
        </w:rPr>
        <w:sectPr w:rsidR="00117C5D" w:rsidRPr="00117C5D" w:rsidSect="00117C5D">
          <w:pgSz w:w="16838" w:h="11906" w:orient="landscape"/>
          <w:pgMar w:top="851" w:right="1134" w:bottom="1701" w:left="1134" w:header="709" w:footer="709" w:gutter="0"/>
          <w:cols w:space="708"/>
          <w:docGrid w:linePitch="360"/>
        </w:sectPr>
      </w:pPr>
    </w:p>
    <w:p w14:paraId="65E48126" w14:textId="77777777" w:rsidR="00117C5D" w:rsidRPr="00117C5D" w:rsidRDefault="00117C5D" w:rsidP="00117C5D">
      <w:pPr>
        <w:pStyle w:val="Heading1"/>
        <w:jc w:val="both"/>
        <w:rPr>
          <w:b w:val="0"/>
          <w:bCs w:val="0"/>
          <w:color w:val="000000" w:themeColor="text1"/>
          <w:sz w:val="24"/>
          <w:szCs w:val="24"/>
          <w:lang w:val="ro-RO"/>
        </w:rPr>
      </w:pPr>
      <w:bookmarkStart w:id="5" w:name="_Toc16277"/>
      <w:r w:rsidRPr="00117C5D">
        <w:rPr>
          <w:color w:val="000000" w:themeColor="text1"/>
          <w:sz w:val="24"/>
          <w:szCs w:val="24"/>
          <w:lang w:val="ro-RO"/>
        </w:rPr>
        <w:lastRenderedPageBreak/>
        <w:t>Capitolul IV. Monitorizare și evaluare</w:t>
      </w:r>
      <w:bookmarkEnd w:id="5"/>
    </w:p>
    <w:p w14:paraId="0A3B7DDA" w14:textId="77777777" w:rsidR="00117C5D" w:rsidRPr="00117C5D" w:rsidRDefault="00117C5D" w:rsidP="00117C5D">
      <w:pPr>
        <w:jc w:val="both"/>
        <w:rPr>
          <w:b/>
          <w:bCs/>
          <w:lang w:val="ro-RO"/>
        </w:rPr>
      </w:pPr>
      <w:r w:rsidRPr="00117C5D">
        <w:rPr>
          <w:b/>
          <w:bCs/>
          <w:lang w:val="ro-RO"/>
        </w:rPr>
        <w:t>Bugetarea participativă incluzivă în municipiul Bălți</w:t>
      </w:r>
    </w:p>
    <w:p w14:paraId="2757CF04" w14:textId="77777777" w:rsidR="00117C5D" w:rsidRPr="00117C5D" w:rsidRDefault="00117C5D" w:rsidP="00117C5D">
      <w:pPr>
        <w:jc w:val="both"/>
        <w:rPr>
          <w:rFonts w:eastAsia="MS Gothic"/>
          <w:b/>
          <w:bCs/>
          <w:i/>
          <w:iCs/>
          <w:color w:val="000000" w:themeColor="text1"/>
          <w:lang w:val="ro-RO"/>
        </w:rPr>
      </w:pPr>
      <w:r w:rsidRPr="00117C5D">
        <w:rPr>
          <w:rFonts w:eastAsia="MS Gothic"/>
          <w:b/>
          <w:bCs/>
          <w:i/>
          <w:iCs/>
          <w:color w:val="000000" w:themeColor="text1"/>
          <w:lang w:val="ro-RO"/>
        </w:rPr>
        <w:t>4.1. Scopul sistemului de monitorizare și evaluare (M&amp;E)</w:t>
      </w:r>
    </w:p>
    <w:p w14:paraId="6EAD967B" w14:textId="77777777" w:rsidR="00117C5D" w:rsidRPr="00117C5D" w:rsidRDefault="00117C5D" w:rsidP="00117C5D">
      <w:pPr>
        <w:jc w:val="both"/>
        <w:rPr>
          <w:lang w:val="ro-RO"/>
        </w:rPr>
      </w:pPr>
      <w:r w:rsidRPr="00117C5D">
        <w:rPr>
          <w:lang w:val="ro-RO"/>
        </w:rPr>
        <w:t xml:space="preserve">Sistemul de monitorizare și evaluare (M&amp;E) al procesului de bugetare participativă (BP) din municipiul Bălți  are scopul de a urmări eficiența, transparența și incluziunea socială a procesului, cu accent pe participarea refugiaților și a </w:t>
      </w:r>
      <w:proofErr w:type="spellStart"/>
      <w:r w:rsidRPr="00117C5D">
        <w:rPr>
          <w:lang w:val="ro-RO"/>
        </w:rPr>
        <w:t>migranților</w:t>
      </w:r>
      <w:proofErr w:type="spellEnd"/>
      <w:r w:rsidRPr="00117C5D">
        <w:rPr>
          <w:lang w:val="ro-RO"/>
        </w:rPr>
        <w:t xml:space="preserve">. </w:t>
      </w:r>
    </w:p>
    <w:p w14:paraId="1472D835" w14:textId="77777777" w:rsidR="00117C5D" w:rsidRPr="00117C5D" w:rsidRDefault="00117C5D" w:rsidP="00117C5D">
      <w:pPr>
        <w:jc w:val="both"/>
        <w:rPr>
          <w:lang w:val="ro-RO"/>
        </w:rPr>
      </w:pPr>
      <w:r w:rsidRPr="00117C5D">
        <w:rPr>
          <w:lang w:val="ro-RO"/>
        </w:rPr>
        <w:t xml:space="preserve">Monitorizarea servește la măsurarea progresului, identificarea lacunelor, ajustarea procedurilor și informarea publicului privind rezultatele obținute și impactul proiectelor implementate. </w:t>
      </w:r>
    </w:p>
    <w:p w14:paraId="14DD35E9" w14:textId="660C2C32" w:rsidR="00117C5D" w:rsidRPr="00117C5D" w:rsidRDefault="00117C5D" w:rsidP="00117C5D">
      <w:pPr>
        <w:jc w:val="both"/>
        <w:rPr>
          <w:lang w:val="ro-RO"/>
        </w:rPr>
      </w:pPr>
      <w:r w:rsidRPr="00117C5D">
        <w:rPr>
          <w:lang w:val="ro-RO"/>
        </w:rPr>
        <w:t xml:space="preserve">Procesul de M&amp;E va fi coordonat de Primăria municipiului Bălți, în colaborare cu Comitetul de coordonare BP (Coaliția civică pentru BP), care include reprezentanți ai administrației publice locale, ai </w:t>
      </w:r>
      <w:r w:rsidR="00F6706E">
        <w:rPr>
          <w:lang w:val="ro-RO"/>
        </w:rPr>
        <w:t>ON</w:t>
      </w:r>
      <w:r w:rsidRPr="00117C5D">
        <w:rPr>
          <w:lang w:val="ro-RO"/>
        </w:rPr>
        <w:t xml:space="preserve">-urilor, ai comunităților de </w:t>
      </w:r>
      <w:proofErr w:type="spellStart"/>
      <w:r w:rsidRPr="00117C5D">
        <w:rPr>
          <w:lang w:val="ro-RO"/>
        </w:rPr>
        <w:t>migranți</w:t>
      </w:r>
      <w:proofErr w:type="spellEnd"/>
      <w:r w:rsidRPr="00117C5D">
        <w:rPr>
          <w:lang w:val="ro-RO"/>
        </w:rPr>
        <w:t xml:space="preserve"> și refugiați, ai sectorului privat și ai mass-mediei locale.</w:t>
      </w:r>
    </w:p>
    <w:p w14:paraId="0569D828" w14:textId="77777777" w:rsidR="00117C5D" w:rsidRPr="00117C5D" w:rsidRDefault="00117C5D" w:rsidP="00117C5D">
      <w:pPr>
        <w:jc w:val="both"/>
        <w:rPr>
          <w:rFonts w:eastAsia="MS Gothic"/>
          <w:b/>
          <w:bCs/>
          <w:i/>
          <w:iCs/>
          <w:color w:val="000000" w:themeColor="text1"/>
          <w:lang w:val="ro-RO"/>
        </w:rPr>
      </w:pPr>
      <w:r w:rsidRPr="00117C5D">
        <w:rPr>
          <w:rFonts w:eastAsia="MS Gothic"/>
          <w:b/>
          <w:bCs/>
          <w:i/>
          <w:iCs/>
          <w:color w:val="000000" w:themeColor="text1"/>
          <w:lang w:val="ro-RO"/>
        </w:rPr>
        <w:t>4.2. Indicatori de performanță</w:t>
      </w:r>
    </w:p>
    <w:p w14:paraId="489625F6" w14:textId="77777777" w:rsidR="00117C5D" w:rsidRPr="00117C5D" w:rsidRDefault="00117C5D" w:rsidP="00117C5D">
      <w:pPr>
        <w:jc w:val="both"/>
        <w:rPr>
          <w:lang w:val="ro-RO"/>
        </w:rPr>
      </w:pPr>
      <w:r w:rsidRPr="00117C5D">
        <w:rPr>
          <w:lang w:val="ro-RO"/>
        </w:rPr>
        <w:t>Pentru a evalua eficiența și caracterul incluziv al BP, se vor utiliza indicatori cantitativi și calitativi grupați pe patru dimensiuni principale:</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394"/>
        <w:gridCol w:w="2977"/>
      </w:tblGrid>
      <w:tr w:rsidR="00117C5D" w:rsidRPr="00117C5D" w14:paraId="210433E9" w14:textId="77777777" w:rsidTr="00E34EB3">
        <w:tc>
          <w:tcPr>
            <w:tcW w:w="2127" w:type="dxa"/>
          </w:tcPr>
          <w:p w14:paraId="433B2762" w14:textId="77777777" w:rsidR="00117C5D" w:rsidRPr="00117C5D" w:rsidRDefault="00117C5D" w:rsidP="00E34EB3">
            <w:pPr>
              <w:jc w:val="center"/>
              <w:rPr>
                <w:b/>
                <w:bCs/>
                <w:lang w:val="ro-RO"/>
              </w:rPr>
            </w:pPr>
            <w:r w:rsidRPr="00117C5D">
              <w:rPr>
                <w:b/>
                <w:bCs/>
                <w:lang w:val="ro-RO"/>
              </w:rPr>
              <w:t>Domeniu de monitorizare</w:t>
            </w:r>
          </w:p>
        </w:tc>
        <w:tc>
          <w:tcPr>
            <w:tcW w:w="4394" w:type="dxa"/>
          </w:tcPr>
          <w:p w14:paraId="4F62AC59" w14:textId="77777777" w:rsidR="00117C5D" w:rsidRPr="00117C5D" w:rsidRDefault="00117C5D" w:rsidP="00E34EB3">
            <w:pPr>
              <w:jc w:val="center"/>
              <w:rPr>
                <w:b/>
                <w:bCs/>
                <w:lang w:val="ro-RO"/>
              </w:rPr>
            </w:pPr>
            <w:r w:rsidRPr="00117C5D">
              <w:rPr>
                <w:b/>
                <w:bCs/>
                <w:lang w:val="ro-RO"/>
              </w:rPr>
              <w:t>Indicatori propuși</w:t>
            </w:r>
          </w:p>
        </w:tc>
        <w:tc>
          <w:tcPr>
            <w:tcW w:w="2977" w:type="dxa"/>
          </w:tcPr>
          <w:p w14:paraId="177AB2B1" w14:textId="77777777" w:rsidR="00117C5D" w:rsidRPr="00117C5D" w:rsidRDefault="00117C5D" w:rsidP="00E34EB3">
            <w:pPr>
              <w:jc w:val="center"/>
              <w:rPr>
                <w:b/>
                <w:bCs/>
                <w:lang w:val="ro-RO"/>
              </w:rPr>
            </w:pPr>
            <w:r w:rsidRPr="00117C5D">
              <w:rPr>
                <w:b/>
                <w:bCs/>
                <w:lang w:val="ro-RO"/>
              </w:rPr>
              <w:t>Țintă orientativă</w:t>
            </w:r>
          </w:p>
          <w:p w14:paraId="5925FA67" w14:textId="56E84CA0" w:rsidR="00117C5D" w:rsidRPr="00117C5D" w:rsidRDefault="00117C5D" w:rsidP="00E34EB3">
            <w:pPr>
              <w:jc w:val="center"/>
              <w:rPr>
                <w:b/>
                <w:bCs/>
                <w:lang w:val="ro-RO"/>
              </w:rPr>
            </w:pPr>
            <w:r w:rsidRPr="00117C5D">
              <w:rPr>
                <w:b/>
                <w:bCs/>
                <w:lang w:val="ro-RO"/>
              </w:rPr>
              <w:t>(202</w:t>
            </w:r>
            <w:r w:rsidR="0074046E">
              <w:rPr>
                <w:b/>
                <w:bCs/>
                <w:lang w:val="ro-RO"/>
              </w:rPr>
              <w:t>6</w:t>
            </w:r>
            <w:r w:rsidRPr="00117C5D">
              <w:rPr>
                <w:b/>
                <w:bCs/>
                <w:lang w:val="ro-RO"/>
              </w:rPr>
              <w:t>–2027)</w:t>
            </w:r>
          </w:p>
        </w:tc>
      </w:tr>
      <w:tr w:rsidR="00117C5D" w:rsidRPr="00117C5D" w14:paraId="4675A553" w14:textId="77777777" w:rsidTr="00E34EB3">
        <w:tc>
          <w:tcPr>
            <w:tcW w:w="2127" w:type="dxa"/>
          </w:tcPr>
          <w:p w14:paraId="39483A1A" w14:textId="77777777" w:rsidR="00117C5D" w:rsidRPr="00117C5D" w:rsidRDefault="00117C5D" w:rsidP="00E34EB3">
            <w:pPr>
              <w:spacing w:after="40" w:line="260" w:lineRule="auto"/>
              <w:rPr>
                <w:lang w:val="ro-RO"/>
              </w:rPr>
            </w:pPr>
            <w:r w:rsidRPr="00117C5D">
              <w:rPr>
                <w:lang w:val="ro-RO"/>
              </w:rPr>
              <w:t>Participare civică</w:t>
            </w:r>
          </w:p>
        </w:tc>
        <w:tc>
          <w:tcPr>
            <w:tcW w:w="4394" w:type="dxa"/>
          </w:tcPr>
          <w:p w14:paraId="22E9C3B9" w14:textId="77777777" w:rsidR="00117C5D" w:rsidRPr="00117C5D" w:rsidRDefault="00117C5D" w:rsidP="00E34EB3">
            <w:pPr>
              <w:spacing w:after="40" w:line="260" w:lineRule="auto"/>
              <w:rPr>
                <w:lang w:val="ro-RO"/>
              </w:rPr>
            </w:pPr>
            <w:r w:rsidRPr="00117C5D">
              <w:rPr>
                <w:lang w:val="ro-RO"/>
              </w:rPr>
              <w:t xml:space="preserve">Numărul total de participanți la sesiunile și voturile BP; </w:t>
            </w:r>
          </w:p>
          <w:p w14:paraId="7D066699" w14:textId="77777777" w:rsidR="00117C5D" w:rsidRPr="00117C5D" w:rsidRDefault="00117C5D" w:rsidP="00E34EB3">
            <w:pPr>
              <w:spacing w:after="40" w:line="260" w:lineRule="auto"/>
              <w:rPr>
                <w:lang w:val="ro-RO"/>
              </w:rPr>
            </w:pPr>
            <w:r w:rsidRPr="00117C5D">
              <w:rPr>
                <w:lang w:val="ro-RO"/>
              </w:rPr>
              <w:t xml:space="preserve">Ponderea refugiaților și </w:t>
            </w:r>
            <w:proofErr w:type="spellStart"/>
            <w:r w:rsidRPr="00117C5D">
              <w:rPr>
                <w:lang w:val="ro-RO"/>
              </w:rPr>
              <w:t>migranților</w:t>
            </w:r>
            <w:proofErr w:type="spellEnd"/>
            <w:r w:rsidRPr="00117C5D">
              <w:rPr>
                <w:lang w:val="ro-RO"/>
              </w:rPr>
              <w:t xml:space="preserve"> din totalul participanților.</w:t>
            </w:r>
          </w:p>
        </w:tc>
        <w:tc>
          <w:tcPr>
            <w:tcW w:w="2977" w:type="dxa"/>
          </w:tcPr>
          <w:p w14:paraId="799AE5FA" w14:textId="77777777" w:rsidR="00117C5D" w:rsidRPr="00117C5D" w:rsidRDefault="00117C5D" w:rsidP="00E34EB3">
            <w:pPr>
              <w:spacing w:after="40" w:line="260" w:lineRule="auto"/>
              <w:rPr>
                <w:lang w:val="ro-RO"/>
              </w:rPr>
            </w:pPr>
            <w:r w:rsidRPr="00117C5D">
              <w:rPr>
                <w:lang w:val="ro-RO"/>
              </w:rPr>
              <w:t xml:space="preserve">+30% creștere anuală; min. 10% reprezentare a </w:t>
            </w:r>
            <w:proofErr w:type="spellStart"/>
            <w:r w:rsidRPr="00117C5D">
              <w:rPr>
                <w:lang w:val="ro-RO"/>
              </w:rPr>
              <w:t>migranților</w:t>
            </w:r>
            <w:proofErr w:type="spellEnd"/>
            <w:r w:rsidRPr="00117C5D">
              <w:rPr>
                <w:lang w:val="ro-RO"/>
              </w:rPr>
              <w:t>/refugiaților</w:t>
            </w:r>
          </w:p>
        </w:tc>
      </w:tr>
      <w:tr w:rsidR="00117C5D" w:rsidRPr="00117C5D" w14:paraId="1203392C" w14:textId="77777777" w:rsidTr="00E34EB3">
        <w:tc>
          <w:tcPr>
            <w:tcW w:w="2127" w:type="dxa"/>
          </w:tcPr>
          <w:p w14:paraId="2A544495" w14:textId="77777777" w:rsidR="00117C5D" w:rsidRPr="00117C5D" w:rsidRDefault="00117C5D" w:rsidP="00E34EB3">
            <w:pPr>
              <w:spacing w:after="40" w:line="260" w:lineRule="auto"/>
              <w:rPr>
                <w:lang w:val="ro-RO"/>
              </w:rPr>
            </w:pPr>
            <w:r w:rsidRPr="00117C5D">
              <w:rPr>
                <w:lang w:val="ro-RO"/>
              </w:rPr>
              <w:t>Incluziune și diversitate</w:t>
            </w:r>
          </w:p>
        </w:tc>
        <w:tc>
          <w:tcPr>
            <w:tcW w:w="4394" w:type="dxa"/>
          </w:tcPr>
          <w:p w14:paraId="7DD7E363" w14:textId="77777777" w:rsidR="00117C5D" w:rsidRPr="00117C5D" w:rsidRDefault="00117C5D" w:rsidP="00E34EB3">
            <w:pPr>
              <w:spacing w:after="40" w:line="260" w:lineRule="auto"/>
              <w:rPr>
                <w:lang w:val="ro-RO"/>
              </w:rPr>
            </w:pPr>
            <w:r w:rsidRPr="00117C5D">
              <w:rPr>
                <w:lang w:val="ro-RO"/>
              </w:rPr>
              <w:t xml:space="preserve">Numărul și diversitatea grupurilor implicate (vârstă, gen, statut juridic, origine); </w:t>
            </w:r>
          </w:p>
          <w:p w14:paraId="5E3B564F" w14:textId="77777777" w:rsidR="00117C5D" w:rsidRPr="00117C5D" w:rsidRDefault="00117C5D" w:rsidP="00E34EB3">
            <w:pPr>
              <w:spacing w:after="40" w:line="260" w:lineRule="auto"/>
              <w:rPr>
                <w:lang w:val="ro-RO"/>
              </w:rPr>
            </w:pPr>
            <w:r w:rsidRPr="00117C5D">
              <w:rPr>
                <w:lang w:val="ro-RO"/>
              </w:rPr>
              <w:t xml:space="preserve">Numărul inițiativelor propuse de grupuri mixte (locali + </w:t>
            </w:r>
            <w:proofErr w:type="spellStart"/>
            <w:r w:rsidRPr="00117C5D">
              <w:rPr>
                <w:lang w:val="ro-RO"/>
              </w:rPr>
              <w:t>migranți</w:t>
            </w:r>
            <w:proofErr w:type="spellEnd"/>
            <w:r w:rsidRPr="00117C5D">
              <w:rPr>
                <w:lang w:val="ro-RO"/>
              </w:rPr>
              <w:t>/refugiați).</w:t>
            </w:r>
          </w:p>
        </w:tc>
        <w:tc>
          <w:tcPr>
            <w:tcW w:w="2977" w:type="dxa"/>
          </w:tcPr>
          <w:p w14:paraId="256AEC98" w14:textId="77777777" w:rsidR="00117C5D" w:rsidRPr="00117C5D" w:rsidRDefault="00117C5D" w:rsidP="00E34EB3">
            <w:pPr>
              <w:spacing w:after="40" w:line="260" w:lineRule="auto"/>
              <w:rPr>
                <w:lang w:val="ro-RO"/>
              </w:rPr>
            </w:pPr>
            <w:r w:rsidRPr="00117C5D">
              <w:rPr>
                <w:lang w:val="ro-RO"/>
              </w:rPr>
              <w:t>Min. 40% proiecte propuse de grupuri mixte până în 2027</w:t>
            </w:r>
          </w:p>
        </w:tc>
      </w:tr>
      <w:tr w:rsidR="00117C5D" w:rsidRPr="00117C5D" w14:paraId="2ABAC4BA" w14:textId="77777777" w:rsidTr="00E34EB3">
        <w:tc>
          <w:tcPr>
            <w:tcW w:w="2127" w:type="dxa"/>
          </w:tcPr>
          <w:p w14:paraId="20B4F812" w14:textId="77777777" w:rsidR="00117C5D" w:rsidRPr="00117C5D" w:rsidRDefault="00117C5D" w:rsidP="00E34EB3">
            <w:pPr>
              <w:spacing w:after="40" w:line="260" w:lineRule="auto"/>
              <w:rPr>
                <w:lang w:val="ro-RO"/>
              </w:rPr>
            </w:pPr>
            <w:r w:rsidRPr="00117C5D">
              <w:rPr>
                <w:lang w:val="ro-RO"/>
              </w:rPr>
              <w:t>Rezultate și implementare</w:t>
            </w:r>
          </w:p>
        </w:tc>
        <w:tc>
          <w:tcPr>
            <w:tcW w:w="4394" w:type="dxa"/>
          </w:tcPr>
          <w:p w14:paraId="599D8F06" w14:textId="77777777" w:rsidR="00117C5D" w:rsidRPr="00117C5D" w:rsidRDefault="00117C5D" w:rsidP="00E34EB3">
            <w:pPr>
              <w:spacing w:after="40" w:line="260" w:lineRule="auto"/>
              <w:rPr>
                <w:lang w:val="ro-RO"/>
              </w:rPr>
            </w:pPr>
            <w:r w:rsidRPr="00117C5D">
              <w:rPr>
                <w:lang w:val="ro-RO"/>
              </w:rPr>
              <w:t xml:space="preserve">Numărul total de proiecte depuse și acceptate; </w:t>
            </w:r>
          </w:p>
          <w:p w14:paraId="0C84B3C5" w14:textId="77777777" w:rsidR="00117C5D" w:rsidRPr="00117C5D" w:rsidRDefault="00117C5D" w:rsidP="00E34EB3">
            <w:pPr>
              <w:spacing w:after="40" w:line="260" w:lineRule="auto"/>
              <w:rPr>
                <w:lang w:val="ro-RO"/>
              </w:rPr>
            </w:pPr>
            <w:r w:rsidRPr="00117C5D">
              <w:rPr>
                <w:lang w:val="ro-RO"/>
              </w:rPr>
              <w:t xml:space="preserve">Numărul de proiecte implementate complet; </w:t>
            </w:r>
          </w:p>
          <w:p w14:paraId="59F15732" w14:textId="77777777" w:rsidR="00117C5D" w:rsidRPr="00117C5D" w:rsidRDefault="00117C5D" w:rsidP="00E34EB3">
            <w:pPr>
              <w:spacing w:after="40" w:line="260" w:lineRule="auto"/>
              <w:rPr>
                <w:lang w:val="ro-RO"/>
              </w:rPr>
            </w:pPr>
            <w:r w:rsidRPr="00117C5D">
              <w:rPr>
                <w:lang w:val="ro-RO"/>
              </w:rPr>
              <w:t>Ponderea proiectelor BP care includ acțiuni pentru coeziune socială sau integrare culturală.</w:t>
            </w:r>
          </w:p>
        </w:tc>
        <w:tc>
          <w:tcPr>
            <w:tcW w:w="2977" w:type="dxa"/>
          </w:tcPr>
          <w:p w14:paraId="1AAAEFB5" w14:textId="77777777" w:rsidR="00117C5D" w:rsidRPr="00117C5D" w:rsidRDefault="00117C5D" w:rsidP="00E34EB3">
            <w:pPr>
              <w:spacing w:after="40" w:line="260" w:lineRule="auto"/>
              <w:rPr>
                <w:lang w:val="ro-RO"/>
              </w:rPr>
            </w:pPr>
            <w:r w:rsidRPr="00117C5D">
              <w:rPr>
                <w:lang w:val="ro-RO"/>
              </w:rPr>
              <w:t>90% rată de implementare; min. 25% proiecte de coeziune socială</w:t>
            </w:r>
          </w:p>
        </w:tc>
      </w:tr>
      <w:tr w:rsidR="00117C5D" w:rsidRPr="00117C5D" w14:paraId="0FE98C8D" w14:textId="77777777" w:rsidTr="00E34EB3">
        <w:tc>
          <w:tcPr>
            <w:tcW w:w="2127" w:type="dxa"/>
          </w:tcPr>
          <w:p w14:paraId="5A19E278" w14:textId="77777777" w:rsidR="00117C5D" w:rsidRPr="00117C5D" w:rsidRDefault="00117C5D" w:rsidP="00E34EB3">
            <w:pPr>
              <w:spacing w:after="40" w:line="260" w:lineRule="auto"/>
              <w:rPr>
                <w:lang w:val="ro-RO"/>
              </w:rPr>
            </w:pPr>
            <w:r w:rsidRPr="00117C5D">
              <w:rPr>
                <w:lang w:val="ro-RO"/>
              </w:rPr>
              <w:t>Satisfacția cetățenilor</w:t>
            </w:r>
          </w:p>
        </w:tc>
        <w:tc>
          <w:tcPr>
            <w:tcW w:w="4394" w:type="dxa"/>
          </w:tcPr>
          <w:p w14:paraId="2E11F9B3" w14:textId="77777777" w:rsidR="00117C5D" w:rsidRPr="00117C5D" w:rsidRDefault="00117C5D" w:rsidP="00E34EB3">
            <w:pPr>
              <w:spacing w:after="40" w:line="260" w:lineRule="auto"/>
              <w:rPr>
                <w:lang w:val="ro-RO"/>
              </w:rPr>
            </w:pPr>
            <w:r w:rsidRPr="00117C5D">
              <w:rPr>
                <w:lang w:val="ro-RO"/>
              </w:rPr>
              <w:t xml:space="preserve">Gradul de satisfacție al participanților (scor mediu pe o scară de 1–5); </w:t>
            </w:r>
          </w:p>
          <w:p w14:paraId="02A51548" w14:textId="77777777" w:rsidR="00117C5D" w:rsidRPr="00117C5D" w:rsidRDefault="00117C5D" w:rsidP="00E34EB3">
            <w:pPr>
              <w:spacing w:after="40" w:line="260" w:lineRule="auto"/>
              <w:rPr>
                <w:lang w:val="ro-RO"/>
              </w:rPr>
            </w:pPr>
            <w:r w:rsidRPr="00117C5D">
              <w:rPr>
                <w:lang w:val="ro-RO"/>
              </w:rPr>
              <w:t>Nivelul perceput de transparență și încredere în procesul BP.</w:t>
            </w:r>
          </w:p>
        </w:tc>
        <w:tc>
          <w:tcPr>
            <w:tcW w:w="2977" w:type="dxa"/>
          </w:tcPr>
          <w:p w14:paraId="122E290D" w14:textId="77777777" w:rsidR="00117C5D" w:rsidRPr="00117C5D" w:rsidRDefault="00117C5D" w:rsidP="00E34EB3">
            <w:pPr>
              <w:spacing w:after="40" w:line="260" w:lineRule="auto"/>
              <w:rPr>
                <w:lang w:val="ro-RO"/>
              </w:rPr>
            </w:pPr>
            <w:r w:rsidRPr="00117C5D">
              <w:rPr>
                <w:lang w:val="ro-RO"/>
              </w:rPr>
              <w:t>Scor mediu ≥ 4; 70% participanți declară încredere în proces</w:t>
            </w:r>
          </w:p>
        </w:tc>
      </w:tr>
    </w:tbl>
    <w:p w14:paraId="0DC1C9E1" w14:textId="77777777" w:rsidR="00117C5D" w:rsidRPr="00117C5D" w:rsidRDefault="00117C5D" w:rsidP="00117C5D">
      <w:pPr>
        <w:jc w:val="both"/>
        <w:rPr>
          <w:rFonts w:eastAsia="MS Gothic"/>
          <w:b/>
          <w:bCs/>
          <w:i/>
          <w:iCs/>
          <w:color w:val="000000" w:themeColor="text1"/>
          <w:lang w:val="ro-RO"/>
        </w:rPr>
      </w:pPr>
    </w:p>
    <w:p w14:paraId="5E6A693F" w14:textId="77777777" w:rsidR="00117C5D" w:rsidRPr="00117C5D" w:rsidRDefault="00117C5D" w:rsidP="00117C5D">
      <w:pPr>
        <w:jc w:val="both"/>
        <w:rPr>
          <w:rFonts w:eastAsia="MS Gothic"/>
          <w:b/>
          <w:bCs/>
          <w:i/>
          <w:iCs/>
          <w:color w:val="000000" w:themeColor="text1"/>
          <w:lang w:val="ro-RO"/>
        </w:rPr>
      </w:pPr>
    </w:p>
    <w:p w14:paraId="33546BAE" w14:textId="77777777" w:rsidR="00117C5D" w:rsidRPr="00117C5D" w:rsidRDefault="00117C5D" w:rsidP="00117C5D">
      <w:pPr>
        <w:jc w:val="both"/>
        <w:rPr>
          <w:rFonts w:eastAsia="MS Gothic"/>
          <w:b/>
          <w:bCs/>
          <w:i/>
          <w:iCs/>
          <w:color w:val="000000" w:themeColor="text1"/>
          <w:lang w:val="ro-RO"/>
        </w:rPr>
      </w:pPr>
      <w:r w:rsidRPr="00117C5D">
        <w:rPr>
          <w:rFonts w:eastAsia="MS Gothic"/>
          <w:b/>
          <w:bCs/>
          <w:i/>
          <w:iCs/>
          <w:color w:val="000000" w:themeColor="text1"/>
          <w:lang w:val="ro-RO"/>
        </w:rPr>
        <w:t>4.3. Metode de colectare a datelor</w:t>
      </w:r>
    </w:p>
    <w:p w14:paraId="48B3CB3A" w14:textId="77777777" w:rsidR="00117C5D" w:rsidRPr="00117C5D" w:rsidRDefault="00117C5D" w:rsidP="00117C5D">
      <w:pPr>
        <w:rPr>
          <w:lang w:val="ro-RO"/>
        </w:rPr>
      </w:pPr>
      <w:r w:rsidRPr="00117C5D">
        <w:rPr>
          <w:lang w:val="ro-RO"/>
        </w:rPr>
        <w:t>Pentru asigurarea unei monitorizări riguroase și transparente, municipiul Bălți va utiliza un mix de metode complementare:</w:t>
      </w:r>
      <w:r w:rsidRPr="00117C5D">
        <w:rPr>
          <w:lang w:val="ro-RO"/>
        </w:rPr>
        <w:br/>
        <w:t>1. Rapoarte periodice ale instituțiilor responsabile;</w:t>
      </w:r>
      <w:r w:rsidRPr="00117C5D">
        <w:rPr>
          <w:lang w:val="ro-RO"/>
        </w:rPr>
        <w:br/>
        <w:t>2. Sondaje și chestionare de satisfacție (în română, rusă și ucraineană);</w:t>
      </w:r>
      <w:r w:rsidRPr="00117C5D">
        <w:rPr>
          <w:lang w:val="ro-RO"/>
        </w:rPr>
        <w:br/>
        <w:t>3. Platforma online de BP a municipiului Bălți;</w:t>
      </w:r>
      <w:r w:rsidRPr="00117C5D">
        <w:rPr>
          <w:lang w:val="ro-RO"/>
        </w:rPr>
        <w:br/>
        <w:t>4. Focus-grupuri și consultări publice;</w:t>
      </w:r>
      <w:r w:rsidRPr="00117C5D">
        <w:rPr>
          <w:lang w:val="ro-RO"/>
        </w:rPr>
        <w:br/>
        <w:t>5. Monitorizare independentă și audit social.</w:t>
      </w:r>
    </w:p>
    <w:p w14:paraId="348841D1" w14:textId="77777777" w:rsidR="00117C5D" w:rsidRPr="00117C5D" w:rsidRDefault="00117C5D" w:rsidP="00117C5D">
      <w:pPr>
        <w:jc w:val="both"/>
        <w:rPr>
          <w:rFonts w:eastAsia="MS Gothic"/>
          <w:b/>
          <w:bCs/>
          <w:i/>
          <w:iCs/>
          <w:color w:val="000000" w:themeColor="text1"/>
          <w:lang w:val="ro-RO"/>
        </w:rPr>
      </w:pPr>
      <w:r w:rsidRPr="00117C5D">
        <w:rPr>
          <w:rFonts w:eastAsia="MS Gothic"/>
          <w:b/>
          <w:bCs/>
          <w:i/>
          <w:iCs/>
          <w:color w:val="000000" w:themeColor="text1"/>
          <w:lang w:val="ro-RO"/>
        </w:rPr>
        <w:t>4.4. Raportarea anuală către comunitate</w:t>
      </w:r>
    </w:p>
    <w:p w14:paraId="6A51CF48" w14:textId="77777777" w:rsidR="00117C5D" w:rsidRPr="00117C5D" w:rsidRDefault="00117C5D" w:rsidP="00117C5D">
      <w:pPr>
        <w:jc w:val="both"/>
        <w:rPr>
          <w:lang w:val="ro-RO"/>
        </w:rPr>
      </w:pPr>
      <w:r w:rsidRPr="00117C5D">
        <w:rPr>
          <w:lang w:val="ro-RO"/>
        </w:rPr>
        <w:lastRenderedPageBreak/>
        <w:t>Primăria municipiului Bălți va elabora și publica anual Raportul de implementare a bugetării participative, care va include date statistice privind participarea, diversitatea grupurilor implicate, lista proiectelor finanțate, analiza indicatorilor și recomandări pentru îmbunătățirea procesului. Raportul va fi publicat online, prezentat în audieri publice și transmis partenerilor locali și mass-mediei.</w:t>
      </w:r>
    </w:p>
    <w:p w14:paraId="5F89ED9F" w14:textId="77777777" w:rsidR="00117C5D" w:rsidRPr="00117C5D" w:rsidRDefault="00117C5D" w:rsidP="00117C5D">
      <w:pPr>
        <w:jc w:val="both"/>
        <w:rPr>
          <w:rFonts w:eastAsia="MS Gothic"/>
          <w:b/>
          <w:bCs/>
          <w:i/>
          <w:iCs/>
          <w:color w:val="000000" w:themeColor="text1"/>
          <w:lang w:val="ro-RO"/>
        </w:rPr>
      </w:pPr>
      <w:r w:rsidRPr="00117C5D">
        <w:rPr>
          <w:rFonts w:eastAsia="MS Gothic"/>
          <w:b/>
          <w:bCs/>
          <w:i/>
          <w:iCs/>
          <w:color w:val="000000" w:themeColor="text1"/>
          <w:lang w:val="ro-RO"/>
        </w:rPr>
        <w:t>4.5. Responsabilități instituționale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173"/>
      </w:tblGrid>
      <w:tr w:rsidR="00117C5D" w:rsidRPr="00117C5D" w14:paraId="700943D0" w14:textId="77777777" w:rsidTr="00E34EB3">
        <w:tc>
          <w:tcPr>
            <w:tcW w:w="4320" w:type="dxa"/>
          </w:tcPr>
          <w:p w14:paraId="496DDF40" w14:textId="77777777" w:rsidR="00117C5D" w:rsidRPr="00117C5D" w:rsidRDefault="00117C5D" w:rsidP="00E34EB3">
            <w:pPr>
              <w:jc w:val="both"/>
              <w:rPr>
                <w:b/>
                <w:bCs/>
                <w:lang w:val="ro-RO"/>
              </w:rPr>
            </w:pPr>
            <w:r w:rsidRPr="00117C5D">
              <w:rPr>
                <w:b/>
                <w:bCs/>
                <w:lang w:val="ro-RO"/>
              </w:rPr>
              <w:t>Actor</w:t>
            </w:r>
          </w:p>
        </w:tc>
        <w:tc>
          <w:tcPr>
            <w:tcW w:w="5173" w:type="dxa"/>
          </w:tcPr>
          <w:p w14:paraId="171A8912" w14:textId="77777777" w:rsidR="00117C5D" w:rsidRPr="00117C5D" w:rsidRDefault="00117C5D" w:rsidP="00E34EB3">
            <w:pPr>
              <w:jc w:val="both"/>
              <w:rPr>
                <w:b/>
                <w:bCs/>
                <w:lang w:val="ro-RO"/>
              </w:rPr>
            </w:pPr>
            <w:r w:rsidRPr="00117C5D">
              <w:rPr>
                <w:b/>
                <w:bCs/>
                <w:lang w:val="ro-RO"/>
              </w:rPr>
              <w:t>Rol principal în monitorizare</w:t>
            </w:r>
          </w:p>
        </w:tc>
      </w:tr>
      <w:tr w:rsidR="00117C5D" w:rsidRPr="00117C5D" w14:paraId="17F0C5AB" w14:textId="77777777" w:rsidTr="00E34EB3">
        <w:tc>
          <w:tcPr>
            <w:tcW w:w="4320" w:type="dxa"/>
          </w:tcPr>
          <w:p w14:paraId="2E7B7F52" w14:textId="77777777" w:rsidR="00117C5D" w:rsidRPr="00117C5D" w:rsidRDefault="00117C5D" w:rsidP="00E34EB3">
            <w:pPr>
              <w:rPr>
                <w:lang w:val="ro-RO"/>
              </w:rPr>
            </w:pPr>
            <w:r w:rsidRPr="00117C5D">
              <w:rPr>
                <w:lang w:val="ro-RO"/>
              </w:rPr>
              <w:t>Primăria municipiului Bălți</w:t>
            </w:r>
          </w:p>
        </w:tc>
        <w:tc>
          <w:tcPr>
            <w:tcW w:w="5173" w:type="dxa"/>
          </w:tcPr>
          <w:p w14:paraId="52D030E6" w14:textId="77777777" w:rsidR="00117C5D" w:rsidRPr="00117C5D" w:rsidRDefault="00117C5D" w:rsidP="00E34EB3">
            <w:pPr>
              <w:rPr>
                <w:lang w:val="ro-RO"/>
              </w:rPr>
            </w:pPr>
            <w:r w:rsidRPr="00117C5D">
              <w:rPr>
                <w:lang w:val="ro-RO"/>
              </w:rPr>
              <w:t>Coordonarea generală a procesului de M&amp;E; elaborarea raportului anual; colectarea datelor de la direcțiile subordonate.</w:t>
            </w:r>
          </w:p>
        </w:tc>
      </w:tr>
      <w:tr w:rsidR="00117C5D" w:rsidRPr="00117C5D" w14:paraId="4334C621" w14:textId="77777777" w:rsidTr="00E34EB3">
        <w:tc>
          <w:tcPr>
            <w:tcW w:w="4320" w:type="dxa"/>
          </w:tcPr>
          <w:p w14:paraId="0ADBE9FF" w14:textId="77777777" w:rsidR="00117C5D" w:rsidRPr="00117C5D" w:rsidRDefault="00117C5D" w:rsidP="00E34EB3">
            <w:pPr>
              <w:rPr>
                <w:lang w:val="ro-RO"/>
              </w:rPr>
            </w:pPr>
            <w:r w:rsidRPr="00117C5D">
              <w:rPr>
                <w:lang w:val="ro-RO"/>
              </w:rPr>
              <w:t>Comitetul de coordonare BP (Coaliția civică pentru BP)</w:t>
            </w:r>
          </w:p>
        </w:tc>
        <w:tc>
          <w:tcPr>
            <w:tcW w:w="5173" w:type="dxa"/>
          </w:tcPr>
          <w:p w14:paraId="31AC89F2" w14:textId="77777777" w:rsidR="00117C5D" w:rsidRPr="00117C5D" w:rsidRDefault="00117C5D" w:rsidP="00E34EB3">
            <w:pPr>
              <w:rPr>
                <w:lang w:val="ro-RO"/>
              </w:rPr>
            </w:pPr>
            <w:r w:rsidRPr="00117C5D">
              <w:rPr>
                <w:lang w:val="ro-RO"/>
              </w:rPr>
              <w:t>Validarea indicatorilor, analiza datelor, propunerea de ajustări.</w:t>
            </w:r>
          </w:p>
        </w:tc>
      </w:tr>
      <w:tr w:rsidR="00117C5D" w:rsidRPr="00117C5D" w14:paraId="7C8FC3E9" w14:textId="77777777" w:rsidTr="00E34EB3">
        <w:tc>
          <w:tcPr>
            <w:tcW w:w="4320" w:type="dxa"/>
          </w:tcPr>
          <w:p w14:paraId="5AA1C930" w14:textId="6B5F846C" w:rsidR="00117C5D" w:rsidRPr="00117C5D" w:rsidRDefault="00F6706E" w:rsidP="00E34EB3">
            <w:pPr>
              <w:rPr>
                <w:lang w:val="ro-RO"/>
              </w:rPr>
            </w:pPr>
            <w:r>
              <w:rPr>
                <w:lang w:val="ro-RO"/>
              </w:rPr>
              <w:t>ON</w:t>
            </w:r>
            <w:r w:rsidR="00117C5D" w:rsidRPr="00117C5D">
              <w:rPr>
                <w:lang w:val="ro-RO"/>
              </w:rPr>
              <w:t>-uri locale / parteneri internaționali</w:t>
            </w:r>
          </w:p>
        </w:tc>
        <w:tc>
          <w:tcPr>
            <w:tcW w:w="5173" w:type="dxa"/>
          </w:tcPr>
          <w:p w14:paraId="0BB0112E" w14:textId="77777777" w:rsidR="00117C5D" w:rsidRPr="00117C5D" w:rsidRDefault="00117C5D" w:rsidP="00E34EB3">
            <w:pPr>
              <w:rPr>
                <w:lang w:val="ro-RO"/>
              </w:rPr>
            </w:pPr>
            <w:r w:rsidRPr="00117C5D">
              <w:rPr>
                <w:lang w:val="ro-RO"/>
              </w:rPr>
              <w:t>Suport tehnic în colectarea datelor, facilitarea focus-grupurilor, traduceri și asistență pentru refugiați/</w:t>
            </w:r>
            <w:proofErr w:type="spellStart"/>
            <w:r w:rsidRPr="00117C5D">
              <w:rPr>
                <w:lang w:val="ro-RO"/>
              </w:rPr>
              <w:t>migranți</w:t>
            </w:r>
            <w:proofErr w:type="spellEnd"/>
            <w:r w:rsidRPr="00117C5D">
              <w:rPr>
                <w:lang w:val="ro-RO"/>
              </w:rPr>
              <w:t>.</w:t>
            </w:r>
          </w:p>
        </w:tc>
      </w:tr>
      <w:tr w:rsidR="00117C5D" w:rsidRPr="00117C5D" w14:paraId="258B21F7" w14:textId="77777777" w:rsidTr="00E34EB3">
        <w:tc>
          <w:tcPr>
            <w:tcW w:w="4320" w:type="dxa"/>
          </w:tcPr>
          <w:p w14:paraId="325BB64F" w14:textId="77777777" w:rsidR="00117C5D" w:rsidRPr="00117C5D" w:rsidRDefault="00117C5D" w:rsidP="00E34EB3">
            <w:pPr>
              <w:rPr>
                <w:lang w:val="ro-RO"/>
              </w:rPr>
            </w:pPr>
            <w:r w:rsidRPr="00117C5D">
              <w:rPr>
                <w:lang w:val="ro-RO"/>
              </w:rPr>
              <w:t xml:space="preserve">Cetățeni, </w:t>
            </w:r>
            <w:proofErr w:type="spellStart"/>
            <w:r w:rsidRPr="00117C5D">
              <w:rPr>
                <w:lang w:val="ro-RO"/>
              </w:rPr>
              <w:t>migranți</w:t>
            </w:r>
            <w:proofErr w:type="spellEnd"/>
            <w:r w:rsidRPr="00117C5D">
              <w:rPr>
                <w:lang w:val="ro-RO"/>
              </w:rPr>
              <w:t xml:space="preserve"> și refugiați</w:t>
            </w:r>
          </w:p>
        </w:tc>
        <w:tc>
          <w:tcPr>
            <w:tcW w:w="5173" w:type="dxa"/>
          </w:tcPr>
          <w:p w14:paraId="036DC780" w14:textId="77777777" w:rsidR="00117C5D" w:rsidRPr="00117C5D" w:rsidRDefault="00117C5D" w:rsidP="00E34EB3">
            <w:pPr>
              <w:rPr>
                <w:lang w:val="ro-RO"/>
              </w:rPr>
            </w:pPr>
            <w:r w:rsidRPr="00117C5D">
              <w:rPr>
                <w:lang w:val="ro-RO"/>
              </w:rPr>
              <w:t>Participarea activă la sondaje, consultări, voturi și sesiuni de feedback.</w:t>
            </w:r>
          </w:p>
        </w:tc>
      </w:tr>
    </w:tbl>
    <w:p w14:paraId="65A2B780" w14:textId="77777777" w:rsidR="00117C5D" w:rsidRPr="00117C5D" w:rsidRDefault="00117C5D" w:rsidP="00117C5D">
      <w:pPr>
        <w:jc w:val="both"/>
        <w:rPr>
          <w:lang w:val="ro-RO"/>
        </w:rPr>
      </w:pPr>
    </w:p>
    <w:p w14:paraId="2E66A13D" w14:textId="77777777" w:rsidR="00117C5D" w:rsidRPr="00117C5D" w:rsidRDefault="00117C5D" w:rsidP="00117C5D">
      <w:pPr>
        <w:jc w:val="both"/>
        <w:rPr>
          <w:lang w:val="ro-RO"/>
        </w:rPr>
      </w:pPr>
      <w:r w:rsidRPr="00117C5D">
        <w:rPr>
          <w:lang w:val="ro-RO"/>
        </w:rPr>
        <w:t xml:space="preserve">Prin aplicarea acestui sistem de monitorizare și evaluare, municipiul Bălți va putea măsura nu doar performanța administrativă a BP, ci și impactul social – gradul de incluziune, încredere și solidaritate între localnici, </w:t>
      </w:r>
      <w:proofErr w:type="spellStart"/>
      <w:r w:rsidRPr="00117C5D">
        <w:rPr>
          <w:lang w:val="ro-RO"/>
        </w:rPr>
        <w:t>migranți</w:t>
      </w:r>
      <w:proofErr w:type="spellEnd"/>
      <w:r w:rsidRPr="00117C5D">
        <w:rPr>
          <w:lang w:val="ro-RO"/>
        </w:rPr>
        <w:t xml:space="preserve"> și refugiați.</w:t>
      </w:r>
    </w:p>
    <w:p w14:paraId="32445EAD" w14:textId="77777777" w:rsidR="00117C5D" w:rsidRPr="00117C5D" w:rsidRDefault="00117C5D" w:rsidP="00117C5D">
      <w:pPr>
        <w:jc w:val="both"/>
        <w:rPr>
          <w:lang w:val="ro-RO"/>
        </w:rPr>
      </w:pPr>
    </w:p>
    <w:p w14:paraId="1AAA31FC" w14:textId="2AD83244" w:rsidR="00117C5D" w:rsidRDefault="00F6706E" w:rsidP="00F6706E">
      <w:pPr>
        <w:pBdr>
          <w:top w:val="nil"/>
          <w:left w:val="nil"/>
          <w:bottom w:val="nil"/>
          <w:right w:val="nil"/>
          <w:between w:val="nil"/>
        </w:pBdr>
        <w:rPr>
          <w:lang w:val="ro-RO"/>
        </w:rPr>
      </w:pPr>
      <w:r>
        <w:rPr>
          <w:color w:val="000000"/>
          <w:lang w:val="ro-RO"/>
        </w:rPr>
        <w:t xml:space="preserve">Lista </w:t>
      </w:r>
      <w:r>
        <w:rPr>
          <w:lang w:val="ro-RO"/>
        </w:rPr>
        <w:t>de abrevieri:</w:t>
      </w:r>
    </w:p>
    <w:p w14:paraId="679AE43C" w14:textId="08BE2024" w:rsidR="00F6706E" w:rsidRDefault="00F6706E" w:rsidP="00F6706E">
      <w:pPr>
        <w:pBdr>
          <w:top w:val="nil"/>
          <w:left w:val="nil"/>
          <w:bottom w:val="nil"/>
          <w:right w:val="nil"/>
          <w:between w:val="nil"/>
        </w:pBdr>
        <w:rPr>
          <w:lang w:val="ro-RO"/>
        </w:rPr>
      </w:pPr>
      <w:r>
        <w:rPr>
          <w:lang w:val="ro-RO"/>
        </w:rPr>
        <w:t>APL – administrația publică locală;</w:t>
      </w:r>
    </w:p>
    <w:p w14:paraId="3BA4ABD4" w14:textId="16F95EE3" w:rsidR="00F6706E" w:rsidRDefault="00F6706E" w:rsidP="00F6706E">
      <w:pPr>
        <w:pBdr>
          <w:top w:val="nil"/>
          <w:left w:val="nil"/>
          <w:bottom w:val="nil"/>
          <w:right w:val="nil"/>
          <w:between w:val="nil"/>
        </w:pBdr>
        <w:rPr>
          <w:lang w:val="ro-RO"/>
        </w:rPr>
      </w:pPr>
      <w:r>
        <w:rPr>
          <w:lang w:val="ro-RO"/>
        </w:rPr>
        <w:t>BP – bugetare participativă;</w:t>
      </w:r>
    </w:p>
    <w:p w14:paraId="327B4197" w14:textId="7B09A466" w:rsidR="00F6706E" w:rsidRDefault="00F6706E" w:rsidP="00F6706E">
      <w:pPr>
        <w:pBdr>
          <w:top w:val="nil"/>
          <w:left w:val="nil"/>
          <w:bottom w:val="nil"/>
          <w:right w:val="nil"/>
          <w:between w:val="nil"/>
        </w:pBdr>
        <w:rPr>
          <w:lang w:val="ro-RO"/>
        </w:rPr>
      </w:pPr>
      <w:r>
        <w:rPr>
          <w:lang w:val="ro-RO"/>
        </w:rPr>
        <w:t>ON – organizații necomerciale;</w:t>
      </w:r>
    </w:p>
    <w:p w14:paraId="2C45CEDA" w14:textId="0C19F486" w:rsidR="00837C0D" w:rsidRPr="00117C5D" w:rsidRDefault="00837C0D" w:rsidP="00F6706E">
      <w:pPr>
        <w:pBdr>
          <w:top w:val="nil"/>
          <w:left w:val="nil"/>
          <w:bottom w:val="nil"/>
          <w:right w:val="nil"/>
          <w:between w:val="nil"/>
        </w:pBdr>
        <w:rPr>
          <w:color w:val="000000"/>
          <w:lang w:val="ro-RO"/>
        </w:rPr>
      </w:pPr>
      <w:r>
        <w:rPr>
          <w:lang w:val="ro-RO"/>
        </w:rPr>
        <w:t xml:space="preserve">PIN – </w:t>
      </w:r>
      <w:proofErr w:type="spellStart"/>
      <w:r>
        <w:rPr>
          <w:lang w:val="ro-RO"/>
        </w:rPr>
        <w:t>People</w:t>
      </w:r>
      <w:proofErr w:type="spellEnd"/>
      <w:r>
        <w:rPr>
          <w:lang w:val="ro-RO"/>
        </w:rPr>
        <w:t xml:space="preserve"> in </w:t>
      </w:r>
      <w:proofErr w:type="spellStart"/>
      <w:r>
        <w:rPr>
          <w:lang w:val="ro-RO"/>
        </w:rPr>
        <w:t>Need</w:t>
      </w:r>
      <w:proofErr w:type="spellEnd"/>
      <w:r>
        <w:rPr>
          <w:lang w:val="ro-RO"/>
        </w:rPr>
        <w:t>.</w:t>
      </w:r>
    </w:p>
    <w:sectPr w:rsidR="00837C0D" w:rsidRPr="00117C5D">
      <w:pgSz w:w="11906" w:h="16838"/>
      <w:pgMar w:top="810" w:right="566"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76940" w14:textId="77777777" w:rsidR="00025A8B" w:rsidRDefault="00025A8B" w:rsidP="00117C5D">
      <w:r>
        <w:separator/>
      </w:r>
    </w:p>
  </w:endnote>
  <w:endnote w:type="continuationSeparator" w:id="0">
    <w:p w14:paraId="3080B6A6" w14:textId="77777777" w:rsidR="00025A8B" w:rsidRDefault="00025A8B" w:rsidP="0011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CB33AFD-CD91-4C37-B8C7-4E072AEC47F7}"/>
  </w:font>
  <w:font w:name="Georgia">
    <w:panose1 w:val="02040502050405020303"/>
    <w:charset w:val="00"/>
    <w:family w:val="roman"/>
    <w:pitch w:val="variable"/>
    <w:sig w:usb0="00000287" w:usb1="00000000" w:usb2="00000000" w:usb3="00000000" w:csb0="0000009F" w:csb1="00000000"/>
    <w:embedItalic r:id="rId2" w:fontKey="{6EF7B8E2-2A1B-4B04-BAFE-65155AB5AEB7}"/>
  </w:font>
  <w:font w:name="Calibri">
    <w:panose1 w:val="020F0502020204030204"/>
    <w:charset w:val="00"/>
    <w:family w:val="swiss"/>
    <w:pitch w:val="variable"/>
    <w:sig w:usb0="E4002EFF" w:usb1="C000247B" w:usb2="00000009" w:usb3="00000000" w:csb0="000001FF" w:csb1="00000000"/>
    <w:embedRegular r:id="rId3" w:fontKey="{A9200401-01EB-4DE5-9FF1-5EBFF22900A1}"/>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A0CED956-1053-4768-835A-5310B31C1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565324"/>
    </w:sdtPr>
    <w:sdtContent>
      <w:p w14:paraId="6AD74A98" w14:textId="77777777" w:rsidR="00117C5D" w:rsidRDefault="00117C5D">
        <w:pPr>
          <w:pStyle w:val="Footer"/>
          <w:jc w:val="center"/>
        </w:pPr>
        <w:r>
          <w:fldChar w:fldCharType="begin"/>
        </w:r>
        <w:r>
          <w:instrText>PAGE   \* MERGEFORMAT</w:instrText>
        </w:r>
        <w:r>
          <w:fldChar w:fldCharType="separate"/>
        </w:r>
        <w:r>
          <w:rPr>
            <w:lang w:val="ro-RO"/>
          </w:rPr>
          <w:t>2</w:t>
        </w:r>
        <w:r>
          <w:fldChar w:fldCharType="end"/>
        </w:r>
      </w:p>
    </w:sdtContent>
  </w:sdt>
  <w:p w14:paraId="60558C46" w14:textId="77777777" w:rsidR="00117C5D" w:rsidRDefault="00117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7D889" w14:textId="77777777" w:rsidR="00025A8B" w:rsidRDefault="00025A8B" w:rsidP="00117C5D">
      <w:r>
        <w:separator/>
      </w:r>
    </w:p>
  </w:footnote>
  <w:footnote w:type="continuationSeparator" w:id="0">
    <w:p w14:paraId="28DAD5AF" w14:textId="77777777" w:rsidR="00025A8B" w:rsidRDefault="00025A8B" w:rsidP="00117C5D">
      <w:r>
        <w:continuationSeparator/>
      </w:r>
    </w:p>
  </w:footnote>
  <w:footnote w:id="1">
    <w:p w14:paraId="62CF50DC" w14:textId="77777777" w:rsidR="00117C5D" w:rsidRPr="00211173" w:rsidRDefault="00117C5D" w:rsidP="00117C5D">
      <w:pPr>
        <w:pStyle w:val="FootnoteText"/>
        <w:rPr>
          <w:lang w:val="ro-MD"/>
        </w:rPr>
      </w:pPr>
      <w:r>
        <w:rPr>
          <w:rStyle w:val="FootnoteReference"/>
        </w:rPr>
        <w:footnoteRef/>
      </w:r>
      <w:r>
        <w:rPr>
          <w:lang w:val="en-US"/>
        </w:rPr>
        <w:t xml:space="preserve"> </w:t>
      </w:r>
      <w:hyperlink r:id="rId1" w:history="1">
        <w:r>
          <w:rPr>
            <w:rStyle w:val="Hyperlink"/>
            <w:lang w:val="en-US"/>
          </w:rPr>
          <w:t>https://balti.md/bugetul-civic/despre-proiect/</w:t>
        </w:r>
      </w:hyperlink>
      <w:r>
        <w:rPr>
          <w:lang w:val="ro-R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021EB8"/>
    <w:multiLevelType w:val="singleLevel"/>
    <w:tmpl w:val="F9021EB8"/>
    <w:lvl w:ilvl="0">
      <w:start w:val="1"/>
      <w:numFmt w:val="upperLetter"/>
      <w:suff w:val="space"/>
      <w:lvlText w:val="%1."/>
      <w:lvlJc w:val="left"/>
    </w:lvl>
  </w:abstractNum>
  <w:abstractNum w:abstractNumId="1" w15:restartNumberingAfterBreak="0">
    <w:nsid w:val="FFFFFF89"/>
    <w:multiLevelType w:val="singleLevel"/>
    <w:tmpl w:val="0A9A14C2"/>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4465EA"/>
    <w:multiLevelType w:val="hybridMultilevel"/>
    <w:tmpl w:val="6D58485C"/>
    <w:lvl w:ilvl="0" w:tplc="8626FA28">
      <w:start w:val="4"/>
      <w:numFmt w:val="decimal"/>
      <w:lvlText w:val="%1."/>
      <w:lvlJc w:val="left"/>
      <w:pPr>
        <w:ind w:left="720" w:hanging="360"/>
      </w:pPr>
      <w:rPr>
        <w:rFonts w:eastAsia="MS Gothic"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38739F"/>
    <w:multiLevelType w:val="multilevel"/>
    <w:tmpl w:val="013873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8A948EC"/>
    <w:multiLevelType w:val="singleLevel"/>
    <w:tmpl w:val="08A948EC"/>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13F71A0C"/>
    <w:multiLevelType w:val="multilevel"/>
    <w:tmpl w:val="13F71A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F600B9"/>
    <w:multiLevelType w:val="multilevel"/>
    <w:tmpl w:val="17F60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A4643A"/>
    <w:multiLevelType w:val="multilevel"/>
    <w:tmpl w:val="19A464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5358B6"/>
    <w:multiLevelType w:val="multilevel"/>
    <w:tmpl w:val="1C535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395042"/>
    <w:multiLevelType w:val="multilevel"/>
    <w:tmpl w:val="203950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11F5059"/>
    <w:multiLevelType w:val="multilevel"/>
    <w:tmpl w:val="211F50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5206A1"/>
    <w:multiLevelType w:val="hybridMultilevel"/>
    <w:tmpl w:val="40A6A2FC"/>
    <w:lvl w:ilvl="0" w:tplc="95683C28">
      <w:start w:val="4"/>
      <w:numFmt w:val="decimal"/>
      <w:lvlText w:val="%1."/>
      <w:lvlJc w:val="left"/>
      <w:pPr>
        <w:ind w:left="720" w:hanging="360"/>
      </w:pPr>
      <w:rPr>
        <w:rFonts w:eastAsia="MS Gothic"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202A9"/>
    <w:multiLevelType w:val="multilevel"/>
    <w:tmpl w:val="21F202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D549FB"/>
    <w:multiLevelType w:val="multilevel"/>
    <w:tmpl w:val="27D549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29CB0928"/>
    <w:multiLevelType w:val="multilevel"/>
    <w:tmpl w:val="29CB09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EFCFB9"/>
    <w:multiLevelType w:val="singleLevel"/>
    <w:tmpl w:val="2AEFCFB9"/>
    <w:lvl w:ilvl="0">
      <w:start w:val="1"/>
      <w:numFmt w:val="decimal"/>
      <w:suff w:val="space"/>
      <w:lvlText w:val="%1."/>
      <w:lvlJc w:val="left"/>
    </w:lvl>
  </w:abstractNum>
  <w:abstractNum w:abstractNumId="16" w15:restartNumberingAfterBreak="0">
    <w:nsid w:val="2CD81BEC"/>
    <w:multiLevelType w:val="multilevel"/>
    <w:tmpl w:val="2CD81B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DFE3139"/>
    <w:multiLevelType w:val="multilevel"/>
    <w:tmpl w:val="1D0EF6B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3B35AE00"/>
    <w:multiLevelType w:val="singleLevel"/>
    <w:tmpl w:val="3B35AE00"/>
    <w:lvl w:ilvl="0">
      <w:start w:val="2"/>
      <w:numFmt w:val="decimal"/>
      <w:suff w:val="space"/>
      <w:lvlText w:val="%1."/>
      <w:lvlJc w:val="left"/>
    </w:lvl>
  </w:abstractNum>
  <w:abstractNum w:abstractNumId="19" w15:restartNumberingAfterBreak="0">
    <w:nsid w:val="3E5E52F0"/>
    <w:multiLevelType w:val="multilevel"/>
    <w:tmpl w:val="3E5E5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43070C"/>
    <w:multiLevelType w:val="hybridMultilevel"/>
    <w:tmpl w:val="24F89C54"/>
    <w:lvl w:ilvl="0" w:tplc="CBC6F08E">
      <w:start w:val="4"/>
      <w:numFmt w:val="decimal"/>
      <w:lvlText w:val="%1."/>
      <w:lvlJc w:val="left"/>
      <w:pPr>
        <w:ind w:left="720" w:hanging="360"/>
      </w:pPr>
      <w:rPr>
        <w:rFonts w:eastAsia="MS Gothic"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91C1E"/>
    <w:multiLevelType w:val="multilevel"/>
    <w:tmpl w:val="41191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3E338B"/>
    <w:multiLevelType w:val="singleLevel"/>
    <w:tmpl w:val="4C3E338B"/>
    <w:lvl w:ilvl="0">
      <w:start w:val="1"/>
      <w:numFmt w:val="decimal"/>
      <w:lvlText w:val="%1)"/>
      <w:lvlJc w:val="left"/>
      <w:pPr>
        <w:tabs>
          <w:tab w:val="left" w:pos="425"/>
        </w:tabs>
        <w:ind w:left="425" w:hanging="425"/>
      </w:pPr>
      <w:rPr>
        <w:rFonts w:hint="default"/>
      </w:rPr>
    </w:lvl>
  </w:abstractNum>
  <w:abstractNum w:abstractNumId="23" w15:restartNumberingAfterBreak="0">
    <w:nsid w:val="4D822E32"/>
    <w:multiLevelType w:val="multilevel"/>
    <w:tmpl w:val="4D822E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244CEC"/>
    <w:multiLevelType w:val="multilevel"/>
    <w:tmpl w:val="4F244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4103FE"/>
    <w:multiLevelType w:val="multilevel"/>
    <w:tmpl w:val="504103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0B7965"/>
    <w:multiLevelType w:val="singleLevel"/>
    <w:tmpl w:val="520B7965"/>
    <w:lvl w:ilvl="0">
      <w:start w:val="1"/>
      <w:numFmt w:val="bullet"/>
      <w:lvlText w:val=""/>
      <w:lvlJc w:val="left"/>
      <w:pPr>
        <w:tabs>
          <w:tab w:val="left" w:pos="420"/>
        </w:tabs>
        <w:ind w:left="418" w:hanging="418"/>
      </w:pPr>
      <w:rPr>
        <w:rFonts w:ascii="Wingdings" w:hAnsi="Wingdings" w:cs="Wingdings" w:hint="default"/>
        <w:sz w:val="16"/>
      </w:rPr>
    </w:lvl>
  </w:abstractNum>
  <w:abstractNum w:abstractNumId="27" w15:restartNumberingAfterBreak="0">
    <w:nsid w:val="52461ADA"/>
    <w:multiLevelType w:val="multilevel"/>
    <w:tmpl w:val="52461A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66C14256"/>
    <w:multiLevelType w:val="multilevel"/>
    <w:tmpl w:val="66C14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C97F6C"/>
    <w:multiLevelType w:val="hybridMultilevel"/>
    <w:tmpl w:val="6046DB58"/>
    <w:lvl w:ilvl="0" w:tplc="1F043DEE">
      <w:start w:val="4"/>
      <w:numFmt w:val="decimal"/>
      <w:lvlText w:val="%1."/>
      <w:lvlJc w:val="left"/>
      <w:pPr>
        <w:ind w:left="720" w:hanging="360"/>
      </w:pPr>
      <w:rPr>
        <w:rFonts w:eastAsia="MS Gothic"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3B16E5"/>
    <w:multiLevelType w:val="multilevel"/>
    <w:tmpl w:val="763B16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B5F2D45"/>
    <w:multiLevelType w:val="multilevel"/>
    <w:tmpl w:val="7B5F2D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66992269">
    <w:abstractNumId w:val="17"/>
  </w:num>
  <w:num w:numId="2" w16cid:durableId="1992098358">
    <w:abstractNumId w:val="1"/>
  </w:num>
  <w:num w:numId="3" w16cid:durableId="1343162573">
    <w:abstractNumId w:val="18"/>
  </w:num>
  <w:num w:numId="4" w16cid:durableId="1216043165">
    <w:abstractNumId w:val="22"/>
  </w:num>
  <w:num w:numId="5" w16cid:durableId="1522619572">
    <w:abstractNumId w:val="3"/>
  </w:num>
  <w:num w:numId="6" w16cid:durableId="665672018">
    <w:abstractNumId w:val="27"/>
  </w:num>
  <w:num w:numId="7" w16cid:durableId="806896209">
    <w:abstractNumId w:val="9"/>
  </w:num>
  <w:num w:numId="8" w16cid:durableId="2058507913">
    <w:abstractNumId w:val="30"/>
  </w:num>
  <w:num w:numId="9" w16cid:durableId="1764842574">
    <w:abstractNumId w:val="13"/>
  </w:num>
  <w:num w:numId="10" w16cid:durableId="690686249">
    <w:abstractNumId w:val="15"/>
  </w:num>
  <w:num w:numId="11" w16cid:durableId="839663229">
    <w:abstractNumId w:val="4"/>
  </w:num>
  <w:num w:numId="12" w16cid:durableId="2014793516">
    <w:abstractNumId w:val="16"/>
  </w:num>
  <w:num w:numId="13" w16cid:durableId="977807605">
    <w:abstractNumId w:val="31"/>
  </w:num>
  <w:num w:numId="14" w16cid:durableId="1433084213">
    <w:abstractNumId w:val="10"/>
  </w:num>
  <w:num w:numId="15" w16cid:durableId="202375716">
    <w:abstractNumId w:val="26"/>
  </w:num>
  <w:num w:numId="16" w16cid:durableId="727192743">
    <w:abstractNumId w:val="8"/>
  </w:num>
  <w:num w:numId="17" w16cid:durableId="1260216798">
    <w:abstractNumId w:val="19"/>
  </w:num>
  <w:num w:numId="18" w16cid:durableId="641932341">
    <w:abstractNumId w:val="23"/>
  </w:num>
  <w:num w:numId="19" w16cid:durableId="1130854985">
    <w:abstractNumId w:val="6"/>
  </w:num>
  <w:num w:numId="20" w16cid:durableId="222645100">
    <w:abstractNumId w:val="14"/>
  </w:num>
  <w:num w:numId="21" w16cid:durableId="2112620816">
    <w:abstractNumId w:val="12"/>
  </w:num>
  <w:num w:numId="22" w16cid:durableId="255021526">
    <w:abstractNumId w:val="0"/>
  </w:num>
  <w:num w:numId="23" w16cid:durableId="148792083">
    <w:abstractNumId w:val="21"/>
  </w:num>
  <w:num w:numId="24" w16cid:durableId="918448031">
    <w:abstractNumId w:val="24"/>
  </w:num>
  <w:num w:numId="25" w16cid:durableId="1017973159">
    <w:abstractNumId w:val="5"/>
  </w:num>
  <w:num w:numId="26" w16cid:durableId="1212813476">
    <w:abstractNumId w:val="25"/>
  </w:num>
  <w:num w:numId="27" w16cid:durableId="938637482">
    <w:abstractNumId w:val="28"/>
  </w:num>
  <w:num w:numId="28" w16cid:durableId="1832788868">
    <w:abstractNumId w:val="7"/>
  </w:num>
  <w:num w:numId="29" w16cid:durableId="1576821591">
    <w:abstractNumId w:val="2"/>
  </w:num>
  <w:num w:numId="30" w16cid:durableId="1754162164">
    <w:abstractNumId w:val="11"/>
  </w:num>
  <w:num w:numId="31" w16cid:durableId="1730418204">
    <w:abstractNumId w:val="20"/>
  </w:num>
  <w:num w:numId="32" w16cid:durableId="9740654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08"/>
    <w:rsid w:val="00020100"/>
    <w:rsid w:val="00025A8B"/>
    <w:rsid w:val="000F3698"/>
    <w:rsid w:val="00117C5D"/>
    <w:rsid w:val="00172D8B"/>
    <w:rsid w:val="001D4FF8"/>
    <w:rsid w:val="001F71AA"/>
    <w:rsid w:val="002046EE"/>
    <w:rsid w:val="00211173"/>
    <w:rsid w:val="002135E9"/>
    <w:rsid w:val="002354AE"/>
    <w:rsid w:val="00235C08"/>
    <w:rsid w:val="00393699"/>
    <w:rsid w:val="00401DB9"/>
    <w:rsid w:val="00457971"/>
    <w:rsid w:val="004C6C2C"/>
    <w:rsid w:val="00574588"/>
    <w:rsid w:val="006B070F"/>
    <w:rsid w:val="0074046E"/>
    <w:rsid w:val="007B5163"/>
    <w:rsid w:val="00837C0D"/>
    <w:rsid w:val="008C3AAE"/>
    <w:rsid w:val="00996E8E"/>
    <w:rsid w:val="009C6C48"/>
    <w:rsid w:val="00BD6252"/>
    <w:rsid w:val="00C37647"/>
    <w:rsid w:val="00C85E43"/>
    <w:rsid w:val="00D95060"/>
    <w:rsid w:val="00EF047B"/>
    <w:rsid w:val="00F0738C"/>
    <w:rsid w:val="00F6706E"/>
    <w:rsid w:val="00F85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B6C3"/>
  <w15:docId w15:val="{DB67D02F-933F-4F76-84CB-BF366591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rsid w:val="00761536"/>
    <w:tblPr>
      <w:tblCellMar>
        <w:top w:w="100" w:type="dxa"/>
        <w:left w:w="100" w:type="dxa"/>
        <w:bottom w:w="100" w:type="dxa"/>
        <w:right w:w="100" w:type="dxa"/>
      </w:tblCellMar>
    </w:tblPr>
  </w:style>
  <w:style w:type="paragraph" w:customStyle="1" w:styleId="Normal1">
    <w:name w:val="Normal1"/>
    <w:rsid w:val="00761536"/>
  </w:style>
  <w:style w:type="paragraph" w:styleId="ListParagraph">
    <w:name w:val="List Paragraph"/>
    <w:basedOn w:val="Normal1"/>
    <w:uiPriority w:val="34"/>
    <w:qFormat/>
    <w:rsid w:val="001C2A38"/>
    <w:pPr>
      <w:ind w:left="720"/>
      <w:contextualSpacing/>
    </w:pPr>
  </w:style>
  <w:style w:type="character" w:customStyle="1" w:styleId="docheader">
    <w:name w:val="doc_header"/>
    <w:basedOn w:val="DefaultParagraphFont"/>
    <w:rsid w:val="006D45F6"/>
  </w:style>
  <w:style w:type="paragraph" w:styleId="BalloonText">
    <w:name w:val="Balloon Text"/>
    <w:basedOn w:val="Normal1"/>
    <w:link w:val="BalloonTextChar"/>
    <w:uiPriority w:val="99"/>
    <w:semiHidden/>
    <w:unhideWhenUsed/>
    <w:rsid w:val="00893B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B49"/>
    <w:rPr>
      <w:rFonts w:ascii="Segoe UI" w:eastAsia="Times New Roman" w:hAnsi="Segoe UI" w:cs="Segoe UI"/>
      <w:sz w:val="18"/>
      <w:szCs w:val="18"/>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FootnoteReference">
    <w:name w:val="footnote reference"/>
    <w:basedOn w:val="DefaultParagraphFont"/>
    <w:uiPriority w:val="99"/>
    <w:semiHidden/>
    <w:unhideWhenUsed/>
    <w:qFormat/>
    <w:rsid w:val="00117C5D"/>
    <w:rPr>
      <w:vertAlign w:val="superscript"/>
    </w:rPr>
  </w:style>
  <w:style w:type="character" w:styleId="Hyperlink">
    <w:name w:val="Hyperlink"/>
    <w:basedOn w:val="DefaultParagraphFont"/>
    <w:uiPriority w:val="99"/>
    <w:unhideWhenUsed/>
    <w:qFormat/>
    <w:rsid w:val="00117C5D"/>
    <w:rPr>
      <w:color w:val="0000FF" w:themeColor="hyperlink"/>
      <w:u w:val="single"/>
    </w:rPr>
  </w:style>
  <w:style w:type="character" w:styleId="Strong">
    <w:name w:val="Strong"/>
    <w:basedOn w:val="DefaultParagraphFont"/>
    <w:uiPriority w:val="22"/>
    <w:qFormat/>
    <w:rsid w:val="00117C5D"/>
    <w:rPr>
      <w:b/>
      <w:bCs/>
    </w:rPr>
  </w:style>
  <w:style w:type="paragraph" w:styleId="FootnoteText">
    <w:name w:val="footnote text"/>
    <w:basedOn w:val="Normal"/>
    <w:link w:val="FootnoteTextChar"/>
    <w:uiPriority w:val="99"/>
    <w:semiHidden/>
    <w:unhideWhenUsed/>
    <w:qFormat/>
    <w:rsid w:val="00117C5D"/>
    <w:pPr>
      <w:snapToGrid w:val="0"/>
      <w:spacing w:after="160" w:line="259" w:lineRule="auto"/>
    </w:pPr>
    <w:rPr>
      <w:rFonts w:asciiTheme="minorHAnsi" w:eastAsiaTheme="minorHAnsi" w:hAnsiTheme="minorHAnsi" w:cstheme="minorBidi"/>
      <w:sz w:val="18"/>
      <w:szCs w:val="18"/>
      <w:lang w:val="ru-RU"/>
    </w:rPr>
  </w:style>
  <w:style w:type="character" w:customStyle="1" w:styleId="FootnoteTextChar">
    <w:name w:val="Footnote Text Char"/>
    <w:basedOn w:val="DefaultParagraphFont"/>
    <w:link w:val="FootnoteText"/>
    <w:uiPriority w:val="99"/>
    <w:semiHidden/>
    <w:rsid w:val="00117C5D"/>
    <w:rPr>
      <w:rFonts w:asciiTheme="minorHAnsi" w:eastAsiaTheme="minorHAnsi" w:hAnsiTheme="minorHAnsi" w:cstheme="minorBidi"/>
      <w:sz w:val="18"/>
      <w:szCs w:val="18"/>
      <w:lang w:val="ru-RU"/>
    </w:rPr>
  </w:style>
  <w:style w:type="paragraph" w:styleId="ListBullet">
    <w:name w:val="List Bullet"/>
    <w:basedOn w:val="Normal"/>
    <w:uiPriority w:val="99"/>
    <w:unhideWhenUsed/>
    <w:qFormat/>
    <w:rsid w:val="00117C5D"/>
    <w:pPr>
      <w:numPr>
        <w:numId w:val="2"/>
      </w:numPr>
      <w:tabs>
        <w:tab w:val="clear" w:pos="360"/>
      </w:tabs>
      <w:spacing w:after="200" w:line="276" w:lineRule="auto"/>
      <w:ind w:left="0" w:firstLine="0"/>
      <w:contextualSpacing/>
    </w:pPr>
    <w:rPr>
      <w:rFonts w:asciiTheme="minorHAnsi" w:eastAsiaTheme="minorEastAsia" w:hAnsiTheme="minorHAnsi" w:cstheme="minorBidi"/>
      <w:sz w:val="22"/>
      <w:szCs w:val="22"/>
      <w:lang w:val="en-US"/>
    </w:rPr>
  </w:style>
  <w:style w:type="paragraph" w:styleId="Footer">
    <w:name w:val="footer"/>
    <w:basedOn w:val="Normal"/>
    <w:link w:val="FooterChar"/>
    <w:uiPriority w:val="99"/>
    <w:unhideWhenUsed/>
    <w:qFormat/>
    <w:rsid w:val="00117C5D"/>
    <w:pPr>
      <w:tabs>
        <w:tab w:val="center" w:pos="4677"/>
        <w:tab w:val="right" w:pos="9355"/>
      </w:tabs>
    </w:pPr>
    <w:rPr>
      <w:rFonts w:asciiTheme="minorHAnsi" w:eastAsiaTheme="minorHAnsi" w:hAnsiTheme="minorHAnsi" w:cstheme="minorBidi"/>
      <w:sz w:val="22"/>
      <w:szCs w:val="22"/>
      <w:lang w:val="ru-RU"/>
    </w:rPr>
  </w:style>
  <w:style w:type="character" w:customStyle="1" w:styleId="FooterChar">
    <w:name w:val="Footer Char"/>
    <w:basedOn w:val="DefaultParagraphFont"/>
    <w:link w:val="Footer"/>
    <w:uiPriority w:val="99"/>
    <w:qFormat/>
    <w:rsid w:val="00117C5D"/>
    <w:rPr>
      <w:rFonts w:asciiTheme="minorHAnsi" w:eastAsiaTheme="minorHAnsi" w:hAnsiTheme="minorHAnsi" w:cstheme="minorBidi"/>
      <w:sz w:val="22"/>
      <w:szCs w:val="22"/>
      <w:lang w:val="ru-RU"/>
    </w:rPr>
  </w:style>
  <w:style w:type="paragraph" w:styleId="NormalWeb">
    <w:name w:val="Normal (Web)"/>
    <w:uiPriority w:val="99"/>
    <w:semiHidden/>
    <w:unhideWhenUsed/>
    <w:qFormat/>
    <w:rsid w:val="00117C5D"/>
    <w:pPr>
      <w:spacing w:beforeAutospacing="1" w:afterAutospacing="1"/>
    </w:pPr>
    <w:rPr>
      <w:rFonts w:eastAsia="SimSun"/>
      <w:lang w:val="en-US" w:eastAsia="zh-CN"/>
    </w:rPr>
  </w:style>
  <w:style w:type="table" w:styleId="TableGrid">
    <w:name w:val="Table Grid"/>
    <w:basedOn w:val="TableNormal"/>
    <w:uiPriority w:val="39"/>
    <w:qFormat/>
    <w:rsid w:val="00117C5D"/>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leNormal"/>
    <w:uiPriority w:val="59"/>
    <w:qFormat/>
    <w:rsid w:val="00117C5D"/>
    <w:rPr>
      <w:rFonts w:eastAsia="MS Minch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rsid w:val="00117C5D"/>
    <w:rPr>
      <w:rFonts w:asciiTheme="minorHAnsi" w:eastAsiaTheme="minorHAnsi" w:hAnsiTheme="minorHAnsi"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lerte.md/balt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alti.md/bugetul-civic/despre-proiec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zBhX4mczPAOWjlc1uEa7uS/QA==">CgMxLjAyDmguYzYwZDVleWs0OGx0Mg5oLnc2d3lxN2JvdngwNDgAciExOEF1azVxcWFHUlcyb3F5NjZST2ZhMlpKNE9tdnBUa3g=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16</Pages>
  <Words>5263</Words>
  <Characters>30002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2026-03-12T14:07:00Z</cp:lastPrinted>
  <dcterms:created xsi:type="dcterms:W3CDTF">2020-09-14T10:48:00Z</dcterms:created>
  <dcterms:modified xsi:type="dcterms:W3CDTF">2026-03-16T14:58:00Z</dcterms:modified>
</cp:coreProperties>
</file>