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96"/>
        <w:tblW w:w="9717" w:type="dxa"/>
        <w:tblLayout w:type="fixed"/>
        <w:tblLook w:val="04A0" w:firstRow="1" w:lastRow="0" w:firstColumn="1" w:lastColumn="0" w:noHBand="0" w:noVBand="1"/>
      </w:tblPr>
      <w:tblGrid>
        <w:gridCol w:w="3969"/>
        <w:gridCol w:w="1559"/>
        <w:gridCol w:w="4189"/>
      </w:tblGrid>
      <w:tr w:rsidR="00294EDE" w:rsidRPr="00E75FEF" w14:paraId="2C91DFA6" w14:textId="77777777" w:rsidTr="00294EDE">
        <w:tc>
          <w:tcPr>
            <w:tcW w:w="3969" w:type="dxa"/>
          </w:tcPr>
          <w:p w14:paraId="38399DB0" w14:textId="77777777" w:rsidR="00294EDE" w:rsidRPr="00AD1E35" w:rsidRDefault="00294EDE" w:rsidP="00294EDE">
            <w:pPr>
              <w:widowControl w:val="0"/>
              <w:autoSpaceDE w:val="0"/>
              <w:autoSpaceDN w:val="0"/>
              <w:adjustRightInd w:val="0"/>
              <w:spacing w:before="240" w:after="120"/>
              <w:jc w:val="center"/>
              <w:outlineLvl w:val="0"/>
              <w:rPr>
                <w:rFonts w:ascii="Times New Roman" w:eastAsia="Times New Roman" w:hAnsi="Times New Roman" w:cs="Times New Roman"/>
                <w:b/>
                <w:bCs/>
                <w:color w:val="000000" w:themeColor="text1"/>
                <w:kern w:val="28"/>
                <w:sz w:val="28"/>
                <w:szCs w:val="28"/>
                <w:lang w:eastAsia="ru-RU"/>
              </w:rPr>
            </w:pPr>
          </w:p>
        </w:tc>
        <w:tc>
          <w:tcPr>
            <w:tcW w:w="1559" w:type="dxa"/>
            <w:hideMark/>
          </w:tcPr>
          <w:p w14:paraId="156347F3" w14:textId="77777777" w:rsidR="00294EDE" w:rsidRPr="00E75FEF" w:rsidRDefault="00294EDE" w:rsidP="00294EDE">
            <w:pPr>
              <w:widowControl w:val="0"/>
              <w:autoSpaceDE w:val="0"/>
              <w:autoSpaceDN w:val="0"/>
              <w:adjustRightInd w:val="0"/>
              <w:spacing w:after="120"/>
              <w:ind w:left="-108" w:right="-108"/>
              <w:jc w:val="center"/>
              <w:rPr>
                <w:rFonts w:ascii="Times New Roman" w:eastAsia="Times New Roman" w:hAnsi="Times New Roman" w:cs="Times New Roman"/>
                <w:color w:val="000000" w:themeColor="text1"/>
                <w:sz w:val="28"/>
                <w:szCs w:val="28"/>
                <w:lang w:eastAsia="ru-RU"/>
              </w:rPr>
            </w:pPr>
            <w:r w:rsidRPr="00E75FEF">
              <w:rPr>
                <w:rFonts w:ascii="Times New Roman" w:eastAsia="Times New Roman" w:hAnsi="Times New Roman" w:cs="Times New Roman"/>
                <w:noProof/>
                <w:color w:val="000000" w:themeColor="text1"/>
                <w:sz w:val="28"/>
                <w:szCs w:val="28"/>
                <w:lang w:val="ru-RU" w:eastAsia="ru-RU"/>
              </w:rPr>
              <w:drawing>
                <wp:inline distT="0" distB="0" distL="0" distR="0" wp14:anchorId="097F0888" wp14:editId="2EC10EB7">
                  <wp:extent cx="571500" cy="654050"/>
                  <wp:effectExtent l="0" t="0" r="0" b="0"/>
                  <wp:docPr id="1" name="Рисунок 49" descr="O imagine care conține schiță, desen, simbol, clipart&#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1" name="Рисунок 49" descr="O imagine care conține schiță, desen, simbol, clipart&#10;&#10;Conținutul generat de inteligența artificială poate fi incorec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54050"/>
                          </a:xfrm>
                          <a:prstGeom prst="rect">
                            <a:avLst/>
                          </a:prstGeom>
                          <a:noFill/>
                          <a:ln>
                            <a:noFill/>
                          </a:ln>
                        </pic:spPr>
                      </pic:pic>
                    </a:graphicData>
                  </a:graphic>
                </wp:inline>
              </w:drawing>
            </w:r>
          </w:p>
        </w:tc>
        <w:tc>
          <w:tcPr>
            <w:tcW w:w="4189" w:type="dxa"/>
          </w:tcPr>
          <w:p w14:paraId="1CCC0082" w14:textId="77777777" w:rsidR="00294EDE" w:rsidRPr="00E75FEF"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r w:rsidRPr="00E75FEF">
              <w:rPr>
                <w:rFonts w:ascii="Times New Roman" w:eastAsia="Times New Roman" w:hAnsi="Times New Roman" w:cs="Times New Roman"/>
                <w:i/>
                <w:color w:val="000000" w:themeColor="text1"/>
                <w:sz w:val="28"/>
                <w:szCs w:val="28"/>
                <w:lang w:eastAsia="ru-RU"/>
              </w:rPr>
              <w:t>proiect</w:t>
            </w:r>
          </w:p>
          <w:p w14:paraId="593C3CCA" w14:textId="77777777" w:rsidR="00294EDE" w:rsidRPr="00E75FEF"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p>
          <w:p w14:paraId="76F4E8BF" w14:textId="77777777" w:rsidR="00294EDE" w:rsidRPr="00E75FEF"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p>
        </w:tc>
      </w:tr>
    </w:tbl>
    <w:p w14:paraId="733DAB4F" w14:textId="77777777" w:rsidR="00294EDE" w:rsidRPr="00E75FEF" w:rsidRDefault="00294EDE" w:rsidP="00294ED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eastAsia="ru-RU"/>
        </w:rPr>
      </w:pPr>
      <w:r w:rsidRPr="00E75FEF">
        <w:rPr>
          <w:rFonts w:ascii="Times New Roman" w:eastAsia="Times New Roman" w:hAnsi="Times New Roman" w:cs="Times New Roman"/>
          <w:b/>
          <w:color w:val="000000" w:themeColor="text1"/>
          <w:sz w:val="28"/>
          <w:szCs w:val="28"/>
          <w:lang w:eastAsia="ru-RU"/>
        </w:rPr>
        <w:t>GUVERNUL REPUBLICII MOLDOVA</w:t>
      </w:r>
    </w:p>
    <w:p w14:paraId="1FE1E4E5" w14:textId="77777777" w:rsidR="00294EDE" w:rsidRPr="00E75FEF"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E75FEF">
        <w:rPr>
          <w:rFonts w:ascii="Times New Roman" w:eastAsia="Times New Roman" w:hAnsi="Times New Roman" w:cs="Times New Roman"/>
          <w:b/>
          <w:color w:val="000000" w:themeColor="text1"/>
          <w:sz w:val="28"/>
          <w:szCs w:val="28"/>
          <w:lang w:eastAsia="ru-RU"/>
        </w:rPr>
        <w:t>HOTĂRÂRE</w:t>
      </w:r>
    </w:p>
    <w:p w14:paraId="3816EDF3" w14:textId="77777777" w:rsidR="00294EDE" w:rsidRPr="00E75FEF"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E75FEF">
        <w:rPr>
          <w:rFonts w:ascii="Times New Roman" w:eastAsia="Times New Roman" w:hAnsi="Times New Roman" w:cs="Times New Roman"/>
          <w:b/>
          <w:color w:val="000000" w:themeColor="text1"/>
          <w:sz w:val="28"/>
          <w:szCs w:val="28"/>
          <w:lang w:eastAsia="ru-RU"/>
        </w:rPr>
        <w:t>nr. ___</w:t>
      </w:r>
    </w:p>
    <w:p w14:paraId="62B34510" w14:textId="77777777" w:rsidR="00294EDE" w:rsidRPr="00E75FEF"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E75FEF">
        <w:rPr>
          <w:rFonts w:ascii="Times New Roman" w:eastAsia="Times New Roman" w:hAnsi="Times New Roman" w:cs="Times New Roman"/>
          <w:b/>
          <w:color w:val="000000" w:themeColor="text1"/>
          <w:sz w:val="28"/>
          <w:szCs w:val="28"/>
          <w:lang w:eastAsia="ru-RU"/>
        </w:rPr>
        <w:t>din _________________________</w:t>
      </w:r>
    </w:p>
    <w:p w14:paraId="126D6316" w14:textId="77777777" w:rsidR="00294EDE" w:rsidRPr="00E75FEF" w:rsidRDefault="00294EDE" w:rsidP="00294ED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eastAsia="ru-RU"/>
        </w:rPr>
      </w:pPr>
      <w:r w:rsidRPr="00E75FEF">
        <w:rPr>
          <w:rFonts w:ascii="Times New Roman" w:eastAsia="Times New Roman" w:hAnsi="Times New Roman" w:cs="Times New Roman"/>
          <w:b/>
          <w:color w:val="000000" w:themeColor="text1"/>
          <w:sz w:val="28"/>
          <w:szCs w:val="28"/>
          <w:lang w:eastAsia="ru-RU"/>
        </w:rPr>
        <w:t>Chișinău</w:t>
      </w:r>
    </w:p>
    <w:p w14:paraId="00CC49D8" w14:textId="77777777" w:rsidR="00294EDE" w:rsidRDefault="00EC52A1" w:rsidP="004F502B">
      <w:pPr>
        <w:spacing w:line="240" w:lineRule="auto"/>
        <w:jc w:val="center"/>
        <w:rPr>
          <w:rFonts w:ascii="Times New Roman" w:hAnsi="Times New Roman" w:cs="Times New Roman"/>
          <w:b/>
          <w:bCs/>
          <w:color w:val="000000" w:themeColor="text1"/>
          <w:sz w:val="32"/>
          <w:szCs w:val="32"/>
        </w:rPr>
      </w:pPr>
      <w:r w:rsidRPr="002B3AF9">
        <w:rPr>
          <w:rFonts w:ascii="Times New Roman" w:hAnsi="Times New Roman" w:cs="Times New Roman"/>
          <w:b/>
          <w:bCs/>
          <w:color w:val="000000" w:themeColor="text1"/>
          <w:sz w:val="32"/>
          <w:szCs w:val="32"/>
        </w:rPr>
        <w:t xml:space="preserve"> </w:t>
      </w:r>
    </w:p>
    <w:p w14:paraId="185DED39" w14:textId="1DC0B764" w:rsidR="004F502B" w:rsidRPr="002B3AF9" w:rsidRDefault="001A4363" w:rsidP="004F502B">
      <w:pPr>
        <w:spacing w:line="240" w:lineRule="auto"/>
        <w:jc w:val="center"/>
        <w:rPr>
          <w:rFonts w:ascii="Times New Roman" w:hAnsi="Times New Roman" w:cs="Times New Roman"/>
          <w:b/>
          <w:bCs/>
          <w:color w:val="000000" w:themeColor="text1"/>
          <w:sz w:val="32"/>
          <w:szCs w:val="32"/>
        </w:rPr>
      </w:pPr>
      <w:r w:rsidRPr="002B3AF9">
        <w:rPr>
          <w:rFonts w:ascii="Times New Roman" w:hAnsi="Times New Roman" w:cs="Times New Roman"/>
          <w:b/>
          <w:bCs/>
          <w:color w:val="000000" w:themeColor="text1"/>
          <w:sz w:val="32"/>
          <w:szCs w:val="32"/>
        </w:rPr>
        <w:t xml:space="preserve">pentru modificarea </w:t>
      </w:r>
      <w:r w:rsidR="003B257F" w:rsidRPr="002B3AF9">
        <w:rPr>
          <w:rFonts w:ascii="Times New Roman" w:hAnsi="Times New Roman" w:cs="Times New Roman"/>
          <w:b/>
          <w:bCs/>
          <w:color w:val="000000" w:themeColor="text1"/>
          <w:sz w:val="32"/>
          <w:szCs w:val="32"/>
        </w:rPr>
        <w:t>Hotărârii Guvernului nr.</w:t>
      </w:r>
      <w:r w:rsidR="004B225F">
        <w:rPr>
          <w:rFonts w:ascii="Times New Roman" w:hAnsi="Times New Roman" w:cs="Times New Roman"/>
          <w:b/>
          <w:bCs/>
          <w:color w:val="000000" w:themeColor="text1"/>
          <w:sz w:val="32"/>
          <w:szCs w:val="32"/>
        </w:rPr>
        <w:t xml:space="preserve"> </w:t>
      </w:r>
      <w:r w:rsidR="003B257F" w:rsidRPr="002B3AF9">
        <w:rPr>
          <w:rFonts w:ascii="Times New Roman" w:hAnsi="Times New Roman" w:cs="Times New Roman"/>
          <w:b/>
          <w:bCs/>
          <w:color w:val="000000" w:themeColor="text1"/>
          <w:sz w:val="32"/>
          <w:szCs w:val="32"/>
        </w:rPr>
        <w:t xml:space="preserve">955/2022 </w:t>
      </w:r>
      <w:r w:rsidR="004F502B" w:rsidRPr="002B3AF9">
        <w:rPr>
          <w:rFonts w:ascii="Times New Roman" w:hAnsi="Times New Roman" w:cs="Times New Roman"/>
          <w:b/>
          <w:bCs/>
          <w:color w:val="000000" w:themeColor="text1"/>
          <w:sz w:val="32"/>
          <w:szCs w:val="32"/>
        </w:rPr>
        <w:t xml:space="preserve">cu privire la aprobarea </w:t>
      </w:r>
      <w:r w:rsidR="003B257F" w:rsidRPr="002B3AF9">
        <w:rPr>
          <w:rFonts w:ascii="Times New Roman" w:hAnsi="Times New Roman" w:cs="Times New Roman"/>
          <w:b/>
          <w:bCs/>
          <w:color w:val="000000" w:themeColor="text1"/>
          <w:sz w:val="32"/>
          <w:szCs w:val="32"/>
        </w:rPr>
        <w:t>Conceptului Sistemului informa</w:t>
      </w:r>
      <w:r w:rsidR="008C4995" w:rsidRPr="002B3AF9">
        <w:rPr>
          <w:rFonts w:ascii="Times New Roman" w:hAnsi="Times New Roman" w:cs="Times New Roman"/>
          <w:b/>
          <w:bCs/>
          <w:color w:val="000000" w:themeColor="text1"/>
          <w:sz w:val="32"/>
          <w:szCs w:val="32"/>
        </w:rPr>
        <w:t>ț</w:t>
      </w:r>
      <w:r w:rsidR="003B257F" w:rsidRPr="002B3AF9">
        <w:rPr>
          <w:rFonts w:ascii="Times New Roman" w:hAnsi="Times New Roman" w:cs="Times New Roman"/>
          <w:b/>
          <w:bCs/>
          <w:color w:val="000000" w:themeColor="text1"/>
          <w:sz w:val="32"/>
          <w:szCs w:val="32"/>
        </w:rPr>
        <w:t>ional „</w:t>
      </w:r>
      <w:r w:rsidR="004F502B" w:rsidRPr="002B3AF9">
        <w:rPr>
          <w:rFonts w:ascii="Times New Roman" w:hAnsi="Times New Roman" w:cs="Times New Roman"/>
          <w:b/>
          <w:bCs/>
          <w:color w:val="000000" w:themeColor="text1"/>
          <w:sz w:val="32"/>
          <w:szCs w:val="32"/>
        </w:rPr>
        <w:t xml:space="preserve">Registrul de stat al </w:t>
      </w:r>
      <w:r w:rsidR="0044403C" w:rsidRPr="002B3AF9">
        <w:rPr>
          <w:rFonts w:ascii="Times New Roman" w:hAnsi="Times New Roman" w:cs="Times New Roman"/>
          <w:b/>
          <w:bCs/>
          <w:color w:val="000000" w:themeColor="text1"/>
          <w:sz w:val="32"/>
          <w:szCs w:val="32"/>
        </w:rPr>
        <w:t>unită</w:t>
      </w:r>
      <w:r w:rsidR="008C4995" w:rsidRPr="002B3AF9">
        <w:rPr>
          <w:rFonts w:ascii="Times New Roman" w:hAnsi="Times New Roman" w:cs="Times New Roman"/>
          <w:b/>
          <w:bCs/>
          <w:color w:val="000000" w:themeColor="text1"/>
          <w:sz w:val="32"/>
          <w:szCs w:val="32"/>
        </w:rPr>
        <w:t>ț</w:t>
      </w:r>
      <w:r w:rsidR="0044403C" w:rsidRPr="002B3AF9">
        <w:rPr>
          <w:rFonts w:ascii="Times New Roman" w:hAnsi="Times New Roman" w:cs="Times New Roman"/>
          <w:b/>
          <w:bCs/>
          <w:color w:val="000000" w:themeColor="text1"/>
          <w:sz w:val="32"/>
          <w:szCs w:val="32"/>
        </w:rPr>
        <w:t>ilor de drept</w:t>
      </w:r>
      <w:r w:rsidR="003B257F" w:rsidRPr="002B3AF9">
        <w:rPr>
          <w:rFonts w:ascii="Times New Roman" w:hAnsi="Times New Roman" w:cs="Times New Roman"/>
          <w:b/>
          <w:bCs/>
          <w:color w:val="000000" w:themeColor="text1"/>
          <w:sz w:val="32"/>
          <w:szCs w:val="32"/>
        </w:rPr>
        <w:t>”</w:t>
      </w:r>
    </w:p>
    <w:p w14:paraId="70BCC7D5" w14:textId="77777777" w:rsidR="00230FB7" w:rsidRPr="002B3AF9" w:rsidRDefault="00230FB7" w:rsidP="004F502B">
      <w:pPr>
        <w:spacing w:line="240" w:lineRule="auto"/>
        <w:jc w:val="center"/>
        <w:rPr>
          <w:rFonts w:ascii="Times New Roman" w:hAnsi="Times New Roman" w:cs="Times New Roman"/>
          <w:bCs/>
          <w:color w:val="000000" w:themeColor="text1"/>
          <w:sz w:val="32"/>
          <w:szCs w:val="32"/>
        </w:rPr>
      </w:pPr>
    </w:p>
    <w:p w14:paraId="59CD6558" w14:textId="3C3BBDBF" w:rsidR="00376705" w:rsidRPr="002B3AF9" w:rsidRDefault="004F502B" w:rsidP="0039598F">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2B3AF9">
        <w:rPr>
          <w:rFonts w:ascii="Times New Roman" w:eastAsia="Times New Roman" w:hAnsi="Times New Roman" w:cs="Times New Roman"/>
          <w:color w:val="000000" w:themeColor="text1"/>
          <w:sz w:val="28"/>
          <w:szCs w:val="28"/>
          <w:shd w:val="clear" w:color="auto" w:fill="FFFFFF"/>
        </w:rPr>
        <w:t>În temeiul art.</w:t>
      </w:r>
      <w:r w:rsidR="007A64FE">
        <w:rPr>
          <w:rFonts w:ascii="Times New Roman" w:eastAsia="Times New Roman" w:hAnsi="Times New Roman" w:cs="Times New Roman"/>
          <w:color w:val="000000" w:themeColor="text1"/>
          <w:sz w:val="28"/>
          <w:szCs w:val="28"/>
          <w:shd w:val="clear" w:color="auto" w:fill="FFFFFF"/>
        </w:rPr>
        <w:t xml:space="preserve"> </w:t>
      </w:r>
      <w:r w:rsidRPr="002B3AF9">
        <w:rPr>
          <w:rFonts w:ascii="Times New Roman" w:eastAsia="Times New Roman" w:hAnsi="Times New Roman" w:cs="Times New Roman"/>
          <w:color w:val="000000" w:themeColor="text1"/>
          <w:sz w:val="28"/>
          <w:szCs w:val="28"/>
          <w:shd w:val="clear" w:color="auto" w:fill="FFFFFF"/>
        </w:rPr>
        <w:t xml:space="preserve">17 alin. (1) din Legea nr.71/2007 cu privire la registre (Monitorul Oficial al Republicii Moldova, 2007, nr. 70-73, art. 314), cu modificările ulterioare, </w:t>
      </w:r>
      <w:r w:rsidR="008C4995" w:rsidRPr="002B3AF9">
        <w:rPr>
          <w:rFonts w:ascii="Times New Roman" w:eastAsia="Times New Roman" w:hAnsi="Times New Roman" w:cs="Times New Roman"/>
          <w:color w:val="000000" w:themeColor="text1"/>
          <w:sz w:val="28"/>
          <w:szCs w:val="28"/>
          <w:shd w:val="clear" w:color="auto" w:fill="FFFFFF"/>
        </w:rPr>
        <w:t>ș</w:t>
      </w:r>
      <w:r w:rsidRPr="002B3AF9">
        <w:rPr>
          <w:rFonts w:ascii="Times New Roman" w:eastAsia="Times New Roman" w:hAnsi="Times New Roman" w:cs="Times New Roman"/>
          <w:color w:val="000000" w:themeColor="text1"/>
          <w:sz w:val="28"/>
          <w:szCs w:val="28"/>
          <w:shd w:val="clear" w:color="auto" w:fill="FFFFFF"/>
        </w:rPr>
        <w:t>i art.</w:t>
      </w:r>
      <w:r w:rsidR="007A64FE">
        <w:rPr>
          <w:rFonts w:ascii="Times New Roman" w:eastAsia="Times New Roman" w:hAnsi="Times New Roman" w:cs="Times New Roman"/>
          <w:color w:val="000000" w:themeColor="text1"/>
          <w:sz w:val="28"/>
          <w:szCs w:val="28"/>
          <w:shd w:val="clear" w:color="auto" w:fill="FFFFFF"/>
        </w:rPr>
        <w:t xml:space="preserve"> </w:t>
      </w:r>
      <w:r w:rsidRPr="002B3AF9">
        <w:rPr>
          <w:rFonts w:ascii="Times New Roman" w:eastAsia="Times New Roman" w:hAnsi="Times New Roman" w:cs="Times New Roman"/>
          <w:color w:val="000000" w:themeColor="text1"/>
          <w:sz w:val="28"/>
          <w:szCs w:val="28"/>
          <w:shd w:val="clear" w:color="auto" w:fill="FFFFFF"/>
        </w:rPr>
        <w:t xml:space="preserve">22 lit. </w:t>
      </w:r>
      <w:r w:rsidR="00BC2542" w:rsidRPr="002B3AF9">
        <w:rPr>
          <w:rFonts w:ascii="Times New Roman" w:eastAsia="Times New Roman" w:hAnsi="Times New Roman" w:cs="Times New Roman"/>
          <w:color w:val="000000" w:themeColor="text1"/>
          <w:sz w:val="28"/>
          <w:szCs w:val="28"/>
          <w:shd w:val="clear" w:color="auto" w:fill="FFFFFF"/>
        </w:rPr>
        <w:t xml:space="preserve">c) </w:t>
      </w:r>
      <w:r w:rsidR="008C4995" w:rsidRPr="002B3AF9">
        <w:rPr>
          <w:rFonts w:ascii="Times New Roman" w:eastAsia="Times New Roman" w:hAnsi="Times New Roman" w:cs="Times New Roman"/>
          <w:color w:val="000000" w:themeColor="text1"/>
          <w:sz w:val="28"/>
          <w:szCs w:val="28"/>
          <w:shd w:val="clear" w:color="auto" w:fill="FFFFFF"/>
        </w:rPr>
        <w:t>ș</w:t>
      </w:r>
      <w:r w:rsidR="00BC2542" w:rsidRPr="002B3AF9">
        <w:rPr>
          <w:rFonts w:ascii="Times New Roman" w:eastAsia="Times New Roman" w:hAnsi="Times New Roman" w:cs="Times New Roman"/>
          <w:color w:val="000000" w:themeColor="text1"/>
          <w:sz w:val="28"/>
          <w:szCs w:val="28"/>
          <w:shd w:val="clear" w:color="auto" w:fill="FFFFFF"/>
        </w:rPr>
        <w:t xml:space="preserve">i </w:t>
      </w:r>
      <w:r w:rsidRPr="002B3AF9">
        <w:rPr>
          <w:rFonts w:ascii="Times New Roman" w:eastAsia="Times New Roman" w:hAnsi="Times New Roman" w:cs="Times New Roman"/>
          <w:color w:val="000000" w:themeColor="text1"/>
          <w:sz w:val="28"/>
          <w:szCs w:val="28"/>
          <w:shd w:val="clear" w:color="auto" w:fill="FFFFFF"/>
        </w:rPr>
        <w:t xml:space="preserve">d) din Legea nr. 467/2003 cu privire la informatizare </w:t>
      </w:r>
      <w:r w:rsidR="008C4995" w:rsidRPr="002B3AF9">
        <w:rPr>
          <w:rFonts w:ascii="Times New Roman" w:eastAsia="Times New Roman" w:hAnsi="Times New Roman" w:cs="Times New Roman"/>
          <w:color w:val="000000" w:themeColor="text1"/>
          <w:sz w:val="28"/>
          <w:szCs w:val="28"/>
          <w:shd w:val="clear" w:color="auto" w:fill="FFFFFF"/>
        </w:rPr>
        <w:t>ș</w:t>
      </w:r>
      <w:r w:rsidRPr="002B3AF9">
        <w:rPr>
          <w:rFonts w:ascii="Times New Roman" w:eastAsia="Times New Roman" w:hAnsi="Times New Roman" w:cs="Times New Roman"/>
          <w:color w:val="000000" w:themeColor="text1"/>
          <w:sz w:val="28"/>
          <w:szCs w:val="28"/>
          <w:shd w:val="clear" w:color="auto" w:fill="FFFFFF"/>
        </w:rPr>
        <w:t>i la resursele informa</w:t>
      </w:r>
      <w:r w:rsidR="008C4995" w:rsidRPr="002B3AF9">
        <w:rPr>
          <w:rFonts w:ascii="Times New Roman" w:eastAsia="Times New Roman" w:hAnsi="Times New Roman" w:cs="Times New Roman"/>
          <w:color w:val="000000" w:themeColor="text1"/>
          <w:sz w:val="28"/>
          <w:szCs w:val="28"/>
          <w:shd w:val="clear" w:color="auto" w:fill="FFFFFF"/>
        </w:rPr>
        <w:t>ț</w:t>
      </w:r>
      <w:r w:rsidRPr="002B3AF9">
        <w:rPr>
          <w:rFonts w:ascii="Times New Roman" w:eastAsia="Times New Roman" w:hAnsi="Times New Roman" w:cs="Times New Roman"/>
          <w:color w:val="000000" w:themeColor="text1"/>
          <w:sz w:val="28"/>
          <w:szCs w:val="28"/>
          <w:shd w:val="clear" w:color="auto" w:fill="FFFFFF"/>
        </w:rPr>
        <w:t>ionale de stat (Monitorul Oficial al Republicii Moldova, 2004, nr. 6-12, art. 44), cu modificările ulterioare, Guvernul</w:t>
      </w:r>
      <w:r w:rsidR="00376705" w:rsidRPr="002B3AF9">
        <w:rPr>
          <w:rFonts w:ascii="Times New Roman" w:eastAsia="Times New Roman" w:hAnsi="Times New Roman" w:cs="Times New Roman"/>
          <w:color w:val="000000" w:themeColor="text1"/>
          <w:sz w:val="28"/>
          <w:szCs w:val="28"/>
          <w:shd w:val="clear" w:color="auto" w:fill="FFFFFF"/>
        </w:rPr>
        <w:t>,</w:t>
      </w:r>
    </w:p>
    <w:p w14:paraId="49344852" w14:textId="6B923C1B" w:rsidR="009C74A6" w:rsidRPr="002B3AF9" w:rsidRDefault="004F502B" w:rsidP="00376705">
      <w:pPr>
        <w:spacing w:before="240" w:after="0" w:line="240" w:lineRule="auto"/>
        <w:ind w:firstLine="567"/>
        <w:jc w:val="center"/>
        <w:rPr>
          <w:rFonts w:ascii="Times New Roman" w:eastAsia="Times New Roman" w:hAnsi="Times New Roman" w:cs="Times New Roman"/>
          <w:color w:val="000000" w:themeColor="text1"/>
          <w:sz w:val="28"/>
          <w:szCs w:val="28"/>
          <w:shd w:val="clear" w:color="auto" w:fill="FFFFFF"/>
        </w:rPr>
      </w:pPr>
      <w:r w:rsidRPr="002B3AF9">
        <w:rPr>
          <w:rFonts w:ascii="Times New Roman" w:eastAsia="Times New Roman" w:hAnsi="Times New Roman" w:cs="Times New Roman"/>
          <w:b/>
          <w:color w:val="000000" w:themeColor="text1"/>
          <w:sz w:val="28"/>
          <w:szCs w:val="28"/>
          <w:shd w:val="clear" w:color="auto" w:fill="FFFFFF"/>
        </w:rPr>
        <w:t>HOTĂRĂ</w:t>
      </w:r>
      <w:r w:rsidR="008C4995" w:rsidRPr="002B3AF9">
        <w:rPr>
          <w:rFonts w:ascii="Times New Roman" w:eastAsia="Times New Roman" w:hAnsi="Times New Roman" w:cs="Times New Roman"/>
          <w:b/>
          <w:color w:val="000000" w:themeColor="text1"/>
          <w:sz w:val="28"/>
          <w:szCs w:val="28"/>
          <w:shd w:val="clear" w:color="auto" w:fill="FFFFFF"/>
        </w:rPr>
        <w:t>Ș</w:t>
      </w:r>
      <w:r w:rsidRPr="002B3AF9">
        <w:rPr>
          <w:rFonts w:ascii="Times New Roman" w:eastAsia="Times New Roman" w:hAnsi="Times New Roman" w:cs="Times New Roman"/>
          <w:b/>
          <w:color w:val="000000" w:themeColor="text1"/>
          <w:sz w:val="28"/>
          <w:szCs w:val="28"/>
          <w:shd w:val="clear" w:color="auto" w:fill="FFFFFF"/>
        </w:rPr>
        <w:t>TE</w:t>
      </w:r>
      <w:r w:rsidRPr="002B3AF9">
        <w:rPr>
          <w:rFonts w:ascii="Times New Roman" w:eastAsia="Times New Roman" w:hAnsi="Times New Roman" w:cs="Times New Roman"/>
          <w:color w:val="000000" w:themeColor="text1"/>
          <w:sz w:val="28"/>
          <w:szCs w:val="28"/>
          <w:shd w:val="clear" w:color="auto" w:fill="FFFFFF"/>
        </w:rPr>
        <w:t>:</w:t>
      </w:r>
    </w:p>
    <w:p w14:paraId="23114715" w14:textId="217CCF6B" w:rsidR="00871568" w:rsidRPr="002B3AF9" w:rsidRDefault="00246A82" w:rsidP="007A178D">
      <w:pPr>
        <w:pStyle w:val="Default"/>
        <w:numPr>
          <w:ilvl w:val="0"/>
          <w:numId w:val="8"/>
        </w:numPr>
        <w:tabs>
          <w:tab w:val="left" w:pos="993"/>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Hotărârea Guvernului nr. 955/2022 cu privire la aprobarea Conceptului Sistemului informa</w:t>
      </w:r>
      <w:r w:rsidR="008C4995" w:rsidRPr="002B3AF9">
        <w:rPr>
          <w:rFonts w:ascii="Times New Roman" w:eastAsia="Calibri" w:hAnsi="Times New Roman" w:cs="Times New Roman"/>
          <w:color w:val="000000" w:themeColor="text1"/>
          <w:sz w:val="28"/>
          <w:szCs w:val="28"/>
          <w:lang w:val="ro-RO" w:eastAsia="ro-RO"/>
        </w:rPr>
        <w:t>ț</w:t>
      </w:r>
      <w:r w:rsidRPr="002B3AF9">
        <w:rPr>
          <w:rFonts w:ascii="Times New Roman" w:eastAsia="Calibri" w:hAnsi="Times New Roman" w:cs="Times New Roman"/>
          <w:color w:val="000000" w:themeColor="text1"/>
          <w:sz w:val="28"/>
          <w:szCs w:val="28"/>
          <w:lang w:val="ro-RO" w:eastAsia="ro-RO"/>
        </w:rPr>
        <w:t>ional „Registrul de stat al unită</w:t>
      </w:r>
      <w:r w:rsidR="008C4995" w:rsidRPr="002B3AF9">
        <w:rPr>
          <w:rFonts w:ascii="Times New Roman" w:eastAsia="Calibri" w:hAnsi="Times New Roman" w:cs="Times New Roman"/>
          <w:color w:val="000000" w:themeColor="text1"/>
          <w:sz w:val="28"/>
          <w:szCs w:val="28"/>
          <w:lang w:val="ro-RO" w:eastAsia="ro-RO"/>
        </w:rPr>
        <w:t>ț</w:t>
      </w:r>
      <w:r w:rsidRPr="002B3AF9">
        <w:rPr>
          <w:rFonts w:ascii="Times New Roman" w:eastAsia="Calibri" w:hAnsi="Times New Roman" w:cs="Times New Roman"/>
          <w:color w:val="000000" w:themeColor="text1"/>
          <w:sz w:val="28"/>
          <w:szCs w:val="28"/>
          <w:lang w:val="ro-RO" w:eastAsia="ro-RO"/>
        </w:rPr>
        <w:t>ilor de drept” (Monitorul Oficial al Republicii Moldova nr. 21-22 art. 37</w:t>
      </w:r>
      <w:r w:rsidR="003412F6" w:rsidRPr="002B3AF9">
        <w:rPr>
          <w:rFonts w:ascii="Times New Roman" w:eastAsia="Calibri" w:hAnsi="Times New Roman" w:cs="Times New Roman"/>
          <w:color w:val="000000" w:themeColor="text1"/>
          <w:sz w:val="28"/>
          <w:szCs w:val="28"/>
          <w:lang w:val="ro-RO" w:eastAsia="ro-RO"/>
        </w:rPr>
        <w:t xml:space="preserve">, </w:t>
      </w:r>
      <w:r w:rsidRPr="002B3AF9">
        <w:rPr>
          <w:rFonts w:ascii="Times New Roman" w:eastAsia="Calibri" w:hAnsi="Times New Roman" w:cs="Times New Roman"/>
          <w:color w:val="000000" w:themeColor="text1"/>
          <w:sz w:val="28"/>
          <w:szCs w:val="28"/>
          <w:lang w:val="ro-RO" w:eastAsia="ro-RO"/>
        </w:rPr>
        <w:t>2023), se modifică după cum urmează:</w:t>
      </w:r>
    </w:p>
    <w:p w14:paraId="484FCAAD" w14:textId="1FF09FA1" w:rsidR="003412F6" w:rsidRPr="002B3AF9" w:rsidRDefault="006B1DD8" w:rsidP="007A178D">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în hotărâre:</w:t>
      </w:r>
    </w:p>
    <w:p w14:paraId="3667847E" w14:textId="4D651A40" w:rsidR="003B257F" w:rsidRPr="002B3AF9" w:rsidRDefault="00957B1F" w:rsidP="00524E63">
      <w:pPr>
        <w:pStyle w:val="Default"/>
        <w:numPr>
          <w:ilvl w:val="2"/>
          <w:numId w:val="8"/>
        </w:numPr>
        <w:tabs>
          <w:tab w:val="left" w:pos="1843"/>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d</w:t>
      </w:r>
      <w:r w:rsidR="006B1DD8" w:rsidRPr="002B3AF9">
        <w:rPr>
          <w:rFonts w:ascii="Times New Roman" w:eastAsia="Calibri" w:hAnsi="Times New Roman" w:cs="Times New Roman"/>
          <w:color w:val="000000" w:themeColor="text1"/>
          <w:sz w:val="28"/>
          <w:szCs w:val="28"/>
          <w:lang w:val="ro-RO" w:eastAsia="ro-RO"/>
        </w:rPr>
        <w:t>enumirea</w:t>
      </w:r>
      <w:r w:rsidR="003B257F" w:rsidRPr="002B3AF9">
        <w:rPr>
          <w:rFonts w:ascii="Times New Roman" w:eastAsia="Calibri" w:hAnsi="Times New Roman" w:cs="Times New Roman"/>
          <w:color w:val="000000" w:themeColor="text1"/>
          <w:sz w:val="28"/>
          <w:szCs w:val="28"/>
          <w:lang w:val="ro-RO" w:eastAsia="ro-RO"/>
        </w:rPr>
        <w:t xml:space="preserve"> va avea următorul </w:t>
      </w:r>
      <w:r w:rsidR="00792805"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792805" w:rsidRPr="002B3AF9">
        <w:rPr>
          <w:rFonts w:ascii="Times New Roman" w:eastAsia="Calibri" w:hAnsi="Times New Roman" w:cs="Times New Roman"/>
          <w:color w:val="000000" w:themeColor="text1"/>
          <w:sz w:val="28"/>
          <w:szCs w:val="28"/>
          <w:lang w:val="ro-RO" w:eastAsia="ro-RO"/>
        </w:rPr>
        <w:t>inut</w:t>
      </w:r>
      <w:r w:rsidR="003B257F" w:rsidRPr="002B3AF9">
        <w:rPr>
          <w:rFonts w:ascii="Times New Roman" w:eastAsia="Calibri" w:hAnsi="Times New Roman" w:cs="Times New Roman"/>
          <w:color w:val="000000" w:themeColor="text1"/>
          <w:sz w:val="28"/>
          <w:szCs w:val="28"/>
          <w:lang w:val="ro-RO" w:eastAsia="ro-RO"/>
        </w:rPr>
        <w:t>:</w:t>
      </w:r>
    </w:p>
    <w:p w14:paraId="255D1144" w14:textId="275BE53C" w:rsidR="003B257F" w:rsidRPr="00B54520" w:rsidRDefault="003B257F" w:rsidP="003B257F">
      <w:pPr>
        <w:pStyle w:val="Default"/>
        <w:tabs>
          <w:tab w:val="left" w:pos="1134"/>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„Hotărâre</w:t>
      </w:r>
      <w:r w:rsidR="00920C35">
        <w:rPr>
          <w:rFonts w:ascii="Times New Roman" w:eastAsia="Calibri" w:hAnsi="Times New Roman" w:cs="Times New Roman"/>
          <w:color w:val="000000" w:themeColor="text1"/>
          <w:sz w:val="28"/>
          <w:szCs w:val="32"/>
          <w:lang w:val="ro-RO" w:eastAsia="ro-RO"/>
        </w:rPr>
        <w:t xml:space="preserve"> c</w:t>
      </w:r>
      <w:r w:rsidRPr="00B54520">
        <w:rPr>
          <w:rFonts w:ascii="Times New Roman" w:hAnsi="Times New Roman" w:cs="Times New Roman"/>
          <w:bCs/>
          <w:color w:val="000000" w:themeColor="text1"/>
          <w:sz w:val="28"/>
          <w:szCs w:val="32"/>
          <w:lang w:val="ro-RO"/>
        </w:rPr>
        <w:t>u privire la aprobarea Conceptului</w:t>
      </w:r>
      <w:r w:rsidRPr="00B54520">
        <w:rPr>
          <w:rFonts w:ascii="Times New Roman" w:eastAsia="Calibri" w:hAnsi="Times New Roman" w:cs="Times New Roman"/>
          <w:color w:val="000000" w:themeColor="text1"/>
          <w:sz w:val="28"/>
          <w:szCs w:val="32"/>
          <w:lang w:val="ro-RO" w:eastAsia="ro-RO"/>
        </w:rPr>
        <w:t xml:space="preserve"> Sistemului informa</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ional „Registrul de stat al unită</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 xml:space="preserve">ilor de drept” </w:t>
      </w:r>
      <w:r w:rsidR="008C4995" w:rsidRPr="00B54520">
        <w:rPr>
          <w:rFonts w:ascii="Times New Roman" w:eastAsia="Calibri" w:hAnsi="Times New Roman" w:cs="Times New Roman"/>
          <w:color w:val="000000" w:themeColor="text1"/>
          <w:sz w:val="28"/>
          <w:szCs w:val="32"/>
          <w:lang w:val="ro-RO" w:eastAsia="ro-RO"/>
        </w:rPr>
        <w:t>ș</w:t>
      </w:r>
      <w:r w:rsidRPr="00B54520">
        <w:rPr>
          <w:rFonts w:ascii="Times New Roman" w:eastAsia="Calibri" w:hAnsi="Times New Roman" w:cs="Times New Roman"/>
          <w:color w:val="000000" w:themeColor="text1"/>
          <w:sz w:val="28"/>
          <w:szCs w:val="32"/>
          <w:lang w:val="ro-RO" w:eastAsia="ro-RO"/>
        </w:rPr>
        <w:t xml:space="preserve">i a Regulamentului cu privire la modul de </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inere a Registrului de stat al unită</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ilor de drept”</w:t>
      </w:r>
      <w:r w:rsidR="00887CAE" w:rsidRPr="00B54520">
        <w:rPr>
          <w:rFonts w:ascii="Times New Roman" w:eastAsia="Calibri" w:hAnsi="Times New Roman" w:cs="Times New Roman"/>
          <w:color w:val="000000" w:themeColor="text1"/>
          <w:sz w:val="28"/>
          <w:szCs w:val="32"/>
          <w:lang w:val="ro-RO" w:eastAsia="ro-RO"/>
        </w:rPr>
        <w:t>.</w:t>
      </w:r>
    </w:p>
    <w:p w14:paraId="5705683A" w14:textId="3AACD813" w:rsidR="0049648C" w:rsidRPr="002B3AF9" w:rsidRDefault="00354F07" w:rsidP="00524E63">
      <w:pPr>
        <w:pStyle w:val="Default"/>
        <w:numPr>
          <w:ilvl w:val="2"/>
          <w:numId w:val="8"/>
        </w:numPr>
        <w:tabs>
          <w:tab w:val="left" w:pos="1560"/>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 xml:space="preserve">punctul 1 va </w:t>
      </w:r>
      <w:r w:rsidR="00BC2542" w:rsidRPr="002B3AF9">
        <w:rPr>
          <w:rFonts w:ascii="Times New Roman" w:eastAsia="Calibri" w:hAnsi="Times New Roman" w:cs="Times New Roman"/>
          <w:color w:val="000000" w:themeColor="text1"/>
          <w:sz w:val="28"/>
          <w:szCs w:val="28"/>
          <w:lang w:val="ro-RO" w:eastAsia="ro-RO"/>
        </w:rPr>
        <w:t xml:space="preserve">avea </w:t>
      </w:r>
      <w:r w:rsidRPr="002B3AF9">
        <w:rPr>
          <w:rFonts w:ascii="Times New Roman" w:eastAsia="Calibri" w:hAnsi="Times New Roman" w:cs="Times New Roman"/>
          <w:color w:val="000000" w:themeColor="text1"/>
          <w:sz w:val="28"/>
          <w:szCs w:val="28"/>
          <w:lang w:val="ro-RO" w:eastAsia="ro-RO"/>
        </w:rPr>
        <w:t xml:space="preserve">următorul </w:t>
      </w:r>
      <w:r w:rsidR="00792805"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792805" w:rsidRPr="002B3AF9">
        <w:rPr>
          <w:rFonts w:ascii="Times New Roman" w:eastAsia="Calibri" w:hAnsi="Times New Roman" w:cs="Times New Roman"/>
          <w:color w:val="000000" w:themeColor="text1"/>
          <w:sz w:val="28"/>
          <w:szCs w:val="28"/>
          <w:lang w:val="ro-RO" w:eastAsia="ro-RO"/>
        </w:rPr>
        <w:t>inut</w:t>
      </w:r>
      <w:r w:rsidR="0049648C" w:rsidRPr="002B3AF9">
        <w:rPr>
          <w:rFonts w:ascii="Times New Roman" w:eastAsia="Calibri" w:hAnsi="Times New Roman" w:cs="Times New Roman"/>
          <w:color w:val="000000" w:themeColor="text1"/>
          <w:sz w:val="28"/>
          <w:szCs w:val="28"/>
          <w:lang w:val="ro-RO" w:eastAsia="ro-RO"/>
        </w:rPr>
        <w:t>:</w:t>
      </w:r>
    </w:p>
    <w:p w14:paraId="44609E6C" w14:textId="218689B9" w:rsidR="0049648C" w:rsidRPr="00B54520" w:rsidRDefault="0049648C" w:rsidP="0049648C">
      <w:pPr>
        <w:pStyle w:val="Default"/>
        <w:tabs>
          <w:tab w:val="left" w:pos="1134"/>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Times New Roman" w:hAnsi="Times New Roman" w:cs="Times New Roman"/>
          <w:color w:val="000000" w:themeColor="text1"/>
          <w:sz w:val="28"/>
          <w:szCs w:val="32"/>
          <w:shd w:val="clear" w:color="auto" w:fill="FFFFFF"/>
          <w:lang w:val="ro-RO"/>
        </w:rPr>
        <w:t>„1.</w:t>
      </w:r>
      <w:r w:rsidRPr="00B54520">
        <w:rPr>
          <w:rFonts w:ascii="Times New Roman" w:eastAsia="Times New Roman" w:hAnsi="Times New Roman" w:cs="Times New Roman"/>
          <w:color w:val="000000" w:themeColor="text1"/>
          <w:sz w:val="28"/>
          <w:szCs w:val="32"/>
          <w:shd w:val="clear" w:color="auto" w:fill="FFFFFF"/>
          <w:lang w:val="ro-RO"/>
        </w:rPr>
        <w:tab/>
        <w:t>Se instituie Sistemul informa</w:t>
      </w:r>
      <w:r w:rsidR="008C4995" w:rsidRPr="00B54520">
        <w:rPr>
          <w:rFonts w:ascii="Times New Roman" w:eastAsia="Times New Roman" w:hAnsi="Times New Roman" w:cs="Times New Roman"/>
          <w:color w:val="000000" w:themeColor="text1"/>
          <w:sz w:val="28"/>
          <w:szCs w:val="32"/>
          <w:shd w:val="clear" w:color="auto" w:fill="FFFFFF"/>
          <w:lang w:val="ro-RO"/>
        </w:rPr>
        <w:t>ț</w:t>
      </w:r>
      <w:r w:rsidRPr="00B54520">
        <w:rPr>
          <w:rFonts w:ascii="Times New Roman" w:eastAsia="Times New Roman" w:hAnsi="Times New Roman" w:cs="Times New Roman"/>
          <w:color w:val="000000" w:themeColor="text1"/>
          <w:sz w:val="28"/>
          <w:szCs w:val="32"/>
          <w:shd w:val="clear" w:color="auto" w:fill="FFFFFF"/>
          <w:lang w:val="ro-RO"/>
        </w:rPr>
        <w:t xml:space="preserve">ional </w:t>
      </w:r>
      <w:r w:rsidRPr="00B54520">
        <w:rPr>
          <w:rFonts w:ascii="Times New Roman" w:eastAsia="Calibri" w:hAnsi="Times New Roman" w:cs="Times New Roman"/>
          <w:color w:val="000000" w:themeColor="text1"/>
          <w:sz w:val="28"/>
          <w:szCs w:val="32"/>
          <w:lang w:val="ro-RO" w:eastAsia="ro-RO"/>
        </w:rPr>
        <w:t>„Registrul de stat al unită</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ilor de drept”</w:t>
      </w:r>
      <w:r w:rsidR="00354F07" w:rsidRPr="00B54520">
        <w:rPr>
          <w:rFonts w:ascii="Times New Roman" w:eastAsia="Calibri" w:hAnsi="Times New Roman" w:cs="Times New Roman"/>
          <w:color w:val="000000" w:themeColor="text1"/>
          <w:sz w:val="28"/>
          <w:szCs w:val="32"/>
          <w:lang w:val="ro-RO" w:eastAsia="ro-RO"/>
        </w:rPr>
        <w:t>.</w:t>
      </w:r>
    </w:p>
    <w:p w14:paraId="5706D877" w14:textId="13EA2E0B" w:rsidR="004E6D9B" w:rsidRPr="002B3AF9" w:rsidRDefault="00354F07" w:rsidP="00524E63">
      <w:pPr>
        <w:pStyle w:val="Default"/>
        <w:numPr>
          <w:ilvl w:val="2"/>
          <w:numId w:val="8"/>
        </w:numPr>
        <w:tabs>
          <w:tab w:val="left" w:pos="1560"/>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 xml:space="preserve">se completează cu noi puncte cu </w:t>
      </w:r>
      <w:r w:rsidR="004E6D9B" w:rsidRPr="002B3AF9">
        <w:rPr>
          <w:rFonts w:ascii="Times New Roman" w:eastAsia="Calibri" w:hAnsi="Times New Roman" w:cs="Times New Roman"/>
          <w:color w:val="000000" w:themeColor="text1"/>
          <w:sz w:val="28"/>
          <w:szCs w:val="28"/>
          <w:lang w:val="ro-RO" w:eastAsia="ro-RO"/>
        </w:rPr>
        <w:t xml:space="preserve">următorul </w:t>
      </w:r>
      <w:r w:rsidR="00792805"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792805" w:rsidRPr="002B3AF9">
        <w:rPr>
          <w:rFonts w:ascii="Times New Roman" w:eastAsia="Calibri" w:hAnsi="Times New Roman" w:cs="Times New Roman"/>
          <w:color w:val="000000" w:themeColor="text1"/>
          <w:sz w:val="28"/>
          <w:szCs w:val="28"/>
          <w:lang w:val="ro-RO" w:eastAsia="ro-RO"/>
        </w:rPr>
        <w:t>inut:</w:t>
      </w:r>
    </w:p>
    <w:p w14:paraId="1B3152FC" w14:textId="0255A2DD" w:rsidR="006B1DD8" w:rsidRPr="002B3AF9" w:rsidRDefault="00354F07" w:rsidP="00F06730">
      <w:pPr>
        <w:pStyle w:val="Default"/>
        <w:tabs>
          <w:tab w:val="left" w:pos="1134"/>
        </w:tabs>
        <w:spacing w:before="120" w:after="60"/>
        <w:ind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„1</w:t>
      </w:r>
      <w:r w:rsidRPr="002B3AF9">
        <w:rPr>
          <w:rFonts w:ascii="Times New Roman" w:hAnsi="Times New Roman" w:cs="Times New Roman"/>
          <w:color w:val="000000" w:themeColor="text1"/>
          <w:sz w:val="28"/>
          <w:szCs w:val="28"/>
          <w:vertAlign w:val="superscript"/>
          <w:lang w:val="ro-RO"/>
        </w:rPr>
        <w:t>1</w:t>
      </w:r>
      <w:r w:rsidR="006B1DD8" w:rsidRPr="002B3AF9">
        <w:rPr>
          <w:rFonts w:ascii="Times New Roman" w:hAnsi="Times New Roman" w:cs="Times New Roman"/>
          <w:color w:val="000000" w:themeColor="text1"/>
          <w:sz w:val="28"/>
          <w:szCs w:val="28"/>
          <w:lang w:val="ro-RO"/>
        </w:rPr>
        <w:t>.</w:t>
      </w:r>
      <w:r w:rsidRPr="002B3AF9">
        <w:rPr>
          <w:rFonts w:ascii="Times New Roman" w:hAnsi="Times New Roman" w:cs="Times New Roman"/>
          <w:color w:val="000000" w:themeColor="text1"/>
          <w:sz w:val="28"/>
          <w:szCs w:val="28"/>
          <w:lang w:val="ro-RO"/>
        </w:rPr>
        <w:tab/>
      </w:r>
      <w:r w:rsidR="006B1DD8" w:rsidRPr="002B3AF9">
        <w:rPr>
          <w:rFonts w:ascii="Times New Roman" w:hAnsi="Times New Roman" w:cs="Times New Roman"/>
          <w:color w:val="000000" w:themeColor="text1"/>
          <w:sz w:val="28"/>
          <w:szCs w:val="28"/>
          <w:lang w:val="ro-RO"/>
        </w:rPr>
        <w:t>Se aprobă:</w:t>
      </w:r>
    </w:p>
    <w:p w14:paraId="2E909321" w14:textId="06A85471" w:rsidR="004E6D9B" w:rsidRPr="00B54520" w:rsidRDefault="004E6D9B" w:rsidP="00524E63">
      <w:pPr>
        <w:pStyle w:val="Default"/>
        <w:numPr>
          <w:ilvl w:val="0"/>
          <w:numId w:val="9"/>
        </w:numPr>
        <w:tabs>
          <w:tab w:val="left" w:pos="1134"/>
        </w:tabs>
        <w:spacing w:before="120" w:after="60"/>
        <w:ind w:left="0"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t>Conceptul Sistemului informa</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ional „</w:t>
      </w:r>
      <w:r w:rsidR="007A178D" w:rsidRPr="00B54520">
        <w:rPr>
          <w:rFonts w:ascii="Times New Roman" w:eastAsia="Calibri" w:hAnsi="Times New Roman" w:cs="Times New Roman"/>
          <w:color w:val="000000" w:themeColor="text1"/>
          <w:sz w:val="28"/>
          <w:szCs w:val="32"/>
          <w:lang w:val="ro-RO" w:eastAsia="ro-RO"/>
        </w:rPr>
        <w:t>Registrul de stat al unită</w:t>
      </w:r>
      <w:r w:rsidR="008C4995" w:rsidRPr="00B54520">
        <w:rPr>
          <w:rFonts w:ascii="Times New Roman" w:eastAsia="Calibri" w:hAnsi="Times New Roman" w:cs="Times New Roman"/>
          <w:color w:val="000000" w:themeColor="text1"/>
          <w:sz w:val="28"/>
          <w:szCs w:val="32"/>
          <w:lang w:val="ro-RO" w:eastAsia="ro-RO"/>
        </w:rPr>
        <w:t>ț</w:t>
      </w:r>
      <w:r w:rsidR="007A178D" w:rsidRPr="00B54520">
        <w:rPr>
          <w:rFonts w:ascii="Times New Roman" w:eastAsia="Calibri" w:hAnsi="Times New Roman" w:cs="Times New Roman"/>
          <w:color w:val="000000" w:themeColor="text1"/>
          <w:sz w:val="28"/>
          <w:szCs w:val="32"/>
          <w:lang w:val="ro-RO" w:eastAsia="ro-RO"/>
        </w:rPr>
        <w:t>ilor de drept”</w:t>
      </w:r>
      <w:r w:rsidRPr="00B54520">
        <w:rPr>
          <w:rFonts w:ascii="Times New Roman" w:hAnsi="Times New Roman" w:cs="Times New Roman"/>
          <w:color w:val="000000" w:themeColor="text1"/>
          <w:sz w:val="28"/>
          <w:szCs w:val="32"/>
          <w:lang w:val="ro-RO"/>
        </w:rPr>
        <w:t>, conform anexei nr. 1</w:t>
      </w:r>
      <w:r w:rsidR="00354F07" w:rsidRPr="00B54520">
        <w:rPr>
          <w:rFonts w:ascii="Times New Roman" w:hAnsi="Times New Roman" w:cs="Times New Roman"/>
          <w:color w:val="000000" w:themeColor="text1"/>
          <w:sz w:val="28"/>
          <w:szCs w:val="32"/>
          <w:lang w:val="ro-RO"/>
        </w:rPr>
        <w:t>”</w:t>
      </w:r>
      <w:r w:rsidRPr="00B54520">
        <w:rPr>
          <w:rFonts w:ascii="Times New Roman" w:hAnsi="Times New Roman" w:cs="Times New Roman"/>
          <w:color w:val="000000" w:themeColor="text1"/>
          <w:sz w:val="28"/>
          <w:szCs w:val="32"/>
          <w:lang w:val="ro-RO"/>
        </w:rPr>
        <w:t>;</w:t>
      </w:r>
    </w:p>
    <w:p w14:paraId="79EC7B6C" w14:textId="2FBEDDEC" w:rsidR="00D019FE" w:rsidRPr="00B54520" w:rsidRDefault="00D019FE" w:rsidP="00524E63">
      <w:pPr>
        <w:pStyle w:val="Default"/>
        <w:numPr>
          <w:ilvl w:val="0"/>
          <w:numId w:val="9"/>
        </w:numPr>
        <w:tabs>
          <w:tab w:val="left" w:pos="1134"/>
        </w:tabs>
        <w:spacing w:before="120" w:after="60"/>
        <w:ind w:left="0"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lastRenderedPageBreak/>
        <w:t xml:space="preserve">Regulamentul </w:t>
      </w:r>
      <w:r w:rsidR="00376705" w:rsidRPr="00B54520">
        <w:rPr>
          <w:rFonts w:ascii="Times New Roman" w:hAnsi="Times New Roman" w:cs="Times New Roman"/>
          <w:color w:val="000000" w:themeColor="text1"/>
          <w:sz w:val="28"/>
          <w:szCs w:val="32"/>
          <w:lang w:val="ro-RO"/>
        </w:rPr>
        <w:t xml:space="preserve">cu privire la modul de </w:t>
      </w:r>
      <w:r w:rsidR="008C4995" w:rsidRPr="00B54520">
        <w:rPr>
          <w:rFonts w:ascii="Times New Roman" w:hAnsi="Times New Roman" w:cs="Times New Roman"/>
          <w:color w:val="000000" w:themeColor="text1"/>
          <w:sz w:val="28"/>
          <w:szCs w:val="32"/>
          <w:lang w:val="ro-RO"/>
        </w:rPr>
        <w:t>ț</w:t>
      </w:r>
      <w:r w:rsidR="00376705" w:rsidRPr="00B54520">
        <w:rPr>
          <w:rFonts w:ascii="Times New Roman" w:hAnsi="Times New Roman" w:cs="Times New Roman"/>
          <w:color w:val="000000" w:themeColor="text1"/>
          <w:sz w:val="28"/>
          <w:szCs w:val="32"/>
          <w:lang w:val="ro-RO"/>
        </w:rPr>
        <w:t>inere a Registrului de stat al unită</w:t>
      </w:r>
      <w:r w:rsidR="008C4995" w:rsidRPr="00B54520">
        <w:rPr>
          <w:rFonts w:ascii="Times New Roman" w:hAnsi="Times New Roman" w:cs="Times New Roman"/>
          <w:color w:val="000000" w:themeColor="text1"/>
          <w:sz w:val="28"/>
          <w:szCs w:val="32"/>
          <w:lang w:val="ro-RO"/>
        </w:rPr>
        <w:t>ț</w:t>
      </w:r>
      <w:r w:rsidR="00376705" w:rsidRPr="00B54520">
        <w:rPr>
          <w:rFonts w:ascii="Times New Roman" w:hAnsi="Times New Roman" w:cs="Times New Roman"/>
          <w:color w:val="000000" w:themeColor="text1"/>
          <w:sz w:val="28"/>
          <w:szCs w:val="32"/>
          <w:lang w:val="ro-RO"/>
        </w:rPr>
        <w:t>ilor de drept</w:t>
      </w:r>
      <w:r w:rsidRPr="00B54520">
        <w:rPr>
          <w:rFonts w:ascii="Times New Roman" w:hAnsi="Times New Roman" w:cs="Times New Roman"/>
          <w:color w:val="000000" w:themeColor="text1"/>
          <w:sz w:val="28"/>
          <w:szCs w:val="32"/>
          <w:lang w:val="ro-RO"/>
        </w:rPr>
        <w:t>, conform anexei nr.2.”</w:t>
      </w:r>
      <w:r w:rsidR="000B0BDC" w:rsidRPr="00B54520">
        <w:rPr>
          <w:rFonts w:ascii="Times New Roman" w:hAnsi="Times New Roman" w:cs="Times New Roman"/>
          <w:color w:val="000000" w:themeColor="text1"/>
          <w:sz w:val="28"/>
          <w:szCs w:val="32"/>
          <w:lang w:val="ro-RO"/>
        </w:rPr>
        <w:t>.</w:t>
      </w:r>
    </w:p>
    <w:p w14:paraId="68164CAB" w14:textId="77777777" w:rsidR="005521C5" w:rsidRPr="002B3AF9" w:rsidRDefault="005521C5" w:rsidP="005521C5">
      <w:pPr>
        <w:pStyle w:val="Default"/>
        <w:numPr>
          <w:ilvl w:val="2"/>
          <w:numId w:val="8"/>
        </w:numPr>
        <w:tabs>
          <w:tab w:val="left" w:pos="1560"/>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punctele 3, 5 și 6 se abrogă;</w:t>
      </w:r>
    </w:p>
    <w:p w14:paraId="41E6F6AA" w14:textId="6D2015B6" w:rsidR="0074211E" w:rsidRPr="002B3AF9" w:rsidRDefault="0074211E" w:rsidP="0057197D">
      <w:pPr>
        <w:pStyle w:val="Default"/>
        <w:numPr>
          <w:ilvl w:val="2"/>
          <w:numId w:val="8"/>
        </w:numPr>
        <w:tabs>
          <w:tab w:val="left" w:pos="1560"/>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se completează cu punctul 7. cu următorul con</w:t>
      </w:r>
      <w:r w:rsidR="008C4995" w:rsidRPr="002B3AF9">
        <w:rPr>
          <w:rFonts w:ascii="Times New Roman" w:eastAsia="Calibri" w:hAnsi="Times New Roman" w:cs="Times New Roman"/>
          <w:color w:val="000000" w:themeColor="text1"/>
          <w:sz w:val="28"/>
          <w:szCs w:val="28"/>
          <w:lang w:val="ro-RO" w:eastAsia="ro-RO"/>
        </w:rPr>
        <w:t>ț</w:t>
      </w:r>
      <w:r w:rsidRPr="002B3AF9">
        <w:rPr>
          <w:rFonts w:ascii="Times New Roman" w:eastAsia="Calibri" w:hAnsi="Times New Roman" w:cs="Times New Roman"/>
          <w:color w:val="000000" w:themeColor="text1"/>
          <w:sz w:val="28"/>
          <w:szCs w:val="28"/>
          <w:lang w:val="ro-RO" w:eastAsia="ro-RO"/>
        </w:rPr>
        <w:t>inut:</w:t>
      </w:r>
    </w:p>
    <w:p w14:paraId="5491B664" w14:textId="61963DA1" w:rsidR="0074211E" w:rsidRPr="00B54520" w:rsidRDefault="0074211E" w:rsidP="0074211E">
      <w:pPr>
        <w:pStyle w:val="Revizuire"/>
        <w:tabs>
          <w:tab w:val="left" w:pos="1134"/>
        </w:tabs>
        <w:spacing w:before="120"/>
        <w:ind w:firstLine="567"/>
        <w:jc w:val="both"/>
        <w:rPr>
          <w:rFonts w:ascii="Times New Roman" w:hAnsi="Times New Roman" w:cs="Times New Roman"/>
          <w:color w:val="000000" w:themeColor="text1"/>
          <w:sz w:val="28"/>
          <w:szCs w:val="32"/>
        </w:rPr>
      </w:pPr>
      <w:r w:rsidRPr="00B54520">
        <w:rPr>
          <w:rFonts w:ascii="Times New Roman" w:eastAsia="Calibri" w:hAnsi="Times New Roman" w:cs="Times New Roman"/>
          <w:color w:val="000000" w:themeColor="text1"/>
          <w:sz w:val="28"/>
          <w:szCs w:val="32"/>
          <w:lang w:eastAsia="ro-RO"/>
        </w:rPr>
        <w:t>„7.</w:t>
      </w:r>
      <w:r w:rsidRPr="00B54520">
        <w:rPr>
          <w:rFonts w:ascii="Times New Roman" w:eastAsia="Calibri" w:hAnsi="Times New Roman" w:cs="Times New Roman"/>
          <w:color w:val="000000" w:themeColor="text1"/>
          <w:sz w:val="28"/>
          <w:szCs w:val="32"/>
          <w:lang w:eastAsia="ro-RO"/>
        </w:rPr>
        <w:tab/>
        <w:t>La data intrării în vigoare a prezentei hotărâri</w:t>
      </w:r>
      <w:r w:rsidRPr="00B54520">
        <w:rPr>
          <w:rFonts w:ascii="Times New Roman" w:hAnsi="Times New Roman" w:cs="Times New Roman"/>
          <w:color w:val="000000" w:themeColor="text1"/>
          <w:sz w:val="28"/>
          <w:szCs w:val="32"/>
        </w:rPr>
        <w:t xml:space="preserve"> se abrogă Hotărârea Guvernului nr. 272/2002 despre măsurile privind crearea sistemului informa</w:t>
      </w:r>
      <w:r w:rsidR="008C4995" w:rsidRPr="00B54520">
        <w:rPr>
          <w:rFonts w:ascii="Times New Roman" w:hAnsi="Times New Roman" w:cs="Times New Roman"/>
          <w:color w:val="000000" w:themeColor="text1"/>
          <w:sz w:val="28"/>
          <w:szCs w:val="32"/>
        </w:rPr>
        <w:t>ț</w:t>
      </w:r>
      <w:r w:rsidRPr="00B54520">
        <w:rPr>
          <w:rFonts w:ascii="Times New Roman" w:hAnsi="Times New Roman" w:cs="Times New Roman"/>
          <w:color w:val="000000" w:themeColor="text1"/>
          <w:sz w:val="28"/>
          <w:szCs w:val="32"/>
        </w:rPr>
        <w:t>ional automatizat „Registrul de stat al unită</w:t>
      </w:r>
      <w:r w:rsidR="008C4995" w:rsidRPr="00B54520">
        <w:rPr>
          <w:rFonts w:ascii="Times New Roman" w:hAnsi="Times New Roman" w:cs="Times New Roman"/>
          <w:color w:val="000000" w:themeColor="text1"/>
          <w:sz w:val="28"/>
          <w:szCs w:val="32"/>
        </w:rPr>
        <w:t>ț</w:t>
      </w:r>
      <w:r w:rsidRPr="00B54520">
        <w:rPr>
          <w:rFonts w:ascii="Times New Roman" w:hAnsi="Times New Roman" w:cs="Times New Roman"/>
          <w:color w:val="000000" w:themeColor="text1"/>
          <w:sz w:val="28"/>
          <w:szCs w:val="32"/>
        </w:rPr>
        <w:t>ilor de drept” (Monitorul Oficial al Republicii Moldova, 2002, nr. 40-42, art. 376), cu modificările ulterioare.</w:t>
      </w:r>
      <w:r w:rsidR="004D54C5" w:rsidRPr="00B54520">
        <w:rPr>
          <w:rFonts w:ascii="Times New Roman" w:hAnsi="Times New Roman" w:cs="Times New Roman"/>
          <w:color w:val="000000" w:themeColor="text1"/>
          <w:sz w:val="28"/>
          <w:szCs w:val="32"/>
        </w:rPr>
        <w:t>”</w:t>
      </w:r>
    </w:p>
    <w:p w14:paraId="1561B125" w14:textId="77777777" w:rsidR="00AD47B1" w:rsidRPr="002B3AF9" w:rsidRDefault="005B15D5" w:rsidP="0049753D">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în Concept</w:t>
      </w:r>
      <w:r w:rsidR="00AD47B1" w:rsidRPr="002B3AF9">
        <w:rPr>
          <w:rFonts w:ascii="Times New Roman" w:eastAsia="Calibri" w:hAnsi="Times New Roman" w:cs="Times New Roman"/>
          <w:color w:val="000000" w:themeColor="text1"/>
          <w:sz w:val="28"/>
          <w:szCs w:val="28"/>
          <w:lang w:val="ro-RO" w:eastAsia="ro-RO"/>
        </w:rPr>
        <w:t>:</w:t>
      </w:r>
    </w:p>
    <w:p w14:paraId="09E90E87" w14:textId="5D21470F" w:rsidR="00AD47B1" w:rsidRPr="002B3AF9" w:rsidRDefault="00AD47B1" w:rsidP="0049753D">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 xml:space="preserve">parafa va avea următorul </w:t>
      </w:r>
      <w:r w:rsidR="000A09CF"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0A09CF" w:rsidRPr="002B3AF9">
        <w:rPr>
          <w:rFonts w:ascii="Times New Roman" w:eastAsia="Calibri" w:hAnsi="Times New Roman" w:cs="Times New Roman"/>
          <w:color w:val="000000" w:themeColor="text1"/>
          <w:sz w:val="28"/>
          <w:szCs w:val="28"/>
          <w:lang w:val="ro-RO" w:eastAsia="ro-RO"/>
        </w:rPr>
        <w:t>inut</w:t>
      </w:r>
      <w:r w:rsidRPr="002B3AF9">
        <w:rPr>
          <w:rFonts w:ascii="Times New Roman" w:eastAsia="Calibri" w:hAnsi="Times New Roman" w:cs="Times New Roman"/>
          <w:color w:val="000000" w:themeColor="text1"/>
          <w:sz w:val="28"/>
          <w:szCs w:val="28"/>
          <w:lang w:val="ro-RO" w:eastAsia="ro-RO"/>
        </w:rPr>
        <w:t>:</w:t>
      </w:r>
    </w:p>
    <w:p w14:paraId="12D9E807" w14:textId="181765B2" w:rsidR="00AD47B1" w:rsidRPr="00B54520" w:rsidRDefault="00376705" w:rsidP="00B54520">
      <w:pPr>
        <w:pStyle w:val="Default"/>
        <w:tabs>
          <w:tab w:val="left" w:pos="1560"/>
        </w:tabs>
        <w:ind w:left="4962"/>
        <w:jc w:val="both"/>
        <w:rPr>
          <w:rFonts w:ascii="Times New Roman" w:eastAsia="Calibri" w:hAnsi="Times New Roman" w:cs="Times New Roman"/>
          <w:color w:val="000000" w:themeColor="text1"/>
          <w:sz w:val="28"/>
          <w:szCs w:val="28"/>
          <w:lang w:val="ro-RO" w:eastAsia="ro-RO"/>
        </w:rPr>
      </w:pPr>
      <w:r w:rsidRPr="00B54520">
        <w:rPr>
          <w:rFonts w:ascii="Times New Roman" w:eastAsia="Calibri" w:hAnsi="Times New Roman" w:cs="Times New Roman"/>
          <w:color w:val="000000" w:themeColor="text1"/>
          <w:sz w:val="28"/>
          <w:szCs w:val="28"/>
          <w:lang w:val="ro-RO" w:eastAsia="ro-RO"/>
        </w:rPr>
        <w:t>„Anexa nr.1</w:t>
      </w:r>
    </w:p>
    <w:p w14:paraId="75028A73" w14:textId="5A9B0EBE" w:rsidR="00D019FE" w:rsidRPr="00B54520" w:rsidRDefault="00376705" w:rsidP="00B54520">
      <w:pPr>
        <w:pStyle w:val="Default"/>
        <w:tabs>
          <w:tab w:val="left" w:pos="1560"/>
        </w:tabs>
        <w:ind w:left="4962"/>
        <w:jc w:val="both"/>
        <w:rPr>
          <w:rFonts w:ascii="Times New Roman" w:eastAsia="Calibri" w:hAnsi="Times New Roman" w:cs="Times New Roman"/>
          <w:color w:val="000000" w:themeColor="text1"/>
          <w:sz w:val="28"/>
          <w:szCs w:val="28"/>
          <w:lang w:val="ro-RO" w:eastAsia="ro-RO"/>
        </w:rPr>
      </w:pPr>
      <w:r w:rsidRPr="00B54520">
        <w:rPr>
          <w:rFonts w:ascii="Times New Roman" w:eastAsia="Calibri" w:hAnsi="Times New Roman" w:cs="Times New Roman"/>
          <w:color w:val="000000" w:themeColor="text1"/>
          <w:sz w:val="28"/>
          <w:szCs w:val="28"/>
          <w:lang w:val="ro-RO" w:eastAsia="ro-RO"/>
        </w:rPr>
        <w:t>la Hotărârea Guvernului nr.955/2022”</w:t>
      </w:r>
    </w:p>
    <w:p w14:paraId="4EB63989" w14:textId="5997AC53" w:rsidR="00ED5F06" w:rsidRPr="002B3AF9" w:rsidRDefault="00ED5F06" w:rsidP="00ED5F06">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hAnsi="Times New Roman" w:cs="Times New Roman"/>
          <w:color w:val="000000" w:themeColor="text1"/>
          <w:sz w:val="28"/>
          <w:szCs w:val="28"/>
          <w:lang w:val="ro-RO"/>
        </w:rPr>
        <w:t>punctul 3, va avea următorul con</w:t>
      </w:r>
      <w:r w:rsidR="008C4995" w:rsidRPr="002B3AF9">
        <w:rPr>
          <w:rFonts w:ascii="Times New Roman" w:hAnsi="Times New Roman" w:cs="Times New Roman"/>
          <w:color w:val="000000" w:themeColor="text1"/>
          <w:sz w:val="28"/>
          <w:szCs w:val="28"/>
          <w:lang w:val="ro-RO"/>
        </w:rPr>
        <w:t>ț</w:t>
      </w:r>
      <w:r w:rsidRPr="002B3AF9">
        <w:rPr>
          <w:rFonts w:ascii="Times New Roman" w:hAnsi="Times New Roman" w:cs="Times New Roman"/>
          <w:color w:val="000000" w:themeColor="text1"/>
          <w:sz w:val="28"/>
          <w:szCs w:val="28"/>
          <w:lang w:val="ro-RO"/>
        </w:rPr>
        <w:t>inut:</w:t>
      </w:r>
    </w:p>
    <w:p w14:paraId="299B87D2" w14:textId="7289CB8B" w:rsidR="00ED5F06" w:rsidRPr="00B54520" w:rsidRDefault="00E06584"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t>„3. SI RSUD formează resursa informa</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ională de bază RSUD, care con</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ine totalitatea sistematizată de date despre unită</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 xml:space="preserve">ile de drept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a documentelor eliberate acestora.”</w:t>
      </w:r>
    </w:p>
    <w:p w14:paraId="14C2403E" w14:textId="0C8AD404" w:rsidR="006D0AD8" w:rsidRPr="002B3AF9" w:rsidRDefault="006D0AD8" w:rsidP="006D0AD8">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hAnsi="Times New Roman" w:cs="Times New Roman"/>
          <w:color w:val="000000" w:themeColor="text1"/>
          <w:sz w:val="28"/>
          <w:szCs w:val="28"/>
          <w:lang w:val="ro-RO"/>
        </w:rPr>
        <w:t>punctul 5, subpunctul 3 va avea următorul con</w:t>
      </w:r>
      <w:r w:rsidR="008C4995" w:rsidRPr="002B3AF9">
        <w:rPr>
          <w:rFonts w:ascii="Times New Roman" w:hAnsi="Times New Roman" w:cs="Times New Roman"/>
          <w:color w:val="000000" w:themeColor="text1"/>
          <w:sz w:val="28"/>
          <w:szCs w:val="28"/>
          <w:lang w:val="ro-RO"/>
        </w:rPr>
        <w:t>ț</w:t>
      </w:r>
      <w:r w:rsidRPr="002B3AF9">
        <w:rPr>
          <w:rFonts w:ascii="Times New Roman" w:hAnsi="Times New Roman" w:cs="Times New Roman"/>
          <w:color w:val="000000" w:themeColor="text1"/>
          <w:sz w:val="28"/>
          <w:szCs w:val="28"/>
          <w:lang w:val="ro-RO"/>
        </w:rPr>
        <w:t>inut:</w:t>
      </w:r>
    </w:p>
    <w:p w14:paraId="7B2755AC" w14:textId="60AFEABB" w:rsidR="006D0AD8" w:rsidRPr="00B54520" w:rsidRDefault="006D0AD8"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t xml:space="preserve">„3) asigurarea înregistrării de către persoanele fizice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juridice, prin completarea formularelor-tip în regim online (self-service), a anumitor tipuri de persoane juridice, alte unită</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 xml:space="preserve">i de drept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alte obiecte informa</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ionale ale sistemului, actualizării datelor aferente acestora;”</w:t>
      </w:r>
    </w:p>
    <w:p w14:paraId="7F8BB447" w14:textId="57CCF16E" w:rsidR="00166541" w:rsidRPr="002B3AF9" w:rsidRDefault="00504A01" w:rsidP="00166541">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hAnsi="Times New Roman" w:cs="Times New Roman"/>
          <w:color w:val="000000" w:themeColor="text1"/>
          <w:sz w:val="28"/>
          <w:szCs w:val="28"/>
          <w:lang w:val="ro-RO"/>
        </w:rPr>
        <w:t>punctul 6, se completează cu subpunctul 4</w:t>
      </w:r>
      <w:r w:rsidR="00C81029" w:rsidRPr="002B3AF9">
        <w:rPr>
          <w:rFonts w:ascii="Times New Roman" w:hAnsi="Times New Roman" w:cs="Times New Roman"/>
          <w:color w:val="000000" w:themeColor="text1"/>
          <w:sz w:val="28"/>
          <w:szCs w:val="28"/>
          <w:lang w:val="ro-RO"/>
        </w:rPr>
        <w:t>)</w:t>
      </w:r>
      <w:r w:rsidRPr="002B3AF9">
        <w:rPr>
          <w:rFonts w:ascii="Times New Roman" w:hAnsi="Times New Roman" w:cs="Times New Roman"/>
          <w:color w:val="000000" w:themeColor="text1"/>
          <w:sz w:val="28"/>
          <w:szCs w:val="28"/>
          <w:lang w:val="ro-RO"/>
        </w:rPr>
        <w:t>,</w:t>
      </w:r>
      <w:r w:rsidR="006451D3" w:rsidRPr="002B3AF9">
        <w:rPr>
          <w:rFonts w:ascii="Times New Roman" w:hAnsi="Times New Roman" w:cs="Times New Roman"/>
          <w:color w:val="000000" w:themeColor="text1"/>
          <w:sz w:val="28"/>
          <w:szCs w:val="28"/>
          <w:lang w:val="ro-RO"/>
        </w:rPr>
        <w:t xml:space="preserve">cu </w:t>
      </w:r>
      <w:r w:rsidR="00166541" w:rsidRPr="002B3AF9">
        <w:rPr>
          <w:rFonts w:ascii="Times New Roman" w:hAnsi="Times New Roman" w:cs="Times New Roman"/>
          <w:color w:val="000000" w:themeColor="text1"/>
          <w:sz w:val="28"/>
          <w:szCs w:val="28"/>
          <w:lang w:val="ro-RO"/>
        </w:rPr>
        <w:t>următorul con</w:t>
      </w:r>
      <w:r w:rsidR="008C4995" w:rsidRPr="002B3AF9">
        <w:rPr>
          <w:rFonts w:ascii="Times New Roman" w:hAnsi="Times New Roman" w:cs="Times New Roman"/>
          <w:color w:val="000000" w:themeColor="text1"/>
          <w:sz w:val="28"/>
          <w:szCs w:val="28"/>
          <w:lang w:val="ro-RO"/>
        </w:rPr>
        <w:t>ț</w:t>
      </w:r>
      <w:r w:rsidR="00166541" w:rsidRPr="002B3AF9">
        <w:rPr>
          <w:rFonts w:ascii="Times New Roman" w:hAnsi="Times New Roman" w:cs="Times New Roman"/>
          <w:color w:val="000000" w:themeColor="text1"/>
          <w:sz w:val="28"/>
          <w:szCs w:val="28"/>
          <w:lang w:val="ro-RO"/>
        </w:rPr>
        <w:t>inut:</w:t>
      </w:r>
    </w:p>
    <w:p w14:paraId="4C537A62" w14:textId="0FBFD878" w:rsidR="00166541" w:rsidRPr="00B54520" w:rsidRDefault="00166541"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t>„</w:t>
      </w:r>
      <w:r w:rsidR="00C338EA" w:rsidRPr="00B54520">
        <w:rPr>
          <w:rFonts w:ascii="Times New Roman" w:hAnsi="Times New Roman" w:cs="Times New Roman"/>
          <w:color w:val="000000" w:themeColor="text1"/>
          <w:sz w:val="28"/>
          <w:szCs w:val="32"/>
          <w:lang w:val="ro-RO"/>
        </w:rPr>
        <w:t xml:space="preserve">4) </w:t>
      </w:r>
      <w:r w:rsidRPr="00B54520">
        <w:rPr>
          <w:rFonts w:ascii="Times New Roman" w:hAnsi="Times New Roman" w:cs="Times New Roman"/>
          <w:color w:val="000000" w:themeColor="text1"/>
          <w:sz w:val="28"/>
          <w:szCs w:val="32"/>
          <w:lang w:val="ro-RO"/>
        </w:rPr>
        <w:t>asigurarea publi</w:t>
      </w:r>
      <w:r w:rsidR="00D67228" w:rsidRPr="00B54520">
        <w:rPr>
          <w:rFonts w:ascii="Times New Roman" w:hAnsi="Times New Roman" w:cs="Times New Roman"/>
          <w:color w:val="000000" w:themeColor="text1"/>
          <w:sz w:val="28"/>
          <w:szCs w:val="32"/>
          <w:lang w:val="ro-RO"/>
        </w:rPr>
        <w:t>cită</w:t>
      </w:r>
      <w:r w:rsidR="008C4995" w:rsidRPr="00B54520">
        <w:rPr>
          <w:rFonts w:ascii="Times New Roman" w:hAnsi="Times New Roman" w:cs="Times New Roman"/>
          <w:color w:val="000000" w:themeColor="text1"/>
          <w:sz w:val="28"/>
          <w:szCs w:val="32"/>
          <w:lang w:val="ro-RO"/>
        </w:rPr>
        <w:t>ț</w:t>
      </w:r>
      <w:r w:rsidR="00D67228" w:rsidRPr="00B54520">
        <w:rPr>
          <w:rFonts w:ascii="Times New Roman" w:hAnsi="Times New Roman" w:cs="Times New Roman"/>
          <w:color w:val="000000" w:themeColor="text1"/>
          <w:sz w:val="28"/>
          <w:szCs w:val="32"/>
          <w:lang w:val="ro-RO"/>
        </w:rPr>
        <w:t>ii</w:t>
      </w:r>
      <w:r w:rsidRPr="00B54520">
        <w:rPr>
          <w:rFonts w:ascii="Times New Roman" w:hAnsi="Times New Roman" w:cs="Times New Roman"/>
          <w:color w:val="000000" w:themeColor="text1"/>
          <w:sz w:val="28"/>
          <w:szCs w:val="32"/>
          <w:lang w:val="ro-RO"/>
        </w:rPr>
        <w:t xml:space="preserve"> datelor cu caracter public prin:</w:t>
      </w:r>
    </w:p>
    <w:p w14:paraId="527511E4" w14:textId="4F77DAAD" w:rsidR="00166541" w:rsidRPr="00B54520" w:rsidRDefault="00166541"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B54520">
        <w:rPr>
          <w:rFonts w:ascii="Times New Roman" w:hAnsi="Times New Roman" w:cs="Times New Roman"/>
          <w:color w:val="000000" w:themeColor="text1"/>
          <w:sz w:val="28"/>
          <w:szCs w:val="32"/>
          <w:lang w:val="ro-RO"/>
        </w:rPr>
        <w:t>- punerea la dispozi</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 xml:space="preserve">ie a datelor publice în format deschis (open data), reutilizabil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gratuit, accesibil fără restric</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ii de rol sau statut al utilizatorului;</w:t>
      </w:r>
    </w:p>
    <w:p w14:paraId="50781B53" w14:textId="1D52C7B4" w:rsidR="00166541" w:rsidRPr="00B54520" w:rsidRDefault="00166541" w:rsidP="0057197D">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hAnsi="Times New Roman" w:cs="Times New Roman"/>
          <w:color w:val="000000" w:themeColor="text1"/>
          <w:sz w:val="28"/>
          <w:szCs w:val="32"/>
          <w:lang w:val="ro-RO"/>
        </w:rPr>
        <w:t xml:space="preserve">- respectarea standardelor Uniunii Europene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a normelor na</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 xml:space="preserve">ionale privind interoperabilitatea, securitatea cibernetică </w:t>
      </w:r>
      <w:r w:rsidR="008C4995" w:rsidRPr="00B54520">
        <w:rPr>
          <w:rFonts w:ascii="Times New Roman" w:hAnsi="Times New Roman" w:cs="Times New Roman"/>
          <w:color w:val="000000" w:themeColor="text1"/>
          <w:sz w:val="28"/>
          <w:szCs w:val="32"/>
          <w:lang w:val="ro-RO"/>
        </w:rPr>
        <w:t>ș</w:t>
      </w:r>
      <w:r w:rsidRPr="00B54520">
        <w:rPr>
          <w:rFonts w:ascii="Times New Roman" w:hAnsi="Times New Roman" w:cs="Times New Roman"/>
          <w:color w:val="000000" w:themeColor="text1"/>
          <w:sz w:val="28"/>
          <w:szCs w:val="32"/>
          <w:lang w:val="ro-RO"/>
        </w:rPr>
        <w:t>i protec</w:t>
      </w:r>
      <w:r w:rsidR="008C4995" w:rsidRPr="00B54520">
        <w:rPr>
          <w:rFonts w:ascii="Times New Roman" w:hAnsi="Times New Roman" w:cs="Times New Roman"/>
          <w:color w:val="000000" w:themeColor="text1"/>
          <w:sz w:val="28"/>
          <w:szCs w:val="32"/>
          <w:lang w:val="ro-RO"/>
        </w:rPr>
        <w:t>ț</w:t>
      </w:r>
      <w:r w:rsidRPr="00B54520">
        <w:rPr>
          <w:rFonts w:ascii="Times New Roman" w:hAnsi="Times New Roman" w:cs="Times New Roman"/>
          <w:color w:val="000000" w:themeColor="text1"/>
          <w:sz w:val="28"/>
          <w:szCs w:val="32"/>
          <w:lang w:val="ro-RO"/>
        </w:rPr>
        <w:t>ia datelor cu caracter personal.”</w:t>
      </w:r>
    </w:p>
    <w:p w14:paraId="75627ACA" w14:textId="6097727B" w:rsidR="00697CE7" w:rsidRPr="002B3AF9" w:rsidRDefault="00DF060A" w:rsidP="007B4235">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 xml:space="preserve">la </w:t>
      </w:r>
      <w:r w:rsidR="00184D62" w:rsidRPr="002B3AF9">
        <w:rPr>
          <w:rFonts w:ascii="Times New Roman" w:eastAsia="Calibri" w:hAnsi="Times New Roman" w:cs="Times New Roman"/>
          <w:color w:val="000000" w:themeColor="text1"/>
          <w:sz w:val="28"/>
          <w:szCs w:val="28"/>
          <w:lang w:val="ro-RO" w:eastAsia="ro-RO"/>
        </w:rPr>
        <w:t>punctul 9</w:t>
      </w:r>
      <w:r w:rsidR="00697CE7" w:rsidRPr="002B3AF9">
        <w:rPr>
          <w:rFonts w:ascii="Times New Roman" w:eastAsia="Calibri" w:hAnsi="Times New Roman" w:cs="Times New Roman"/>
          <w:color w:val="000000" w:themeColor="text1"/>
          <w:sz w:val="28"/>
          <w:szCs w:val="28"/>
          <w:lang w:val="ro-RO" w:eastAsia="ro-RO"/>
        </w:rPr>
        <w:t>:</w:t>
      </w:r>
    </w:p>
    <w:p w14:paraId="4E89BB6E" w14:textId="4D0B0B1C" w:rsidR="00184D62" w:rsidRPr="002B3AF9" w:rsidRDefault="00184D62" w:rsidP="003D42D6">
      <w:pPr>
        <w:pStyle w:val="Default"/>
        <w:numPr>
          <w:ilvl w:val="3"/>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se completează cu subpunct</w:t>
      </w:r>
      <w:r w:rsidR="00DB2D6C" w:rsidRPr="002B3AF9">
        <w:rPr>
          <w:rFonts w:ascii="Times New Roman" w:eastAsia="Calibri" w:hAnsi="Times New Roman" w:cs="Times New Roman"/>
          <w:color w:val="000000" w:themeColor="text1"/>
          <w:sz w:val="28"/>
          <w:szCs w:val="28"/>
          <w:lang w:val="ro-RO" w:eastAsia="ro-RO"/>
        </w:rPr>
        <w:t>e</w:t>
      </w:r>
      <w:r w:rsidR="00484B52" w:rsidRPr="002B3AF9">
        <w:rPr>
          <w:rFonts w:ascii="Times New Roman" w:eastAsia="Calibri" w:hAnsi="Times New Roman" w:cs="Times New Roman"/>
          <w:color w:val="000000" w:themeColor="text1"/>
          <w:sz w:val="28"/>
          <w:szCs w:val="28"/>
          <w:lang w:val="ro-RO" w:eastAsia="ro-RO"/>
        </w:rPr>
        <w:t xml:space="preserve">le </w:t>
      </w:r>
      <w:r w:rsidR="001A4B97" w:rsidRPr="002B3AF9">
        <w:rPr>
          <w:rFonts w:ascii="Times New Roman" w:eastAsia="Calibri" w:hAnsi="Times New Roman" w:cs="Times New Roman"/>
          <w:color w:val="000000" w:themeColor="text1"/>
          <w:sz w:val="28"/>
          <w:szCs w:val="28"/>
          <w:lang w:val="ro-RO" w:eastAsia="ro-RO"/>
        </w:rPr>
        <w:t>48</w:t>
      </w:r>
      <w:r w:rsidR="001A4B97" w:rsidRPr="002B3AF9">
        <w:rPr>
          <w:rFonts w:ascii="Times New Roman" w:eastAsia="Calibri" w:hAnsi="Times New Roman" w:cs="Times New Roman"/>
          <w:color w:val="000000" w:themeColor="text1"/>
          <w:sz w:val="28"/>
          <w:szCs w:val="28"/>
          <w:vertAlign w:val="superscript"/>
          <w:lang w:val="ro-RO" w:eastAsia="ro-RO"/>
        </w:rPr>
        <w:t>1</w:t>
      </w:r>
      <w:r w:rsidR="001A4B97" w:rsidRPr="002B3AF9">
        <w:rPr>
          <w:rFonts w:ascii="Times New Roman" w:eastAsia="Calibri" w:hAnsi="Times New Roman" w:cs="Times New Roman"/>
          <w:color w:val="000000" w:themeColor="text1"/>
          <w:sz w:val="28"/>
          <w:szCs w:val="28"/>
          <w:lang w:val="ro-RO" w:eastAsia="ro-RO"/>
        </w:rPr>
        <w:t>),</w:t>
      </w:r>
      <w:r w:rsidR="00CC1A3A" w:rsidRPr="002B3AF9">
        <w:rPr>
          <w:rFonts w:ascii="Times New Roman" w:eastAsia="Calibri" w:hAnsi="Times New Roman" w:cs="Times New Roman"/>
          <w:color w:val="000000" w:themeColor="text1"/>
          <w:sz w:val="28"/>
          <w:szCs w:val="28"/>
          <w:lang w:val="ro-RO" w:eastAsia="ro-RO"/>
        </w:rPr>
        <w:t xml:space="preserve"> 48</w:t>
      </w:r>
      <w:r w:rsidR="00CC1A3A" w:rsidRPr="002B3AF9">
        <w:rPr>
          <w:rFonts w:ascii="Times New Roman" w:eastAsia="Calibri" w:hAnsi="Times New Roman" w:cs="Times New Roman"/>
          <w:color w:val="000000" w:themeColor="text1"/>
          <w:sz w:val="28"/>
          <w:szCs w:val="28"/>
          <w:vertAlign w:val="superscript"/>
          <w:lang w:val="ro-RO" w:eastAsia="ro-RO"/>
        </w:rPr>
        <w:t>2</w:t>
      </w:r>
      <w:r w:rsidR="00CC1A3A" w:rsidRPr="002B3AF9">
        <w:rPr>
          <w:rFonts w:ascii="Times New Roman" w:eastAsia="Calibri" w:hAnsi="Times New Roman" w:cs="Times New Roman"/>
          <w:color w:val="000000" w:themeColor="text1"/>
          <w:sz w:val="28"/>
          <w:szCs w:val="28"/>
          <w:lang w:val="ro-RO" w:eastAsia="ro-RO"/>
        </w:rPr>
        <w:t xml:space="preserve">), </w:t>
      </w:r>
      <w:r w:rsidR="00F7488B" w:rsidRPr="002B3AF9">
        <w:rPr>
          <w:rFonts w:ascii="Times New Roman" w:eastAsia="Calibri" w:hAnsi="Times New Roman" w:cs="Times New Roman"/>
          <w:color w:val="000000" w:themeColor="text1"/>
          <w:sz w:val="28"/>
          <w:szCs w:val="28"/>
          <w:lang w:val="ro-RO" w:eastAsia="ro-RO"/>
        </w:rPr>
        <w:t>48</w:t>
      </w:r>
      <w:r w:rsidR="00F7488B" w:rsidRPr="002B3AF9">
        <w:rPr>
          <w:rFonts w:ascii="Times New Roman" w:eastAsia="Calibri" w:hAnsi="Times New Roman" w:cs="Times New Roman"/>
          <w:color w:val="000000" w:themeColor="text1"/>
          <w:sz w:val="28"/>
          <w:szCs w:val="28"/>
          <w:vertAlign w:val="superscript"/>
          <w:lang w:val="ro-RO" w:eastAsia="ro-RO"/>
        </w:rPr>
        <w:t>3</w:t>
      </w:r>
      <w:r w:rsidR="00F7488B" w:rsidRPr="002B3AF9">
        <w:rPr>
          <w:rFonts w:ascii="Times New Roman" w:eastAsia="Calibri" w:hAnsi="Times New Roman" w:cs="Times New Roman"/>
          <w:color w:val="000000" w:themeColor="text1"/>
          <w:sz w:val="28"/>
          <w:szCs w:val="28"/>
          <w:lang w:val="ro-RO" w:eastAsia="ro-RO"/>
        </w:rPr>
        <w:t>), 48</w:t>
      </w:r>
      <w:r w:rsidR="00F7488B" w:rsidRPr="002B3AF9">
        <w:rPr>
          <w:rFonts w:ascii="Times New Roman" w:eastAsia="Calibri" w:hAnsi="Times New Roman" w:cs="Times New Roman"/>
          <w:color w:val="000000" w:themeColor="text1"/>
          <w:sz w:val="28"/>
          <w:szCs w:val="28"/>
          <w:vertAlign w:val="superscript"/>
          <w:lang w:val="ro-RO" w:eastAsia="ro-RO"/>
        </w:rPr>
        <w:t>4</w:t>
      </w:r>
      <w:r w:rsidR="00F7488B" w:rsidRPr="002B3AF9">
        <w:rPr>
          <w:rFonts w:ascii="Times New Roman" w:eastAsia="Calibri" w:hAnsi="Times New Roman" w:cs="Times New Roman"/>
          <w:color w:val="000000" w:themeColor="text1"/>
          <w:sz w:val="28"/>
          <w:szCs w:val="28"/>
          <w:lang w:val="ro-RO" w:eastAsia="ro-RO"/>
        </w:rPr>
        <w:t>),</w:t>
      </w:r>
      <w:r w:rsidR="00484B52" w:rsidRPr="002B3AF9">
        <w:rPr>
          <w:rFonts w:ascii="Times New Roman" w:eastAsia="Calibri" w:hAnsi="Times New Roman" w:cs="Times New Roman"/>
          <w:color w:val="000000" w:themeColor="text1"/>
          <w:sz w:val="28"/>
          <w:szCs w:val="28"/>
          <w:lang w:val="ro-RO" w:eastAsia="ro-RO"/>
        </w:rPr>
        <w:t xml:space="preserve"> </w:t>
      </w:r>
      <w:r w:rsidR="009B54E4" w:rsidRPr="002B3AF9">
        <w:rPr>
          <w:rFonts w:ascii="Times New Roman" w:eastAsia="Calibri" w:hAnsi="Times New Roman" w:cs="Times New Roman"/>
          <w:color w:val="000000" w:themeColor="text1"/>
          <w:sz w:val="28"/>
          <w:szCs w:val="28"/>
          <w:lang w:val="ro-RO" w:eastAsia="ro-RO"/>
        </w:rPr>
        <w:t xml:space="preserve">66), 67), </w:t>
      </w:r>
      <w:r w:rsidR="0075059F" w:rsidRPr="002B3AF9">
        <w:rPr>
          <w:rFonts w:ascii="Times New Roman" w:eastAsia="Calibri" w:hAnsi="Times New Roman" w:cs="Times New Roman"/>
          <w:color w:val="000000" w:themeColor="text1"/>
          <w:sz w:val="28"/>
          <w:szCs w:val="28"/>
          <w:lang w:val="ro-RO" w:eastAsia="ro-RO"/>
        </w:rPr>
        <w:t xml:space="preserve">68), 69) și 70) </w:t>
      </w:r>
      <w:r w:rsidRPr="002B3AF9">
        <w:rPr>
          <w:rFonts w:ascii="Times New Roman" w:eastAsia="Calibri" w:hAnsi="Times New Roman" w:cs="Times New Roman"/>
          <w:color w:val="000000" w:themeColor="text1"/>
          <w:sz w:val="28"/>
          <w:szCs w:val="28"/>
          <w:lang w:val="ro-RO" w:eastAsia="ro-RO"/>
        </w:rPr>
        <w:t>cu următorul con</w:t>
      </w:r>
      <w:r w:rsidR="008C4995" w:rsidRPr="002B3AF9">
        <w:rPr>
          <w:rFonts w:ascii="Times New Roman" w:eastAsia="Calibri" w:hAnsi="Times New Roman" w:cs="Times New Roman"/>
          <w:color w:val="000000" w:themeColor="text1"/>
          <w:sz w:val="28"/>
          <w:szCs w:val="28"/>
          <w:lang w:val="ro-RO" w:eastAsia="ro-RO"/>
        </w:rPr>
        <w:t>ț</w:t>
      </w:r>
      <w:r w:rsidRPr="002B3AF9">
        <w:rPr>
          <w:rFonts w:ascii="Times New Roman" w:eastAsia="Calibri" w:hAnsi="Times New Roman" w:cs="Times New Roman"/>
          <w:color w:val="000000" w:themeColor="text1"/>
          <w:sz w:val="28"/>
          <w:szCs w:val="28"/>
          <w:lang w:val="ro-RO" w:eastAsia="ro-RO"/>
        </w:rPr>
        <w:t>inut:</w:t>
      </w:r>
    </w:p>
    <w:p w14:paraId="6393A5E8" w14:textId="3F21C676" w:rsidR="005B4DBA" w:rsidRPr="00B54520" w:rsidRDefault="005B4DBA" w:rsidP="005B4DBA">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„48</w:t>
      </w:r>
      <w:r w:rsidRPr="00B54520">
        <w:rPr>
          <w:rFonts w:ascii="Times New Roman" w:eastAsia="Calibri" w:hAnsi="Times New Roman" w:cs="Times New Roman"/>
          <w:color w:val="000000" w:themeColor="text1"/>
          <w:sz w:val="28"/>
          <w:szCs w:val="32"/>
          <w:vertAlign w:val="superscript"/>
          <w:lang w:val="ro-RO" w:eastAsia="ro-RO"/>
        </w:rPr>
        <w:t>1</w:t>
      </w:r>
      <w:r w:rsidRPr="00B54520">
        <w:rPr>
          <w:rFonts w:ascii="Times New Roman" w:eastAsia="Calibri" w:hAnsi="Times New Roman" w:cs="Times New Roman"/>
          <w:color w:val="000000" w:themeColor="text1"/>
          <w:sz w:val="28"/>
          <w:szCs w:val="32"/>
          <w:lang w:val="ro-RO" w:eastAsia="ro-RO"/>
        </w:rPr>
        <w:t>) Legea nr.187/2022 cu privire la condominiu;”</w:t>
      </w:r>
    </w:p>
    <w:p w14:paraId="728E6838" w14:textId="563DB58E" w:rsidR="00732717" w:rsidRPr="00B54520" w:rsidRDefault="00732717" w:rsidP="00732717">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„48</w:t>
      </w:r>
      <w:r w:rsidRPr="00B54520">
        <w:rPr>
          <w:rFonts w:ascii="Times New Roman" w:eastAsia="Calibri" w:hAnsi="Times New Roman" w:cs="Times New Roman"/>
          <w:color w:val="000000" w:themeColor="text1"/>
          <w:sz w:val="28"/>
          <w:szCs w:val="32"/>
          <w:vertAlign w:val="superscript"/>
          <w:lang w:val="ro-RO" w:eastAsia="ro-RO"/>
        </w:rPr>
        <w:t>2</w:t>
      </w:r>
      <w:r w:rsidRPr="00B54520">
        <w:rPr>
          <w:rFonts w:ascii="Times New Roman" w:eastAsia="Calibri" w:hAnsi="Times New Roman" w:cs="Times New Roman"/>
          <w:color w:val="000000" w:themeColor="text1"/>
          <w:sz w:val="28"/>
          <w:szCs w:val="32"/>
          <w:lang w:val="ro-RO" w:eastAsia="ro-RO"/>
        </w:rPr>
        <w:t>) Legea nr.92/2022 privind activitatea de asigurare sau de reasigurare;”</w:t>
      </w:r>
    </w:p>
    <w:p w14:paraId="44DF0F8D" w14:textId="02981DA6" w:rsidR="005B4DBA" w:rsidRPr="00B54520" w:rsidRDefault="005B4DBA" w:rsidP="00732717">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„48</w:t>
      </w:r>
      <w:r w:rsidR="00732717" w:rsidRPr="00B54520">
        <w:rPr>
          <w:rFonts w:ascii="Times New Roman" w:eastAsia="Calibri" w:hAnsi="Times New Roman" w:cs="Times New Roman"/>
          <w:color w:val="000000" w:themeColor="text1"/>
          <w:sz w:val="28"/>
          <w:szCs w:val="32"/>
          <w:vertAlign w:val="superscript"/>
          <w:lang w:val="ro-RO" w:eastAsia="ro-RO"/>
        </w:rPr>
        <w:t>3</w:t>
      </w:r>
      <w:r w:rsidR="00BA4FFE" w:rsidRPr="00B54520">
        <w:rPr>
          <w:rFonts w:ascii="Times New Roman" w:eastAsia="Calibri" w:hAnsi="Times New Roman" w:cs="Times New Roman"/>
          <w:color w:val="000000" w:themeColor="text1"/>
          <w:sz w:val="28"/>
          <w:szCs w:val="32"/>
          <w:lang w:val="ro-RO" w:eastAsia="ro-RO"/>
        </w:rPr>
        <w:t>)</w:t>
      </w:r>
      <w:r w:rsidRPr="00B54520">
        <w:rPr>
          <w:rFonts w:ascii="Times New Roman" w:eastAsia="Calibri" w:hAnsi="Times New Roman" w:cs="Times New Roman"/>
          <w:color w:val="000000" w:themeColor="text1"/>
          <w:sz w:val="28"/>
          <w:szCs w:val="32"/>
          <w:lang w:val="ro-RO" w:eastAsia="ro-RO"/>
        </w:rPr>
        <w:t xml:space="preserve"> Legea nr.48/2023 privind securitatea cibernetică;”</w:t>
      </w:r>
    </w:p>
    <w:p w14:paraId="7502060E" w14:textId="0DC77E81" w:rsidR="002A1FE2" w:rsidRPr="00B54520" w:rsidRDefault="002A1FE2" w:rsidP="005B4DBA">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„48</w:t>
      </w:r>
      <w:r w:rsidR="00732717" w:rsidRPr="00B54520">
        <w:rPr>
          <w:rFonts w:ascii="Times New Roman" w:eastAsia="Calibri" w:hAnsi="Times New Roman" w:cs="Times New Roman"/>
          <w:color w:val="000000" w:themeColor="text1"/>
          <w:sz w:val="28"/>
          <w:szCs w:val="32"/>
          <w:vertAlign w:val="superscript"/>
          <w:lang w:val="ro-RO" w:eastAsia="ro-RO"/>
        </w:rPr>
        <w:t>4</w:t>
      </w:r>
      <w:r w:rsidRPr="00B54520">
        <w:rPr>
          <w:rFonts w:ascii="Times New Roman" w:eastAsia="Calibri" w:hAnsi="Times New Roman" w:cs="Times New Roman"/>
          <w:color w:val="000000" w:themeColor="text1"/>
          <w:sz w:val="28"/>
          <w:szCs w:val="32"/>
          <w:lang w:val="ro-RO" w:eastAsia="ro-RO"/>
        </w:rPr>
        <w:t>) Legea nr.110/2025 cu privire la educa</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 xml:space="preserve">ia fizică </w:t>
      </w:r>
      <w:r w:rsidR="008C4995" w:rsidRPr="00B54520">
        <w:rPr>
          <w:rFonts w:ascii="Times New Roman" w:eastAsia="Calibri" w:hAnsi="Times New Roman" w:cs="Times New Roman"/>
          <w:color w:val="000000" w:themeColor="text1"/>
          <w:sz w:val="28"/>
          <w:szCs w:val="32"/>
          <w:lang w:val="ro-RO" w:eastAsia="ro-RO"/>
        </w:rPr>
        <w:t>ș</w:t>
      </w:r>
      <w:r w:rsidRPr="00B54520">
        <w:rPr>
          <w:rFonts w:ascii="Times New Roman" w:eastAsia="Calibri" w:hAnsi="Times New Roman" w:cs="Times New Roman"/>
          <w:color w:val="000000" w:themeColor="text1"/>
          <w:sz w:val="28"/>
          <w:szCs w:val="32"/>
          <w:lang w:val="ro-RO" w:eastAsia="ro-RO"/>
        </w:rPr>
        <w:t>i sport;”</w:t>
      </w:r>
    </w:p>
    <w:p w14:paraId="1D4A1326" w14:textId="764B85EB" w:rsidR="00320A91" w:rsidRPr="00B54520" w:rsidRDefault="00320A91" w:rsidP="002A1FE2">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„6</w:t>
      </w:r>
      <w:r w:rsidR="0055446B" w:rsidRPr="00B54520">
        <w:rPr>
          <w:rFonts w:ascii="Times New Roman" w:eastAsia="Calibri" w:hAnsi="Times New Roman" w:cs="Times New Roman"/>
          <w:color w:val="000000" w:themeColor="text1"/>
          <w:sz w:val="28"/>
          <w:szCs w:val="32"/>
          <w:lang w:val="ro-RO" w:eastAsia="ro-RO"/>
        </w:rPr>
        <w:t>6</w:t>
      </w:r>
      <w:r w:rsidRPr="00B54520">
        <w:rPr>
          <w:rFonts w:ascii="Times New Roman" w:eastAsia="Calibri" w:hAnsi="Times New Roman" w:cs="Times New Roman"/>
          <w:color w:val="000000" w:themeColor="text1"/>
          <w:sz w:val="28"/>
          <w:szCs w:val="32"/>
          <w:lang w:val="ro-RO" w:eastAsia="ro-RO"/>
        </w:rPr>
        <w:t>) Hotărârea Guvernului nr. 148/2024 cu privire la aprobarea Conceptului Sistemului informa</w:t>
      </w:r>
      <w:r w:rsidR="008C4995" w:rsidRPr="00B54520">
        <w:rPr>
          <w:rFonts w:ascii="Times New Roman" w:eastAsia="Calibri" w:hAnsi="Times New Roman" w:cs="Times New Roman"/>
          <w:color w:val="000000" w:themeColor="text1"/>
          <w:sz w:val="28"/>
          <w:szCs w:val="32"/>
          <w:lang w:val="ro-RO" w:eastAsia="ro-RO"/>
        </w:rPr>
        <w:t>ț</w:t>
      </w:r>
      <w:r w:rsidRPr="00B54520">
        <w:rPr>
          <w:rFonts w:ascii="Times New Roman" w:eastAsia="Calibri" w:hAnsi="Times New Roman" w:cs="Times New Roman"/>
          <w:color w:val="000000" w:themeColor="text1"/>
          <w:sz w:val="28"/>
          <w:szCs w:val="32"/>
          <w:lang w:val="ro-RO" w:eastAsia="ro-RO"/>
        </w:rPr>
        <w:t>ional „Platforma integrată a profesiilor juridice</w:t>
      </w:r>
      <w:r w:rsidR="0055446B" w:rsidRPr="00B54520">
        <w:rPr>
          <w:rFonts w:ascii="Times New Roman" w:eastAsia="Calibri" w:hAnsi="Times New Roman" w:cs="Times New Roman"/>
          <w:color w:val="000000" w:themeColor="text1"/>
          <w:sz w:val="28"/>
          <w:szCs w:val="32"/>
          <w:lang w:val="ro-RO" w:eastAsia="ro-RO"/>
        </w:rPr>
        <w:t>;</w:t>
      </w:r>
      <w:r w:rsidRPr="00B54520">
        <w:rPr>
          <w:rFonts w:ascii="Times New Roman" w:eastAsia="Calibri" w:hAnsi="Times New Roman" w:cs="Times New Roman"/>
          <w:color w:val="000000" w:themeColor="text1"/>
          <w:sz w:val="28"/>
          <w:szCs w:val="32"/>
          <w:lang w:val="ro-RO" w:eastAsia="ro-RO"/>
        </w:rPr>
        <w:t>”</w:t>
      </w:r>
    </w:p>
    <w:p w14:paraId="6A575E5B" w14:textId="20B74784" w:rsidR="009E07E7" w:rsidRPr="00B54520" w:rsidRDefault="0055446B" w:rsidP="00C7618D">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lastRenderedPageBreak/>
        <w:t>„</w:t>
      </w:r>
      <w:r w:rsidR="009E07E7" w:rsidRPr="00B54520">
        <w:rPr>
          <w:rFonts w:ascii="Times New Roman" w:eastAsia="Calibri" w:hAnsi="Times New Roman" w:cs="Times New Roman"/>
          <w:color w:val="000000" w:themeColor="text1"/>
          <w:sz w:val="28"/>
          <w:szCs w:val="32"/>
          <w:lang w:val="ro-RO" w:eastAsia="ro-RO"/>
        </w:rPr>
        <w:t>67) Hotărârea Guvernului nr. 562</w:t>
      </w:r>
      <w:r w:rsidR="00877B64" w:rsidRPr="00B54520">
        <w:rPr>
          <w:rFonts w:ascii="Times New Roman" w:eastAsia="Calibri" w:hAnsi="Times New Roman" w:cs="Times New Roman"/>
          <w:color w:val="000000" w:themeColor="text1"/>
          <w:sz w:val="28"/>
          <w:szCs w:val="32"/>
          <w:lang w:val="ro-RO" w:eastAsia="ro-RO"/>
        </w:rPr>
        <w:t>/</w:t>
      </w:r>
      <w:r w:rsidR="009E07E7" w:rsidRPr="00B54520">
        <w:rPr>
          <w:rFonts w:ascii="Times New Roman" w:eastAsia="Calibri" w:hAnsi="Times New Roman" w:cs="Times New Roman"/>
          <w:color w:val="000000" w:themeColor="text1"/>
          <w:sz w:val="28"/>
          <w:szCs w:val="32"/>
          <w:lang w:val="ro-RO" w:eastAsia="ro-RO"/>
        </w:rPr>
        <w:t>2025 cu privire la modul de realizare a obliga</w:t>
      </w:r>
      <w:r w:rsidR="008C4995" w:rsidRPr="00B54520">
        <w:rPr>
          <w:rFonts w:ascii="Times New Roman" w:eastAsia="Calibri" w:hAnsi="Times New Roman" w:cs="Times New Roman"/>
          <w:color w:val="000000" w:themeColor="text1"/>
          <w:sz w:val="28"/>
          <w:szCs w:val="32"/>
          <w:lang w:val="ro-RO" w:eastAsia="ro-RO"/>
        </w:rPr>
        <w:t>ț</w:t>
      </w:r>
      <w:r w:rsidR="009E07E7" w:rsidRPr="00B54520">
        <w:rPr>
          <w:rFonts w:ascii="Times New Roman" w:eastAsia="Calibri" w:hAnsi="Times New Roman" w:cs="Times New Roman"/>
          <w:color w:val="000000" w:themeColor="text1"/>
          <w:sz w:val="28"/>
          <w:szCs w:val="32"/>
          <w:lang w:val="ro-RO" w:eastAsia="ro-RO"/>
        </w:rPr>
        <w:t>iilor de asigurare a securită</w:t>
      </w:r>
      <w:r w:rsidR="008C4995" w:rsidRPr="00B54520">
        <w:rPr>
          <w:rFonts w:ascii="Times New Roman" w:eastAsia="Calibri" w:hAnsi="Times New Roman" w:cs="Times New Roman"/>
          <w:color w:val="000000" w:themeColor="text1"/>
          <w:sz w:val="28"/>
          <w:szCs w:val="32"/>
          <w:lang w:val="ro-RO" w:eastAsia="ro-RO"/>
        </w:rPr>
        <w:t>ț</w:t>
      </w:r>
      <w:r w:rsidR="009E07E7" w:rsidRPr="00B54520">
        <w:rPr>
          <w:rFonts w:ascii="Times New Roman" w:eastAsia="Calibri" w:hAnsi="Times New Roman" w:cs="Times New Roman"/>
          <w:color w:val="000000" w:themeColor="text1"/>
          <w:sz w:val="28"/>
          <w:szCs w:val="32"/>
          <w:lang w:val="ro-RO" w:eastAsia="ro-RO"/>
        </w:rPr>
        <w:t>ii cibernetice de către furnizorii de servicii în sectoarele critice</w:t>
      </w:r>
      <w:r w:rsidRPr="00B54520">
        <w:rPr>
          <w:rFonts w:ascii="Times New Roman" w:eastAsia="Calibri" w:hAnsi="Times New Roman" w:cs="Times New Roman"/>
          <w:color w:val="000000" w:themeColor="text1"/>
          <w:sz w:val="28"/>
          <w:szCs w:val="32"/>
          <w:lang w:val="ro-RO" w:eastAsia="ro-RO"/>
        </w:rPr>
        <w:t>.”</w:t>
      </w:r>
    </w:p>
    <w:p w14:paraId="030A6695" w14:textId="77777777" w:rsidR="007636D4" w:rsidRPr="00B54520"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„68) Hotărârea Guvernului nr.323/2021 pentru aprobarea Conceptului Sistemului informațional „Catalogul semantic” și a Regulamentului privind modul de ținere a Registrului format de Sistemul informațional „Catalogul semantic”;”</w:t>
      </w:r>
    </w:p>
    <w:p w14:paraId="410E0D4A" w14:textId="77777777" w:rsidR="007636D4" w:rsidRPr="00B54520"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„69) Hotărârea Guvernului nr. 650/2023 cu privire la aprobarea Strategiei de transformare digitală a Republicii Moldova pentru anii 2023-2030;”</w:t>
      </w:r>
    </w:p>
    <w:p w14:paraId="323F6560" w14:textId="53209B56" w:rsidR="007636D4" w:rsidRPr="00B54520"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B54520">
        <w:rPr>
          <w:rFonts w:ascii="Times New Roman" w:eastAsia="Calibri" w:hAnsi="Times New Roman" w:cs="Times New Roman"/>
          <w:color w:val="000000" w:themeColor="text1"/>
          <w:sz w:val="28"/>
          <w:szCs w:val="32"/>
          <w:lang w:val="ro-RO" w:eastAsia="ro-RO"/>
        </w:rPr>
        <w:t>„70) Hotărârea Guvernului nr.677/2025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5CD0DAF4" w14:textId="2CD8929F" w:rsidR="00841F98" w:rsidRPr="002B3AF9" w:rsidRDefault="00521ECF" w:rsidP="00B54520">
      <w:pPr>
        <w:pStyle w:val="Default"/>
        <w:numPr>
          <w:ilvl w:val="3"/>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sidDel="005B4DBA">
        <w:rPr>
          <w:rFonts w:ascii="Times New Roman" w:eastAsia="Calibri" w:hAnsi="Times New Roman" w:cs="Times New Roman"/>
          <w:color w:val="000000" w:themeColor="text1"/>
          <w:sz w:val="28"/>
          <w:szCs w:val="28"/>
          <w:lang w:val="ro-MD" w:eastAsia="ro-RO"/>
        </w:rPr>
        <w:t xml:space="preserve"> </w:t>
      </w:r>
      <w:r w:rsidR="00656106" w:rsidRPr="002B3AF9">
        <w:rPr>
          <w:rFonts w:ascii="Times New Roman" w:eastAsia="Calibri" w:hAnsi="Times New Roman" w:cs="Times New Roman"/>
          <w:color w:val="000000" w:themeColor="text1"/>
          <w:sz w:val="28"/>
          <w:szCs w:val="28"/>
          <w:lang w:val="ro-MD" w:eastAsia="ro-RO"/>
        </w:rPr>
        <w:t>subpunct</w:t>
      </w:r>
      <w:r w:rsidR="00AF4C19" w:rsidRPr="002B3AF9">
        <w:rPr>
          <w:rFonts w:ascii="Times New Roman" w:eastAsia="Calibri" w:hAnsi="Times New Roman" w:cs="Times New Roman"/>
          <w:color w:val="000000" w:themeColor="text1"/>
          <w:sz w:val="28"/>
          <w:szCs w:val="28"/>
          <w:lang w:val="ro-MD" w:eastAsia="ro-RO"/>
        </w:rPr>
        <w:t xml:space="preserve">ele </w:t>
      </w:r>
      <w:r w:rsidR="005B4DBA" w:rsidRPr="002B3AF9">
        <w:rPr>
          <w:rFonts w:ascii="Times New Roman" w:eastAsia="Calibri" w:hAnsi="Times New Roman" w:cs="Times New Roman"/>
          <w:color w:val="000000" w:themeColor="text1"/>
          <w:sz w:val="28"/>
          <w:szCs w:val="28"/>
          <w:lang w:val="ro-MD" w:eastAsia="ro-RO"/>
        </w:rPr>
        <w:t xml:space="preserve">5), </w:t>
      </w:r>
      <w:r w:rsidR="003D63E1" w:rsidRPr="002B3AF9">
        <w:rPr>
          <w:rFonts w:ascii="Times New Roman" w:eastAsia="Calibri" w:hAnsi="Times New Roman" w:cs="Times New Roman"/>
          <w:color w:val="000000" w:themeColor="text1"/>
          <w:sz w:val="28"/>
          <w:szCs w:val="28"/>
          <w:lang w:val="ro-MD" w:eastAsia="ro-RO"/>
        </w:rPr>
        <w:t xml:space="preserve">6), </w:t>
      </w:r>
      <w:r w:rsidR="00732717" w:rsidRPr="002B3AF9">
        <w:rPr>
          <w:rFonts w:ascii="Times New Roman" w:eastAsia="Calibri" w:hAnsi="Times New Roman" w:cs="Times New Roman"/>
          <w:color w:val="000000" w:themeColor="text1"/>
          <w:sz w:val="28"/>
          <w:szCs w:val="28"/>
          <w:lang w:val="ro-MD" w:eastAsia="ro-RO"/>
        </w:rPr>
        <w:t xml:space="preserve">18), </w:t>
      </w:r>
      <w:r w:rsidR="00656106" w:rsidRPr="002B3AF9">
        <w:rPr>
          <w:rFonts w:ascii="Times New Roman" w:eastAsia="Calibri" w:hAnsi="Times New Roman" w:cs="Times New Roman"/>
          <w:color w:val="000000" w:themeColor="text1"/>
          <w:sz w:val="28"/>
          <w:szCs w:val="28"/>
          <w:lang w:val="ro-RO" w:eastAsia="ro-RO"/>
        </w:rPr>
        <w:t>49</w:t>
      </w:r>
      <w:r w:rsidR="00AF4C19" w:rsidRPr="002B3AF9">
        <w:rPr>
          <w:rFonts w:ascii="Times New Roman" w:eastAsia="Calibri" w:hAnsi="Times New Roman" w:cs="Times New Roman"/>
          <w:color w:val="000000" w:themeColor="text1"/>
          <w:sz w:val="28"/>
          <w:szCs w:val="28"/>
          <w:lang w:val="ro-RO" w:eastAsia="ro-RO"/>
        </w:rPr>
        <w:t xml:space="preserve">), </w:t>
      </w:r>
      <w:r w:rsidR="00656106" w:rsidRPr="002B3AF9">
        <w:rPr>
          <w:rFonts w:ascii="Times New Roman" w:eastAsia="Calibri" w:hAnsi="Times New Roman" w:cs="Times New Roman"/>
          <w:color w:val="000000" w:themeColor="text1"/>
          <w:sz w:val="28"/>
          <w:szCs w:val="28"/>
          <w:lang w:val="ro-RO" w:eastAsia="ro-RO"/>
        </w:rPr>
        <w:t>53)</w:t>
      </w:r>
      <w:r w:rsidR="00AF4C19" w:rsidRPr="002B3AF9">
        <w:rPr>
          <w:rFonts w:ascii="Times New Roman" w:eastAsia="Calibri" w:hAnsi="Times New Roman" w:cs="Times New Roman"/>
          <w:color w:val="000000" w:themeColor="text1"/>
          <w:sz w:val="28"/>
          <w:szCs w:val="28"/>
          <w:lang w:val="ro-RO" w:eastAsia="ro-RO"/>
        </w:rPr>
        <w:t xml:space="preserve"> </w:t>
      </w:r>
      <w:r w:rsidR="008C4995" w:rsidRPr="002B3AF9">
        <w:rPr>
          <w:rFonts w:ascii="Times New Roman" w:eastAsia="Calibri" w:hAnsi="Times New Roman" w:cs="Times New Roman"/>
          <w:color w:val="000000" w:themeColor="text1"/>
          <w:sz w:val="28"/>
          <w:szCs w:val="28"/>
          <w:lang w:val="ro-RO" w:eastAsia="ro-RO"/>
        </w:rPr>
        <w:t>ș</w:t>
      </w:r>
      <w:r w:rsidR="00AF4C19" w:rsidRPr="002B3AF9">
        <w:rPr>
          <w:rFonts w:ascii="Times New Roman" w:eastAsia="Calibri" w:hAnsi="Times New Roman" w:cs="Times New Roman"/>
          <w:color w:val="000000" w:themeColor="text1"/>
          <w:sz w:val="28"/>
          <w:szCs w:val="28"/>
          <w:lang w:val="ro-RO" w:eastAsia="ro-RO"/>
        </w:rPr>
        <w:t xml:space="preserve">i </w:t>
      </w:r>
      <w:r w:rsidR="00656106" w:rsidRPr="002B3AF9">
        <w:rPr>
          <w:rFonts w:ascii="Times New Roman" w:eastAsia="Calibri" w:hAnsi="Times New Roman" w:cs="Times New Roman"/>
          <w:color w:val="000000" w:themeColor="text1"/>
          <w:sz w:val="28"/>
          <w:szCs w:val="28"/>
          <w:lang w:val="ro-RO" w:eastAsia="ro-RO"/>
        </w:rPr>
        <w:t xml:space="preserve">58) </w:t>
      </w:r>
      <w:r w:rsidR="00087A50" w:rsidRPr="002B3AF9">
        <w:rPr>
          <w:rFonts w:ascii="Times New Roman" w:eastAsia="Calibri" w:hAnsi="Times New Roman" w:cs="Times New Roman"/>
          <w:color w:val="000000" w:themeColor="text1"/>
          <w:sz w:val="28"/>
          <w:szCs w:val="28"/>
          <w:lang w:val="ro-RO" w:eastAsia="ro-RO"/>
        </w:rPr>
        <w:t>se abrogă.</w:t>
      </w:r>
    </w:p>
    <w:p w14:paraId="7ED79D73" w14:textId="0B7DB07C" w:rsidR="00246A82" w:rsidRPr="002B3AF9" w:rsidRDefault="00246A82" w:rsidP="007B4235">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 xml:space="preserve">punctul 16 </w:t>
      </w:r>
      <w:r w:rsidR="005B15D5" w:rsidRPr="002B3AF9">
        <w:rPr>
          <w:rFonts w:ascii="Times New Roman" w:eastAsia="Calibri" w:hAnsi="Times New Roman" w:cs="Times New Roman"/>
          <w:color w:val="000000" w:themeColor="text1"/>
          <w:sz w:val="28"/>
          <w:szCs w:val="28"/>
          <w:lang w:val="ro-RO" w:eastAsia="ro-RO"/>
        </w:rPr>
        <w:t xml:space="preserve">va avea următorul </w:t>
      </w:r>
      <w:r w:rsidR="000A09CF"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0A09CF" w:rsidRPr="002B3AF9">
        <w:rPr>
          <w:rFonts w:ascii="Times New Roman" w:eastAsia="Calibri" w:hAnsi="Times New Roman" w:cs="Times New Roman"/>
          <w:color w:val="000000" w:themeColor="text1"/>
          <w:sz w:val="28"/>
          <w:szCs w:val="28"/>
          <w:lang w:val="ro-RO" w:eastAsia="ro-RO"/>
        </w:rPr>
        <w:t>inut</w:t>
      </w:r>
      <w:r w:rsidRPr="002B3AF9">
        <w:rPr>
          <w:rFonts w:ascii="Times New Roman" w:eastAsia="Calibri" w:hAnsi="Times New Roman" w:cs="Times New Roman"/>
          <w:color w:val="000000" w:themeColor="text1"/>
          <w:sz w:val="28"/>
          <w:szCs w:val="28"/>
          <w:lang w:val="ro-RO" w:eastAsia="ro-RO"/>
        </w:rPr>
        <w:t>:</w:t>
      </w:r>
    </w:p>
    <w:p w14:paraId="00FEC646" w14:textId="7EC37614" w:rsidR="00376705" w:rsidRPr="002B3AF9" w:rsidRDefault="00376705" w:rsidP="00903F8D">
      <w:pPr>
        <w:pStyle w:val="Revizuire"/>
        <w:tabs>
          <w:tab w:val="left" w:pos="1276"/>
        </w:tabs>
        <w:spacing w:before="120"/>
        <w:ind w:firstLine="567"/>
        <w:jc w:val="both"/>
        <w:rPr>
          <w:rFonts w:ascii="Times New Roman" w:hAnsi="Times New Roman" w:cs="Times New Roman"/>
          <w:color w:val="000000" w:themeColor="text1"/>
          <w:sz w:val="28"/>
          <w:szCs w:val="28"/>
        </w:rPr>
      </w:pPr>
      <w:r w:rsidRPr="002B3AF9">
        <w:rPr>
          <w:rFonts w:ascii="Times New Roman" w:hAnsi="Times New Roman" w:cs="Times New Roman"/>
          <w:color w:val="000000" w:themeColor="text1"/>
          <w:sz w:val="28"/>
          <w:szCs w:val="28"/>
        </w:rPr>
        <w:t>„16.</w:t>
      </w:r>
      <w:r w:rsidRPr="002B3AF9">
        <w:rPr>
          <w:rFonts w:ascii="Times New Roman" w:hAnsi="Times New Roman" w:cs="Times New Roman"/>
          <w:color w:val="000000" w:themeColor="text1"/>
          <w:sz w:val="28"/>
          <w:szCs w:val="28"/>
        </w:rPr>
        <w:tab/>
        <w:t>Registratorii datelor în RSUD sunt:</w:t>
      </w:r>
    </w:p>
    <w:p w14:paraId="6AA06C5D" w14:textId="6FE84CE7" w:rsidR="00376705" w:rsidRPr="002B3AF9" w:rsidRDefault="00376705" w:rsidP="00903F8D">
      <w:pPr>
        <w:pStyle w:val="Revizuire"/>
        <w:tabs>
          <w:tab w:val="left" w:pos="1276"/>
        </w:tabs>
        <w:spacing w:before="120"/>
        <w:ind w:firstLine="567"/>
        <w:jc w:val="both"/>
        <w:rPr>
          <w:rFonts w:ascii="Times New Roman" w:eastAsia="Times New Roman" w:hAnsi="Times New Roman" w:cs="Times New Roman"/>
          <w:color w:val="000000" w:themeColor="text1"/>
          <w:sz w:val="28"/>
          <w:szCs w:val="28"/>
          <w:lang w:eastAsia="ro-RO"/>
        </w:rPr>
      </w:pPr>
      <w:r w:rsidRPr="002B3AF9">
        <w:rPr>
          <w:rFonts w:ascii="Times New Roman" w:hAnsi="Times New Roman" w:cs="Times New Roman"/>
          <w:color w:val="000000" w:themeColor="text1"/>
          <w:sz w:val="28"/>
          <w:szCs w:val="28"/>
        </w:rPr>
        <w:t>16.1</w:t>
      </w:r>
      <w:r w:rsidR="002554BA" w:rsidRPr="002B3AF9">
        <w:rPr>
          <w:rFonts w:ascii="Times New Roman" w:hAnsi="Times New Roman" w:cs="Times New Roman"/>
          <w:color w:val="000000" w:themeColor="text1"/>
          <w:sz w:val="28"/>
          <w:szCs w:val="28"/>
        </w:rPr>
        <w:t>.</w:t>
      </w:r>
      <w:r w:rsidRPr="002B3AF9">
        <w:rPr>
          <w:rFonts w:ascii="Times New Roman" w:hAnsi="Times New Roman" w:cs="Times New Roman"/>
          <w:color w:val="000000" w:themeColor="text1"/>
          <w:sz w:val="28"/>
          <w:szCs w:val="28"/>
        </w:rPr>
        <w:tab/>
      </w:r>
      <w:r w:rsidRPr="002B3AF9">
        <w:rPr>
          <w:rFonts w:ascii="Times New Roman" w:hAnsi="Times New Roman" w:cs="Times New Roman"/>
          <w:b/>
          <w:color w:val="000000" w:themeColor="text1"/>
          <w:sz w:val="28"/>
          <w:szCs w:val="28"/>
        </w:rPr>
        <w:t>Agen</w:t>
      </w:r>
      <w:r w:rsidR="008C4995" w:rsidRPr="002B3AF9">
        <w:rPr>
          <w:rFonts w:ascii="Times New Roman" w:hAnsi="Times New Roman" w:cs="Times New Roman"/>
          <w:b/>
          <w:color w:val="000000" w:themeColor="text1"/>
          <w:sz w:val="28"/>
          <w:szCs w:val="28"/>
        </w:rPr>
        <w:t>ț</w:t>
      </w:r>
      <w:r w:rsidRPr="002B3AF9">
        <w:rPr>
          <w:rFonts w:ascii="Times New Roman" w:hAnsi="Times New Roman" w:cs="Times New Roman"/>
          <w:b/>
          <w:color w:val="000000" w:themeColor="text1"/>
          <w:sz w:val="28"/>
          <w:szCs w:val="28"/>
        </w:rPr>
        <w:t>ia Servicii Publice</w:t>
      </w:r>
      <w:r w:rsidR="00CE6701" w:rsidRPr="002B3AF9">
        <w:rPr>
          <w:rFonts w:ascii="Times New Roman" w:hAnsi="Times New Roman" w:cs="Times New Roman"/>
          <w:color w:val="000000" w:themeColor="text1"/>
          <w:sz w:val="28"/>
          <w:szCs w:val="28"/>
        </w:rPr>
        <w:t>,</w:t>
      </w:r>
      <w:r w:rsidR="00202CA7" w:rsidRPr="002B3AF9">
        <w:rPr>
          <w:rFonts w:ascii="Times New Roman" w:hAnsi="Times New Roman" w:cs="Times New Roman"/>
          <w:color w:val="000000" w:themeColor="text1"/>
          <w:sz w:val="28"/>
          <w:szCs w:val="28"/>
        </w:rPr>
        <w:t xml:space="preserve"> </w:t>
      </w:r>
      <w:r w:rsidR="00202CA7" w:rsidRPr="002B3AF9">
        <w:rPr>
          <w:rFonts w:ascii="Times New Roman" w:eastAsia="Times New Roman" w:hAnsi="Times New Roman" w:cs="Times New Roman"/>
          <w:color w:val="000000" w:themeColor="text1"/>
          <w:sz w:val="28"/>
          <w:szCs w:val="28"/>
          <w:lang w:eastAsia="ro-RO"/>
        </w:rPr>
        <w:t>prin intermediul personalului din cadrul subdiviziunilor structurale</w:t>
      </w:r>
      <w:r w:rsidR="00E333E2" w:rsidRPr="002B3AF9">
        <w:rPr>
          <w:rFonts w:ascii="Times New Roman" w:eastAsia="Times New Roman" w:hAnsi="Times New Roman" w:cs="Times New Roman"/>
          <w:color w:val="000000" w:themeColor="text1"/>
          <w:sz w:val="28"/>
          <w:szCs w:val="28"/>
          <w:lang w:eastAsia="ro-RO"/>
        </w:rPr>
        <w:t>,</w:t>
      </w:r>
      <w:r w:rsidR="00202CA7" w:rsidRPr="002B3AF9">
        <w:rPr>
          <w:rFonts w:ascii="Times New Roman" w:eastAsia="Times New Roman" w:hAnsi="Times New Roman" w:cs="Times New Roman"/>
          <w:color w:val="000000" w:themeColor="text1"/>
          <w:sz w:val="28"/>
          <w:szCs w:val="28"/>
          <w:lang w:eastAsia="ro-RO"/>
        </w:rPr>
        <w:t xml:space="preserve"> asigură înregistrarea </w:t>
      </w:r>
      <w:r w:rsidR="00195293" w:rsidRPr="002B3AF9">
        <w:rPr>
          <w:rFonts w:ascii="Times New Roman" w:eastAsia="Times New Roman" w:hAnsi="Times New Roman" w:cs="Times New Roman"/>
          <w:color w:val="000000" w:themeColor="text1"/>
          <w:sz w:val="28"/>
          <w:szCs w:val="28"/>
          <w:lang w:eastAsia="ro-RO"/>
        </w:rPr>
        <w:t>unită</w:t>
      </w:r>
      <w:r w:rsidR="008C4995" w:rsidRPr="002B3AF9">
        <w:rPr>
          <w:rFonts w:ascii="Times New Roman" w:eastAsia="Times New Roman" w:hAnsi="Times New Roman" w:cs="Times New Roman"/>
          <w:color w:val="000000" w:themeColor="text1"/>
          <w:sz w:val="28"/>
          <w:szCs w:val="28"/>
          <w:lang w:eastAsia="ro-RO"/>
        </w:rPr>
        <w:t>ț</w:t>
      </w:r>
      <w:r w:rsidR="00195293" w:rsidRPr="002B3AF9">
        <w:rPr>
          <w:rFonts w:ascii="Times New Roman" w:eastAsia="Times New Roman" w:hAnsi="Times New Roman" w:cs="Times New Roman"/>
          <w:color w:val="000000" w:themeColor="text1"/>
          <w:sz w:val="28"/>
          <w:szCs w:val="28"/>
          <w:lang w:eastAsia="ro-RO"/>
        </w:rPr>
        <w:t xml:space="preserve">ilor </w:t>
      </w:r>
      <w:r w:rsidR="001F1438" w:rsidRPr="002B3AF9">
        <w:rPr>
          <w:rFonts w:ascii="Times New Roman" w:eastAsia="Times New Roman" w:hAnsi="Times New Roman" w:cs="Times New Roman"/>
          <w:color w:val="000000" w:themeColor="text1"/>
          <w:sz w:val="28"/>
          <w:szCs w:val="28"/>
          <w:lang w:eastAsia="ro-RO"/>
        </w:rPr>
        <w:t>de drept:</w:t>
      </w:r>
    </w:p>
    <w:p w14:paraId="4182145E" w14:textId="3557CC9C" w:rsidR="00CE6701" w:rsidRPr="00B54520" w:rsidRDefault="00CE6701" w:rsidP="00376705">
      <w:pPr>
        <w:pStyle w:val="Revizuire"/>
        <w:tabs>
          <w:tab w:val="left" w:pos="1134"/>
        </w:tabs>
        <w:spacing w:before="120"/>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w:t>
      </w:r>
      <w:r w:rsidRPr="00B54520">
        <w:rPr>
          <w:rFonts w:ascii="Times New Roman" w:hAnsi="Times New Roman" w:cs="Times New Roman"/>
          <w:color w:val="000000" w:themeColor="text1"/>
          <w:sz w:val="28"/>
          <w:szCs w:val="28"/>
        </w:rPr>
        <w:tab/>
      </w:r>
      <w:r w:rsidR="00AB1A2D" w:rsidRPr="00B54520">
        <w:rPr>
          <w:rFonts w:ascii="Times New Roman" w:hAnsi="Times New Roman" w:cs="Times New Roman"/>
          <w:color w:val="000000" w:themeColor="text1"/>
          <w:sz w:val="28"/>
          <w:szCs w:val="28"/>
        </w:rPr>
        <w:t>P</w:t>
      </w:r>
      <w:r w:rsidRPr="00B54520">
        <w:rPr>
          <w:rFonts w:ascii="Times New Roman" w:hAnsi="Times New Roman" w:cs="Times New Roman"/>
          <w:color w:val="000000" w:themeColor="text1"/>
          <w:sz w:val="28"/>
          <w:szCs w:val="28"/>
        </w:rPr>
        <w:t>ersoane juridice:</w:t>
      </w:r>
    </w:p>
    <w:p w14:paraId="240A0131" w14:textId="4C4EEDC8" w:rsidR="00CE6701" w:rsidRPr="00B54520" w:rsidRDefault="00CE6701"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16.1.1.1.</w:t>
      </w:r>
      <w:r w:rsidRPr="00B54520">
        <w:rPr>
          <w:rFonts w:ascii="Times New Roman" w:hAnsi="Times New Roman" w:cs="Times New Roman"/>
          <w:color w:val="000000" w:themeColor="text1"/>
          <w:sz w:val="28"/>
          <w:szCs w:val="28"/>
        </w:rPr>
        <w:tab/>
        <w:t>societă</w:t>
      </w:r>
      <w:r w:rsidR="008C4995" w:rsidRPr="00B54520">
        <w:rPr>
          <w:rFonts w:ascii="Times New Roman" w:hAnsi="Times New Roman" w:cs="Times New Roman"/>
          <w:color w:val="000000" w:themeColor="text1"/>
          <w:sz w:val="28"/>
          <w:szCs w:val="28"/>
        </w:rPr>
        <w:t>ț</w:t>
      </w:r>
      <w:r w:rsidRPr="00B54520">
        <w:rPr>
          <w:rFonts w:ascii="Times New Roman" w:hAnsi="Times New Roman" w:cs="Times New Roman"/>
          <w:color w:val="000000" w:themeColor="text1"/>
          <w:sz w:val="28"/>
          <w:szCs w:val="28"/>
        </w:rPr>
        <w:t>i comerciale</w:t>
      </w:r>
      <w:r w:rsidR="00DF78CA" w:rsidRPr="00B54520">
        <w:rPr>
          <w:rFonts w:ascii="Times New Roman" w:hAnsi="Times New Roman" w:cs="Times New Roman"/>
          <w:color w:val="000000" w:themeColor="text1"/>
          <w:sz w:val="28"/>
          <w:szCs w:val="28"/>
        </w:rPr>
        <w:t>;</w:t>
      </w:r>
    </w:p>
    <w:p w14:paraId="17E44B3A" w14:textId="79656E84" w:rsidR="00534A2E" w:rsidRPr="00B54520" w:rsidRDefault="00534A2E"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w:t>
      </w:r>
      <w:r w:rsidR="00F86E07" w:rsidRPr="00B54520">
        <w:rPr>
          <w:rFonts w:ascii="Times New Roman" w:hAnsi="Times New Roman" w:cs="Times New Roman"/>
          <w:color w:val="000000" w:themeColor="text1"/>
          <w:sz w:val="28"/>
          <w:szCs w:val="28"/>
        </w:rPr>
        <w:t>2</w:t>
      </w:r>
      <w:r w:rsidRPr="00B54520">
        <w:rPr>
          <w:rFonts w:ascii="Times New Roman" w:hAnsi="Times New Roman" w:cs="Times New Roman"/>
          <w:color w:val="000000" w:themeColor="text1"/>
          <w:sz w:val="28"/>
          <w:szCs w:val="28"/>
        </w:rPr>
        <w:t>.</w:t>
      </w:r>
      <w:r w:rsidRPr="00B54520">
        <w:rPr>
          <w:rFonts w:ascii="Times New Roman" w:hAnsi="Times New Roman" w:cs="Times New Roman"/>
          <w:color w:val="000000" w:themeColor="text1"/>
          <w:sz w:val="28"/>
          <w:szCs w:val="28"/>
        </w:rPr>
        <w:tab/>
        <w:t>cooperative</w:t>
      </w:r>
      <w:r w:rsidR="00DF78CA" w:rsidRPr="00B54520">
        <w:rPr>
          <w:rFonts w:ascii="Times New Roman" w:hAnsi="Times New Roman" w:cs="Times New Roman"/>
          <w:color w:val="000000" w:themeColor="text1"/>
          <w:sz w:val="28"/>
          <w:szCs w:val="28"/>
        </w:rPr>
        <w:t>;</w:t>
      </w:r>
    </w:p>
    <w:p w14:paraId="31A64044" w14:textId="1CFDE84E" w:rsidR="00F86E07" w:rsidRPr="00B54520" w:rsidRDefault="00F86E07"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16.1.1.3.</w:t>
      </w:r>
      <w:r w:rsidRPr="00B54520">
        <w:rPr>
          <w:rFonts w:ascii="Times New Roman" w:hAnsi="Times New Roman" w:cs="Times New Roman"/>
          <w:color w:val="000000" w:themeColor="text1"/>
          <w:sz w:val="28"/>
          <w:szCs w:val="28"/>
        </w:rPr>
        <w:tab/>
        <w:t>întreprinderi</w:t>
      </w:r>
      <w:r w:rsidR="00DF78CA" w:rsidRPr="00B54520">
        <w:rPr>
          <w:rFonts w:ascii="Times New Roman" w:hAnsi="Times New Roman" w:cs="Times New Roman"/>
          <w:color w:val="000000" w:themeColor="text1"/>
          <w:sz w:val="28"/>
          <w:szCs w:val="28"/>
        </w:rPr>
        <w:t xml:space="preserve"> de stat </w:t>
      </w:r>
      <w:r w:rsidR="008C4995" w:rsidRPr="00B54520">
        <w:rPr>
          <w:rFonts w:ascii="Times New Roman" w:hAnsi="Times New Roman" w:cs="Times New Roman"/>
          <w:color w:val="000000" w:themeColor="text1"/>
          <w:sz w:val="28"/>
          <w:szCs w:val="28"/>
        </w:rPr>
        <w:t>ș</w:t>
      </w:r>
      <w:r w:rsidR="00DF78CA" w:rsidRPr="00B54520">
        <w:rPr>
          <w:rFonts w:ascii="Times New Roman" w:hAnsi="Times New Roman" w:cs="Times New Roman"/>
          <w:color w:val="000000" w:themeColor="text1"/>
          <w:sz w:val="28"/>
          <w:szCs w:val="28"/>
        </w:rPr>
        <w:t>i întreprinder</w:t>
      </w:r>
      <w:r w:rsidR="003A44D1" w:rsidRPr="00B54520">
        <w:rPr>
          <w:rFonts w:ascii="Times New Roman" w:hAnsi="Times New Roman" w:cs="Times New Roman"/>
          <w:color w:val="000000" w:themeColor="text1"/>
          <w:sz w:val="28"/>
          <w:szCs w:val="28"/>
        </w:rPr>
        <w:t>i</w:t>
      </w:r>
      <w:r w:rsidR="00DF78CA" w:rsidRPr="00B54520">
        <w:rPr>
          <w:rFonts w:ascii="Times New Roman" w:hAnsi="Times New Roman" w:cs="Times New Roman"/>
          <w:color w:val="000000" w:themeColor="text1"/>
          <w:sz w:val="28"/>
          <w:szCs w:val="28"/>
        </w:rPr>
        <w:t xml:space="preserve"> municipale;</w:t>
      </w:r>
    </w:p>
    <w:p w14:paraId="1230831C" w14:textId="556C8896" w:rsidR="00534A2E" w:rsidRPr="00B54520" w:rsidRDefault="00534A2E"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16.1.1.4.</w:t>
      </w:r>
      <w:r w:rsidRPr="00B54520">
        <w:rPr>
          <w:rFonts w:ascii="Times New Roman" w:hAnsi="Times New Roman" w:cs="Times New Roman"/>
          <w:color w:val="000000" w:themeColor="text1"/>
          <w:sz w:val="28"/>
          <w:szCs w:val="28"/>
        </w:rPr>
        <w:tab/>
        <w:t>organiza</w:t>
      </w:r>
      <w:r w:rsidR="008C4995" w:rsidRPr="00B54520">
        <w:rPr>
          <w:rFonts w:ascii="Times New Roman" w:hAnsi="Times New Roman" w:cs="Times New Roman"/>
          <w:color w:val="000000" w:themeColor="text1"/>
          <w:sz w:val="28"/>
          <w:szCs w:val="28"/>
        </w:rPr>
        <w:t>ț</w:t>
      </w:r>
      <w:r w:rsidRPr="00B54520">
        <w:rPr>
          <w:rFonts w:ascii="Times New Roman" w:hAnsi="Times New Roman" w:cs="Times New Roman"/>
          <w:color w:val="000000" w:themeColor="text1"/>
          <w:sz w:val="28"/>
          <w:szCs w:val="28"/>
        </w:rPr>
        <w:t>ii necomerciale</w:t>
      </w:r>
      <w:r w:rsidR="00DF78CA" w:rsidRPr="00B54520">
        <w:rPr>
          <w:rFonts w:ascii="Times New Roman" w:hAnsi="Times New Roman" w:cs="Times New Roman"/>
          <w:color w:val="000000" w:themeColor="text1"/>
          <w:sz w:val="28"/>
          <w:szCs w:val="28"/>
        </w:rPr>
        <w:t>;</w:t>
      </w:r>
    </w:p>
    <w:p w14:paraId="6FBFD2BF" w14:textId="0E457A3D" w:rsidR="00534A2E" w:rsidRPr="00B54520" w:rsidRDefault="00534A2E"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w:t>
      </w:r>
      <w:r w:rsidR="003A44D1" w:rsidRPr="00B54520">
        <w:rPr>
          <w:rFonts w:ascii="Times New Roman" w:hAnsi="Times New Roman" w:cs="Times New Roman"/>
          <w:color w:val="000000" w:themeColor="text1"/>
          <w:sz w:val="28"/>
          <w:szCs w:val="28"/>
        </w:rPr>
        <w:t>5</w:t>
      </w:r>
      <w:r w:rsidRPr="00B54520">
        <w:rPr>
          <w:rFonts w:ascii="Times New Roman" w:hAnsi="Times New Roman" w:cs="Times New Roman"/>
          <w:color w:val="000000" w:themeColor="text1"/>
          <w:sz w:val="28"/>
          <w:szCs w:val="28"/>
        </w:rPr>
        <w:t>.</w:t>
      </w:r>
      <w:r w:rsidRPr="00B54520">
        <w:rPr>
          <w:rFonts w:ascii="Times New Roman" w:hAnsi="Times New Roman" w:cs="Times New Roman"/>
          <w:color w:val="000000" w:themeColor="text1"/>
          <w:sz w:val="28"/>
          <w:szCs w:val="28"/>
        </w:rPr>
        <w:tab/>
      </w:r>
      <w:r w:rsidR="00AB1A2D" w:rsidRPr="00B54520">
        <w:rPr>
          <w:rFonts w:ascii="Times New Roman" w:hAnsi="Times New Roman" w:cs="Times New Roman"/>
          <w:color w:val="000000" w:themeColor="text1"/>
          <w:sz w:val="28"/>
          <w:szCs w:val="28"/>
        </w:rPr>
        <w:t>grupul de persoane juridice</w:t>
      </w:r>
      <w:r w:rsidR="00DD681F" w:rsidRPr="00B54520">
        <w:rPr>
          <w:rFonts w:ascii="Times New Roman" w:hAnsi="Times New Roman" w:cs="Times New Roman"/>
          <w:color w:val="000000" w:themeColor="text1"/>
          <w:sz w:val="28"/>
          <w:szCs w:val="28"/>
        </w:rPr>
        <w:t>;</w:t>
      </w:r>
    </w:p>
    <w:p w14:paraId="2441FA17" w14:textId="338C3BAF" w:rsidR="003A44D1" w:rsidRPr="00B54520" w:rsidRDefault="003A44D1"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16.1.1.6.</w:t>
      </w:r>
      <w:r w:rsidRPr="00B54520">
        <w:rPr>
          <w:rFonts w:ascii="Times New Roman" w:hAnsi="Times New Roman" w:cs="Times New Roman"/>
          <w:color w:val="000000" w:themeColor="text1"/>
          <w:sz w:val="28"/>
          <w:szCs w:val="28"/>
        </w:rPr>
        <w:tab/>
        <w:t>sucursale;</w:t>
      </w:r>
    </w:p>
    <w:p w14:paraId="296F0B6C" w14:textId="608FD457" w:rsidR="00DD681F" w:rsidRPr="00B54520" w:rsidRDefault="00DD681F"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16.1.1.7.</w:t>
      </w:r>
      <w:r w:rsidRPr="00B54520">
        <w:rPr>
          <w:rFonts w:ascii="Times New Roman" w:hAnsi="Times New Roman" w:cs="Times New Roman"/>
          <w:color w:val="000000" w:themeColor="text1"/>
          <w:sz w:val="28"/>
          <w:szCs w:val="28"/>
        </w:rPr>
        <w:tab/>
        <w:t>institu</w:t>
      </w:r>
      <w:r w:rsidR="008C4995" w:rsidRPr="00B54520">
        <w:rPr>
          <w:rFonts w:ascii="Times New Roman" w:hAnsi="Times New Roman" w:cs="Times New Roman"/>
          <w:color w:val="000000" w:themeColor="text1"/>
          <w:sz w:val="28"/>
          <w:szCs w:val="28"/>
        </w:rPr>
        <w:t>ț</w:t>
      </w:r>
      <w:r w:rsidRPr="00B54520">
        <w:rPr>
          <w:rFonts w:ascii="Times New Roman" w:hAnsi="Times New Roman" w:cs="Times New Roman"/>
          <w:color w:val="000000" w:themeColor="text1"/>
          <w:sz w:val="28"/>
          <w:szCs w:val="28"/>
        </w:rPr>
        <w:t>ii publice;</w:t>
      </w:r>
    </w:p>
    <w:p w14:paraId="2415F9D7" w14:textId="7C715AFD" w:rsidR="00DD681F" w:rsidRPr="00B54520" w:rsidRDefault="00DD681F" w:rsidP="00861116">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16.1.1.8.</w:t>
      </w:r>
      <w:r w:rsidRPr="00B54520">
        <w:rPr>
          <w:rFonts w:ascii="Times New Roman" w:hAnsi="Times New Roman" w:cs="Times New Roman"/>
          <w:color w:val="000000" w:themeColor="text1"/>
          <w:sz w:val="28"/>
          <w:szCs w:val="28"/>
        </w:rPr>
        <w:tab/>
        <w:t>autorită</w:t>
      </w:r>
      <w:r w:rsidR="008C4995" w:rsidRPr="00B54520">
        <w:rPr>
          <w:rFonts w:ascii="Times New Roman" w:hAnsi="Times New Roman" w:cs="Times New Roman"/>
          <w:color w:val="000000" w:themeColor="text1"/>
          <w:sz w:val="28"/>
          <w:szCs w:val="28"/>
        </w:rPr>
        <w:t>ț</w:t>
      </w:r>
      <w:r w:rsidRPr="00B54520">
        <w:rPr>
          <w:rFonts w:ascii="Times New Roman" w:hAnsi="Times New Roman" w:cs="Times New Roman"/>
          <w:color w:val="000000" w:themeColor="text1"/>
          <w:sz w:val="28"/>
          <w:szCs w:val="28"/>
        </w:rPr>
        <w:t>i publice.</w:t>
      </w:r>
    </w:p>
    <w:p w14:paraId="5EF97E60" w14:textId="6E2957C7" w:rsidR="00AB1A2D" w:rsidRPr="00B54520" w:rsidRDefault="00AB1A2D" w:rsidP="00AB1A2D">
      <w:pPr>
        <w:pStyle w:val="Revizuire"/>
        <w:tabs>
          <w:tab w:val="left" w:pos="1134"/>
        </w:tabs>
        <w:spacing w:before="120"/>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16.1.2.</w:t>
      </w:r>
      <w:r w:rsidRPr="00B54520">
        <w:rPr>
          <w:rFonts w:ascii="Times New Roman" w:hAnsi="Times New Roman" w:cs="Times New Roman"/>
          <w:color w:val="000000" w:themeColor="text1"/>
          <w:sz w:val="28"/>
          <w:szCs w:val="28"/>
        </w:rPr>
        <w:tab/>
        <w:t>Persoane fizice:</w:t>
      </w:r>
    </w:p>
    <w:p w14:paraId="4D8864A0" w14:textId="29EC43AD" w:rsidR="00867F33" w:rsidRPr="00B54520" w:rsidRDefault="00AB1A2D" w:rsidP="0049753D">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16.1.2.1</w:t>
      </w:r>
      <w:r w:rsidRPr="00B54520">
        <w:rPr>
          <w:rFonts w:ascii="Times New Roman" w:hAnsi="Times New Roman" w:cs="Times New Roman"/>
          <w:color w:val="000000" w:themeColor="text1"/>
          <w:sz w:val="28"/>
          <w:szCs w:val="28"/>
        </w:rPr>
        <w:tab/>
        <w:t>întreprinzător individual;</w:t>
      </w:r>
    </w:p>
    <w:p w14:paraId="01931830" w14:textId="14485B51" w:rsidR="00867F33" w:rsidRPr="00B54520" w:rsidRDefault="00867F33" w:rsidP="0049753D">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w:t>
      </w:r>
      <w:r w:rsidR="00D14D39" w:rsidRPr="00B54520">
        <w:rPr>
          <w:rFonts w:ascii="Times New Roman" w:hAnsi="Times New Roman" w:cs="Times New Roman"/>
          <w:color w:val="000000" w:themeColor="text1"/>
          <w:sz w:val="28"/>
          <w:szCs w:val="28"/>
        </w:rPr>
        <w:t>1.</w:t>
      </w:r>
      <w:r w:rsidRPr="00B54520">
        <w:rPr>
          <w:rFonts w:ascii="Times New Roman" w:hAnsi="Times New Roman" w:cs="Times New Roman"/>
          <w:color w:val="000000" w:themeColor="text1"/>
          <w:sz w:val="28"/>
          <w:szCs w:val="28"/>
        </w:rPr>
        <w:t>2.2</w:t>
      </w:r>
      <w:r w:rsidRPr="00B54520">
        <w:rPr>
          <w:rFonts w:ascii="Times New Roman" w:hAnsi="Times New Roman" w:cs="Times New Roman"/>
          <w:color w:val="000000" w:themeColor="text1"/>
          <w:sz w:val="28"/>
          <w:szCs w:val="28"/>
        </w:rPr>
        <w:tab/>
        <w:t>antreprenor independent</w:t>
      </w:r>
      <w:r w:rsidR="00D14D39" w:rsidRPr="00B54520">
        <w:rPr>
          <w:rFonts w:ascii="Times New Roman" w:hAnsi="Times New Roman" w:cs="Times New Roman"/>
          <w:color w:val="000000" w:themeColor="text1"/>
          <w:sz w:val="28"/>
          <w:szCs w:val="28"/>
        </w:rPr>
        <w:t>;</w:t>
      </w:r>
    </w:p>
    <w:p w14:paraId="28DBD1E9" w14:textId="170B4748" w:rsidR="001A4363" w:rsidRPr="00B54520" w:rsidRDefault="001A4363" w:rsidP="00D14D39">
      <w:pPr>
        <w:pStyle w:val="Revizuire"/>
        <w:tabs>
          <w:tab w:val="left" w:pos="1890"/>
        </w:tabs>
        <w:ind w:firstLine="567"/>
        <w:jc w:val="both"/>
        <w:rPr>
          <w:rFonts w:ascii="Times New Roman" w:hAnsi="Times New Roman" w:cs="Times New Roman"/>
          <w:color w:val="000000" w:themeColor="text1"/>
          <w:sz w:val="28"/>
          <w:szCs w:val="28"/>
        </w:rPr>
      </w:pPr>
      <w:r w:rsidRPr="00B54520">
        <w:rPr>
          <w:rFonts w:ascii="Times New Roman" w:hAnsi="Times New Roman" w:cs="Times New Roman"/>
          <w:color w:val="000000" w:themeColor="text1"/>
          <w:sz w:val="28"/>
          <w:szCs w:val="28"/>
        </w:rPr>
        <w:t>16.1.2.</w:t>
      </w:r>
      <w:r w:rsidR="00D14D39" w:rsidRPr="00B54520">
        <w:rPr>
          <w:rFonts w:ascii="Times New Roman" w:hAnsi="Times New Roman" w:cs="Times New Roman"/>
          <w:color w:val="000000" w:themeColor="text1"/>
          <w:sz w:val="28"/>
          <w:szCs w:val="28"/>
        </w:rPr>
        <w:t>3</w:t>
      </w:r>
      <w:r w:rsidRPr="00B54520">
        <w:rPr>
          <w:rFonts w:ascii="Times New Roman" w:hAnsi="Times New Roman" w:cs="Times New Roman"/>
          <w:color w:val="000000" w:themeColor="text1"/>
          <w:sz w:val="28"/>
          <w:szCs w:val="28"/>
        </w:rPr>
        <w:t>.</w:t>
      </w:r>
      <w:r w:rsidRPr="00B54520">
        <w:rPr>
          <w:rFonts w:ascii="Times New Roman" w:hAnsi="Times New Roman" w:cs="Times New Roman"/>
          <w:color w:val="000000" w:themeColor="text1"/>
          <w:sz w:val="28"/>
          <w:szCs w:val="28"/>
        </w:rPr>
        <w:tab/>
      </w:r>
      <w:r w:rsidR="00DF78CA" w:rsidRPr="00B54520">
        <w:rPr>
          <w:rFonts w:ascii="Times New Roman" w:hAnsi="Times New Roman" w:cs="Times New Roman"/>
          <w:color w:val="000000" w:themeColor="text1"/>
          <w:sz w:val="28"/>
          <w:szCs w:val="28"/>
        </w:rPr>
        <w:t xml:space="preserve">gospodărie </w:t>
      </w:r>
      <w:r w:rsidR="008C4995" w:rsidRPr="00B54520">
        <w:rPr>
          <w:rFonts w:ascii="Times New Roman" w:hAnsi="Times New Roman" w:cs="Times New Roman"/>
          <w:color w:val="000000" w:themeColor="text1"/>
          <w:sz w:val="28"/>
          <w:szCs w:val="28"/>
        </w:rPr>
        <w:t>ț</w:t>
      </w:r>
      <w:r w:rsidR="00DF78CA" w:rsidRPr="00B54520">
        <w:rPr>
          <w:rFonts w:ascii="Times New Roman" w:hAnsi="Times New Roman" w:cs="Times New Roman"/>
          <w:color w:val="000000" w:themeColor="text1"/>
          <w:sz w:val="28"/>
          <w:szCs w:val="28"/>
        </w:rPr>
        <w:t>ărănească</w:t>
      </w:r>
      <w:r w:rsidR="00D14D39" w:rsidRPr="00B54520">
        <w:rPr>
          <w:rFonts w:ascii="Times New Roman" w:hAnsi="Times New Roman" w:cs="Times New Roman"/>
          <w:color w:val="000000" w:themeColor="text1"/>
          <w:sz w:val="28"/>
          <w:szCs w:val="28"/>
        </w:rPr>
        <w:t>.</w:t>
      </w:r>
      <w:r w:rsidR="00E92445" w:rsidRPr="00B54520">
        <w:rPr>
          <w:rFonts w:ascii="Times New Roman" w:hAnsi="Times New Roman" w:cs="Times New Roman"/>
          <w:bCs/>
          <w:color w:val="000000" w:themeColor="text1"/>
          <w:sz w:val="28"/>
          <w:szCs w:val="28"/>
        </w:rPr>
        <w:t xml:space="preserve"> </w:t>
      </w:r>
      <w:r w:rsidR="00470BE5" w:rsidRPr="00B54520">
        <w:rPr>
          <w:rFonts w:ascii="Times New Roman" w:hAnsi="Times New Roman" w:cs="Times New Roman"/>
          <w:bCs/>
          <w:color w:val="000000" w:themeColor="text1"/>
          <w:sz w:val="28"/>
          <w:szCs w:val="28"/>
        </w:rPr>
        <w:t>”</w:t>
      </w:r>
    </w:p>
    <w:p w14:paraId="51340153" w14:textId="4D21F3EE" w:rsidR="00884563" w:rsidRPr="002B3AF9" w:rsidRDefault="00884563" w:rsidP="00C11473">
      <w:pPr>
        <w:pStyle w:val="NormalWeb"/>
        <w:tabs>
          <w:tab w:val="left" w:pos="1276"/>
        </w:tabs>
        <w:spacing w:before="120" w:beforeAutospacing="0" w:after="120" w:afterAutospacing="0"/>
        <w:ind w:firstLine="567"/>
        <w:jc w:val="both"/>
        <w:rPr>
          <w:rFonts w:eastAsiaTheme="minorHAnsi"/>
          <w:color w:val="000000" w:themeColor="text1"/>
          <w:sz w:val="28"/>
          <w:szCs w:val="28"/>
          <w:lang w:val="ro-RO"/>
        </w:rPr>
      </w:pPr>
      <w:r w:rsidRPr="002B3AF9">
        <w:rPr>
          <w:rFonts w:eastAsiaTheme="minorHAnsi"/>
          <w:color w:val="000000" w:themeColor="text1"/>
          <w:sz w:val="28"/>
          <w:szCs w:val="28"/>
          <w:lang w:val="ro-RO"/>
        </w:rPr>
        <w:t>16.</w:t>
      </w:r>
      <w:r w:rsidR="00C526A8" w:rsidRPr="002B3AF9">
        <w:rPr>
          <w:rFonts w:eastAsiaTheme="minorHAnsi"/>
          <w:color w:val="000000" w:themeColor="text1"/>
          <w:sz w:val="28"/>
          <w:szCs w:val="28"/>
          <w:lang w:val="ro-RO"/>
        </w:rPr>
        <w:t>2</w:t>
      </w:r>
      <w:r w:rsidRPr="002B3AF9">
        <w:rPr>
          <w:rFonts w:eastAsiaTheme="minorHAnsi"/>
          <w:color w:val="000000" w:themeColor="text1"/>
          <w:sz w:val="28"/>
          <w:szCs w:val="28"/>
          <w:lang w:val="ro-RO"/>
        </w:rPr>
        <w:t>.</w:t>
      </w:r>
      <w:r w:rsidRPr="002B3AF9">
        <w:rPr>
          <w:rFonts w:eastAsiaTheme="minorHAnsi"/>
          <w:color w:val="000000" w:themeColor="text1"/>
          <w:sz w:val="28"/>
          <w:szCs w:val="28"/>
          <w:lang w:val="ro-RO"/>
        </w:rPr>
        <w:tab/>
      </w:r>
      <w:r w:rsidR="00093260" w:rsidRPr="002B3AF9">
        <w:rPr>
          <w:rFonts w:eastAsiaTheme="minorHAnsi"/>
          <w:b/>
          <w:color w:val="000000" w:themeColor="text1"/>
          <w:sz w:val="28"/>
          <w:szCs w:val="28"/>
          <w:lang w:val="ro-RO"/>
        </w:rPr>
        <w:t>A</w:t>
      </w:r>
      <w:r w:rsidRPr="002B3AF9">
        <w:rPr>
          <w:rFonts w:eastAsiaTheme="minorHAnsi"/>
          <w:b/>
          <w:color w:val="000000" w:themeColor="text1"/>
          <w:sz w:val="28"/>
          <w:szCs w:val="28"/>
          <w:lang w:val="ro-RO"/>
        </w:rPr>
        <w:t>utorită</w:t>
      </w:r>
      <w:r w:rsidR="008C4995" w:rsidRPr="002B3AF9">
        <w:rPr>
          <w:rFonts w:eastAsiaTheme="minorHAnsi"/>
          <w:b/>
          <w:color w:val="000000" w:themeColor="text1"/>
          <w:sz w:val="28"/>
          <w:szCs w:val="28"/>
          <w:lang w:val="ro-RO"/>
        </w:rPr>
        <w:t>ț</w:t>
      </w:r>
      <w:r w:rsidRPr="002B3AF9">
        <w:rPr>
          <w:rFonts w:eastAsiaTheme="minorHAnsi"/>
          <w:b/>
          <w:color w:val="000000" w:themeColor="text1"/>
          <w:sz w:val="28"/>
          <w:szCs w:val="28"/>
          <w:lang w:val="ro-RO"/>
        </w:rPr>
        <w:t>i de stat competente</w:t>
      </w:r>
      <w:r w:rsidRPr="002B3AF9">
        <w:rPr>
          <w:rFonts w:eastAsiaTheme="minorHAnsi"/>
          <w:color w:val="000000" w:themeColor="text1"/>
          <w:sz w:val="28"/>
          <w:szCs w:val="28"/>
          <w:lang w:val="ro-RO"/>
        </w:rPr>
        <w:t xml:space="preserve">, </w:t>
      </w:r>
      <w:r w:rsidR="009C093F" w:rsidRPr="002B3AF9">
        <w:rPr>
          <w:rFonts w:eastAsiaTheme="minorHAnsi"/>
          <w:color w:val="000000" w:themeColor="text1"/>
          <w:sz w:val="28"/>
          <w:szCs w:val="28"/>
          <w:lang w:val="ro-RO"/>
        </w:rPr>
        <w:t>care p</w:t>
      </w:r>
      <w:r w:rsidRPr="002B3AF9">
        <w:rPr>
          <w:rFonts w:eastAsiaTheme="minorHAnsi"/>
          <w:color w:val="000000" w:themeColor="text1"/>
          <w:sz w:val="28"/>
          <w:szCs w:val="28"/>
          <w:lang w:val="ro-RO"/>
        </w:rPr>
        <w:t xml:space="preserve">otrivit actelor normative speciale, </w:t>
      </w:r>
      <w:r w:rsidR="008C4995" w:rsidRPr="002B3AF9">
        <w:rPr>
          <w:rFonts w:eastAsiaTheme="minorHAnsi"/>
          <w:color w:val="000000" w:themeColor="text1"/>
          <w:sz w:val="28"/>
          <w:szCs w:val="28"/>
          <w:lang w:val="ro-RO"/>
        </w:rPr>
        <w:t>ț</w:t>
      </w:r>
      <w:r w:rsidRPr="002B3AF9">
        <w:rPr>
          <w:rFonts w:eastAsiaTheme="minorHAnsi"/>
          <w:color w:val="000000" w:themeColor="text1"/>
          <w:sz w:val="28"/>
          <w:szCs w:val="28"/>
          <w:lang w:val="ro-RO"/>
        </w:rPr>
        <w:t>in eviden</w:t>
      </w:r>
      <w:r w:rsidR="008C4995" w:rsidRPr="002B3AF9">
        <w:rPr>
          <w:rFonts w:eastAsiaTheme="minorHAnsi"/>
          <w:color w:val="000000" w:themeColor="text1"/>
          <w:sz w:val="28"/>
          <w:szCs w:val="28"/>
          <w:lang w:val="ro-RO"/>
        </w:rPr>
        <w:t>ț</w:t>
      </w:r>
      <w:r w:rsidRPr="002B3AF9">
        <w:rPr>
          <w:rFonts w:eastAsiaTheme="minorHAnsi"/>
          <w:color w:val="000000" w:themeColor="text1"/>
          <w:sz w:val="28"/>
          <w:szCs w:val="28"/>
          <w:lang w:val="ro-RO"/>
        </w:rPr>
        <w:t>a integrală, în sistemele dedicate, a persoanelor care practică activită</w:t>
      </w:r>
      <w:r w:rsidR="008C4995" w:rsidRPr="002B3AF9">
        <w:rPr>
          <w:rFonts w:eastAsiaTheme="minorHAnsi"/>
          <w:color w:val="000000" w:themeColor="text1"/>
          <w:sz w:val="28"/>
          <w:szCs w:val="28"/>
          <w:lang w:val="ro-RO"/>
        </w:rPr>
        <w:t>ț</w:t>
      </w:r>
      <w:r w:rsidRPr="002B3AF9">
        <w:rPr>
          <w:rFonts w:eastAsiaTheme="minorHAnsi"/>
          <w:color w:val="000000" w:themeColor="text1"/>
          <w:sz w:val="28"/>
          <w:szCs w:val="28"/>
          <w:lang w:val="ro-RO"/>
        </w:rPr>
        <w:t>i profesionale licen</w:t>
      </w:r>
      <w:r w:rsidR="008C4995" w:rsidRPr="002B3AF9">
        <w:rPr>
          <w:rFonts w:eastAsiaTheme="minorHAnsi"/>
          <w:color w:val="000000" w:themeColor="text1"/>
          <w:sz w:val="28"/>
          <w:szCs w:val="28"/>
          <w:lang w:val="ro-RO"/>
        </w:rPr>
        <w:t>ț</w:t>
      </w:r>
      <w:r w:rsidRPr="002B3AF9">
        <w:rPr>
          <w:rFonts w:eastAsiaTheme="minorHAnsi"/>
          <w:color w:val="000000" w:themeColor="text1"/>
          <w:sz w:val="28"/>
          <w:szCs w:val="28"/>
          <w:lang w:val="ro-RO"/>
        </w:rPr>
        <w:t>iate ori autorizate</w:t>
      </w:r>
      <w:r w:rsidR="00681103" w:rsidRPr="002B3AF9">
        <w:rPr>
          <w:rFonts w:eastAsiaTheme="minorHAnsi"/>
          <w:color w:val="000000" w:themeColor="text1"/>
          <w:sz w:val="28"/>
          <w:szCs w:val="28"/>
          <w:lang w:val="ro-RO"/>
        </w:rPr>
        <w:t xml:space="preserve"> în domeniile lor de competen</w:t>
      </w:r>
      <w:r w:rsidR="008C4995" w:rsidRPr="002B3AF9">
        <w:rPr>
          <w:rFonts w:eastAsiaTheme="minorHAnsi"/>
          <w:color w:val="000000" w:themeColor="text1"/>
          <w:sz w:val="28"/>
          <w:szCs w:val="28"/>
          <w:lang w:val="ro-RO"/>
        </w:rPr>
        <w:t>ț</w:t>
      </w:r>
      <w:r w:rsidR="00681103" w:rsidRPr="002B3AF9">
        <w:rPr>
          <w:rFonts w:eastAsiaTheme="minorHAnsi"/>
          <w:color w:val="000000" w:themeColor="text1"/>
          <w:sz w:val="28"/>
          <w:szCs w:val="28"/>
          <w:lang w:val="ro-RO"/>
        </w:rPr>
        <w:t>ă:</w:t>
      </w:r>
    </w:p>
    <w:p w14:paraId="5323B933" w14:textId="7829140C" w:rsidR="00884563" w:rsidRPr="007B4235" w:rsidRDefault="00884563" w:rsidP="00884563">
      <w:pPr>
        <w:pStyle w:val="NormalWeb"/>
        <w:tabs>
          <w:tab w:val="left" w:pos="1276"/>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w:t>
      </w:r>
      <w:r w:rsidR="00C526A8" w:rsidRPr="007B4235">
        <w:rPr>
          <w:rFonts w:eastAsiaTheme="minorHAnsi"/>
          <w:color w:val="000000" w:themeColor="text1"/>
          <w:sz w:val="28"/>
          <w:szCs w:val="32"/>
          <w:lang w:val="ro-RO"/>
        </w:rPr>
        <w:t>2</w:t>
      </w:r>
      <w:r w:rsidRPr="007B4235">
        <w:rPr>
          <w:rFonts w:eastAsiaTheme="minorHAnsi"/>
          <w:color w:val="000000" w:themeColor="text1"/>
          <w:sz w:val="28"/>
          <w:szCs w:val="32"/>
          <w:lang w:val="ro-RO"/>
        </w:rPr>
        <w:t xml:space="preserve">.1. </w:t>
      </w:r>
      <w:r w:rsidRPr="007B4235">
        <w:rPr>
          <w:rFonts w:eastAsiaTheme="minorHAnsi"/>
          <w:b/>
          <w:i/>
          <w:color w:val="000000" w:themeColor="text1"/>
          <w:sz w:val="28"/>
          <w:szCs w:val="32"/>
          <w:lang w:val="ro-RO"/>
        </w:rPr>
        <w:t>Ministerul Justi</w:t>
      </w:r>
      <w:r w:rsidR="008C4995" w:rsidRPr="007B4235">
        <w:rPr>
          <w:rFonts w:eastAsiaTheme="minorHAnsi"/>
          <w:b/>
          <w:i/>
          <w:color w:val="000000" w:themeColor="text1"/>
          <w:sz w:val="28"/>
          <w:szCs w:val="32"/>
          <w:lang w:val="ro-RO"/>
        </w:rPr>
        <w:t>ț</w:t>
      </w:r>
      <w:r w:rsidRPr="007B4235">
        <w:rPr>
          <w:rFonts w:eastAsiaTheme="minorHAnsi"/>
          <w:b/>
          <w:i/>
          <w:color w:val="000000" w:themeColor="text1"/>
          <w:sz w:val="28"/>
          <w:szCs w:val="32"/>
          <w:lang w:val="ro-RO"/>
        </w:rPr>
        <w:t>iei (MJ)</w:t>
      </w:r>
      <w:r w:rsidRPr="007B4235">
        <w:rPr>
          <w:rFonts w:eastAsiaTheme="minorHAnsi"/>
          <w:color w:val="000000" w:themeColor="text1"/>
          <w:sz w:val="28"/>
          <w:szCs w:val="32"/>
          <w:lang w:val="ro-RO"/>
        </w:rPr>
        <w:t>, prin intermediul Sistemului informa</w:t>
      </w:r>
      <w:r w:rsidR="008C4995" w:rsidRPr="007B4235">
        <w:rPr>
          <w:rFonts w:eastAsiaTheme="minorHAnsi"/>
          <w:color w:val="000000" w:themeColor="text1"/>
          <w:sz w:val="28"/>
          <w:szCs w:val="32"/>
          <w:lang w:val="ro-RO"/>
        </w:rPr>
        <w:t>ț</w:t>
      </w:r>
      <w:r w:rsidRPr="007B4235">
        <w:rPr>
          <w:rFonts w:eastAsiaTheme="minorHAnsi"/>
          <w:color w:val="000000" w:themeColor="text1"/>
          <w:sz w:val="28"/>
          <w:szCs w:val="32"/>
          <w:lang w:val="ro-RO"/>
        </w:rPr>
        <w:t>ional „Platforma integrală a profesiilor juridice”:</w:t>
      </w:r>
    </w:p>
    <w:p w14:paraId="1C84B086" w14:textId="628AEEA7" w:rsidR="00884563" w:rsidRPr="007B4235" w:rsidRDefault="00C526A8" w:rsidP="00884563">
      <w:pPr>
        <w:pStyle w:val="NormalWeb"/>
        <w:tabs>
          <w:tab w:val="left" w:pos="1276"/>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16.2.1.</w:t>
      </w:r>
      <w:r w:rsidR="00E37EAE" w:rsidRPr="007B4235">
        <w:rPr>
          <w:rFonts w:eastAsiaTheme="minorHAnsi"/>
          <w:color w:val="000000" w:themeColor="text1"/>
          <w:sz w:val="28"/>
          <w:szCs w:val="32"/>
          <w:lang w:val="ro-RO"/>
        </w:rPr>
        <w:t>1</w:t>
      </w:r>
      <w:r w:rsidR="00884563" w:rsidRPr="007B4235">
        <w:rPr>
          <w:rFonts w:eastAsiaTheme="minorHAnsi"/>
          <w:color w:val="000000" w:themeColor="text1"/>
          <w:sz w:val="28"/>
          <w:szCs w:val="32"/>
          <w:lang w:val="ro-RO"/>
        </w:rPr>
        <w:t xml:space="preserve">. </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ine eviden</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a categoriilor speciale de persoane care prestează servicii independente în domeniul justi</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 xml:space="preserve">iei: avocat, notar, executor judecătoresc, administrator autorizat, mediator, expert judiciar în cadrul biroului de expertiză judiciară, interpret </w:t>
      </w:r>
      <w:r w:rsidR="008C4995" w:rsidRPr="007B4235">
        <w:rPr>
          <w:rFonts w:eastAsiaTheme="minorHAnsi"/>
          <w:color w:val="000000" w:themeColor="text1"/>
          <w:sz w:val="28"/>
          <w:szCs w:val="32"/>
          <w:lang w:val="ro-RO"/>
        </w:rPr>
        <w:t>ș</w:t>
      </w:r>
      <w:r w:rsidR="00884563" w:rsidRPr="007B4235">
        <w:rPr>
          <w:rFonts w:eastAsiaTheme="minorHAnsi"/>
          <w:color w:val="000000" w:themeColor="text1"/>
          <w:sz w:val="28"/>
          <w:szCs w:val="32"/>
          <w:lang w:val="ro-RO"/>
        </w:rPr>
        <w:t>i traducător în sectorul justi</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iei, în condi</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iile actelor normative aplicabile;</w:t>
      </w:r>
    </w:p>
    <w:p w14:paraId="2974B3BD" w14:textId="08429B80" w:rsidR="00884563" w:rsidRPr="007B4235" w:rsidRDefault="00C526A8" w:rsidP="00884563">
      <w:pPr>
        <w:pStyle w:val="NormalWeb"/>
        <w:tabs>
          <w:tab w:val="left" w:pos="1276"/>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lastRenderedPageBreak/>
        <w:t>16.2.1.</w:t>
      </w:r>
      <w:r w:rsidR="00E37EAE" w:rsidRPr="007B4235">
        <w:rPr>
          <w:rFonts w:eastAsiaTheme="minorHAnsi"/>
          <w:color w:val="000000" w:themeColor="text1"/>
          <w:sz w:val="28"/>
          <w:szCs w:val="32"/>
          <w:lang w:val="ro-RO"/>
        </w:rPr>
        <w:t>2.</w:t>
      </w:r>
      <w:r w:rsidR="00884563" w:rsidRPr="007B4235">
        <w:rPr>
          <w:rFonts w:eastAsiaTheme="minorHAnsi"/>
          <w:color w:val="000000" w:themeColor="text1"/>
          <w:sz w:val="28"/>
          <w:szCs w:val="32"/>
          <w:lang w:val="ro-RO"/>
        </w:rPr>
        <w:t xml:space="preserve"> transmite în RSUD setul necesar de date pentru fiecare persoană din categoriile prevăzute la pct. </w:t>
      </w:r>
      <w:r w:rsidR="00D45773" w:rsidRPr="007B4235">
        <w:rPr>
          <w:rFonts w:eastAsiaTheme="minorHAnsi"/>
          <w:color w:val="000000" w:themeColor="text1"/>
          <w:sz w:val="28"/>
          <w:szCs w:val="32"/>
          <w:lang w:val="ro-RO"/>
        </w:rPr>
        <w:t>16.2.1.1.</w:t>
      </w:r>
      <w:r w:rsidR="00884563" w:rsidRPr="007B4235">
        <w:rPr>
          <w:rFonts w:eastAsiaTheme="minorHAnsi"/>
          <w:color w:val="000000" w:themeColor="text1"/>
          <w:sz w:val="28"/>
          <w:szCs w:val="32"/>
          <w:lang w:val="ro-RO"/>
        </w:rPr>
        <w:t>, în vederea generării IDNO.</w:t>
      </w:r>
    </w:p>
    <w:p w14:paraId="7D200FD4" w14:textId="75AAEBB1" w:rsidR="00884563" w:rsidRPr="007B4235" w:rsidRDefault="00C526A8" w:rsidP="00884563">
      <w:pPr>
        <w:pStyle w:val="NormalWeb"/>
        <w:tabs>
          <w:tab w:val="left" w:pos="1276"/>
        </w:tabs>
        <w:spacing w:before="12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16.2.2.</w:t>
      </w:r>
      <w:r w:rsidR="00884563" w:rsidRPr="007B4235">
        <w:rPr>
          <w:rFonts w:eastAsiaTheme="minorHAnsi"/>
          <w:color w:val="000000" w:themeColor="text1"/>
          <w:sz w:val="28"/>
          <w:szCs w:val="32"/>
          <w:lang w:val="ro-RO"/>
        </w:rPr>
        <w:t xml:space="preserve"> </w:t>
      </w:r>
      <w:r w:rsidR="00884563" w:rsidRPr="007B4235">
        <w:rPr>
          <w:rFonts w:eastAsiaTheme="minorHAnsi"/>
          <w:b/>
          <w:i/>
          <w:color w:val="000000" w:themeColor="text1"/>
          <w:sz w:val="28"/>
          <w:szCs w:val="32"/>
          <w:lang w:val="ro-RO"/>
        </w:rPr>
        <w:t>Ministerul Finan</w:t>
      </w:r>
      <w:r w:rsidR="008C4995" w:rsidRPr="007B4235">
        <w:rPr>
          <w:rFonts w:eastAsiaTheme="minorHAnsi"/>
          <w:b/>
          <w:i/>
          <w:color w:val="000000" w:themeColor="text1"/>
          <w:sz w:val="28"/>
          <w:szCs w:val="32"/>
          <w:lang w:val="ro-RO"/>
        </w:rPr>
        <w:t>ț</w:t>
      </w:r>
      <w:r w:rsidR="00884563" w:rsidRPr="007B4235">
        <w:rPr>
          <w:rFonts w:eastAsiaTheme="minorHAnsi"/>
          <w:b/>
          <w:i/>
          <w:color w:val="000000" w:themeColor="text1"/>
          <w:sz w:val="28"/>
          <w:szCs w:val="32"/>
          <w:lang w:val="ro-RO"/>
        </w:rPr>
        <w:t>elor (MF)</w:t>
      </w:r>
      <w:r w:rsidR="00884563" w:rsidRPr="007B4235">
        <w:rPr>
          <w:rFonts w:eastAsiaTheme="minorHAnsi"/>
          <w:color w:val="000000" w:themeColor="text1"/>
          <w:sz w:val="28"/>
          <w:szCs w:val="32"/>
          <w:lang w:val="ro-RO"/>
        </w:rPr>
        <w:t>, prin intermediul sistemelor informa</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ionale dedicate:</w:t>
      </w:r>
    </w:p>
    <w:p w14:paraId="75D33A56" w14:textId="3A9A6265" w:rsidR="00884563" w:rsidRPr="007B4235" w:rsidRDefault="00C61C72" w:rsidP="00884563">
      <w:pPr>
        <w:pStyle w:val="NormalWeb"/>
        <w:tabs>
          <w:tab w:val="left" w:pos="1276"/>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w:t>
      </w:r>
      <w:r w:rsidR="00725B17" w:rsidRPr="007B4235">
        <w:rPr>
          <w:rFonts w:eastAsiaTheme="minorHAnsi"/>
          <w:color w:val="000000" w:themeColor="text1"/>
          <w:sz w:val="28"/>
          <w:szCs w:val="32"/>
          <w:lang w:val="ro-RO"/>
        </w:rPr>
        <w:t>2</w:t>
      </w:r>
      <w:r w:rsidR="001C73B2" w:rsidRPr="007B4235">
        <w:rPr>
          <w:rFonts w:eastAsiaTheme="minorHAnsi"/>
          <w:color w:val="000000" w:themeColor="text1"/>
          <w:sz w:val="28"/>
          <w:szCs w:val="32"/>
          <w:lang w:val="ro-RO"/>
        </w:rPr>
        <w:t>.</w:t>
      </w:r>
      <w:r w:rsidR="00884563" w:rsidRPr="007B4235">
        <w:rPr>
          <w:rFonts w:eastAsiaTheme="minorHAnsi"/>
          <w:color w:val="000000" w:themeColor="text1"/>
          <w:sz w:val="28"/>
          <w:szCs w:val="32"/>
          <w:lang w:val="ro-RO"/>
        </w:rPr>
        <w:t xml:space="preserve">1. </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ine eviden</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a persoanelor care:</w:t>
      </w:r>
      <w:r w:rsidR="005C58EC" w:rsidRPr="007B4235">
        <w:rPr>
          <w:rFonts w:eastAsiaTheme="minorHAnsi"/>
          <w:color w:val="000000" w:themeColor="text1"/>
          <w:sz w:val="28"/>
          <w:szCs w:val="32"/>
          <w:lang w:val="ro-RO"/>
        </w:rPr>
        <w:t xml:space="preserve"> </w:t>
      </w:r>
      <w:r w:rsidR="00884563" w:rsidRPr="007B4235">
        <w:rPr>
          <w:rFonts w:eastAsiaTheme="minorHAnsi"/>
          <w:color w:val="000000" w:themeColor="text1"/>
          <w:sz w:val="28"/>
          <w:szCs w:val="32"/>
          <w:lang w:val="ro-RO"/>
        </w:rPr>
        <w:t>practică activitate de întreprinzător în bază de patentă;</w:t>
      </w:r>
      <w:r w:rsidR="005C58EC" w:rsidRPr="007B4235">
        <w:rPr>
          <w:rFonts w:eastAsiaTheme="minorHAnsi"/>
          <w:color w:val="000000" w:themeColor="text1"/>
          <w:sz w:val="28"/>
          <w:szCs w:val="32"/>
          <w:lang w:val="ro-RO"/>
        </w:rPr>
        <w:t xml:space="preserve"> </w:t>
      </w:r>
      <w:r w:rsidR="00884563" w:rsidRPr="007B4235">
        <w:rPr>
          <w:rFonts w:eastAsiaTheme="minorHAnsi"/>
          <w:color w:val="000000" w:themeColor="text1"/>
          <w:sz w:val="28"/>
          <w:szCs w:val="32"/>
          <w:lang w:val="ro-RO"/>
        </w:rPr>
        <w:t>practică activitate independentă;</w:t>
      </w:r>
      <w:r w:rsidR="005C58EC" w:rsidRPr="007B4235">
        <w:rPr>
          <w:rFonts w:eastAsiaTheme="minorHAnsi"/>
          <w:color w:val="000000" w:themeColor="text1"/>
          <w:sz w:val="28"/>
          <w:szCs w:val="32"/>
          <w:lang w:val="ro-RO"/>
        </w:rPr>
        <w:t xml:space="preserve"> </w:t>
      </w:r>
      <w:r w:rsidR="00884563" w:rsidRPr="007B4235">
        <w:rPr>
          <w:rFonts w:eastAsiaTheme="minorHAnsi"/>
          <w:color w:val="000000" w:themeColor="text1"/>
          <w:sz w:val="28"/>
          <w:szCs w:val="32"/>
          <w:lang w:val="ro-RO"/>
        </w:rPr>
        <w:t>desfă</w:t>
      </w:r>
      <w:r w:rsidR="008C4995" w:rsidRPr="007B4235">
        <w:rPr>
          <w:rFonts w:eastAsiaTheme="minorHAnsi"/>
          <w:color w:val="000000" w:themeColor="text1"/>
          <w:sz w:val="28"/>
          <w:szCs w:val="32"/>
          <w:lang w:val="ro-RO"/>
        </w:rPr>
        <w:t>ș</w:t>
      </w:r>
      <w:r w:rsidR="00884563" w:rsidRPr="007B4235">
        <w:rPr>
          <w:rFonts w:eastAsiaTheme="minorHAnsi"/>
          <w:color w:val="000000" w:themeColor="text1"/>
          <w:sz w:val="28"/>
          <w:szCs w:val="32"/>
          <w:lang w:val="ro-RO"/>
        </w:rPr>
        <w:t>oară activită</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i în domeniul achizi</w:t>
      </w:r>
      <w:r w:rsidR="008C4995" w:rsidRPr="007B4235">
        <w:rPr>
          <w:rFonts w:eastAsiaTheme="minorHAnsi"/>
          <w:color w:val="000000" w:themeColor="text1"/>
          <w:sz w:val="28"/>
          <w:szCs w:val="32"/>
          <w:lang w:val="ro-RO"/>
        </w:rPr>
        <w:t>ț</w:t>
      </w:r>
      <w:r w:rsidR="00884563" w:rsidRPr="007B4235">
        <w:rPr>
          <w:rFonts w:eastAsiaTheme="minorHAnsi"/>
          <w:color w:val="000000" w:themeColor="text1"/>
          <w:sz w:val="28"/>
          <w:szCs w:val="32"/>
          <w:lang w:val="ro-RO"/>
        </w:rPr>
        <w:t xml:space="preserve">iilor de produse din horticultură </w:t>
      </w:r>
      <w:r w:rsidR="008C4995" w:rsidRPr="007B4235">
        <w:rPr>
          <w:rFonts w:eastAsiaTheme="minorHAnsi"/>
          <w:color w:val="000000" w:themeColor="text1"/>
          <w:sz w:val="28"/>
          <w:szCs w:val="32"/>
          <w:lang w:val="ro-RO"/>
        </w:rPr>
        <w:t>ș</w:t>
      </w:r>
      <w:r w:rsidR="00884563" w:rsidRPr="007B4235">
        <w:rPr>
          <w:rFonts w:eastAsiaTheme="minorHAnsi"/>
          <w:color w:val="000000" w:themeColor="text1"/>
          <w:sz w:val="28"/>
          <w:szCs w:val="32"/>
          <w:lang w:val="ro-RO"/>
        </w:rPr>
        <w:t xml:space="preserve">i/sau fitotehnie </w:t>
      </w:r>
      <w:r w:rsidR="008C4995" w:rsidRPr="007B4235">
        <w:rPr>
          <w:rFonts w:eastAsiaTheme="minorHAnsi"/>
          <w:color w:val="000000" w:themeColor="text1"/>
          <w:sz w:val="28"/>
          <w:szCs w:val="32"/>
          <w:lang w:val="ro-RO"/>
        </w:rPr>
        <w:t>ș</w:t>
      </w:r>
      <w:r w:rsidR="00884563" w:rsidRPr="007B4235">
        <w:rPr>
          <w:rFonts w:eastAsiaTheme="minorHAnsi"/>
          <w:color w:val="000000" w:themeColor="text1"/>
          <w:sz w:val="28"/>
          <w:szCs w:val="32"/>
          <w:lang w:val="ro-RO"/>
        </w:rPr>
        <w:t>i/sau de obiecte ale regnului vegetal;</w:t>
      </w:r>
    </w:p>
    <w:p w14:paraId="60EC8AA9" w14:textId="3A243B07" w:rsidR="004A4351" w:rsidRPr="007B4235" w:rsidRDefault="00C61C72" w:rsidP="00884563">
      <w:pPr>
        <w:pStyle w:val="NormalWeb"/>
        <w:tabs>
          <w:tab w:val="left" w:pos="1276"/>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16.2.2</w:t>
      </w:r>
      <w:r w:rsidR="001C73B2" w:rsidRPr="007B4235">
        <w:rPr>
          <w:rFonts w:eastAsiaTheme="minorHAnsi"/>
          <w:color w:val="000000" w:themeColor="text1"/>
          <w:sz w:val="28"/>
          <w:szCs w:val="32"/>
          <w:lang w:val="ro-RO"/>
        </w:rPr>
        <w:t>.</w:t>
      </w:r>
      <w:r w:rsidR="005C58EC" w:rsidRPr="007B4235">
        <w:rPr>
          <w:rFonts w:eastAsiaTheme="minorHAnsi"/>
          <w:color w:val="000000" w:themeColor="text1"/>
          <w:sz w:val="28"/>
          <w:szCs w:val="32"/>
          <w:lang w:val="ro-RO"/>
        </w:rPr>
        <w:t>2</w:t>
      </w:r>
      <w:r w:rsidR="001C73B2" w:rsidRPr="007B4235">
        <w:rPr>
          <w:rFonts w:eastAsiaTheme="minorHAnsi"/>
          <w:color w:val="000000" w:themeColor="text1"/>
          <w:sz w:val="28"/>
          <w:szCs w:val="32"/>
          <w:lang w:val="ro-RO"/>
        </w:rPr>
        <w:t>.</w:t>
      </w:r>
      <w:r w:rsidR="00884563" w:rsidRPr="007B4235">
        <w:rPr>
          <w:rFonts w:eastAsiaTheme="minorHAnsi"/>
          <w:color w:val="000000" w:themeColor="text1"/>
          <w:sz w:val="28"/>
          <w:szCs w:val="32"/>
          <w:lang w:val="ro-RO"/>
        </w:rPr>
        <w:t xml:space="preserve"> transmite în RSUD setul necesar de date pentru persoanele prevăzute la</w:t>
      </w:r>
      <w:r w:rsidR="007B4235" w:rsidRPr="007B4235">
        <w:rPr>
          <w:rFonts w:eastAsiaTheme="minorHAnsi"/>
          <w:color w:val="000000" w:themeColor="text1"/>
          <w:sz w:val="28"/>
          <w:szCs w:val="32"/>
          <w:lang w:val="ro-RO"/>
        </w:rPr>
        <w:t xml:space="preserve"> </w:t>
      </w:r>
      <w:r w:rsidR="00884563" w:rsidRPr="007B4235">
        <w:rPr>
          <w:rFonts w:eastAsiaTheme="minorHAnsi"/>
          <w:color w:val="000000" w:themeColor="text1"/>
          <w:sz w:val="28"/>
          <w:szCs w:val="32"/>
          <w:lang w:val="ro-RO"/>
        </w:rPr>
        <w:t xml:space="preserve">pct. </w:t>
      </w:r>
      <w:r w:rsidR="004A0CB7" w:rsidRPr="007B4235">
        <w:rPr>
          <w:rFonts w:eastAsiaTheme="minorHAnsi"/>
          <w:color w:val="000000" w:themeColor="text1"/>
          <w:sz w:val="28"/>
          <w:szCs w:val="32"/>
          <w:lang w:val="ro-RO"/>
        </w:rPr>
        <w:t>16.2.2.1.,</w:t>
      </w:r>
      <w:r w:rsidR="00884563" w:rsidRPr="007B4235">
        <w:rPr>
          <w:rFonts w:eastAsiaTheme="minorHAnsi"/>
          <w:color w:val="000000" w:themeColor="text1"/>
          <w:sz w:val="28"/>
          <w:szCs w:val="32"/>
          <w:lang w:val="ro-RO"/>
        </w:rPr>
        <w:t xml:space="preserve"> în vederea generării codului IDNO.</w:t>
      </w:r>
    </w:p>
    <w:p w14:paraId="6C618E8F" w14:textId="27CC683B" w:rsidR="004A4351" w:rsidRPr="007B4235" w:rsidRDefault="00457E5E" w:rsidP="001F0C27">
      <w:pPr>
        <w:pStyle w:val="NormalWeb"/>
        <w:tabs>
          <w:tab w:val="left" w:pos="1560"/>
        </w:tabs>
        <w:spacing w:before="240" w:beforeAutospacing="0" w:after="12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16.2.3</w:t>
      </w:r>
      <w:r w:rsidR="00DA3EBC" w:rsidRPr="007B4235">
        <w:rPr>
          <w:rFonts w:eastAsiaTheme="minorHAnsi"/>
          <w:color w:val="000000" w:themeColor="text1"/>
          <w:sz w:val="28"/>
          <w:szCs w:val="32"/>
          <w:lang w:val="ro-RO"/>
        </w:rPr>
        <w:t>.</w:t>
      </w:r>
      <w:r w:rsidR="004A4351" w:rsidRPr="007B4235">
        <w:rPr>
          <w:rFonts w:eastAsiaTheme="minorHAnsi"/>
          <w:color w:val="000000" w:themeColor="text1"/>
          <w:sz w:val="28"/>
          <w:szCs w:val="32"/>
          <w:lang w:val="ro-RO"/>
        </w:rPr>
        <w:tab/>
      </w:r>
      <w:r w:rsidR="004A4351" w:rsidRPr="007B4235">
        <w:rPr>
          <w:rFonts w:eastAsiaTheme="minorHAnsi"/>
          <w:b/>
          <w:i/>
          <w:color w:val="000000" w:themeColor="text1"/>
          <w:sz w:val="28"/>
          <w:szCs w:val="32"/>
          <w:lang w:val="ro-RO"/>
        </w:rPr>
        <w:t>Dispozi</w:t>
      </w:r>
      <w:r w:rsidR="008C4995" w:rsidRPr="007B4235">
        <w:rPr>
          <w:rFonts w:eastAsiaTheme="minorHAnsi"/>
          <w:b/>
          <w:i/>
          <w:color w:val="000000" w:themeColor="text1"/>
          <w:sz w:val="28"/>
          <w:szCs w:val="32"/>
          <w:lang w:val="ro-RO"/>
        </w:rPr>
        <w:t>ț</w:t>
      </w:r>
      <w:r w:rsidR="004A4351" w:rsidRPr="007B4235">
        <w:rPr>
          <w:rFonts w:eastAsiaTheme="minorHAnsi"/>
          <w:b/>
          <w:i/>
          <w:color w:val="000000" w:themeColor="text1"/>
          <w:sz w:val="28"/>
          <w:szCs w:val="32"/>
          <w:lang w:val="ro-RO"/>
        </w:rPr>
        <w:t>ii comune</w:t>
      </w:r>
      <w:r w:rsidR="004A4351" w:rsidRPr="007B4235">
        <w:rPr>
          <w:rFonts w:eastAsiaTheme="minorHAnsi"/>
          <w:color w:val="000000" w:themeColor="text1"/>
          <w:sz w:val="28"/>
          <w:szCs w:val="32"/>
          <w:lang w:val="ro-RO"/>
        </w:rPr>
        <w:t>:</w:t>
      </w:r>
    </w:p>
    <w:p w14:paraId="67B815CC" w14:textId="36C07707" w:rsidR="00F52C5F" w:rsidRPr="007B4235" w:rsidRDefault="00891591" w:rsidP="00F52C5F">
      <w:pPr>
        <w:pStyle w:val="NormalWeb"/>
        <w:tabs>
          <w:tab w:val="left" w:pos="1843"/>
        </w:tabs>
        <w:spacing w:before="0" w:beforeAutospacing="0" w:after="0" w:afterAutospacing="0"/>
        <w:ind w:firstLine="709"/>
        <w:jc w:val="both"/>
        <w:rPr>
          <w:rFonts w:eastAsiaTheme="minorHAnsi"/>
          <w:color w:val="000000" w:themeColor="text1"/>
          <w:sz w:val="28"/>
          <w:szCs w:val="32"/>
          <w:lang w:val="ro-RO"/>
        </w:rPr>
      </w:pPr>
      <w:r w:rsidRPr="007B4235">
        <w:rPr>
          <w:rFonts w:eastAsiaTheme="minorHAnsi"/>
          <w:color w:val="000000" w:themeColor="text1"/>
          <w:sz w:val="28"/>
          <w:szCs w:val="32"/>
          <w:lang w:val="ro-RO"/>
        </w:rPr>
        <w:t>16.2.3</w:t>
      </w:r>
      <w:r w:rsidR="004A4351" w:rsidRPr="007B4235">
        <w:rPr>
          <w:rFonts w:eastAsiaTheme="minorHAnsi"/>
          <w:color w:val="000000" w:themeColor="text1"/>
          <w:sz w:val="28"/>
          <w:szCs w:val="32"/>
          <w:lang w:val="ro-RO"/>
        </w:rPr>
        <w:t>.1.</w:t>
      </w:r>
      <w:r w:rsidR="004A4351" w:rsidRPr="007B4235">
        <w:rPr>
          <w:rFonts w:eastAsiaTheme="minorHAnsi"/>
          <w:color w:val="000000" w:themeColor="text1"/>
          <w:sz w:val="28"/>
          <w:szCs w:val="32"/>
          <w:lang w:val="ro-RO"/>
        </w:rPr>
        <w:tab/>
      </w:r>
      <w:r w:rsidR="00F52C5F" w:rsidRPr="007B4235">
        <w:rPr>
          <w:rFonts w:eastAsiaTheme="minorHAnsi"/>
          <w:color w:val="000000" w:themeColor="text1"/>
          <w:sz w:val="28"/>
          <w:szCs w:val="32"/>
          <w:lang w:val="ro-RO"/>
        </w:rPr>
        <w:t xml:space="preserve">Sistemele dedicate transmit în RSUD setul necesar de date pentru persoanele nominalizate, în vederea generării IDNO. RSUD nu constituie </w:t>
      </w:r>
      <w:r w:rsidR="008C4995" w:rsidRPr="007B4235">
        <w:rPr>
          <w:rFonts w:eastAsiaTheme="minorHAnsi"/>
          <w:color w:val="000000" w:themeColor="text1"/>
          <w:sz w:val="28"/>
          <w:szCs w:val="32"/>
          <w:lang w:val="ro-RO"/>
        </w:rPr>
        <w:t>ș</w:t>
      </w:r>
      <w:r w:rsidR="00F52C5F" w:rsidRPr="007B4235">
        <w:rPr>
          <w:rFonts w:eastAsiaTheme="minorHAnsi"/>
          <w:color w:val="000000" w:themeColor="text1"/>
          <w:sz w:val="28"/>
          <w:szCs w:val="32"/>
          <w:lang w:val="ro-RO"/>
        </w:rPr>
        <w:t>i nu men</w:t>
      </w:r>
      <w:r w:rsidR="008C4995" w:rsidRPr="007B4235">
        <w:rPr>
          <w:rFonts w:eastAsiaTheme="minorHAnsi"/>
          <w:color w:val="000000" w:themeColor="text1"/>
          <w:sz w:val="28"/>
          <w:szCs w:val="32"/>
          <w:lang w:val="ro-RO"/>
        </w:rPr>
        <w:t>ț</w:t>
      </w:r>
      <w:r w:rsidR="00F52C5F" w:rsidRPr="007B4235">
        <w:rPr>
          <w:rFonts w:eastAsiaTheme="minorHAnsi"/>
          <w:color w:val="000000" w:themeColor="text1"/>
          <w:sz w:val="28"/>
          <w:szCs w:val="32"/>
          <w:lang w:val="ro-RO"/>
        </w:rPr>
        <w:t>ine eviden</w:t>
      </w:r>
      <w:r w:rsidR="008C4995" w:rsidRPr="007B4235">
        <w:rPr>
          <w:rFonts w:eastAsiaTheme="minorHAnsi"/>
          <w:color w:val="000000" w:themeColor="text1"/>
          <w:sz w:val="28"/>
          <w:szCs w:val="32"/>
          <w:lang w:val="ro-RO"/>
        </w:rPr>
        <w:t>ț</w:t>
      </w:r>
      <w:r w:rsidR="00F52C5F" w:rsidRPr="007B4235">
        <w:rPr>
          <w:rFonts w:eastAsiaTheme="minorHAnsi"/>
          <w:color w:val="000000" w:themeColor="text1"/>
          <w:sz w:val="28"/>
          <w:szCs w:val="32"/>
          <w:lang w:val="ro-RO"/>
        </w:rPr>
        <w:t>a integrală a acestor categorii, ci atribuie exclusiv IDNO pe baza datelor comunicate de aceste autorită</w:t>
      </w:r>
      <w:r w:rsidR="008C4995" w:rsidRPr="007B4235">
        <w:rPr>
          <w:rFonts w:eastAsiaTheme="minorHAnsi"/>
          <w:color w:val="000000" w:themeColor="text1"/>
          <w:sz w:val="28"/>
          <w:szCs w:val="32"/>
          <w:lang w:val="ro-RO"/>
        </w:rPr>
        <w:t>ț</w:t>
      </w:r>
      <w:r w:rsidR="00F52C5F" w:rsidRPr="007B4235">
        <w:rPr>
          <w:rFonts w:eastAsiaTheme="minorHAnsi"/>
          <w:color w:val="000000" w:themeColor="text1"/>
          <w:sz w:val="28"/>
          <w:szCs w:val="32"/>
          <w:lang w:val="ro-RO"/>
        </w:rPr>
        <w:t>i.</w:t>
      </w:r>
    </w:p>
    <w:p w14:paraId="31031435" w14:textId="75206C19" w:rsidR="000B3E2B" w:rsidRPr="007B4235" w:rsidRDefault="00F52C5F" w:rsidP="00F52C5F">
      <w:pPr>
        <w:pStyle w:val="NormalWeb"/>
        <w:tabs>
          <w:tab w:val="left" w:pos="1843"/>
        </w:tabs>
        <w:spacing w:before="0" w:beforeAutospacing="0" w:after="0" w:afterAutospacing="0"/>
        <w:ind w:firstLine="709"/>
        <w:jc w:val="both"/>
        <w:rPr>
          <w:rFonts w:eastAsiaTheme="minorHAnsi"/>
          <w:color w:val="000000" w:themeColor="text1"/>
          <w:sz w:val="28"/>
          <w:szCs w:val="28"/>
          <w:lang w:val="ro-RO"/>
        </w:rPr>
      </w:pPr>
      <w:r w:rsidRPr="007B4235">
        <w:rPr>
          <w:rFonts w:eastAsiaTheme="minorHAnsi"/>
          <w:color w:val="000000" w:themeColor="text1"/>
          <w:sz w:val="28"/>
          <w:szCs w:val="32"/>
          <w:lang w:val="ro-RO"/>
        </w:rPr>
        <w:t>16.2.3</w:t>
      </w:r>
      <w:r w:rsidRPr="007B4235">
        <w:rPr>
          <w:rFonts w:eastAsiaTheme="minorHAnsi"/>
          <w:color w:val="000000" w:themeColor="text1"/>
          <w:sz w:val="28"/>
          <w:szCs w:val="28"/>
          <w:lang w:val="ro-RO"/>
        </w:rPr>
        <w:t>.2.</w:t>
      </w:r>
      <w:r w:rsidRPr="007B4235">
        <w:rPr>
          <w:rFonts w:eastAsiaTheme="minorHAnsi"/>
          <w:color w:val="000000" w:themeColor="text1"/>
          <w:sz w:val="28"/>
          <w:szCs w:val="28"/>
          <w:lang w:val="ro-RO"/>
        </w:rPr>
        <w:tab/>
      </w:r>
      <w:r w:rsidR="000B3E2B" w:rsidRPr="007B4235">
        <w:rPr>
          <w:rFonts w:eastAsiaTheme="minorHAnsi"/>
          <w:color w:val="000000" w:themeColor="text1"/>
          <w:sz w:val="28"/>
          <w:szCs w:val="28"/>
          <w:lang w:val="ro-RO"/>
        </w:rPr>
        <w:t>Setul necesar de date se stabile</w:t>
      </w:r>
      <w:r w:rsidR="008C4995" w:rsidRPr="007B4235">
        <w:rPr>
          <w:rFonts w:eastAsiaTheme="minorHAnsi"/>
          <w:color w:val="000000" w:themeColor="text1"/>
          <w:sz w:val="28"/>
          <w:szCs w:val="28"/>
          <w:lang w:val="ro-RO"/>
        </w:rPr>
        <w:t>ș</w:t>
      </w:r>
      <w:r w:rsidR="000B3E2B" w:rsidRPr="007B4235">
        <w:rPr>
          <w:rFonts w:eastAsiaTheme="minorHAnsi"/>
          <w:color w:val="000000" w:themeColor="text1"/>
          <w:sz w:val="28"/>
          <w:szCs w:val="28"/>
          <w:lang w:val="ro-RO"/>
        </w:rPr>
        <w:t xml:space="preserve">te de </w:t>
      </w:r>
      <w:r w:rsidR="00012496" w:rsidRPr="007B4235">
        <w:rPr>
          <w:rFonts w:eastAsiaTheme="minorHAnsi"/>
          <w:color w:val="000000" w:themeColor="text1"/>
          <w:sz w:val="28"/>
          <w:szCs w:val="28"/>
          <w:lang w:val="ro-RO"/>
        </w:rPr>
        <w:t>P</w:t>
      </w:r>
      <w:r w:rsidR="000B3E2B" w:rsidRPr="007B4235">
        <w:rPr>
          <w:rFonts w:eastAsiaTheme="minorHAnsi"/>
          <w:color w:val="000000" w:themeColor="text1"/>
          <w:sz w:val="28"/>
          <w:szCs w:val="28"/>
          <w:lang w:val="ro-RO"/>
        </w:rPr>
        <w:t>osesorul RSUD, în coordonare cu autorită</w:t>
      </w:r>
      <w:r w:rsidR="008C4995" w:rsidRPr="007B4235">
        <w:rPr>
          <w:rFonts w:eastAsiaTheme="minorHAnsi"/>
          <w:color w:val="000000" w:themeColor="text1"/>
          <w:sz w:val="28"/>
          <w:szCs w:val="28"/>
          <w:lang w:val="ro-RO"/>
        </w:rPr>
        <w:t>ț</w:t>
      </w:r>
      <w:r w:rsidR="000B3E2B" w:rsidRPr="007B4235">
        <w:rPr>
          <w:rFonts w:eastAsiaTheme="minorHAnsi"/>
          <w:color w:val="000000" w:themeColor="text1"/>
          <w:sz w:val="28"/>
          <w:szCs w:val="28"/>
          <w:lang w:val="ro-RO"/>
        </w:rPr>
        <w:t>ile prevăzute la pct. 16.</w:t>
      </w:r>
      <w:r w:rsidR="00591F5A" w:rsidRPr="007B4235">
        <w:rPr>
          <w:rFonts w:eastAsiaTheme="minorHAnsi"/>
          <w:color w:val="000000" w:themeColor="text1"/>
          <w:sz w:val="28"/>
          <w:szCs w:val="28"/>
          <w:lang w:val="ro-RO"/>
        </w:rPr>
        <w:t>2</w:t>
      </w:r>
      <w:r w:rsidR="000B3E2B" w:rsidRPr="007B4235">
        <w:rPr>
          <w:rFonts w:eastAsiaTheme="minorHAnsi"/>
          <w:color w:val="000000" w:themeColor="text1"/>
          <w:sz w:val="28"/>
          <w:szCs w:val="28"/>
          <w:lang w:val="ro-RO"/>
        </w:rPr>
        <w:t xml:space="preserve">., </w:t>
      </w:r>
      <w:r w:rsidR="008C4995" w:rsidRPr="007B4235">
        <w:rPr>
          <w:rFonts w:eastAsiaTheme="minorHAnsi"/>
          <w:color w:val="000000" w:themeColor="text1"/>
          <w:sz w:val="28"/>
          <w:szCs w:val="28"/>
          <w:lang w:val="ro-RO"/>
        </w:rPr>
        <w:t>ș</w:t>
      </w:r>
      <w:r w:rsidR="000B3E2B" w:rsidRPr="007B4235">
        <w:rPr>
          <w:rFonts w:eastAsiaTheme="minorHAnsi"/>
          <w:color w:val="000000" w:themeColor="text1"/>
          <w:sz w:val="28"/>
          <w:szCs w:val="28"/>
          <w:lang w:val="ro-RO"/>
        </w:rPr>
        <w:t xml:space="preserve">i include </w:t>
      </w:r>
      <w:r w:rsidR="008519D1" w:rsidRPr="007B4235">
        <w:rPr>
          <w:rFonts w:eastAsiaTheme="minorHAnsi"/>
          <w:color w:val="000000" w:themeColor="text1"/>
          <w:sz w:val="28"/>
          <w:szCs w:val="28"/>
          <w:lang w:val="ro-RO"/>
        </w:rPr>
        <w:t xml:space="preserve">date minime necesare </w:t>
      </w:r>
      <w:r w:rsidR="000B3E2B" w:rsidRPr="007B4235">
        <w:rPr>
          <w:rFonts w:eastAsiaTheme="minorHAnsi"/>
          <w:color w:val="000000" w:themeColor="text1"/>
          <w:sz w:val="28"/>
          <w:szCs w:val="28"/>
          <w:lang w:val="ro-RO"/>
        </w:rPr>
        <w:t xml:space="preserve">identificării unice </w:t>
      </w:r>
      <w:r w:rsidR="008C4995" w:rsidRPr="007B4235">
        <w:rPr>
          <w:rFonts w:eastAsiaTheme="minorHAnsi"/>
          <w:color w:val="000000" w:themeColor="text1"/>
          <w:sz w:val="28"/>
          <w:szCs w:val="28"/>
          <w:lang w:val="ro-RO"/>
        </w:rPr>
        <w:t>ș</w:t>
      </w:r>
      <w:r w:rsidR="000B3E2B" w:rsidRPr="007B4235">
        <w:rPr>
          <w:rFonts w:eastAsiaTheme="minorHAnsi"/>
          <w:color w:val="000000" w:themeColor="text1"/>
          <w:sz w:val="28"/>
          <w:szCs w:val="28"/>
          <w:lang w:val="ro-RO"/>
        </w:rPr>
        <w:t xml:space="preserve">i </w:t>
      </w:r>
      <w:r w:rsidR="008519D1" w:rsidRPr="007B4235">
        <w:rPr>
          <w:rFonts w:eastAsiaTheme="minorHAnsi"/>
          <w:color w:val="000000" w:themeColor="text1"/>
          <w:sz w:val="28"/>
          <w:szCs w:val="28"/>
          <w:lang w:val="ro-RO"/>
        </w:rPr>
        <w:t xml:space="preserve">pentru </w:t>
      </w:r>
      <w:r w:rsidR="000B3E2B" w:rsidRPr="007B4235">
        <w:rPr>
          <w:rFonts w:eastAsiaTheme="minorHAnsi"/>
          <w:color w:val="000000" w:themeColor="text1"/>
          <w:sz w:val="28"/>
          <w:szCs w:val="28"/>
          <w:lang w:val="ro-RO"/>
        </w:rPr>
        <w:t>atribuir</w:t>
      </w:r>
      <w:r w:rsidR="008519D1" w:rsidRPr="007B4235">
        <w:rPr>
          <w:rFonts w:eastAsiaTheme="minorHAnsi"/>
          <w:color w:val="000000" w:themeColor="text1"/>
          <w:sz w:val="28"/>
          <w:szCs w:val="28"/>
          <w:lang w:val="ro-RO"/>
        </w:rPr>
        <w:t xml:space="preserve">ea </w:t>
      </w:r>
      <w:r w:rsidR="000B3E2B" w:rsidRPr="007B4235">
        <w:rPr>
          <w:rFonts w:eastAsiaTheme="minorHAnsi"/>
          <w:color w:val="000000" w:themeColor="text1"/>
          <w:sz w:val="28"/>
          <w:szCs w:val="28"/>
          <w:lang w:val="ro-RO"/>
        </w:rPr>
        <w:t>IDNO.</w:t>
      </w:r>
    </w:p>
    <w:p w14:paraId="1CBD1ECD" w14:textId="27FDF294" w:rsidR="007C3263" w:rsidRPr="007B4235" w:rsidRDefault="007C3263" w:rsidP="007B4235">
      <w:pPr>
        <w:pStyle w:val="NormalWeb"/>
        <w:tabs>
          <w:tab w:val="left" w:pos="1701"/>
        </w:tabs>
        <w:spacing w:before="0" w:beforeAutospacing="0" w:after="0" w:afterAutospacing="0"/>
        <w:ind w:firstLine="709"/>
        <w:jc w:val="both"/>
        <w:rPr>
          <w:rFonts w:eastAsiaTheme="minorHAnsi"/>
          <w:color w:val="000000" w:themeColor="text1"/>
          <w:sz w:val="28"/>
          <w:szCs w:val="28"/>
          <w:lang w:val="ro-RO"/>
        </w:rPr>
      </w:pPr>
      <w:r w:rsidRPr="007B4235">
        <w:rPr>
          <w:sz w:val="28"/>
          <w:szCs w:val="28"/>
          <w:lang w:val="ro-RO"/>
        </w:rPr>
        <w:t>16.2.3.3.</w:t>
      </w:r>
      <w:r w:rsidR="007B4235">
        <w:rPr>
          <w:sz w:val="28"/>
          <w:szCs w:val="28"/>
          <w:lang w:val="ro-RO"/>
        </w:rPr>
        <w:t xml:space="preserve"> </w:t>
      </w:r>
      <w:r w:rsidRPr="007B4235">
        <w:rPr>
          <w:sz w:val="28"/>
          <w:szCs w:val="28"/>
          <w:lang w:val="ro-RO"/>
        </w:rPr>
        <w:t xml:space="preserve">Responsabilitatea pentru actualizarea, corectitudinea </w:t>
      </w:r>
      <w:r w:rsidR="008C4995" w:rsidRPr="007B4235">
        <w:rPr>
          <w:sz w:val="28"/>
          <w:szCs w:val="28"/>
          <w:lang w:val="ro-RO"/>
        </w:rPr>
        <w:t>ș</w:t>
      </w:r>
      <w:r w:rsidRPr="007B4235">
        <w:rPr>
          <w:sz w:val="28"/>
          <w:szCs w:val="28"/>
          <w:lang w:val="ro-RO"/>
        </w:rPr>
        <w:t>i exhaustivitatea eviden</w:t>
      </w:r>
      <w:r w:rsidR="008C4995" w:rsidRPr="007B4235">
        <w:rPr>
          <w:sz w:val="28"/>
          <w:szCs w:val="28"/>
          <w:lang w:val="ro-RO"/>
        </w:rPr>
        <w:t>ț</w:t>
      </w:r>
      <w:r w:rsidRPr="007B4235">
        <w:rPr>
          <w:sz w:val="28"/>
          <w:szCs w:val="28"/>
          <w:lang w:val="ro-RO"/>
        </w:rPr>
        <w:t>ei persoanelor licen</w:t>
      </w:r>
      <w:r w:rsidR="008C4995" w:rsidRPr="007B4235">
        <w:rPr>
          <w:sz w:val="28"/>
          <w:szCs w:val="28"/>
          <w:lang w:val="ro-RO"/>
        </w:rPr>
        <w:t>ț</w:t>
      </w:r>
      <w:r w:rsidRPr="007B4235">
        <w:rPr>
          <w:sz w:val="28"/>
          <w:szCs w:val="28"/>
          <w:lang w:val="ro-RO"/>
        </w:rPr>
        <w:t>iate/autorizate revine exclusiv autorită</w:t>
      </w:r>
      <w:r w:rsidR="008C4995" w:rsidRPr="007B4235">
        <w:rPr>
          <w:sz w:val="28"/>
          <w:szCs w:val="28"/>
          <w:lang w:val="ro-RO"/>
        </w:rPr>
        <w:t>ț</w:t>
      </w:r>
      <w:r w:rsidRPr="007B4235">
        <w:rPr>
          <w:sz w:val="28"/>
          <w:szCs w:val="28"/>
          <w:lang w:val="ro-RO"/>
        </w:rPr>
        <w:t>ilor competente prevăzute la pct. 16.2. Aceste autorită</w:t>
      </w:r>
      <w:r w:rsidR="008C4995" w:rsidRPr="007B4235">
        <w:rPr>
          <w:sz w:val="28"/>
          <w:szCs w:val="28"/>
          <w:lang w:val="ro-RO"/>
        </w:rPr>
        <w:t>ț</w:t>
      </w:r>
      <w:r w:rsidRPr="007B4235">
        <w:rPr>
          <w:sz w:val="28"/>
          <w:szCs w:val="28"/>
          <w:lang w:val="ro-RO"/>
        </w:rPr>
        <w:t xml:space="preserve">i sunt, de asemenea, responsabile pentru furnizarea </w:t>
      </w:r>
      <w:r w:rsidR="008C4995" w:rsidRPr="007B4235">
        <w:rPr>
          <w:sz w:val="28"/>
          <w:szCs w:val="28"/>
          <w:lang w:val="ro-RO"/>
        </w:rPr>
        <w:t>ș</w:t>
      </w:r>
      <w:r w:rsidRPr="007B4235">
        <w:rPr>
          <w:sz w:val="28"/>
          <w:szCs w:val="28"/>
          <w:lang w:val="ro-RO"/>
        </w:rPr>
        <w:t>i men</w:t>
      </w:r>
      <w:r w:rsidR="008C4995" w:rsidRPr="007B4235">
        <w:rPr>
          <w:sz w:val="28"/>
          <w:szCs w:val="28"/>
          <w:lang w:val="ro-RO"/>
        </w:rPr>
        <w:t>ț</w:t>
      </w:r>
      <w:r w:rsidRPr="007B4235">
        <w:rPr>
          <w:sz w:val="28"/>
          <w:szCs w:val="28"/>
          <w:lang w:val="ro-RO"/>
        </w:rPr>
        <w:t>inerea disponibilită</w:t>
      </w:r>
      <w:r w:rsidR="008C4995" w:rsidRPr="007B4235">
        <w:rPr>
          <w:sz w:val="28"/>
          <w:szCs w:val="28"/>
          <w:lang w:val="ro-RO"/>
        </w:rPr>
        <w:t>ț</w:t>
      </w:r>
      <w:r w:rsidRPr="007B4235">
        <w:rPr>
          <w:sz w:val="28"/>
          <w:szCs w:val="28"/>
          <w:lang w:val="ro-RO"/>
        </w:rPr>
        <w:t xml:space="preserve">ii acestor date prin platforma de interoperabilitate MConnect, în vederea asigurării accesului legal </w:t>
      </w:r>
      <w:r w:rsidR="008C4995" w:rsidRPr="007B4235">
        <w:rPr>
          <w:sz w:val="28"/>
          <w:szCs w:val="28"/>
          <w:lang w:val="ro-RO"/>
        </w:rPr>
        <w:t>ș</w:t>
      </w:r>
      <w:r w:rsidRPr="007B4235">
        <w:rPr>
          <w:sz w:val="28"/>
          <w:szCs w:val="28"/>
          <w:lang w:val="ro-RO"/>
        </w:rPr>
        <w:t>i a schimbului de date cu alte autorită</w:t>
      </w:r>
      <w:r w:rsidR="008C4995" w:rsidRPr="007B4235">
        <w:rPr>
          <w:sz w:val="28"/>
          <w:szCs w:val="28"/>
          <w:lang w:val="ro-RO"/>
        </w:rPr>
        <w:t>ț</w:t>
      </w:r>
      <w:r w:rsidRPr="007B4235">
        <w:rPr>
          <w:sz w:val="28"/>
          <w:szCs w:val="28"/>
          <w:lang w:val="ro-RO"/>
        </w:rPr>
        <w:t>i publice, conform cadrului normativ aplicabil.</w:t>
      </w:r>
    </w:p>
    <w:p w14:paraId="4371DB72" w14:textId="72637F7B" w:rsidR="00884563" w:rsidRPr="007B4235" w:rsidRDefault="00891591" w:rsidP="007712F9">
      <w:pPr>
        <w:pStyle w:val="NormalWeb"/>
        <w:tabs>
          <w:tab w:val="left" w:pos="1843"/>
        </w:tabs>
        <w:spacing w:before="0" w:beforeAutospacing="0" w:after="0" w:afterAutospacing="0"/>
        <w:ind w:firstLine="709"/>
        <w:jc w:val="both"/>
        <w:rPr>
          <w:rFonts w:eastAsiaTheme="minorHAnsi"/>
          <w:color w:val="000000" w:themeColor="text1"/>
          <w:sz w:val="28"/>
          <w:szCs w:val="28"/>
          <w:lang w:val="ro-RO"/>
        </w:rPr>
      </w:pPr>
      <w:r w:rsidRPr="007B4235">
        <w:rPr>
          <w:rFonts w:eastAsiaTheme="minorHAnsi"/>
          <w:color w:val="000000" w:themeColor="text1"/>
          <w:sz w:val="28"/>
          <w:szCs w:val="32"/>
          <w:lang w:val="ro-RO"/>
        </w:rPr>
        <w:t>16.2.3</w:t>
      </w:r>
      <w:r w:rsidRPr="007B4235">
        <w:rPr>
          <w:rFonts w:eastAsiaTheme="minorHAnsi"/>
          <w:color w:val="000000" w:themeColor="text1"/>
          <w:sz w:val="28"/>
          <w:szCs w:val="28"/>
          <w:lang w:val="ro-RO"/>
        </w:rPr>
        <w:t>.</w:t>
      </w:r>
      <w:r w:rsidR="00F52C5F" w:rsidRPr="007B4235">
        <w:rPr>
          <w:rFonts w:eastAsiaTheme="minorHAnsi"/>
          <w:color w:val="000000" w:themeColor="text1"/>
          <w:sz w:val="28"/>
          <w:szCs w:val="28"/>
          <w:lang w:val="ro-RO"/>
        </w:rPr>
        <w:t>4</w:t>
      </w:r>
      <w:r w:rsidR="007712F9" w:rsidRPr="007B4235">
        <w:rPr>
          <w:rFonts w:eastAsiaTheme="minorHAnsi"/>
          <w:color w:val="000000" w:themeColor="text1"/>
          <w:sz w:val="28"/>
          <w:szCs w:val="28"/>
          <w:lang w:val="ro-RO"/>
        </w:rPr>
        <w:t>.</w:t>
      </w:r>
      <w:r w:rsidR="007712F9" w:rsidRPr="007B4235">
        <w:rPr>
          <w:rFonts w:eastAsiaTheme="minorHAnsi"/>
          <w:color w:val="000000" w:themeColor="text1"/>
          <w:sz w:val="28"/>
          <w:szCs w:val="28"/>
          <w:lang w:val="ro-RO"/>
        </w:rPr>
        <w:tab/>
      </w:r>
      <w:r w:rsidR="000B3E2B" w:rsidRPr="007B4235">
        <w:rPr>
          <w:rFonts w:eastAsiaTheme="minorHAnsi"/>
          <w:color w:val="000000" w:themeColor="text1"/>
          <w:sz w:val="28"/>
          <w:szCs w:val="28"/>
          <w:lang w:val="ro-RO"/>
        </w:rPr>
        <w:t>Orice modificare în statutul autorizării/licen</w:t>
      </w:r>
      <w:r w:rsidR="008C4995" w:rsidRPr="007B4235">
        <w:rPr>
          <w:rFonts w:eastAsiaTheme="minorHAnsi"/>
          <w:color w:val="000000" w:themeColor="text1"/>
          <w:sz w:val="28"/>
          <w:szCs w:val="28"/>
          <w:lang w:val="ro-RO"/>
        </w:rPr>
        <w:t>ț</w:t>
      </w:r>
      <w:r w:rsidR="000B3E2B" w:rsidRPr="007B4235">
        <w:rPr>
          <w:rFonts w:eastAsiaTheme="minorHAnsi"/>
          <w:color w:val="000000" w:themeColor="text1"/>
          <w:sz w:val="28"/>
          <w:szCs w:val="28"/>
          <w:lang w:val="ro-RO"/>
        </w:rPr>
        <w:t>ierii (emitere, suspendare, reluare, retragere) se operează în sistemele autorită</w:t>
      </w:r>
      <w:r w:rsidR="008C4995" w:rsidRPr="007B4235">
        <w:rPr>
          <w:rFonts w:eastAsiaTheme="minorHAnsi"/>
          <w:color w:val="000000" w:themeColor="text1"/>
          <w:sz w:val="28"/>
          <w:szCs w:val="28"/>
          <w:lang w:val="ro-RO"/>
        </w:rPr>
        <w:t>ț</w:t>
      </w:r>
      <w:r w:rsidR="000B3E2B" w:rsidRPr="007B4235">
        <w:rPr>
          <w:rFonts w:eastAsiaTheme="minorHAnsi"/>
          <w:color w:val="000000" w:themeColor="text1"/>
          <w:sz w:val="28"/>
          <w:szCs w:val="28"/>
          <w:lang w:val="ro-RO"/>
        </w:rPr>
        <w:t xml:space="preserve">ilor competente, care transmit către RSUD actualizările aferente setului necesar de date, pentru </w:t>
      </w:r>
      <w:r w:rsidR="00FE45BF" w:rsidRPr="007B4235">
        <w:rPr>
          <w:rFonts w:eastAsiaTheme="minorHAnsi"/>
          <w:color w:val="000000" w:themeColor="text1"/>
          <w:sz w:val="28"/>
          <w:szCs w:val="28"/>
          <w:lang w:val="ro-RO"/>
        </w:rPr>
        <w:t>asigurarea veridicită</w:t>
      </w:r>
      <w:r w:rsidR="008C4995" w:rsidRPr="007B4235">
        <w:rPr>
          <w:rFonts w:eastAsiaTheme="minorHAnsi"/>
          <w:color w:val="000000" w:themeColor="text1"/>
          <w:sz w:val="28"/>
          <w:szCs w:val="28"/>
          <w:lang w:val="ro-RO"/>
        </w:rPr>
        <w:t>ț</w:t>
      </w:r>
      <w:r w:rsidR="00FE45BF" w:rsidRPr="007B4235">
        <w:rPr>
          <w:rFonts w:eastAsiaTheme="minorHAnsi"/>
          <w:color w:val="000000" w:themeColor="text1"/>
          <w:sz w:val="28"/>
          <w:szCs w:val="28"/>
          <w:lang w:val="ro-RO"/>
        </w:rPr>
        <w:t>ii datelor înregistrate</w:t>
      </w:r>
      <w:r w:rsidR="000B3E2B" w:rsidRPr="007B4235">
        <w:rPr>
          <w:rFonts w:eastAsiaTheme="minorHAnsi"/>
          <w:color w:val="000000" w:themeColor="text1"/>
          <w:sz w:val="28"/>
          <w:szCs w:val="28"/>
          <w:lang w:val="ro-RO"/>
        </w:rPr>
        <w:t>.</w:t>
      </w:r>
    </w:p>
    <w:p w14:paraId="60E70F7B" w14:textId="45163D09" w:rsidR="00C567B8" w:rsidRPr="002B3AF9" w:rsidRDefault="00C567B8" w:rsidP="00AF52CA">
      <w:pPr>
        <w:pStyle w:val="NormalWeb"/>
        <w:tabs>
          <w:tab w:val="left" w:pos="1276"/>
        </w:tabs>
        <w:spacing w:before="120" w:beforeAutospacing="0" w:after="120" w:afterAutospacing="0"/>
        <w:ind w:firstLine="567"/>
        <w:jc w:val="both"/>
        <w:rPr>
          <w:rFonts w:eastAsiaTheme="minorHAnsi"/>
          <w:color w:val="000000" w:themeColor="text1"/>
          <w:sz w:val="28"/>
          <w:szCs w:val="28"/>
          <w:lang w:val="ro-RO"/>
        </w:rPr>
      </w:pPr>
      <w:r w:rsidRPr="002B3AF9">
        <w:rPr>
          <w:rFonts w:eastAsiaTheme="minorHAnsi"/>
          <w:color w:val="000000" w:themeColor="text1"/>
          <w:sz w:val="28"/>
          <w:szCs w:val="28"/>
          <w:lang w:val="ro-RO"/>
        </w:rPr>
        <w:t>16.3.</w:t>
      </w:r>
      <w:r w:rsidRPr="002B3AF9">
        <w:rPr>
          <w:rFonts w:eastAsiaTheme="minorHAnsi"/>
          <w:color w:val="000000" w:themeColor="text1"/>
          <w:sz w:val="28"/>
          <w:szCs w:val="28"/>
          <w:lang w:val="ro-RO"/>
        </w:rPr>
        <w:tab/>
      </w:r>
      <w:r w:rsidRPr="002B3AF9">
        <w:rPr>
          <w:rFonts w:eastAsiaTheme="minorHAnsi"/>
          <w:b/>
          <w:color w:val="000000" w:themeColor="text1"/>
          <w:sz w:val="28"/>
          <w:szCs w:val="28"/>
          <w:lang w:val="ro-RO"/>
        </w:rPr>
        <w:t>Solicitant</w:t>
      </w:r>
      <w:r w:rsidRPr="002B3AF9">
        <w:rPr>
          <w:rFonts w:eastAsiaTheme="minorHAnsi"/>
          <w:color w:val="000000" w:themeColor="text1"/>
          <w:sz w:val="28"/>
          <w:szCs w:val="28"/>
          <w:lang w:val="ro-RO"/>
        </w:rPr>
        <w:t xml:space="preserve"> </w:t>
      </w:r>
      <w:r w:rsidR="00AF52CA" w:rsidRPr="002B3AF9">
        <w:rPr>
          <w:rFonts w:eastAsiaTheme="minorHAnsi"/>
          <w:color w:val="000000" w:themeColor="text1"/>
          <w:sz w:val="28"/>
          <w:szCs w:val="28"/>
          <w:lang w:val="ro-RO"/>
        </w:rPr>
        <w:t>–</w:t>
      </w:r>
      <w:r w:rsidRPr="002B3AF9">
        <w:rPr>
          <w:rFonts w:eastAsiaTheme="minorHAnsi"/>
          <w:color w:val="000000" w:themeColor="text1"/>
          <w:sz w:val="28"/>
          <w:szCs w:val="28"/>
          <w:lang w:val="ro-RO"/>
        </w:rPr>
        <w:t xml:space="preserve"> persoane</w:t>
      </w:r>
      <w:r w:rsidR="00AF52CA" w:rsidRPr="002B3AF9">
        <w:rPr>
          <w:rFonts w:eastAsiaTheme="minorHAnsi"/>
          <w:color w:val="000000" w:themeColor="text1"/>
          <w:sz w:val="28"/>
          <w:szCs w:val="28"/>
          <w:lang w:val="ro-RO"/>
        </w:rPr>
        <w:t xml:space="preserve"> </w:t>
      </w:r>
      <w:r w:rsidRPr="002B3AF9">
        <w:rPr>
          <w:rFonts w:eastAsiaTheme="minorHAnsi"/>
          <w:color w:val="000000" w:themeColor="text1"/>
          <w:sz w:val="28"/>
          <w:szCs w:val="28"/>
          <w:lang w:val="ro-RO"/>
        </w:rPr>
        <w:t xml:space="preserve">fizice </w:t>
      </w:r>
      <w:r w:rsidR="008C4995" w:rsidRPr="002B3AF9">
        <w:rPr>
          <w:rFonts w:eastAsiaTheme="minorHAnsi"/>
          <w:color w:val="000000" w:themeColor="text1"/>
          <w:sz w:val="28"/>
          <w:szCs w:val="28"/>
          <w:lang w:val="ro-RO"/>
        </w:rPr>
        <w:t>ș</w:t>
      </w:r>
      <w:r w:rsidRPr="002B3AF9">
        <w:rPr>
          <w:rFonts w:eastAsiaTheme="minorHAnsi"/>
          <w:color w:val="000000" w:themeColor="text1"/>
          <w:sz w:val="28"/>
          <w:szCs w:val="28"/>
          <w:lang w:val="ro-RO"/>
        </w:rPr>
        <w:t>i juridice, care prin completarea formularelor-tip în regim online (self-service), conform rolului atribuit în SI RSUD, înregistrează anumite tipuri de „unită</w:t>
      </w:r>
      <w:r w:rsidR="008C4995" w:rsidRPr="002B3AF9">
        <w:rPr>
          <w:rFonts w:eastAsiaTheme="minorHAnsi"/>
          <w:color w:val="000000" w:themeColor="text1"/>
          <w:sz w:val="28"/>
          <w:szCs w:val="28"/>
          <w:lang w:val="ro-RO"/>
        </w:rPr>
        <w:t>ț</w:t>
      </w:r>
      <w:r w:rsidRPr="002B3AF9">
        <w:rPr>
          <w:rFonts w:eastAsiaTheme="minorHAnsi"/>
          <w:color w:val="000000" w:themeColor="text1"/>
          <w:sz w:val="28"/>
          <w:szCs w:val="28"/>
          <w:lang w:val="ro-RO"/>
        </w:rPr>
        <w:t xml:space="preserve">i de drept” </w:t>
      </w:r>
      <w:r w:rsidR="008C4995" w:rsidRPr="002B3AF9">
        <w:rPr>
          <w:rFonts w:eastAsiaTheme="minorHAnsi"/>
          <w:color w:val="000000" w:themeColor="text1"/>
          <w:sz w:val="28"/>
          <w:szCs w:val="28"/>
          <w:lang w:val="ro-RO"/>
        </w:rPr>
        <w:t>ș</w:t>
      </w:r>
      <w:r w:rsidR="002A1CCB" w:rsidRPr="002B3AF9">
        <w:rPr>
          <w:rFonts w:eastAsiaTheme="minorHAnsi"/>
          <w:color w:val="000000" w:themeColor="text1"/>
          <w:sz w:val="28"/>
          <w:szCs w:val="28"/>
          <w:lang w:val="ro-RO"/>
        </w:rPr>
        <w:t>i</w:t>
      </w:r>
      <w:r w:rsidRPr="002B3AF9">
        <w:rPr>
          <w:rFonts w:eastAsiaTheme="minorHAnsi"/>
          <w:color w:val="000000" w:themeColor="text1"/>
          <w:sz w:val="28"/>
          <w:szCs w:val="28"/>
          <w:lang w:val="ro-RO"/>
        </w:rPr>
        <w:t xml:space="preserve"> actualizează date aferente acestora.</w:t>
      </w:r>
      <w:r w:rsidR="008D6DEA" w:rsidRPr="002B3AF9">
        <w:rPr>
          <w:rFonts w:eastAsiaTheme="minorHAnsi"/>
          <w:color w:val="000000" w:themeColor="text1"/>
          <w:sz w:val="28"/>
          <w:szCs w:val="28"/>
          <w:lang w:val="ro-RO"/>
        </w:rPr>
        <w:t>”</w:t>
      </w:r>
    </w:p>
    <w:p w14:paraId="5489E003" w14:textId="77777777" w:rsidR="000F3976" w:rsidRPr="002B3AF9" w:rsidRDefault="000F3976" w:rsidP="007B4235">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punctul 18 va avea următorul conținut:</w:t>
      </w:r>
    </w:p>
    <w:p w14:paraId="4863A822" w14:textId="45EB3E7F" w:rsidR="000F3976" w:rsidRPr="007B4235" w:rsidRDefault="000F3976" w:rsidP="007B4235">
      <w:pPr>
        <w:pStyle w:val="Default"/>
        <w:tabs>
          <w:tab w:val="left" w:pos="567"/>
        </w:tabs>
        <w:spacing w:after="120"/>
        <w:ind w:left="567"/>
        <w:jc w:val="both"/>
        <w:rPr>
          <w:rFonts w:ascii="Times New Roman" w:hAnsi="Times New Roman" w:cs="Times New Roman"/>
          <w:color w:val="000000" w:themeColor="text1"/>
          <w:sz w:val="28"/>
          <w:szCs w:val="32"/>
          <w:lang w:val="ro-RO"/>
        </w:rPr>
      </w:pPr>
      <w:r w:rsidRPr="007B4235">
        <w:rPr>
          <w:rFonts w:ascii="Times New Roman" w:hAnsi="Times New Roman" w:cs="Times New Roman"/>
          <w:color w:val="000000" w:themeColor="text1"/>
          <w:sz w:val="28"/>
          <w:szCs w:val="32"/>
          <w:lang w:val="ro-RO"/>
        </w:rPr>
        <w:t>„18. Destinatarii datelor sunt persoane fizice, persoane juridice de drept public și privat, mandatate cu dreptul de a consuma datele din RSUD, conform actelor normative.”</w:t>
      </w:r>
    </w:p>
    <w:p w14:paraId="03C6C82E" w14:textId="3DDB1B2D" w:rsidR="00DC7460" w:rsidRPr="002B3AF9" w:rsidRDefault="00DC7460" w:rsidP="00D83E20">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 xml:space="preserve">punctul 25 subpct. 1) lit. b) se completează cu un nou alineat cu următorul </w:t>
      </w:r>
      <w:r w:rsidR="000A09CF" w:rsidRPr="002B3AF9">
        <w:rPr>
          <w:rFonts w:ascii="Times New Roman" w:eastAsia="Calibri" w:hAnsi="Times New Roman" w:cs="Times New Roman"/>
          <w:color w:val="000000" w:themeColor="text1"/>
          <w:sz w:val="28"/>
          <w:szCs w:val="28"/>
          <w:lang w:val="ro-RO" w:eastAsia="ro-RO"/>
        </w:rPr>
        <w:t>con</w:t>
      </w:r>
      <w:r w:rsidR="008C4995" w:rsidRPr="002B3AF9">
        <w:rPr>
          <w:rFonts w:ascii="Times New Roman" w:eastAsia="Calibri" w:hAnsi="Times New Roman" w:cs="Times New Roman"/>
          <w:color w:val="000000" w:themeColor="text1"/>
          <w:sz w:val="28"/>
          <w:szCs w:val="28"/>
          <w:lang w:val="ro-RO" w:eastAsia="ro-RO"/>
        </w:rPr>
        <w:t>ț</w:t>
      </w:r>
      <w:r w:rsidR="000A09CF" w:rsidRPr="002B3AF9">
        <w:rPr>
          <w:rFonts w:ascii="Times New Roman" w:eastAsia="Calibri" w:hAnsi="Times New Roman" w:cs="Times New Roman"/>
          <w:color w:val="000000" w:themeColor="text1"/>
          <w:sz w:val="28"/>
          <w:szCs w:val="28"/>
          <w:lang w:val="ro-RO" w:eastAsia="ro-RO"/>
        </w:rPr>
        <w:t>inut</w:t>
      </w:r>
      <w:r w:rsidRPr="002B3AF9">
        <w:rPr>
          <w:rFonts w:ascii="Times New Roman" w:hAnsi="Times New Roman" w:cs="Times New Roman"/>
          <w:color w:val="000000" w:themeColor="text1"/>
          <w:sz w:val="28"/>
          <w:szCs w:val="28"/>
          <w:lang w:val="ro-RO"/>
        </w:rPr>
        <w:t>:</w:t>
      </w:r>
    </w:p>
    <w:p w14:paraId="6D6D0B58" w14:textId="24F41FB7" w:rsidR="00424546" w:rsidRPr="007B4235" w:rsidRDefault="00D14D39" w:rsidP="008A2F8F">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7B4235">
        <w:rPr>
          <w:rFonts w:ascii="Times New Roman" w:hAnsi="Times New Roman" w:cs="Times New Roman"/>
          <w:color w:val="000000" w:themeColor="text1"/>
          <w:sz w:val="28"/>
          <w:szCs w:val="32"/>
          <w:lang w:val="ro-RO"/>
        </w:rPr>
        <w:t>„ - antreprenor independent.</w:t>
      </w:r>
      <w:r w:rsidR="00E333E2" w:rsidRPr="007B4235">
        <w:rPr>
          <w:rFonts w:ascii="Times New Roman" w:hAnsi="Times New Roman" w:cs="Times New Roman"/>
          <w:color w:val="000000" w:themeColor="text1"/>
          <w:sz w:val="28"/>
          <w:szCs w:val="32"/>
          <w:lang w:val="ro-RO"/>
        </w:rPr>
        <w:t>”</w:t>
      </w:r>
      <w:r w:rsidRPr="007B4235">
        <w:rPr>
          <w:rFonts w:ascii="Times New Roman" w:hAnsi="Times New Roman" w:cs="Times New Roman"/>
          <w:color w:val="000000" w:themeColor="text1"/>
          <w:sz w:val="28"/>
          <w:szCs w:val="32"/>
          <w:lang w:val="ro-RO"/>
        </w:rPr>
        <w:t>.</w:t>
      </w:r>
    </w:p>
    <w:p w14:paraId="35C4B688" w14:textId="516BFD1C" w:rsidR="0020167D" w:rsidRPr="002B3AF9" w:rsidRDefault="0063630E" w:rsidP="0057197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punctul 28 subpct. 1)</w:t>
      </w:r>
      <w:r w:rsidR="0020167D" w:rsidRPr="002B3AF9">
        <w:rPr>
          <w:rFonts w:ascii="Times New Roman" w:hAnsi="Times New Roman" w:cs="Times New Roman"/>
          <w:color w:val="000000" w:themeColor="text1"/>
          <w:sz w:val="28"/>
          <w:szCs w:val="28"/>
          <w:lang w:val="ro-RO"/>
        </w:rPr>
        <w:t>:</w:t>
      </w:r>
    </w:p>
    <w:p w14:paraId="5B311A59" w14:textId="44D4D52C" w:rsidR="0022439A" w:rsidRPr="0022439A" w:rsidRDefault="0022439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sz w:val="28"/>
          <w:szCs w:val="28"/>
          <w:lang w:val="ro-MD"/>
        </w:rPr>
        <w:t xml:space="preserve">lit. </w:t>
      </w:r>
      <w:r>
        <w:rPr>
          <w:rFonts w:ascii="Times New Roman" w:hAnsi="Times New Roman" w:cs="Times New Roman"/>
          <w:sz w:val="28"/>
          <w:szCs w:val="28"/>
          <w:lang w:val="ro-MD"/>
        </w:rPr>
        <w:t>p</w:t>
      </w:r>
      <w:r w:rsidRPr="002B3AF9">
        <w:rPr>
          <w:rFonts w:ascii="Times New Roman" w:hAnsi="Times New Roman" w:cs="Times New Roman"/>
          <w:sz w:val="28"/>
          <w:szCs w:val="28"/>
          <w:lang w:val="ro-MD"/>
        </w:rPr>
        <w:t xml:space="preserve">) va avea următorul </w:t>
      </w:r>
      <w:r w:rsidRPr="002B3AF9">
        <w:rPr>
          <w:rFonts w:ascii="Times New Roman" w:hAnsi="Times New Roman" w:cs="Times New Roman"/>
          <w:color w:val="000000" w:themeColor="text1"/>
          <w:sz w:val="28"/>
          <w:szCs w:val="28"/>
          <w:lang w:val="ro-RO"/>
        </w:rPr>
        <w:t>conținut</w:t>
      </w:r>
      <w:r w:rsidRPr="002B3AF9">
        <w:rPr>
          <w:rFonts w:ascii="Times New Roman" w:hAnsi="Times New Roman" w:cs="Times New Roman"/>
          <w:sz w:val="28"/>
          <w:szCs w:val="28"/>
          <w:lang w:val="ro-MD"/>
        </w:rPr>
        <w:t>:</w:t>
      </w:r>
    </w:p>
    <w:p w14:paraId="29D32993" w14:textId="799989CB" w:rsidR="0022439A" w:rsidRPr="007B4235" w:rsidRDefault="0022439A" w:rsidP="0022439A">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7B4235">
        <w:rPr>
          <w:rFonts w:ascii="Times New Roman" w:hAnsi="Times New Roman" w:cs="Times New Roman"/>
          <w:color w:val="000000" w:themeColor="text1"/>
          <w:sz w:val="28"/>
          <w:szCs w:val="32"/>
          <w:lang w:val="ro-RO"/>
        </w:rPr>
        <w:lastRenderedPageBreak/>
        <w:t>„p) numele, prenumele, data nașterii, numărul de identificare de stat al persoanei fizice (IDNP), domiciliul beneficiarului efectiv/beneficiarilor efectivi, țara de reședință, cetățenia, detalii privind interesele generatoare de beneficii deținute, astfel cum este prevăzut în Legea nr.</w:t>
      </w:r>
      <w:r w:rsidR="0074043E">
        <w:rPr>
          <w:rFonts w:ascii="Times New Roman" w:hAnsi="Times New Roman" w:cs="Times New Roman"/>
          <w:color w:val="000000" w:themeColor="text1"/>
          <w:sz w:val="28"/>
          <w:szCs w:val="32"/>
          <w:lang w:val="ro-RO"/>
        </w:rPr>
        <w:t xml:space="preserve"> </w:t>
      </w:r>
      <w:r w:rsidRPr="007B4235">
        <w:rPr>
          <w:rFonts w:ascii="Times New Roman" w:hAnsi="Times New Roman" w:cs="Times New Roman"/>
          <w:color w:val="000000" w:themeColor="text1"/>
          <w:sz w:val="28"/>
          <w:szCs w:val="32"/>
          <w:lang w:val="ro-RO"/>
        </w:rPr>
        <w:t>308/2017 cu privire la prevenirea și combaterea spălării banilor și finanțării terorismului;”</w:t>
      </w:r>
    </w:p>
    <w:p w14:paraId="49A38E81" w14:textId="5DB09AD7" w:rsidR="00964F8D" w:rsidRPr="002B3AF9" w:rsidRDefault="00964F8D"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sz w:val="28"/>
          <w:szCs w:val="28"/>
          <w:lang w:val="ro-MD"/>
        </w:rPr>
        <w:t xml:space="preserve">lit. </w:t>
      </w:r>
      <w:proofErr w:type="spellStart"/>
      <w:r w:rsidRPr="002B3AF9">
        <w:rPr>
          <w:rFonts w:ascii="Times New Roman" w:hAnsi="Times New Roman" w:cs="Times New Roman"/>
          <w:sz w:val="28"/>
          <w:szCs w:val="28"/>
          <w:lang w:val="ro-MD"/>
        </w:rPr>
        <w:t>aa</w:t>
      </w:r>
      <w:proofErr w:type="spellEnd"/>
      <w:r w:rsidRPr="002B3AF9">
        <w:rPr>
          <w:rFonts w:ascii="Times New Roman" w:hAnsi="Times New Roman" w:cs="Times New Roman"/>
          <w:sz w:val="28"/>
          <w:szCs w:val="28"/>
          <w:lang w:val="ro-MD"/>
        </w:rPr>
        <w:t xml:space="preserve">) va avea următorul </w:t>
      </w:r>
      <w:r w:rsidR="00EE37E9" w:rsidRPr="002B3AF9">
        <w:rPr>
          <w:rFonts w:ascii="Times New Roman" w:hAnsi="Times New Roman" w:cs="Times New Roman"/>
          <w:color w:val="000000" w:themeColor="text1"/>
          <w:sz w:val="28"/>
          <w:szCs w:val="28"/>
          <w:lang w:val="ro-RO"/>
        </w:rPr>
        <w:t>con</w:t>
      </w:r>
      <w:r w:rsidR="008C4995" w:rsidRPr="002B3AF9">
        <w:rPr>
          <w:rFonts w:ascii="Times New Roman" w:hAnsi="Times New Roman" w:cs="Times New Roman"/>
          <w:color w:val="000000" w:themeColor="text1"/>
          <w:sz w:val="28"/>
          <w:szCs w:val="28"/>
          <w:lang w:val="ro-RO"/>
        </w:rPr>
        <w:t>ț</w:t>
      </w:r>
      <w:r w:rsidR="00EE37E9" w:rsidRPr="002B3AF9">
        <w:rPr>
          <w:rFonts w:ascii="Times New Roman" w:hAnsi="Times New Roman" w:cs="Times New Roman"/>
          <w:color w:val="000000" w:themeColor="text1"/>
          <w:sz w:val="28"/>
          <w:szCs w:val="28"/>
          <w:lang w:val="ro-RO"/>
        </w:rPr>
        <w:t>inut</w:t>
      </w:r>
      <w:r w:rsidRPr="002B3AF9">
        <w:rPr>
          <w:rFonts w:ascii="Times New Roman" w:hAnsi="Times New Roman" w:cs="Times New Roman"/>
          <w:sz w:val="28"/>
          <w:szCs w:val="28"/>
          <w:lang w:val="ro-MD"/>
        </w:rPr>
        <w:t>:</w:t>
      </w:r>
    </w:p>
    <w:p w14:paraId="5B4EF435" w14:textId="3602BE96" w:rsidR="00964F8D" w:rsidRPr="0074043E" w:rsidRDefault="00964F8D"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74043E">
        <w:rPr>
          <w:rFonts w:ascii="Times New Roman" w:hAnsi="Times New Roman" w:cs="Times New Roman"/>
          <w:color w:val="000000" w:themeColor="text1"/>
          <w:sz w:val="28"/>
          <w:szCs w:val="32"/>
          <w:lang w:val="ro-RO"/>
        </w:rPr>
        <w:t>„</w:t>
      </w:r>
      <w:proofErr w:type="spellStart"/>
      <w:r w:rsidRPr="0074043E">
        <w:rPr>
          <w:rFonts w:ascii="Times New Roman" w:hAnsi="Times New Roman" w:cs="Times New Roman"/>
          <w:color w:val="000000" w:themeColor="text1"/>
          <w:sz w:val="28"/>
          <w:szCs w:val="32"/>
          <w:lang w:val="ro-RO"/>
        </w:rPr>
        <w:t>aa</w:t>
      </w:r>
      <w:proofErr w:type="spellEnd"/>
      <w:r w:rsidRPr="0074043E">
        <w:rPr>
          <w:rFonts w:ascii="Times New Roman" w:hAnsi="Times New Roman" w:cs="Times New Roman"/>
          <w:color w:val="000000" w:themeColor="text1"/>
          <w:sz w:val="28"/>
          <w:szCs w:val="32"/>
          <w:lang w:val="ro-RO"/>
        </w:rPr>
        <w:t>) interdic</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iile aplicate, după caz, de instan</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ele de judecată, de executorii judecătore</w:t>
      </w:r>
      <w:r w:rsidR="008C4995" w:rsidRPr="0074043E">
        <w:rPr>
          <w:rFonts w:ascii="Times New Roman" w:hAnsi="Times New Roman" w:cs="Times New Roman"/>
          <w:color w:val="000000" w:themeColor="text1"/>
          <w:sz w:val="28"/>
          <w:szCs w:val="32"/>
          <w:lang w:val="ro-RO"/>
        </w:rPr>
        <w:t>ș</w:t>
      </w:r>
      <w:r w:rsidRPr="0074043E">
        <w:rPr>
          <w:rFonts w:ascii="Times New Roman" w:hAnsi="Times New Roman" w:cs="Times New Roman"/>
          <w:color w:val="000000" w:themeColor="text1"/>
          <w:sz w:val="28"/>
          <w:szCs w:val="32"/>
          <w:lang w:val="ro-RO"/>
        </w:rPr>
        <w:t>ti sau de alte autorită</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 abilitate;”;</w:t>
      </w:r>
    </w:p>
    <w:p w14:paraId="74D83130" w14:textId="652E6804" w:rsidR="0020167D" w:rsidRPr="002B3AF9" w:rsidRDefault="0020167D"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se completează cu lit. ee</w:t>
      </w:r>
      <w:r w:rsidRPr="002B3AF9">
        <w:rPr>
          <w:rFonts w:ascii="Times New Roman" w:hAnsi="Times New Roman" w:cs="Times New Roman"/>
          <w:color w:val="000000" w:themeColor="text1"/>
          <w:sz w:val="28"/>
          <w:szCs w:val="28"/>
          <w:vertAlign w:val="superscript"/>
          <w:lang w:val="ro-RO"/>
        </w:rPr>
        <w:t>1</w:t>
      </w:r>
      <w:r w:rsidRPr="002B3AF9">
        <w:rPr>
          <w:rFonts w:ascii="Times New Roman" w:hAnsi="Times New Roman" w:cs="Times New Roman"/>
          <w:color w:val="000000" w:themeColor="text1"/>
          <w:sz w:val="28"/>
          <w:szCs w:val="28"/>
          <w:lang w:val="ro-RO"/>
        </w:rPr>
        <w:t xml:space="preserve"> ) cu următorul </w:t>
      </w:r>
      <w:r w:rsidR="00927C95" w:rsidRPr="002B3AF9">
        <w:rPr>
          <w:rFonts w:ascii="Times New Roman" w:hAnsi="Times New Roman" w:cs="Times New Roman"/>
          <w:color w:val="000000" w:themeColor="text1"/>
          <w:sz w:val="28"/>
          <w:szCs w:val="28"/>
          <w:lang w:val="ro-RO"/>
        </w:rPr>
        <w:t>con</w:t>
      </w:r>
      <w:r w:rsidR="008C4995" w:rsidRPr="002B3AF9">
        <w:rPr>
          <w:rFonts w:ascii="Times New Roman" w:hAnsi="Times New Roman" w:cs="Times New Roman"/>
          <w:color w:val="000000" w:themeColor="text1"/>
          <w:sz w:val="28"/>
          <w:szCs w:val="28"/>
          <w:lang w:val="ro-RO"/>
        </w:rPr>
        <w:t>ț</w:t>
      </w:r>
      <w:r w:rsidR="00927C95" w:rsidRPr="002B3AF9">
        <w:rPr>
          <w:rFonts w:ascii="Times New Roman" w:hAnsi="Times New Roman" w:cs="Times New Roman"/>
          <w:color w:val="000000" w:themeColor="text1"/>
          <w:sz w:val="28"/>
          <w:szCs w:val="28"/>
          <w:lang w:val="ro-RO"/>
        </w:rPr>
        <w:t>inut</w:t>
      </w:r>
      <w:r w:rsidRPr="002B3AF9">
        <w:rPr>
          <w:rFonts w:ascii="Times New Roman" w:hAnsi="Times New Roman" w:cs="Times New Roman"/>
          <w:color w:val="000000" w:themeColor="text1"/>
          <w:sz w:val="28"/>
          <w:szCs w:val="28"/>
          <w:lang w:val="ro-RO"/>
        </w:rPr>
        <w:t xml:space="preserve">: </w:t>
      </w:r>
    </w:p>
    <w:p w14:paraId="23BFB43F" w14:textId="0450FB77" w:rsidR="0020167D" w:rsidRPr="0074043E" w:rsidRDefault="0020167D" w:rsidP="00967795">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74043E">
        <w:rPr>
          <w:rFonts w:ascii="Times New Roman" w:hAnsi="Times New Roman" w:cs="Times New Roman"/>
          <w:color w:val="000000" w:themeColor="text1"/>
          <w:sz w:val="28"/>
          <w:szCs w:val="32"/>
          <w:lang w:val="ro-RO"/>
        </w:rPr>
        <w:t>„ee</w:t>
      </w:r>
      <w:r w:rsidRPr="0074043E">
        <w:rPr>
          <w:rFonts w:ascii="Times New Roman" w:hAnsi="Times New Roman" w:cs="Times New Roman"/>
          <w:color w:val="000000" w:themeColor="text1"/>
          <w:sz w:val="28"/>
          <w:szCs w:val="32"/>
          <w:vertAlign w:val="superscript"/>
          <w:lang w:val="ro-RO"/>
        </w:rPr>
        <w:t>1</w:t>
      </w:r>
      <w:r w:rsidRPr="0074043E">
        <w:rPr>
          <w:rFonts w:ascii="Times New Roman" w:hAnsi="Times New Roman" w:cs="Times New Roman"/>
          <w:color w:val="000000" w:themeColor="text1"/>
          <w:sz w:val="28"/>
          <w:szCs w:val="32"/>
          <w:lang w:val="ro-RO"/>
        </w:rPr>
        <w:t xml:space="preserve"> ) informa</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ia privind registratorul societă</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ii – pentru societă</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ile pe ac</w:t>
      </w:r>
      <w:r w:rsidR="008C4995" w:rsidRPr="0074043E">
        <w:rPr>
          <w:rFonts w:ascii="Times New Roman" w:hAnsi="Times New Roman" w:cs="Times New Roman"/>
          <w:color w:val="000000" w:themeColor="text1"/>
          <w:sz w:val="28"/>
          <w:szCs w:val="32"/>
          <w:lang w:val="ro-RO"/>
        </w:rPr>
        <w:t>ț</w:t>
      </w:r>
      <w:r w:rsidRPr="0074043E">
        <w:rPr>
          <w:rFonts w:ascii="Times New Roman" w:hAnsi="Times New Roman" w:cs="Times New Roman"/>
          <w:color w:val="000000" w:themeColor="text1"/>
          <w:sz w:val="28"/>
          <w:szCs w:val="32"/>
          <w:lang w:val="ro-RO"/>
        </w:rPr>
        <w:t>iuni;”</w:t>
      </w:r>
    </w:p>
    <w:p w14:paraId="68D7C9F4" w14:textId="40594615" w:rsidR="00A07663" w:rsidRPr="002B3AF9" w:rsidRDefault="00A07663"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se completează cu lit. ee</w:t>
      </w:r>
      <w:r w:rsidRPr="002B3AF9">
        <w:rPr>
          <w:rFonts w:ascii="Times New Roman" w:hAnsi="Times New Roman" w:cs="Times New Roman"/>
          <w:color w:val="000000" w:themeColor="text1"/>
          <w:sz w:val="28"/>
          <w:szCs w:val="28"/>
          <w:vertAlign w:val="superscript"/>
          <w:lang w:val="ro-RO"/>
        </w:rPr>
        <w:t>2</w:t>
      </w:r>
      <w:r w:rsidRPr="002B3AF9">
        <w:rPr>
          <w:rFonts w:ascii="Times New Roman" w:hAnsi="Times New Roman" w:cs="Times New Roman"/>
          <w:color w:val="000000" w:themeColor="text1"/>
          <w:sz w:val="28"/>
          <w:szCs w:val="28"/>
          <w:lang w:val="ro-RO"/>
        </w:rPr>
        <w:t xml:space="preserve"> ) cu următorul </w:t>
      </w:r>
      <w:r w:rsidR="00927C95" w:rsidRPr="002B3AF9">
        <w:rPr>
          <w:rFonts w:ascii="Times New Roman" w:hAnsi="Times New Roman" w:cs="Times New Roman"/>
          <w:color w:val="000000" w:themeColor="text1"/>
          <w:sz w:val="28"/>
          <w:szCs w:val="28"/>
          <w:lang w:val="ro-RO"/>
        </w:rPr>
        <w:t>con</w:t>
      </w:r>
      <w:r w:rsidR="008C4995" w:rsidRPr="002B3AF9">
        <w:rPr>
          <w:rFonts w:ascii="Times New Roman" w:hAnsi="Times New Roman" w:cs="Times New Roman"/>
          <w:color w:val="000000" w:themeColor="text1"/>
          <w:sz w:val="28"/>
          <w:szCs w:val="28"/>
          <w:lang w:val="ro-RO"/>
        </w:rPr>
        <w:t>ț</w:t>
      </w:r>
      <w:r w:rsidR="00927C95" w:rsidRPr="002B3AF9">
        <w:rPr>
          <w:rFonts w:ascii="Times New Roman" w:hAnsi="Times New Roman" w:cs="Times New Roman"/>
          <w:color w:val="000000" w:themeColor="text1"/>
          <w:sz w:val="28"/>
          <w:szCs w:val="28"/>
          <w:lang w:val="ro-RO"/>
        </w:rPr>
        <w:t>inut</w:t>
      </w:r>
      <w:r w:rsidRPr="002B3AF9">
        <w:rPr>
          <w:rFonts w:ascii="Times New Roman" w:hAnsi="Times New Roman" w:cs="Times New Roman"/>
          <w:color w:val="000000" w:themeColor="text1"/>
          <w:sz w:val="28"/>
          <w:szCs w:val="28"/>
          <w:lang w:val="ro-RO"/>
        </w:rPr>
        <w:t xml:space="preserve">: </w:t>
      </w:r>
    </w:p>
    <w:p w14:paraId="2999D40E" w14:textId="672D3C7E" w:rsidR="0020167D" w:rsidRPr="0074043E" w:rsidRDefault="00A07663"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74043E">
        <w:rPr>
          <w:rFonts w:ascii="Times New Roman" w:hAnsi="Times New Roman" w:cs="Times New Roman"/>
          <w:color w:val="000000" w:themeColor="text1"/>
          <w:sz w:val="28"/>
          <w:szCs w:val="32"/>
          <w:lang w:val="ro-RO"/>
        </w:rPr>
        <w:t>„</w:t>
      </w:r>
      <w:r w:rsidR="0020167D" w:rsidRPr="0074043E">
        <w:rPr>
          <w:rFonts w:ascii="Times New Roman" w:hAnsi="Times New Roman" w:cs="Times New Roman"/>
          <w:color w:val="000000" w:themeColor="text1"/>
          <w:sz w:val="28"/>
          <w:szCs w:val="32"/>
          <w:lang w:val="ro-RO"/>
        </w:rPr>
        <w:t>ee</w:t>
      </w:r>
      <w:r w:rsidRPr="0074043E">
        <w:rPr>
          <w:rFonts w:ascii="Times New Roman" w:hAnsi="Times New Roman" w:cs="Times New Roman"/>
          <w:color w:val="000000" w:themeColor="text1"/>
          <w:sz w:val="28"/>
          <w:szCs w:val="32"/>
          <w:vertAlign w:val="superscript"/>
          <w:lang w:val="ro-RO"/>
        </w:rPr>
        <w:t>2</w:t>
      </w:r>
      <w:r w:rsidR="0020167D" w:rsidRPr="0074043E">
        <w:rPr>
          <w:rFonts w:ascii="Times New Roman" w:hAnsi="Times New Roman" w:cs="Times New Roman"/>
          <w:color w:val="000000" w:themeColor="text1"/>
          <w:sz w:val="28"/>
          <w:szCs w:val="32"/>
          <w:lang w:val="ro-RO"/>
        </w:rPr>
        <w:t xml:space="preserve"> ) denumirea </w:t>
      </w:r>
      <w:r w:rsidR="008C4995" w:rsidRPr="0074043E">
        <w:rPr>
          <w:rFonts w:ascii="Times New Roman" w:hAnsi="Times New Roman" w:cs="Times New Roman"/>
          <w:color w:val="000000" w:themeColor="text1"/>
          <w:sz w:val="28"/>
          <w:szCs w:val="32"/>
          <w:lang w:val="ro-RO"/>
        </w:rPr>
        <w:t>ș</w:t>
      </w:r>
      <w:r w:rsidR="0020167D" w:rsidRPr="0074043E">
        <w:rPr>
          <w:rFonts w:ascii="Times New Roman" w:hAnsi="Times New Roman" w:cs="Times New Roman"/>
          <w:color w:val="000000" w:themeColor="text1"/>
          <w:sz w:val="28"/>
          <w:szCs w:val="32"/>
          <w:lang w:val="ro-RO"/>
        </w:rPr>
        <w:t>i componen</w:t>
      </w:r>
      <w:r w:rsidR="008C4995" w:rsidRPr="0074043E">
        <w:rPr>
          <w:rFonts w:ascii="Times New Roman" w:hAnsi="Times New Roman" w:cs="Times New Roman"/>
          <w:color w:val="000000" w:themeColor="text1"/>
          <w:sz w:val="28"/>
          <w:szCs w:val="32"/>
          <w:lang w:val="ro-RO"/>
        </w:rPr>
        <w:t>ț</w:t>
      </w:r>
      <w:r w:rsidR="0020167D" w:rsidRPr="0074043E">
        <w:rPr>
          <w:rFonts w:ascii="Times New Roman" w:hAnsi="Times New Roman" w:cs="Times New Roman"/>
          <w:color w:val="000000" w:themeColor="text1"/>
          <w:sz w:val="28"/>
          <w:szCs w:val="32"/>
          <w:lang w:val="ro-RO"/>
        </w:rPr>
        <w:t xml:space="preserve">a numerică </w:t>
      </w:r>
      <w:r w:rsidR="008C4995" w:rsidRPr="0074043E">
        <w:rPr>
          <w:rFonts w:ascii="Times New Roman" w:hAnsi="Times New Roman" w:cs="Times New Roman"/>
          <w:color w:val="000000" w:themeColor="text1"/>
          <w:sz w:val="28"/>
          <w:szCs w:val="32"/>
          <w:lang w:val="ro-RO"/>
        </w:rPr>
        <w:t>ș</w:t>
      </w:r>
      <w:r w:rsidR="0020167D" w:rsidRPr="0074043E">
        <w:rPr>
          <w:rFonts w:ascii="Times New Roman" w:hAnsi="Times New Roman" w:cs="Times New Roman"/>
          <w:color w:val="000000" w:themeColor="text1"/>
          <w:sz w:val="28"/>
          <w:szCs w:val="32"/>
          <w:lang w:val="ro-RO"/>
        </w:rPr>
        <w:t xml:space="preserve">i nominală a organelor de conducere, supraveghere </w:t>
      </w:r>
      <w:r w:rsidR="008C4995" w:rsidRPr="0074043E">
        <w:rPr>
          <w:rFonts w:ascii="Times New Roman" w:hAnsi="Times New Roman" w:cs="Times New Roman"/>
          <w:color w:val="000000" w:themeColor="text1"/>
          <w:sz w:val="28"/>
          <w:szCs w:val="32"/>
          <w:lang w:val="ro-RO"/>
        </w:rPr>
        <w:t>ș</w:t>
      </w:r>
      <w:r w:rsidR="0020167D" w:rsidRPr="0074043E">
        <w:rPr>
          <w:rFonts w:ascii="Times New Roman" w:hAnsi="Times New Roman" w:cs="Times New Roman"/>
          <w:color w:val="000000" w:themeColor="text1"/>
          <w:sz w:val="28"/>
          <w:szCs w:val="32"/>
          <w:lang w:val="ro-RO"/>
        </w:rPr>
        <w:t>i control ale partidului politic”;</w:t>
      </w:r>
    </w:p>
    <w:p w14:paraId="1BCEE7CC" w14:textId="52143D5E" w:rsidR="00A07663" w:rsidRPr="002B3AF9" w:rsidRDefault="00A07663"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se completează cu lit. ee</w:t>
      </w:r>
      <w:r w:rsidRPr="002B3AF9">
        <w:rPr>
          <w:rFonts w:ascii="Times New Roman" w:hAnsi="Times New Roman" w:cs="Times New Roman"/>
          <w:color w:val="000000" w:themeColor="text1"/>
          <w:sz w:val="28"/>
          <w:szCs w:val="28"/>
          <w:vertAlign w:val="superscript"/>
          <w:lang w:val="ro-RO"/>
        </w:rPr>
        <w:t>3</w:t>
      </w:r>
      <w:r w:rsidRPr="002B3AF9">
        <w:rPr>
          <w:rFonts w:ascii="Times New Roman" w:hAnsi="Times New Roman" w:cs="Times New Roman"/>
          <w:color w:val="000000" w:themeColor="text1"/>
          <w:sz w:val="28"/>
          <w:szCs w:val="28"/>
          <w:lang w:val="ro-RO"/>
        </w:rPr>
        <w:t xml:space="preserve"> ) cu următorul </w:t>
      </w:r>
      <w:r w:rsidR="00927C95" w:rsidRPr="002B3AF9">
        <w:rPr>
          <w:rFonts w:ascii="Times New Roman" w:hAnsi="Times New Roman" w:cs="Times New Roman"/>
          <w:color w:val="000000" w:themeColor="text1"/>
          <w:sz w:val="28"/>
          <w:szCs w:val="28"/>
          <w:lang w:val="ro-RO"/>
        </w:rPr>
        <w:t>con</w:t>
      </w:r>
      <w:r w:rsidR="008C4995" w:rsidRPr="002B3AF9">
        <w:rPr>
          <w:rFonts w:ascii="Times New Roman" w:hAnsi="Times New Roman" w:cs="Times New Roman"/>
          <w:color w:val="000000" w:themeColor="text1"/>
          <w:sz w:val="28"/>
          <w:szCs w:val="28"/>
          <w:lang w:val="ro-RO"/>
        </w:rPr>
        <w:t>ț</w:t>
      </w:r>
      <w:r w:rsidR="00927C95" w:rsidRPr="002B3AF9">
        <w:rPr>
          <w:rFonts w:ascii="Times New Roman" w:hAnsi="Times New Roman" w:cs="Times New Roman"/>
          <w:color w:val="000000" w:themeColor="text1"/>
          <w:sz w:val="28"/>
          <w:szCs w:val="28"/>
          <w:lang w:val="ro-RO"/>
        </w:rPr>
        <w:t>inut</w:t>
      </w:r>
      <w:r w:rsidRPr="002B3AF9">
        <w:rPr>
          <w:rFonts w:ascii="Times New Roman" w:hAnsi="Times New Roman" w:cs="Times New Roman"/>
          <w:color w:val="000000" w:themeColor="text1"/>
          <w:sz w:val="28"/>
          <w:szCs w:val="28"/>
          <w:lang w:val="ro-RO"/>
        </w:rPr>
        <w:t>:</w:t>
      </w:r>
    </w:p>
    <w:p w14:paraId="3614FD26" w14:textId="24272847" w:rsidR="00A07663" w:rsidRPr="00FE0F38" w:rsidRDefault="00F7533A"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FE0F38">
        <w:rPr>
          <w:rFonts w:ascii="Times New Roman" w:hAnsi="Times New Roman" w:cs="Times New Roman"/>
          <w:color w:val="000000" w:themeColor="text1"/>
          <w:sz w:val="28"/>
          <w:szCs w:val="32"/>
          <w:lang w:val="ro-RO"/>
        </w:rPr>
        <w:t>„</w:t>
      </w:r>
      <w:r w:rsidR="00A07663" w:rsidRPr="00FE0F38">
        <w:rPr>
          <w:rFonts w:ascii="Times New Roman" w:hAnsi="Times New Roman" w:cs="Times New Roman"/>
          <w:color w:val="000000" w:themeColor="text1"/>
          <w:sz w:val="28"/>
          <w:szCs w:val="32"/>
          <w:lang w:val="ro-RO"/>
        </w:rPr>
        <w:t>ee</w:t>
      </w:r>
      <w:r w:rsidR="00A07663" w:rsidRPr="00FE0F38">
        <w:rPr>
          <w:rFonts w:ascii="Times New Roman" w:hAnsi="Times New Roman" w:cs="Times New Roman"/>
          <w:color w:val="000000" w:themeColor="text1"/>
          <w:sz w:val="28"/>
          <w:szCs w:val="32"/>
          <w:vertAlign w:val="superscript"/>
          <w:lang w:val="ro-RO"/>
        </w:rPr>
        <w:t>3</w:t>
      </w:r>
      <w:r w:rsidR="00A07663" w:rsidRPr="00FE0F38">
        <w:rPr>
          <w:rFonts w:ascii="Times New Roman" w:hAnsi="Times New Roman" w:cs="Times New Roman"/>
          <w:color w:val="000000" w:themeColor="text1"/>
          <w:sz w:val="28"/>
          <w:szCs w:val="32"/>
          <w:lang w:val="ro-RO"/>
        </w:rPr>
        <w:t xml:space="preserve"> ) lista numerică </w:t>
      </w:r>
      <w:r w:rsidR="008C4995" w:rsidRPr="00FE0F38">
        <w:rPr>
          <w:rFonts w:ascii="Times New Roman" w:hAnsi="Times New Roman" w:cs="Times New Roman"/>
          <w:color w:val="000000" w:themeColor="text1"/>
          <w:sz w:val="28"/>
          <w:szCs w:val="32"/>
          <w:lang w:val="ro-RO"/>
        </w:rPr>
        <w:t>ș</w:t>
      </w:r>
      <w:r w:rsidR="00A07663" w:rsidRPr="00FE0F38">
        <w:rPr>
          <w:rFonts w:ascii="Times New Roman" w:hAnsi="Times New Roman" w:cs="Times New Roman"/>
          <w:color w:val="000000" w:themeColor="text1"/>
          <w:sz w:val="28"/>
          <w:szCs w:val="32"/>
          <w:lang w:val="ro-RO"/>
        </w:rPr>
        <w:t>i nominală a membrilor partidului politic care cad sub inciden</w:t>
      </w:r>
      <w:r w:rsidR="008C4995" w:rsidRPr="00FE0F38">
        <w:rPr>
          <w:rFonts w:ascii="Times New Roman" w:hAnsi="Times New Roman" w:cs="Times New Roman"/>
          <w:color w:val="000000" w:themeColor="text1"/>
          <w:sz w:val="28"/>
          <w:szCs w:val="32"/>
          <w:lang w:val="ro-RO"/>
        </w:rPr>
        <w:t>ț</w:t>
      </w:r>
      <w:r w:rsidR="00A07663" w:rsidRPr="00FE0F38">
        <w:rPr>
          <w:rFonts w:ascii="Times New Roman" w:hAnsi="Times New Roman" w:cs="Times New Roman"/>
          <w:color w:val="000000" w:themeColor="text1"/>
          <w:sz w:val="28"/>
          <w:szCs w:val="32"/>
          <w:lang w:val="ro-RO"/>
        </w:rPr>
        <w:t>a art. 3 alin. (1) lit. e</w:t>
      </w:r>
      <w:r w:rsidR="00A07663" w:rsidRPr="00FE0F38">
        <w:rPr>
          <w:rFonts w:ascii="Times New Roman" w:hAnsi="Times New Roman" w:cs="Times New Roman"/>
          <w:color w:val="000000" w:themeColor="text1"/>
          <w:sz w:val="28"/>
          <w:szCs w:val="32"/>
          <w:vertAlign w:val="superscript"/>
          <w:lang w:val="ro-RO"/>
        </w:rPr>
        <w:t>5</w:t>
      </w:r>
      <w:r w:rsidR="00A07663" w:rsidRPr="00FE0F38">
        <w:rPr>
          <w:rFonts w:ascii="Times New Roman" w:hAnsi="Times New Roman" w:cs="Times New Roman"/>
          <w:color w:val="000000" w:themeColor="text1"/>
          <w:sz w:val="28"/>
          <w:szCs w:val="32"/>
          <w:lang w:val="ro-RO"/>
        </w:rPr>
        <w:t xml:space="preserve"> ) din Legea nr. 133/2016 privind declararea averii </w:t>
      </w:r>
      <w:r w:rsidR="008C4995" w:rsidRPr="00FE0F38">
        <w:rPr>
          <w:rFonts w:ascii="Times New Roman" w:hAnsi="Times New Roman" w:cs="Times New Roman"/>
          <w:color w:val="000000" w:themeColor="text1"/>
          <w:sz w:val="28"/>
          <w:szCs w:val="32"/>
          <w:lang w:val="ro-RO"/>
        </w:rPr>
        <w:t>ș</w:t>
      </w:r>
      <w:r w:rsidR="00A07663" w:rsidRPr="00FE0F38">
        <w:rPr>
          <w:rFonts w:ascii="Times New Roman" w:hAnsi="Times New Roman" w:cs="Times New Roman"/>
          <w:color w:val="000000" w:themeColor="text1"/>
          <w:sz w:val="28"/>
          <w:szCs w:val="32"/>
          <w:lang w:val="ro-RO"/>
        </w:rPr>
        <w:t>i intereselor personale (conform modelului aprobat de autorită</w:t>
      </w:r>
      <w:r w:rsidR="008C4995" w:rsidRPr="00FE0F38">
        <w:rPr>
          <w:rFonts w:ascii="Times New Roman" w:hAnsi="Times New Roman" w:cs="Times New Roman"/>
          <w:color w:val="000000" w:themeColor="text1"/>
          <w:sz w:val="28"/>
          <w:szCs w:val="32"/>
          <w:lang w:val="ro-RO"/>
        </w:rPr>
        <w:t>ț</w:t>
      </w:r>
      <w:r w:rsidR="00A07663" w:rsidRPr="00FE0F38">
        <w:rPr>
          <w:rFonts w:ascii="Times New Roman" w:hAnsi="Times New Roman" w:cs="Times New Roman"/>
          <w:color w:val="000000" w:themeColor="text1"/>
          <w:sz w:val="28"/>
          <w:szCs w:val="32"/>
          <w:lang w:val="ro-RO"/>
        </w:rPr>
        <w:t>i)</w:t>
      </w:r>
      <w:r w:rsidRPr="00FE0F38">
        <w:rPr>
          <w:rFonts w:ascii="Times New Roman" w:hAnsi="Times New Roman" w:cs="Times New Roman"/>
          <w:color w:val="000000" w:themeColor="text1"/>
          <w:sz w:val="28"/>
          <w:szCs w:val="32"/>
          <w:lang w:val="ro-RO"/>
        </w:rPr>
        <w:t>;”</w:t>
      </w:r>
      <w:r w:rsidR="00A07663" w:rsidRPr="00FE0F38">
        <w:rPr>
          <w:rFonts w:ascii="Times New Roman" w:hAnsi="Times New Roman" w:cs="Times New Roman"/>
          <w:color w:val="000000" w:themeColor="text1"/>
          <w:sz w:val="28"/>
          <w:szCs w:val="32"/>
          <w:lang w:val="ro-RO"/>
        </w:rPr>
        <w:t>;</w:t>
      </w:r>
    </w:p>
    <w:p w14:paraId="57122D59" w14:textId="783B0A03" w:rsidR="00F7533A" w:rsidRPr="002B3AF9" w:rsidRDefault="00F7533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se completează cu lit. ee</w:t>
      </w:r>
      <w:r w:rsidRPr="002B3AF9">
        <w:rPr>
          <w:rFonts w:ascii="Times New Roman" w:hAnsi="Times New Roman" w:cs="Times New Roman"/>
          <w:color w:val="000000" w:themeColor="text1"/>
          <w:sz w:val="28"/>
          <w:szCs w:val="28"/>
          <w:vertAlign w:val="superscript"/>
          <w:lang w:val="ro-RO"/>
        </w:rPr>
        <w:t>4</w:t>
      </w:r>
      <w:r w:rsidRPr="002B3AF9">
        <w:rPr>
          <w:rFonts w:ascii="Times New Roman" w:hAnsi="Times New Roman" w:cs="Times New Roman"/>
          <w:color w:val="000000" w:themeColor="text1"/>
          <w:sz w:val="28"/>
          <w:szCs w:val="28"/>
          <w:lang w:val="ro-RO"/>
        </w:rPr>
        <w:t xml:space="preserve"> ) cu următorul </w:t>
      </w:r>
      <w:r w:rsidR="00EE37E9" w:rsidRPr="002B3AF9">
        <w:rPr>
          <w:rFonts w:ascii="Times New Roman" w:hAnsi="Times New Roman" w:cs="Times New Roman"/>
          <w:color w:val="000000" w:themeColor="text1"/>
          <w:sz w:val="28"/>
          <w:szCs w:val="28"/>
          <w:lang w:val="ro-RO"/>
        </w:rPr>
        <w:t>con</w:t>
      </w:r>
      <w:r w:rsidR="008C4995" w:rsidRPr="002B3AF9">
        <w:rPr>
          <w:rFonts w:ascii="Times New Roman" w:hAnsi="Times New Roman" w:cs="Times New Roman"/>
          <w:color w:val="000000" w:themeColor="text1"/>
          <w:sz w:val="28"/>
          <w:szCs w:val="28"/>
          <w:lang w:val="ro-RO"/>
        </w:rPr>
        <w:t>ț</w:t>
      </w:r>
      <w:r w:rsidR="00EE37E9" w:rsidRPr="002B3AF9">
        <w:rPr>
          <w:rFonts w:ascii="Times New Roman" w:hAnsi="Times New Roman" w:cs="Times New Roman"/>
          <w:color w:val="000000" w:themeColor="text1"/>
          <w:sz w:val="28"/>
          <w:szCs w:val="28"/>
          <w:lang w:val="ro-RO"/>
        </w:rPr>
        <w:t>inut</w:t>
      </w:r>
      <w:r w:rsidRPr="002B3AF9">
        <w:rPr>
          <w:rFonts w:ascii="Times New Roman" w:hAnsi="Times New Roman" w:cs="Times New Roman"/>
          <w:color w:val="000000" w:themeColor="text1"/>
          <w:sz w:val="28"/>
          <w:szCs w:val="28"/>
          <w:lang w:val="ro-RO"/>
        </w:rPr>
        <w:t xml:space="preserve">: </w:t>
      </w:r>
    </w:p>
    <w:p w14:paraId="2559DC3F" w14:textId="0E96B6A9" w:rsidR="00F7533A" w:rsidRPr="00FE0F38" w:rsidRDefault="00F7533A" w:rsidP="0057197D">
      <w:pPr>
        <w:pStyle w:val="Default"/>
        <w:tabs>
          <w:tab w:val="left" w:pos="1560"/>
        </w:tabs>
        <w:spacing w:before="120" w:after="60"/>
        <w:ind w:firstLine="567"/>
        <w:jc w:val="both"/>
        <w:rPr>
          <w:rFonts w:ascii="Times New Roman" w:hAnsi="Times New Roman" w:cs="Times New Roman"/>
          <w:sz w:val="28"/>
          <w:szCs w:val="32"/>
          <w:lang w:val="ro-MD"/>
        </w:rPr>
      </w:pPr>
      <w:r w:rsidRPr="00FE0F38">
        <w:rPr>
          <w:rFonts w:ascii="Times New Roman" w:hAnsi="Times New Roman" w:cs="Times New Roman"/>
          <w:sz w:val="28"/>
          <w:szCs w:val="32"/>
          <w:lang w:val="ro-MD"/>
        </w:rPr>
        <w:t>„ee</w:t>
      </w:r>
      <w:r w:rsidRPr="00FE0F38">
        <w:rPr>
          <w:rFonts w:ascii="Times New Roman" w:hAnsi="Times New Roman" w:cs="Times New Roman"/>
          <w:sz w:val="28"/>
          <w:szCs w:val="32"/>
          <w:vertAlign w:val="superscript"/>
          <w:lang w:val="ro-MD"/>
        </w:rPr>
        <w:t>4</w:t>
      </w:r>
      <w:r w:rsidRPr="00FE0F38">
        <w:rPr>
          <w:rFonts w:ascii="Times New Roman" w:hAnsi="Times New Roman" w:cs="Times New Roman"/>
          <w:sz w:val="28"/>
          <w:szCs w:val="32"/>
          <w:lang w:val="ro-MD"/>
        </w:rPr>
        <w:t xml:space="preserve"> ) date cu privire la apartenen</w:t>
      </w:r>
      <w:r w:rsidR="008C4995" w:rsidRPr="00FE0F38">
        <w:rPr>
          <w:rFonts w:ascii="Times New Roman" w:hAnsi="Times New Roman" w:cs="Times New Roman"/>
          <w:sz w:val="28"/>
          <w:szCs w:val="32"/>
          <w:lang w:val="ro-MD"/>
        </w:rPr>
        <w:t>ț</w:t>
      </w:r>
      <w:r w:rsidRPr="00FE0F38">
        <w:rPr>
          <w:rFonts w:ascii="Times New Roman" w:hAnsi="Times New Roman" w:cs="Times New Roman"/>
          <w:sz w:val="28"/>
          <w:szCs w:val="32"/>
          <w:lang w:val="ro-MD"/>
        </w:rPr>
        <w:t>a entită</w:t>
      </w:r>
      <w:r w:rsidR="008C4995" w:rsidRPr="00FE0F38">
        <w:rPr>
          <w:rFonts w:ascii="Times New Roman" w:hAnsi="Times New Roman" w:cs="Times New Roman"/>
          <w:sz w:val="28"/>
          <w:szCs w:val="32"/>
          <w:lang w:val="ro-MD"/>
        </w:rPr>
        <w:t>ț</w:t>
      </w:r>
      <w:r w:rsidRPr="00FE0F38">
        <w:rPr>
          <w:rFonts w:ascii="Times New Roman" w:hAnsi="Times New Roman" w:cs="Times New Roman"/>
          <w:sz w:val="28"/>
          <w:szCs w:val="32"/>
          <w:lang w:val="ro-MD"/>
        </w:rPr>
        <w:t xml:space="preserve">ilor religioase ca parte componentă locală (Comunitatea Religioasă </w:t>
      </w:r>
      <w:r w:rsidR="008C4995" w:rsidRPr="00FE0F38">
        <w:rPr>
          <w:rFonts w:ascii="Times New Roman" w:hAnsi="Times New Roman" w:cs="Times New Roman"/>
          <w:sz w:val="28"/>
          <w:szCs w:val="32"/>
          <w:lang w:val="ro-MD"/>
        </w:rPr>
        <w:t>ș</w:t>
      </w:r>
      <w:r w:rsidRPr="00FE0F38">
        <w:rPr>
          <w:rFonts w:ascii="Times New Roman" w:hAnsi="Times New Roman" w:cs="Times New Roman"/>
          <w:sz w:val="28"/>
          <w:szCs w:val="32"/>
          <w:lang w:val="ro-MD"/>
        </w:rPr>
        <w:t>i Institu</w:t>
      </w:r>
      <w:r w:rsidR="008C4995" w:rsidRPr="00FE0F38">
        <w:rPr>
          <w:rFonts w:ascii="Times New Roman" w:hAnsi="Times New Roman" w:cs="Times New Roman"/>
          <w:sz w:val="28"/>
          <w:szCs w:val="32"/>
          <w:lang w:val="ro-MD"/>
        </w:rPr>
        <w:t>ț</w:t>
      </w:r>
      <w:r w:rsidRPr="00FE0F38">
        <w:rPr>
          <w:rFonts w:ascii="Times New Roman" w:hAnsi="Times New Roman" w:cs="Times New Roman"/>
          <w:sz w:val="28"/>
          <w:szCs w:val="32"/>
          <w:lang w:val="ro-MD"/>
        </w:rPr>
        <w:t>ia Religioasă) la un Cult Religios;”;</w:t>
      </w:r>
    </w:p>
    <w:p w14:paraId="199913DB" w14:textId="77777777" w:rsidR="00F7533A" w:rsidRPr="002B3AF9" w:rsidRDefault="00F7533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 xml:space="preserve">lit. </w:t>
      </w:r>
      <w:proofErr w:type="spellStart"/>
      <w:r w:rsidRPr="002B3AF9">
        <w:rPr>
          <w:rFonts w:ascii="Times New Roman" w:hAnsi="Times New Roman" w:cs="Times New Roman"/>
          <w:color w:val="000000" w:themeColor="text1"/>
          <w:sz w:val="28"/>
          <w:szCs w:val="28"/>
          <w:lang w:val="ro-RO"/>
        </w:rPr>
        <w:t>gg</w:t>
      </w:r>
      <w:proofErr w:type="spellEnd"/>
      <w:r w:rsidRPr="002B3AF9">
        <w:rPr>
          <w:rFonts w:ascii="Times New Roman" w:hAnsi="Times New Roman" w:cs="Times New Roman"/>
          <w:color w:val="000000" w:themeColor="text1"/>
          <w:sz w:val="28"/>
          <w:szCs w:val="28"/>
          <w:lang w:val="ro-RO"/>
        </w:rPr>
        <w:t>)</w:t>
      </w:r>
      <w:r w:rsidRPr="002B3AF9">
        <w:rPr>
          <w:rFonts w:ascii="Times New Roman" w:hAnsi="Times New Roman" w:cs="Times New Roman"/>
          <w:sz w:val="28"/>
          <w:szCs w:val="28"/>
          <w:lang w:val="ro-MD"/>
        </w:rPr>
        <w:t xml:space="preserve">, în final se completează cu cuvintele: </w:t>
      </w:r>
    </w:p>
    <w:p w14:paraId="639A34CE" w14:textId="2563EDA3" w:rsidR="00F7533A" w:rsidRPr="00FE0F38" w:rsidRDefault="00F7533A" w:rsidP="0057197D">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FE0F38">
        <w:rPr>
          <w:rFonts w:ascii="Times New Roman" w:hAnsi="Times New Roman" w:cs="Times New Roman"/>
          <w:color w:val="000000" w:themeColor="text1"/>
          <w:sz w:val="28"/>
          <w:szCs w:val="32"/>
          <w:lang w:val="ro-RO"/>
        </w:rPr>
        <w:t>„</w:t>
      </w:r>
      <w:r w:rsidR="008C4995" w:rsidRPr="00FE0F38">
        <w:rPr>
          <w:rFonts w:ascii="Times New Roman" w:hAnsi="Times New Roman" w:cs="Times New Roman"/>
          <w:color w:val="000000" w:themeColor="text1"/>
          <w:sz w:val="28"/>
          <w:szCs w:val="32"/>
          <w:lang w:val="ro-RO"/>
        </w:rPr>
        <w:t>ș</w:t>
      </w:r>
      <w:r w:rsidRPr="00FE0F38">
        <w:rPr>
          <w:rFonts w:ascii="Times New Roman" w:hAnsi="Times New Roman" w:cs="Times New Roman"/>
          <w:color w:val="000000" w:themeColor="text1"/>
          <w:sz w:val="28"/>
          <w:szCs w:val="32"/>
          <w:lang w:val="ro-RO"/>
        </w:rPr>
        <w:t xml:space="preserve">i al gospodăriei </w:t>
      </w:r>
      <w:r w:rsidR="008C4995" w:rsidRPr="00FE0F38">
        <w:rPr>
          <w:rFonts w:ascii="Times New Roman" w:hAnsi="Times New Roman" w:cs="Times New Roman"/>
          <w:color w:val="000000" w:themeColor="text1"/>
          <w:sz w:val="28"/>
          <w:szCs w:val="32"/>
          <w:lang w:val="ro-RO"/>
        </w:rPr>
        <w:t>ț</w:t>
      </w:r>
      <w:r w:rsidRPr="00FE0F38">
        <w:rPr>
          <w:rFonts w:ascii="Times New Roman" w:hAnsi="Times New Roman" w:cs="Times New Roman"/>
          <w:color w:val="000000" w:themeColor="text1"/>
          <w:sz w:val="28"/>
          <w:szCs w:val="32"/>
          <w:lang w:val="ro-RO"/>
        </w:rPr>
        <w:t>ărăne</w:t>
      </w:r>
      <w:r w:rsidR="008C4995" w:rsidRPr="00FE0F38">
        <w:rPr>
          <w:rFonts w:ascii="Times New Roman" w:hAnsi="Times New Roman" w:cs="Times New Roman"/>
          <w:color w:val="000000" w:themeColor="text1"/>
          <w:sz w:val="28"/>
          <w:szCs w:val="32"/>
          <w:lang w:val="ro-RO"/>
        </w:rPr>
        <w:t>ș</w:t>
      </w:r>
      <w:r w:rsidRPr="00FE0F38">
        <w:rPr>
          <w:rFonts w:ascii="Times New Roman" w:hAnsi="Times New Roman" w:cs="Times New Roman"/>
          <w:color w:val="000000" w:themeColor="text1"/>
          <w:sz w:val="28"/>
          <w:szCs w:val="32"/>
          <w:lang w:val="ro-RO"/>
        </w:rPr>
        <w:t>ti;”</w:t>
      </w:r>
    </w:p>
    <w:p w14:paraId="224DDD4F" w14:textId="3B61E616" w:rsidR="0063630E" w:rsidRPr="002B3AF9" w:rsidRDefault="0063630E"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lit. mm) se abrogă;</w:t>
      </w:r>
    </w:p>
    <w:p w14:paraId="548998AF" w14:textId="61620910" w:rsidR="00132A73" w:rsidRPr="002B3AF9" w:rsidRDefault="00C44236" w:rsidP="007B4235">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punctul 30, se completează cu subpunct</w:t>
      </w:r>
      <w:r w:rsidR="00132A73" w:rsidRPr="002B3AF9">
        <w:rPr>
          <w:rFonts w:ascii="Times New Roman" w:hAnsi="Times New Roman" w:cs="Times New Roman"/>
          <w:color w:val="000000" w:themeColor="text1"/>
          <w:sz w:val="28"/>
          <w:szCs w:val="28"/>
          <w:lang w:val="ro-RO"/>
        </w:rPr>
        <w:t>e</w:t>
      </w:r>
      <w:r w:rsidR="00D100F4" w:rsidRPr="002B3AF9">
        <w:rPr>
          <w:rFonts w:ascii="Times New Roman" w:hAnsi="Times New Roman" w:cs="Times New Roman"/>
          <w:color w:val="000000" w:themeColor="text1"/>
          <w:sz w:val="28"/>
          <w:szCs w:val="28"/>
          <w:lang w:val="ro-RO"/>
        </w:rPr>
        <w:t>le 7</w:t>
      </w:r>
      <w:r w:rsidR="00D100F4" w:rsidRPr="002B3AF9">
        <w:rPr>
          <w:rFonts w:ascii="Times New Roman" w:hAnsi="Times New Roman" w:cs="Times New Roman"/>
          <w:color w:val="000000" w:themeColor="text1"/>
          <w:sz w:val="28"/>
          <w:szCs w:val="28"/>
          <w:vertAlign w:val="superscript"/>
          <w:lang w:val="ro-RO"/>
        </w:rPr>
        <w:t>1</w:t>
      </w:r>
      <w:r w:rsidR="00D100F4" w:rsidRPr="002B3AF9">
        <w:rPr>
          <w:rFonts w:ascii="Times New Roman" w:hAnsi="Times New Roman" w:cs="Times New Roman"/>
          <w:color w:val="000000" w:themeColor="text1"/>
          <w:sz w:val="28"/>
          <w:szCs w:val="28"/>
          <w:lang w:val="ro-RO"/>
        </w:rPr>
        <w:t xml:space="preserve"> </w:t>
      </w:r>
      <w:r w:rsidR="008C4995" w:rsidRPr="002B3AF9">
        <w:rPr>
          <w:rFonts w:ascii="Times New Roman" w:hAnsi="Times New Roman" w:cs="Times New Roman"/>
          <w:color w:val="000000" w:themeColor="text1"/>
          <w:sz w:val="28"/>
          <w:szCs w:val="28"/>
          <w:lang w:val="ro-RO"/>
        </w:rPr>
        <w:t>ș</w:t>
      </w:r>
      <w:r w:rsidR="00D100F4" w:rsidRPr="002B3AF9">
        <w:rPr>
          <w:rFonts w:ascii="Times New Roman" w:hAnsi="Times New Roman" w:cs="Times New Roman"/>
          <w:color w:val="000000" w:themeColor="text1"/>
          <w:sz w:val="28"/>
          <w:szCs w:val="28"/>
          <w:lang w:val="ro-RO"/>
        </w:rPr>
        <w:t>i 7</w:t>
      </w:r>
      <w:r w:rsidR="00D100F4" w:rsidRPr="002B3AF9">
        <w:rPr>
          <w:rFonts w:ascii="Times New Roman" w:hAnsi="Times New Roman" w:cs="Times New Roman"/>
          <w:color w:val="000000" w:themeColor="text1"/>
          <w:sz w:val="28"/>
          <w:szCs w:val="28"/>
          <w:vertAlign w:val="superscript"/>
          <w:lang w:val="ro-RO"/>
        </w:rPr>
        <w:t>2</w:t>
      </w:r>
      <w:r w:rsidR="00132A73" w:rsidRPr="002B3AF9">
        <w:rPr>
          <w:rFonts w:ascii="Times New Roman" w:hAnsi="Times New Roman" w:cs="Times New Roman"/>
          <w:color w:val="000000" w:themeColor="text1"/>
          <w:sz w:val="28"/>
          <w:szCs w:val="28"/>
          <w:lang w:val="ro-RO"/>
        </w:rPr>
        <w:t xml:space="preserve"> </w:t>
      </w:r>
      <w:r w:rsidR="006A1233" w:rsidRPr="002B3AF9">
        <w:rPr>
          <w:rFonts w:ascii="Times New Roman" w:hAnsi="Times New Roman" w:cs="Times New Roman"/>
          <w:color w:val="000000" w:themeColor="text1"/>
          <w:sz w:val="28"/>
          <w:szCs w:val="28"/>
          <w:lang w:val="ro-RO"/>
        </w:rPr>
        <w:t>cu următorul con</w:t>
      </w:r>
      <w:r w:rsidR="008C4995" w:rsidRPr="002B3AF9">
        <w:rPr>
          <w:rFonts w:ascii="Times New Roman" w:hAnsi="Times New Roman" w:cs="Times New Roman"/>
          <w:color w:val="000000" w:themeColor="text1"/>
          <w:sz w:val="28"/>
          <w:szCs w:val="28"/>
          <w:lang w:val="ro-RO"/>
        </w:rPr>
        <w:t>ț</w:t>
      </w:r>
      <w:r w:rsidR="006A1233" w:rsidRPr="002B3AF9">
        <w:rPr>
          <w:rFonts w:ascii="Times New Roman" w:hAnsi="Times New Roman" w:cs="Times New Roman"/>
          <w:color w:val="000000" w:themeColor="text1"/>
          <w:sz w:val="28"/>
          <w:szCs w:val="28"/>
          <w:lang w:val="ro-RO"/>
        </w:rPr>
        <w:t>inut</w:t>
      </w:r>
      <w:r w:rsidR="00132A73" w:rsidRPr="002B3AF9">
        <w:rPr>
          <w:rFonts w:ascii="Times New Roman" w:hAnsi="Times New Roman" w:cs="Times New Roman"/>
          <w:color w:val="000000" w:themeColor="text1"/>
          <w:sz w:val="28"/>
          <w:szCs w:val="28"/>
          <w:lang w:val="ro-RO"/>
        </w:rPr>
        <w:t>:</w:t>
      </w:r>
    </w:p>
    <w:p w14:paraId="68E19BEE" w14:textId="69068302" w:rsidR="00841305" w:rsidRPr="00FE0F38" w:rsidRDefault="00C44236" w:rsidP="0057197D">
      <w:pPr>
        <w:pStyle w:val="Default"/>
        <w:tabs>
          <w:tab w:val="left" w:pos="1701"/>
        </w:tabs>
        <w:spacing w:before="120" w:after="60"/>
        <w:ind w:firstLine="567"/>
        <w:jc w:val="both"/>
        <w:rPr>
          <w:rFonts w:ascii="Times New Roman" w:hAnsi="Times New Roman" w:cs="Times New Roman"/>
          <w:color w:val="000000" w:themeColor="text1"/>
          <w:sz w:val="28"/>
          <w:szCs w:val="32"/>
          <w:lang w:val="ro-RO"/>
        </w:rPr>
      </w:pPr>
      <w:r w:rsidRPr="00FE0F38">
        <w:rPr>
          <w:rFonts w:ascii="Times New Roman" w:hAnsi="Times New Roman" w:cs="Times New Roman"/>
          <w:color w:val="000000" w:themeColor="text1"/>
          <w:sz w:val="28"/>
          <w:szCs w:val="32"/>
          <w:lang w:val="ro-RO"/>
        </w:rPr>
        <w:t>„</w:t>
      </w:r>
      <w:r w:rsidR="00AE41B8" w:rsidRPr="00FE0F38">
        <w:rPr>
          <w:rFonts w:ascii="Times New Roman" w:hAnsi="Times New Roman" w:cs="Times New Roman"/>
          <w:color w:val="000000" w:themeColor="text1"/>
          <w:sz w:val="28"/>
          <w:szCs w:val="32"/>
          <w:lang w:val="ro-RO"/>
        </w:rPr>
        <w:t>7</w:t>
      </w:r>
      <w:r w:rsidR="00AE41B8" w:rsidRPr="00FE0F38">
        <w:rPr>
          <w:rFonts w:ascii="Times New Roman" w:hAnsi="Times New Roman" w:cs="Times New Roman"/>
          <w:color w:val="000000" w:themeColor="text1"/>
          <w:sz w:val="28"/>
          <w:szCs w:val="32"/>
          <w:vertAlign w:val="superscript"/>
          <w:lang w:val="ro-RO"/>
        </w:rPr>
        <w:t>1</w:t>
      </w:r>
      <w:r w:rsidR="00AE41B8" w:rsidRPr="00FE0F38">
        <w:rPr>
          <w:rFonts w:ascii="Times New Roman" w:hAnsi="Times New Roman" w:cs="Times New Roman"/>
          <w:color w:val="000000" w:themeColor="text1"/>
          <w:sz w:val="28"/>
          <w:szCs w:val="32"/>
          <w:lang w:val="ro-RO"/>
        </w:rPr>
        <w:t xml:space="preserve">. </w:t>
      </w:r>
      <w:r w:rsidRPr="00FE0F38">
        <w:rPr>
          <w:rFonts w:ascii="Times New Roman" w:hAnsi="Times New Roman" w:cs="Times New Roman"/>
          <w:color w:val="000000" w:themeColor="text1"/>
          <w:sz w:val="28"/>
          <w:szCs w:val="32"/>
          <w:lang w:val="ro-RO"/>
        </w:rPr>
        <w:t xml:space="preserve">Business </w:t>
      </w:r>
      <w:proofErr w:type="spellStart"/>
      <w:r w:rsidRPr="00FE0F38">
        <w:rPr>
          <w:rFonts w:ascii="Times New Roman" w:hAnsi="Times New Roman" w:cs="Times New Roman"/>
          <w:color w:val="000000" w:themeColor="text1"/>
          <w:sz w:val="28"/>
          <w:szCs w:val="32"/>
          <w:lang w:val="ro-RO"/>
        </w:rPr>
        <w:t>Registers</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Interconnection</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System</w:t>
      </w:r>
      <w:proofErr w:type="spellEnd"/>
      <w:r w:rsidRPr="00FE0F38">
        <w:rPr>
          <w:rFonts w:ascii="Times New Roman" w:hAnsi="Times New Roman" w:cs="Times New Roman"/>
          <w:color w:val="000000" w:themeColor="text1"/>
          <w:sz w:val="28"/>
          <w:szCs w:val="32"/>
          <w:lang w:val="ro-RO"/>
        </w:rPr>
        <w:t xml:space="preserve"> (BRIS) </w:t>
      </w:r>
      <w:r w:rsidR="008C4995" w:rsidRPr="00FE0F38">
        <w:rPr>
          <w:rFonts w:ascii="Times New Roman" w:hAnsi="Times New Roman" w:cs="Times New Roman"/>
          <w:color w:val="000000" w:themeColor="text1"/>
          <w:sz w:val="28"/>
          <w:szCs w:val="32"/>
          <w:lang w:val="ro-RO"/>
        </w:rPr>
        <w:t>ș</w:t>
      </w:r>
      <w:r w:rsidRPr="00FE0F38">
        <w:rPr>
          <w:rFonts w:ascii="Times New Roman" w:hAnsi="Times New Roman" w:cs="Times New Roman"/>
          <w:color w:val="000000" w:themeColor="text1"/>
          <w:sz w:val="28"/>
          <w:szCs w:val="32"/>
          <w:lang w:val="ro-RO"/>
        </w:rPr>
        <w:t xml:space="preserve">i </w:t>
      </w:r>
      <w:proofErr w:type="spellStart"/>
      <w:r w:rsidRPr="00FE0F38">
        <w:rPr>
          <w:rFonts w:ascii="Times New Roman" w:hAnsi="Times New Roman" w:cs="Times New Roman"/>
          <w:color w:val="000000" w:themeColor="text1"/>
          <w:sz w:val="28"/>
          <w:szCs w:val="32"/>
          <w:lang w:val="ro-RO"/>
        </w:rPr>
        <w:t>Beneficial</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Ownership</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Registers</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Interconnection</w:t>
      </w:r>
      <w:proofErr w:type="spellEnd"/>
      <w:r w:rsidRPr="00FE0F38">
        <w:rPr>
          <w:rFonts w:ascii="Times New Roman" w:hAnsi="Times New Roman" w:cs="Times New Roman"/>
          <w:color w:val="000000" w:themeColor="text1"/>
          <w:sz w:val="28"/>
          <w:szCs w:val="32"/>
          <w:lang w:val="ro-RO"/>
        </w:rPr>
        <w:t xml:space="preserve"> </w:t>
      </w:r>
      <w:proofErr w:type="spellStart"/>
      <w:r w:rsidRPr="00FE0F38">
        <w:rPr>
          <w:rFonts w:ascii="Times New Roman" w:hAnsi="Times New Roman" w:cs="Times New Roman"/>
          <w:color w:val="000000" w:themeColor="text1"/>
          <w:sz w:val="28"/>
          <w:szCs w:val="32"/>
          <w:lang w:val="ro-RO"/>
        </w:rPr>
        <w:t>System</w:t>
      </w:r>
      <w:proofErr w:type="spellEnd"/>
      <w:r w:rsidRPr="00FE0F38">
        <w:rPr>
          <w:rFonts w:ascii="Times New Roman" w:hAnsi="Times New Roman" w:cs="Times New Roman"/>
          <w:color w:val="000000" w:themeColor="text1"/>
          <w:sz w:val="28"/>
          <w:szCs w:val="32"/>
          <w:lang w:val="ro-RO"/>
        </w:rPr>
        <w:t xml:space="preserve"> (BORIS) </w:t>
      </w:r>
      <w:r w:rsidR="0061294A" w:rsidRPr="00FE0F38">
        <w:rPr>
          <w:rFonts w:ascii="Times New Roman" w:hAnsi="Times New Roman" w:cs="Times New Roman"/>
          <w:color w:val="000000" w:themeColor="text1"/>
          <w:sz w:val="28"/>
          <w:szCs w:val="32"/>
          <w:lang w:val="ro-RO"/>
        </w:rPr>
        <w:t>–</w:t>
      </w:r>
      <w:r w:rsidRPr="00FE0F38">
        <w:rPr>
          <w:rFonts w:ascii="Times New Roman" w:hAnsi="Times New Roman" w:cs="Times New Roman"/>
          <w:color w:val="000000" w:themeColor="text1"/>
          <w:sz w:val="28"/>
          <w:szCs w:val="32"/>
          <w:lang w:val="ro-RO"/>
        </w:rPr>
        <w:t xml:space="preserve"> pentru</w:t>
      </w:r>
      <w:r w:rsidR="0061294A" w:rsidRPr="00FE0F38">
        <w:rPr>
          <w:rFonts w:ascii="Times New Roman" w:hAnsi="Times New Roman" w:cs="Times New Roman"/>
          <w:color w:val="000000" w:themeColor="text1"/>
          <w:sz w:val="28"/>
          <w:szCs w:val="32"/>
          <w:lang w:val="ro-RO"/>
        </w:rPr>
        <w:t xml:space="preserve"> </w:t>
      </w:r>
      <w:r w:rsidR="00414361" w:rsidRPr="00FE0F38">
        <w:rPr>
          <w:rFonts w:ascii="Times New Roman" w:hAnsi="Times New Roman" w:cs="Times New Roman"/>
          <w:color w:val="000000" w:themeColor="text1"/>
          <w:sz w:val="28"/>
          <w:szCs w:val="32"/>
          <w:lang w:val="ro-RO"/>
        </w:rPr>
        <w:t>asigurarea</w:t>
      </w:r>
      <w:r w:rsidRPr="00FE0F38">
        <w:rPr>
          <w:rFonts w:ascii="Times New Roman" w:hAnsi="Times New Roman" w:cs="Times New Roman"/>
          <w:color w:val="000000" w:themeColor="text1"/>
          <w:sz w:val="28"/>
          <w:szCs w:val="32"/>
          <w:lang w:val="ro-RO"/>
        </w:rPr>
        <w:t xml:space="preserve"> accesului transfrontalier la datele oficiale despre persoanele juridice</w:t>
      </w:r>
      <w:r w:rsidR="00A87D2A" w:rsidRPr="00FE0F38">
        <w:rPr>
          <w:rFonts w:ascii="Times New Roman" w:hAnsi="Times New Roman" w:cs="Times New Roman"/>
          <w:color w:val="000000" w:themeColor="text1"/>
          <w:sz w:val="28"/>
          <w:szCs w:val="32"/>
          <w:lang w:val="ro-RO"/>
        </w:rPr>
        <w:t>.</w:t>
      </w:r>
      <w:r w:rsidRPr="00FE0F38">
        <w:rPr>
          <w:rFonts w:ascii="Times New Roman" w:hAnsi="Times New Roman" w:cs="Times New Roman"/>
          <w:color w:val="000000" w:themeColor="text1"/>
          <w:sz w:val="28"/>
          <w:szCs w:val="32"/>
          <w:lang w:val="ro-RO"/>
        </w:rPr>
        <w:t>”.</w:t>
      </w:r>
    </w:p>
    <w:p w14:paraId="7AD1BE0D" w14:textId="15F82CD8" w:rsidR="00C813D8" w:rsidRPr="00FE0F38" w:rsidRDefault="009E50B8" w:rsidP="0057197D">
      <w:pPr>
        <w:pStyle w:val="Default"/>
        <w:tabs>
          <w:tab w:val="left" w:pos="1701"/>
        </w:tabs>
        <w:spacing w:before="120" w:after="60"/>
        <w:ind w:firstLine="567"/>
        <w:jc w:val="both"/>
        <w:rPr>
          <w:rFonts w:ascii="Times New Roman" w:hAnsi="Times New Roman" w:cs="Times New Roman"/>
          <w:color w:val="000000" w:themeColor="text1"/>
          <w:sz w:val="28"/>
          <w:szCs w:val="32"/>
          <w:lang w:val="ro-RO"/>
        </w:rPr>
      </w:pPr>
      <w:r w:rsidRPr="00FE0F38">
        <w:rPr>
          <w:rFonts w:ascii="Times New Roman" w:hAnsi="Times New Roman" w:cs="Times New Roman"/>
          <w:color w:val="000000" w:themeColor="text1"/>
          <w:sz w:val="28"/>
          <w:szCs w:val="32"/>
          <w:lang w:val="ro-RO"/>
        </w:rPr>
        <w:t>„</w:t>
      </w:r>
      <w:r w:rsidR="00AE41B8" w:rsidRPr="00FE0F38">
        <w:rPr>
          <w:rFonts w:ascii="Times New Roman" w:hAnsi="Times New Roman" w:cs="Times New Roman"/>
          <w:color w:val="000000" w:themeColor="text1"/>
          <w:sz w:val="28"/>
          <w:szCs w:val="32"/>
          <w:lang w:val="ro-RO"/>
        </w:rPr>
        <w:t>7</w:t>
      </w:r>
      <w:r w:rsidR="00AE41B8" w:rsidRPr="00FE0F38">
        <w:rPr>
          <w:rFonts w:ascii="Times New Roman" w:hAnsi="Times New Roman" w:cs="Times New Roman"/>
          <w:color w:val="000000" w:themeColor="text1"/>
          <w:sz w:val="28"/>
          <w:szCs w:val="32"/>
          <w:vertAlign w:val="superscript"/>
          <w:lang w:val="ro-RO"/>
        </w:rPr>
        <w:t>2</w:t>
      </w:r>
      <w:r w:rsidR="00AE41B8" w:rsidRPr="00FE0F38">
        <w:rPr>
          <w:rFonts w:ascii="Times New Roman" w:hAnsi="Times New Roman" w:cs="Times New Roman"/>
          <w:color w:val="000000" w:themeColor="text1"/>
          <w:sz w:val="28"/>
          <w:szCs w:val="32"/>
          <w:lang w:val="ro-RO"/>
        </w:rPr>
        <w:t xml:space="preserve">. </w:t>
      </w:r>
      <w:r w:rsidR="00C813D8" w:rsidRPr="00FE0F38">
        <w:rPr>
          <w:rFonts w:ascii="Times New Roman" w:hAnsi="Times New Roman" w:cs="Times New Roman"/>
          <w:color w:val="000000" w:themeColor="text1"/>
          <w:sz w:val="28"/>
          <w:szCs w:val="32"/>
          <w:lang w:val="ro-RO"/>
        </w:rPr>
        <w:t>Sistemul informa</w:t>
      </w:r>
      <w:r w:rsidR="008C4995" w:rsidRPr="00FE0F38">
        <w:rPr>
          <w:rFonts w:ascii="Times New Roman" w:hAnsi="Times New Roman" w:cs="Times New Roman"/>
          <w:color w:val="000000" w:themeColor="text1"/>
          <w:sz w:val="28"/>
          <w:szCs w:val="32"/>
          <w:lang w:val="ro-RO"/>
        </w:rPr>
        <w:t>ț</w:t>
      </w:r>
      <w:r w:rsidR="00C813D8" w:rsidRPr="00FE0F38">
        <w:rPr>
          <w:rFonts w:ascii="Times New Roman" w:hAnsi="Times New Roman" w:cs="Times New Roman"/>
          <w:color w:val="000000" w:themeColor="text1"/>
          <w:sz w:val="28"/>
          <w:szCs w:val="32"/>
          <w:lang w:val="ro-RO"/>
        </w:rPr>
        <w:t>ional „Platforma integrată a profesiilor juridice” – pentru schimbul automatizat de date privind categoriilor speciale de persoane care prestează servicii independente în domeniul justi</w:t>
      </w:r>
      <w:r w:rsidR="008C4995" w:rsidRPr="00FE0F38">
        <w:rPr>
          <w:rFonts w:ascii="Times New Roman" w:hAnsi="Times New Roman" w:cs="Times New Roman"/>
          <w:color w:val="000000" w:themeColor="text1"/>
          <w:sz w:val="28"/>
          <w:szCs w:val="32"/>
          <w:lang w:val="ro-RO"/>
        </w:rPr>
        <w:t>ț</w:t>
      </w:r>
      <w:r w:rsidR="00C813D8" w:rsidRPr="00FE0F38">
        <w:rPr>
          <w:rFonts w:ascii="Times New Roman" w:hAnsi="Times New Roman" w:cs="Times New Roman"/>
          <w:color w:val="000000" w:themeColor="text1"/>
          <w:sz w:val="28"/>
          <w:szCs w:val="32"/>
          <w:lang w:val="ro-RO"/>
        </w:rPr>
        <w:t>iei.”</w:t>
      </w:r>
    </w:p>
    <w:p w14:paraId="2D1F43B0" w14:textId="22A5339B" w:rsidR="009E07E7" w:rsidRDefault="00375742" w:rsidP="0057197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2B3AF9">
        <w:rPr>
          <w:rFonts w:ascii="Times New Roman" w:hAnsi="Times New Roman" w:cs="Times New Roman"/>
          <w:color w:val="000000" w:themeColor="text1"/>
          <w:sz w:val="28"/>
          <w:szCs w:val="28"/>
          <w:lang w:val="ro-RO"/>
        </w:rPr>
        <w:t xml:space="preserve">la </w:t>
      </w:r>
      <w:r w:rsidR="009E07E7" w:rsidRPr="002B3AF9">
        <w:rPr>
          <w:rFonts w:ascii="Times New Roman" w:hAnsi="Times New Roman" w:cs="Times New Roman"/>
          <w:color w:val="000000" w:themeColor="text1"/>
          <w:sz w:val="28"/>
          <w:szCs w:val="28"/>
          <w:lang w:val="ro-RO"/>
        </w:rPr>
        <w:t>punctul 41</w:t>
      </w:r>
      <w:r w:rsidR="00554C03" w:rsidRPr="002B3AF9">
        <w:rPr>
          <w:rFonts w:ascii="Times New Roman" w:hAnsi="Times New Roman" w:cs="Times New Roman"/>
          <w:color w:val="000000" w:themeColor="text1"/>
          <w:sz w:val="28"/>
          <w:szCs w:val="28"/>
          <w:lang w:val="ro-RO"/>
        </w:rPr>
        <w:t xml:space="preserve"> </w:t>
      </w:r>
      <w:r w:rsidRPr="002B3AF9">
        <w:rPr>
          <w:rFonts w:ascii="Times New Roman" w:hAnsi="Times New Roman" w:cs="Times New Roman"/>
          <w:color w:val="000000" w:themeColor="text1"/>
          <w:sz w:val="28"/>
          <w:szCs w:val="28"/>
          <w:lang w:val="ro-RO"/>
        </w:rPr>
        <w:t>cifrele „201/2017” „</w:t>
      </w:r>
      <w:r w:rsidR="009E07E7" w:rsidRPr="002B3AF9">
        <w:rPr>
          <w:rFonts w:ascii="Times New Roman" w:hAnsi="Times New Roman" w:cs="Times New Roman"/>
          <w:color w:val="000000" w:themeColor="text1"/>
          <w:sz w:val="28"/>
          <w:szCs w:val="28"/>
          <w:lang w:val="ro-RO"/>
        </w:rPr>
        <w:t xml:space="preserve"> </w:t>
      </w:r>
      <w:r w:rsidRPr="002B3AF9">
        <w:rPr>
          <w:rFonts w:ascii="Times New Roman" w:hAnsi="Times New Roman" w:cs="Times New Roman"/>
          <w:color w:val="000000" w:themeColor="text1"/>
          <w:sz w:val="28"/>
          <w:szCs w:val="28"/>
          <w:lang w:val="ro-RO"/>
        </w:rPr>
        <w:t>de substitut cu cifrele „562/2025”.</w:t>
      </w:r>
    </w:p>
    <w:p w14:paraId="73886D71" w14:textId="77777777" w:rsidR="00464CE4" w:rsidRPr="007A64FE" w:rsidRDefault="00464CE4" w:rsidP="00464CE4">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7A64FE">
        <w:rPr>
          <w:rFonts w:ascii="Times New Roman" w:eastAsia="Calibri" w:hAnsi="Times New Roman" w:cs="Times New Roman"/>
          <w:color w:val="000000" w:themeColor="text1"/>
          <w:sz w:val="28"/>
          <w:szCs w:val="28"/>
          <w:lang w:val="ro-RO" w:eastAsia="ro-RO"/>
        </w:rPr>
        <w:t>se completează cu anexa nr. 2 cu următorul conținut:</w:t>
      </w:r>
    </w:p>
    <w:p w14:paraId="53DB82DB" w14:textId="77777777" w:rsidR="00464CE4" w:rsidRPr="007A64FE" w:rsidRDefault="00464CE4" w:rsidP="00464CE4">
      <w:pPr>
        <w:tabs>
          <w:tab w:val="left" w:pos="993"/>
        </w:tabs>
        <w:spacing w:after="0" w:line="240" w:lineRule="auto"/>
        <w:ind w:right="-142" w:firstLine="568"/>
        <w:jc w:val="right"/>
        <w:rPr>
          <w:rFonts w:ascii="Times New Roman" w:eastAsia="Calibri" w:hAnsi="Times New Roman" w:cs="Times New Roman"/>
          <w:b/>
          <w:color w:val="000000" w:themeColor="text1"/>
          <w:sz w:val="28"/>
          <w:szCs w:val="28"/>
        </w:rPr>
      </w:pPr>
      <w:r w:rsidRPr="007A64FE">
        <w:rPr>
          <w:rFonts w:ascii="Times New Roman" w:eastAsia="Calibri" w:hAnsi="Times New Roman" w:cs="Times New Roman"/>
          <w:b/>
          <w:color w:val="000000" w:themeColor="text1"/>
          <w:sz w:val="28"/>
          <w:szCs w:val="28"/>
        </w:rPr>
        <w:t>„Anexa nr. 2</w:t>
      </w:r>
    </w:p>
    <w:p w14:paraId="273800AC" w14:textId="77777777" w:rsidR="00464CE4" w:rsidRPr="007A64FE" w:rsidRDefault="00464CE4" w:rsidP="00464CE4">
      <w:pPr>
        <w:tabs>
          <w:tab w:val="left" w:pos="993"/>
        </w:tabs>
        <w:spacing w:after="0" w:line="240" w:lineRule="auto"/>
        <w:ind w:right="-142" w:firstLine="568"/>
        <w:jc w:val="right"/>
        <w:rPr>
          <w:rFonts w:ascii="Times New Roman" w:eastAsia="Calibri" w:hAnsi="Times New Roman" w:cs="Times New Roman"/>
          <w:b/>
          <w:color w:val="000000" w:themeColor="text1"/>
          <w:sz w:val="28"/>
          <w:szCs w:val="28"/>
        </w:rPr>
      </w:pPr>
      <w:r w:rsidRPr="007A64FE">
        <w:rPr>
          <w:rFonts w:ascii="Times New Roman" w:eastAsia="Calibri" w:hAnsi="Times New Roman" w:cs="Times New Roman"/>
          <w:b/>
          <w:color w:val="000000" w:themeColor="text1"/>
          <w:sz w:val="28"/>
          <w:szCs w:val="28"/>
        </w:rPr>
        <w:t>la Hotărârea Guvernului nr. 955/2022</w:t>
      </w:r>
    </w:p>
    <w:p w14:paraId="2A7E9CA7" w14:textId="77777777" w:rsidR="00464CE4" w:rsidRPr="007A64FE"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564C8829" w14:textId="77777777" w:rsidR="00464CE4"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117EA8BF" w14:textId="77777777" w:rsidR="007A64FE" w:rsidRPr="007A64FE" w:rsidRDefault="007A64FE"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51107066" w14:textId="77777777" w:rsidR="00464CE4" w:rsidRPr="007A64FE"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7EB4DB48" w14:textId="77777777" w:rsidR="00464CE4" w:rsidRPr="007A64FE"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7A64FE">
        <w:rPr>
          <w:rFonts w:ascii="Times New Roman" w:eastAsia="Times New Roman" w:hAnsi="Times New Roman" w:cs="Times New Roman"/>
          <w:b/>
          <w:color w:val="000000" w:themeColor="text1"/>
          <w:sz w:val="28"/>
          <w:szCs w:val="28"/>
          <w:lang w:eastAsia="ru-RU"/>
        </w:rPr>
        <w:lastRenderedPageBreak/>
        <w:t>REGULAMENTUL</w:t>
      </w:r>
    </w:p>
    <w:p w14:paraId="7B4D5E60" w14:textId="77777777" w:rsidR="00464CE4" w:rsidRPr="007A64FE"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7A64FE">
        <w:rPr>
          <w:rFonts w:ascii="Times New Roman" w:eastAsia="Times New Roman" w:hAnsi="Times New Roman" w:cs="Times New Roman"/>
          <w:b/>
          <w:color w:val="000000" w:themeColor="text1"/>
          <w:sz w:val="28"/>
          <w:szCs w:val="28"/>
          <w:lang w:eastAsia="ru-RU"/>
        </w:rPr>
        <w:t>cu privire la modul de ținere a</w:t>
      </w:r>
    </w:p>
    <w:p w14:paraId="622A8794" w14:textId="77777777" w:rsidR="00464CE4" w:rsidRPr="007A64FE"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7A64FE">
        <w:rPr>
          <w:rFonts w:ascii="Times New Roman" w:eastAsia="Times New Roman" w:hAnsi="Times New Roman" w:cs="Times New Roman"/>
          <w:b/>
          <w:color w:val="000000" w:themeColor="text1"/>
          <w:sz w:val="28"/>
          <w:szCs w:val="28"/>
          <w:lang w:eastAsia="ru-RU"/>
        </w:rPr>
        <w:t>Registrului de stat al unităților de drept</w:t>
      </w:r>
    </w:p>
    <w:p w14:paraId="14A0189A"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 xml:space="preserve">Capitolul I </w:t>
      </w:r>
      <w:r w:rsidRPr="007A64FE">
        <w:rPr>
          <w:b/>
          <w:bCs/>
          <w:iCs/>
          <w:color w:val="000000" w:themeColor="text1"/>
          <w:sz w:val="28"/>
          <w:szCs w:val="28"/>
          <w:lang w:val="ro-RO" w:eastAsia="ru-RU"/>
        </w:rPr>
        <w:br/>
        <w:t>DISPOZIȚII GENERALE</w:t>
      </w:r>
    </w:p>
    <w:p w14:paraId="5CDC8BA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Regulamentul cu privire la modul de ținere a Registrului </w:t>
      </w:r>
      <w:r w:rsidRPr="007A64FE">
        <w:rPr>
          <w:color w:val="000000" w:themeColor="text1"/>
          <w:sz w:val="28"/>
          <w:szCs w:val="28"/>
          <w:lang w:val="ro-RO" w:eastAsia="ru-RU"/>
        </w:rPr>
        <w:t>de stat</w:t>
      </w:r>
      <w:r w:rsidRPr="007A64FE">
        <w:rPr>
          <w:color w:val="000000" w:themeColor="text1"/>
          <w:sz w:val="28"/>
          <w:szCs w:val="28"/>
          <w:lang w:val="ro-RO"/>
        </w:rPr>
        <w:t xml:space="preserve"> </w:t>
      </w:r>
      <w:r w:rsidRPr="007A64FE">
        <w:rPr>
          <w:color w:val="000000" w:themeColor="text1"/>
          <w:sz w:val="28"/>
          <w:szCs w:val="28"/>
          <w:lang w:val="ro-RO" w:eastAsia="ru-RU"/>
        </w:rPr>
        <w:t>al unităților de drept</w:t>
      </w:r>
      <w:r w:rsidRPr="007A64FE">
        <w:rPr>
          <w:i/>
          <w:iCs/>
          <w:color w:val="000000" w:themeColor="text1"/>
          <w:szCs w:val="28"/>
          <w:lang w:val="ro-RO"/>
        </w:rPr>
        <w:t xml:space="preserve"> </w:t>
      </w:r>
      <w:r w:rsidRPr="007A64FE">
        <w:rPr>
          <w:i/>
          <w:iCs/>
          <w:color w:val="000000" w:themeColor="text1"/>
          <w:sz w:val="28"/>
          <w:szCs w:val="32"/>
          <w:lang w:val="ro-RO"/>
        </w:rPr>
        <w:t>(</w:t>
      </w:r>
      <w:r w:rsidRPr="007A64FE">
        <w:rPr>
          <w:i/>
          <w:iCs/>
          <w:color w:val="000000" w:themeColor="text1"/>
          <w:sz w:val="28"/>
          <w:szCs w:val="28"/>
          <w:lang w:val="ro-RO"/>
        </w:rPr>
        <w:t>în continuare - Regulament</w:t>
      </w:r>
      <w:r w:rsidRPr="007A64FE">
        <w:rPr>
          <w:i/>
          <w:iCs/>
          <w:color w:val="000000" w:themeColor="text1"/>
          <w:sz w:val="28"/>
          <w:szCs w:val="32"/>
          <w:lang w:val="ro-RO"/>
        </w:rPr>
        <w:t>)</w:t>
      </w:r>
      <w:r w:rsidRPr="007A64FE">
        <w:rPr>
          <w:color w:val="000000" w:themeColor="text1"/>
          <w:sz w:val="32"/>
          <w:szCs w:val="32"/>
          <w:lang w:val="ro-RO"/>
        </w:rPr>
        <w:t xml:space="preserve"> </w:t>
      </w:r>
      <w:r w:rsidRPr="007A64FE">
        <w:rPr>
          <w:color w:val="000000" w:themeColor="text1"/>
          <w:sz w:val="28"/>
          <w:szCs w:val="28"/>
          <w:lang w:val="ro-RO"/>
        </w:rPr>
        <w:t xml:space="preserve">este elaborat în conformitate cu prevederile Legii nr. 71/2007 cu privire la registre cu modificările și completările ulterioare, și Conceptul Sistemului informațional „Registrului de stat al </w:t>
      </w:r>
      <w:r w:rsidRPr="007A64FE">
        <w:rPr>
          <w:color w:val="000000" w:themeColor="text1"/>
          <w:sz w:val="28"/>
          <w:szCs w:val="28"/>
          <w:lang w:val="ro-RO" w:eastAsia="ru-RU"/>
        </w:rPr>
        <w:t>unităților de drept</w:t>
      </w:r>
      <w:r w:rsidRPr="007A64FE">
        <w:rPr>
          <w:color w:val="000000" w:themeColor="text1"/>
          <w:sz w:val="28"/>
          <w:szCs w:val="28"/>
          <w:lang w:val="ro-RO"/>
        </w:rPr>
        <w:t xml:space="preserve">” </w:t>
      </w:r>
      <w:r w:rsidRPr="007A64FE">
        <w:rPr>
          <w:i/>
          <w:iCs/>
          <w:color w:val="000000" w:themeColor="text1"/>
          <w:sz w:val="28"/>
          <w:szCs w:val="28"/>
          <w:lang w:val="ro-RO"/>
        </w:rPr>
        <w:t xml:space="preserve">(în continuare – </w:t>
      </w:r>
      <w:r w:rsidRPr="007A64FE">
        <w:rPr>
          <w:i/>
          <w:color w:val="000000" w:themeColor="text1"/>
          <w:sz w:val="28"/>
          <w:szCs w:val="28"/>
          <w:lang w:val="ro-RO"/>
        </w:rPr>
        <w:t>SI RSUD)</w:t>
      </w:r>
      <w:r w:rsidRPr="007A64FE">
        <w:rPr>
          <w:color w:val="000000" w:themeColor="text1"/>
          <w:sz w:val="32"/>
          <w:szCs w:val="32"/>
          <w:lang w:val="ro-RO"/>
        </w:rPr>
        <w:t xml:space="preserve"> </w:t>
      </w:r>
      <w:r w:rsidRPr="007A64FE">
        <w:rPr>
          <w:color w:val="000000" w:themeColor="text1"/>
          <w:sz w:val="28"/>
          <w:szCs w:val="28"/>
          <w:lang w:val="ro-RO"/>
        </w:rPr>
        <w:t>din Anexa nr.1</w:t>
      </w:r>
      <w:r w:rsidRPr="007A64FE">
        <w:rPr>
          <w:bCs/>
          <w:iCs/>
          <w:color w:val="000000" w:themeColor="text1"/>
          <w:sz w:val="28"/>
          <w:szCs w:val="28"/>
          <w:lang w:val="ro-RO" w:eastAsia="ru-RU"/>
        </w:rPr>
        <w:t xml:space="preserve"> din prezenta hotărâre</w:t>
      </w:r>
      <w:r w:rsidRPr="007A64FE">
        <w:rPr>
          <w:color w:val="000000" w:themeColor="text1"/>
          <w:sz w:val="28"/>
          <w:szCs w:val="28"/>
          <w:lang w:val="ro-RO"/>
        </w:rPr>
        <w:t>.</w:t>
      </w:r>
    </w:p>
    <w:p w14:paraId="13E5AED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7A64FE">
        <w:rPr>
          <w:color w:val="000000" w:themeColor="text1"/>
          <w:sz w:val="28"/>
          <w:szCs w:val="28"/>
          <w:lang w:val="ro-RO"/>
        </w:rPr>
        <w:t xml:space="preserve">Prezentul Regulament stabilește modul de utilizare, administrare și dezvoltare a Registrului de stat al </w:t>
      </w:r>
      <w:r w:rsidRPr="007A64FE">
        <w:rPr>
          <w:color w:val="000000" w:themeColor="text1"/>
          <w:sz w:val="28"/>
          <w:szCs w:val="28"/>
          <w:lang w:val="ro-RO" w:eastAsia="ru-RU"/>
        </w:rPr>
        <w:t xml:space="preserve">unităților de drept </w:t>
      </w:r>
      <w:r w:rsidRPr="007A64FE">
        <w:rPr>
          <w:i/>
          <w:iCs/>
          <w:color w:val="000000" w:themeColor="text1"/>
          <w:sz w:val="28"/>
          <w:szCs w:val="28"/>
          <w:lang w:val="ro-RO"/>
        </w:rPr>
        <w:t>(în continuare – RSUD)</w:t>
      </w:r>
      <w:r w:rsidRPr="007A64FE">
        <w:rPr>
          <w:color w:val="000000" w:themeColor="text1"/>
          <w:sz w:val="28"/>
          <w:szCs w:val="28"/>
          <w:lang w:val="ro-RO"/>
        </w:rPr>
        <w:t>, precum și atribuțiile, drepturile și responsabilitățile subiecților raporturilor juridice.</w:t>
      </w:r>
    </w:p>
    <w:p w14:paraId="6D70C0D9"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7A64FE">
        <w:rPr>
          <w:color w:val="000000" w:themeColor="text1"/>
          <w:sz w:val="28"/>
          <w:szCs w:val="28"/>
          <w:lang w:val="ro-RO"/>
        </w:rPr>
        <w:t>SI RSUD formează resursa informațională de bază RSUD, care conține totalitatea sistematizată de date despre unitățile de drept și a documentelor eliberate acestora.</w:t>
      </w:r>
    </w:p>
    <w:p w14:paraId="19A329C3"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7A64FE">
        <w:rPr>
          <w:rFonts w:eastAsia="Calibri"/>
          <w:color w:val="000000" w:themeColor="text1"/>
          <w:sz w:val="28"/>
          <w:szCs w:val="28"/>
          <w:lang w:val="ro-RO"/>
        </w:rPr>
        <w:t xml:space="preserve">RSUD </w:t>
      </w:r>
      <w:r w:rsidRPr="007A64FE">
        <w:rPr>
          <w:color w:val="000000" w:themeColor="text1"/>
          <w:sz w:val="28"/>
          <w:szCs w:val="28"/>
          <w:lang w:val="ro-RO"/>
        </w:rPr>
        <w:t>este parte componentă a resurselor informaționale de stat și are ca obiectiv principal asigurarea necesităților informaționale ale utilizatorilor RSUD</w:t>
      </w:r>
      <w:r w:rsidRPr="007A64FE">
        <w:rPr>
          <w:rFonts w:eastAsia="Calibri"/>
          <w:color w:val="000000" w:themeColor="text1"/>
          <w:sz w:val="28"/>
          <w:szCs w:val="28"/>
          <w:lang w:val="ro-RO"/>
        </w:rPr>
        <w:t xml:space="preserve"> </w:t>
      </w:r>
      <w:r w:rsidRPr="007A64FE">
        <w:rPr>
          <w:color w:val="000000" w:themeColor="text1"/>
          <w:sz w:val="28"/>
          <w:szCs w:val="28"/>
          <w:lang w:val="ro-RO"/>
        </w:rPr>
        <w:t>în procesul de evidentă a unităților de drept.</w:t>
      </w:r>
    </w:p>
    <w:p w14:paraId="2385EB1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8"/>
        <w:jc w:val="both"/>
        <w:rPr>
          <w:bCs/>
          <w:iCs/>
          <w:color w:val="000000" w:themeColor="text1"/>
          <w:sz w:val="28"/>
          <w:szCs w:val="28"/>
          <w:lang w:val="ro-RO" w:eastAsia="ru-RU"/>
        </w:rPr>
      </w:pPr>
      <w:r w:rsidRPr="007A64FE">
        <w:rPr>
          <w:bCs/>
          <w:iCs/>
          <w:color w:val="000000" w:themeColor="text1"/>
          <w:sz w:val="28"/>
          <w:szCs w:val="28"/>
          <w:lang w:val="ro-RO" w:eastAsia="ru-RU"/>
        </w:rPr>
        <w:t xml:space="preserve">Noțiunile utilizate în prezentul Regulament </w:t>
      </w:r>
      <w:r w:rsidRPr="007A64FE">
        <w:rPr>
          <w:color w:val="000000" w:themeColor="text1"/>
          <w:sz w:val="28"/>
          <w:szCs w:val="28"/>
          <w:lang w:val="ro-RO"/>
        </w:rPr>
        <w:t>au semnificația prevăzută de Legea nr.71/2007 cu privire la registre, precum și noțiunile utilizate în Conceptul SI RSUD</w:t>
      </w:r>
      <w:r w:rsidRPr="007A64FE">
        <w:rPr>
          <w:bCs/>
          <w:iCs/>
          <w:color w:val="000000" w:themeColor="text1"/>
          <w:sz w:val="28"/>
          <w:szCs w:val="28"/>
          <w:lang w:val="ro-RO" w:eastAsia="ru-RU"/>
        </w:rPr>
        <w:t>.</w:t>
      </w:r>
    </w:p>
    <w:p w14:paraId="6398B59C"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Capitolul II</w:t>
      </w:r>
      <w:r w:rsidRPr="007A64FE">
        <w:rPr>
          <w:b/>
          <w:bCs/>
          <w:iCs/>
          <w:color w:val="000000" w:themeColor="text1"/>
          <w:sz w:val="28"/>
          <w:szCs w:val="28"/>
          <w:lang w:val="ro-RO" w:eastAsia="ru-RU"/>
        </w:rPr>
        <w:br/>
        <w:t>SUBIECȚII RAPORTURILOR JURIDICE</w:t>
      </w:r>
    </w:p>
    <w:p w14:paraId="747BFCD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Subiecții raporturilor juridice din domeniul creării, administrării, mentenanței și dezvoltării sunt:</w:t>
      </w:r>
    </w:p>
    <w:p w14:paraId="53A05FEF"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proprietarul;</w:t>
      </w:r>
    </w:p>
    <w:p w14:paraId="4A8D2FC3"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posesorul;</w:t>
      </w:r>
    </w:p>
    <w:p w14:paraId="256E20CF"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deținătorul;</w:t>
      </w:r>
    </w:p>
    <w:p w14:paraId="0CED7E4B"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registratorul datelor;</w:t>
      </w:r>
    </w:p>
    <w:p w14:paraId="0E12B59A"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furnizorul datelor;</w:t>
      </w:r>
    </w:p>
    <w:p w14:paraId="7ECD8AD1" w14:textId="77777777" w:rsidR="00464CE4" w:rsidRPr="007A64FE" w:rsidRDefault="00464CE4" w:rsidP="00464CE4">
      <w:pPr>
        <w:pStyle w:val="NormalWeb"/>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destinatarul datelor.</w:t>
      </w:r>
    </w:p>
    <w:p w14:paraId="2E5364C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Proprietarul RSUD își realizează drepturile de proprietate, de gestionare și de utilizare a datelor înregistrate.</w:t>
      </w:r>
    </w:p>
    <w:p w14:paraId="504DA25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Posesorul RSUD asigură condițiile juridice, financiare și organizatorice pentru crearea, administrarea, mentenanța și dezvoltare.</w:t>
      </w:r>
    </w:p>
    <w:p w14:paraId="4D590BF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Deținătorul RSUD asigură buna funcționare și gestionează complexul de software și hardware aferent RSUD, acordă drepturi de acces utilizatorilor, exercită atribuții de nivel tehnic.</w:t>
      </w:r>
    </w:p>
    <w:p w14:paraId="6C2BE27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Registratorii de date în RSUD sunt persoane juridice de drept public și privat, abilitate cu drepturi de înregistrare, actualizare (completare/modificare) și radiere a datelor obiectului informațional al RSUD, conform prevederilor Conceptului SI RSUD. Posesorul, la necesitate, poate încheia cu registratorii acorduri respective.</w:t>
      </w:r>
    </w:p>
    <w:p w14:paraId="6A9B8E66"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right="57" w:firstLine="709"/>
        <w:jc w:val="both"/>
        <w:rPr>
          <w:color w:val="000000" w:themeColor="text1"/>
          <w:sz w:val="28"/>
          <w:szCs w:val="28"/>
          <w:lang w:val="ro-RO"/>
        </w:rPr>
      </w:pPr>
      <w:r w:rsidRPr="007A64FE">
        <w:rPr>
          <w:bCs/>
          <w:color w:val="000000" w:themeColor="text1"/>
          <w:sz w:val="28"/>
          <w:szCs w:val="28"/>
          <w:lang w:val="ro-RO"/>
        </w:rPr>
        <w:t xml:space="preserve">Furnizorii de date în RSUD sunt persoanele fizice și juridice de drept public și privat, </w:t>
      </w:r>
      <w:r w:rsidRPr="007A64FE">
        <w:rPr>
          <w:color w:val="000000" w:themeColor="text1"/>
          <w:sz w:val="28"/>
          <w:szCs w:val="28"/>
          <w:lang w:val="ro-RO"/>
        </w:rPr>
        <w:t xml:space="preserve">care prezintă </w:t>
      </w:r>
      <w:r w:rsidRPr="007A64FE">
        <w:rPr>
          <w:bCs/>
          <w:color w:val="000000" w:themeColor="text1"/>
          <w:sz w:val="28"/>
          <w:szCs w:val="28"/>
          <w:lang w:val="ro-RO"/>
        </w:rPr>
        <w:t>date despre obiectul înregistrării conform Conceptului SI RSUD.</w:t>
      </w:r>
    </w:p>
    <w:p w14:paraId="6CB2CE7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Destinatarii datelor sunt persoane fizice, persoane juridice de drept public și privat, mandatate cu dreptul de a consuma datele din RSUD, conform actelor normative.</w:t>
      </w:r>
    </w:p>
    <w:p w14:paraId="22A7D59F"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Capitolul III</w:t>
      </w:r>
      <w:r w:rsidRPr="007A64FE">
        <w:rPr>
          <w:b/>
          <w:bCs/>
          <w:iCs/>
          <w:color w:val="000000" w:themeColor="text1"/>
          <w:sz w:val="28"/>
          <w:szCs w:val="28"/>
          <w:lang w:val="ro-RO" w:eastAsia="ru-RU"/>
        </w:rPr>
        <w:br/>
        <w:t>DREPTURILE SI OBLIGATIILE SUBIECȚILOR</w:t>
      </w:r>
      <w:r w:rsidRPr="007A64FE">
        <w:rPr>
          <w:b/>
          <w:bCs/>
          <w:iCs/>
          <w:color w:val="000000" w:themeColor="text1"/>
          <w:sz w:val="28"/>
          <w:szCs w:val="28"/>
          <w:lang w:val="ro-RO" w:eastAsia="ru-RU"/>
        </w:rPr>
        <w:br/>
        <w:t>RAPORTURILOR JURIDICE</w:t>
      </w:r>
    </w:p>
    <w:p w14:paraId="1BBAEA57"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1</w:t>
      </w:r>
      <w:r w:rsidRPr="007A64FE">
        <w:rPr>
          <w:b/>
          <w:bCs/>
          <w:color w:val="000000" w:themeColor="text1"/>
          <w:sz w:val="28"/>
          <w:szCs w:val="28"/>
          <w:lang w:val="ro-RO" w:eastAsia="ru-RU"/>
        </w:rPr>
        <w:br/>
        <w:t>Drepturile si obligațiile posesorului</w:t>
      </w:r>
    </w:p>
    <w:p w14:paraId="6CBCBA3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7A64FE">
        <w:rPr>
          <w:b/>
          <w:bCs/>
          <w:color w:val="000000" w:themeColor="text1"/>
          <w:sz w:val="28"/>
          <w:szCs w:val="28"/>
          <w:lang w:val="ro-RO"/>
        </w:rPr>
        <w:t>Posesorul are următoarele drepturi:</w:t>
      </w:r>
    </w:p>
    <w:p w14:paraId="1F4082B6"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stabilirea procedurilor pentru accesarea și vizualizarea datelor din RSUD;</w:t>
      </w:r>
    </w:p>
    <w:p w14:paraId="08E3328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aprobarea instrucțiunilor privind înregistrarea, păstrarea, actualizarea, corectarea, radierea și utilizarea datelor din RSUD;</w:t>
      </w:r>
    </w:p>
    <w:p w14:paraId="0F16E1B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verificarea respectării condițiilor juridice, financiare, organizatorice, de funcționare și exploatare a RSUD de către alți utilizatori, în limita rolului atribuit;</w:t>
      </w:r>
    </w:p>
    <w:p w14:paraId="7BDD7CBF"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supravegherea respectării cerințelor de securitate a informației de către utilizatorii RSUD, fixarea cazurilor și tentativelor de încălcare a acestora;</w:t>
      </w:r>
    </w:p>
    <w:p w14:paraId="7B079AB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solicitarea de la registratori și furnizori, remedierea erorilor și omisiunilor, actualizarea și corectarea datelor înregistrate în RSUD;</w:t>
      </w:r>
    </w:p>
    <w:p w14:paraId="6DC7CEC6"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elaborarea și dezvoltarea cadrului normativ cu privire la RS RSUD, prin intermediul Cancelariei de Stat conform competențelor deținute;</w:t>
      </w:r>
    </w:p>
    <w:p w14:paraId="25546FD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efectuarea permanentă a controlului intern al RSUD;</w:t>
      </w:r>
    </w:p>
    <w:p w14:paraId="3353C3A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inițierea procedurii de revocare a drepturilor de acces la RSUD pentru subiecții raporturilor juridice care nu respectă regulile stabilite, prevederile standardelor și normelor general acceptate în domeniul securității informaționale;</w:t>
      </w:r>
    </w:p>
    <w:p w14:paraId="2F85C61F"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deținerea altor drepturi stabilite în conformitate cu Legea nr.71/2007 cu privire la registre.</w:t>
      </w:r>
    </w:p>
    <w:p w14:paraId="3A0E4EA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7A64FE">
        <w:rPr>
          <w:b/>
          <w:bCs/>
          <w:color w:val="000000" w:themeColor="text1"/>
          <w:sz w:val="28"/>
          <w:szCs w:val="28"/>
          <w:lang w:val="ro-RO"/>
        </w:rPr>
        <w:t>Posesorul are următoarele obligații:</w:t>
      </w:r>
    </w:p>
    <w:p w14:paraId="51ED449F"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condițiilor organizatorice, juridice, si financiare pentru crearea, administrarea, mentenanța și dezvoltarea RSUD;</w:t>
      </w:r>
    </w:p>
    <w:p w14:paraId="166E78A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stabilirea și asigurarea implementării măsurilor organizatorice și tehnice necesare pentru asigurarea protecției și confidențialității datelor cu caracter personal bazate pe un sistem consistent de profiluri și autorizații de acces;</w:t>
      </w:r>
    </w:p>
    <w:p w14:paraId="27187AC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dezvoltării continue a RSUD prin adăugarea de noi componente;</w:t>
      </w:r>
    </w:p>
    <w:p w14:paraId="712B471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informarea utilizatorilor RSUD despre reglementările normative, modificările condițiilor tehnice de funcționare a acestuia;</w:t>
      </w:r>
    </w:p>
    <w:p w14:paraId="2453F21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utilizarea datelor obținute din RSUD în scopuri legale și în conformitate cu actele normative;</w:t>
      </w:r>
    </w:p>
    <w:p w14:paraId="437A111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exercitarea altor obligații necesare asigurării funcționării corespunzătoare a RSUD.</w:t>
      </w:r>
    </w:p>
    <w:p w14:paraId="3CEDE7C2"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2</w:t>
      </w:r>
      <w:r w:rsidRPr="007A64FE">
        <w:rPr>
          <w:b/>
          <w:bCs/>
          <w:color w:val="000000" w:themeColor="text1"/>
          <w:sz w:val="28"/>
          <w:szCs w:val="28"/>
          <w:lang w:val="ro-RO" w:eastAsia="ru-RU"/>
        </w:rPr>
        <w:br/>
        <w:t xml:space="preserve">Drepturile si obligațiile deținătorului </w:t>
      </w:r>
    </w:p>
    <w:p w14:paraId="0DE0DFDC"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t>Deținătorul are următoarele drepturi:</w:t>
      </w:r>
    </w:p>
    <w:p w14:paraId="06F8C15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supravegherea respectării cerințelor de securitate a informației de către utilizatorii RSUD, identificarea cazurilor și tentativelor de încălcare a cerințelor Capitolului VII din prezentul Regulament;</w:t>
      </w:r>
    </w:p>
    <w:p w14:paraId="101E900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suspendarea sau revocarea dreptului de acces la RSUD pentru utilizatorii, care nu respectă condițiile de securitate și regulile de exploatare a acestuia, precum și regulile, standardele și normele general acceptate în domeniul securității informaționale;</w:t>
      </w:r>
    </w:p>
    <w:p w14:paraId="7F876F4B"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participarea la implementarea și dezvoltarea continuă a RSUD;</w:t>
      </w:r>
    </w:p>
    <w:p w14:paraId="09C596E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solicitarea respectării de către subiecții raporturilor juridice a cerințelor de securitate privind accesul la resursa informațională și regulile de exploatare a RSUD în procesul de înregistrare, vizualizare, completare, modificare, procesare, extragere, validare/invalidare și radiere a datelor în RSUD;</w:t>
      </w:r>
    </w:p>
    <w:p w14:paraId="7C3A9266"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solicitarea, de la registratori și furnizori, actualizarea sau corectarea datelor din RSUD, în caz de depistare a neconformităților;</w:t>
      </w:r>
    </w:p>
    <w:p w14:paraId="6E0F50A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solicitarea de la registratori și furnizori a informațiilor suplimentare despre obiectele suspuse înregistrării în RSUD;</w:t>
      </w:r>
    </w:p>
    <w:p w14:paraId="5C95412C" w14:textId="340B8974" w:rsidR="00464CE4" w:rsidRPr="007A64FE" w:rsidRDefault="00464CE4" w:rsidP="00464CE4">
      <w:pPr>
        <w:pStyle w:val="NormalWeb"/>
        <w:numPr>
          <w:ilvl w:val="1"/>
          <w:numId w:val="4"/>
        </w:numPr>
        <w:shd w:val="clear" w:color="auto" w:fill="FFFFFF"/>
        <w:tabs>
          <w:tab w:val="left" w:pos="1270"/>
        </w:tabs>
        <w:spacing w:before="120" w:beforeAutospacing="0" w:after="120" w:afterAutospacing="0"/>
        <w:ind w:left="0" w:firstLine="742"/>
        <w:jc w:val="both"/>
        <w:rPr>
          <w:color w:val="000000" w:themeColor="text1"/>
          <w:sz w:val="28"/>
          <w:szCs w:val="28"/>
          <w:lang w:val="ro-RO"/>
        </w:rPr>
      </w:pPr>
      <w:r w:rsidRPr="007A64FE">
        <w:rPr>
          <w:color w:val="000000" w:themeColor="text1"/>
          <w:sz w:val="28"/>
          <w:szCs w:val="28"/>
          <w:lang w:val="ro-RO"/>
        </w:rPr>
        <w:t>exercitarea altor activități necesare asigurării bunei funcționari a RSUD.</w:t>
      </w:r>
      <w:r w:rsidR="007A64FE">
        <w:rPr>
          <w:color w:val="000000" w:themeColor="text1"/>
          <w:sz w:val="28"/>
          <w:szCs w:val="28"/>
          <w:lang w:val="ro-RO"/>
        </w:rPr>
        <w:br/>
      </w:r>
    </w:p>
    <w:p w14:paraId="64F22B9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lastRenderedPageBreak/>
        <w:t>Deținătorul are următoarele obligații:</w:t>
      </w:r>
    </w:p>
    <w:p w14:paraId="397F54A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exploatarea RSUD în corespundere cu actele normative;</w:t>
      </w:r>
    </w:p>
    <w:p w14:paraId="64DFCD8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administrării RSUD în conformitate cu prezentul Regulament, precum și cu alte acte normative;</w:t>
      </w:r>
    </w:p>
    <w:p w14:paraId="78DDAB9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masurilor tehnice și organizatorice de protecție și securitate a datelor în RSUD;</w:t>
      </w:r>
    </w:p>
    <w:p w14:paraId="6B0C5BA7"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monitorizarea și supravegherea accesării datelor din RSUD și identificarea neconformitățile comise;</w:t>
      </w:r>
    </w:p>
    <w:p w14:paraId="5424FE7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plenitudinii și integrității datelor înregistrate în RSUD, neadmiterea modificării neautorizate ale acestora;</w:t>
      </w:r>
    </w:p>
    <w:p w14:paraId="2A44061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în condițiile și în limitele cadrului normativ, a suportului metodologic și practic utilizatorilor RSUD;</w:t>
      </w:r>
    </w:p>
    <w:p w14:paraId="0EAB2DF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autenticității accesului registratorilor, furnizorilor, destinatarilor în conformitate cu drepturile de acces stabilite și atribuțiile delegate;</w:t>
      </w:r>
    </w:p>
    <w:p w14:paraId="580E8B9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monitorizării modului de furnizare a datelor în/din RSUD;</w:t>
      </w:r>
    </w:p>
    <w:p w14:paraId="410DB7D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gestionarea și păstrarea înregistrărilor de audit intern și extern ale securității operațiilor de prelucrare a datelor cu caracter personal în cadrul RSUD;</w:t>
      </w:r>
    </w:p>
    <w:p w14:paraId="4652450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păstrării RSUD până la adoptarea deciziei privind lichidarea acestuia. În cazul lichidării, datele și documentele înregistrate în acesta se transmit în arhivă, conform actelor normative;</w:t>
      </w:r>
    </w:p>
    <w:p w14:paraId="5D2E6DBD"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ținerii RSUD în conformitate cu actele normative, instituționale și prezentul Regulament;</w:t>
      </w:r>
    </w:p>
    <w:p w14:paraId="5934C9D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funcționării în timp real (online 7/7, 24/24) a RSUD în conformitate cu cadrul normativ, cu excepția timpului rezervat pentru lucrări de mentenanță, care sunt programate, cu unele excepții, în afara orelor de program sau în zilele de odihnă ori de sărbătoare;</w:t>
      </w:r>
    </w:p>
    <w:p w14:paraId="593049AB"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informarea utilizatorilor RSUD despre reglementările normative, modificările condițiilor tehnice de funcționare a acestuia;</w:t>
      </w:r>
    </w:p>
    <w:p w14:paraId="2C871C0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utilizarea datelor consumate din RSUD în scopuri legale și în conformitate cu actele normative;</w:t>
      </w:r>
    </w:p>
    <w:p w14:paraId="564B42D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exercitarea altor obligații necesare asigurării funcționării corespunzătoare a RSUD.</w:t>
      </w:r>
    </w:p>
    <w:p w14:paraId="2050D79A"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3</w:t>
      </w:r>
      <w:r w:rsidRPr="007A64FE">
        <w:rPr>
          <w:b/>
          <w:bCs/>
          <w:color w:val="000000" w:themeColor="text1"/>
          <w:sz w:val="28"/>
          <w:szCs w:val="28"/>
          <w:lang w:val="ro-RO" w:eastAsia="ru-RU"/>
        </w:rPr>
        <w:br/>
        <w:t xml:space="preserve">Drepturile si obligațiile registratorului </w:t>
      </w:r>
    </w:p>
    <w:p w14:paraId="586BF51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7A64FE">
        <w:rPr>
          <w:b/>
          <w:bCs/>
          <w:color w:val="000000" w:themeColor="text1"/>
          <w:sz w:val="28"/>
          <w:szCs w:val="28"/>
          <w:lang w:val="ro-RO"/>
        </w:rPr>
        <w:t>Registratorul</w:t>
      </w:r>
      <w:r w:rsidRPr="007A64FE">
        <w:rPr>
          <w:color w:val="000000" w:themeColor="text1"/>
          <w:sz w:val="28"/>
          <w:szCs w:val="28"/>
          <w:lang w:val="ro-RO"/>
        </w:rPr>
        <w:t xml:space="preserve"> </w:t>
      </w:r>
      <w:r w:rsidRPr="007A64FE">
        <w:rPr>
          <w:b/>
          <w:bCs/>
          <w:color w:val="000000" w:themeColor="text1"/>
          <w:sz w:val="28"/>
          <w:szCs w:val="28"/>
          <w:lang w:val="ro-RO"/>
        </w:rPr>
        <w:t>are următoarele drepturi:</w:t>
      </w:r>
    </w:p>
    <w:p w14:paraId="40A5DAB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accesarea, vizualizarea, înregistrarea, actualizarea, radierea datelor în limitele competențelor deținute și rolului atribuit în RSUD;</w:t>
      </w:r>
    </w:p>
    <w:p w14:paraId="35C40E7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solicitarea și recepționarea de la deținător a suportului metodologic și practic necesar privind funcționarea RSUD;</w:t>
      </w:r>
    </w:p>
    <w:p w14:paraId="3D6B0A3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înaintarea către posesor a propunerilor de ordin normativ, tehnic și organizatoric în vederea îmbunătățirii și sporirii eficacități funcționarii RSUD;</w:t>
      </w:r>
    </w:p>
    <w:p w14:paraId="4E7317C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exercitarea altor activități necesare asigurării bunei funcționări a RSUD.</w:t>
      </w:r>
    </w:p>
    <w:p w14:paraId="3062F6B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t>Registratorul are următoarele obligații:</w:t>
      </w:r>
    </w:p>
    <w:p w14:paraId="5F9ECB4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înregistrarea, actualizarea (completarea, modificarea), radierea datelor obiectelor informaționale și atributelor aferente acestora, în limitele actelor normative în vigoare, conform prevederilor Conceptului SI RSUD și rolului atribuit în RSUD;</w:t>
      </w:r>
    </w:p>
    <w:p w14:paraId="69E8461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desemnarea persoanelor responsabile de înregistrare, actualizare (completare, modificare), radiere a obiectelor informaționale și atributelor aferente;</w:t>
      </w:r>
    </w:p>
    <w:p w14:paraId="0ED6CE0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corectitudinii, autenticității și veridicității datelor înregistrate în RSUD;</w:t>
      </w:r>
    </w:p>
    <w:p w14:paraId="61A9E5C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respectării cerințelor privind protecția datelor cu caracter personal prelucrate în cadrul RSUD, în conformitate cu prevederile actelor normative;</w:t>
      </w:r>
    </w:p>
    <w:p w14:paraId="4DE13FA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informarea posesorului despre problemele identificate în funcționarea RSUD;</w:t>
      </w:r>
    </w:p>
    <w:p w14:paraId="555428F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întreprinderea măsurilor privind prevenirea accesului neautorizat de către persoanele terțe la datele din RSUD;</w:t>
      </w:r>
    </w:p>
    <w:p w14:paraId="18B434CB"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întreprinderea măsurilor de prevenire a incidentelor de securitate;</w:t>
      </w:r>
    </w:p>
    <w:p w14:paraId="545A17E7"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raportarea posesorului cu privire la incidentele de infrastructură, erorile de sistem sau erorile cauzate de factorul uman în scopul remedierii acestora;</w:t>
      </w:r>
    </w:p>
    <w:p w14:paraId="1F53CFB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înaintarea către posesor a demersurilor privind autorizarea, modificarea, suspendarea și revocarea drepturilor sale de acces la RSUD;</w:t>
      </w:r>
    </w:p>
    <w:p w14:paraId="6D53537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utilizarea datelor obținute din RSUD în scopuri legale și în conformitate cu actele normative;</w:t>
      </w:r>
    </w:p>
    <w:p w14:paraId="30B54BA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exercitarea altor obligații necesare asigurării funcționării corespunzătoare a RSUD.</w:t>
      </w:r>
    </w:p>
    <w:p w14:paraId="36251114"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4</w:t>
      </w:r>
      <w:r w:rsidRPr="007A64FE">
        <w:rPr>
          <w:b/>
          <w:bCs/>
          <w:color w:val="000000" w:themeColor="text1"/>
          <w:sz w:val="28"/>
          <w:szCs w:val="28"/>
          <w:lang w:val="ro-RO" w:eastAsia="ru-RU"/>
        </w:rPr>
        <w:br/>
        <w:t>Drepturile si obligațiile furnizorului de date</w:t>
      </w:r>
    </w:p>
    <w:p w14:paraId="470CEEF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t>Furnizorul de date are următoarele drepturi:</w:t>
      </w:r>
    </w:p>
    <w:p w14:paraId="5637D371"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accesarea și vizualizarea datelor din RSUD în limitele competențelor deținute și conform rolului atribuit în </w:t>
      </w:r>
      <w:r w:rsidRPr="007A64FE">
        <w:rPr>
          <w:bCs/>
          <w:color w:val="000000" w:themeColor="text1"/>
          <w:sz w:val="28"/>
          <w:szCs w:val="28"/>
          <w:lang w:val="ro-RO"/>
        </w:rPr>
        <w:t>RSUD</w:t>
      </w:r>
      <w:r w:rsidRPr="007A64FE">
        <w:rPr>
          <w:color w:val="000000" w:themeColor="text1"/>
          <w:sz w:val="28"/>
          <w:szCs w:val="28"/>
          <w:lang w:val="ro-RO"/>
        </w:rPr>
        <w:t>;</w:t>
      </w:r>
    </w:p>
    <w:p w14:paraId="36B776D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solicitarea de la p</w:t>
      </w:r>
      <w:r w:rsidRPr="007A64FE">
        <w:rPr>
          <w:bCs/>
          <w:color w:val="000000" w:themeColor="text1"/>
          <w:sz w:val="28"/>
          <w:szCs w:val="28"/>
          <w:lang w:val="ro-RO"/>
        </w:rPr>
        <w:t xml:space="preserve">osesor </w:t>
      </w:r>
      <w:r w:rsidRPr="007A64FE">
        <w:rPr>
          <w:color w:val="000000" w:themeColor="text1"/>
          <w:sz w:val="28"/>
          <w:szCs w:val="28"/>
          <w:lang w:val="ro-RO"/>
        </w:rPr>
        <w:t xml:space="preserve">a informațiilor complete privind datele obiectelor informaționale care se conțin în </w:t>
      </w:r>
      <w:r w:rsidRPr="007A64FE">
        <w:rPr>
          <w:bCs/>
          <w:color w:val="000000" w:themeColor="text1"/>
          <w:sz w:val="28"/>
          <w:szCs w:val="28"/>
          <w:lang w:val="ro-RO"/>
        </w:rPr>
        <w:t>RSUD</w:t>
      </w:r>
      <w:r w:rsidRPr="007A64FE">
        <w:rPr>
          <w:color w:val="000000" w:themeColor="text1"/>
          <w:sz w:val="28"/>
          <w:szCs w:val="28"/>
          <w:lang w:val="ro-RO"/>
        </w:rPr>
        <w:t xml:space="preserve"> și care au fost prezentate de către acest furnizor;</w:t>
      </w:r>
    </w:p>
    <w:p w14:paraId="3757A37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solicitarea și recepționarea suportului de la deținător privind utilizarea corectă a </w:t>
      </w:r>
      <w:r w:rsidRPr="007A64FE">
        <w:rPr>
          <w:bCs/>
          <w:color w:val="000000" w:themeColor="text1"/>
          <w:sz w:val="28"/>
          <w:szCs w:val="28"/>
          <w:lang w:val="ro-RO"/>
        </w:rPr>
        <w:t>RSUD</w:t>
      </w:r>
      <w:r w:rsidRPr="007A64FE">
        <w:rPr>
          <w:color w:val="000000" w:themeColor="text1"/>
          <w:sz w:val="28"/>
          <w:szCs w:val="28"/>
          <w:lang w:val="ro-RO"/>
        </w:rPr>
        <w:t>.</w:t>
      </w:r>
    </w:p>
    <w:p w14:paraId="382732B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înaintarea către p</w:t>
      </w:r>
      <w:r w:rsidRPr="007A64FE">
        <w:rPr>
          <w:bCs/>
          <w:color w:val="000000" w:themeColor="text1"/>
          <w:sz w:val="28"/>
          <w:szCs w:val="28"/>
          <w:lang w:val="ro-RO"/>
        </w:rPr>
        <w:t xml:space="preserve">osesor </w:t>
      </w:r>
      <w:r w:rsidRPr="007A64FE">
        <w:rPr>
          <w:color w:val="000000" w:themeColor="text1"/>
          <w:sz w:val="28"/>
          <w:szCs w:val="28"/>
          <w:lang w:val="ro-RO"/>
        </w:rPr>
        <w:t>a propunerilor de ordin normativ, tehnic și organizatoric în vederea îmbunătățirii și sporirii eficacități funcționarii RSUD.</w:t>
      </w:r>
    </w:p>
    <w:p w14:paraId="52D1ADE9"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t>Furnizorul de date are următoarele obligații:</w:t>
      </w:r>
    </w:p>
    <w:p w14:paraId="5109A12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corectitudinii, autenticității și confidențialității datelor furnizate pentru a fi înregistrate în RSUD;</w:t>
      </w:r>
    </w:p>
    <w:p w14:paraId="79784961"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asigurarea prezentării imediate a datelor actualizate pentru înregistrare în </w:t>
      </w:r>
      <w:r w:rsidRPr="007A64FE">
        <w:rPr>
          <w:bCs/>
          <w:color w:val="000000" w:themeColor="text1"/>
          <w:sz w:val="28"/>
          <w:szCs w:val="28"/>
          <w:lang w:val="ro-RO"/>
        </w:rPr>
        <w:t>RSUD</w:t>
      </w:r>
      <w:r w:rsidRPr="007A64FE">
        <w:rPr>
          <w:color w:val="000000" w:themeColor="text1"/>
          <w:sz w:val="28"/>
          <w:szCs w:val="28"/>
          <w:lang w:val="ro-RO"/>
        </w:rPr>
        <w:t xml:space="preserve"> sau în conformitate cu periodicitatea preconizată în acte normative sau acord;</w:t>
      </w:r>
    </w:p>
    <w:p w14:paraId="16A403E1"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informarea p</w:t>
      </w:r>
      <w:r w:rsidRPr="007A64FE">
        <w:rPr>
          <w:bCs/>
          <w:color w:val="000000" w:themeColor="text1"/>
          <w:sz w:val="28"/>
          <w:szCs w:val="28"/>
          <w:lang w:val="ro-RO"/>
        </w:rPr>
        <w:t xml:space="preserve">osesorului </w:t>
      </w:r>
      <w:r w:rsidRPr="007A64FE">
        <w:rPr>
          <w:color w:val="000000" w:themeColor="text1"/>
          <w:sz w:val="28"/>
          <w:szCs w:val="28"/>
          <w:lang w:val="ro-RO"/>
        </w:rPr>
        <w:t>despre orice situație care face imposibila furnizarea datelor în</w:t>
      </w:r>
      <w:r w:rsidRPr="007A64FE">
        <w:rPr>
          <w:bCs/>
          <w:color w:val="000000" w:themeColor="text1"/>
          <w:sz w:val="28"/>
          <w:szCs w:val="28"/>
          <w:lang w:val="ro-RO"/>
        </w:rPr>
        <w:t xml:space="preserve"> RSUD</w:t>
      </w:r>
      <w:r w:rsidRPr="007A64FE">
        <w:rPr>
          <w:color w:val="000000" w:themeColor="text1"/>
          <w:sz w:val="28"/>
          <w:szCs w:val="28"/>
          <w:lang w:val="ro-RO"/>
        </w:rPr>
        <w:t>;</w:t>
      </w:r>
    </w:p>
    <w:p w14:paraId="2D35891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utilizarea datelor consumate din </w:t>
      </w:r>
      <w:r w:rsidRPr="007A64FE">
        <w:rPr>
          <w:bCs/>
          <w:color w:val="000000" w:themeColor="text1"/>
          <w:sz w:val="28"/>
          <w:szCs w:val="28"/>
          <w:lang w:val="ro-RO"/>
        </w:rPr>
        <w:t>RSUD</w:t>
      </w:r>
      <w:r w:rsidRPr="007A64FE">
        <w:rPr>
          <w:color w:val="000000" w:themeColor="text1"/>
          <w:sz w:val="28"/>
          <w:szCs w:val="28"/>
          <w:lang w:val="ro-RO"/>
        </w:rPr>
        <w:t xml:space="preserve"> în scopuri legale și în conformitate cu actele normative;</w:t>
      </w:r>
    </w:p>
    <w:p w14:paraId="79D9BDC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exercitarea altor obligații necesare asigurării funcționării corespunzătoare a </w:t>
      </w:r>
      <w:r w:rsidRPr="007A64FE">
        <w:rPr>
          <w:bCs/>
          <w:color w:val="000000" w:themeColor="text1"/>
          <w:sz w:val="28"/>
          <w:szCs w:val="28"/>
          <w:lang w:val="ro-RO"/>
        </w:rPr>
        <w:t>RSUD</w:t>
      </w:r>
      <w:r w:rsidRPr="007A64FE">
        <w:rPr>
          <w:color w:val="000000" w:themeColor="text1"/>
          <w:sz w:val="28"/>
          <w:szCs w:val="28"/>
          <w:lang w:val="ro-RO"/>
        </w:rPr>
        <w:t>.</w:t>
      </w:r>
    </w:p>
    <w:p w14:paraId="31517300"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5</w:t>
      </w:r>
      <w:r w:rsidRPr="007A64FE">
        <w:rPr>
          <w:b/>
          <w:bCs/>
          <w:color w:val="000000" w:themeColor="text1"/>
          <w:sz w:val="28"/>
          <w:szCs w:val="28"/>
          <w:lang w:val="ro-RO" w:eastAsia="ru-RU"/>
        </w:rPr>
        <w:br/>
        <w:t>Drepturile si obligațiile destinatarului de date</w:t>
      </w:r>
    </w:p>
    <w:p w14:paraId="1CB5916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7A64FE">
        <w:rPr>
          <w:b/>
          <w:bCs/>
          <w:color w:val="000000" w:themeColor="text1"/>
          <w:sz w:val="28"/>
          <w:szCs w:val="28"/>
          <w:lang w:val="ro-RO"/>
        </w:rPr>
        <w:t>Destinatarul de date</w:t>
      </w:r>
      <w:r w:rsidRPr="007A64FE">
        <w:rPr>
          <w:rFonts w:eastAsia="Calibri"/>
          <w:b/>
          <w:color w:val="000000" w:themeColor="text1"/>
          <w:sz w:val="28"/>
          <w:szCs w:val="28"/>
          <w:lang w:val="ro-RO"/>
        </w:rPr>
        <w:t xml:space="preserve"> </w:t>
      </w:r>
      <w:r w:rsidRPr="007A64FE">
        <w:rPr>
          <w:b/>
          <w:bCs/>
          <w:color w:val="000000" w:themeColor="text1"/>
          <w:sz w:val="28"/>
          <w:szCs w:val="28"/>
          <w:lang w:val="ro-RO"/>
        </w:rPr>
        <w:t>are următoarele drepturi:</w:t>
      </w:r>
    </w:p>
    <w:p w14:paraId="7C98046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rPr>
      </w:pPr>
      <w:r w:rsidRPr="007A64FE">
        <w:rPr>
          <w:color w:val="000000" w:themeColor="text1"/>
          <w:sz w:val="28"/>
          <w:szCs w:val="28"/>
          <w:lang w:val="ro-RO"/>
        </w:rPr>
        <w:t>solicitarea accesului la datele înregistrate în SI RSUD prin intermediul platformei de interoperabilitate (MConnect), în dependență de atribuțiile și funcțiile deținute, precum și având un temei și scop legal;</w:t>
      </w:r>
    </w:p>
    <w:p w14:paraId="6EEE5B3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înaintarea către p</w:t>
      </w:r>
      <w:r w:rsidRPr="007A64FE">
        <w:rPr>
          <w:bCs/>
          <w:color w:val="000000" w:themeColor="text1"/>
          <w:sz w:val="28"/>
          <w:szCs w:val="28"/>
          <w:lang w:val="ro-RO"/>
        </w:rPr>
        <w:t xml:space="preserve">osesor </w:t>
      </w:r>
      <w:r w:rsidRPr="007A64FE">
        <w:rPr>
          <w:color w:val="000000" w:themeColor="text1"/>
          <w:sz w:val="28"/>
          <w:szCs w:val="28"/>
          <w:lang w:val="ro-RO"/>
        </w:rPr>
        <w:t xml:space="preserve">a propunerilor de ordin normativ, tehnic și organizatoric în vederea îmbunătățirii și sporirii eficacități funcționarii </w:t>
      </w:r>
      <w:r w:rsidRPr="007A64FE">
        <w:rPr>
          <w:bCs/>
          <w:color w:val="000000" w:themeColor="text1"/>
          <w:sz w:val="28"/>
          <w:szCs w:val="28"/>
          <w:lang w:val="ro-RO"/>
        </w:rPr>
        <w:t>RSUD</w:t>
      </w:r>
      <w:r w:rsidRPr="007A64FE">
        <w:rPr>
          <w:color w:val="000000" w:themeColor="text1"/>
          <w:sz w:val="28"/>
          <w:szCs w:val="28"/>
          <w:lang w:val="ro-RO"/>
        </w:rPr>
        <w:t>.</w:t>
      </w:r>
    </w:p>
    <w:p w14:paraId="492DCE1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7A64FE">
        <w:rPr>
          <w:b/>
          <w:bCs/>
          <w:color w:val="000000" w:themeColor="text1"/>
          <w:sz w:val="28"/>
          <w:szCs w:val="28"/>
          <w:lang w:val="ro-RO"/>
        </w:rPr>
        <w:t>Destinatarul de date are următoarele obligații:</w:t>
      </w:r>
    </w:p>
    <w:p w14:paraId="7D48B127"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accesării și utilizării datelor din RSUD în conformitate cu competențele și scopul legitim de utilizare a acestora;</w:t>
      </w:r>
    </w:p>
    <w:p w14:paraId="68C1331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respectării cerințelor privind protecția datelor cu caracter personal utilizate în cadrul RSUD, în conformitate cu prevederile actelor normative;</w:t>
      </w:r>
    </w:p>
    <w:p w14:paraId="56D187A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protecției, securității și confidențialității datelor accesate (vizualizate, consumate) în RSUD;</w:t>
      </w:r>
    </w:p>
    <w:p w14:paraId="3F4E793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întreprinderea măsurilor de prevenire a incidentelor de securitate;</w:t>
      </w:r>
    </w:p>
    <w:p w14:paraId="408C575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informarea posesorului despre neconformitățile depistate;</w:t>
      </w:r>
    </w:p>
    <w:p w14:paraId="62FF9F3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exercitarea altor obligații necesare asigurării bunei funcționari a RSUD.</w:t>
      </w:r>
    </w:p>
    <w:p w14:paraId="038AD493" w14:textId="36EDA940"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lastRenderedPageBreak/>
        <w:t>Capitolul IV</w:t>
      </w:r>
      <w:r w:rsidRPr="007A64FE">
        <w:rPr>
          <w:b/>
          <w:bCs/>
          <w:iCs/>
          <w:color w:val="000000" w:themeColor="text1"/>
          <w:sz w:val="28"/>
          <w:szCs w:val="28"/>
          <w:lang w:val="ro-RO" w:eastAsia="ru-RU"/>
        </w:rPr>
        <w:br/>
        <w:t xml:space="preserve">ȚINEREA ȘI ASIGURAREA FUNCȚIONARII </w:t>
      </w:r>
    </w:p>
    <w:p w14:paraId="0009C09B" w14:textId="77777777" w:rsidR="00464CE4" w:rsidRPr="007A64FE" w:rsidRDefault="00464CE4" w:rsidP="00464CE4">
      <w:pPr>
        <w:pStyle w:val="NormalWeb"/>
        <w:numPr>
          <w:ilvl w:val="0"/>
          <w:numId w:val="4"/>
        </w:numPr>
        <w:shd w:val="clear" w:color="auto" w:fill="FFFFFF"/>
        <w:spacing w:before="120" w:beforeAutospacing="0" w:after="120" w:afterAutospacing="0"/>
        <w:ind w:left="0" w:firstLine="709"/>
        <w:jc w:val="both"/>
        <w:rPr>
          <w:color w:val="000000" w:themeColor="text1"/>
          <w:sz w:val="28"/>
          <w:szCs w:val="28"/>
          <w:lang w:val="ro-RO"/>
        </w:rPr>
      </w:pPr>
      <w:r w:rsidRPr="007A64FE">
        <w:rPr>
          <w:bCs/>
          <w:color w:val="000000" w:themeColor="text1"/>
          <w:sz w:val="28"/>
          <w:szCs w:val="28"/>
          <w:lang w:val="ro-RO"/>
        </w:rPr>
        <w:t>RSUD</w:t>
      </w:r>
      <w:r w:rsidRPr="007A64FE">
        <w:rPr>
          <w:color w:val="000000" w:themeColor="text1"/>
          <w:sz w:val="28"/>
          <w:szCs w:val="28"/>
          <w:lang w:val="ro-RO"/>
        </w:rPr>
        <w:t xml:space="preserve"> se ține în format electronic și în limba română.</w:t>
      </w:r>
    </w:p>
    <w:p w14:paraId="112EAC70" w14:textId="77777777" w:rsidR="00464CE4" w:rsidRPr="007A64FE" w:rsidRDefault="00464CE4" w:rsidP="00464CE4">
      <w:pPr>
        <w:pStyle w:val="Listparagraf"/>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Funcțiile de administrare a RSUD sunt delegate de către posesor subdiviziunilor de resort.</w:t>
      </w:r>
    </w:p>
    <w:p w14:paraId="469A0C05" w14:textId="77777777" w:rsidR="00464CE4" w:rsidRPr="007A64FE" w:rsidRDefault="00464CE4" w:rsidP="00464CE4">
      <w:pPr>
        <w:pStyle w:val="Listparagraf"/>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RSUD este găzduit pe platforma tehnologică guvernamentală comună MCloud în conformitate cu Hotărârea Guvernului nr. 128/2014 privind platforma tehnologică guvernamentală comună (MCloud).</w:t>
      </w:r>
    </w:p>
    <w:p w14:paraId="1ECC0051" w14:textId="77777777" w:rsidR="00464CE4" w:rsidRPr="007A64FE" w:rsidRDefault="00464CE4" w:rsidP="00464CE4">
      <w:pPr>
        <w:pStyle w:val="Listparagraf"/>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RSUD funcționează zilnic (7/7, 24/24), cu excepția timpului rezervat pentru lucrări de mentenanță, care sunt programate, cu unele excepții, în afara orelor de program sau în zilele de odihnă ori de sărbătoare.</w:t>
      </w:r>
    </w:p>
    <w:p w14:paraId="1334E54A" w14:textId="77777777" w:rsidR="00464CE4" w:rsidRPr="007A64FE" w:rsidRDefault="00464CE4" w:rsidP="00464CE4">
      <w:pPr>
        <w:pStyle w:val="Listparagraf"/>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Schimbul de date dintre RSUD și alte resurse informaționale de stat se realizează prin intermediul platformei de interoperabilitate (MConnect), în conformitate cu cadrul normativ care reglementează domeniul interoperabilității și al schimbului de date.</w:t>
      </w:r>
    </w:p>
    <w:p w14:paraId="6F4D14C2" w14:textId="77777777" w:rsidR="00464CE4" w:rsidRPr="007A64FE" w:rsidRDefault="00464CE4" w:rsidP="00464CE4">
      <w:pPr>
        <w:pStyle w:val="Listparagraf"/>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Schimbul de date dintre RSUD și alte resurse informaționale deținute de Agenția Servicii Publice poate fi realizat și în afara platformei de interoperabilitate (MConnect), în conformitate cu prevederile art.6 din Legea nr.142/2018 cu privire la schimbul de date și interoperabilitate.</w:t>
      </w:r>
    </w:p>
    <w:p w14:paraId="7B223E4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Păstrarea RSUD este asigurată de către deținător până la adoptarea deciziei Guvernului de lichidare a acestuia.</w:t>
      </w:r>
    </w:p>
    <w:p w14:paraId="6BBB0D1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Zonele restricționate ale RSUD vor fi accesibile utilizatorilor interni/externi prin utilizarea serviciului electronic guvernamental de autentificare și control al accesului (MPass) și prin mecanisme speciale.</w:t>
      </w:r>
    </w:p>
    <w:p w14:paraId="01F31916"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Înregistrarea, actualizarea și radierea din evidență a obiectelor informaționale și a atributelor aferente în RSUD sunt asigurate de către registratori, conform rolului atribuit în sistem, în baza documentelor justificative disponibile, precum și în urma examinării și validării datelor primite de la furnizori.</w:t>
      </w:r>
    </w:p>
    <w:p w14:paraId="661604B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Înregistrarea, actualizarea și radierea din evidență a obiectelor informaționale și a atributelor aferente în RSUD pot fi asigurate, după caz, și de solicitant, conform prevederilor Conceptului SI RSUD, prin serviciul electronic dedicat.</w:t>
      </w:r>
    </w:p>
    <w:p w14:paraId="75C06C6C"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Obiectele informaționale și scenariile de bază asociate obiectelor informaționalele din RSUD sunt descrise în Conceptul SI RSUD.</w:t>
      </w:r>
    </w:p>
    <w:p w14:paraId="720C710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Evidentă obiectelor informaționale se ține conform instrucțiunilor elaborate de deținătorul RSUD și aprobate în comun cu registratorii implicați.</w:t>
      </w:r>
    </w:p>
    <w:p w14:paraId="625A0FCF"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La înregistrarea inițială în RSUD fiecărui obiect informațional i se atribuie, în mod obligatoriu, un identificator unic, care rămâne invariabil pe parcursul ciclului de viață al obiectului.</w:t>
      </w:r>
    </w:p>
    <w:p w14:paraId="341D5D6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Înregistrarea repetată a obiectului informațional în RSUD sau acumularea repetată a datelor despre el în RSUD, se interzice.</w:t>
      </w:r>
    </w:p>
    <w:p w14:paraId="659607A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Procedura de înregistrare, actualizare și radiere a datelor include principalele etape de autentificare în sistem a registratorului RSUD și de accesare a componentelor RSUD destinate înregistrării datelor, de completare a câmpurilor obligatorii ale formularului electronic și, după caz, a celor opționale.</w:t>
      </w:r>
    </w:p>
    <w:p w14:paraId="47B0381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Datele din RSUD reprezintă totalitatea obiectelor informaționale și atributelor acestora. Obiectele informaționale pot fi proprii sau împrumutate. Atributele proprii pot fi modificate, iar atributele împrumutate pot fi doar vizualizate.</w:t>
      </w:r>
    </w:p>
    <w:p w14:paraId="4E65449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Toate modificările operate în RSUD se păstrează în ordine cronologică, cu păstrarea nemijlocită a istoricului acestora.</w:t>
      </w:r>
    </w:p>
    <w:p w14:paraId="1E062EF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 cazul constatării incorectitudinii sau inexactității datelor înregistrate sau recepționate pentru înregistrare de la furnizori, registratorul, deținătorul și posesorul sunt obligați să întreprindă măsuri pentru identificarea cauzei și remedierea situației, cu informarea și implicarea furnizorului, în caz de necesitate.</w:t>
      </w:r>
    </w:p>
    <w:p w14:paraId="6E43FA0A"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Pentru utilizarea datelor din RSUD se impun următoarele restricții:</w:t>
      </w:r>
    </w:p>
    <w:p w14:paraId="40DC42B3"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42"/>
        <w:jc w:val="both"/>
        <w:rPr>
          <w:color w:val="000000" w:themeColor="text1"/>
          <w:sz w:val="28"/>
          <w:szCs w:val="28"/>
          <w:lang w:val="ro-RO"/>
        </w:rPr>
      </w:pPr>
      <w:r w:rsidRPr="007A64FE">
        <w:rPr>
          <w:color w:val="000000" w:themeColor="text1"/>
          <w:sz w:val="28"/>
          <w:szCs w:val="28"/>
          <w:lang w:val="ro-RO"/>
        </w:rPr>
        <w:t>Registratorii pot vizualiza, actualiza (completa/modifica) și radia datele doar în conformitate cu atribuțiile pe care le au în cadrul RSUD în temeiul unor motive și/sau al documentelor justificative;</w:t>
      </w:r>
    </w:p>
    <w:p w14:paraId="5CF7AA9D"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42"/>
        <w:jc w:val="both"/>
        <w:rPr>
          <w:color w:val="000000" w:themeColor="text1"/>
          <w:sz w:val="28"/>
          <w:szCs w:val="28"/>
          <w:lang w:val="ro-RO"/>
        </w:rPr>
      </w:pPr>
      <w:r w:rsidRPr="007A64FE">
        <w:rPr>
          <w:color w:val="000000" w:themeColor="text1"/>
          <w:sz w:val="28"/>
          <w:szCs w:val="28"/>
          <w:lang w:val="ro-RO"/>
        </w:rPr>
        <w:t>Destinatarii datelor nu sunt în drept să modifice datele obținute din RSUD.</w:t>
      </w:r>
    </w:p>
    <w:p w14:paraId="24591DD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Termenul de păstrare a documentelor semnate electronic este identic cu termenul prevăzut de cadrul normativ pentru păstrarea documentelor echivalente pe suport de hârtie.</w:t>
      </w:r>
    </w:p>
    <w:p w14:paraId="09DB25B7"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Înregistrarea datelor neveridice în RSUD este interzisă.</w:t>
      </w:r>
    </w:p>
    <w:p w14:paraId="37429813"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Registratorii desemnează persoanele responsabile de verificarea veridicității și înregistrarea datelor în RSUD.</w:t>
      </w:r>
    </w:p>
    <w:p w14:paraId="10D0EC6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MD"/>
        </w:rPr>
      </w:pPr>
      <w:r w:rsidRPr="007A64FE">
        <w:rPr>
          <w:color w:val="000000" w:themeColor="text1"/>
          <w:sz w:val="28"/>
          <w:szCs w:val="28"/>
          <w:lang w:val="ro-RO"/>
        </w:rPr>
        <w:t xml:space="preserve">La înregistrarea, actualizarea și radierea datelor din RSUD, registratorii </w:t>
      </w:r>
      <w:r w:rsidRPr="007A64FE">
        <w:rPr>
          <w:color w:val="000000" w:themeColor="text1"/>
          <w:sz w:val="28"/>
          <w:szCs w:val="28"/>
          <w:lang w:val="ro-MD"/>
        </w:rPr>
        <w:t>se conduc de actele normative naționale și instituționale.</w:t>
      </w:r>
    </w:p>
    <w:p w14:paraId="3A0989DA"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 cadrul operațiilor de prelucrare a datelor cu caracter personal se asigură respectarea drepturilor utilizatorilor de date cu caracter personal, în conformitate cu prevederile actelor normative privind protecția datelor cu caracter personal.</w:t>
      </w:r>
    </w:p>
    <w:p w14:paraId="55FD3618" w14:textId="77777777" w:rsidR="007A64FE" w:rsidRDefault="007A64FE"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p>
    <w:p w14:paraId="1AFA3BA7" w14:textId="71E0BE9B"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lastRenderedPageBreak/>
        <w:t>Capitolul V</w:t>
      </w:r>
      <w:r w:rsidRPr="007A64FE">
        <w:rPr>
          <w:b/>
          <w:bCs/>
          <w:iCs/>
          <w:color w:val="000000" w:themeColor="text1"/>
          <w:sz w:val="28"/>
          <w:szCs w:val="28"/>
          <w:lang w:val="ro-RO" w:eastAsia="ru-RU"/>
        </w:rPr>
        <w:br/>
        <w:t>MANAGEMENTUL UTILIZATORILOR ȘI PROCESELE DE ADMINISTRARE</w:t>
      </w:r>
    </w:p>
    <w:p w14:paraId="0CCF25C6"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contextualSpacing/>
        <w:jc w:val="both"/>
        <w:rPr>
          <w:rFonts w:eastAsia="Calibri"/>
          <w:color w:val="000000" w:themeColor="text1"/>
          <w:sz w:val="28"/>
          <w:szCs w:val="28"/>
          <w:lang w:val="ro-RO"/>
        </w:rPr>
      </w:pPr>
      <w:r w:rsidRPr="007A64FE">
        <w:rPr>
          <w:color w:val="000000" w:themeColor="text1"/>
          <w:sz w:val="28"/>
          <w:szCs w:val="28"/>
          <w:lang w:val="ro-RO"/>
        </w:rPr>
        <w:t>Managementul utilizatorilor va fi efectuat prin gestiunea rolurilor și utilizatorilor din cadrul RSUD de către deținător.</w:t>
      </w:r>
    </w:p>
    <w:p w14:paraId="01E8E7F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contextualSpacing/>
        <w:jc w:val="both"/>
        <w:rPr>
          <w:color w:val="000000" w:themeColor="text1"/>
          <w:sz w:val="28"/>
          <w:szCs w:val="28"/>
          <w:lang w:val="ro-RO"/>
        </w:rPr>
      </w:pPr>
      <w:r w:rsidRPr="007A64FE">
        <w:rPr>
          <w:color w:val="000000" w:themeColor="text1"/>
          <w:sz w:val="28"/>
          <w:szCs w:val="28"/>
          <w:lang w:val="ro-RO"/>
        </w:rPr>
        <w:t>Atât pentru asigurarea posibilității de intervenție operativă, cât și pentru descentralizarea gestionării utilizatorilor și a drepturilor de acces, deținătorul va realiza distribuirea drepturilor conform proceselor de administrare:</w:t>
      </w:r>
    </w:p>
    <w:p w14:paraId="5F168ED8"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administrare sistem/infrastructură;</w:t>
      </w:r>
    </w:p>
    <w:p w14:paraId="7F72D832"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administrare conținut;</w:t>
      </w:r>
    </w:p>
    <w:p w14:paraId="73DD044D"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administrare utilizatori;</w:t>
      </w:r>
    </w:p>
    <w:p w14:paraId="00FAEDD8"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administrare securitate.</w:t>
      </w:r>
    </w:p>
    <w:p w14:paraId="3583324A"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Administrarea de sistem/infrastructură necesită gestionarea sistemelor operaționale, bazelor de date, copierea rezervă/restabilirea, resursele de rețea etc.</w:t>
      </w:r>
    </w:p>
    <w:p w14:paraId="052D0AE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Administrarea de conținut necesită configurarea proceselor prin care se gestionează, organizează, actualizează și monitorizează datele disponibile în cadrul RSUD.</w:t>
      </w:r>
    </w:p>
    <w:p w14:paraId="2C0883A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Administrarea de utilizatori necesită configurarea rolurilor atribuite și este efectuată la nivel central în conformitate cu acordurile încheiate cu subiecții raporturilor juridice.</w:t>
      </w:r>
    </w:p>
    <w:p w14:paraId="5DAEA269"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Administrarea de securitate se va asigura prin monitorizarea acțiunilor utilizatorilor, accesarea și furnizarea datelor de audit.</w:t>
      </w:r>
    </w:p>
    <w:p w14:paraId="0F9977B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Procesele de administrare pe domeniile de competentă se efectuează cu ajutorul procedurilor de administrare aprobate, și anume:</w:t>
      </w:r>
    </w:p>
    <w:p w14:paraId="0D91FAE7"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7A64FE">
        <w:rPr>
          <w:color w:val="000000" w:themeColor="text1"/>
          <w:sz w:val="28"/>
          <w:szCs w:val="28"/>
          <w:lang w:val="ro-RO"/>
        </w:rPr>
        <w:t>Utilizarea procedurilor de administrare care nu sânt aprobate se admite numai în situații de forță majoră.</w:t>
      </w:r>
    </w:p>
    <w:p w14:paraId="34532079"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7A64FE">
        <w:rPr>
          <w:color w:val="000000" w:themeColor="text1"/>
          <w:sz w:val="28"/>
          <w:szCs w:val="28"/>
          <w:lang w:val="ro-RO"/>
        </w:rPr>
        <w:t>Modificări în procedura de administrare se admit numai după aprobarea lor de către posesorul RSUD.</w:t>
      </w:r>
    </w:p>
    <w:p w14:paraId="74119067" w14:textId="77777777" w:rsidR="00464CE4" w:rsidRPr="007A64FE" w:rsidRDefault="00464CE4" w:rsidP="00464CE4">
      <w:pPr>
        <w:pStyle w:val="NormalWeb"/>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7A64FE">
        <w:rPr>
          <w:color w:val="000000" w:themeColor="text1"/>
          <w:sz w:val="28"/>
          <w:szCs w:val="28"/>
          <w:lang w:val="ro-RO"/>
        </w:rPr>
        <w:t>Procedurile de administrare se elaborează de către deținător pentru fiecare proces de administrare. Toate procedurile de administrare se documentează în formă de regulamente/instrucțiuni și se aprobă de către posesor.</w:t>
      </w:r>
    </w:p>
    <w:p w14:paraId="60DDC67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b/>
          <w:color w:val="000000" w:themeColor="text1"/>
          <w:sz w:val="28"/>
          <w:szCs w:val="28"/>
          <w:lang w:val="ro-RO"/>
        </w:rPr>
      </w:pPr>
      <w:r w:rsidRPr="007A64FE">
        <w:rPr>
          <w:b/>
          <w:color w:val="000000" w:themeColor="text1"/>
          <w:sz w:val="28"/>
          <w:szCs w:val="28"/>
          <w:lang w:val="ro-RO"/>
        </w:rPr>
        <w:t>În procesul de administrare a RSUD deținătorul asigură:</w:t>
      </w:r>
    </w:p>
    <w:p w14:paraId="37129CD1"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funcționarea și ținerea RSUD în conformitate cu procedurile de administrare, actele normative și instituționale și prezentul Regulament;</w:t>
      </w:r>
    </w:p>
    <w:p w14:paraId="6016C781"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colectarea datelor de la furnizori, înregistrarea și stocarea lor în banca centrală de date, menținerea și actualizarea acestora;</w:t>
      </w:r>
    </w:p>
    <w:p w14:paraId="64F087F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verificarea autenticității și integrității </w:t>
      </w:r>
      <w:r w:rsidRPr="007A64FE">
        <w:rPr>
          <w:rStyle w:val="Robust"/>
          <w:rFonts w:eastAsiaTheme="majorEastAsia"/>
          <w:b w:val="0"/>
          <w:color w:val="000000" w:themeColor="text1"/>
          <w:sz w:val="28"/>
          <w:szCs w:val="28"/>
          <w:lang w:val="ro-RO"/>
        </w:rPr>
        <w:t>datelor introduse de registratori</w:t>
      </w:r>
      <w:r w:rsidRPr="007A64FE">
        <w:rPr>
          <w:color w:val="000000" w:themeColor="text1"/>
          <w:sz w:val="28"/>
          <w:szCs w:val="28"/>
          <w:lang w:val="ro-RO"/>
        </w:rPr>
        <w:t>;</w:t>
      </w:r>
    </w:p>
    <w:p w14:paraId="7A9BE77D"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acces utilizatorilor la date din RSUD în conformitate cu actele normative. În caz de modificare a drepturilor de acces, deținătorul trebuie să ia decizia cu privire la reconfigurarea acestora, la necesitate;</w:t>
      </w:r>
    </w:p>
    <w:p w14:paraId="4A0C966D"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asistența informațională utilizatorilor în modul stabilit;</w:t>
      </w:r>
    </w:p>
    <w:p w14:paraId="5FF3C2B7"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 efectuarea măsurilor necesare pentru protecția și confidențialitatea datelor din RSUD împotriva acțiunilor neautorizate (acces, actualizare, radiere și transmitere de date);</w:t>
      </w:r>
    </w:p>
    <w:p w14:paraId="2581CEA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măsurile </w:t>
      </w:r>
      <w:proofErr w:type="spellStart"/>
      <w:r w:rsidRPr="007A64FE">
        <w:rPr>
          <w:color w:val="000000" w:themeColor="text1"/>
          <w:sz w:val="28"/>
          <w:szCs w:val="28"/>
          <w:lang w:val="ro-RO"/>
        </w:rPr>
        <w:t>organizatorico</w:t>
      </w:r>
      <w:proofErr w:type="spellEnd"/>
      <w:r w:rsidRPr="007A64FE">
        <w:rPr>
          <w:color w:val="000000" w:themeColor="text1"/>
          <w:sz w:val="28"/>
          <w:szCs w:val="28"/>
          <w:lang w:val="ro-RO"/>
        </w:rPr>
        <w:t>-tehnice necesare pentru protecția datelor;</w:t>
      </w:r>
    </w:p>
    <w:p w14:paraId="7FE0E2C2"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bCs/>
          <w:color w:val="000000" w:themeColor="text1"/>
          <w:sz w:val="28"/>
          <w:szCs w:val="28"/>
          <w:lang w:val="ro-RO"/>
        </w:rPr>
        <w:t xml:space="preserve">protejarea, prin măsuri adecvate, a datelor colectate, echipamentelor tehnice și produselor de program utilizate pentru administrarea acestora, asigurând securitatea și integritatea datelor înregistrate în </w:t>
      </w:r>
      <w:r w:rsidRPr="007A64FE">
        <w:rPr>
          <w:color w:val="000000" w:themeColor="text1"/>
          <w:sz w:val="28"/>
          <w:szCs w:val="28"/>
          <w:lang w:val="ro-RO"/>
        </w:rPr>
        <w:t>RSUD</w:t>
      </w:r>
      <w:r w:rsidRPr="007A64FE">
        <w:rPr>
          <w:bCs/>
          <w:color w:val="000000" w:themeColor="text1"/>
          <w:sz w:val="28"/>
          <w:szCs w:val="28"/>
          <w:lang w:val="ro-RO"/>
        </w:rPr>
        <w:t xml:space="preserve"> împotriva riscurilor de pierdere, distrugere, precum și împotriva folosirii neautorizate sau divulgării lor;</w:t>
      </w:r>
    </w:p>
    <w:p w14:paraId="7168185F"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monitorizarea acțiunilor persoanelor autorizate în RSUD;</w:t>
      </w:r>
    </w:p>
    <w:p w14:paraId="417BE3EE" w14:textId="77777777" w:rsidR="00464CE4" w:rsidRPr="007A64FE" w:rsidRDefault="00464CE4" w:rsidP="00464CE4">
      <w:pPr>
        <w:pStyle w:val="NormalWeb"/>
        <w:numPr>
          <w:ilvl w:val="1"/>
          <w:numId w:val="4"/>
        </w:numPr>
        <w:shd w:val="clear" w:color="auto" w:fill="FFFFFF"/>
        <w:tabs>
          <w:tab w:val="left" w:pos="1560"/>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efectuarea activităților de audit al securității categoriilor speciale de date cu caracter personal;</w:t>
      </w:r>
    </w:p>
    <w:p w14:paraId="48E3FF32" w14:textId="77777777" w:rsidR="00464CE4" w:rsidRPr="007A64FE" w:rsidRDefault="00464CE4" w:rsidP="00464CE4">
      <w:pPr>
        <w:pStyle w:val="NormalWeb"/>
        <w:numPr>
          <w:ilvl w:val="1"/>
          <w:numId w:val="4"/>
        </w:numPr>
        <w:shd w:val="clear" w:color="auto" w:fill="FFFFFF"/>
        <w:tabs>
          <w:tab w:val="left" w:pos="1560"/>
        </w:tabs>
        <w:spacing w:before="120" w:beforeAutospacing="0" w:after="120" w:afterAutospacing="0"/>
        <w:ind w:left="0" w:firstLine="709"/>
        <w:jc w:val="both"/>
        <w:rPr>
          <w:color w:val="000000" w:themeColor="text1"/>
          <w:sz w:val="28"/>
          <w:szCs w:val="28"/>
          <w:lang w:val="ro-RO"/>
        </w:rPr>
      </w:pPr>
      <w:r w:rsidRPr="007A64FE">
        <w:rPr>
          <w:bCs/>
          <w:color w:val="000000" w:themeColor="text1"/>
          <w:sz w:val="28"/>
          <w:szCs w:val="28"/>
          <w:lang w:val="ro-RO"/>
        </w:rPr>
        <w:t xml:space="preserve">serviciul de copiere de rezervă a întregului </w:t>
      </w:r>
      <w:r w:rsidRPr="007A64FE">
        <w:rPr>
          <w:color w:val="000000" w:themeColor="text1"/>
          <w:sz w:val="28"/>
          <w:szCs w:val="28"/>
          <w:lang w:val="ro-RO"/>
        </w:rPr>
        <w:t>RSUD</w:t>
      </w:r>
      <w:r w:rsidRPr="007A64FE">
        <w:rPr>
          <w:bCs/>
          <w:color w:val="000000" w:themeColor="text1"/>
          <w:sz w:val="28"/>
          <w:szCs w:val="28"/>
          <w:lang w:val="ro-RO"/>
        </w:rPr>
        <w:t xml:space="preserve"> pentru continuitatea operațională în cazul apariției unui incident și restabilirea rapidă a funcționalității </w:t>
      </w:r>
      <w:r w:rsidRPr="007A64FE">
        <w:rPr>
          <w:color w:val="000000" w:themeColor="text1"/>
          <w:sz w:val="28"/>
          <w:szCs w:val="28"/>
          <w:lang w:val="ro-RO"/>
        </w:rPr>
        <w:t>RSUD</w:t>
      </w:r>
      <w:r w:rsidRPr="007A64FE">
        <w:rPr>
          <w:bCs/>
          <w:color w:val="000000" w:themeColor="text1"/>
          <w:sz w:val="28"/>
          <w:szCs w:val="28"/>
          <w:lang w:val="ro-RO"/>
        </w:rPr>
        <w:t xml:space="preserve"> fără pierdere de date în mai puțin de o oră, cu excluderea/limitarea extinderii defecțiunilor, cu minimizarea impactului negativ asupra activității utilizatorilor;</w:t>
      </w:r>
    </w:p>
    <w:p w14:paraId="6DC203EB" w14:textId="77777777" w:rsidR="00464CE4" w:rsidRPr="007A64FE" w:rsidRDefault="00464CE4" w:rsidP="00464CE4">
      <w:pPr>
        <w:pStyle w:val="NormalWeb"/>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7A64FE">
        <w:rPr>
          <w:bCs/>
          <w:color w:val="000000" w:themeColor="text1"/>
          <w:sz w:val="28"/>
          <w:szCs w:val="28"/>
          <w:lang w:val="ro-RO"/>
        </w:rPr>
        <w:t>suportul necesar pentru conectarea utilizatorilor la RSUD;</w:t>
      </w:r>
    </w:p>
    <w:p w14:paraId="471D37A5" w14:textId="77777777" w:rsidR="00464CE4" w:rsidRPr="007A64FE" w:rsidRDefault="00464CE4" w:rsidP="00464CE4">
      <w:pPr>
        <w:pStyle w:val="NormalWeb"/>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7A64FE">
        <w:rPr>
          <w:bCs/>
          <w:color w:val="000000" w:themeColor="text1"/>
          <w:sz w:val="28"/>
          <w:szCs w:val="28"/>
          <w:lang w:val="ro-RO"/>
        </w:rPr>
        <w:t>informarea utilizatorilor despre modificările condițiilor tehnice de funcționare a RSUD.</w:t>
      </w:r>
    </w:p>
    <w:p w14:paraId="46EC96B9" w14:textId="77777777" w:rsidR="00464CE4" w:rsidRPr="007A64FE" w:rsidRDefault="00464CE4" w:rsidP="00464CE4">
      <w:pPr>
        <w:pStyle w:val="NormalWeb"/>
        <w:numPr>
          <w:ilvl w:val="0"/>
          <w:numId w:val="4"/>
        </w:numPr>
        <w:shd w:val="clear" w:color="auto" w:fill="FFFFFF"/>
        <w:tabs>
          <w:tab w:val="left" w:pos="1276"/>
        </w:tabs>
        <w:spacing w:before="120" w:beforeAutospacing="0" w:after="0" w:afterAutospacing="0"/>
        <w:ind w:left="0" w:firstLine="709"/>
        <w:jc w:val="both"/>
        <w:rPr>
          <w:color w:val="000000" w:themeColor="text1"/>
          <w:sz w:val="28"/>
          <w:szCs w:val="28"/>
          <w:lang w:val="ro-RO"/>
        </w:rPr>
      </w:pPr>
      <w:r w:rsidRPr="007A64FE">
        <w:rPr>
          <w:color w:val="000000" w:themeColor="text1"/>
          <w:sz w:val="28"/>
          <w:szCs w:val="28"/>
          <w:lang w:val="ro-RO"/>
        </w:rPr>
        <w:t>Funcțiile de dezvoltare a RSUD sunt executate de către deținătorul acestuia.</w:t>
      </w:r>
    </w:p>
    <w:p w14:paraId="7D5F129E"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Capitolul VI</w:t>
      </w:r>
      <w:r w:rsidRPr="007A64FE">
        <w:rPr>
          <w:b/>
          <w:bCs/>
          <w:iCs/>
          <w:color w:val="000000" w:themeColor="text1"/>
          <w:sz w:val="28"/>
          <w:szCs w:val="28"/>
          <w:lang w:val="ro-RO" w:eastAsia="ru-RU"/>
        </w:rPr>
        <w:br/>
        <w:t>REGIMUL JURIDIC DE UTILIZARE A DATELOR</w:t>
      </w:r>
    </w:p>
    <w:p w14:paraId="435A2851"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eastAsia="ru-RU"/>
        </w:rPr>
        <w:t xml:space="preserve">Accesul la datele din </w:t>
      </w:r>
      <w:r w:rsidRPr="007A64FE">
        <w:rPr>
          <w:color w:val="000000" w:themeColor="text1"/>
          <w:sz w:val="28"/>
          <w:szCs w:val="28"/>
          <w:lang w:val="ro-RO"/>
        </w:rPr>
        <w:t>RSUD</w:t>
      </w:r>
      <w:r w:rsidRPr="007A64FE">
        <w:rPr>
          <w:color w:val="000000" w:themeColor="text1"/>
          <w:sz w:val="28"/>
          <w:szCs w:val="28"/>
          <w:lang w:val="ro-RO" w:eastAsia="ru-RU"/>
        </w:rPr>
        <w:t xml:space="preserve">, precum și punerea la dispoziție a datelor din </w:t>
      </w:r>
      <w:r w:rsidRPr="007A64FE">
        <w:rPr>
          <w:color w:val="000000" w:themeColor="text1"/>
          <w:sz w:val="28"/>
          <w:szCs w:val="28"/>
          <w:lang w:val="ro-RO"/>
        </w:rPr>
        <w:t>RSUD</w:t>
      </w:r>
      <w:r w:rsidRPr="007A64FE">
        <w:rPr>
          <w:color w:val="000000" w:themeColor="text1"/>
          <w:sz w:val="28"/>
          <w:szCs w:val="28"/>
          <w:lang w:val="ro-RO" w:eastAsia="ru-RU"/>
        </w:rPr>
        <w:t xml:space="preserve"> sunt limitate și se efectuează în baza actelor normative care prevăd aceste proceduri, în special: Legea</w:t>
      </w:r>
      <w:r w:rsidRPr="007A64FE">
        <w:rPr>
          <w:color w:val="000000" w:themeColor="text1"/>
          <w:sz w:val="28"/>
          <w:szCs w:val="28"/>
          <w:lang w:val="ro-RO"/>
        </w:rPr>
        <w:t xml:space="preserve"> nr.142/2018 cu privire la schimbul de date și interoperabilitate</w:t>
      </w:r>
      <w:r w:rsidRPr="007A64FE">
        <w:rPr>
          <w:color w:val="000000" w:themeColor="text1"/>
          <w:sz w:val="28"/>
          <w:szCs w:val="28"/>
          <w:lang w:val="ro-RO" w:eastAsia="ru-RU"/>
        </w:rPr>
        <w:t xml:space="preserve"> și Legea 148/2023 privind accesul la informațiile de interes public.</w:t>
      </w:r>
    </w:p>
    <w:p w14:paraId="74C97B1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eastAsia="ru-RU"/>
        </w:rPr>
        <w:t xml:space="preserve">Utilizatorii au drept de acces la datele din </w:t>
      </w:r>
      <w:r w:rsidRPr="007A64FE">
        <w:rPr>
          <w:color w:val="000000" w:themeColor="text1"/>
          <w:sz w:val="28"/>
          <w:szCs w:val="28"/>
          <w:lang w:val="ro-RO"/>
        </w:rPr>
        <w:t>RSUD</w:t>
      </w:r>
      <w:r w:rsidRPr="007A64FE">
        <w:rPr>
          <w:color w:val="000000" w:themeColor="text1"/>
          <w:sz w:val="28"/>
          <w:szCs w:val="28"/>
          <w:lang w:val="ro-RO" w:eastAsia="ru-RU"/>
        </w:rPr>
        <w:t xml:space="preserve"> în limitele competențelor deținute și rolului atribuit în </w:t>
      </w:r>
      <w:r w:rsidRPr="007A64FE">
        <w:rPr>
          <w:color w:val="000000" w:themeColor="text1"/>
          <w:sz w:val="28"/>
          <w:szCs w:val="28"/>
          <w:lang w:val="ro-RO"/>
        </w:rPr>
        <w:t>RSUD</w:t>
      </w:r>
      <w:r w:rsidRPr="007A64FE">
        <w:rPr>
          <w:color w:val="000000" w:themeColor="text1"/>
          <w:sz w:val="28"/>
          <w:szCs w:val="28"/>
          <w:lang w:val="ro-RO" w:eastAsia="ru-RU"/>
        </w:rPr>
        <w:t>, cu respectarea regimului juridic al datelor accesate. Nivelul de acces la date pentru fiecare utilizator corespunde funcției deținute și profilului de acces.</w:t>
      </w:r>
    </w:p>
    <w:p w14:paraId="708364F6"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Accesul la RSUD</w:t>
      </w:r>
      <w:r w:rsidRPr="007A64FE">
        <w:rPr>
          <w:color w:val="000000" w:themeColor="text1"/>
          <w:sz w:val="28"/>
          <w:szCs w:val="28"/>
          <w:lang w:val="ro-RO" w:eastAsia="ru-RU"/>
        </w:rPr>
        <w:t xml:space="preserve"> </w:t>
      </w:r>
      <w:r w:rsidRPr="007A64FE">
        <w:rPr>
          <w:color w:val="000000" w:themeColor="text1"/>
          <w:sz w:val="28"/>
          <w:szCs w:val="28"/>
          <w:lang w:val="ro-RO"/>
        </w:rPr>
        <w:t xml:space="preserve">este segmentat pe </w:t>
      </w:r>
      <w:r w:rsidRPr="007A64FE">
        <w:rPr>
          <w:color w:val="000000" w:themeColor="text1"/>
          <w:sz w:val="28"/>
          <w:szCs w:val="28"/>
          <w:lang w:val="ro-RO" w:eastAsia="ru-RU"/>
        </w:rPr>
        <w:t>utilizatori</w:t>
      </w:r>
      <w:r w:rsidRPr="007A64FE">
        <w:rPr>
          <w:color w:val="000000" w:themeColor="text1"/>
          <w:sz w:val="28"/>
          <w:szCs w:val="28"/>
          <w:lang w:val="ro-RO"/>
        </w:rPr>
        <w:t>, ale căror drepturi de acces sunt definite în acte normative și poate fi activ sau pasiv.</w:t>
      </w:r>
    </w:p>
    <w:p w14:paraId="7BC5224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Registratorul, de regulă, are acces la datele din RSUD, ceea ce presupune posibilitatea de înregistrare, actualizare și radiere din oficiu a datelor înregistrate de acesta, în limita scopului și atribuțiilor acordate prin acte normative.</w:t>
      </w:r>
    </w:p>
    <w:p w14:paraId="54C11A2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Furnizorul de date și destinatarul au acces pasiv la datele din RSUD, ceea ce presupune vizualizarea datelor numai în formatul individual permis pentru fiecare în parte. Respectiv și registratorul, va avea rol cu acces pasiv la datele străine (înregistrate de alt registrator).</w:t>
      </w:r>
    </w:p>
    <w:p w14:paraId="0F15C0C3"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Furnizorul de date poate modifica și radia datele înregistrate de aceștia în RSUD, prin intermediul registratorului.</w:t>
      </w:r>
    </w:p>
    <w:p w14:paraId="5090A3D9"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Destinatarul datelor din RSUD</w:t>
      </w:r>
      <w:r w:rsidRPr="007A64FE">
        <w:rPr>
          <w:color w:val="000000" w:themeColor="text1"/>
          <w:sz w:val="28"/>
          <w:szCs w:val="28"/>
          <w:lang w:val="ro-RO" w:eastAsia="ru-RU"/>
        </w:rPr>
        <w:t xml:space="preserve"> </w:t>
      </w:r>
      <w:r w:rsidRPr="007A64FE">
        <w:rPr>
          <w:color w:val="000000" w:themeColor="text1"/>
          <w:sz w:val="28"/>
          <w:szCs w:val="28"/>
          <w:lang w:val="ro-RO"/>
        </w:rPr>
        <w:t>nu este în drept să modifice datele consumate.</w:t>
      </w:r>
    </w:p>
    <w:p w14:paraId="57EA9FB6"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Destinatarul poate consuma datele înregistrate în RSUD</w:t>
      </w:r>
      <w:r w:rsidRPr="007A64FE">
        <w:rPr>
          <w:color w:val="000000" w:themeColor="text1"/>
          <w:sz w:val="28"/>
          <w:szCs w:val="28"/>
          <w:lang w:val="ro-RO" w:eastAsia="ru-RU"/>
        </w:rPr>
        <w:t xml:space="preserve"> </w:t>
      </w:r>
      <w:r w:rsidRPr="007A64FE">
        <w:rPr>
          <w:color w:val="000000" w:themeColor="text1"/>
          <w:sz w:val="28"/>
          <w:szCs w:val="28"/>
          <w:lang w:val="ro-RO"/>
        </w:rPr>
        <w:t>conform rolurilor atribuite.</w:t>
      </w:r>
    </w:p>
    <w:p w14:paraId="5EFDE7D3"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Accesul la RSUD și exploatarea acestuia fără autorizare nominală sunt strict interzise și sunt calificate ca acces neautorizat la informația cu caracter personal, atribuită categoriei de informație cu caracter limitat.</w:t>
      </w:r>
    </w:p>
    <w:p w14:paraId="4DB37A4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Dreptul de acces la RSUD nu este unul permanent, acesta poate fi suspendat sau revocat.</w:t>
      </w:r>
    </w:p>
    <w:p w14:paraId="79668321"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Înregistrarea, vizualizarea, actualizarea, procesarea, extragerea, radierea și validarea/invalidarea datelor în/din RSUD de pe un nume sau profil de utilizator străin sunt strict interzise și calificate ca acces neautorizat.</w:t>
      </w:r>
    </w:p>
    <w:p w14:paraId="6CC16F9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Revocarea dreptului de acces la RSUD se efectuează la cererea registratorului, adresată deținătorului, în una dintre următoarele situații:</w:t>
      </w:r>
    </w:p>
    <w:p w14:paraId="53E1DAC7"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la încetarea/suspendarea raportului de serviciu/de muncă al utilizatorului;</w:t>
      </w:r>
    </w:p>
    <w:p w14:paraId="1A92DAB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la intervenirea modificărilor în raportul de serviciu/de muncă, când noile atribuții nu impun accesul la datele din RSUD;</w:t>
      </w:r>
    </w:p>
    <w:p w14:paraId="0EDC55F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la constatarea încălcării măsurilor de protecție și/sau a regulilor de securitate a datelor din RSUD;</w:t>
      </w:r>
    </w:p>
    <w:p w14:paraId="35DB0899"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în alte cazuri, conform actelor normative.</w:t>
      </w:r>
    </w:p>
    <w:p w14:paraId="2EE5B8F0"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Datele consumate din RSUD nu pot participa la transmiterea transfrontalieră, dacă actele normative sau tratatele internaționale la care Republica Moldova este parte nu prevăd altfel.</w:t>
      </w:r>
    </w:p>
    <w:p w14:paraId="3DF4A37B"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Capitolul VII</w:t>
      </w:r>
      <w:r w:rsidRPr="007A64FE">
        <w:rPr>
          <w:b/>
          <w:bCs/>
          <w:iCs/>
          <w:color w:val="000000" w:themeColor="text1"/>
          <w:sz w:val="28"/>
          <w:szCs w:val="28"/>
          <w:lang w:val="ro-RO" w:eastAsia="ru-RU"/>
        </w:rPr>
        <w:br/>
        <w:t>ASIGURAREA PROTECTIEI SI SECURITATII DATELOR</w:t>
      </w:r>
    </w:p>
    <w:p w14:paraId="6D308CC8"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1</w:t>
      </w:r>
      <w:r w:rsidRPr="007A64FE">
        <w:rPr>
          <w:b/>
          <w:bCs/>
          <w:color w:val="000000" w:themeColor="text1"/>
          <w:sz w:val="28"/>
          <w:szCs w:val="28"/>
          <w:lang w:val="ro-RO" w:eastAsia="ru-RU"/>
        </w:rPr>
        <w:br/>
        <w:t>Securitatea informației</w:t>
      </w:r>
    </w:p>
    <w:p w14:paraId="7A95D27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7A64FE">
        <w:rPr>
          <w:color w:val="000000" w:themeColor="text1"/>
          <w:sz w:val="28"/>
          <w:szCs w:val="28"/>
          <w:lang w:val="ro-RO" w:eastAsia="ru-RU"/>
        </w:rPr>
        <w:t xml:space="preserve">Asigurarea securității, confidențialității și integrității datelor prelucrate în cadrul </w:t>
      </w:r>
      <w:r w:rsidRPr="007A64FE">
        <w:rPr>
          <w:color w:val="000000" w:themeColor="text1"/>
          <w:sz w:val="28"/>
          <w:szCs w:val="28"/>
          <w:lang w:val="ro-RO"/>
        </w:rPr>
        <w:t xml:space="preserve">RSUD </w:t>
      </w:r>
      <w:r w:rsidRPr="007A64FE">
        <w:rPr>
          <w:color w:val="000000" w:themeColor="text1"/>
          <w:sz w:val="28"/>
          <w:szCs w:val="28"/>
          <w:lang w:val="ro-RO" w:eastAsia="ru-RU"/>
        </w:rPr>
        <w:t xml:space="preserve">se efectuează de către utilizatori cu drepturi de acces la sistem </w:t>
      </w:r>
      <w:r w:rsidRPr="007A64FE">
        <w:rPr>
          <w:color w:val="000000" w:themeColor="text1"/>
          <w:sz w:val="28"/>
          <w:szCs w:val="28"/>
          <w:lang w:val="ro-RO" w:eastAsia="ru-RU"/>
        </w:rPr>
        <w:lastRenderedPageBreak/>
        <w:t>informațional și cu respectarea strictă a cerințelor față de asigurarea securității datelor cu caracter personal la prelucrarea acestora.</w:t>
      </w:r>
    </w:p>
    <w:p w14:paraId="60B7D1C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rPr>
        <w:t>Măsurile de protecție și securitate a datelor cu caracter personal reprezintă o parte componentă a lucrărilor de creare, administrare, mentenanță și dezvoltare a RSUD și se efectuează neîntrerupt de către deținătorul RSUD.</w:t>
      </w:r>
    </w:p>
    <w:p w14:paraId="06F8BD0E" w14:textId="77777777" w:rsidR="00464CE4" w:rsidRPr="007A64FE" w:rsidRDefault="00464CE4" w:rsidP="00464CE4">
      <w:pPr>
        <w:pStyle w:val="NormalWeb"/>
        <w:widowControl w:val="0"/>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Obiecte ale asigurării protecției și securității datelor din RSUD se consideră tot complexul de mijloace software și hardware care asigură realizarea proceselor informaționale, și anume:</w:t>
      </w:r>
    </w:p>
    <w:p w14:paraId="0F79872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baza de date, sistemele informaționale, sistemele operaționale, sistemele de gestiune a bazelor de date, sistemele de evidență și alte aplicații care asigură funcționarea RSUD;</w:t>
      </w:r>
    </w:p>
    <w:p w14:paraId="4443689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sistemele de telecomunicații, rețelele, serverele, calculatoarele și alte mijloace tehnice de prelucrare a datelor.</w:t>
      </w:r>
    </w:p>
    <w:p w14:paraId="69105F3D" w14:textId="77777777" w:rsidR="00464CE4" w:rsidRPr="007A64FE" w:rsidRDefault="00464CE4" w:rsidP="00464CE4">
      <w:pPr>
        <w:pStyle w:val="Listparagraf"/>
        <w:numPr>
          <w:ilvl w:val="0"/>
          <w:numId w:val="4"/>
        </w:numPr>
        <w:shd w:val="clear" w:color="auto" w:fill="FFFFFF"/>
        <w:tabs>
          <w:tab w:val="left" w:pos="1276"/>
        </w:tabs>
        <w:spacing w:before="120" w:after="120" w:line="240" w:lineRule="auto"/>
        <w:ind w:left="0" w:firstLine="709"/>
        <w:contextualSpacing w:val="0"/>
        <w:jc w:val="both"/>
        <w:rPr>
          <w:rFonts w:ascii="Times New Roman" w:hAnsi="Times New Roman" w:cs="Times New Roman"/>
          <w:color w:val="000000" w:themeColor="text1"/>
          <w:sz w:val="28"/>
          <w:szCs w:val="28"/>
        </w:rPr>
      </w:pPr>
      <w:r w:rsidRPr="007A64FE">
        <w:rPr>
          <w:rFonts w:ascii="Times New Roman" w:hAnsi="Times New Roman" w:cs="Times New Roman"/>
          <w:color w:val="000000" w:themeColor="text1"/>
          <w:sz w:val="28"/>
          <w:szCs w:val="28"/>
        </w:rPr>
        <w:t>Protecția datelor cu caracter personal din RSUD la nivel de deținător se efectuează prin următoarele metode:</w:t>
      </w:r>
    </w:p>
    <w:p w14:paraId="3422A71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prevenirea conexiunilor neautorizate la rețelele de transport de date guvernamentale și interceptării cu ajutorul mijloacelor tehnice specifice a datelor din RSUD transmise prin aceste rețele;</w:t>
      </w:r>
    </w:p>
    <w:p w14:paraId="306FECF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asigurarea măsurilor de protecție a datelor prin folosirea metodelor criptografice de transmitere a datelor prin rețelele de transport de date guvernamentale;</w:t>
      </w:r>
    </w:p>
    <w:p w14:paraId="50E2F65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excluderea accesului neautorizat la datele din RSUD prin utilizarea funcționalităților de autorizare ale serviciului guvernamental MPass;</w:t>
      </w:r>
    </w:p>
    <w:p w14:paraId="2E10E79B"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prevenirea acțiunilor speciale tehnice și de program care duc la distrugerea, denaturarea datelor sau cauzează defecțiuni în funcționarea complexului tehnic si de program;</w:t>
      </w:r>
    </w:p>
    <w:p w14:paraId="5991FF2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efectuarea periodică planificată a copiilor de siguranță a datelor și fișierelor mijloacelor de program;</w:t>
      </w:r>
    </w:p>
    <w:p w14:paraId="50F6267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efectuarea tuturor masurilor aferente asigurării restabilirii si continuității funcționarii RSUD în cazul incidentelor.</w:t>
      </w:r>
    </w:p>
    <w:p w14:paraId="0E2EEFB7"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eastAsia="ru-RU"/>
        </w:rPr>
        <w:t xml:space="preserve">Posesorul </w:t>
      </w:r>
      <w:r w:rsidRPr="007A64FE">
        <w:rPr>
          <w:color w:val="000000" w:themeColor="text1"/>
          <w:sz w:val="28"/>
          <w:szCs w:val="28"/>
          <w:lang w:val="ro-RO"/>
        </w:rPr>
        <w:t xml:space="preserve">RSUD </w:t>
      </w:r>
      <w:r w:rsidRPr="007A64FE">
        <w:rPr>
          <w:color w:val="000000" w:themeColor="text1"/>
          <w:sz w:val="28"/>
          <w:szCs w:val="28"/>
          <w:lang w:val="ro-RO" w:eastAsia="ru-RU"/>
        </w:rPr>
        <w:t>e</w:t>
      </w:r>
      <w:r w:rsidRPr="007A64FE">
        <w:rPr>
          <w:color w:val="000000" w:themeColor="text1"/>
          <w:sz w:val="28"/>
          <w:szCs w:val="28"/>
          <w:lang w:val="ro-RO"/>
        </w:rPr>
        <w:t>laborează și implementează politica de securitate informațională pentru asigurarea respectării regulilor, standardelor si normelor în domeniul securității informaționale, incluzând:</w:t>
      </w:r>
    </w:p>
    <w:p w14:paraId="39AEE758"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identitatea persoanei responsabile de politica de securitate;</w:t>
      </w:r>
    </w:p>
    <w:p w14:paraId="05EDE6BA"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principalele măsuri </w:t>
      </w:r>
      <w:proofErr w:type="spellStart"/>
      <w:r w:rsidRPr="007A64FE">
        <w:rPr>
          <w:color w:val="000000" w:themeColor="text1"/>
          <w:sz w:val="28"/>
          <w:szCs w:val="28"/>
          <w:lang w:val="ro-RO"/>
        </w:rPr>
        <w:t>tehnico</w:t>
      </w:r>
      <w:proofErr w:type="spellEnd"/>
      <w:r w:rsidRPr="007A64FE">
        <w:rPr>
          <w:color w:val="000000" w:themeColor="text1"/>
          <w:sz w:val="28"/>
          <w:szCs w:val="28"/>
          <w:lang w:val="ro-RO"/>
        </w:rPr>
        <w:t>-organizatorice necesare asigurării funcționarii RSUD;</w:t>
      </w:r>
    </w:p>
    <w:p w14:paraId="12B9133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procedurile interne ce exclud cazurile de modificare nesancționată a mijloacelor software și/sau a datelor din RSUD;</w:t>
      </w:r>
    </w:p>
    <w:p w14:paraId="6121D2F4"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 xml:space="preserve">responsabilitățile </w:t>
      </w:r>
      <w:r w:rsidRPr="007A64FE">
        <w:rPr>
          <w:bCs/>
          <w:color w:val="000000" w:themeColor="text1"/>
          <w:sz w:val="28"/>
          <w:szCs w:val="28"/>
          <w:lang w:val="ro-RO"/>
        </w:rPr>
        <w:t xml:space="preserve">utilizatorilor RSUD </w:t>
      </w:r>
      <w:r w:rsidRPr="007A64FE">
        <w:rPr>
          <w:color w:val="000000" w:themeColor="text1"/>
          <w:sz w:val="28"/>
          <w:szCs w:val="28"/>
          <w:lang w:val="ro-RO"/>
        </w:rPr>
        <w:t>privind asigurarea securității informaționale;</w:t>
      </w:r>
    </w:p>
    <w:p w14:paraId="69A6D585"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procedurile de control intern al utilizatorilor RSUD privind respectarea condițiilor de securitate informațională.</w:t>
      </w:r>
    </w:p>
    <w:p w14:paraId="405A4B53"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7A64FE">
        <w:rPr>
          <w:color w:val="000000" w:themeColor="text1"/>
          <w:sz w:val="28"/>
          <w:szCs w:val="28"/>
          <w:lang w:val="ro-RO" w:eastAsia="ru-RU"/>
        </w:rPr>
        <w:t>Securitatea informațională a</w:t>
      </w:r>
      <w:r w:rsidRPr="007A64FE">
        <w:rPr>
          <w:color w:val="000000" w:themeColor="text1"/>
          <w:sz w:val="28"/>
          <w:szCs w:val="28"/>
          <w:lang w:val="ro-RO"/>
        </w:rPr>
        <w:t xml:space="preserve"> RSUD </w:t>
      </w:r>
      <w:r w:rsidRPr="007A64FE">
        <w:rPr>
          <w:color w:val="000000" w:themeColor="text1"/>
          <w:sz w:val="28"/>
          <w:szCs w:val="28"/>
          <w:lang w:val="ro-RO" w:eastAsia="ru-RU"/>
        </w:rPr>
        <w:t xml:space="preserve">se asigură prin aplicarea metodelor și efectuarea acțiunilor descrise în planul de continuitate al </w:t>
      </w:r>
      <w:r w:rsidRPr="007A64FE">
        <w:rPr>
          <w:color w:val="000000" w:themeColor="text1"/>
          <w:sz w:val="28"/>
          <w:szCs w:val="28"/>
          <w:lang w:val="ro-RO"/>
        </w:rPr>
        <w:t xml:space="preserve">RSUD </w:t>
      </w:r>
      <w:r w:rsidRPr="007A64FE">
        <w:rPr>
          <w:color w:val="000000" w:themeColor="text1"/>
          <w:sz w:val="28"/>
          <w:szCs w:val="28"/>
          <w:lang w:val="ro-RO" w:eastAsia="ru-RU"/>
        </w:rPr>
        <w:t>și, după caz, a procedurilor operaționale.</w:t>
      </w:r>
    </w:p>
    <w:p w14:paraId="63087A3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7A64FE">
        <w:rPr>
          <w:color w:val="000000" w:themeColor="text1"/>
          <w:sz w:val="28"/>
          <w:szCs w:val="28"/>
          <w:lang w:val="ro-RO" w:eastAsia="ru-RU"/>
        </w:rPr>
        <w:t xml:space="preserve">Securitatea informațională se menține pe parcursul întregului ciclu de viață al </w:t>
      </w:r>
      <w:r w:rsidRPr="007A64FE">
        <w:rPr>
          <w:color w:val="000000" w:themeColor="text1"/>
          <w:sz w:val="28"/>
          <w:szCs w:val="28"/>
          <w:lang w:val="ro-RO"/>
        </w:rPr>
        <w:t xml:space="preserve">RSUD </w:t>
      </w:r>
      <w:r w:rsidRPr="007A64FE">
        <w:rPr>
          <w:color w:val="000000" w:themeColor="text1"/>
          <w:sz w:val="28"/>
          <w:szCs w:val="28"/>
          <w:lang w:val="ro-RO" w:eastAsia="ru-RU"/>
        </w:rPr>
        <w:t>și se perfecționează continuu pentru prevenirea noilor pericole.</w:t>
      </w:r>
    </w:p>
    <w:p w14:paraId="5746036C"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 xml:space="preserve">Fiecare </w:t>
      </w:r>
      <w:r w:rsidRPr="007A64FE">
        <w:rPr>
          <w:color w:val="000000" w:themeColor="text1"/>
          <w:sz w:val="28"/>
          <w:szCs w:val="28"/>
          <w:lang w:val="ro-RO" w:eastAsia="ru-RU"/>
        </w:rPr>
        <w:t xml:space="preserve">subiect al raporturilor juridice </w:t>
      </w:r>
      <w:r w:rsidRPr="007A64FE">
        <w:rPr>
          <w:color w:val="000000" w:themeColor="text1"/>
          <w:sz w:val="28"/>
          <w:szCs w:val="28"/>
          <w:lang w:val="ro-RO"/>
        </w:rPr>
        <w:t>asigură prevenirea, informarea sau, după caz, instruirea personalului implicat privind metodele si procedeele de contracarare a pericolelor informaționale.</w:t>
      </w:r>
    </w:p>
    <w:p w14:paraId="33FE25D8"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Funcționarea RSUD se suspendă de către deținător din inițiativă proprie sau la demersul posesorului, în una dintre următoarele situații:</w:t>
      </w:r>
    </w:p>
    <w:p w14:paraId="37FEA09E"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 timpul efectuării lucrărilor profilactice ale complexului de mijloace software și hardware al RSUD;</w:t>
      </w:r>
    </w:p>
    <w:p w14:paraId="3E649C6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la apariția circumstanțelor de forță majoră;</w:t>
      </w:r>
    </w:p>
    <w:p w14:paraId="34CFD396"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la încălcarea cerințelor sistemului securității informației, dacă aceasta prezintă pericol pentru funcționarea RSUD;</w:t>
      </w:r>
    </w:p>
    <w:p w14:paraId="23F4EAA0"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 cazul apariției dificultăților tehnice în funcționarea complexului de mijloace software și hardware al RSUD;</w:t>
      </w:r>
    </w:p>
    <w:p w14:paraId="05D9BA65"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Lucrările profilactice planificate în complexul de mijloace software și hardware se efectuează după notificarea registratorilor de către p</w:t>
      </w:r>
      <w:r w:rsidRPr="007A64FE">
        <w:rPr>
          <w:color w:val="000000" w:themeColor="text1"/>
          <w:sz w:val="28"/>
          <w:szCs w:val="28"/>
          <w:lang w:val="ro-RO" w:eastAsia="ru-RU"/>
        </w:rPr>
        <w:t>osesor/deținător</w:t>
      </w:r>
      <w:r w:rsidRPr="007A64FE">
        <w:rPr>
          <w:color w:val="000000" w:themeColor="text1"/>
          <w:sz w:val="28"/>
          <w:szCs w:val="28"/>
          <w:lang w:val="ro-RO"/>
        </w:rPr>
        <w:t>, în baza unui plan, cu cel puțin două zile lucrătoare înainte de inițierea lucrărilor, cu indicarea termenului de finalizare a acestora, după caz, dacă aceasta este posibil. Lucrările profilactice neplanificate se efectuează la necesitate ca urmare a identificării unor deficiențe în baza sesizărilor subiecților raporturilor juridice, după coordonarea prealabilă cu p</w:t>
      </w:r>
      <w:r w:rsidRPr="007A64FE">
        <w:rPr>
          <w:color w:val="000000" w:themeColor="text1"/>
          <w:sz w:val="28"/>
          <w:szCs w:val="28"/>
          <w:lang w:val="ro-RO" w:eastAsia="ru-RU"/>
        </w:rPr>
        <w:t>osesorul/deținătorul</w:t>
      </w:r>
      <w:r w:rsidRPr="007A64FE">
        <w:rPr>
          <w:color w:val="000000" w:themeColor="text1"/>
          <w:sz w:val="28"/>
          <w:szCs w:val="28"/>
          <w:lang w:val="ro-RO"/>
        </w:rPr>
        <w:t xml:space="preserve"> în situația nefuncționării sau funcționării necorespunzătoare a complexului de mijloace software și hardware.</w:t>
      </w:r>
    </w:p>
    <w:p w14:paraId="0CD065FF"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În cazul apariției circumstanțelor de forță majoră și a dificultăților tehnice în funcționarea complexului de mijloace software și hardware al RSUD din vina persoanelor terțe este posibilă suspendarea funcționării RSUD, cu informarea utilizatorilor prin mijloacele tehnice disponibile.</w:t>
      </w:r>
    </w:p>
    <w:p w14:paraId="31E5AF0B" w14:textId="77777777" w:rsidR="00464CE4" w:rsidRPr="007A64FE" w:rsidRDefault="00464CE4" w:rsidP="00464CE4">
      <w:pPr>
        <w:pStyle w:val="NormalWeb"/>
        <w:tabs>
          <w:tab w:val="left" w:pos="567"/>
        </w:tabs>
        <w:spacing w:before="240" w:beforeAutospacing="0" w:after="120" w:afterAutospacing="0"/>
        <w:ind w:right="96"/>
        <w:jc w:val="center"/>
        <w:rPr>
          <w:b/>
          <w:bCs/>
          <w:color w:val="000000" w:themeColor="text1"/>
          <w:sz w:val="28"/>
          <w:szCs w:val="28"/>
          <w:lang w:val="ro-RO" w:eastAsia="ru-RU"/>
        </w:rPr>
      </w:pPr>
      <w:r w:rsidRPr="007A64FE">
        <w:rPr>
          <w:b/>
          <w:bCs/>
          <w:color w:val="000000" w:themeColor="text1"/>
          <w:sz w:val="28"/>
          <w:szCs w:val="28"/>
          <w:lang w:val="ro-RO" w:eastAsia="ru-RU"/>
        </w:rPr>
        <w:t>Secțiunea 2</w:t>
      </w:r>
      <w:r w:rsidRPr="007A64FE">
        <w:rPr>
          <w:b/>
          <w:bCs/>
          <w:color w:val="000000" w:themeColor="text1"/>
          <w:sz w:val="28"/>
          <w:szCs w:val="28"/>
          <w:lang w:val="ro-RO" w:eastAsia="ru-RU"/>
        </w:rPr>
        <w:br/>
        <w:t>Protecția datelor cu caracter personal</w:t>
      </w:r>
    </w:p>
    <w:p w14:paraId="537916CE"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rPr>
        <w:t>Datele de identificare și individualizare fac parte din categoria datelor cu caracter personal. Asigurarea securității, confidențialității și a integrității datelor prelucrate în cadrul RSUD se efectuează de către utilizatori cu drepturi de acces la sistem cu respectarea strictă a cerințelor fată de asigurarea securității datelor cu caracter personal la prelucrarea acestora.</w:t>
      </w:r>
    </w:p>
    <w:p w14:paraId="676CC68F"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 xml:space="preserve">Dreptul de informare a utilizatorului datelor cu caracter personal, dreptul de acces la datele cu caracter personal, dreptul de intervenție asupra datelor cu caracter personal, dreptul de opoziție al utilizatorului datelor cu caracter personal și alte aspecte ce țin de domeniul protecției datelor cu caracter personal se vor realiza </w:t>
      </w:r>
      <w:r w:rsidRPr="007A64FE">
        <w:rPr>
          <w:color w:val="000000" w:themeColor="text1"/>
          <w:sz w:val="28"/>
          <w:szCs w:val="28"/>
          <w:lang w:val="ro-RO" w:eastAsia="zh-TW"/>
        </w:rPr>
        <w:t xml:space="preserve">în condițiile prevederilor actelor normative ce fac obiectul de reglementare în domeniul respectării drepturilor </w:t>
      </w:r>
      <w:r w:rsidRPr="007A64FE">
        <w:rPr>
          <w:color w:val="000000" w:themeColor="text1"/>
          <w:sz w:val="28"/>
          <w:szCs w:val="28"/>
          <w:lang w:val="ro-RO"/>
        </w:rPr>
        <w:t xml:space="preserve">utilizatorului </w:t>
      </w:r>
      <w:r w:rsidRPr="007A64FE">
        <w:rPr>
          <w:color w:val="000000" w:themeColor="text1"/>
          <w:sz w:val="28"/>
          <w:szCs w:val="28"/>
          <w:lang w:val="ro-RO" w:eastAsia="zh-TW"/>
        </w:rPr>
        <w:t>de date cu caracter personal</w:t>
      </w:r>
      <w:r w:rsidRPr="007A64FE">
        <w:rPr>
          <w:color w:val="000000" w:themeColor="text1"/>
          <w:sz w:val="28"/>
          <w:szCs w:val="28"/>
          <w:lang w:val="ro-RO"/>
        </w:rPr>
        <w:t>.</w:t>
      </w:r>
    </w:p>
    <w:p w14:paraId="530A411A"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bCs/>
          <w:color w:val="000000" w:themeColor="text1"/>
          <w:sz w:val="28"/>
          <w:szCs w:val="28"/>
          <w:lang w:val="ro-RO"/>
        </w:rPr>
        <w:t>Posesorul RSUD asigură monitorizarea restricționării drepturilor subiecților de date:</w:t>
      </w:r>
    </w:p>
    <w:p w14:paraId="4B706487" w14:textId="77777777" w:rsidR="00464CE4" w:rsidRPr="007A64FE" w:rsidRDefault="00464CE4" w:rsidP="00464CE4">
      <w:pPr>
        <w:pStyle w:val="NormalWeb"/>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7A64FE">
        <w:rPr>
          <w:bCs/>
          <w:color w:val="000000" w:themeColor="text1"/>
          <w:sz w:val="28"/>
          <w:szCs w:val="28"/>
          <w:lang w:val="ro-RO"/>
        </w:rPr>
        <w:t>fiecare caz de restricționare a drepturilor subiecților de date va fi documentat, indicând temeiul legal, motivele, durata și persoana responsabilă;</w:t>
      </w:r>
    </w:p>
    <w:p w14:paraId="31CD5FF7" w14:textId="77777777" w:rsidR="00464CE4" w:rsidRPr="007A64FE" w:rsidRDefault="00464CE4" w:rsidP="00464CE4">
      <w:pPr>
        <w:pStyle w:val="NormalWeb"/>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7A64FE">
        <w:rPr>
          <w:bCs/>
          <w:color w:val="000000" w:themeColor="text1"/>
          <w:sz w:val="28"/>
          <w:szCs w:val="28"/>
          <w:lang w:val="ro-RO"/>
        </w:rPr>
        <w:t>Centrul Național pentru Protecția Datelor cu Caracter Personal (</w:t>
      </w:r>
      <w:r w:rsidRPr="007A64FE">
        <w:rPr>
          <w:color w:val="000000" w:themeColor="text1"/>
          <w:sz w:val="28"/>
          <w:szCs w:val="28"/>
          <w:lang w:val="ro-RO"/>
        </w:rPr>
        <w:t>CNPDCP</w:t>
      </w:r>
      <w:r w:rsidRPr="007A64FE">
        <w:rPr>
          <w:bCs/>
          <w:color w:val="000000" w:themeColor="text1"/>
          <w:sz w:val="28"/>
          <w:szCs w:val="28"/>
          <w:lang w:val="ro-RO"/>
        </w:rPr>
        <w:t>)</w:t>
      </w:r>
      <w:r w:rsidRPr="007A64FE" w:rsidDel="00A4505D">
        <w:rPr>
          <w:bCs/>
          <w:color w:val="000000" w:themeColor="text1"/>
          <w:sz w:val="28"/>
          <w:szCs w:val="28"/>
          <w:lang w:val="ro-RO"/>
        </w:rPr>
        <w:t xml:space="preserve"> </w:t>
      </w:r>
      <w:r w:rsidRPr="007A64FE">
        <w:rPr>
          <w:bCs/>
          <w:color w:val="000000" w:themeColor="text1"/>
          <w:sz w:val="28"/>
          <w:szCs w:val="28"/>
          <w:lang w:val="ro-RO"/>
        </w:rPr>
        <w:t>va fi informat anual sau la cerere despre cazurile de restricționare a drepturilor subiecților de date;</w:t>
      </w:r>
    </w:p>
    <w:p w14:paraId="2EE7672A" w14:textId="77777777" w:rsidR="00464CE4" w:rsidRPr="007A64FE" w:rsidRDefault="00464CE4" w:rsidP="00464CE4">
      <w:pPr>
        <w:pStyle w:val="NormalWeb"/>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7A64FE">
        <w:rPr>
          <w:bCs/>
          <w:color w:val="000000" w:themeColor="text1"/>
          <w:sz w:val="28"/>
          <w:szCs w:val="28"/>
          <w:lang w:val="ro-RO"/>
        </w:rPr>
        <w:t>după încetarea situației care a justificat restricționarea, drepturile subiecților de date vor fi restabilite fără întârziere.</w:t>
      </w:r>
    </w:p>
    <w:p w14:paraId="7E6D875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Subiectul de date are dreptul de a contesta restricționarea la CNPDCP sau în instanța de judecată.</w:t>
      </w:r>
    </w:p>
    <w:p w14:paraId="4AED8FE2"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Prelucrarea de date din RSUD trebuie să garanteze respectarea următoarelor principii privind protecția datelor cu caracter personal:</w:t>
      </w:r>
    </w:p>
    <w:p w14:paraId="16B5C05F"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specificarea și limitarea scopului;</w:t>
      </w:r>
    </w:p>
    <w:p w14:paraId="55A1CC3C" w14:textId="77777777" w:rsidR="00464CE4" w:rsidRPr="007A64FE" w:rsidRDefault="00464CE4" w:rsidP="00464CE4">
      <w:pPr>
        <w:pStyle w:val="NormalWeb"/>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7A64FE">
        <w:rPr>
          <w:color w:val="000000" w:themeColor="text1"/>
          <w:sz w:val="28"/>
          <w:szCs w:val="28"/>
          <w:lang w:val="ro-RO"/>
        </w:rPr>
        <w:t>adoptarea de masuri tehnice și organizaționale în scopul asigurării unui nivel adecvat de protecție a datelor cu caracter personal, în conformitate cu actele normative.</w:t>
      </w:r>
    </w:p>
    <w:p w14:paraId="3B24FDD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7A64FE">
        <w:rPr>
          <w:color w:val="000000" w:themeColor="text1"/>
          <w:sz w:val="28"/>
          <w:szCs w:val="28"/>
          <w:lang w:val="ro-RO"/>
        </w:rPr>
        <w:t>În cazul incidentelor de securitate, subiecții raporturilor juridice vor întreprinde măsuri necesare pentru depistarea sursei de producere a incidentului, vor efectua analiza acestuia și vor înlătura cauzele incidentului de securitate, cu informarea Centrului National pentru Protecția Datelor cu Caracter Personal.</w:t>
      </w:r>
    </w:p>
    <w:p w14:paraId="152A744D" w14:textId="77777777" w:rsidR="00464CE4" w:rsidRPr="007A64FE" w:rsidRDefault="00464CE4" w:rsidP="00464CE4">
      <w:pPr>
        <w:pStyle w:val="NormalWeb"/>
        <w:tabs>
          <w:tab w:val="left" w:pos="708"/>
        </w:tabs>
        <w:spacing w:before="600" w:beforeAutospacing="0" w:after="360" w:afterAutospacing="0"/>
        <w:ind w:right="96"/>
        <w:jc w:val="center"/>
        <w:rPr>
          <w:b/>
          <w:bCs/>
          <w:iCs/>
          <w:color w:val="000000" w:themeColor="text1"/>
          <w:sz w:val="28"/>
          <w:szCs w:val="28"/>
          <w:lang w:val="ro-RO" w:eastAsia="ru-RU"/>
        </w:rPr>
      </w:pPr>
      <w:r w:rsidRPr="007A64FE">
        <w:rPr>
          <w:b/>
          <w:bCs/>
          <w:iCs/>
          <w:color w:val="000000" w:themeColor="text1"/>
          <w:sz w:val="28"/>
          <w:szCs w:val="28"/>
          <w:lang w:val="ro-RO" w:eastAsia="ru-RU"/>
        </w:rPr>
        <w:t>Capitolul VIII</w:t>
      </w:r>
      <w:r w:rsidRPr="007A64FE">
        <w:rPr>
          <w:b/>
          <w:bCs/>
          <w:iCs/>
          <w:color w:val="000000" w:themeColor="text1"/>
          <w:sz w:val="28"/>
          <w:szCs w:val="28"/>
          <w:lang w:val="ro-RO" w:eastAsia="ru-RU"/>
        </w:rPr>
        <w:br/>
        <w:t>CONTROLUL ȘI RESPONSABILITATEA</w:t>
      </w:r>
    </w:p>
    <w:p w14:paraId="18BC6FFD"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RSUD este supus unui control intern și extern. Controlul intern este efectuat permanent de către posesor, iar controlul extern este efectuat de către instituțiile abilitate și certificate în domeniul auditului.</w:t>
      </w:r>
    </w:p>
    <w:p w14:paraId="1020F15D"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bCs/>
          <w:iCs/>
          <w:color w:val="000000" w:themeColor="text1"/>
          <w:sz w:val="28"/>
          <w:szCs w:val="28"/>
          <w:lang w:val="ro-RO"/>
        </w:rPr>
        <w:t>La organizarea controlului extern a</w:t>
      </w:r>
      <w:r w:rsidRPr="007A64FE">
        <w:rPr>
          <w:color w:val="000000" w:themeColor="text1"/>
          <w:sz w:val="28"/>
          <w:szCs w:val="28"/>
          <w:lang w:val="ro-RO"/>
        </w:rPr>
        <w:t xml:space="preserve"> RSUD p</w:t>
      </w:r>
      <w:r w:rsidRPr="007A64FE">
        <w:rPr>
          <w:color w:val="000000" w:themeColor="text1"/>
          <w:sz w:val="28"/>
          <w:szCs w:val="28"/>
          <w:lang w:val="ro-RO" w:eastAsia="ru-RU"/>
        </w:rPr>
        <w:t>osesorul/deținătorul</w:t>
      </w:r>
      <w:r w:rsidRPr="007A64FE">
        <w:rPr>
          <w:bCs/>
          <w:iCs/>
          <w:color w:val="000000" w:themeColor="text1"/>
          <w:sz w:val="28"/>
          <w:szCs w:val="28"/>
          <w:lang w:val="ro-RO"/>
        </w:rPr>
        <w:t xml:space="preserve"> este obligat să asigure dreptul de acces la </w:t>
      </w:r>
      <w:r w:rsidRPr="007A64FE">
        <w:rPr>
          <w:color w:val="000000" w:themeColor="text1"/>
          <w:sz w:val="28"/>
          <w:szCs w:val="28"/>
          <w:lang w:val="ro-RO" w:eastAsia="ru-RU"/>
        </w:rPr>
        <w:t xml:space="preserve">complexul de mijloace software ale </w:t>
      </w:r>
      <w:r w:rsidRPr="007A64FE">
        <w:rPr>
          <w:color w:val="000000" w:themeColor="text1"/>
          <w:sz w:val="28"/>
          <w:szCs w:val="28"/>
          <w:lang w:val="ro-RO"/>
        </w:rPr>
        <w:t>RSUD</w:t>
      </w:r>
      <w:r w:rsidRPr="007A64FE">
        <w:rPr>
          <w:bCs/>
          <w:iCs/>
          <w:color w:val="000000" w:themeColor="text1"/>
          <w:sz w:val="28"/>
          <w:szCs w:val="28"/>
          <w:lang w:val="ro-RO"/>
        </w:rPr>
        <w:t>.</w:t>
      </w:r>
    </w:p>
    <w:p w14:paraId="5AD835F4"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Responsabilitatea pentru ținerea RSUD revine deținătorului. Deținătorul este obligat să întreprindă masurile de rigoare pentru eliminarea neconformităților depistate, cu ulterioara informare a organului de control.</w:t>
      </w:r>
    </w:p>
    <w:p w14:paraId="339AC22F"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lastRenderedPageBreak/>
        <w:t>Controlul legalității operațiunilor de prelucrare a datelor cu caracter personal desfășurate în RSUD se efectuează de către Centrul National pentru Protecția Datelor cu Caracter Personal.</w:t>
      </w:r>
    </w:p>
    <w:p w14:paraId="5318582B"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Utilizatorii RSUD care consumă date cu caracter personal sunt responsabili, în conformitate cu actele normative, pentru divulgarea, transferul către persoane terțe și utilizarea acestora în scopuri personale.</w:t>
      </w:r>
    </w:p>
    <w:p w14:paraId="67FB5451" w14:textId="77777777" w:rsidR="00464CE4" w:rsidRPr="007A64FE" w:rsidRDefault="00464CE4" w:rsidP="00464CE4">
      <w:pPr>
        <w:pStyle w:val="NormalWeb"/>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A64FE">
        <w:rPr>
          <w:color w:val="000000" w:themeColor="text1"/>
          <w:sz w:val="28"/>
          <w:szCs w:val="28"/>
          <w:lang w:val="ro-RO"/>
        </w:rPr>
        <w:t>Subiecții raporturilor juridice responsabili pentru administrarea RSUD, înregistrarea datelor, furnizarea datelor și asigurarea funcționării RSUD, poartă răspundere personală în conformitate cu actele normative, pentru completitudinea, autenticitatea, veridicitatea, integritatea datelor, precum și pentru păstrarea și utilizarea acestora.</w:t>
      </w:r>
      <w:r w:rsidRPr="007A64FE">
        <w:rPr>
          <w:b/>
          <w:color w:val="000000" w:themeColor="text1"/>
          <w:sz w:val="28"/>
          <w:szCs w:val="28"/>
          <w:lang w:val="ro-RO"/>
        </w:rPr>
        <w:t>”</w:t>
      </w:r>
    </w:p>
    <w:p w14:paraId="3CDD5E05" w14:textId="4682607F" w:rsidR="00246724" w:rsidRPr="002B3AF9" w:rsidRDefault="004F502B" w:rsidP="009E50B8">
      <w:pPr>
        <w:pStyle w:val="Default"/>
        <w:numPr>
          <w:ilvl w:val="0"/>
          <w:numId w:val="8"/>
        </w:numPr>
        <w:tabs>
          <w:tab w:val="left" w:pos="993"/>
        </w:tabs>
        <w:spacing w:before="120" w:after="60"/>
        <w:ind w:left="0" w:firstLine="567"/>
        <w:jc w:val="both"/>
        <w:rPr>
          <w:rFonts w:ascii="Times New Roman" w:eastAsia="Calibri" w:hAnsi="Times New Roman" w:cs="Times New Roman"/>
          <w:color w:val="000000" w:themeColor="text1"/>
          <w:sz w:val="28"/>
          <w:szCs w:val="28"/>
          <w:lang w:val="ro-RO" w:eastAsia="ro-RO"/>
        </w:rPr>
      </w:pPr>
      <w:r w:rsidRPr="002B3AF9">
        <w:rPr>
          <w:rFonts w:ascii="Times New Roman" w:eastAsia="Calibri" w:hAnsi="Times New Roman" w:cs="Times New Roman"/>
          <w:color w:val="000000" w:themeColor="text1"/>
          <w:sz w:val="28"/>
          <w:szCs w:val="28"/>
          <w:lang w:val="ro-RO" w:eastAsia="ro-RO"/>
        </w:rPr>
        <w:t>Prezenta hotărâre intră în vigoare la data publicării în Monitorul Oficial al Republicii Moldova</w:t>
      </w:r>
      <w:r w:rsidR="00683927" w:rsidRPr="002B3AF9">
        <w:rPr>
          <w:rFonts w:ascii="Times New Roman" w:eastAsia="Calibri" w:hAnsi="Times New Roman" w:cs="Times New Roman"/>
          <w:color w:val="000000" w:themeColor="text1"/>
          <w:sz w:val="28"/>
          <w:szCs w:val="28"/>
          <w:lang w:val="ro-RO" w:eastAsia="ro-RO"/>
        </w:rPr>
        <w:t>.</w:t>
      </w:r>
    </w:p>
    <w:p w14:paraId="370BC9DD" w14:textId="020227C3" w:rsidR="00FE1957" w:rsidRPr="002B3AF9" w:rsidRDefault="00FE1957" w:rsidP="004F502B">
      <w:pPr>
        <w:tabs>
          <w:tab w:val="left" w:pos="1185"/>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4DDA6401" w14:textId="4DA27250" w:rsidR="008426A6" w:rsidRPr="002B3AF9" w:rsidRDefault="008426A6" w:rsidP="004F502B">
      <w:pPr>
        <w:tabs>
          <w:tab w:val="left" w:pos="1185"/>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6C083403" w14:textId="77777777" w:rsidR="009723D1" w:rsidRPr="002B3AF9" w:rsidRDefault="009723D1" w:rsidP="004F502B">
      <w:pPr>
        <w:tabs>
          <w:tab w:val="left" w:pos="1185"/>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6ACD2167" w14:textId="45CBC7CB" w:rsidR="00A11879" w:rsidRPr="007F1F7B" w:rsidRDefault="007F1F7B" w:rsidP="007F1F7B">
      <w:pPr>
        <w:pStyle w:val="Default"/>
        <w:tabs>
          <w:tab w:val="left" w:pos="993"/>
          <w:tab w:val="left" w:pos="6237"/>
        </w:tabs>
        <w:spacing w:before="120" w:after="60"/>
        <w:ind w:left="567"/>
        <w:jc w:val="both"/>
        <w:rPr>
          <w:rFonts w:ascii="Times New Roman" w:eastAsia="Times New Roman" w:hAnsi="Times New Roman" w:cs="Times New Roman"/>
          <w:b/>
          <w:bCs/>
          <w:color w:val="000000" w:themeColor="text1"/>
          <w:sz w:val="28"/>
          <w:szCs w:val="28"/>
          <w:shd w:val="clear" w:color="auto" w:fill="FFFFFF"/>
        </w:rPr>
      </w:pPr>
      <w:r w:rsidRPr="007F1F7B">
        <w:rPr>
          <w:rFonts w:ascii="Times New Roman" w:eastAsia="Calibri" w:hAnsi="Times New Roman" w:cs="Times New Roman"/>
          <w:b/>
          <w:color w:val="000000" w:themeColor="text1"/>
          <w:sz w:val="28"/>
          <w:szCs w:val="28"/>
          <w:lang w:val="ro-RO" w:eastAsia="ro-RO"/>
        </w:rPr>
        <w:t>PRIM-MINISTRU</w:t>
      </w:r>
      <w:r w:rsidRPr="007F1F7B">
        <w:rPr>
          <w:rFonts w:ascii="Times New Roman" w:eastAsia="Calibri" w:hAnsi="Times New Roman" w:cs="Times New Roman"/>
          <w:b/>
          <w:color w:val="000000" w:themeColor="text1"/>
          <w:sz w:val="28"/>
          <w:szCs w:val="28"/>
          <w:lang w:val="ro-RO" w:eastAsia="ro-RO"/>
        </w:rPr>
        <w:tab/>
        <w:t>Alexandru MUNTEANU</w:t>
      </w:r>
    </w:p>
    <w:p w14:paraId="5A8754CB" w14:textId="6D0D371E" w:rsidR="00A11879" w:rsidRPr="00D67F3D" w:rsidRDefault="00A11879"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2F087169" w14:textId="71F39831"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292281D8" w14:textId="2BDC00A1"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3210ED11" w14:textId="4E637114"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57F5E62E" w14:textId="0F8C4B5B"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143390F7" w14:textId="194D2255"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3F2ADF1C" w14:textId="77777777" w:rsidR="00D67F3D" w:rsidRPr="00D67F3D"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14CCCAA3" w14:textId="77777777" w:rsidR="00A11879" w:rsidRDefault="00A11879" w:rsidP="00A11879">
      <w:pPr>
        <w:tabs>
          <w:tab w:val="right" w:pos="9498"/>
        </w:tabs>
        <w:spacing w:after="0" w:line="240" w:lineRule="auto"/>
        <w:ind w:left="709"/>
        <w:rPr>
          <w:rFonts w:ascii="Times New Roman" w:eastAsia="Times New Roman" w:hAnsi="Times New Roman" w:cs="Times New Roman"/>
          <w:b/>
          <w:bCs/>
          <w:color w:val="000000" w:themeColor="text1"/>
          <w:sz w:val="28"/>
          <w:szCs w:val="28"/>
          <w:shd w:val="clear" w:color="auto" w:fill="FFFFFF"/>
        </w:rPr>
      </w:pPr>
      <w:r w:rsidRPr="00A11879">
        <w:rPr>
          <w:rFonts w:ascii="Times New Roman" w:eastAsia="Times New Roman" w:hAnsi="Times New Roman" w:cs="Times New Roman"/>
          <w:b/>
          <w:bCs/>
          <w:color w:val="000000" w:themeColor="text1"/>
          <w:sz w:val="28"/>
          <w:szCs w:val="28"/>
          <w:shd w:val="clear" w:color="auto" w:fill="FFFFFF"/>
        </w:rPr>
        <w:t>Contrasemnează:</w:t>
      </w:r>
    </w:p>
    <w:p w14:paraId="12D7B100" w14:textId="77777777" w:rsidR="00B83051" w:rsidRPr="00A11879" w:rsidRDefault="00B83051" w:rsidP="00A11879">
      <w:pPr>
        <w:tabs>
          <w:tab w:val="right" w:pos="9498"/>
        </w:tabs>
        <w:spacing w:after="0" w:line="240" w:lineRule="auto"/>
        <w:ind w:left="709"/>
        <w:rPr>
          <w:rFonts w:ascii="Times New Roman" w:eastAsia="Times New Roman" w:hAnsi="Times New Roman" w:cs="Times New Roman"/>
          <w:b/>
          <w:bCs/>
          <w:color w:val="000000" w:themeColor="text1"/>
          <w:sz w:val="28"/>
          <w:szCs w:val="28"/>
          <w:shd w:val="clear" w:color="auto" w:fill="FFFFFF"/>
        </w:rPr>
      </w:pPr>
    </w:p>
    <w:p w14:paraId="0F868F5B" w14:textId="77777777" w:rsidR="00A11879" w:rsidRPr="00A11879" w:rsidRDefault="00A11879" w:rsidP="00A11879">
      <w:pPr>
        <w:tabs>
          <w:tab w:val="right" w:pos="9498"/>
        </w:tabs>
        <w:spacing w:after="0" w:line="240" w:lineRule="auto"/>
        <w:ind w:left="709"/>
        <w:rPr>
          <w:rFonts w:ascii="Times New Roman" w:eastAsia="Times New Roman" w:hAnsi="Times New Roman" w:cs="Times New Roman"/>
          <w:b/>
          <w:bCs/>
          <w:color w:val="000000" w:themeColor="text1"/>
          <w:sz w:val="28"/>
          <w:szCs w:val="28"/>
          <w:shd w:val="clear" w:color="auto" w:fill="FFFFFF"/>
        </w:rPr>
      </w:pPr>
      <w:r w:rsidRPr="00A11879">
        <w:rPr>
          <w:rFonts w:ascii="Times New Roman" w:eastAsia="Times New Roman" w:hAnsi="Times New Roman" w:cs="Times New Roman"/>
          <w:b/>
          <w:bCs/>
          <w:color w:val="000000" w:themeColor="text1"/>
          <w:sz w:val="28"/>
          <w:szCs w:val="28"/>
          <w:shd w:val="clear" w:color="auto" w:fill="FFFFFF"/>
        </w:rPr>
        <w:t>Viceprim-ministru,</w:t>
      </w:r>
    </w:p>
    <w:p w14:paraId="38365C1E" w14:textId="77777777" w:rsidR="00A11879" w:rsidRPr="00A11879" w:rsidRDefault="00A11879" w:rsidP="00A11879">
      <w:pPr>
        <w:tabs>
          <w:tab w:val="right" w:pos="9498"/>
        </w:tabs>
        <w:spacing w:after="0" w:line="240" w:lineRule="auto"/>
        <w:ind w:left="709"/>
        <w:rPr>
          <w:rFonts w:ascii="Times New Roman" w:eastAsia="Times New Roman" w:hAnsi="Times New Roman" w:cs="Times New Roman"/>
          <w:b/>
          <w:bCs/>
          <w:color w:val="000000" w:themeColor="text1"/>
          <w:sz w:val="28"/>
          <w:szCs w:val="28"/>
          <w:shd w:val="clear" w:color="auto" w:fill="FFFFFF"/>
        </w:rPr>
      </w:pPr>
      <w:r w:rsidRPr="00A11879">
        <w:rPr>
          <w:rFonts w:ascii="Times New Roman" w:eastAsia="Times New Roman" w:hAnsi="Times New Roman" w:cs="Times New Roman"/>
          <w:b/>
          <w:bCs/>
          <w:color w:val="000000" w:themeColor="text1"/>
          <w:sz w:val="28"/>
          <w:szCs w:val="28"/>
          <w:shd w:val="clear" w:color="auto" w:fill="FFFFFF"/>
        </w:rPr>
        <w:t xml:space="preserve">ministrul dezvoltării </w:t>
      </w:r>
    </w:p>
    <w:p w14:paraId="6CBCA64F" w14:textId="2D4BABCF" w:rsidR="00B0364D" w:rsidRPr="002B3AF9" w:rsidRDefault="00A11879" w:rsidP="00A11879">
      <w:pPr>
        <w:tabs>
          <w:tab w:val="right" w:pos="9498"/>
        </w:tabs>
        <w:spacing w:after="0" w:line="240" w:lineRule="auto"/>
        <w:ind w:left="709"/>
        <w:rPr>
          <w:rFonts w:ascii="Times New Roman" w:hAnsi="Times New Roman" w:cs="Times New Roman"/>
          <w:color w:val="000000" w:themeColor="text1"/>
          <w:sz w:val="28"/>
          <w:szCs w:val="28"/>
          <w:lang w:eastAsia="ru-RU"/>
        </w:rPr>
      </w:pPr>
      <w:r w:rsidRPr="00A11879">
        <w:rPr>
          <w:rFonts w:ascii="Times New Roman" w:eastAsia="Times New Roman" w:hAnsi="Times New Roman" w:cs="Times New Roman"/>
          <w:b/>
          <w:bCs/>
          <w:color w:val="000000" w:themeColor="text1"/>
          <w:sz w:val="28"/>
          <w:szCs w:val="28"/>
          <w:shd w:val="clear" w:color="auto" w:fill="FFFFFF"/>
        </w:rPr>
        <w:t>economice și digitalizării                                        Eugen OSMOCHESCU</w:t>
      </w:r>
      <w:r w:rsidR="00871568" w:rsidRPr="002B3AF9">
        <w:rPr>
          <w:rFonts w:ascii="Times New Roman" w:eastAsia="Times New Roman" w:hAnsi="Times New Roman" w:cs="Times New Roman"/>
          <w:b/>
          <w:bCs/>
          <w:color w:val="000000" w:themeColor="text1"/>
          <w:sz w:val="28"/>
          <w:szCs w:val="28"/>
          <w:shd w:val="clear" w:color="auto" w:fill="FFFFFF"/>
        </w:rPr>
        <w:tab/>
      </w:r>
    </w:p>
    <w:sectPr w:rsidR="00B0364D" w:rsidRPr="002B3AF9" w:rsidSect="00887BCF">
      <w:headerReference w:type="first" r:id="rId9"/>
      <w:pgSz w:w="11907" w:h="16840" w:code="9"/>
      <w:pgMar w:top="1134" w:right="851" w:bottom="1134" w:left="170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51B9" w14:textId="77777777" w:rsidR="00607394" w:rsidRDefault="00607394" w:rsidP="00871568">
      <w:pPr>
        <w:spacing w:after="0" w:line="240" w:lineRule="auto"/>
      </w:pPr>
      <w:r>
        <w:separator/>
      </w:r>
    </w:p>
  </w:endnote>
  <w:endnote w:type="continuationSeparator" w:id="0">
    <w:p w14:paraId="65C8D70C" w14:textId="77777777" w:rsidR="00607394" w:rsidRDefault="00607394" w:rsidP="0087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slon">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868C" w14:textId="77777777" w:rsidR="00607394" w:rsidRDefault="00607394" w:rsidP="00871568">
      <w:pPr>
        <w:spacing w:after="0" w:line="240" w:lineRule="auto"/>
      </w:pPr>
      <w:r>
        <w:separator/>
      </w:r>
    </w:p>
  </w:footnote>
  <w:footnote w:type="continuationSeparator" w:id="0">
    <w:p w14:paraId="358B9418" w14:textId="77777777" w:rsidR="00607394" w:rsidRDefault="00607394" w:rsidP="00871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CA0C" w14:textId="6BC16FCF" w:rsidR="002E234E" w:rsidRPr="00E838DC" w:rsidRDefault="002E234E" w:rsidP="004F502B">
    <w:pPr>
      <w:spacing w:after="0"/>
      <w:rPr>
        <w:rFonts w:ascii="Times New Roman" w:hAnsi="Times New Roman" w:cs="Times New Roman"/>
        <w:b/>
        <w:bCs/>
        <w:sz w:val="32"/>
        <w:szCs w:val="32"/>
      </w:rPr>
    </w:pPr>
  </w:p>
  <w:tbl>
    <w:tblPr>
      <w:tblW w:w="4790" w:type="pct"/>
      <w:tblLook w:val="04A0" w:firstRow="1" w:lastRow="0" w:firstColumn="1" w:lastColumn="0" w:noHBand="0" w:noVBand="1"/>
    </w:tblPr>
    <w:tblGrid>
      <w:gridCol w:w="8962"/>
    </w:tblGrid>
    <w:tr w:rsidR="002E234E" w14:paraId="13FEAB46" w14:textId="77777777" w:rsidTr="00294EDE">
      <w:trPr>
        <w:trHeight w:val="270"/>
      </w:trPr>
      <w:tc>
        <w:tcPr>
          <w:tcW w:w="5000" w:type="pct"/>
        </w:tcPr>
        <w:p w14:paraId="5056260D" w14:textId="65B792E3" w:rsidR="002E234E" w:rsidRPr="00FC2D2D" w:rsidRDefault="002E234E" w:rsidP="00871568">
          <w:pPr>
            <w:rPr>
              <w:rFonts w:ascii="Times New Roman" w:hAnsi="Times New Roman"/>
              <w:sz w:val="24"/>
              <w:szCs w:val="24"/>
            </w:rPr>
          </w:pPr>
        </w:p>
      </w:tc>
    </w:tr>
    <w:tr w:rsidR="002E234E" w14:paraId="79DC6B00" w14:textId="77777777" w:rsidTr="00294EDE">
      <w:trPr>
        <w:trHeight w:val="123"/>
      </w:trPr>
      <w:tc>
        <w:tcPr>
          <w:tcW w:w="5000" w:type="pct"/>
        </w:tcPr>
        <w:p w14:paraId="388FA5E7" w14:textId="72349150" w:rsidR="002E234E" w:rsidRPr="00D32EFA" w:rsidRDefault="002E234E" w:rsidP="00D32EFA">
          <w:pPr>
            <w:spacing w:before="120"/>
            <w:jc w:val="center"/>
            <w:rPr>
              <w:rFonts w:ascii="Times New Roman" w:hAnsi="Times New Roman"/>
              <w:b/>
              <w:sz w:val="24"/>
              <w:szCs w:val="24"/>
            </w:rPr>
          </w:pPr>
        </w:p>
      </w:tc>
    </w:tr>
  </w:tbl>
  <w:p w14:paraId="33C8377D" w14:textId="6AA2531A" w:rsidR="002E234E" w:rsidRDefault="002E234E" w:rsidP="00294E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E1B"/>
    <w:multiLevelType w:val="multilevel"/>
    <w:tmpl w:val="30DA88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C1344F4"/>
    <w:multiLevelType w:val="multilevel"/>
    <w:tmpl w:val="090A2A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8"/>
        <w:szCs w:val="28"/>
      </w:rPr>
    </w:lvl>
    <w:lvl w:ilvl="2">
      <w:start w:val="1"/>
      <w:numFmt w:val="decimal"/>
      <w:lvlText w:val="%1.%2.%3."/>
      <w:lvlJc w:val="left"/>
      <w:pPr>
        <w:ind w:left="1224" w:hanging="504"/>
      </w:pPr>
      <w:rPr>
        <w:rFonts w:hint="default"/>
        <w:b w:val="0"/>
        <w:sz w:val="28"/>
        <w:szCs w:val="28"/>
      </w:rPr>
    </w:lvl>
    <w:lvl w:ilvl="3">
      <w:start w:val="1"/>
      <w:numFmt w:val="decimal"/>
      <w:lvlText w:val="%1.%2.%3.%4."/>
      <w:lvlJc w:val="left"/>
      <w:pPr>
        <w:ind w:left="1728" w:hanging="648"/>
      </w:pPr>
      <w:rPr>
        <w:rFonts w:hint="default"/>
        <w:sz w:val="28"/>
        <w:szCs w:val="28"/>
      </w:rPr>
    </w:lvl>
    <w:lvl w:ilvl="4">
      <w:start w:val="1"/>
      <w:numFmt w:val="decimal"/>
      <w:lvlText w:val="%1.%2.%3.%4.%5."/>
      <w:lvlJc w:val="left"/>
      <w:pPr>
        <w:ind w:left="2232" w:hanging="792"/>
      </w:pPr>
      <w:rPr>
        <w:rFonts w:hint="default"/>
        <w:sz w:val="28"/>
        <w:szCs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4871A7"/>
    <w:multiLevelType w:val="multilevel"/>
    <w:tmpl w:val="91700E3C"/>
    <w:lvl w:ilvl="0">
      <w:start w:val="1"/>
      <w:numFmt w:val="decimal"/>
      <w:lvlText w:val="%1."/>
      <w:lvlJc w:val="left"/>
      <w:pPr>
        <w:ind w:left="360" w:hanging="360"/>
      </w:pPr>
      <w:rPr>
        <w:b/>
      </w:rPr>
    </w:lvl>
    <w:lvl w:ilvl="1">
      <w:start w:val="1"/>
      <w:numFmt w:val="decimal"/>
      <w:lvlText w:val="%1.%2."/>
      <w:lvlJc w:val="left"/>
      <w:pPr>
        <w:ind w:left="792" w:hanging="432"/>
      </w:pPr>
      <w:rPr>
        <w:b w:val="0"/>
        <w:sz w:val="28"/>
        <w:szCs w:val="28"/>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820D88"/>
    <w:multiLevelType w:val="multilevel"/>
    <w:tmpl w:val="663A536E"/>
    <w:lvl w:ilvl="0">
      <w:start w:val="1"/>
      <w:numFmt w:val="decimal"/>
      <w:lvlText w:val="%1."/>
      <w:lvlJc w:val="left"/>
      <w:pPr>
        <w:ind w:left="360" w:hanging="360"/>
      </w:pPr>
      <w:rPr>
        <w:b/>
      </w:rPr>
    </w:lvl>
    <w:lvl w:ilvl="1">
      <w:start w:val="1"/>
      <w:numFmt w:val="decimal"/>
      <w:lvlText w:val="%1.%2."/>
      <w:lvlJc w:val="left"/>
      <w:pPr>
        <w:ind w:left="792" w:hanging="432"/>
      </w:pPr>
      <w:rPr>
        <w:b/>
        <w:sz w:val="28"/>
        <w:szCs w:val="28"/>
        <w:lang w:val="en-U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7709B"/>
    <w:multiLevelType w:val="hybridMultilevel"/>
    <w:tmpl w:val="1116E2AE"/>
    <w:lvl w:ilvl="0" w:tplc="E3F0F2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2D0B4F"/>
    <w:multiLevelType w:val="multilevel"/>
    <w:tmpl w:val="7330576C"/>
    <w:lvl w:ilvl="0">
      <w:start w:val="1"/>
      <w:numFmt w:val="decimal"/>
      <w:lvlText w:val="%1."/>
      <w:lvlJc w:val="left"/>
      <w:pPr>
        <w:ind w:left="360" w:hanging="360"/>
      </w:pPr>
      <w:rPr>
        <w:b/>
        <w:i w:val="0"/>
        <w:iCs/>
        <w:strike w:val="0"/>
        <w:dstrike w:val="0"/>
        <w:u w:val="none"/>
        <w:effect w:val="none"/>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917D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CC4351"/>
    <w:multiLevelType w:val="multilevel"/>
    <w:tmpl w:val="745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C04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03C84"/>
    <w:multiLevelType w:val="hybridMultilevel"/>
    <w:tmpl w:val="007E2BCC"/>
    <w:lvl w:ilvl="0" w:tplc="A1A0E3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38373626">
    <w:abstractNumId w:val="7"/>
  </w:num>
  <w:num w:numId="2" w16cid:durableId="2135441955">
    <w:abstractNumId w:val="1"/>
  </w:num>
  <w:num w:numId="3" w16cid:durableId="842478992">
    <w:abstractNumId w:val="8"/>
  </w:num>
  <w:num w:numId="4" w16cid:durableId="853111598">
    <w:abstractNumId w:val="5"/>
  </w:num>
  <w:num w:numId="5" w16cid:durableId="314645231">
    <w:abstractNumId w:val="0"/>
    <w:lvlOverride w:ilvl="0">
      <w:startOverride w:val="1"/>
    </w:lvlOverride>
    <w:lvlOverride w:ilvl="1"/>
    <w:lvlOverride w:ilvl="2"/>
    <w:lvlOverride w:ilvl="3"/>
    <w:lvlOverride w:ilvl="4"/>
    <w:lvlOverride w:ilvl="5"/>
    <w:lvlOverride w:ilvl="6"/>
    <w:lvlOverride w:ilvl="7"/>
    <w:lvlOverride w:ilvl="8"/>
  </w:num>
  <w:num w:numId="6" w16cid:durableId="1498958216">
    <w:abstractNumId w:val="6"/>
  </w:num>
  <w:num w:numId="7" w16cid:durableId="2074111458">
    <w:abstractNumId w:val="9"/>
  </w:num>
  <w:num w:numId="8" w16cid:durableId="1542014269">
    <w:abstractNumId w:val="3"/>
  </w:num>
  <w:num w:numId="9" w16cid:durableId="1428581495">
    <w:abstractNumId w:val="4"/>
  </w:num>
  <w:num w:numId="10" w16cid:durableId="9651654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35"/>
    <w:rsid w:val="00000335"/>
    <w:rsid w:val="000104F3"/>
    <w:rsid w:val="00011031"/>
    <w:rsid w:val="00012496"/>
    <w:rsid w:val="00012EEA"/>
    <w:rsid w:val="0001518B"/>
    <w:rsid w:val="00020E14"/>
    <w:rsid w:val="00022B33"/>
    <w:rsid w:val="00022DF3"/>
    <w:rsid w:val="00025C13"/>
    <w:rsid w:val="000304FA"/>
    <w:rsid w:val="00034614"/>
    <w:rsid w:val="00035ECD"/>
    <w:rsid w:val="00037C2C"/>
    <w:rsid w:val="00040542"/>
    <w:rsid w:val="00040DEB"/>
    <w:rsid w:val="000431E5"/>
    <w:rsid w:val="000451FA"/>
    <w:rsid w:val="00045941"/>
    <w:rsid w:val="000473D9"/>
    <w:rsid w:val="000479D2"/>
    <w:rsid w:val="000504EE"/>
    <w:rsid w:val="00050CFB"/>
    <w:rsid w:val="0005433F"/>
    <w:rsid w:val="00057EDE"/>
    <w:rsid w:val="000644B8"/>
    <w:rsid w:val="00067D06"/>
    <w:rsid w:val="00075A52"/>
    <w:rsid w:val="0007717F"/>
    <w:rsid w:val="0007743F"/>
    <w:rsid w:val="000814A1"/>
    <w:rsid w:val="00081852"/>
    <w:rsid w:val="00083C9D"/>
    <w:rsid w:val="0008402F"/>
    <w:rsid w:val="00085D45"/>
    <w:rsid w:val="00087A50"/>
    <w:rsid w:val="000928B0"/>
    <w:rsid w:val="00093260"/>
    <w:rsid w:val="00093F35"/>
    <w:rsid w:val="00094DC5"/>
    <w:rsid w:val="000A09CF"/>
    <w:rsid w:val="000B06DE"/>
    <w:rsid w:val="000B0BDC"/>
    <w:rsid w:val="000B3E2B"/>
    <w:rsid w:val="000B457A"/>
    <w:rsid w:val="000B5FC1"/>
    <w:rsid w:val="000B68F3"/>
    <w:rsid w:val="000B6B56"/>
    <w:rsid w:val="000B7F96"/>
    <w:rsid w:val="000C2875"/>
    <w:rsid w:val="000C32D2"/>
    <w:rsid w:val="000C3E3F"/>
    <w:rsid w:val="000C5115"/>
    <w:rsid w:val="000C55D5"/>
    <w:rsid w:val="000C5E1A"/>
    <w:rsid w:val="000D057E"/>
    <w:rsid w:val="000D3052"/>
    <w:rsid w:val="000D342F"/>
    <w:rsid w:val="000D5E45"/>
    <w:rsid w:val="000D7582"/>
    <w:rsid w:val="000E27AA"/>
    <w:rsid w:val="000E27E2"/>
    <w:rsid w:val="000E50EE"/>
    <w:rsid w:val="000E5D68"/>
    <w:rsid w:val="000F3976"/>
    <w:rsid w:val="000F4423"/>
    <w:rsid w:val="000F50AE"/>
    <w:rsid w:val="000F6C85"/>
    <w:rsid w:val="000F73DD"/>
    <w:rsid w:val="000F7741"/>
    <w:rsid w:val="001002BD"/>
    <w:rsid w:val="001038E3"/>
    <w:rsid w:val="0010616B"/>
    <w:rsid w:val="00110E7E"/>
    <w:rsid w:val="00112D09"/>
    <w:rsid w:val="00113C87"/>
    <w:rsid w:val="00115010"/>
    <w:rsid w:val="00115038"/>
    <w:rsid w:val="00117556"/>
    <w:rsid w:val="0012124F"/>
    <w:rsid w:val="001245D8"/>
    <w:rsid w:val="00125DC6"/>
    <w:rsid w:val="00126F29"/>
    <w:rsid w:val="00132A73"/>
    <w:rsid w:val="00133891"/>
    <w:rsid w:val="00133CD4"/>
    <w:rsid w:val="00135E01"/>
    <w:rsid w:val="0013778A"/>
    <w:rsid w:val="001404B4"/>
    <w:rsid w:val="00140EDB"/>
    <w:rsid w:val="00142033"/>
    <w:rsid w:val="001452D6"/>
    <w:rsid w:val="00146E24"/>
    <w:rsid w:val="001531BE"/>
    <w:rsid w:val="00153258"/>
    <w:rsid w:val="001537D5"/>
    <w:rsid w:val="00155789"/>
    <w:rsid w:val="0016560A"/>
    <w:rsid w:val="00166541"/>
    <w:rsid w:val="00170891"/>
    <w:rsid w:val="00173E8D"/>
    <w:rsid w:val="001759C1"/>
    <w:rsid w:val="00184690"/>
    <w:rsid w:val="00184D62"/>
    <w:rsid w:val="0018642D"/>
    <w:rsid w:val="00187AF9"/>
    <w:rsid w:val="00192799"/>
    <w:rsid w:val="0019420D"/>
    <w:rsid w:val="00195293"/>
    <w:rsid w:val="001A117D"/>
    <w:rsid w:val="001A1A22"/>
    <w:rsid w:val="001A2646"/>
    <w:rsid w:val="001A2AFA"/>
    <w:rsid w:val="001A3942"/>
    <w:rsid w:val="001A4363"/>
    <w:rsid w:val="001A4B97"/>
    <w:rsid w:val="001A4D7E"/>
    <w:rsid w:val="001A79E5"/>
    <w:rsid w:val="001B2B8A"/>
    <w:rsid w:val="001B41C4"/>
    <w:rsid w:val="001C15C1"/>
    <w:rsid w:val="001C5C34"/>
    <w:rsid w:val="001C73B2"/>
    <w:rsid w:val="001D37D5"/>
    <w:rsid w:val="001D64F3"/>
    <w:rsid w:val="001D7120"/>
    <w:rsid w:val="001E099D"/>
    <w:rsid w:val="001E0E07"/>
    <w:rsid w:val="001E37A6"/>
    <w:rsid w:val="001F0C27"/>
    <w:rsid w:val="001F1438"/>
    <w:rsid w:val="001F16CD"/>
    <w:rsid w:val="001F1C7B"/>
    <w:rsid w:val="001F7AAE"/>
    <w:rsid w:val="001F7C00"/>
    <w:rsid w:val="0020167D"/>
    <w:rsid w:val="00202CA7"/>
    <w:rsid w:val="00203EAB"/>
    <w:rsid w:val="00204061"/>
    <w:rsid w:val="0020414B"/>
    <w:rsid w:val="002049F9"/>
    <w:rsid w:val="00204B2A"/>
    <w:rsid w:val="00210170"/>
    <w:rsid w:val="00211729"/>
    <w:rsid w:val="00212FC3"/>
    <w:rsid w:val="002149A8"/>
    <w:rsid w:val="00215563"/>
    <w:rsid w:val="0022439A"/>
    <w:rsid w:val="002306B8"/>
    <w:rsid w:val="00230FB7"/>
    <w:rsid w:val="00232633"/>
    <w:rsid w:val="00233888"/>
    <w:rsid w:val="00240E64"/>
    <w:rsid w:val="00246724"/>
    <w:rsid w:val="00246A82"/>
    <w:rsid w:val="002471AD"/>
    <w:rsid w:val="00250319"/>
    <w:rsid w:val="0025066D"/>
    <w:rsid w:val="00254AE6"/>
    <w:rsid w:val="002554BA"/>
    <w:rsid w:val="00257D83"/>
    <w:rsid w:val="002607B3"/>
    <w:rsid w:val="00262D1D"/>
    <w:rsid w:val="002636B1"/>
    <w:rsid w:val="00265AA3"/>
    <w:rsid w:val="00270BE9"/>
    <w:rsid w:val="00276E05"/>
    <w:rsid w:val="00277CDB"/>
    <w:rsid w:val="00281664"/>
    <w:rsid w:val="00283487"/>
    <w:rsid w:val="00284FFB"/>
    <w:rsid w:val="0028773F"/>
    <w:rsid w:val="00290CEC"/>
    <w:rsid w:val="00293896"/>
    <w:rsid w:val="00293E2B"/>
    <w:rsid w:val="00294413"/>
    <w:rsid w:val="002949F4"/>
    <w:rsid w:val="00294EDE"/>
    <w:rsid w:val="00297009"/>
    <w:rsid w:val="002A0F77"/>
    <w:rsid w:val="002A1CCB"/>
    <w:rsid w:val="002A1FE2"/>
    <w:rsid w:val="002A350C"/>
    <w:rsid w:val="002A47FC"/>
    <w:rsid w:val="002B3AF9"/>
    <w:rsid w:val="002B72EC"/>
    <w:rsid w:val="002C03CD"/>
    <w:rsid w:val="002C656A"/>
    <w:rsid w:val="002C6DC6"/>
    <w:rsid w:val="002D1760"/>
    <w:rsid w:val="002D2880"/>
    <w:rsid w:val="002D39FD"/>
    <w:rsid w:val="002D470D"/>
    <w:rsid w:val="002D52AD"/>
    <w:rsid w:val="002D77CA"/>
    <w:rsid w:val="002E0278"/>
    <w:rsid w:val="002E234E"/>
    <w:rsid w:val="002E3BE8"/>
    <w:rsid w:val="002E463F"/>
    <w:rsid w:val="002E528C"/>
    <w:rsid w:val="002E5D71"/>
    <w:rsid w:val="002E6A57"/>
    <w:rsid w:val="002E6B01"/>
    <w:rsid w:val="002E7A06"/>
    <w:rsid w:val="002F0B5D"/>
    <w:rsid w:val="002F37A1"/>
    <w:rsid w:val="00307617"/>
    <w:rsid w:val="0030791A"/>
    <w:rsid w:val="00310E40"/>
    <w:rsid w:val="003141FA"/>
    <w:rsid w:val="00315504"/>
    <w:rsid w:val="00316F87"/>
    <w:rsid w:val="00320A91"/>
    <w:rsid w:val="00323456"/>
    <w:rsid w:val="00337077"/>
    <w:rsid w:val="003412F6"/>
    <w:rsid w:val="00341373"/>
    <w:rsid w:val="003457E8"/>
    <w:rsid w:val="00346397"/>
    <w:rsid w:val="00347035"/>
    <w:rsid w:val="00352EC6"/>
    <w:rsid w:val="00354F07"/>
    <w:rsid w:val="00361A72"/>
    <w:rsid w:val="003659AC"/>
    <w:rsid w:val="00367F60"/>
    <w:rsid w:val="0037014B"/>
    <w:rsid w:val="00375742"/>
    <w:rsid w:val="00376705"/>
    <w:rsid w:val="003801DF"/>
    <w:rsid w:val="0038178C"/>
    <w:rsid w:val="00384E60"/>
    <w:rsid w:val="00386498"/>
    <w:rsid w:val="00391D74"/>
    <w:rsid w:val="00392A7A"/>
    <w:rsid w:val="0039598F"/>
    <w:rsid w:val="003A1A27"/>
    <w:rsid w:val="003A1BF0"/>
    <w:rsid w:val="003A44D1"/>
    <w:rsid w:val="003A4879"/>
    <w:rsid w:val="003B1506"/>
    <w:rsid w:val="003B238A"/>
    <w:rsid w:val="003B257F"/>
    <w:rsid w:val="003B2E09"/>
    <w:rsid w:val="003B32E7"/>
    <w:rsid w:val="003B5058"/>
    <w:rsid w:val="003B724D"/>
    <w:rsid w:val="003B7EDD"/>
    <w:rsid w:val="003C1F80"/>
    <w:rsid w:val="003C47E2"/>
    <w:rsid w:val="003C59B2"/>
    <w:rsid w:val="003C7C62"/>
    <w:rsid w:val="003D15C8"/>
    <w:rsid w:val="003D31DE"/>
    <w:rsid w:val="003D42D6"/>
    <w:rsid w:val="003D4355"/>
    <w:rsid w:val="003D63E1"/>
    <w:rsid w:val="003D7648"/>
    <w:rsid w:val="003E3194"/>
    <w:rsid w:val="003E32C3"/>
    <w:rsid w:val="003E338F"/>
    <w:rsid w:val="003E4B3C"/>
    <w:rsid w:val="003E51D4"/>
    <w:rsid w:val="003F1B25"/>
    <w:rsid w:val="003F1BEC"/>
    <w:rsid w:val="003F38A7"/>
    <w:rsid w:val="003F446E"/>
    <w:rsid w:val="003F5E3B"/>
    <w:rsid w:val="003F67FB"/>
    <w:rsid w:val="004004FC"/>
    <w:rsid w:val="00401A1D"/>
    <w:rsid w:val="004032C8"/>
    <w:rsid w:val="00403669"/>
    <w:rsid w:val="00405AF6"/>
    <w:rsid w:val="00407CBD"/>
    <w:rsid w:val="00412005"/>
    <w:rsid w:val="004134EE"/>
    <w:rsid w:val="00414361"/>
    <w:rsid w:val="00416868"/>
    <w:rsid w:val="00416DC0"/>
    <w:rsid w:val="004231C7"/>
    <w:rsid w:val="00423A58"/>
    <w:rsid w:val="00424546"/>
    <w:rsid w:val="00426CA4"/>
    <w:rsid w:val="0042789E"/>
    <w:rsid w:val="0043025E"/>
    <w:rsid w:val="0043190E"/>
    <w:rsid w:val="0043602D"/>
    <w:rsid w:val="00440133"/>
    <w:rsid w:val="00441480"/>
    <w:rsid w:val="0044403C"/>
    <w:rsid w:val="0044473F"/>
    <w:rsid w:val="00447CCE"/>
    <w:rsid w:val="00450AB7"/>
    <w:rsid w:val="00451799"/>
    <w:rsid w:val="00452650"/>
    <w:rsid w:val="00452D0C"/>
    <w:rsid w:val="0045332B"/>
    <w:rsid w:val="00456481"/>
    <w:rsid w:val="00456FE3"/>
    <w:rsid w:val="00457C28"/>
    <w:rsid w:val="00457E5E"/>
    <w:rsid w:val="004618EB"/>
    <w:rsid w:val="00464CE4"/>
    <w:rsid w:val="004662E8"/>
    <w:rsid w:val="00470BE5"/>
    <w:rsid w:val="00474FE8"/>
    <w:rsid w:val="00475072"/>
    <w:rsid w:val="00476130"/>
    <w:rsid w:val="00477EB7"/>
    <w:rsid w:val="0048294D"/>
    <w:rsid w:val="00483054"/>
    <w:rsid w:val="00484B52"/>
    <w:rsid w:val="00487926"/>
    <w:rsid w:val="00492336"/>
    <w:rsid w:val="004955C3"/>
    <w:rsid w:val="0049648C"/>
    <w:rsid w:val="0049753D"/>
    <w:rsid w:val="004A0CB7"/>
    <w:rsid w:val="004A10BD"/>
    <w:rsid w:val="004A1458"/>
    <w:rsid w:val="004A2415"/>
    <w:rsid w:val="004A4351"/>
    <w:rsid w:val="004A4952"/>
    <w:rsid w:val="004A7254"/>
    <w:rsid w:val="004B225F"/>
    <w:rsid w:val="004B2487"/>
    <w:rsid w:val="004B393F"/>
    <w:rsid w:val="004B537C"/>
    <w:rsid w:val="004B653B"/>
    <w:rsid w:val="004C418E"/>
    <w:rsid w:val="004C515B"/>
    <w:rsid w:val="004C5A4D"/>
    <w:rsid w:val="004C6E58"/>
    <w:rsid w:val="004C75C6"/>
    <w:rsid w:val="004C77DE"/>
    <w:rsid w:val="004D211E"/>
    <w:rsid w:val="004D44CE"/>
    <w:rsid w:val="004D54C5"/>
    <w:rsid w:val="004E1224"/>
    <w:rsid w:val="004E20BF"/>
    <w:rsid w:val="004E6D9B"/>
    <w:rsid w:val="004F23A3"/>
    <w:rsid w:val="004F3F16"/>
    <w:rsid w:val="004F502B"/>
    <w:rsid w:val="004F629F"/>
    <w:rsid w:val="004F6BED"/>
    <w:rsid w:val="0050022E"/>
    <w:rsid w:val="00501E0F"/>
    <w:rsid w:val="005022CE"/>
    <w:rsid w:val="00502850"/>
    <w:rsid w:val="00504A01"/>
    <w:rsid w:val="00504DCA"/>
    <w:rsid w:val="005061B1"/>
    <w:rsid w:val="00507543"/>
    <w:rsid w:val="0051075D"/>
    <w:rsid w:val="00514D1A"/>
    <w:rsid w:val="00521ECF"/>
    <w:rsid w:val="00522800"/>
    <w:rsid w:val="00524E63"/>
    <w:rsid w:val="005252BE"/>
    <w:rsid w:val="00526D14"/>
    <w:rsid w:val="00534A2E"/>
    <w:rsid w:val="005356F9"/>
    <w:rsid w:val="00535EC1"/>
    <w:rsid w:val="00541253"/>
    <w:rsid w:val="00542872"/>
    <w:rsid w:val="00542CBC"/>
    <w:rsid w:val="00546FEB"/>
    <w:rsid w:val="005521C5"/>
    <w:rsid w:val="00553744"/>
    <w:rsid w:val="0055446B"/>
    <w:rsid w:val="00554B7C"/>
    <w:rsid w:val="00554C03"/>
    <w:rsid w:val="00555699"/>
    <w:rsid w:val="00557889"/>
    <w:rsid w:val="00563818"/>
    <w:rsid w:val="005645FE"/>
    <w:rsid w:val="0057197D"/>
    <w:rsid w:val="00571DC7"/>
    <w:rsid w:val="005732A1"/>
    <w:rsid w:val="00573CDD"/>
    <w:rsid w:val="0057680D"/>
    <w:rsid w:val="00576B53"/>
    <w:rsid w:val="00577BB3"/>
    <w:rsid w:val="00581299"/>
    <w:rsid w:val="00583D0A"/>
    <w:rsid w:val="00584525"/>
    <w:rsid w:val="005861C8"/>
    <w:rsid w:val="00586C21"/>
    <w:rsid w:val="00591751"/>
    <w:rsid w:val="00591F5A"/>
    <w:rsid w:val="00594757"/>
    <w:rsid w:val="005A0910"/>
    <w:rsid w:val="005A334C"/>
    <w:rsid w:val="005A33E0"/>
    <w:rsid w:val="005A4851"/>
    <w:rsid w:val="005B15D5"/>
    <w:rsid w:val="005B4DBA"/>
    <w:rsid w:val="005C5347"/>
    <w:rsid w:val="005C58EC"/>
    <w:rsid w:val="005C6C1B"/>
    <w:rsid w:val="005C6D04"/>
    <w:rsid w:val="005D0B17"/>
    <w:rsid w:val="005D2117"/>
    <w:rsid w:val="005D2F15"/>
    <w:rsid w:val="005E02BA"/>
    <w:rsid w:val="005E107D"/>
    <w:rsid w:val="005E1945"/>
    <w:rsid w:val="005E3B2A"/>
    <w:rsid w:val="005F41F9"/>
    <w:rsid w:val="005F5E19"/>
    <w:rsid w:val="005F5E66"/>
    <w:rsid w:val="006011A6"/>
    <w:rsid w:val="00603DC0"/>
    <w:rsid w:val="00607394"/>
    <w:rsid w:val="006128B5"/>
    <w:rsid w:val="0061294A"/>
    <w:rsid w:val="00614A63"/>
    <w:rsid w:val="00614F52"/>
    <w:rsid w:val="00617FA6"/>
    <w:rsid w:val="006207D4"/>
    <w:rsid w:val="0062186A"/>
    <w:rsid w:val="00622152"/>
    <w:rsid w:val="00622BED"/>
    <w:rsid w:val="006254D1"/>
    <w:rsid w:val="00626093"/>
    <w:rsid w:val="00626E36"/>
    <w:rsid w:val="006278A1"/>
    <w:rsid w:val="0063237A"/>
    <w:rsid w:val="0063335F"/>
    <w:rsid w:val="00636095"/>
    <w:rsid w:val="0063630E"/>
    <w:rsid w:val="00636658"/>
    <w:rsid w:val="00636B1F"/>
    <w:rsid w:val="0064026F"/>
    <w:rsid w:val="006451D3"/>
    <w:rsid w:val="00650E0E"/>
    <w:rsid w:val="00653529"/>
    <w:rsid w:val="00654CAF"/>
    <w:rsid w:val="00656106"/>
    <w:rsid w:val="00656E3D"/>
    <w:rsid w:val="0065778A"/>
    <w:rsid w:val="006611AB"/>
    <w:rsid w:val="006656CC"/>
    <w:rsid w:val="0067089A"/>
    <w:rsid w:val="0067582A"/>
    <w:rsid w:val="00681103"/>
    <w:rsid w:val="00683927"/>
    <w:rsid w:val="00683C77"/>
    <w:rsid w:val="006842C4"/>
    <w:rsid w:val="00685127"/>
    <w:rsid w:val="00691F81"/>
    <w:rsid w:val="00693397"/>
    <w:rsid w:val="00693D8B"/>
    <w:rsid w:val="00695314"/>
    <w:rsid w:val="00697CE7"/>
    <w:rsid w:val="006A1233"/>
    <w:rsid w:val="006A3B0B"/>
    <w:rsid w:val="006A7C06"/>
    <w:rsid w:val="006B1DD8"/>
    <w:rsid w:val="006B5BBC"/>
    <w:rsid w:val="006B676F"/>
    <w:rsid w:val="006B67E3"/>
    <w:rsid w:val="006C026E"/>
    <w:rsid w:val="006C10B1"/>
    <w:rsid w:val="006C2734"/>
    <w:rsid w:val="006C3F9C"/>
    <w:rsid w:val="006C799C"/>
    <w:rsid w:val="006D0AD8"/>
    <w:rsid w:val="006D27A6"/>
    <w:rsid w:val="006D335F"/>
    <w:rsid w:val="006D61F8"/>
    <w:rsid w:val="006E58CB"/>
    <w:rsid w:val="006E5E8D"/>
    <w:rsid w:val="006E7D21"/>
    <w:rsid w:val="006E7F24"/>
    <w:rsid w:val="006F0322"/>
    <w:rsid w:val="006F123F"/>
    <w:rsid w:val="006F22AA"/>
    <w:rsid w:val="006F3E79"/>
    <w:rsid w:val="006F6222"/>
    <w:rsid w:val="006F663F"/>
    <w:rsid w:val="0071168A"/>
    <w:rsid w:val="007139C2"/>
    <w:rsid w:val="00716409"/>
    <w:rsid w:val="007175F5"/>
    <w:rsid w:val="007176D5"/>
    <w:rsid w:val="00717A61"/>
    <w:rsid w:val="007242BF"/>
    <w:rsid w:val="00725B17"/>
    <w:rsid w:val="00725F21"/>
    <w:rsid w:val="00730994"/>
    <w:rsid w:val="007317AA"/>
    <w:rsid w:val="00731F08"/>
    <w:rsid w:val="00732717"/>
    <w:rsid w:val="007330D7"/>
    <w:rsid w:val="00736A09"/>
    <w:rsid w:val="007377D8"/>
    <w:rsid w:val="00740366"/>
    <w:rsid w:val="0074043E"/>
    <w:rsid w:val="00740763"/>
    <w:rsid w:val="00740BC7"/>
    <w:rsid w:val="0074211E"/>
    <w:rsid w:val="00742C28"/>
    <w:rsid w:val="0074407C"/>
    <w:rsid w:val="00744D19"/>
    <w:rsid w:val="00745751"/>
    <w:rsid w:val="00747A4F"/>
    <w:rsid w:val="0075059F"/>
    <w:rsid w:val="007508FF"/>
    <w:rsid w:val="00750A90"/>
    <w:rsid w:val="0075133C"/>
    <w:rsid w:val="00752DB3"/>
    <w:rsid w:val="0075325F"/>
    <w:rsid w:val="007552DF"/>
    <w:rsid w:val="007569C3"/>
    <w:rsid w:val="00757770"/>
    <w:rsid w:val="00762093"/>
    <w:rsid w:val="007636D4"/>
    <w:rsid w:val="0076422A"/>
    <w:rsid w:val="00770B40"/>
    <w:rsid w:val="007712F9"/>
    <w:rsid w:val="007729CF"/>
    <w:rsid w:val="007730FE"/>
    <w:rsid w:val="00773B6C"/>
    <w:rsid w:val="007762C2"/>
    <w:rsid w:val="00777EF7"/>
    <w:rsid w:val="007811B5"/>
    <w:rsid w:val="00782990"/>
    <w:rsid w:val="00784BE6"/>
    <w:rsid w:val="00786449"/>
    <w:rsid w:val="00787001"/>
    <w:rsid w:val="007922FE"/>
    <w:rsid w:val="00792805"/>
    <w:rsid w:val="007931F1"/>
    <w:rsid w:val="00796E56"/>
    <w:rsid w:val="00797DCA"/>
    <w:rsid w:val="00797EBE"/>
    <w:rsid w:val="007A0EEF"/>
    <w:rsid w:val="007A178D"/>
    <w:rsid w:val="007A54D8"/>
    <w:rsid w:val="007A63E7"/>
    <w:rsid w:val="007A64FE"/>
    <w:rsid w:val="007A71BD"/>
    <w:rsid w:val="007B4235"/>
    <w:rsid w:val="007B7066"/>
    <w:rsid w:val="007B707E"/>
    <w:rsid w:val="007B73CC"/>
    <w:rsid w:val="007B7A3E"/>
    <w:rsid w:val="007B7B66"/>
    <w:rsid w:val="007C18DA"/>
    <w:rsid w:val="007C22DF"/>
    <w:rsid w:val="007C255C"/>
    <w:rsid w:val="007C2DD2"/>
    <w:rsid w:val="007C3263"/>
    <w:rsid w:val="007C3891"/>
    <w:rsid w:val="007C3C7D"/>
    <w:rsid w:val="007D3377"/>
    <w:rsid w:val="007D3544"/>
    <w:rsid w:val="007D39EF"/>
    <w:rsid w:val="007D46B1"/>
    <w:rsid w:val="007D7881"/>
    <w:rsid w:val="007E21DA"/>
    <w:rsid w:val="007E2231"/>
    <w:rsid w:val="007E2B3D"/>
    <w:rsid w:val="007E3E02"/>
    <w:rsid w:val="007E7951"/>
    <w:rsid w:val="007F1F7B"/>
    <w:rsid w:val="0080003D"/>
    <w:rsid w:val="00800951"/>
    <w:rsid w:val="0080324C"/>
    <w:rsid w:val="008038B6"/>
    <w:rsid w:val="00805210"/>
    <w:rsid w:val="008075A6"/>
    <w:rsid w:val="00810CDB"/>
    <w:rsid w:val="00814EDF"/>
    <w:rsid w:val="008218FC"/>
    <w:rsid w:val="008302E3"/>
    <w:rsid w:val="008306BC"/>
    <w:rsid w:val="00830966"/>
    <w:rsid w:val="00834C56"/>
    <w:rsid w:val="00841305"/>
    <w:rsid w:val="00841F98"/>
    <w:rsid w:val="008426A6"/>
    <w:rsid w:val="00842C1E"/>
    <w:rsid w:val="008519D1"/>
    <w:rsid w:val="00854F7F"/>
    <w:rsid w:val="008550BB"/>
    <w:rsid w:val="00861116"/>
    <w:rsid w:val="00861AD0"/>
    <w:rsid w:val="00865A96"/>
    <w:rsid w:val="00865B3B"/>
    <w:rsid w:val="00867F33"/>
    <w:rsid w:val="0087154A"/>
    <w:rsid w:val="00871568"/>
    <w:rsid w:val="0087342B"/>
    <w:rsid w:val="0087389E"/>
    <w:rsid w:val="00873DCC"/>
    <w:rsid w:val="008750AB"/>
    <w:rsid w:val="00877B64"/>
    <w:rsid w:val="0088184B"/>
    <w:rsid w:val="008824A9"/>
    <w:rsid w:val="00884563"/>
    <w:rsid w:val="00884E80"/>
    <w:rsid w:val="00887BCF"/>
    <w:rsid w:val="00887CAE"/>
    <w:rsid w:val="00891591"/>
    <w:rsid w:val="008941B5"/>
    <w:rsid w:val="00895B0A"/>
    <w:rsid w:val="00897EB7"/>
    <w:rsid w:val="008A01A2"/>
    <w:rsid w:val="008A1C7C"/>
    <w:rsid w:val="008A222C"/>
    <w:rsid w:val="008A2F8F"/>
    <w:rsid w:val="008A3A6B"/>
    <w:rsid w:val="008A6071"/>
    <w:rsid w:val="008A6E46"/>
    <w:rsid w:val="008B06BD"/>
    <w:rsid w:val="008B4D9E"/>
    <w:rsid w:val="008C31BC"/>
    <w:rsid w:val="008C37FF"/>
    <w:rsid w:val="008C4693"/>
    <w:rsid w:val="008C4995"/>
    <w:rsid w:val="008C6F29"/>
    <w:rsid w:val="008D134D"/>
    <w:rsid w:val="008D5B44"/>
    <w:rsid w:val="008D6DEA"/>
    <w:rsid w:val="008E05B4"/>
    <w:rsid w:val="008E461D"/>
    <w:rsid w:val="008E4972"/>
    <w:rsid w:val="008E7913"/>
    <w:rsid w:val="008F010E"/>
    <w:rsid w:val="008F14A6"/>
    <w:rsid w:val="008F2FCC"/>
    <w:rsid w:val="008F3906"/>
    <w:rsid w:val="008F4A56"/>
    <w:rsid w:val="008F4EA7"/>
    <w:rsid w:val="008F4F91"/>
    <w:rsid w:val="00903F8D"/>
    <w:rsid w:val="0090425B"/>
    <w:rsid w:val="00911D80"/>
    <w:rsid w:val="00912B38"/>
    <w:rsid w:val="00914E18"/>
    <w:rsid w:val="00920C35"/>
    <w:rsid w:val="009254CD"/>
    <w:rsid w:val="0092731B"/>
    <w:rsid w:val="00927C95"/>
    <w:rsid w:val="009375E3"/>
    <w:rsid w:val="009400C4"/>
    <w:rsid w:val="009428E7"/>
    <w:rsid w:val="00947EEB"/>
    <w:rsid w:val="00950857"/>
    <w:rsid w:val="00950E83"/>
    <w:rsid w:val="00951A29"/>
    <w:rsid w:val="00951BF9"/>
    <w:rsid w:val="00952444"/>
    <w:rsid w:val="00955C07"/>
    <w:rsid w:val="00956436"/>
    <w:rsid w:val="00957B1F"/>
    <w:rsid w:val="009612CE"/>
    <w:rsid w:val="009613D5"/>
    <w:rsid w:val="00961532"/>
    <w:rsid w:val="00962671"/>
    <w:rsid w:val="00962EF5"/>
    <w:rsid w:val="00964273"/>
    <w:rsid w:val="00964F8D"/>
    <w:rsid w:val="00966D7D"/>
    <w:rsid w:val="00967795"/>
    <w:rsid w:val="00972249"/>
    <w:rsid w:val="009723D1"/>
    <w:rsid w:val="0097458B"/>
    <w:rsid w:val="00974A03"/>
    <w:rsid w:val="00974B96"/>
    <w:rsid w:val="009773C6"/>
    <w:rsid w:val="00980046"/>
    <w:rsid w:val="00985EB4"/>
    <w:rsid w:val="009863FA"/>
    <w:rsid w:val="009871D6"/>
    <w:rsid w:val="00990192"/>
    <w:rsid w:val="00993F40"/>
    <w:rsid w:val="009947F3"/>
    <w:rsid w:val="009974CF"/>
    <w:rsid w:val="009A49C2"/>
    <w:rsid w:val="009B0F0E"/>
    <w:rsid w:val="009B10AA"/>
    <w:rsid w:val="009B1573"/>
    <w:rsid w:val="009B173E"/>
    <w:rsid w:val="009B4074"/>
    <w:rsid w:val="009B54E4"/>
    <w:rsid w:val="009C093F"/>
    <w:rsid w:val="009C0AAD"/>
    <w:rsid w:val="009C2AA3"/>
    <w:rsid w:val="009C74A6"/>
    <w:rsid w:val="009D4413"/>
    <w:rsid w:val="009D6B5F"/>
    <w:rsid w:val="009E07E7"/>
    <w:rsid w:val="009E40B0"/>
    <w:rsid w:val="009E44B5"/>
    <w:rsid w:val="009E50B8"/>
    <w:rsid w:val="009E62AC"/>
    <w:rsid w:val="009F5A3F"/>
    <w:rsid w:val="009F733B"/>
    <w:rsid w:val="009F7E13"/>
    <w:rsid w:val="00A00574"/>
    <w:rsid w:val="00A03025"/>
    <w:rsid w:val="00A036E4"/>
    <w:rsid w:val="00A07663"/>
    <w:rsid w:val="00A11879"/>
    <w:rsid w:val="00A125BA"/>
    <w:rsid w:val="00A15B48"/>
    <w:rsid w:val="00A16EEF"/>
    <w:rsid w:val="00A17798"/>
    <w:rsid w:val="00A17D41"/>
    <w:rsid w:val="00A22602"/>
    <w:rsid w:val="00A24B3D"/>
    <w:rsid w:val="00A25C64"/>
    <w:rsid w:val="00A30C8E"/>
    <w:rsid w:val="00A31930"/>
    <w:rsid w:val="00A329BF"/>
    <w:rsid w:val="00A3471C"/>
    <w:rsid w:val="00A40E06"/>
    <w:rsid w:val="00A443D0"/>
    <w:rsid w:val="00A448CF"/>
    <w:rsid w:val="00A4505D"/>
    <w:rsid w:val="00A4657B"/>
    <w:rsid w:val="00A47D71"/>
    <w:rsid w:val="00A517D8"/>
    <w:rsid w:val="00A52879"/>
    <w:rsid w:val="00A54506"/>
    <w:rsid w:val="00A57633"/>
    <w:rsid w:val="00A63294"/>
    <w:rsid w:val="00A63623"/>
    <w:rsid w:val="00A67BF3"/>
    <w:rsid w:val="00A70C77"/>
    <w:rsid w:val="00A75725"/>
    <w:rsid w:val="00A76C4C"/>
    <w:rsid w:val="00A8270B"/>
    <w:rsid w:val="00A8299A"/>
    <w:rsid w:val="00A85F23"/>
    <w:rsid w:val="00A85F83"/>
    <w:rsid w:val="00A85FBF"/>
    <w:rsid w:val="00A87609"/>
    <w:rsid w:val="00A87D2A"/>
    <w:rsid w:val="00A93410"/>
    <w:rsid w:val="00AA192A"/>
    <w:rsid w:val="00AA59AC"/>
    <w:rsid w:val="00AA5BCE"/>
    <w:rsid w:val="00AA6765"/>
    <w:rsid w:val="00AA6BB4"/>
    <w:rsid w:val="00AB1A2D"/>
    <w:rsid w:val="00AB503E"/>
    <w:rsid w:val="00AB6A16"/>
    <w:rsid w:val="00AC0A4C"/>
    <w:rsid w:val="00AC0A8B"/>
    <w:rsid w:val="00AC1F0A"/>
    <w:rsid w:val="00AC3D4F"/>
    <w:rsid w:val="00AC6459"/>
    <w:rsid w:val="00AD013E"/>
    <w:rsid w:val="00AD2245"/>
    <w:rsid w:val="00AD279C"/>
    <w:rsid w:val="00AD47B1"/>
    <w:rsid w:val="00AD652D"/>
    <w:rsid w:val="00AD6D14"/>
    <w:rsid w:val="00AD7735"/>
    <w:rsid w:val="00AD7A4E"/>
    <w:rsid w:val="00AE0470"/>
    <w:rsid w:val="00AE0A4B"/>
    <w:rsid w:val="00AE41B8"/>
    <w:rsid w:val="00AE5728"/>
    <w:rsid w:val="00AE7EB3"/>
    <w:rsid w:val="00AF08C9"/>
    <w:rsid w:val="00AF358F"/>
    <w:rsid w:val="00AF430B"/>
    <w:rsid w:val="00AF4C19"/>
    <w:rsid w:val="00AF52CA"/>
    <w:rsid w:val="00AF54F2"/>
    <w:rsid w:val="00AF58F3"/>
    <w:rsid w:val="00B0364D"/>
    <w:rsid w:val="00B03F1F"/>
    <w:rsid w:val="00B0549B"/>
    <w:rsid w:val="00B076EC"/>
    <w:rsid w:val="00B11248"/>
    <w:rsid w:val="00B13DED"/>
    <w:rsid w:val="00B17531"/>
    <w:rsid w:val="00B212A0"/>
    <w:rsid w:val="00B2676A"/>
    <w:rsid w:val="00B26D24"/>
    <w:rsid w:val="00B33620"/>
    <w:rsid w:val="00B347AC"/>
    <w:rsid w:val="00B347C4"/>
    <w:rsid w:val="00B34BD2"/>
    <w:rsid w:val="00B35166"/>
    <w:rsid w:val="00B36464"/>
    <w:rsid w:val="00B40F37"/>
    <w:rsid w:val="00B42528"/>
    <w:rsid w:val="00B44535"/>
    <w:rsid w:val="00B5277B"/>
    <w:rsid w:val="00B537AA"/>
    <w:rsid w:val="00B54520"/>
    <w:rsid w:val="00B553BA"/>
    <w:rsid w:val="00B55F5F"/>
    <w:rsid w:val="00B575FA"/>
    <w:rsid w:val="00B57659"/>
    <w:rsid w:val="00B6337A"/>
    <w:rsid w:val="00B6362E"/>
    <w:rsid w:val="00B656FF"/>
    <w:rsid w:val="00B65762"/>
    <w:rsid w:val="00B7258A"/>
    <w:rsid w:val="00B74ADA"/>
    <w:rsid w:val="00B772CA"/>
    <w:rsid w:val="00B77AC6"/>
    <w:rsid w:val="00B805FC"/>
    <w:rsid w:val="00B83051"/>
    <w:rsid w:val="00B8607C"/>
    <w:rsid w:val="00B91AD6"/>
    <w:rsid w:val="00B927F2"/>
    <w:rsid w:val="00B93C9C"/>
    <w:rsid w:val="00B97DF4"/>
    <w:rsid w:val="00BA0B7F"/>
    <w:rsid w:val="00BA0CF3"/>
    <w:rsid w:val="00BA4FFE"/>
    <w:rsid w:val="00BA6AC5"/>
    <w:rsid w:val="00BA734B"/>
    <w:rsid w:val="00BB24A9"/>
    <w:rsid w:val="00BB53FD"/>
    <w:rsid w:val="00BC105F"/>
    <w:rsid w:val="00BC1EDB"/>
    <w:rsid w:val="00BC2067"/>
    <w:rsid w:val="00BC2542"/>
    <w:rsid w:val="00BC26CC"/>
    <w:rsid w:val="00BC7ABE"/>
    <w:rsid w:val="00BD3CD7"/>
    <w:rsid w:val="00BE1AAF"/>
    <w:rsid w:val="00BE3E2B"/>
    <w:rsid w:val="00BE53D0"/>
    <w:rsid w:val="00BE7B5F"/>
    <w:rsid w:val="00BF0483"/>
    <w:rsid w:val="00BF1ED9"/>
    <w:rsid w:val="00BF27F5"/>
    <w:rsid w:val="00BF5752"/>
    <w:rsid w:val="00C000BD"/>
    <w:rsid w:val="00C01261"/>
    <w:rsid w:val="00C01454"/>
    <w:rsid w:val="00C01803"/>
    <w:rsid w:val="00C028EE"/>
    <w:rsid w:val="00C02DE4"/>
    <w:rsid w:val="00C05F90"/>
    <w:rsid w:val="00C07231"/>
    <w:rsid w:val="00C1046A"/>
    <w:rsid w:val="00C10E78"/>
    <w:rsid w:val="00C11473"/>
    <w:rsid w:val="00C12D12"/>
    <w:rsid w:val="00C2131E"/>
    <w:rsid w:val="00C27C5C"/>
    <w:rsid w:val="00C32F81"/>
    <w:rsid w:val="00C338EA"/>
    <w:rsid w:val="00C342DC"/>
    <w:rsid w:val="00C3496D"/>
    <w:rsid w:val="00C35AC6"/>
    <w:rsid w:val="00C35B0C"/>
    <w:rsid w:val="00C41059"/>
    <w:rsid w:val="00C435D3"/>
    <w:rsid w:val="00C441EA"/>
    <w:rsid w:val="00C44236"/>
    <w:rsid w:val="00C466B4"/>
    <w:rsid w:val="00C526A8"/>
    <w:rsid w:val="00C55E03"/>
    <w:rsid w:val="00C563C3"/>
    <w:rsid w:val="00C567B8"/>
    <w:rsid w:val="00C61C72"/>
    <w:rsid w:val="00C63994"/>
    <w:rsid w:val="00C63A37"/>
    <w:rsid w:val="00C6548A"/>
    <w:rsid w:val="00C67844"/>
    <w:rsid w:val="00C67856"/>
    <w:rsid w:val="00C72592"/>
    <w:rsid w:val="00C7475B"/>
    <w:rsid w:val="00C74770"/>
    <w:rsid w:val="00C747B9"/>
    <w:rsid w:val="00C75801"/>
    <w:rsid w:val="00C7618D"/>
    <w:rsid w:val="00C81029"/>
    <w:rsid w:val="00C813D8"/>
    <w:rsid w:val="00C925CC"/>
    <w:rsid w:val="00C93BF5"/>
    <w:rsid w:val="00C95632"/>
    <w:rsid w:val="00C9621A"/>
    <w:rsid w:val="00CA0135"/>
    <w:rsid w:val="00CA04EF"/>
    <w:rsid w:val="00CA2DA9"/>
    <w:rsid w:val="00CA4146"/>
    <w:rsid w:val="00CA5AED"/>
    <w:rsid w:val="00CA5C2A"/>
    <w:rsid w:val="00CA6602"/>
    <w:rsid w:val="00CA6DAE"/>
    <w:rsid w:val="00CC1A3A"/>
    <w:rsid w:val="00CC71E1"/>
    <w:rsid w:val="00CD2DB6"/>
    <w:rsid w:val="00CD598F"/>
    <w:rsid w:val="00CD6240"/>
    <w:rsid w:val="00CE0DD3"/>
    <w:rsid w:val="00CE0DE6"/>
    <w:rsid w:val="00CE19E3"/>
    <w:rsid w:val="00CE1D99"/>
    <w:rsid w:val="00CE206F"/>
    <w:rsid w:val="00CE558D"/>
    <w:rsid w:val="00CE6414"/>
    <w:rsid w:val="00CE6701"/>
    <w:rsid w:val="00CF041E"/>
    <w:rsid w:val="00CF0980"/>
    <w:rsid w:val="00CF1CBB"/>
    <w:rsid w:val="00CF624A"/>
    <w:rsid w:val="00D0174E"/>
    <w:rsid w:val="00D019FE"/>
    <w:rsid w:val="00D100F4"/>
    <w:rsid w:val="00D10BD5"/>
    <w:rsid w:val="00D14D39"/>
    <w:rsid w:val="00D2126A"/>
    <w:rsid w:val="00D21919"/>
    <w:rsid w:val="00D238C3"/>
    <w:rsid w:val="00D23D3D"/>
    <w:rsid w:val="00D244F1"/>
    <w:rsid w:val="00D24DE1"/>
    <w:rsid w:val="00D24DE7"/>
    <w:rsid w:val="00D27061"/>
    <w:rsid w:val="00D31F6B"/>
    <w:rsid w:val="00D3285A"/>
    <w:rsid w:val="00D32EFA"/>
    <w:rsid w:val="00D339DF"/>
    <w:rsid w:val="00D34920"/>
    <w:rsid w:val="00D355A9"/>
    <w:rsid w:val="00D35AA2"/>
    <w:rsid w:val="00D36548"/>
    <w:rsid w:val="00D36C3B"/>
    <w:rsid w:val="00D4158E"/>
    <w:rsid w:val="00D434F3"/>
    <w:rsid w:val="00D45773"/>
    <w:rsid w:val="00D50900"/>
    <w:rsid w:val="00D50AE9"/>
    <w:rsid w:val="00D52200"/>
    <w:rsid w:val="00D52926"/>
    <w:rsid w:val="00D533E9"/>
    <w:rsid w:val="00D56E23"/>
    <w:rsid w:val="00D57710"/>
    <w:rsid w:val="00D57E8B"/>
    <w:rsid w:val="00D607BB"/>
    <w:rsid w:val="00D622D5"/>
    <w:rsid w:val="00D64DEE"/>
    <w:rsid w:val="00D662F6"/>
    <w:rsid w:val="00D6656F"/>
    <w:rsid w:val="00D67228"/>
    <w:rsid w:val="00D67F3D"/>
    <w:rsid w:val="00D70671"/>
    <w:rsid w:val="00D7235D"/>
    <w:rsid w:val="00D742D3"/>
    <w:rsid w:val="00D74750"/>
    <w:rsid w:val="00D74CDB"/>
    <w:rsid w:val="00D76A1A"/>
    <w:rsid w:val="00D76F4B"/>
    <w:rsid w:val="00D774C8"/>
    <w:rsid w:val="00D7760C"/>
    <w:rsid w:val="00D81A31"/>
    <w:rsid w:val="00D83E20"/>
    <w:rsid w:val="00D83EFC"/>
    <w:rsid w:val="00D8472F"/>
    <w:rsid w:val="00D92AB5"/>
    <w:rsid w:val="00D96DF9"/>
    <w:rsid w:val="00DA2624"/>
    <w:rsid w:val="00DA3EBC"/>
    <w:rsid w:val="00DB27A7"/>
    <w:rsid w:val="00DB2D6C"/>
    <w:rsid w:val="00DB7539"/>
    <w:rsid w:val="00DB769B"/>
    <w:rsid w:val="00DC3954"/>
    <w:rsid w:val="00DC4C98"/>
    <w:rsid w:val="00DC6D6C"/>
    <w:rsid w:val="00DC7460"/>
    <w:rsid w:val="00DD15E1"/>
    <w:rsid w:val="00DD2227"/>
    <w:rsid w:val="00DD26C3"/>
    <w:rsid w:val="00DD681F"/>
    <w:rsid w:val="00DD7038"/>
    <w:rsid w:val="00DE31CF"/>
    <w:rsid w:val="00DE571C"/>
    <w:rsid w:val="00DE64EC"/>
    <w:rsid w:val="00DE6814"/>
    <w:rsid w:val="00DF060A"/>
    <w:rsid w:val="00DF3702"/>
    <w:rsid w:val="00DF3E0E"/>
    <w:rsid w:val="00DF44AB"/>
    <w:rsid w:val="00DF4AB4"/>
    <w:rsid w:val="00DF5870"/>
    <w:rsid w:val="00DF7322"/>
    <w:rsid w:val="00DF78CA"/>
    <w:rsid w:val="00E01521"/>
    <w:rsid w:val="00E04595"/>
    <w:rsid w:val="00E06584"/>
    <w:rsid w:val="00E07A4D"/>
    <w:rsid w:val="00E1104A"/>
    <w:rsid w:val="00E11250"/>
    <w:rsid w:val="00E11F92"/>
    <w:rsid w:val="00E148F1"/>
    <w:rsid w:val="00E154D4"/>
    <w:rsid w:val="00E160A0"/>
    <w:rsid w:val="00E22B24"/>
    <w:rsid w:val="00E23F5A"/>
    <w:rsid w:val="00E2535A"/>
    <w:rsid w:val="00E30FEA"/>
    <w:rsid w:val="00E31811"/>
    <w:rsid w:val="00E333E2"/>
    <w:rsid w:val="00E3340E"/>
    <w:rsid w:val="00E35960"/>
    <w:rsid w:val="00E36542"/>
    <w:rsid w:val="00E37EAE"/>
    <w:rsid w:val="00E418EA"/>
    <w:rsid w:val="00E45D29"/>
    <w:rsid w:val="00E45E0D"/>
    <w:rsid w:val="00E472D1"/>
    <w:rsid w:val="00E507E6"/>
    <w:rsid w:val="00E51782"/>
    <w:rsid w:val="00E535E6"/>
    <w:rsid w:val="00E550A1"/>
    <w:rsid w:val="00E645E5"/>
    <w:rsid w:val="00E66734"/>
    <w:rsid w:val="00E67F56"/>
    <w:rsid w:val="00E72E42"/>
    <w:rsid w:val="00E742ED"/>
    <w:rsid w:val="00E8058F"/>
    <w:rsid w:val="00E809BD"/>
    <w:rsid w:val="00E8157D"/>
    <w:rsid w:val="00E838DC"/>
    <w:rsid w:val="00E86250"/>
    <w:rsid w:val="00E877A9"/>
    <w:rsid w:val="00E906A4"/>
    <w:rsid w:val="00E92009"/>
    <w:rsid w:val="00E92445"/>
    <w:rsid w:val="00E92BD7"/>
    <w:rsid w:val="00EA522E"/>
    <w:rsid w:val="00EA5BE4"/>
    <w:rsid w:val="00EA5EED"/>
    <w:rsid w:val="00EC30E9"/>
    <w:rsid w:val="00EC32F0"/>
    <w:rsid w:val="00EC52A1"/>
    <w:rsid w:val="00EC570F"/>
    <w:rsid w:val="00EC736B"/>
    <w:rsid w:val="00ED0BC8"/>
    <w:rsid w:val="00ED1365"/>
    <w:rsid w:val="00ED3FAF"/>
    <w:rsid w:val="00ED5F06"/>
    <w:rsid w:val="00EE06DA"/>
    <w:rsid w:val="00EE2F11"/>
    <w:rsid w:val="00EE2F7A"/>
    <w:rsid w:val="00EE37E9"/>
    <w:rsid w:val="00EE7300"/>
    <w:rsid w:val="00EF05B2"/>
    <w:rsid w:val="00EF0AAE"/>
    <w:rsid w:val="00EF0C37"/>
    <w:rsid w:val="00EF1BAA"/>
    <w:rsid w:val="00EF32A1"/>
    <w:rsid w:val="00EF71BF"/>
    <w:rsid w:val="00F04660"/>
    <w:rsid w:val="00F06730"/>
    <w:rsid w:val="00F1071A"/>
    <w:rsid w:val="00F122FC"/>
    <w:rsid w:val="00F154F7"/>
    <w:rsid w:val="00F1724C"/>
    <w:rsid w:val="00F20301"/>
    <w:rsid w:val="00F21117"/>
    <w:rsid w:val="00F25FA5"/>
    <w:rsid w:val="00F30432"/>
    <w:rsid w:val="00F37AF0"/>
    <w:rsid w:val="00F37D03"/>
    <w:rsid w:val="00F37D4F"/>
    <w:rsid w:val="00F44861"/>
    <w:rsid w:val="00F450DD"/>
    <w:rsid w:val="00F501BA"/>
    <w:rsid w:val="00F515E5"/>
    <w:rsid w:val="00F51815"/>
    <w:rsid w:val="00F51924"/>
    <w:rsid w:val="00F51B14"/>
    <w:rsid w:val="00F52C5F"/>
    <w:rsid w:val="00F60FEA"/>
    <w:rsid w:val="00F619AC"/>
    <w:rsid w:val="00F67482"/>
    <w:rsid w:val="00F6772D"/>
    <w:rsid w:val="00F7044A"/>
    <w:rsid w:val="00F7488B"/>
    <w:rsid w:val="00F7533A"/>
    <w:rsid w:val="00F80004"/>
    <w:rsid w:val="00F81544"/>
    <w:rsid w:val="00F83B2E"/>
    <w:rsid w:val="00F84DE6"/>
    <w:rsid w:val="00F85133"/>
    <w:rsid w:val="00F854C8"/>
    <w:rsid w:val="00F8600F"/>
    <w:rsid w:val="00F86121"/>
    <w:rsid w:val="00F86E07"/>
    <w:rsid w:val="00F951CC"/>
    <w:rsid w:val="00F96877"/>
    <w:rsid w:val="00FA092E"/>
    <w:rsid w:val="00FA1FA8"/>
    <w:rsid w:val="00FA4FEA"/>
    <w:rsid w:val="00FA54B5"/>
    <w:rsid w:val="00FB41DE"/>
    <w:rsid w:val="00FB522C"/>
    <w:rsid w:val="00FB5FCB"/>
    <w:rsid w:val="00FC156A"/>
    <w:rsid w:val="00FC60FA"/>
    <w:rsid w:val="00FD2CC8"/>
    <w:rsid w:val="00FD4215"/>
    <w:rsid w:val="00FD4280"/>
    <w:rsid w:val="00FD463E"/>
    <w:rsid w:val="00FD4DEF"/>
    <w:rsid w:val="00FE0F38"/>
    <w:rsid w:val="00FE1957"/>
    <w:rsid w:val="00FE4554"/>
    <w:rsid w:val="00FE45BF"/>
    <w:rsid w:val="00FE612D"/>
    <w:rsid w:val="00FE623B"/>
    <w:rsid w:val="00FE677D"/>
    <w:rsid w:val="00FF0ADB"/>
    <w:rsid w:val="00FF0E48"/>
    <w:rsid w:val="00FF3642"/>
    <w:rsid w:val="00FF59CC"/>
    <w:rsid w:val="00FF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6F80"/>
  <w15:docId w15:val="{AC1242F8-B62E-4935-9FB0-69D4AACD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68"/>
    <w:pPr>
      <w:spacing w:after="160" w:line="259" w:lineRule="auto"/>
      <w:jc w:val="left"/>
    </w:pPr>
    <w:rPr>
      <w:rFonts w:asciiTheme="minorHAnsi" w:hAnsiTheme="minorHAnsi"/>
      <w:sz w:val="22"/>
      <w:lang w:val="ro-RO"/>
    </w:rPr>
  </w:style>
  <w:style w:type="paragraph" w:styleId="Titlu1">
    <w:name w:val="heading 1"/>
    <w:basedOn w:val="Normal"/>
    <w:next w:val="Normal"/>
    <w:link w:val="Titlu1Caracter"/>
    <w:uiPriority w:val="9"/>
    <w:qFormat/>
    <w:rsid w:val="0087156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Titlu2">
    <w:name w:val="heading 2"/>
    <w:basedOn w:val="Normal"/>
    <w:next w:val="Normal"/>
    <w:link w:val="Titlu2Caracter"/>
    <w:uiPriority w:val="9"/>
    <w:semiHidden/>
    <w:unhideWhenUsed/>
    <w:qFormat/>
    <w:rsid w:val="008715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link w:val="Titlu4Caracter"/>
    <w:uiPriority w:val="9"/>
    <w:qFormat/>
    <w:rsid w:val="0087156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8">
    <w:name w:val="heading 8"/>
    <w:basedOn w:val="Normal"/>
    <w:next w:val="Normal"/>
    <w:link w:val="Titlu8Caracter"/>
    <w:qFormat/>
    <w:rsid w:val="00871568"/>
    <w:pPr>
      <w:keepNext/>
      <w:spacing w:line="240" w:lineRule="auto"/>
      <w:ind w:firstLine="709"/>
      <w:outlineLvl w:val="7"/>
    </w:pPr>
    <w:rPr>
      <w:rFonts w:ascii="$Caslon" w:eastAsia="Times New Roman" w:hAnsi="$Caslon" w:cs="Times New Roman"/>
      <w:b/>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71568"/>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semiHidden/>
    <w:rsid w:val="00871568"/>
    <w:rPr>
      <w:rFonts w:asciiTheme="majorHAnsi" w:eastAsiaTheme="majorEastAsia" w:hAnsiTheme="majorHAnsi" w:cstheme="majorBidi"/>
      <w:color w:val="2F5496" w:themeColor="accent1" w:themeShade="BF"/>
      <w:sz w:val="26"/>
      <w:szCs w:val="26"/>
      <w:lang w:val="ro-RO"/>
    </w:rPr>
  </w:style>
  <w:style w:type="character" w:customStyle="1" w:styleId="Titlu4Caracter">
    <w:name w:val="Titlu 4 Caracter"/>
    <w:basedOn w:val="Fontdeparagrafimplicit"/>
    <w:link w:val="Titlu4"/>
    <w:uiPriority w:val="9"/>
    <w:rsid w:val="00871568"/>
    <w:rPr>
      <w:rFonts w:eastAsia="Times New Roman" w:cs="Times New Roman"/>
      <w:b/>
      <w:bCs/>
      <w:szCs w:val="24"/>
    </w:rPr>
  </w:style>
  <w:style w:type="character" w:customStyle="1" w:styleId="Titlu8Caracter">
    <w:name w:val="Titlu 8 Caracter"/>
    <w:basedOn w:val="Fontdeparagrafimplicit"/>
    <w:link w:val="Titlu8"/>
    <w:rsid w:val="00871568"/>
    <w:rPr>
      <w:rFonts w:ascii="$Caslon" w:eastAsia="Times New Roman" w:hAnsi="$Caslon" w:cs="Times New Roman"/>
      <w:b/>
      <w:szCs w:val="20"/>
    </w:rPr>
  </w:style>
  <w:style w:type="paragraph" w:styleId="Antet">
    <w:name w:val="header"/>
    <w:basedOn w:val="Normal"/>
    <w:link w:val="AntetCaracter"/>
    <w:uiPriority w:val="99"/>
    <w:unhideWhenUsed/>
    <w:rsid w:val="00871568"/>
    <w:pPr>
      <w:tabs>
        <w:tab w:val="center" w:pos="4680"/>
        <w:tab w:val="right" w:pos="9360"/>
      </w:tabs>
      <w:spacing w:line="240" w:lineRule="auto"/>
    </w:pPr>
  </w:style>
  <w:style w:type="character" w:customStyle="1" w:styleId="AntetCaracter">
    <w:name w:val="Antet Caracter"/>
    <w:basedOn w:val="Fontdeparagrafimplicit"/>
    <w:link w:val="Antet"/>
    <w:uiPriority w:val="99"/>
    <w:rsid w:val="00871568"/>
  </w:style>
  <w:style w:type="paragraph" w:styleId="Subsol">
    <w:name w:val="footer"/>
    <w:basedOn w:val="Normal"/>
    <w:link w:val="SubsolCaracter"/>
    <w:uiPriority w:val="99"/>
    <w:unhideWhenUsed/>
    <w:rsid w:val="0087156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871568"/>
  </w:style>
  <w:style w:type="table" w:styleId="Tabelgril">
    <w:name w:val="Table Grid"/>
    <w:basedOn w:val="TabelNormal"/>
    <w:uiPriority w:val="39"/>
    <w:rsid w:val="00871568"/>
    <w:pPr>
      <w:spacing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871568"/>
    <w:rPr>
      <w:b/>
      <w:bCs/>
    </w:rPr>
  </w:style>
  <w:style w:type="paragraph" w:styleId="NormalWeb">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Normal"/>
    <w:link w:val="NormalWebCaracter"/>
    <w:uiPriority w:val="99"/>
    <w:unhideWhenUsed/>
    <w:qFormat/>
    <w:rsid w:val="00871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871568"/>
    <w:rPr>
      <w:i/>
      <w:iCs/>
    </w:rPr>
  </w:style>
  <w:style w:type="character" w:styleId="Hyperlink">
    <w:name w:val="Hyperlink"/>
    <w:basedOn w:val="Fontdeparagrafimplicit"/>
    <w:uiPriority w:val="99"/>
    <w:unhideWhenUsed/>
    <w:rsid w:val="00871568"/>
    <w:rPr>
      <w:color w:val="0000FF"/>
      <w:u w:val="single"/>
    </w:rPr>
  </w:style>
  <w:style w:type="paragraph" w:styleId="TextnBalon">
    <w:name w:val="Balloon Text"/>
    <w:basedOn w:val="Normal"/>
    <w:link w:val="TextnBalonCaracter"/>
    <w:uiPriority w:val="99"/>
    <w:semiHidden/>
    <w:unhideWhenUsed/>
    <w:rsid w:val="0087156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71568"/>
    <w:rPr>
      <w:rFonts w:ascii="Segoe UI" w:hAnsi="Segoe UI" w:cs="Segoe UI"/>
      <w:sz w:val="18"/>
      <w:szCs w:val="18"/>
      <w:lang w:val="ro-RO"/>
    </w:rPr>
  </w:style>
  <w:style w:type="paragraph" w:styleId="Revizuire">
    <w:name w:val="Revision"/>
    <w:hidden/>
    <w:uiPriority w:val="99"/>
    <w:semiHidden/>
    <w:rsid w:val="00871568"/>
    <w:pPr>
      <w:spacing w:line="240" w:lineRule="auto"/>
      <w:jc w:val="left"/>
    </w:pPr>
    <w:rPr>
      <w:rFonts w:asciiTheme="minorHAnsi" w:hAnsiTheme="minorHAnsi"/>
      <w:sz w:val="22"/>
      <w:lang w:val="ro-RO"/>
    </w:rPr>
  </w:style>
  <w:style w:type="paragraph" w:styleId="Listparagraf">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fCaracter"/>
    <w:uiPriority w:val="34"/>
    <w:qFormat/>
    <w:rsid w:val="00871568"/>
    <w:pPr>
      <w:ind w:left="720"/>
      <w:contextualSpacing/>
    </w:pPr>
  </w:style>
  <w:style w:type="character" w:customStyle="1" w:styleId="1">
    <w:name w:val="Неразрешенное упоминание1"/>
    <w:basedOn w:val="Fontdeparagrafimplicit"/>
    <w:uiPriority w:val="99"/>
    <w:semiHidden/>
    <w:unhideWhenUsed/>
    <w:rsid w:val="00871568"/>
    <w:rPr>
      <w:color w:val="605E5C"/>
      <w:shd w:val="clear" w:color="auto" w:fill="E1DFDD"/>
    </w:rPr>
  </w:style>
  <w:style w:type="character" w:styleId="Referincomentariu">
    <w:name w:val="annotation reference"/>
    <w:basedOn w:val="Fontdeparagrafimplicit"/>
    <w:uiPriority w:val="99"/>
    <w:unhideWhenUsed/>
    <w:rsid w:val="00871568"/>
    <w:rPr>
      <w:sz w:val="16"/>
      <w:szCs w:val="16"/>
    </w:rPr>
  </w:style>
  <w:style w:type="paragraph" w:styleId="Textcomentariu">
    <w:name w:val="annotation text"/>
    <w:basedOn w:val="Normal"/>
    <w:link w:val="TextcomentariuCaracter"/>
    <w:uiPriority w:val="99"/>
    <w:semiHidden/>
    <w:unhideWhenUsed/>
    <w:rsid w:val="0087156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71568"/>
    <w:rPr>
      <w:rFonts w:asciiTheme="minorHAnsi" w:hAnsiTheme="minorHAnsi"/>
      <w:sz w:val="20"/>
      <w:szCs w:val="20"/>
      <w:lang w:val="ro-RO"/>
    </w:rPr>
  </w:style>
  <w:style w:type="paragraph" w:styleId="SubiectComentariu">
    <w:name w:val="annotation subject"/>
    <w:basedOn w:val="Textcomentariu"/>
    <w:next w:val="Textcomentariu"/>
    <w:link w:val="SubiectComentariuCaracter"/>
    <w:uiPriority w:val="99"/>
    <w:semiHidden/>
    <w:unhideWhenUsed/>
    <w:rsid w:val="00871568"/>
    <w:rPr>
      <w:b/>
      <w:bCs/>
    </w:rPr>
  </w:style>
  <w:style w:type="character" w:customStyle="1" w:styleId="SubiectComentariuCaracter">
    <w:name w:val="Subiect Comentariu Caracter"/>
    <w:basedOn w:val="TextcomentariuCaracter"/>
    <w:link w:val="SubiectComentariu"/>
    <w:uiPriority w:val="99"/>
    <w:semiHidden/>
    <w:rsid w:val="00871568"/>
    <w:rPr>
      <w:rFonts w:asciiTheme="minorHAnsi" w:hAnsiTheme="minorHAnsi"/>
      <w:b/>
      <w:bCs/>
      <w:sz w:val="20"/>
      <w:szCs w:val="20"/>
      <w:lang w:val="ro-RO"/>
    </w:rPr>
  </w:style>
  <w:style w:type="character" w:customStyle="1" w:styleId="saln">
    <w:name w:val="s_aln"/>
    <w:basedOn w:val="Fontdeparagrafimplicit"/>
    <w:rsid w:val="00871568"/>
  </w:style>
  <w:style w:type="character" w:customStyle="1" w:styleId="salnbdy">
    <w:name w:val="s_aln_bdy"/>
    <w:basedOn w:val="Fontdeparagrafimplicit"/>
    <w:rsid w:val="00871568"/>
  </w:style>
  <w:style w:type="character" w:customStyle="1" w:styleId="slgi">
    <w:name w:val="s_lgi"/>
    <w:basedOn w:val="Fontdeparagrafimplicit"/>
    <w:rsid w:val="00871568"/>
  </w:style>
  <w:style w:type="character" w:customStyle="1" w:styleId="slit">
    <w:name w:val="s_lit"/>
    <w:basedOn w:val="Fontdeparagrafimplicit"/>
    <w:rsid w:val="00871568"/>
  </w:style>
  <w:style w:type="character" w:customStyle="1" w:styleId="slitttl">
    <w:name w:val="s_lit_ttl"/>
    <w:basedOn w:val="Fontdeparagrafimplicit"/>
    <w:rsid w:val="00871568"/>
  </w:style>
  <w:style w:type="character" w:customStyle="1" w:styleId="slitbdy">
    <w:name w:val="s_lit_bdy"/>
    <w:basedOn w:val="Fontdeparagrafimplicit"/>
    <w:rsid w:val="00871568"/>
  </w:style>
  <w:style w:type="character" w:customStyle="1" w:styleId="salnttl">
    <w:name w:val="s_aln_ttl"/>
    <w:basedOn w:val="Fontdeparagrafimplicit"/>
    <w:rsid w:val="00871568"/>
  </w:style>
  <w:style w:type="character" w:customStyle="1" w:styleId="scapttl">
    <w:name w:val="s_cap_ttl"/>
    <w:basedOn w:val="Fontdeparagrafimplicit"/>
    <w:rsid w:val="00871568"/>
  </w:style>
  <w:style w:type="character" w:customStyle="1" w:styleId="scapden">
    <w:name w:val="s_cap_den"/>
    <w:basedOn w:val="Fontdeparagrafimplicit"/>
    <w:rsid w:val="00871568"/>
  </w:style>
  <w:style w:type="character" w:customStyle="1" w:styleId="sartttl">
    <w:name w:val="s_art_ttl"/>
    <w:basedOn w:val="Fontdeparagrafimplicit"/>
    <w:rsid w:val="00871568"/>
  </w:style>
  <w:style w:type="character" w:customStyle="1" w:styleId="spar">
    <w:name w:val="s_par"/>
    <w:basedOn w:val="Fontdeparagrafimplicit"/>
    <w:rsid w:val="00871568"/>
  </w:style>
  <w:style w:type="character" w:customStyle="1" w:styleId="ssecttl">
    <w:name w:val="s_sec_ttl"/>
    <w:basedOn w:val="Fontdeparagrafimplicit"/>
    <w:rsid w:val="00871568"/>
  </w:style>
  <w:style w:type="character" w:customStyle="1" w:styleId="ssecden">
    <w:name w:val="s_sec_den"/>
    <w:basedOn w:val="Fontdeparagrafimplicit"/>
    <w:rsid w:val="00871568"/>
  </w:style>
  <w:style w:type="character" w:customStyle="1" w:styleId="2">
    <w:name w:val="Неразрешенное упоминание2"/>
    <w:basedOn w:val="Fontdeparagrafimplicit"/>
    <w:uiPriority w:val="99"/>
    <w:semiHidden/>
    <w:unhideWhenUsed/>
    <w:rsid w:val="00871568"/>
    <w:rPr>
      <w:color w:val="605E5C"/>
      <w:shd w:val="clear" w:color="auto" w:fill="E1DFDD"/>
    </w:rPr>
  </w:style>
  <w:style w:type="paragraph" w:customStyle="1" w:styleId="Default">
    <w:name w:val="Default"/>
    <w:rsid w:val="00871568"/>
    <w:pPr>
      <w:autoSpaceDE w:val="0"/>
      <w:autoSpaceDN w:val="0"/>
      <w:adjustRightInd w:val="0"/>
      <w:spacing w:line="240" w:lineRule="auto"/>
      <w:jc w:val="left"/>
    </w:pPr>
    <w:rPr>
      <w:rFonts w:ascii="EUAlbertina" w:hAnsi="EUAlbertina" w:cs="EUAlbertina"/>
      <w:color w:val="000000"/>
      <w:szCs w:val="24"/>
    </w:rPr>
  </w:style>
  <w:style w:type="paragraph" w:styleId="Textnotdesubsol">
    <w:name w:val="footnote text"/>
    <w:basedOn w:val="Normal"/>
    <w:link w:val="TextnotdesubsolCaracter"/>
    <w:uiPriority w:val="99"/>
    <w:semiHidden/>
    <w:unhideWhenUsed/>
    <w:rsid w:val="00871568"/>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semiHidden/>
    <w:rsid w:val="00871568"/>
    <w:rPr>
      <w:rFonts w:asciiTheme="minorHAnsi" w:hAnsiTheme="minorHAnsi"/>
      <w:sz w:val="20"/>
      <w:szCs w:val="20"/>
    </w:rPr>
  </w:style>
  <w:style w:type="character" w:styleId="Referinnotdesubsol">
    <w:name w:val="footnote reference"/>
    <w:basedOn w:val="Fontdeparagrafimplicit"/>
    <w:uiPriority w:val="99"/>
    <w:semiHidden/>
    <w:unhideWhenUsed/>
    <w:rsid w:val="00871568"/>
    <w:rPr>
      <w:vertAlign w:val="superscript"/>
    </w:rPr>
  </w:style>
  <w:style w:type="paragraph" w:customStyle="1" w:styleId="doc-ti">
    <w:name w:val="doc-ti"/>
    <w:basedOn w:val="Normal"/>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Parcurs">
    <w:name w:val="FollowedHyperlink"/>
    <w:basedOn w:val="Fontdeparagrafimplicit"/>
    <w:uiPriority w:val="99"/>
    <w:semiHidden/>
    <w:unhideWhenUsed/>
    <w:rsid w:val="005A4851"/>
    <w:rPr>
      <w:color w:val="800080"/>
      <w:u w:val="single"/>
    </w:rPr>
  </w:style>
  <w:style w:type="character" w:customStyle="1" w:styleId="super">
    <w:name w:val="super"/>
    <w:basedOn w:val="Fontdeparagrafimplicit"/>
    <w:rsid w:val="005A4851"/>
  </w:style>
  <w:style w:type="paragraph" w:customStyle="1" w:styleId="no-doc-c">
    <w:name w:val="no-doc-c"/>
    <w:basedOn w:val="Normal"/>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Fontdeparagrafimplicit"/>
    <w:rsid w:val="005A4851"/>
  </w:style>
  <w:style w:type="character" w:customStyle="1" w:styleId="underline">
    <w:name w:val="underline"/>
    <w:basedOn w:val="Fontdeparagrafimplicit"/>
    <w:rsid w:val="005A4851"/>
  </w:style>
  <w:style w:type="paragraph" w:customStyle="1" w:styleId="ti-grseq-1">
    <w:name w:val="ti-grseq-1"/>
    <w:basedOn w:val="Normal"/>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Fontdeparagrafimplicit"/>
    <w:rsid w:val="005A4851"/>
  </w:style>
  <w:style w:type="character" w:customStyle="1" w:styleId="sub">
    <w:name w:val="sub"/>
    <w:basedOn w:val="Fontdeparagrafimplicit"/>
    <w:rsid w:val="005A4851"/>
  </w:style>
  <w:style w:type="paragraph" w:customStyle="1" w:styleId="ti-annotation">
    <w:name w:val="ti-annotation"/>
    <w:basedOn w:val="Normal"/>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0">
    <w:name w:val="Сетка таблицы светлая1"/>
    <w:basedOn w:val="TabelNormal"/>
    <w:uiPriority w:val="40"/>
    <w:rsid w:val="005A4851"/>
    <w:pPr>
      <w:spacing w:line="240" w:lineRule="auto"/>
      <w:jc w:val="left"/>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
    <w:name w:val="Нет списка1"/>
    <w:next w:val="FrListare"/>
    <w:uiPriority w:val="99"/>
    <w:semiHidden/>
    <w:unhideWhenUsed/>
    <w:rsid w:val="005A4851"/>
  </w:style>
  <w:style w:type="table" w:customStyle="1" w:styleId="12">
    <w:name w:val="Сетка таблицы1"/>
    <w:basedOn w:val="TabelNormal"/>
    <w:next w:val="Tabelgril"/>
    <w:uiPriority w:val="59"/>
    <w:rsid w:val="005A48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A4851"/>
    <w:pPr>
      <w:spacing w:line="240" w:lineRule="auto"/>
      <w:jc w:val="left"/>
    </w:pPr>
    <w:rPr>
      <w:rFonts w:asciiTheme="minorHAnsi" w:hAnsiTheme="minorHAnsi"/>
      <w:sz w:val="22"/>
      <w:lang w:val="ru-RU"/>
    </w:rPr>
  </w:style>
  <w:style w:type="numbering" w:customStyle="1" w:styleId="20">
    <w:name w:val="Нет списка2"/>
    <w:next w:val="FrListare"/>
    <w:uiPriority w:val="99"/>
    <w:semiHidden/>
    <w:unhideWhenUsed/>
    <w:rsid w:val="00C342DC"/>
  </w:style>
  <w:style w:type="table" w:customStyle="1" w:styleId="21">
    <w:name w:val="Сетка таблицы2"/>
    <w:basedOn w:val="TabelNormal"/>
    <w:next w:val="Tabelgril"/>
    <w:uiPriority w:val="59"/>
    <w:rsid w:val="00C34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Fontdeparagrafimplicit"/>
    <w:link w:val="Other10"/>
    <w:rsid w:val="00C342DC"/>
    <w:rPr>
      <w:rFonts w:ascii="Arial" w:eastAsia="Arial" w:hAnsi="Arial" w:cs="Arial"/>
      <w:i/>
      <w:sz w:val="18"/>
    </w:rPr>
  </w:style>
  <w:style w:type="paragraph" w:customStyle="1" w:styleId="Other10">
    <w:name w:val="Other|1"/>
    <w:basedOn w:val="Normal"/>
    <w:link w:val="Other1"/>
    <w:rsid w:val="00C342DC"/>
    <w:pPr>
      <w:widowControl w:val="0"/>
      <w:spacing w:after="0" w:line="240" w:lineRule="auto"/>
    </w:pPr>
    <w:rPr>
      <w:rFonts w:ascii="Arial" w:eastAsia="Arial" w:hAnsi="Arial" w:cs="Arial"/>
      <w:i/>
      <w:sz w:val="18"/>
      <w:lang w:val="en-US"/>
    </w:rPr>
  </w:style>
  <w:style w:type="character" w:customStyle="1" w:styleId="Bodytext2">
    <w:name w:val="Body text (2)"/>
    <w:basedOn w:val="Fontdeparagrafimplicit"/>
    <w:rsid w:val="00D76F4B"/>
    <w:rPr>
      <w:rFonts w:ascii="Cambria" w:eastAsia="Cambria" w:hAnsi="Cambria" w:cs="Cambria"/>
      <w:b w:val="0"/>
      <w:bCs w:val="0"/>
      <w:i w:val="0"/>
      <w:iCs w:val="0"/>
      <w:smallCaps w:val="0"/>
      <w:strike w:val="0"/>
      <w:color w:val="000000"/>
      <w:spacing w:val="0"/>
      <w:w w:val="100"/>
      <w:position w:val="0"/>
      <w:sz w:val="22"/>
      <w:szCs w:val="22"/>
      <w:u w:val="none"/>
      <w:lang w:val="ro-RO" w:eastAsia="ro-RO" w:bidi="ro-RO"/>
    </w:rPr>
  </w:style>
  <w:style w:type="character" w:customStyle="1" w:styleId="Bodytext5">
    <w:name w:val="Body text (5)"/>
    <w:basedOn w:val="Fontdeparagrafimplicit"/>
    <w:rsid w:val="00FD4280"/>
    <w:rPr>
      <w:rFonts w:ascii="Cambria" w:eastAsia="Cambria" w:hAnsi="Cambria" w:cs="Cambria"/>
      <w:b/>
      <w:bCs/>
      <w:i w:val="0"/>
      <w:iCs w:val="0"/>
      <w:smallCaps w:val="0"/>
      <w:strike w:val="0"/>
      <w:color w:val="000000"/>
      <w:spacing w:val="0"/>
      <w:w w:val="100"/>
      <w:position w:val="0"/>
      <w:sz w:val="24"/>
      <w:szCs w:val="24"/>
      <w:u w:val="none"/>
      <w:lang w:val="ro-RO" w:eastAsia="ro-RO" w:bidi="ro-RO"/>
    </w:rPr>
  </w:style>
  <w:style w:type="character" w:customStyle="1" w:styleId="NormalWebCaracter">
    <w:name w:val="Normal (Web) Caracter"/>
    <w:aliases w:val="Знак Caracter,webb Caracter,Normal (Web) Char Char Caracter,Normal (Web) Char Char Char Caracter,Normal (Web) Char Char Char Char Caracter,Normal (Web) Char Char Char Char Char Char Caracter,Знак Знак4 Caracter,Знак Знак Caracter"/>
    <w:basedOn w:val="Fontdeparagrafimplicit"/>
    <w:link w:val="NormalWeb"/>
    <w:uiPriority w:val="99"/>
    <w:locked/>
    <w:rsid w:val="000B457A"/>
    <w:rPr>
      <w:rFonts w:eastAsia="Times New Roman" w:cs="Times New Roman"/>
      <w:szCs w:val="24"/>
    </w:rPr>
  </w:style>
  <w:style w:type="character" w:customStyle="1" w:styleId="Bodytext20">
    <w:name w:val="Body text (2)_"/>
    <w:basedOn w:val="Fontdeparagrafimplicit"/>
    <w:rsid w:val="00B0364D"/>
    <w:rPr>
      <w:rFonts w:ascii="Cambria" w:eastAsia="Cambria" w:hAnsi="Cambria" w:cs="Cambria"/>
      <w:b w:val="0"/>
      <w:bCs w:val="0"/>
      <w:i w:val="0"/>
      <w:iCs w:val="0"/>
      <w:smallCaps w:val="0"/>
      <w:strike w:val="0"/>
      <w:sz w:val="22"/>
      <w:szCs w:val="22"/>
      <w:u w:val="none"/>
    </w:rPr>
  </w:style>
  <w:style w:type="character" w:customStyle="1" w:styleId="Bodytext50">
    <w:name w:val="Body text (5)_"/>
    <w:basedOn w:val="Fontdeparagrafimplicit"/>
    <w:rsid w:val="00B0364D"/>
    <w:rPr>
      <w:rFonts w:ascii="Cambria" w:eastAsia="Cambria" w:hAnsi="Cambria" w:cs="Cambria"/>
      <w:b/>
      <w:bCs/>
      <w:i w:val="0"/>
      <w:iCs w:val="0"/>
      <w:smallCaps w:val="0"/>
      <w:strike w:val="0"/>
      <w:u w:val="none"/>
    </w:rPr>
  </w:style>
  <w:style w:type="character" w:customStyle="1" w:styleId="Bodytext2115ptItalic">
    <w:name w:val="Body text (2) + 11;5 pt;Italic"/>
    <w:basedOn w:val="Bodytext20"/>
    <w:rsid w:val="00B0364D"/>
    <w:rPr>
      <w:rFonts w:ascii="Cambria" w:eastAsia="Cambria" w:hAnsi="Cambria" w:cs="Cambria"/>
      <w:b w:val="0"/>
      <w:bCs w:val="0"/>
      <w:i/>
      <w:iCs/>
      <w:smallCaps w:val="0"/>
      <w:strike w:val="0"/>
      <w:color w:val="000000"/>
      <w:spacing w:val="0"/>
      <w:w w:val="100"/>
      <w:position w:val="0"/>
      <w:sz w:val="23"/>
      <w:szCs w:val="23"/>
      <w:u w:val="none"/>
      <w:lang w:val="ro-RO" w:eastAsia="ro-RO" w:bidi="ro-RO"/>
    </w:rPr>
  </w:style>
  <w:style w:type="character" w:customStyle="1" w:styleId="ListparagrafCaracter">
    <w:name w:val="Listă paragraf Caracter"/>
    <w:aliases w:val="Citation List Caracter,References Caracter,List_Paragraph Caracter,Multilevel para_II Caracter,List Paragraph1 Caracter,Resume Title Caracter,Paragraph Caracter,List Paragraph (numbered (a)) Caracter,ReferencesCxSpLast Caracter"/>
    <w:link w:val="Listparagraf"/>
    <w:qFormat/>
    <w:locked/>
    <w:rsid w:val="00B0364D"/>
    <w:rPr>
      <w:rFonts w:asciiTheme="minorHAnsi" w:hAnsiTheme="minorHAnsi"/>
      <w:sz w:val="22"/>
      <w:lang w:val="ro-RO"/>
    </w:rPr>
  </w:style>
  <w:style w:type="paragraph" w:customStyle="1" w:styleId="13">
    <w:name w:val="Обычный1"/>
    <w:basedOn w:val="Normal"/>
    <w:rsid w:val="00B0364D"/>
    <w:pPr>
      <w:spacing w:before="120" w:after="0" w:line="240" w:lineRule="auto"/>
      <w:ind w:left="567" w:right="595" w:firstLine="680"/>
      <w:jc w:val="both"/>
    </w:pPr>
    <w:rPr>
      <w:rFonts w:ascii="Times New Roman" w:eastAsia="Times New Roman" w:hAnsi="Times New Roman" w:cs="Times New Roman"/>
      <w:sz w:val="28"/>
      <w:szCs w:val="20"/>
      <w:lang w:val="ru-RU" w:eastAsia="ru-RU"/>
    </w:rPr>
  </w:style>
  <w:style w:type="character" w:customStyle="1" w:styleId="fontstyle01">
    <w:name w:val="fontstyle01"/>
    <w:basedOn w:val="Fontdeparagrafimplicit"/>
    <w:rsid w:val="00B0364D"/>
    <w:rPr>
      <w:rFonts w:ascii="TimesNewRomanPSMT" w:hAnsi="TimesNewRomanPSMT" w:hint="default"/>
      <w:b w:val="0"/>
      <w:bCs w:val="0"/>
      <w:i w:val="0"/>
      <w:iCs w:val="0"/>
      <w:color w:val="000000"/>
      <w:sz w:val="28"/>
      <w:szCs w:val="28"/>
    </w:rPr>
  </w:style>
  <w:style w:type="character" w:customStyle="1" w:styleId="Bodytext2105ptBold">
    <w:name w:val="Body text (2) + 10;5 pt;Bold"/>
    <w:basedOn w:val="Bodytext20"/>
    <w:rsid w:val="00B036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customStyle="1" w:styleId="tt">
    <w:name w:val="tt"/>
    <w:basedOn w:val="Normal"/>
    <w:rsid w:val="00B03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8">
    <w:name w:val="Body text (8)_"/>
    <w:basedOn w:val="Fontdeparagrafimplicit"/>
    <w:link w:val="Bodytext80"/>
    <w:rsid w:val="00B0364D"/>
    <w:rPr>
      <w:rFonts w:eastAsia="Times New Roman" w:cs="Times New Roman"/>
      <w:i/>
      <w:iCs/>
      <w:sz w:val="21"/>
      <w:szCs w:val="21"/>
      <w:shd w:val="clear" w:color="auto" w:fill="FFFFFF"/>
    </w:rPr>
  </w:style>
  <w:style w:type="paragraph" w:customStyle="1" w:styleId="Bodytext80">
    <w:name w:val="Body text (8)"/>
    <w:basedOn w:val="Normal"/>
    <w:link w:val="Bodytext8"/>
    <w:rsid w:val="00B0364D"/>
    <w:pPr>
      <w:widowControl w:val="0"/>
      <w:shd w:val="clear" w:color="auto" w:fill="FFFFFF"/>
      <w:spacing w:before="240" w:after="0" w:line="250" w:lineRule="exact"/>
      <w:jc w:val="both"/>
    </w:pPr>
    <w:rPr>
      <w:rFonts w:ascii="Times New Roman" w:eastAsia="Times New Roman" w:hAnsi="Times New Roman" w:cs="Times New Roman"/>
      <w:i/>
      <w:iCs/>
      <w:sz w:val="21"/>
      <w:szCs w:val="21"/>
      <w:lang w:val="en-US"/>
    </w:rPr>
  </w:style>
  <w:style w:type="character" w:customStyle="1" w:styleId="fontstyle21">
    <w:name w:val="fontstyle21"/>
    <w:basedOn w:val="Fontdeparagrafimplicit"/>
    <w:rsid w:val="00B0364D"/>
    <w:rPr>
      <w:rFonts w:ascii="Times-Roman" w:hAnsi="Times-Roman" w:hint="default"/>
      <w:b w:val="0"/>
      <w:bCs w:val="0"/>
      <w:i w:val="0"/>
      <w:iCs w:val="0"/>
      <w:color w:val="000000"/>
      <w:sz w:val="28"/>
      <w:szCs w:val="28"/>
    </w:rPr>
  </w:style>
  <w:style w:type="paragraph" w:styleId="Indentcorptext3">
    <w:name w:val="Body Text Indent 3"/>
    <w:basedOn w:val="Normal"/>
    <w:link w:val="Indentcorptext3Caracter"/>
    <w:uiPriority w:val="99"/>
    <w:unhideWhenUsed/>
    <w:rsid w:val="00B0364D"/>
    <w:pPr>
      <w:spacing w:after="0" w:line="240" w:lineRule="auto"/>
      <w:ind w:right="-2" w:firstLine="568"/>
      <w:jc w:val="both"/>
    </w:pPr>
    <w:rPr>
      <w:rFonts w:ascii="Times New Roman" w:eastAsia="Calibri" w:hAnsi="Times New Roman" w:cs="Times New Roman"/>
      <w:sz w:val="28"/>
      <w:szCs w:val="28"/>
    </w:rPr>
  </w:style>
  <w:style w:type="character" w:customStyle="1" w:styleId="Indentcorptext3Caracter">
    <w:name w:val="Indent corp text 3 Caracter"/>
    <w:basedOn w:val="Fontdeparagrafimplicit"/>
    <w:link w:val="Indentcorptext3"/>
    <w:uiPriority w:val="99"/>
    <w:rsid w:val="00B0364D"/>
    <w:rPr>
      <w:rFonts w:eastAsia="Calibri" w:cs="Times New Roman"/>
      <w:sz w:val="28"/>
      <w:szCs w:val="28"/>
      <w:lang w:val="ro-RO"/>
    </w:rPr>
  </w:style>
  <w:style w:type="character" w:customStyle="1" w:styleId="fontstyle31">
    <w:name w:val="fontstyle31"/>
    <w:basedOn w:val="Fontdeparagrafimplicit"/>
    <w:rsid w:val="00B0364D"/>
    <w:rPr>
      <w:rFonts w:ascii="TimesNewRomanPSMT" w:hAnsi="TimesNewRomanPSMT" w:hint="default"/>
      <w:b w:val="0"/>
      <w:bCs w:val="0"/>
      <w:i w:val="0"/>
      <w:iCs w:val="0"/>
      <w:color w:val="000000"/>
      <w:sz w:val="22"/>
      <w:szCs w:val="22"/>
    </w:rPr>
  </w:style>
  <w:style w:type="character" w:customStyle="1" w:styleId="TextnotdesubsolCaracter1">
    <w:name w:val="Text notă de subsol Caracter1"/>
    <w:uiPriority w:val="99"/>
    <w:semiHidden/>
    <w:rsid w:val="00B0364D"/>
    <w:rPr>
      <w:sz w:val="20"/>
      <w:szCs w:val="20"/>
    </w:rPr>
  </w:style>
  <w:style w:type="paragraph" w:customStyle="1" w:styleId="cb">
    <w:name w:val="cb"/>
    <w:basedOn w:val="Normal"/>
    <w:qFormat/>
    <w:rsid w:val="00B0364D"/>
    <w:pPr>
      <w:spacing w:after="0" w:line="240" w:lineRule="auto"/>
      <w:jc w:val="center"/>
    </w:pPr>
    <w:rPr>
      <w:rFonts w:ascii="Times New Roman" w:eastAsia="MS Mincho" w:hAnsi="Times New Roman" w:cs="Times New Roman"/>
      <w:b/>
      <w:bCs/>
      <w:sz w:val="24"/>
      <w:szCs w:val="24"/>
      <w:lang w:val="en-GB" w:eastAsia="en-GB"/>
    </w:rPr>
  </w:style>
  <w:style w:type="character" w:customStyle="1" w:styleId="acopre">
    <w:name w:val="acopre"/>
    <w:basedOn w:val="Fontdeparagrafimplicit"/>
    <w:rsid w:val="00B0364D"/>
  </w:style>
  <w:style w:type="character" w:customStyle="1" w:styleId="docsign11">
    <w:name w:val="doc_sign11"/>
    <w:rsid w:val="00B0364D"/>
    <w:rPr>
      <w:rFonts w:ascii="Times New Roman" w:hAnsi="Times New Roman" w:cs="Times New Roman" w:hint="default"/>
      <w:b/>
      <w:bCs/>
      <w:color w:val="000000"/>
      <w:sz w:val="22"/>
      <w:szCs w:val="22"/>
    </w:rPr>
  </w:style>
  <w:style w:type="paragraph" w:styleId="Corptext">
    <w:name w:val="Body Text"/>
    <w:basedOn w:val="Normal"/>
    <w:link w:val="CorptextCaracter"/>
    <w:rsid w:val="00B0364D"/>
    <w:pPr>
      <w:tabs>
        <w:tab w:val="left" w:pos="567"/>
      </w:tabs>
      <w:spacing w:after="0" w:line="240" w:lineRule="atLeast"/>
      <w:ind w:right="99"/>
      <w:jc w:val="both"/>
    </w:pPr>
    <w:rPr>
      <w:rFonts w:ascii="Times New Roman" w:eastAsia="Times New Roman" w:hAnsi="Times New Roman" w:cs="Times New Roman"/>
      <w:b/>
      <w:i/>
      <w:sz w:val="24"/>
      <w:szCs w:val="20"/>
      <w:lang w:val="ru-RU" w:eastAsia="ru-RU"/>
    </w:rPr>
  </w:style>
  <w:style w:type="character" w:customStyle="1" w:styleId="CorptextCaracter">
    <w:name w:val="Corp text Caracter"/>
    <w:basedOn w:val="Fontdeparagrafimplicit"/>
    <w:link w:val="Corptext"/>
    <w:rsid w:val="00B0364D"/>
    <w:rPr>
      <w:rFonts w:eastAsia="Times New Roman" w:cs="Times New Roman"/>
      <w:b/>
      <w: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475">
      <w:bodyDiv w:val="1"/>
      <w:marLeft w:val="0"/>
      <w:marRight w:val="0"/>
      <w:marTop w:val="0"/>
      <w:marBottom w:val="0"/>
      <w:divBdr>
        <w:top w:val="none" w:sz="0" w:space="0" w:color="auto"/>
        <w:left w:val="none" w:sz="0" w:space="0" w:color="auto"/>
        <w:bottom w:val="none" w:sz="0" w:space="0" w:color="auto"/>
        <w:right w:val="none" w:sz="0" w:space="0" w:color="auto"/>
      </w:divBdr>
    </w:div>
    <w:div w:id="50933666">
      <w:bodyDiv w:val="1"/>
      <w:marLeft w:val="0"/>
      <w:marRight w:val="0"/>
      <w:marTop w:val="0"/>
      <w:marBottom w:val="0"/>
      <w:divBdr>
        <w:top w:val="none" w:sz="0" w:space="0" w:color="auto"/>
        <w:left w:val="none" w:sz="0" w:space="0" w:color="auto"/>
        <w:bottom w:val="none" w:sz="0" w:space="0" w:color="auto"/>
        <w:right w:val="none" w:sz="0" w:space="0" w:color="auto"/>
      </w:divBdr>
    </w:div>
    <w:div w:id="237401317">
      <w:bodyDiv w:val="1"/>
      <w:marLeft w:val="0"/>
      <w:marRight w:val="0"/>
      <w:marTop w:val="0"/>
      <w:marBottom w:val="0"/>
      <w:divBdr>
        <w:top w:val="none" w:sz="0" w:space="0" w:color="auto"/>
        <w:left w:val="none" w:sz="0" w:space="0" w:color="auto"/>
        <w:bottom w:val="none" w:sz="0" w:space="0" w:color="auto"/>
        <w:right w:val="none" w:sz="0" w:space="0" w:color="auto"/>
      </w:divBdr>
    </w:div>
    <w:div w:id="320012324">
      <w:bodyDiv w:val="1"/>
      <w:marLeft w:val="0"/>
      <w:marRight w:val="0"/>
      <w:marTop w:val="0"/>
      <w:marBottom w:val="0"/>
      <w:divBdr>
        <w:top w:val="none" w:sz="0" w:space="0" w:color="auto"/>
        <w:left w:val="none" w:sz="0" w:space="0" w:color="auto"/>
        <w:bottom w:val="none" w:sz="0" w:space="0" w:color="auto"/>
        <w:right w:val="none" w:sz="0" w:space="0" w:color="auto"/>
      </w:divBdr>
      <w:divsChild>
        <w:div w:id="1907715213">
          <w:marLeft w:val="0"/>
          <w:marRight w:val="0"/>
          <w:marTop w:val="0"/>
          <w:marBottom w:val="0"/>
          <w:divBdr>
            <w:top w:val="none" w:sz="0" w:space="0" w:color="auto"/>
            <w:left w:val="none" w:sz="0" w:space="0" w:color="auto"/>
            <w:bottom w:val="none" w:sz="0" w:space="0" w:color="auto"/>
            <w:right w:val="none" w:sz="0" w:space="0" w:color="auto"/>
          </w:divBdr>
        </w:div>
      </w:divsChild>
    </w:div>
    <w:div w:id="479229000">
      <w:bodyDiv w:val="1"/>
      <w:marLeft w:val="0"/>
      <w:marRight w:val="0"/>
      <w:marTop w:val="0"/>
      <w:marBottom w:val="0"/>
      <w:divBdr>
        <w:top w:val="none" w:sz="0" w:space="0" w:color="auto"/>
        <w:left w:val="none" w:sz="0" w:space="0" w:color="auto"/>
        <w:bottom w:val="none" w:sz="0" w:space="0" w:color="auto"/>
        <w:right w:val="none" w:sz="0" w:space="0" w:color="auto"/>
      </w:divBdr>
    </w:div>
    <w:div w:id="834228189">
      <w:bodyDiv w:val="1"/>
      <w:marLeft w:val="0"/>
      <w:marRight w:val="0"/>
      <w:marTop w:val="0"/>
      <w:marBottom w:val="0"/>
      <w:divBdr>
        <w:top w:val="none" w:sz="0" w:space="0" w:color="auto"/>
        <w:left w:val="none" w:sz="0" w:space="0" w:color="auto"/>
        <w:bottom w:val="none" w:sz="0" w:space="0" w:color="auto"/>
        <w:right w:val="none" w:sz="0" w:space="0" w:color="auto"/>
      </w:divBdr>
    </w:div>
    <w:div w:id="837576548">
      <w:bodyDiv w:val="1"/>
      <w:marLeft w:val="0"/>
      <w:marRight w:val="0"/>
      <w:marTop w:val="0"/>
      <w:marBottom w:val="0"/>
      <w:divBdr>
        <w:top w:val="none" w:sz="0" w:space="0" w:color="auto"/>
        <w:left w:val="none" w:sz="0" w:space="0" w:color="auto"/>
        <w:bottom w:val="none" w:sz="0" w:space="0" w:color="auto"/>
        <w:right w:val="none" w:sz="0" w:space="0" w:color="auto"/>
      </w:divBdr>
      <w:divsChild>
        <w:div w:id="658659842">
          <w:marLeft w:val="0"/>
          <w:marRight w:val="0"/>
          <w:marTop w:val="0"/>
          <w:marBottom w:val="0"/>
          <w:divBdr>
            <w:top w:val="none" w:sz="0" w:space="0" w:color="auto"/>
            <w:left w:val="none" w:sz="0" w:space="0" w:color="auto"/>
            <w:bottom w:val="none" w:sz="0" w:space="0" w:color="auto"/>
            <w:right w:val="none" w:sz="0" w:space="0" w:color="auto"/>
          </w:divBdr>
        </w:div>
      </w:divsChild>
    </w:div>
    <w:div w:id="1140077410">
      <w:bodyDiv w:val="1"/>
      <w:marLeft w:val="0"/>
      <w:marRight w:val="0"/>
      <w:marTop w:val="0"/>
      <w:marBottom w:val="0"/>
      <w:divBdr>
        <w:top w:val="none" w:sz="0" w:space="0" w:color="auto"/>
        <w:left w:val="none" w:sz="0" w:space="0" w:color="auto"/>
        <w:bottom w:val="none" w:sz="0" w:space="0" w:color="auto"/>
        <w:right w:val="none" w:sz="0" w:space="0" w:color="auto"/>
      </w:divBdr>
    </w:div>
    <w:div w:id="1370643234">
      <w:bodyDiv w:val="1"/>
      <w:marLeft w:val="0"/>
      <w:marRight w:val="0"/>
      <w:marTop w:val="0"/>
      <w:marBottom w:val="0"/>
      <w:divBdr>
        <w:top w:val="none" w:sz="0" w:space="0" w:color="auto"/>
        <w:left w:val="none" w:sz="0" w:space="0" w:color="auto"/>
        <w:bottom w:val="none" w:sz="0" w:space="0" w:color="auto"/>
        <w:right w:val="none" w:sz="0" w:space="0" w:color="auto"/>
      </w:divBdr>
    </w:div>
    <w:div w:id="1578243845">
      <w:bodyDiv w:val="1"/>
      <w:marLeft w:val="0"/>
      <w:marRight w:val="0"/>
      <w:marTop w:val="0"/>
      <w:marBottom w:val="0"/>
      <w:divBdr>
        <w:top w:val="none" w:sz="0" w:space="0" w:color="auto"/>
        <w:left w:val="none" w:sz="0" w:space="0" w:color="auto"/>
        <w:bottom w:val="none" w:sz="0" w:space="0" w:color="auto"/>
        <w:right w:val="none" w:sz="0" w:space="0" w:color="auto"/>
      </w:divBdr>
    </w:div>
    <w:div w:id="1583030269">
      <w:bodyDiv w:val="1"/>
      <w:marLeft w:val="0"/>
      <w:marRight w:val="0"/>
      <w:marTop w:val="0"/>
      <w:marBottom w:val="0"/>
      <w:divBdr>
        <w:top w:val="none" w:sz="0" w:space="0" w:color="auto"/>
        <w:left w:val="none" w:sz="0" w:space="0" w:color="auto"/>
        <w:bottom w:val="none" w:sz="0" w:space="0" w:color="auto"/>
        <w:right w:val="none" w:sz="0" w:space="0" w:color="auto"/>
      </w:divBdr>
      <w:divsChild>
        <w:div w:id="1372875943">
          <w:marLeft w:val="0"/>
          <w:marRight w:val="0"/>
          <w:marTop w:val="0"/>
          <w:marBottom w:val="0"/>
          <w:divBdr>
            <w:top w:val="none" w:sz="0" w:space="0" w:color="auto"/>
            <w:left w:val="none" w:sz="0" w:space="0" w:color="auto"/>
            <w:bottom w:val="none" w:sz="0" w:space="0" w:color="auto"/>
            <w:right w:val="none" w:sz="0" w:space="0" w:color="auto"/>
          </w:divBdr>
        </w:div>
      </w:divsChild>
    </w:div>
    <w:div w:id="1872914621">
      <w:bodyDiv w:val="1"/>
      <w:marLeft w:val="0"/>
      <w:marRight w:val="0"/>
      <w:marTop w:val="0"/>
      <w:marBottom w:val="0"/>
      <w:divBdr>
        <w:top w:val="none" w:sz="0" w:space="0" w:color="auto"/>
        <w:left w:val="none" w:sz="0" w:space="0" w:color="auto"/>
        <w:bottom w:val="none" w:sz="0" w:space="0" w:color="auto"/>
        <w:right w:val="none" w:sz="0" w:space="0" w:color="auto"/>
      </w:divBdr>
    </w:div>
    <w:div w:id="1895770773">
      <w:bodyDiv w:val="1"/>
      <w:marLeft w:val="0"/>
      <w:marRight w:val="0"/>
      <w:marTop w:val="0"/>
      <w:marBottom w:val="0"/>
      <w:divBdr>
        <w:top w:val="none" w:sz="0" w:space="0" w:color="auto"/>
        <w:left w:val="none" w:sz="0" w:space="0" w:color="auto"/>
        <w:bottom w:val="none" w:sz="0" w:space="0" w:color="auto"/>
        <w:right w:val="none" w:sz="0" w:space="0" w:color="auto"/>
      </w:divBdr>
    </w:div>
    <w:div w:id="1969973884">
      <w:bodyDiv w:val="1"/>
      <w:marLeft w:val="0"/>
      <w:marRight w:val="0"/>
      <w:marTop w:val="0"/>
      <w:marBottom w:val="0"/>
      <w:divBdr>
        <w:top w:val="none" w:sz="0" w:space="0" w:color="auto"/>
        <w:left w:val="none" w:sz="0" w:space="0" w:color="auto"/>
        <w:bottom w:val="none" w:sz="0" w:space="0" w:color="auto"/>
        <w:right w:val="none" w:sz="0" w:space="0" w:color="auto"/>
      </w:divBdr>
      <w:divsChild>
        <w:div w:id="872570766">
          <w:marLeft w:val="0"/>
          <w:marRight w:val="0"/>
          <w:marTop w:val="0"/>
          <w:marBottom w:val="0"/>
          <w:divBdr>
            <w:top w:val="none" w:sz="0" w:space="0" w:color="auto"/>
            <w:left w:val="none" w:sz="0" w:space="0" w:color="auto"/>
            <w:bottom w:val="none" w:sz="0" w:space="0" w:color="auto"/>
            <w:right w:val="none" w:sz="0" w:space="0" w:color="auto"/>
          </w:divBdr>
        </w:div>
      </w:divsChild>
    </w:div>
    <w:div w:id="2135361669">
      <w:bodyDiv w:val="1"/>
      <w:marLeft w:val="0"/>
      <w:marRight w:val="0"/>
      <w:marTop w:val="0"/>
      <w:marBottom w:val="0"/>
      <w:divBdr>
        <w:top w:val="none" w:sz="0" w:space="0" w:color="auto"/>
        <w:left w:val="none" w:sz="0" w:space="0" w:color="auto"/>
        <w:bottom w:val="none" w:sz="0" w:space="0" w:color="auto"/>
        <w:right w:val="none" w:sz="0" w:space="0" w:color="auto"/>
      </w:divBdr>
    </w:div>
    <w:div w:id="21406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04E9-DB01-40FD-BA0A-4FAAD91D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6317</Words>
  <Characters>36010</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Anghelina Ceban</dc:creator>
  <cp:keywords/>
  <dc:description/>
  <cp:lastModifiedBy>Cusca  Andrei</cp:lastModifiedBy>
  <cp:revision>2</cp:revision>
  <dcterms:created xsi:type="dcterms:W3CDTF">2025-11-27T11:14:00Z</dcterms:created>
  <dcterms:modified xsi:type="dcterms:W3CDTF">2025-11-27T11:14:00Z</dcterms:modified>
</cp:coreProperties>
</file>