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68F5" w14:textId="77777777" w:rsidR="00E2169D" w:rsidRDefault="00E2169D" w:rsidP="00E1729D">
      <w:pPr>
        <w:rPr>
          <w:lang w:val="en-US"/>
        </w:rPr>
      </w:pPr>
    </w:p>
    <w:p w14:paraId="65FF8C36" w14:textId="7C104014" w:rsidR="00C8616D" w:rsidRPr="00CE57D2" w:rsidRDefault="00C8616D" w:rsidP="00C8616D">
      <w:pPr>
        <w:jc w:val="right"/>
        <w:rPr>
          <w:lang w:val="ro-RO"/>
        </w:rPr>
      </w:pPr>
      <w:r w:rsidRPr="00CE57D2">
        <w:rPr>
          <w:lang w:val="ro-RO"/>
        </w:rPr>
        <w:t>Anexa</w:t>
      </w:r>
      <w:r w:rsidR="000552C3">
        <w:rPr>
          <w:lang w:val="ro-RO"/>
        </w:rPr>
        <w:t xml:space="preserve"> </w:t>
      </w:r>
    </w:p>
    <w:p w14:paraId="17B2D999" w14:textId="77777777" w:rsidR="00C8616D" w:rsidRPr="00CE57D2" w:rsidRDefault="00C8616D" w:rsidP="00C8616D">
      <w:pPr>
        <w:ind w:firstLine="708"/>
        <w:jc w:val="right"/>
        <w:rPr>
          <w:lang w:val="ro-RO"/>
        </w:rPr>
      </w:pPr>
      <w:r w:rsidRPr="00CE57D2">
        <w:rPr>
          <w:lang w:val="ro-RO"/>
        </w:rPr>
        <w:t>la decizia Consiliului mun. Bălţi</w:t>
      </w:r>
    </w:p>
    <w:p w14:paraId="4EC14106" w14:textId="7072341B" w:rsidR="00C8616D" w:rsidRPr="00CE57D2" w:rsidRDefault="00C8616D" w:rsidP="00552DCE">
      <w:pPr>
        <w:jc w:val="right"/>
        <w:rPr>
          <w:lang w:val="ro-RO"/>
        </w:rPr>
      </w:pPr>
      <w:r w:rsidRPr="00CE57D2">
        <w:rPr>
          <w:lang w:val="ro-RO"/>
        </w:rPr>
        <w:t xml:space="preserve">nr. </w:t>
      </w:r>
      <w:r w:rsidR="00263FDC">
        <w:rPr>
          <w:lang w:val="ro-RO"/>
        </w:rPr>
        <w:t>______</w:t>
      </w:r>
      <w:r w:rsidRPr="00CE57D2">
        <w:rPr>
          <w:lang w:val="ro-RO"/>
        </w:rPr>
        <w:t xml:space="preserve"> din </w:t>
      </w:r>
      <w:r w:rsidR="00263FDC">
        <w:rPr>
          <w:lang w:val="ro-RO"/>
        </w:rPr>
        <w:t>____________</w:t>
      </w:r>
    </w:p>
    <w:p w14:paraId="1F6B144D" w14:textId="77777777" w:rsidR="00CC348D" w:rsidRDefault="00CC348D" w:rsidP="00C8616D">
      <w:pPr>
        <w:jc w:val="center"/>
        <w:rPr>
          <w:b/>
          <w:lang w:val="ro-RO"/>
        </w:rPr>
      </w:pPr>
    </w:p>
    <w:p w14:paraId="66E867BB" w14:textId="6732B588" w:rsidR="00C8616D" w:rsidRDefault="00C8616D" w:rsidP="00C8616D">
      <w:pPr>
        <w:jc w:val="center"/>
        <w:rPr>
          <w:b/>
          <w:lang w:val="ro-RO"/>
        </w:rPr>
      </w:pPr>
      <w:r w:rsidRPr="00FE718D">
        <w:rPr>
          <w:b/>
          <w:lang w:val="ro-RO"/>
        </w:rPr>
        <w:t>Mecanismul</w:t>
      </w:r>
    </w:p>
    <w:p w14:paraId="7CE067FE" w14:textId="77777777" w:rsidR="00FE718D" w:rsidRPr="00FE718D" w:rsidRDefault="00FE718D" w:rsidP="00C8616D">
      <w:pPr>
        <w:jc w:val="center"/>
        <w:rPr>
          <w:b/>
          <w:lang w:val="ro-RO"/>
        </w:rPr>
      </w:pPr>
    </w:p>
    <w:p w14:paraId="2022C1B2" w14:textId="5D3A2124" w:rsidR="00C8616D" w:rsidRPr="00C8616D" w:rsidRDefault="00C8616D" w:rsidP="00552DCE">
      <w:pPr>
        <w:jc w:val="both"/>
        <w:rPr>
          <w:lang w:val="ro-RO"/>
        </w:rPr>
      </w:pPr>
      <w:r w:rsidRPr="00C8616D">
        <w:rPr>
          <w:lang w:val="ro-RO"/>
        </w:rPr>
        <w:t xml:space="preserve">privind modul de acordare a ajutorului bănesc pentru perioada rece a anului </w:t>
      </w:r>
      <w:bookmarkStart w:id="0" w:name="_Hlk219380260"/>
      <w:r w:rsidRPr="00C8616D">
        <w:rPr>
          <w:lang w:val="ro-RO"/>
        </w:rPr>
        <w:t>202</w:t>
      </w:r>
      <w:r w:rsidR="00426586">
        <w:rPr>
          <w:lang w:val="ro-RO"/>
        </w:rPr>
        <w:t>5</w:t>
      </w:r>
      <w:r w:rsidRPr="00C8616D">
        <w:rPr>
          <w:lang w:val="ro-RO"/>
        </w:rPr>
        <w:t>-202</w:t>
      </w:r>
      <w:r w:rsidR="00426586">
        <w:rPr>
          <w:lang w:val="ro-RO"/>
        </w:rPr>
        <w:t>6</w:t>
      </w:r>
      <w:r w:rsidRPr="00C8616D">
        <w:rPr>
          <w:lang w:val="ro-RO"/>
        </w:rPr>
        <w:t xml:space="preserve"> </w:t>
      </w:r>
      <w:bookmarkEnd w:id="0"/>
      <w:r w:rsidRPr="00C8616D">
        <w:rPr>
          <w:lang w:val="ro-RO"/>
        </w:rPr>
        <w:t xml:space="preserve">pentru unele categorii </w:t>
      </w:r>
      <w:r w:rsidR="00BF5CB5">
        <w:rPr>
          <w:lang w:val="ro-RO"/>
        </w:rPr>
        <w:t>de</w:t>
      </w:r>
      <w:r w:rsidRPr="00C8616D">
        <w:rPr>
          <w:lang w:val="ro-RO"/>
        </w:rPr>
        <w:t xml:space="preserve"> populaţie din contul mijloacelor bugetului municipal (în continuare</w:t>
      </w:r>
      <w:r w:rsidR="00870162">
        <w:rPr>
          <w:lang w:val="ro-RO"/>
        </w:rPr>
        <w:t xml:space="preserve"> </w:t>
      </w:r>
      <w:r w:rsidRPr="00C8616D">
        <w:rPr>
          <w:lang w:val="ro-RO"/>
        </w:rPr>
        <w:t>-</w:t>
      </w:r>
      <w:r w:rsidR="00870162">
        <w:rPr>
          <w:lang w:val="ro-RO"/>
        </w:rPr>
        <w:t xml:space="preserve"> </w:t>
      </w:r>
      <w:r w:rsidRPr="00C8616D">
        <w:rPr>
          <w:lang w:val="ro-RO"/>
        </w:rPr>
        <w:t>Mecanism)</w:t>
      </w:r>
    </w:p>
    <w:p w14:paraId="7E0DF236" w14:textId="23DC6B21" w:rsidR="00563D54" w:rsidRDefault="00C8616D" w:rsidP="00C8616D">
      <w:pPr>
        <w:jc w:val="center"/>
        <w:rPr>
          <w:b/>
          <w:lang w:val="ro-RO"/>
        </w:rPr>
      </w:pPr>
      <w:r w:rsidRPr="00C8616D">
        <w:rPr>
          <w:b/>
          <w:lang w:val="ro-RO"/>
        </w:rPr>
        <w:t xml:space="preserve"> Capitolul I </w:t>
      </w:r>
    </w:p>
    <w:p w14:paraId="706D908B" w14:textId="711642CF" w:rsidR="00C8616D" w:rsidRPr="00C8616D" w:rsidRDefault="00C8616D" w:rsidP="00C8616D">
      <w:pPr>
        <w:jc w:val="center"/>
        <w:rPr>
          <w:b/>
          <w:lang w:val="ro-RO"/>
        </w:rPr>
      </w:pPr>
      <w:r w:rsidRPr="00C8616D">
        <w:rPr>
          <w:b/>
          <w:lang w:val="ro-RO"/>
        </w:rPr>
        <w:t>Dispoziţii generale</w:t>
      </w:r>
    </w:p>
    <w:p w14:paraId="364F1E41" w14:textId="77777777" w:rsidR="00C8616D" w:rsidRPr="00C8616D" w:rsidRDefault="00C8616D" w:rsidP="00C8616D">
      <w:pPr>
        <w:jc w:val="center"/>
        <w:rPr>
          <w:b/>
          <w:lang w:val="it-IT"/>
        </w:rPr>
      </w:pPr>
    </w:p>
    <w:p w14:paraId="3B4CA01A" w14:textId="0029F33E" w:rsidR="00E2169D" w:rsidRPr="00E2169D" w:rsidRDefault="00C8616D" w:rsidP="00E2169D">
      <w:pPr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 w:rsidRPr="00E2169D">
        <w:rPr>
          <w:lang w:val="ro-RO"/>
        </w:rPr>
        <w:t xml:space="preserve">1.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Prezentul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Mecanism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de </w:t>
      </w:r>
      <w:r w:rsidR="00E2169D" w:rsidRPr="00C8616D">
        <w:rPr>
          <w:lang w:val="ro-RO"/>
        </w:rPr>
        <w:t xml:space="preserve">acordare </w:t>
      </w:r>
      <w:proofErr w:type="gramStart"/>
      <w:r w:rsidR="00E2169D" w:rsidRPr="00C8616D">
        <w:rPr>
          <w:lang w:val="ro-RO"/>
        </w:rPr>
        <w:t>a</w:t>
      </w:r>
      <w:proofErr w:type="gramEnd"/>
      <w:r w:rsidR="00E2169D" w:rsidRPr="00C8616D">
        <w:rPr>
          <w:lang w:val="ro-RO"/>
        </w:rPr>
        <w:t xml:space="preserve"> ajutorului bănesc pentru perioada rece </w:t>
      </w:r>
      <w:proofErr w:type="gramStart"/>
      <w:r w:rsidR="00E2169D" w:rsidRPr="00C8616D">
        <w:rPr>
          <w:lang w:val="ro-RO"/>
        </w:rPr>
        <w:t>a</w:t>
      </w:r>
      <w:proofErr w:type="gramEnd"/>
      <w:r w:rsidR="00E2169D" w:rsidRPr="00C8616D">
        <w:rPr>
          <w:lang w:val="ro-RO"/>
        </w:rPr>
        <w:t xml:space="preserve"> anului 202</w:t>
      </w:r>
      <w:r w:rsidR="00E2169D">
        <w:rPr>
          <w:lang w:val="ro-RO"/>
        </w:rPr>
        <w:t>5</w:t>
      </w:r>
      <w:r w:rsidR="00E2169D" w:rsidRPr="00C8616D">
        <w:rPr>
          <w:lang w:val="ro-RO"/>
        </w:rPr>
        <w:t>-202</w:t>
      </w:r>
      <w:r w:rsidR="00E2169D">
        <w:rPr>
          <w:lang w:val="ro-RO"/>
        </w:rPr>
        <w:t>6</w:t>
      </w:r>
      <w:r w:rsidR="00E2169D" w:rsidRPr="00C8616D">
        <w:rPr>
          <w:lang w:val="ro-RO"/>
        </w:rPr>
        <w:t xml:space="preserve"> pentru unele categorii </w:t>
      </w:r>
      <w:r w:rsidR="00BF5CB5">
        <w:rPr>
          <w:lang w:val="ro-RO"/>
        </w:rPr>
        <w:t>de</w:t>
      </w:r>
      <w:r w:rsidR="00E2169D" w:rsidRPr="00C8616D">
        <w:rPr>
          <w:lang w:val="ro-RO"/>
        </w:rPr>
        <w:t xml:space="preserve"> populaţie din contul mijloacelor bugetului municipal</w:t>
      </w:r>
      <w:r w:rsidR="00E2169D" w:rsidRPr="00E2169D">
        <w:rPr>
          <w:rFonts w:eastAsia="Calibri"/>
          <w:color w:val="000000"/>
          <w:lang w:val="en-US" w:eastAsia="en-US"/>
        </w:rPr>
        <w:t xml:space="preserve"> (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în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continuare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– </w:t>
      </w:r>
      <w:proofErr w:type="spellStart"/>
      <w:r w:rsidR="00E2169D" w:rsidRPr="00E2169D">
        <w:rPr>
          <w:rFonts w:eastAsia="Calibri"/>
          <w:i/>
          <w:iCs/>
          <w:color w:val="000000"/>
          <w:lang w:val="en-US" w:eastAsia="en-US"/>
        </w:rPr>
        <w:t>Mecanism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)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reglementează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modalitatea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finanțare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criteriile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selec</w:t>
      </w:r>
      <w:r w:rsidR="00A60D65">
        <w:rPr>
          <w:rFonts w:eastAsia="Calibri"/>
          <w:color w:val="000000"/>
          <w:lang w:val="en-US" w:eastAsia="en-US"/>
        </w:rPr>
        <w:t>ție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a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beneficiarilor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condiţiile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acordare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procedura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depunere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a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cererii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şi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E2169D" w:rsidRPr="00E2169D">
        <w:rPr>
          <w:rFonts w:eastAsia="Calibri"/>
          <w:color w:val="000000"/>
          <w:lang w:val="en-US" w:eastAsia="en-US"/>
        </w:rPr>
        <w:t>aprobare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 xml:space="preserve"> a </w:t>
      </w:r>
      <w:proofErr w:type="spellStart"/>
      <w:r w:rsidR="00A60D65">
        <w:rPr>
          <w:rFonts w:eastAsia="Calibri"/>
          <w:color w:val="000000"/>
          <w:lang w:val="en-US" w:eastAsia="en-US"/>
        </w:rPr>
        <w:t>cererilor</w:t>
      </w:r>
      <w:proofErr w:type="spellEnd"/>
      <w:r w:rsidR="00A60D65">
        <w:rPr>
          <w:rFonts w:eastAsia="Calibri"/>
          <w:color w:val="000000"/>
          <w:lang w:val="en-US" w:eastAsia="en-US"/>
        </w:rPr>
        <w:t xml:space="preserve"> precum </w:t>
      </w:r>
      <w:proofErr w:type="spellStart"/>
      <w:r w:rsidR="00A60D65">
        <w:rPr>
          <w:rFonts w:eastAsia="Calibri"/>
          <w:color w:val="000000"/>
          <w:lang w:val="en-US" w:eastAsia="en-US"/>
        </w:rPr>
        <w:t>și</w:t>
      </w:r>
      <w:proofErr w:type="spellEnd"/>
      <w:r w:rsidR="00A60D6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A60D65" w:rsidRPr="00A60D65">
        <w:rPr>
          <w:lang w:val="en-US"/>
        </w:rPr>
        <w:t>monitorizarea</w:t>
      </w:r>
      <w:proofErr w:type="spellEnd"/>
      <w:r w:rsidR="00A60D65" w:rsidRPr="00A60D65">
        <w:rPr>
          <w:lang w:val="en-US"/>
        </w:rPr>
        <w:t xml:space="preserve">, </w:t>
      </w:r>
      <w:proofErr w:type="spellStart"/>
      <w:r w:rsidR="00A60D65" w:rsidRPr="00A60D65">
        <w:rPr>
          <w:lang w:val="en-US"/>
        </w:rPr>
        <w:t>evidența</w:t>
      </w:r>
      <w:proofErr w:type="spellEnd"/>
      <w:r w:rsidR="00A60D65" w:rsidRPr="00A60D65">
        <w:rPr>
          <w:lang w:val="en-US"/>
        </w:rPr>
        <w:t xml:space="preserve"> </w:t>
      </w:r>
      <w:proofErr w:type="spellStart"/>
      <w:r w:rsidR="00A60D65" w:rsidRPr="00A60D65">
        <w:rPr>
          <w:lang w:val="en-US"/>
        </w:rPr>
        <w:t>și</w:t>
      </w:r>
      <w:proofErr w:type="spellEnd"/>
      <w:r w:rsidR="00A60D65" w:rsidRPr="00A60D65">
        <w:rPr>
          <w:lang w:val="en-US"/>
        </w:rPr>
        <w:t xml:space="preserve"> </w:t>
      </w:r>
      <w:proofErr w:type="spellStart"/>
      <w:r w:rsidR="00A60D65" w:rsidRPr="00A60D65">
        <w:rPr>
          <w:lang w:val="en-US"/>
        </w:rPr>
        <w:t>controlul</w:t>
      </w:r>
      <w:proofErr w:type="spellEnd"/>
      <w:r w:rsidR="00A60D65" w:rsidRPr="00A60D65">
        <w:rPr>
          <w:lang w:val="en-US"/>
        </w:rPr>
        <w:t xml:space="preserve"> </w:t>
      </w:r>
      <w:proofErr w:type="spellStart"/>
      <w:r w:rsidR="00A60D65" w:rsidRPr="00A60D65">
        <w:rPr>
          <w:lang w:val="en-US"/>
        </w:rPr>
        <w:t>utilizării</w:t>
      </w:r>
      <w:proofErr w:type="spellEnd"/>
      <w:r w:rsidR="00A60D65" w:rsidRPr="00A60D65">
        <w:rPr>
          <w:lang w:val="en-US"/>
        </w:rPr>
        <w:t xml:space="preserve"> </w:t>
      </w:r>
      <w:proofErr w:type="spellStart"/>
      <w:r w:rsidR="00A60D65" w:rsidRPr="00A60D65">
        <w:rPr>
          <w:lang w:val="en-US"/>
        </w:rPr>
        <w:t>fondurilor</w:t>
      </w:r>
      <w:proofErr w:type="spellEnd"/>
      <w:r w:rsidR="00E2169D" w:rsidRPr="00E2169D">
        <w:rPr>
          <w:rFonts w:eastAsia="Calibri"/>
          <w:color w:val="000000"/>
          <w:lang w:val="en-US" w:eastAsia="en-US"/>
        </w:rPr>
        <w:t>.</w:t>
      </w:r>
    </w:p>
    <w:p w14:paraId="052A1AA3" w14:textId="05A6EAD4" w:rsidR="00E2169D" w:rsidRPr="00E2169D" w:rsidRDefault="00E2169D" w:rsidP="00C8616D">
      <w:pPr>
        <w:jc w:val="both"/>
        <w:rPr>
          <w:lang w:val="en-US"/>
        </w:rPr>
      </w:pPr>
    </w:p>
    <w:p w14:paraId="421B51A7" w14:textId="77777777" w:rsidR="00E2169D" w:rsidRPr="00AB246C" w:rsidRDefault="00C8616D" w:rsidP="00E2169D">
      <w:pPr>
        <w:spacing w:before="120"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 w:rsidRPr="00AB246C">
        <w:rPr>
          <w:lang w:val="ro-RO"/>
        </w:rPr>
        <w:t>2.</w:t>
      </w:r>
      <w:r w:rsidRPr="00AB246C">
        <w:rPr>
          <w:b/>
          <w:lang w:val="ro-RO"/>
        </w:rPr>
        <w:t xml:space="preserve"> </w:t>
      </w:r>
      <w:proofErr w:type="spellStart"/>
      <w:r w:rsidR="00E2169D" w:rsidRPr="00AB246C">
        <w:rPr>
          <w:rFonts w:eastAsia="Calibri"/>
          <w:color w:val="000000"/>
          <w:lang w:val="en-US" w:eastAsia="en-US"/>
        </w:rPr>
        <w:t>Prezentul</w:t>
      </w:r>
      <w:proofErr w:type="spellEnd"/>
      <w:r w:rsidR="00E2169D" w:rsidRPr="00AB24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E2169D" w:rsidRPr="00AB246C">
        <w:rPr>
          <w:rFonts w:eastAsia="Calibri"/>
          <w:color w:val="000000"/>
          <w:lang w:val="en-US" w:eastAsia="en-US"/>
        </w:rPr>
        <w:t>Mecanism</w:t>
      </w:r>
      <w:proofErr w:type="spellEnd"/>
      <w:r w:rsidR="00E2169D" w:rsidRPr="00AB24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E2169D" w:rsidRPr="00AB246C">
        <w:rPr>
          <w:rFonts w:eastAsia="Calibri"/>
          <w:color w:val="000000"/>
          <w:lang w:val="en-US" w:eastAsia="en-US"/>
        </w:rPr>
        <w:t>este</w:t>
      </w:r>
      <w:proofErr w:type="spellEnd"/>
      <w:r w:rsidR="00E2169D" w:rsidRPr="00AB24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E2169D" w:rsidRPr="00AB246C">
        <w:rPr>
          <w:rFonts w:eastAsia="Calibri"/>
          <w:color w:val="000000"/>
          <w:lang w:val="en-US" w:eastAsia="en-US"/>
        </w:rPr>
        <w:t>elaborat</w:t>
      </w:r>
      <w:proofErr w:type="spellEnd"/>
      <w:r w:rsidR="00E2169D" w:rsidRPr="00AB24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E2169D" w:rsidRPr="00AB246C">
        <w:rPr>
          <w:rFonts w:eastAsia="Calibri"/>
          <w:color w:val="000000"/>
          <w:lang w:val="en-US" w:eastAsia="en-US"/>
        </w:rPr>
        <w:t>în</w:t>
      </w:r>
      <w:proofErr w:type="spellEnd"/>
      <w:r w:rsidR="00E2169D" w:rsidRPr="00AB24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E2169D" w:rsidRPr="00AB246C">
        <w:rPr>
          <w:rFonts w:eastAsia="Calibri"/>
          <w:color w:val="000000"/>
          <w:lang w:val="en-US" w:eastAsia="en-US"/>
        </w:rPr>
        <w:t>conformitate</w:t>
      </w:r>
      <w:proofErr w:type="spellEnd"/>
      <w:r w:rsidR="00E2169D" w:rsidRPr="00AB246C">
        <w:rPr>
          <w:rFonts w:eastAsia="Calibri"/>
          <w:color w:val="000000"/>
          <w:lang w:val="en-US" w:eastAsia="en-US"/>
        </w:rPr>
        <w:t xml:space="preserve"> cu:</w:t>
      </w:r>
    </w:p>
    <w:p w14:paraId="2D183CF3" w14:textId="2F925A67" w:rsidR="00E2169D" w:rsidRPr="00AB246C" w:rsidRDefault="00E2169D" w:rsidP="00E2169D">
      <w:pPr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 w:rsidRPr="00AB246C">
        <w:rPr>
          <w:rFonts w:eastAsia="Calibri"/>
          <w:color w:val="000000"/>
          <w:lang w:val="en-US" w:eastAsia="en-US"/>
        </w:rPr>
        <w:t xml:space="preserve">- Legea nr. 436-XVI din 28.12.2006 </w:t>
      </w:r>
      <w:proofErr w:type="spellStart"/>
      <w:r w:rsidRPr="00AB246C">
        <w:rPr>
          <w:rFonts w:eastAsia="Calibri"/>
          <w:color w:val="000000"/>
          <w:lang w:val="en-US" w:eastAsia="en-US"/>
        </w:rPr>
        <w:t>privind</w:t>
      </w:r>
      <w:proofErr w:type="spellEnd"/>
      <w:r w:rsidRPr="00AB24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B246C">
        <w:rPr>
          <w:rFonts w:eastAsia="Calibri"/>
          <w:color w:val="000000"/>
          <w:lang w:val="en-US" w:eastAsia="en-US"/>
        </w:rPr>
        <w:t>administrația</w:t>
      </w:r>
      <w:proofErr w:type="spellEnd"/>
      <w:r w:rsidRPr="00AB24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B246C">
        <w:rPr>
          <w:rFonts w:eastAsia="Calibri"/>
          <w:color w:val="000000"/>
          <w:lang w:val="en-US" w:eastAsia="en-US"/>
        </w:rPr>
        <w:t>publică</w:t>
      </w:r>
      <w:proofErr w:type="spellEnd"/>
      <w:r w:rsidRPr="00AB24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B246C">
        <w:rPr>
          <w:rFonts w:eastAsia="Calibri"/>
          <w:color w:val="000000"/>
          <w:lang w:val="en-US" w:eastAsia="en-US"/>
        </w:rPr>
        <w:t>locală</w:t>
      </w:r>
      <w:proofErr w:type="spellEnd"/>
      <w:r w:rsidRPr="00AB246C">
        <w:rPr>
          <w:rFonts w:eastAsia="Calibri"/>
          <w:color w:val="000000"/>
          <w:lang w:val="en-US" w:eastAsia="en-US"/>
        </w:rPr>
        <w:t>;</w:t>
      </w:r>
    </w:p>
    <w:p w14:paraId="15E7027B" w14:textId="3614F34F" w:rsidR="00E2169D" w:rsidRPr="00AB246C" w:rsidRDefault="00E2169D" w:rsidP="00E2169D">
      <w:pPr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 w:rsidRPr="00AB246C">
        <w:rPr>
          <w:rFonts w:eastAsia="Calibri"/>
          <w:color w:val="000000"/>
          <w:lang w:val="en-US" w:eastAsia="en-US"/>
        </w:rPr>
        <w:t>- Legea nr. 397</w:t>
      </w:r>
      <w:r w:rsidR="006B5470">
        <w:rPr>
          <w:rFonts w:eastAsia="Calibri"/>
          <w:color w:val="000000"/>
          <w:lang w:val="en-US" w:eastAsia="en-US"/>
        </w:rPr>
        <w:t>-XV</w:t>
      </w:r>
      <w:r w:rsidRPr="00AB246C">
        <w:rPr>
          <w:rFonts w:eastAsia="Calibri"/>
          <w:color w:val="000000"/>
          <w:lang w:val="en-US" w:eastAsia="en-US"/>
        </w:rPr>
        <w:t xml:space="preserve"> din 16.10.2003 </w:t>
      </w:r>
      <w:proofErr w:type="spellStart"/>
      <w:r w:rsidRPr="00AB246C">
        <w:rPr>
          <w:rFonts w:eastAsia="Calibri"/>
          <w:color w:val="000000"/>
          <w:lang w:val="en-US" w:eastAsia="en-US"/>
        </w:rPr>
        <w:t>privind</w:t>
      </w:r>
      <w:proofErr w:type="spellEnd"/>
      <w:r w:rsidRPr="00AB24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B246C">
        <w:rPr>
          <w:rFonts w:eastAsia="Calibri"/>
          <w:color w:val="000000"/>
          <w:lang w:val="en-US" w:eastAsia="en-US"/>
        </w:rPr>
        <w:t>finanțele</w:t>
      </w:r>
      <w:proofErr w:type="spellEnd"/>
      <w:r w:rsidRPr="00AB24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B246C">
        <w:rPr>
          <w:rFonts w:eastAsia="Calibri"/>
          <w:color w:val="000000"/>
          <w:lang w:val="en-US" w:eastAsia="en-US"/>
        </w:rPr>
        <w:t>publice</w:t>
      </w:r>
      <w:proofErr w:type="spellEnd"/>
      <w:r w:rsidRPr="00AB246C">
        <w:rPr>
          <w:rFonts w:eastAsia="Calibri"/>
          <w:color w:val="000000"/>
          <w:lang w:val="en-US" w:eastAsia="en-US"/>
        </w:rPr>
        <w:t xml:space="preserve"> locale;</w:t>
      </w:r>
    </w:p>
    <w:p w14:paraId="54F16538" w14:textId="5766C290" w:rsidR="00F3316D" w:rsidRDefault="00E2169D" w:rsidP="00F3316D">
      <w:pPr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 w:rsidRPr="00AB246C">
        <w:rPr>
          <w:rFonts w:eastAsia="Calibri"/>
          <w:color w:val="000000"/>
          <w:lang w:val="en-US" w:eastAsia="en-US"/>
        </w:rPr>
        <w:t>-</w:t>
      </w:r>
      <w:r w:rsidR="00DE7C84">
        <w:rPr>
          <w:rFonts w:eastAsia="Calibri"/>
          <w:color w:val="000000"/>
          <w:lang w:val="en-US" w:eastAsia="en-US"/>
        </w:rPr>
        <w:t xml:space="preserve"> </w:t>
      </w:r>
      <w:r w:rsidRPr="00AB246C">
        <w:rPr>
          <w:rFonts w:eastAsia="Calibri"/>
          <w:color w:val="000000"/>
          <w:lang w:val="en-US" w:eastAsia="en-US"/>
        </w:rPr>
        <w:t>Legea nr. 435</w:t>
      </w:r>
      <w:r w:rsidR="006B5470">
        <w:rPr>
          <w:rFonts w:eastAsia="Calibri"/>
          <w:color w:val="000000"/>
          <w:lang w:val="en-US" w:eastAsia="en-US"/>
        </w:rPr>
        <w:t>-XVI</w:t>
      </w:r>
      <w:r w:rsidRPr="00AB246C">
        <w:rPr>
          <w:rFonts w:eastAsia="Calibri"/>
          <w:color w:val="000000"/>
          <w:lang w:val="en-US" w:eastAsia="en-US"/>
        </w:rPr>
        <w:t xml:space="preserve"> din 28.12.2006 </w:t>
      </w:r>
      <w:proofErr w:type="spellStart"/>
      <w:r w:rsidRPr="00AB246C">
        <w:rPr>
          <w:rFonts w:eastAsia="Calibri"/>
          <w:color w:val="000000"/>
          <w:lang w:val="en-US" w:eastAsia="en-US"/>
        </w:rPr>
        <w:t>privind</w:t>
      </w:r>
      <w:proofErr w:type="spellEnd"/>
      <w:r w:rsidRPr="00AB24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B246C">
        <w:rPr>
          <w:rFonts w:eastAsia="Calibri"/>
          <w:color w:val="000000"/>
          <w:lang w:val="en-US" w:eastAsia="en-US"/>
        </w:rPr>
        <w:t>descentralizarea</w:t>
      </w:r>
      <w:proofErr w:type="spellEnd"/>
      <w:r w:rsidRPr="00AB24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B246C">
        <w:rPr>
          <w:rFonts w:eastAsia="Calibri"/>
          <w:color w:val="000000"/>
          <w:lang w:val="en-US" w:eastAsia="en-US"/>
        </w:rPr>
        <w:t>administrativ</w:t>
      </w:r>
      <w:r w:rsidR="00DE7C84">
        <w:rPr>
          <w:rFonts w:eastAsia="Calibri"/>
          <w:color w:val="000000"/>
          <w:lang w:val="en-US" w:eastAsia="en-US"/>
        </w:rPr>
        <w:t>ă</w:t>
      </w:r>
      <w:proofErr w:type="spellEnd"/>
      <w:r w:rsidR="00DE7C84">
        <w:rPr>
          <w:rFonts w:eastAsia="Calibri"/>
          <w:color w:val="000000"/>
          <w:lang w:val="en-US" w:eastAsia="en-US"/>
        </w:rPr>
        <w:t>;</w:t>
      </w:r>
    </w:p>
    <w:p w14:paraId="067637D2" w14:textId="1A163D58" w:rsidR="00DE7C84" w:rsidRPr="00AB246C" w:rsidRDefault="00DE7C84" w:rsidP="00F3316D">
      <w:pPr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>
        <w:rPr>
          <w:rFonts w:eastAsia="Calibri"/>
          <w:color w:val="000000"/>
          <w:lang w:val="en-US" w:eastAsia="en-US"/>
        </w:rPr>
        <w:t xml:space="preserve">- </w:t>
      </w:r>
      <w:r w:rsidRPr="00AB246C">
        <w:rPr>
          <w:rFonts w:eastAsia="Calibri"/>
          <w:color w:val="000000"/>
          <w:lang w:val="en-US" w:eastAsia="en-US"/>
        </w:rPr>
        <w:t xml:space="preserve">Legea nr. </w:t>
      </w:r>
      <w:r>
        <w:rPr>
          <w:rFonts w:eastAsia="Calibri"/>
          <w:color w:val="000000"/>
          <w:lang w:val="en-US" w:eastAsia="en-US"/>
        </w:rPr>
        <w:t>6</w:t>
      </w:r>
      <w:r w:rsidRPr="00AB246C">
        <w:rPr>
          <w:rFonts w:eastAsia="Calibri"/>
          <w:color w:val="000000"/>
          <w:lang w:val="en-US" w:eastAsia="en-US"/>
        </w:rPr>
        <w:t xml:space="preserve">0 </w:t>
      </w:r>
      <w:proofErr w:type="gramStart"/>
      <w:r w:rsidRPr="00DE7C84">
        <w:rPr>
          <w:rFonts w:eastAsia="Calibri"/>
          <w:color w:val="000000"/>
          <w:lang w:val="en-US" w:eastAsia="en-US"/>
        </w:rPr>
        <w:t>din</w:t>
      </w:r>
      <w:proofErr w:type="gramEnd"/>
      <w:r w:rsidRPr="00DE7C84">
        <w:rPr>
          <w:rFonts w:eastAsia="Calibri"/>
          <w:color w:val="000000"/>
          <w:lang w:val="en-US" w:eastAsia="en-US"/>
        </w:rPr>
        <w:t xml:space="preserve"> 30.03.2012 </w:t>
      </w:r>
      <w:proofErr w:type="spellStart"/>
      <w:r w:rsidRPr="00DE7C84">
        <w:rPr>
          <w:rFonts w:eastAsia="Calibri"/>
          <w:color w:val="000000"/>
          <w:lang w:val="en-US" w:eastAsia="en-US"/>
        </w:rPr>
        <w:t>privind</w:t>
      </w:r>
      <w:proofErr w:type="spellEnd"/>
      <w:r w:rsidRPr="00DE7C84"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incluziunea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socială</w:t>
      </w:r>
      <w:proofErr w:type="spellEnd"/>
      <w:r>
        <w:rPr>
          <w:rFonts w:eastAsia="Calibri"/>
          <w:color w:val="000000"/>
          <w:lang w:val="en-US" w:eastAsia="en-US"/>
        </w:rPr>
        <w:t xml:space="preserve"> a </w:t>
      </w:r>
      <w:proofErr w:type="spellStart"/>
      <w:r>
        <w:rPr>
          <w:rFonts w:eastAsia="Calibri"/>
          <w:color w:val="000000"/>
          <w:lang w:val="en-US" w:eastAsia="en-US"/>
        </w:rPr>
        <w:t>persoanelor</w:t>
      </w:r>
      <w:proofErr w:type="spellEnd"/>
      <w:r>
        <w:rPr>
          <w:rFonts w:eastAsia="Calibri"/>
          <w:color w:val="000000"/>
          <w:lang w:val="en-US" w:eastAsia="en-US"/>
        </w:rPr>
        <w:t xml:space="preserve"> cu </w:t>
      </w:r>
      <w:proofErr w:type="spellStart"/>
      <w:r>
        <w:rPr>
          <w:rFonts w:eastAsia="Calibri"/>
          <w:color w:val="000000"/>
          <w:lang w:val="en-US" w:eastAsia="en-US"/>
        </w:rPr>
        <w:t>dizabilități</w:t>
      </w:r>
      <w:proofErr w:type="spellEnd"/>
      <w:r w:rsidRPr="00AB246C">
        <w:rPr>
          <w:rFonts w:eastAsia="Calibri"/>
          <w:color w:val="000000"/>
          <w:lang w:val="en-US" w:eastAsia="en-US"/>
        </w:rPr>
        <w:t>;</w:t>
      </w:r>
    </w:p>
    <w:p w14:paraId="4BC4FF64" w14:textId="563A3E1E" w:rsidR="00F3316D" w:rsidRDefault="00F3316D" w:rsidP="00F3316D">
      <w:pPr>
        <w:spacing w:after="160" w:line="259" w:lineRule="auto"/>
        <w:contextualSpacing/>
        <w:jc w:val="both"/>
        <w:rPr>
          <w:lang w:val="en-US"/>
        </w:rPr>
      </w:pPr>
      <w:r w:rsidRPr="00AB246C">
        <w:rPr>
          <w:rFonts w:eastAsia="Calibri"/>
          <w:color w:val="000000"/>
          <w:lang w:val="en-US" w:eastAsia="en-US"/>
        </w:rPr>
        <w:t xml:space="preserve">- </w:t>
      </w:r>
      <w:r w:rsidRPr="00AB246C">
        <w:rPr>
          <w:lang w:val="en-US"/>
        </w:rPr>
        <w:t xml:space="preserve">Legea nr. 121-XV din 03.05.2001 cu </w:t>
      </w:r>
      <w:proofErr w:type="spellStart"/>
      <w:r w:rsidRPr="00AB246C">
        <w:rPr>
          <w:lang w:val="en-US"/>
        </w:rPr>
        <w:t>privire</w:t>
      </w:r>
      <w:proofErr w:type="spellEnd"/>
      <w:r w:rsidRPr="00AB246C">
        <w:rPr>
          <w:lang w:val="en-US"/>
        </w:rPr>
        <w:t xml:space="preserve"> la </w:t>
      </w:r>
      <w:proofErr w:type="spellStart"/>
      <w:r w:rsidRPr="00AB246C">
        <w:rPr>
          <w:lang w:val="en-US"/>
        </w:rPr>
        <w:t>protecția</w:t>
      </w:r>
      <w:proofErr w:type="spellEnd"/>
      <w:r w:rsidRPr="00AB246C">
        <w:rPr>
          <w:lang w:val="en-US"/>
        </w:rPr>
        <w:t xml:space="preserve"> </w:t>
      </w:r>
      <w:proofErr w:type="spellStart"/>
      <w:r w:rsidRPr="00AB246C">
        <w:rPr>
          <w:lang w:val="en-US"/>
        </w:rPr>
        <w:t>socială</w:t>
      </w:r>
      <w:proofErr w:type="spellEnd"/>
      <w:r w:rsidRPr="00AB246C">
        <w:rPr>
          <w:lang w:val="en-US"/>
        </w:rPr>
        <w:t xml:space="preserve"> </w:t>
      </w:r>
      <w:proofErr w:type="spellStart"/>
      <w:r w:rsidRPr="00AB246C">
        <w:rPr>
          <w:lang w:val="en-US"/>
        </w:rPr>
        <w:t>suplimentară</w:t>
      </w:r>
      <w:proofErr w:type="spellEnd"/>
      <w:r w:rsidRPr="00AB246C">
        <w:rPr>
          <w:lang w:val="en-US"/>
        </w:rPr>
        <w:t xml:space="preserve"> a </w:t>
      </w:r>
      <w:proofErr w:type="spellStart"/>
      <w:r w:rsidRPr="00AB246C">
        <w:rPr>
          <w:lang w:val="en-US"/>
        </w:rPr>
        <w:t>unor</w:t>
      </w:r>
      <w:proofErr w:type="spellEnd"/>
      <w:r w:rsidRPr="00AB246C">
        <w:rPr>
          <w:lang w:val="en-US"/>
        </w:rPr>
        <w:t xml:space="preserve"> </w:t>
      </w:r>
      <w:proofErr w:type="spellStart"/>
      <w:r w:rsidRPr="00AB246C">
        <w:rPr>
          <w:lang w:val="en-US"/>
        </w:rPr>
        <w:t>categorii</w:t>
      </w:r>
      <w:proofErr w:type="spellEnd"/>
      <w:r w:rsidRPr="00AB246C">
        <w:rPr>
          <w:lang w:val="en-US"/>
        </w:rPr>
        <w:t xml:space="preserve"> de </w:t>
      </w:r>
      <w:proofErr w:type="spellStart"/>
      <w:r w:rsidRPr="00AB246C">
        <w:rPr>
          <w:lang w:val="en-US"/>
        </w:rPr>
        <w:t>populație</w:t>
      </w:r>
      <w:proofErr w:type="spellEnd"/>
      <w:r w:rsidRPr="00AB246C">
        <w:rPr>
          <w:lang w:val="en-US"/>
        </w:rPr>
        <w:t>;</w:t>
      </w:r>
    </w:p>
    <w:p w14:paraId="7B852A1D" w14:textId="50CD4F50" w:rsidR="00DE7C84" w:rsidRDefault="00DE7C84" w:rsidP="00F3316D">
      <w:pPr>
        <w:spacing w:after="160" w:line="259" w:lineRule="auto"/>
        <w:contextualSpacing/>
        <w:jc w:val="both"/>
        <w:rPr>
          <w:lang w:val="en-US"/>
        </w:rPr>
      </w:pPr>
      <w:r>
        <w:rPr>
          <w:lang w:val="en-US"/>
        </w:rPr>
        <w:t xml:space="preserve">- </w:t>
      </w:r>
      <w:r w:rsidRPr="00AB246C">
        <w:rPr>
          <w:lang w:val="en-US"/>
        </w:rPr>
        <w:t>Legea nr. 1</w:t>
      </w:r>
      <w:r>
        <w:rPr>
          <w:lang w:val="en-US"/>
        </w:rPr>
        <w:t>56</w:t>
      </w:r>
      <w:r w:rsidRPr="00AB246C">
        <w:rPr>
          <w:lang w:val="en-US"/>
        </w:rPr>
        <w:t>-X</w:t>
      </w:r>
      <w:r>
        <w:rPr>
          <w:lang w:val="en-US"/>
        </w:rPr>
        <w:t>I</w:t>
      </w:r>
      <w:r w:rsidRPr="00AB246C">
        <w:rPr>
          <w:lang w:val="en-US"/>
        </w:rPr>
        <w:t xml:space="preserve">V din </w:t>
      </w:r>
      <w:r>
        <w:rPr>
          <w:lang w:val="en-US"/>
        </w:rPr>
        <w:t>14</w:t>
      </w:r>
      <w:r w:rsidRPr="00AB246C">
        <w:rPr>
          <w:lang w:val="en-US"/>
        </w:rPr>
        <w:t>.</w:t>
      </w:r>
      <w:r>
        <w:rPr>
          <w:lang w:val="en-US"/>
        </w:rPr>
        <w:t>10</w:t>
      </w:r>
      <w:r w:rsidRPr="00AB246C">
        <w:rPr>
          <w:lang w:val="en-US"/>
        </w:rPr>
        <w:t>.</w:t>
      </w:r>
      <w:r>
        <w:rPr>
          <w:lang w:val="en-US"/>
        </w:rPr>
        <w:t>1998</w:t>
      </w:r>
      <w:r w:rsidRPr="00AB246C">
        <w:rPr>
          <w:lang w:val="en-US"/>
        </w:rPr>
        <w:t xml:space="preserve"> </w:t>
      </w:r>
      <w:proofErr w:type="spellStart"/>
      <w:r w:rsidR="0042073F">
        <w:rPr>
          <w:lang w:val="en-US"/>
        </w:rPr>
        <w:t>privind</w:t>
      </w:r>
      <w:proofErr w:type="spellEnd"/>
      <w:r w:rsidR="0042073F">
        <w:rPr>
          <w:lang w:val="en-US"/>
        </w:rPr>
        <w:t xml:space="preserve"> </w:t>
      </w:r>
      <w:proofErr w:type="spellStart"/>
      <w:r w:rsidR="0042073F">
        <w:rPr>
          <w:lang w:val="en-US"/>
        </w:rPr>
        <w:t>sistemul</w:t>
      </w:r>
      <w:proofErr w:type="spellEnd"/>
      <w:r w:rsidR="0042073F">
        <w:rPr>
          <w:lang w:val="en-US"/>
        </w:rPr>
        <w:t xml:space="preserve"> public de </w:t>
      </w:r>
      <w:proofErr w:type="spellStart"/>
      <w:r w:rsidR="0042073F">
        <w:rPr>
          <w:lang w:val="en-US"/>
        </w:rPr>
        <w:t>pensii</w:t>
      </w:r>
      <w:proofErr w:type="spellEnd"/>
      <w:r w:rsidR="0042073F">
        <w:rPr>
          <w:lang w:val="en-US"/>
        </w:rPr>
        <w:t>;</w:t>
      </w:r>
    </w:p>
    <w:p w14:paraId="2D035A55" w14:textId="40A31F47" w:rsidR="006B5470" w:rsidRDefault="006B5470" w:rsidP="00F3316D">
      <w:pPr>
        <w:spacing w:after="160" w:line="259" w:lineRule="auto"/>
        <w:contextualSpacing/>
        <w:jc w:val="both"/>
        <w:rPr>
          <w:lang w:val="en-US"/>
        </w:rPr>
      </w:pPr>
      <w:r>
        <w:rPr>
          <w:lang w:val="en-US"/>
        </w:rPr>
        <w:t xml:space="preserve">- Legea nr. 499-XIV din 14.07.1999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alocațiile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sociale</w:t>
      </w:r>
      <w:proofErr w:type="spellEnd"/>
      <w:r>
        <w:rPr>
          <w:lang w:val="en-US"/>
        </w:rPr>
        <w:t xml:space="preserve"> de stat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categorii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cetățeni</w:t>
      </w:r>
      <w:proofErr w:type="spellEnd"/>
      <w:r>
        <w:rPr>
          <w:lang w:val="en-US"/>
        </w:rPr>
        <w:t>;</w:t>
      </w:r>
    </w:p>
    <w:p w14:paraId="2F04D984" w14:textId="36678863" w:rsidR="00DE7C84" w:rsidRPr="00F3316D" w:rsidRDefault="0042073F" w:rsidP="00F3316D">
      <w:pPr>
        <w:spacing w:after="160" w:line="259" w:lineRule="auto"/>
        <w:contextualSpacing/>
        <w:jc w:val="both"/>
        <w:rPr>
          <w:lang w:val="en-US"/>
        </w:rPr>
      </w:pPr>
      <w:r>
        <w:rPr>
          <w:lang w:val="en-US"/>
        </w:rPr>
        <w:t xml:space="preserve">- </w:t>
      </w:r>
      <w:r w:rsidR="005524F9" w:rsidRPr="00F3316D">
        <w:rPr>
          <w:lang w:val="en-US"/>
        </w:rPr>
        <w:t xml:space="preserve">Legea nr. </w:t>
      </w:r>
      <w:r w:rsidR="005524F9">
        <w:rPr>
          <w:lang w:val="en-US"/>
        </w:rPr>
        <w:t>190-XV</w:t>
      </w:r>
      <w:r w:rsidR="005524F9" w:rsidRPr="00F3316D">
        <w:rPr>
          <w:lang w:val="en-US"/>
        </w:rPr>
        <w:t xml:space="preserve"> din </w:t>
      </w:r>
      <w:r w:rsidR="005524F9">
        <w:rPr>
          <w:lang w:val="en-US"/>
        </w:rPr>
        <w:t>08</w:t>
      </w:r>
      <w:r w:rsidR="005524F9" w:rsidRPr="00F3316D">
        <w:rPr>
          <w:lang w:val="en-US"/>
        </w:rPr>
        <w:t>.</w:t>
      </w:r>
      <w:r w:rsidR="005524F9">
        <w:rPr>
          <w:lang w:val="en-US"/>
        </w:rPr>
        <w:t>05</w:t>
      </w:r>
      <w:r w:rsidR="005524F9" w:rsidRPr="00F3316D">
        <w:rPr>
          <w:lang w:val="en-US"/>
        </w:rPr>
        <w:t>.20</w:t>
      </w:r>
      <w:r w:rsidR="005524F9">
        <w:rPr>
          <w:lang w:val="en-US"/>
        </w:rPr>
        <w:t>03</w:t>
      </w:r>
      <w:r w:rsidR="005524F9" w:rsidRPr="00F3316D">
        <w:rPr>
          <w:lang w:val="en-US"/>
        </w:rPr>
        <w:t xml:space="preserve"> </w:t>
      </w:r>
      <w:r w:rsidR="005524F9">
        <w:rPr>
          <w:lang w:val="en-US"/>
        </w:rPr>
        <w:t>c</w:t>
      </w:r>
      <w:r w:rsidR="005524F9" w:rsidRPr="00F3316D">
        <w:rPr>
          <w:lang w:val="en-US"/>
        </w:rPr>
        <w:t xml:space="preserve">u </w:t>
      </w:r>
      <w:proofErr w:type="spellStart"/>
      <w:r w:rsidR="005524F9" w:rsidRPr="00F3316D">
        <w:rPr>
          <w:lang w:val="en-US"/>
        </w:rPr>
        <w:t>privire</w:t>
      </w:r>
      <w:proofErr w:type="spellEnd"/>
      <w:r w:rsidR="005524F9" w:rsidRPr="00F3316D">
        <w:rPr>
          <w:lang w:val="en-US"/>
        </w:rPr>
        <w:t xml:space="preserve"> la </w:t>
      </w:r>
      <w:proofErr w:type="spellStart"/>
      <w:r w:rsidR="009251AD">
        <w:rPr>
          <w:lang w:val="en-US"/>
        </w:rPr>
        <w:t>veterani</w:t>
      </w:r>
      <w:proofErr w:type="spellEnd"/>
      <w:r w:rsidR="009251AD">
        <w:rPr>
          <w:lang w:val="en-US"/>
        </w:rPr>
        <w:t xml:space="preserve">, cu </w:t>
      </w:r>
      <w:proofErr w:type="spellStart"/>
      <w:r w:rsidR="009251AD">
        <w:rPr>
          <w:lang w:val="en-US"/>
        </w:rPr>
        <w:t>modificările</w:t>
      </w:r>
      <w:proofErr w:type="spellEnd"/>
      <w:r w:rsidR="009251AD">
        <w:rPr>
          <w:lang w:val="en-US"/>
        </w:rPr>
        <w:t xml:space="preserve"> </w:t>
      </w:r>
      <w:proofErr w:type="spellStart"/>
      <w:r w:rsidR="009251AD">
        <w:rPr>
          <w:lang w:val="en-US"/>
        </w:rPr>
        <w:t>și</w:t>
      </w:r>
      <w:proofErr w:type="spellEnd"/>
      <w:r w:rsidR="009251AD">
        <w:rPr>
          <w:lang w:val="en-US"/>
        </w:rPr>
        <w:t xml:space="preserve"> </w:t>
      </w:r>
      <w:proofErr w:type="spellStart"/>
      <w:r w:rsidR="009251AD">
        <w:rPr>
          <w:lang w:val="en-US"/>
        </w:rPr>
        <w:t>completările</w:t>
      </w:r>
      <w:proofErr w:type="spellEnd"/>
      <w:r w:rsidR="009251AD">
        <w:rPr>
          <w:lang w:val="en-US"/>
        </w:rPr>
        <w:t xml:space="preserve"> </w:t>
      </w:r>
      <w:proofErr w:type="spellStart"/>
      <w:r w:rsidR="009251AD">
        <w:rPr>
          <w:lang w:val="en-US"/>
        </w:rPr>
        <w:t>ulterioare</w:t>
      </w:r>
      <w:proofErr w:type="spellEnd"/>
      <w:r w:rsidR="009251AD">
        <w:rPr>
          <w:lang w:val="en-US"/>
        </w:rPr>
        <w:t>;</w:t>
      </w:r>
    </w:p>
    <w:p w14:paraId="0067D83E" w14:textId="1240F095" w:rsidR="00F3316D" w:rsidRPr="00F3316D" w:rsidRDefault="00F3316D" w:rsidP="00F3316D">
      <w:pPr>
        <w:spacing w:after="160" w:line="259" w:lineRule="auto"/>
        <w:contextualSpacing/>
        <w:jc w:val="both"/>
        <w:rPr>
          <w:lang w:val="en-US"/>
        </w:rPr>
      </w:pPr>
      <w:r w:rsidRPr="00F3316D">
        <w:rPr>
          <w:lang w:val="en-US"/>
        </w:rPr>
        <w:t xml:space="preserve">- Legea nr. 317 </w:t>
      </w:r>
      <w:proofErr w:type="gramStart"/>
      <w:r w:rsidRPr="00F3316D">
        <w:rPr>
          <w:lang w:val="en-US"/>
        </w:rPr>
        <w:t>din</w:t>
      </w:r>
      <w:proofErr w:type="gramEnd"/>
      <w:r w:rsidRPr="00F3316D">
        <w:rPr>
          <w:lang w:val="en-US"/>
        </w:rPr>
        <w:t xml:space="preserve"> 26.12.2024 </w:t>
      </w:r>
      <w:r w:rsidR="006B5470">
        <w:rPr>
          <w:lang w:val="en-US"/>
        </w:rPr>
        <w:t>c</w:t>
      </w:r>
      <w:r w:rsidRPr="00F3316D">
        <w:rPr>
          <w:lang w:val="en-US"/>
        </w:rPr>
        <w:t xml:space="preserve">u </w:t>
      </w:r>
      <w:proofErr w:type="spellStart"/>
      <w:r w:rsidRPr="00F3316D">
        <w:rPr>
          <w:lang w:val="en-US"/>
        </w:rPr>
        <w:t>privire</w:t>
      </w:r>
      <w:proofErr w:type="spellEnd"/>
      <w:r w:rsidRPr="00F3316D">
        <w:rPr>
          <w:lang w:val="en-US"/>
        </w:rPr>
        <w:t xml:space="preserve"> la </w:t>
      </w:r>
      <w:proofErr w:type="spellStart"/>
      <w:r w:rsidRPr="00F3316D">
        <w:rPr>
          <w:lang w:val="en-US"/>
        </w:rPr>
        <w:t>veteranii</w:t>
      </w:r>
      <w:proofErr w:type="spellEnd"/>
      <w:r w:rsidRPr="00F3316D">
        <w:rPr>
          <w:lang w:val="en-US"/>
        </w:rPr>
        <w:t xml:space="preserve"> de </w:t>
      </w:r>
      <w:proofErr w:type="spellStart"/>
      <w:r w:rsidRPr="00F3316D">
        <w:rPr>
          <w:lang w:val="en-US"/>
        </w:rPr>
        <w:t>război</w:t>
      </w:r>
      <w:proofErr w:type="spellEnd"/>
      <w:r w:rsidRPr="00F3316D">
        <w:rPr>
          <w:lang w:val="en-US"/>
        </w:rPr>
        <w:t>;</w:t>
      </w:r>
    </w:p>
    <w:p w14:paraId="0F774E2A" w14:textId="1E448C68" w:rsidR="00516622" w:rsidRDefault="00F3316D" w:rsidP="00E2169D">
      <w:pPr>
        <w:spacing w:after="160" w:line="259" w:lineRule="auto"/>
        <w:contextualSpacing/>
        <w:jc w:val="both"/>
        <w:rPr>
          <w:lang w:val="en-US"/>
        </w:rPr>
      </w:pPr>
      <w:r w:rsidRPr="00F3316D">
        <w:rPr>
          <w:lang w:val="en-US"/>
        </w:rPr>
        <w:t xml:space="preserve">- Legea nr. 909 – XII din 30.01.1992 </w:t>
      </w:r>
      <w:proofErr w:type="spellStart"/>
      <w:r w:rsidRPr="00F3316D">
        <w:rPr>
          <w:lang w:val="en-US"/>
        </w:rPr>
        <w:t>privind</w:t>
      </w:r>
      <w:proofErr w:type="spellEnd"/>
      <w:r w:rsidRPr="00F3316D">
        <w:rPr>
          <w:lang w:val="en-US"/>
        </w:rPr>
        <w:t xml:space="preserve"> </w:t>
      </w:r>
      <w:proofErr w:type="spellStart"/>
      <w:r w:rsidRPr="00F3316D">
        <w:rPr>
          <w:lang w:val="en-US"/>
        </w:rPr>
        <w:t>protecţia</w:t>
      </w:r>
      <w:proofErr w:type="spellEnd"/>
      <w:r w:rsidRPr="00F3316D">
        <w:rPr>
          <w:lang w:val="en-US"/>
        </w:rPr>
        <w:t xml:space="preserve"> </w:t>
      </w:r>
      <w:proofErr w:type="spellStart"/>
      <w:r w:rsidRPr="00F3316D">
        <w:rPr>
          <w:lang w:val="en-US"/>
        </w:rPr>
        <w:t>socială</w:t>
      </w:r>
      <w:proofErr w:type="spellEnd"/>
      <w:r w:rsidRPr="00F3316D">
        <w:rPr>
          <w:lang w:val="en-US"/>
        </w:rPr>
        <w:t xml:space="preserve"> a </w:t>
      </w:r>
      <w:proofErr w:type="spellStart"/>
      <w:r w:rsidRPr="00F3316D">
        <w:rPr>
          <w:lang w:val="en-US"/>
        </w:rPr>
        <w:t>cetăţenilor</w:t>
      </w:r>
      <w:proofErr w:type="spellEnd"/>
      <w:r w:rsidRPr="00F3316D">
        <w:rPr>
          <w:lang w:val="en-US"/>
        </w:rPr>
        <w:t xml:space="preserve"> care au </w:t>
      </w:r>
      <w:proofErr w:type="spellStart"/>
      <w:r w:rsidRPr="00F3316D">
        <w:rPr>
          <w:lang w:val="en-US"/>
        </w:rPr>
        <w:t>avut</w:t>
      </w:r>
      <w:proofErr w:type="spellEnd"/>
      <w:r w:rsidRPr="00F3316D">
        <w:rPr>
          <w:lang w:val="en-US"/>
        </w:rPr>
        <w:t xml:space="preserve"> de </w:t>
      </w:r>
      <w:proofErr w:type="spellStart"/>
      <w:r w:rsidRPr="00F3316D">
        <w:rPr>
          <w:lang w:val="en-US"/>
        </w:rPr>
        <w:t>suferit</w:t>
      </w:r>
      <w:proofErr w:type="spellEnd"/>
      <w:r w:rsidRPr="00F3316D">
        <w:rPr>
          <w:lang w:val="en-US"/>
        </w:rPr>
        <w:t xml:space="preserve"> de pe </w:t>
      </w:r>
      <w:proofErr w:type="spellStart"/>
      <w:r w:rsidRPr="00F3316D">
        <w:rPr>
          <w:lang w:val="en-US"/>
        </w:rPr>
        <w:t>urma</w:t>
      </w:r>
      <w:proofErr w:type="spellEnd"/>
      <w:r w:rsidRPr="00F3316D">
        <w:rPr>
          <w:lang w:val="en-US"/>
        </w:rPr>
        <w:t xml:space="preserve"> </w:t>
      </w:r>
      <w:proofErr w:type="spellStart"/>
      <w:r w:rsidRPr="00F3316D">
        <w:rPr>
          <w:lang w:val="en-US"/>
        </w:rPr>
        <w:t>catastrofei</w:t>
      </w:r>
      <w:proofErr w:type="spellEnd"/>
      <w:r w:rsidRPr="00F3316D">
        <w:rPr>
          <w:lang w:val="en-US"/>
        </w:rPr>
        <w:t xml:space="preserve"> de la </w:t>
      </w:r>
      <w:proofErr w:type="spellStart"/>
      <w:r w:rsidRPr="00F3316D">
        <w:rPr>
          <w:lang w:val="en-US"/>
        </w:rPr>
        <w:t>Cernobîl</w:t>
      </w:r>
      <w:proofErr w:type="spellEnd"/>
      <w:r w:rsidR="00A21FD2">
        <w:rPr>
          <w:lang w:val="en-US"/>
        </w:rPr>
        <w:t>;</w:t>
      </w:r>
    </w:p>
    <w:p w14:paraId="7C772A19" w14:textId="6C620BCA" w:rsidR="006B5470" w:rsidRDefault="00A21FD2" w:rsidP="006B5470">
      <w:pPr>
        <w:spacing w:after="160" w:line="259" w:lineRule="auto"/>
        <w:contextualSpacing/>
        <w:jc w:val="both"/>
        <w:rPr>
          <w:lang w:val="ro-MD"/>
        </w:rPr>
      </w:pPr>
      <w:r>
        <w:rPr>
          <w:lang w:val="en-US"/>
        </w:rPr>
        <w:t xml:space="preserve">- </w:t>
      </w:r>
      <w:r w:rsidR="00196CEE">
        <w:rPr>
          <w:lang w:val="en-US"/>
        </w:rPr>
        <w:t>H</w:t>
      </w:r>
      <w:r w:rsidR="00196CEE">
        <w:rPr>
          <w:lang w:val="ro-MD"/>
        </w:rPr>
        <w:t>otărârea Guvernului RM nr. 771 din 17.12.2025 privind stabilirea cuantumului salariului minim pe țară pentru anul 2026.</w:t>
      </w:r>
    </w:p>
    <w:p w14:paraId="1350418E" w14:textId="77777777" w:rsidR="00196CEE" w:rsidRPr="00196CEE" w:rsidRDefault="00196CEE" w:rsidP="006B5470">
      <w:pPr>
        <w:spacing w:after="160" w:line="259" w:lineRule="auto"/>
        <w:contextualSpacing/>
        <w:jc w:val="both"/>
        <w:rPr>
          <w:rFonts w:ascii="Arial" w:hAnsi="Arial" w:cs="Arial"/>
          <w:b/>
          <w:bCs/>
          <w:lang w:val="ro-MD"/>
        </w:rPr>
      </w:pPr>
    </w:p>
    <w:p w14:paraId="0965A38E" w14:textId="6C11A86C" w:rsidR="00E2169D" w:rsidRPr="00563D54" w:rsidRDefault="00E2169D" w:rsidP="006B5470">
      <w:pPr>
        <w:spacing w:after="160" w:line="259" w:lineRule="auto"/>
        <w:contextualSpacing/>
        <w:jc w:val="both"/>
        <w:rPr>
          <w:rFonts w:eastAsia="Calibri"/>
          <w:lang w:val="en-US" w:eastAsia="en-US"/>
        </w:rPr>
      </w:pPr>
      <w:r w:rsidRPr="00563D54">
        <w:rPr>
          <w:rFonts w:eastAsia="Calibri"/>
          <w:color w:val="000000"/>
          <w:lang w:val="en-US" w:eastAsia="en-US"/>
        </w:rPr>
        <w:t>3</w:t>
      </w:r>
      <w:r w:rsidRPr="00A60D65">
        <w:rPr>
          <w:rFonts w:eastAsia="Calibri"/>
          <w:color w:val="000000"/>
          <w:lang w:val="en-US" w:eastAsia="en-US"/>
        </w:rPr>
        <w:t xml:space="preserve">. </w:t>
      </w:r>
      <w:proofErr w:type="spellStart"/>
      <w:r w:rsidRPr="00563D54">
        <w:rPr>
          <w:rFonts w:eastAsia="Calibri"/>
          <w:lang w:val="en-US" w:eastAsia="en-US"/>
        </w:rPr>
        <w:t>Prezentul</w:t>
      </w:r>
      <w:proofErr w:type="spellEnd"/>
      <w:r w:rsidRPr="00563D54">
        <w:rPr>
          <w:rFonts w:eastAsia="Calibri"/>
          <w:lang w:val="en-US" w:eastAsia="en-US"/>
        </w:rPr>
        <w:t xml:space="preserve"> </w:t>
      </w:r>
      <w:proofErr w:type="spellStart"/>
      <w:r w:rsidRPr="00563D54">
        <w:rPr>
          <w:rFonts w:eastAsia="Calibri"/>
          <w:lang w:val="en-US" w:eastAsia="en-US"/>
        </w:rPr>
        <w:t>Mecanism</w:t>
      </w:r>
      <w:proofErr w:type="spellEnd"/>
      <w:r w:rsidRPr="00563D54">
        <w:rPr>
          <w:rFonts w:eastAsia="Calibri"/>
          <w:lang w:val="en-US" w:eastAsia="en-US"/>
        </w:rPr>
        <w:t xml:space="preserve"> se </w:t>
      </w:r>
      <w:proofErr w:type="spellStart"/>
      <w:r w:rsidRPr="00563D54">
        <w:rPr>
          <w:rFonts w:eastAsia="Calibri"/>
          <w:lang w:val="en-US" w:eastAsia="en-US"/>
        </w:rPr>
        <w:t>aplică</w:t>
      </w:r>
      <w:proofErr w:type="spellEnd"/>
      <w:r w:rsidRPr="00563D54">
        <w:rPr>
          <w:rFonts w:eastAsia="Calibri"/>
          <w:lang w:val="en-US" w:eastAsia="en-US"/>
        </w:rPr>
        <w:t xml:space="preserve"> </w:t>
      </w:r>
      <w:proofErr w:type="spellStart"/>
      <w:r w:rsidRPr="00563D54">
        <w:rPr>
          <w:rFonts w:eastAsia="Calibri"/>
          <w:lang w:val="en-US" w:eastAsia="en-US"/>
        </w:rPr>
        <w:t>în</w:t>
      </w:r>
      <w:proofErr w:type="spellEnd"/>
      <w:r w:rsidRPr="00563D54">
        <w:rPr>
          <w:rFonts w:eastAsia="Calibri"/>
          <w:lang w:val="en-US" w:eastAsia="en-US"/>
        </w:rPr>
        <w:t xml:space="preserve"> </w:t>
      </w:r>
      <w:proofErr w:type="spellStart"/>
      <w:r w:rsidRPr="00563D54">
        <w:rPr>
          <w:rFonts w:eastAsia="Calibri"/>
          <w:lang w:val="en-US" w:eastAsia="en-US"/>
        </w:rPr>
        <w:t>baza</w:t>
      </w:r>
      <w:proofErr w:type="spellEnd"/>
      <w:r w:rsidRPr="00563D54">
        <w:rPr>
          <w:rFonts w:eastAsia="Calibri"/>
          <w:lang w:val="en-US" w:eastAsia="en-US"/>
        </w:rPr>
        <w:t xml:space="preserve"> </w:t>
      </w:r>
      <w:proofErr w:type="spellStart"/>
      <w:r w:rsidRPr="00563D54">
        <w:rPr>
          <w:rFonts w:eastAsia="Calibri"/>
          <w:lang w:val="en-US" w:eastAsia="en-US"/>
        </w:rPr>
        <w:t>următoarelor</w:t>
      </w:r>
      <w:proofErr w:type="spellEnd"/>
      <w:r w:rsidRPr="00563D54">
        <w:rPr>
          <w:rFonts w:eastAsia="Calibri"/>
          <w:lang w:val="en-US" w:eastAsia="en-US"/>
        </w:rPr>
        <w:t xml:space="preserve"> principii </w:t>
      </w:r>
      <w:proofErr w:type="spellStart"/>
      <w:r w:rsidRPr="00563D54">
        <w:rPr>
          <w:rFonts w:eastAsia="Calibri"/>
          <w:lang w:val="en-US" w:eastAsia="en-US"/>
        </w:rPr>
        <w:t>fundamentale</w:t>
      </w:r>
      <w:proofErr w:type="spellEnd"/>
      <w:r w:rsidRPr="00563D54">
        <w:rPr>
          <w:rFonts w:eastAsia="Calibri"/>
          <w:lang w:val="en-US" w:eastAsia="en-US"/>
        </w:rPr>
        <w:t>:</w:t>
      </w:r>
    </w:p>
    <w:p w14:paraId="5F7F4193" w14:textId="69A61D26" w:rsidR="007763FE" w:rsidRPr="00563D54" w:rsidRDefault="007763FE" w:rsidP="00563D54">
      <w:pPr>
        <w:numPr>
          <w:ilvl w:val="0"/>
          <w:numId w:val="19"/>
        </w:numPr>
        <w:tabs>
          <w:tab w:val="left" w:pos="284"/>
        </w:tabs>
        <w:spacing w:after="160" w:line="259" w:lineRule="auto"/>
        <w:ind w:hanging="107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563D54">
        <w:rPr>
          <w:rFonts w:eastAsia="Calibri"/>
          <w:color w:val="000000"/>
          <w:lang w:val="en-US" w:eastAsia="en-US"/>
        </w:rPr>
        <w:t>legalitate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și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respectarea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drepturilor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omului</w:t>
      </w:r>
      <w:proofErr w:type="spellEnd"/>
      <w:r w:rsidRPr="00563D54">
        <w:rPr>
          <w:rFonts w:eastAsia="Calibri"/>
          <w:color w:val="000000"/>
          <w:lang w:val="en-US" w:eastAsia="en-US"/>
        </w:rPr>
        <w:t>;</w:t>
      </w:r>
    </w:p>
    <w:p w14:paraId="3003A01C" w14:textId="1A4337A0" w:rsidR="007763FE" w:rsidRPr="00563D54" w:rsidRDefault="007763FE" w:rsidP="00563D54">
      <w:pPr>
        <w:numPr>
          <w:ilvl w:val="0"/>
          <w:numId w:val="19"/>
        </w:numPr>
        <w:tabs>
          <w:tab w:val="left" w:pos="284"/>
        </w:tabs>
        <w:spacing w:after="160" w:line="259" w:lineRule="auto"/>
        <w:ind w:hanging="107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563D54">
        <w:rPr>
          <w:rFonts w:eastAsia="Calibri"/>
          <w:color w:val="000000"/>
          <w:lang w:val="en-US" w:eastAsia="en-US"/>
        </w:rPr>
        <w:t>incluziune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socială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și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acces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egal la </w:t>
      </w:r>
      <w:proofErr w:type="spellStart"/>
      <w:r w:rsidRPr="00563D54">
        <w:rPr>
          <w:rFonts w:eastAsia="Calibri"/>
          <w:color w:val="000000"/>
          <w:lang w:val="en-US" w:eastAsia="en-US"/>
        </w:rPr>
        <w:t>ajutor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bănesc</w:t>
      </w:r>
      <w:proofErr w:type="spellEnd"/>
      <w:r w:rsidRPr="00563D54">
        <w:rPr>
          <w:rFonts w:eastAsia="Calibri"/>
          <w:color w:val="000000"/>
          <w:lang w:val="en-US" w:eastAsia="en-US"/>
        </w:rPr>
        <w:t>;</w:t>
      </w:r>
    </w:p>
    <w:p w14:paraId="0C009CA1" w14:textId="5F67E153" w:rsidR="00E2169D" w:rsidRPr="00563D54" w:rsidRDefault="007763FE" w:rsidP="00563D54">
      <w:pPr>
        <w:numPr>
          <w:ilvl w:val="0"/>
          <w:numId w:val="19"/>
        </w:numPr>
        <w:tabs>
          <w:tab w:val="left" w:pos="284"/>
        </w:tabs>
        <w:spacing w:after="160" w:line="259" w:lineRule="auto"/>
        <w:ind w:hanging="107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563D54">
        <w:rPr>
          <w:rFonts w:eastAsia="Calibri"/>
          <w:color w:val="000000"/>
          <w:lang w:val="en-US" w:eastAsia="en-US"/>
        </w:rPr>
        <w:t>transparență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și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responsabilitate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în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gestionarea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mijloacelor</w:t>
      </w:r>
      <w:proofErr w:type="spellEnd"/>
      <w:r w:rsidRPr="00563D5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63D54">
        <w:rPr>
          <w:rFonts w:eastAsia="Calibri"/>
          <w:color w:val="000000"/>
          <w:lang w:val="en-US" w:eastAsia="en-US"/>
        </w:rPr>
        <w:t>bugetare</w:t>
      </w:r>
      <w:proofErr w:type="spellEnd"/>
      <w:r w:rsidRPr="00563D54">
        <w:rPr>
          <w:rFonts w:eastAsia="Calibri"/>
          <w:color w:val="000000"/>
          <w:lang w:val="en-US" w:eastAsia="en-US"/>
        </w:rPr>
        <w:t>.</w:t>
      </w:r>
    </w:p>
    <w:p w14:paraId="439E9E8D" w14:textId="0E858E47" w:rsidR="00E2169D" w:rsidRPr="00E2169D" w:rsidRDefault="00E2169D" w:rsidP="00563D54">
      <w:pPr>
        <w:spacing w:after="160" w:line="259" w:lineRule="auto"/>
        <w:ind w:hanging="1070"/>
        <w:contextualSpacing/>
        <w:jc w:val="both"/>
        <w:rPr>
          <w:rFonts w:eastAsia="Calibri"/>
          <w:color w:val="000000"/>
          <w:lang w:val="en-US" w:eastAsia="en-US"/>
        </w:rPr>
      </w:pPr>
    </w:p>
    <w:p w14:paraId="3CF8D1B1" w14:textId="72823F3C" w:rsidR="00C8616D" w:rsidRPr="00C8616D" w:rsidRDefault="00E2169D" w:rsidP="00E2169D">
      <w:pPr>
        <w:jc w:val="both"/>
        <w:rPr>
          <w:lang w:val="ro-RO"/>
        </w:rPr>
      </w:pPr>
      <w:r w:rsidRPr="00E2169D">
        <w:rPr>
          <w:bCs/>
          <w:lang w:val="en-US"/>
        </w:rPr>
        <w:t>4.</w:t>
      </w:r>
      <w:r>
        <w:rPr>
          <w:b/>
          <w:lang w:val="en-US"/>
        </w:rPr>
        <w:t xml:space="preserve"> </w:t>
      </w:r>
      <w:r w:rsidR="00C8616D" w:rsidRPr="00C8616D">
        <w:rPr>
          <w:lang w:val="ro-RO"/>
        </w:rPr>
        <w:t>În sensul prezentului Mecanism, noţiunile de bază au următoarea semnificaţie:</w:t>
      </w:r>
    </w:p>
    <w:p w14:paraId="3091438D" w14:textId="312CC961" w:rsidR="00C8616D" w:rsidRPr="00C8616D" w:rsidRDefault="00C8616D" w:rsidP="00F01421">
      <w:pPr>
        <w:ind w:firstLine="567"/>
        <w:jc w:val="both"/>
        <w:rPr>
          <w:i/>
          <w:lang w:val="ro-RO"/>
        </w:rPr>
      </w:pPr>
      <w:r w:rsidRPr="00C8616D">
        <w:rPr>
          <w:i/>
          <w:u w:val="single"/>
          <w:lang w:val="ro-RO"/>
        </w:rPr>
        <w:t>ajutor bănesc</w:t>
      </w:r>
      <w:r w:rsidRPr="00C8616D">
        <w:rPr>
          <w:lang w:val="ro-RO"/>
        </w:rPr>
        <w:t xml:space="preserve"> - </w:t>
      </w:r>
      <w:r w:rsidR="00E2169D" w:rsidRPr="00E2169D">
        <w:rPr>
          <w:rFonts w:eastAsia="Calibri"/>
          <w:color w:val="000000"/>
          <w:lang w:val="ro-RO" w:eastAsia="en-US"/>
        </w:rPr>
        <w:t xml:space="preserve">suma de bani acordată o singură dată pe an, cu </w:t>
      </w:r>
      <w:r w:rsidR="00E2169D">
        <w:rPr>
          <w:rFonts w:eastAsia="Calibri"/>
          <w:color w:val="000000"/>
          <w:lang w:val="ro-RO" w:eastAsia="en-US"/>
        </w:rPr>
        <w:t>scop de compensa</w:t>
      </w:r>
      <w:r w:rsidR="004A4841">
        <w:rPr>
          <w:rFonts w:eastAsia="Calibri"/>
          <w:color w:val="000000"/>
          <w:lang w:val="ro-RO" w:eastAsia="en-US"/>
        </w:rPr>
        <w:t>re</w:t>
      </w:r>
      <w:r w:rsidR="00E2169D">
        <w:rPr>
          <w:rFonts w:eastAsia="Calibri"/>
          <w:color w:val="000000"/>
          <w:lang w:val="ro-RO" w:eastAsia="en-US"/>
        </w:rPr>
        <w:t xml:space="preserve"> parțial</w:t>
      </w:r>
      <w:r w:rsidR="004A4841">
        <w:rPr>
          <w:rFonts w:eastAsia="Calibri"/>
          <w:color w:val="000000"/>
          <w:lang w:val="ro-RO" w:eastAsia="en-US"/>
        </w:rPr>
        <w:t>ă a</w:t>
      </w:r>
      <w:r w:rsidR="00E2169D">
        <w:rPr>
          <w:rFonts w:eastAsia="Calibri"/>
          <w:color w:val="000000"/>
          <w:lang w:val="ro-RO" w:eastAsia="en-US"/>
        </w:rPr>
        <w:t xml:space="preserve"> cheltuiel</w:t>
      </w:r>
      <w:r w:rsidR="00870162">
        <w:rPr>
          <w:rFonts w:eastAsia="Calibri"/>
          <w:color w:val="000000"/>
          <w:lang w:val="ro-RO" w:eastAsia="en-US"/>
        </w:rPr>
        <w:t>i</w:t>
      </w:r>
      <w:r w:rsidR="00E2169D">
        <w:rPr>
          <w:rFonts w:eastAsia="Calibri"/>
          <w:color w:val="000000"/>
          <w:lang w:val="ro-RO" w:eastAsia="en-US"/>
        </w:rPr>
        <w:t>l</w:t>
      </w:r>
      <w:r w:rsidR="004A4841">
        <w:rPr>
          <w:rFonts w:eastAsia="Calibri"/>
          <w:color w:val="000000"/>
          <w:lang w:val="ro-RO" w:eastAsia="en-US"/>
        </w:rPr>
        <w:t>or</w:t>
      </w:r>
      <w:r w:rsidR="00E2169D">
        <w:rPr>
          <w:rFonts w:eastAsia="Calibri"/>
          <w:color w:val="000000"/>
          <w:lang w:val="ro-RO" w:eastAsia="en-US"/>
        </w:rPr>
        <w:t xml:space="preserve"> legate</w:t>
      </w:r>
      <w:r w:rsidR="004A4841">
        <w:rPr>
          <w:rFonts w:eastAsia="Calibri"/>
          <w:color w:val="000000"/>
          <w:lang w:val="ro-RO" w:eastAsia="en-US"/>
        </w:rPr>
        <w:t xml:space="preserve"> de utilități </w:t>
      </w:r>
      <w:r w:rsidR="00A60D65">
        <w:rPr>
          <w:rFonts w:eastAsia="Calibri"/>
          <w:color w:val="000000"/>
          <w:lang w:val="ro-RO" w:eastAsia="en-US"/>
        </w:rPr>
        <w:t>în</w:t>
      </w:r>
      <w:r w:rsidR="004A4841">
        <w:rPr>
          <w:rFonts w:eastAsia="Calibri"/>
          <w:color w:val="000000"/>
          <w:lang w:val="ro-RO" w:eastAsia="en-US"/>
        </w:rPr>
        <w:t xml:space="preserve"> sezonul rece</w:t>
      </w:r>
      <w:r w:rsidR="00E2169D" w:rsidRPr="00E2169D">
        <w:rPr>
          <w:rFonts w:eastAsia="Calibri"/>
          <w:color w:val="000000"/>
          <w:lang w:val="ro-RO" w:eastAsia="en-US"/>
        </w:rPr>
        <w:t>, în condițiile prezentului Mecanism</w:t>
      </w:r>
      <w:r w:rsidRPr="00C8616D">
        <w:rPr>
          <w:lang w:val="ro-RO"/>
        </w:rPr>
        <w:t>;</w:t>
      </w:r>
    </w:p>
    <w:p w14:paraId="4FD9404E" w14:textId="1E364B75" w:rsidR="00C8616D" w:rsidRPr="00C8616D" w:rsidRDefault="00C8616D" w:rsidP="00C8616D">
      <w:pPr>
        <w:jc w:val="both"/>
        <w:rPr>
          <w:i/>
          <w:lang w:val="ro-RO"/>
        </w:rPr>
      </w:pPr>
      <w:r w:rsidRPr="00C8616D">
        <w:rPr>
          <w:lang w:val="ro-RO"/>
        </w:rPr>
        <w:tab/>
      </w:r>
      <w:r w:rsidRPr="00C8616D">
        <w:rPr>
          <w:i/>
          <w:u w:val="single"/>
          <w:lang w:val="ro-RO"/>
        </w:rPr>
        <w:t>chiriaş principal</w:t>
      </w:r>
      <w:r w:rsidRPr="00C8616D">
        <w:rPr>
          <w:i/>
          <w:lang w:val="ro-RO"/>
        </w:rPr>
        <w:t xml:space="preserve"> - </w:t>
      </w:r>
      <w:r w:rsidRPr="00C8616D">
        <w:rPr>
          <w:lang w:val="ro-RO"/>
        </w:rPr>
        <w:t xml:space="preserve">locatarul spaţiului locativ neprivatizat pe numele căruia este întocmit </w:t>
      </w:r>
      <w:r w:rsidR="00DE7EAC">
        <w:rPr>
          <w:lang w:val="ro-RO"/>
        </w:rPr>
        <w:t>ordinul/contractul de locațiune</w:t>
      </w:r>
      <w:r w:rsidRPr="00C8616D">
        <w:rPr>
          <w:lang w:val="ro-RO"/>
        </w:rPr>
        <w:t xml:space="preserve"> de către serviciul de exploatare a spaţiilor locative;</w:t>
      </w:r>
      <w:r w:rsidRPr="00C8616D">
        <w:rPr>
          <w:i/>
          <w:lang w:val="ro-RO"/>
        </w:rPr>
        <w:t xml:space="preserve">         </w:t>
      </w:r>
      <w:r w:rsidRPr="00C8616D">
        <w:rPr>
          <w:i/>
          <w:lang w:val="ro-RO"/>
        </w:rPr>
        <w:tab/>
      </w:r>
    </w:p>
    <w:p w14:paraId="5C84C022" w14:textId="77777777" w:rsidR="00C8616D" w:rsidRPr="00C8616D" w:rsidRDefault="00C8616D" w:rsidP="00C8616D">
      <w:pPr>
        <w:jc w:val="both"/>
        <w:rPr>
          <w:i/>
          <w:lang w:val="ro-RO"/>
        </w:rPr>
      </w:pPr>
      <w:r w:rsidRPr="00C8616D">
        <w:rPr>
          <w:i/>
          <w:lang w:val="ro-RO"/>
        </w:rPr>
        <w:tab/>
      </w:r>
      <w:r w:rsidRPr="00C8616D">
        <w:rPr>
          <w:i/>
          <w:u w:val="single"/>
          <w:lang w:val="ro-RO"/>
        </w:rPr>
        <w:t>proprietar</w:t>
      </w:r>
      <w:r w:rsidRPr="00C8616D">
        <w:rPr>
          <w:i/>
          <w:lang w:val="ro-RO"/>
        </w:rPr>
        <w:t xml:space="preserve"> - </w:t>
      </w:r>
      <w:r w:rsidRPr="00C8616D">
        <w:rPr>
          <w:lang w:val="ro-RO"/>
        </w:rPr>
        <w:t>persoană care are drept de posesiune, de folosinţă şi de dispoziţie asupra bunului;</w:t>
      </w:r>
    </w:p>
    <w:p w14:paraId="6BCBC359" w14:textId="77777777" w:rsidR="00C8616D" w:rsidRDefault="00C8616D" w:rsidP="00F01421">
      <w:pPr>
        <w:ind w:firstLine="567"/>
        <w:jc w:val="both"/>
        <w:rPr>
          <w:lang w:val="ro-RO"/>
        </w:rPr>
      </w:pPr>
      <w:r w:rsidRPr="00C8616D">
        <w:rPr>
          <w:i/>
          <w:u w:val="single"/>
          <w:lang w:val="ro-RO"/>
        </w:rPr>
        <w:t>coproprietar</w:t>
      </w:r>
      <w:r w:rsidRPr="00C8616D">
        <w:rPr>
          <w:i/>
          <w:lang w:val="ro-RO"/>
        </w:rPr>
        <w:t xml:space="preserve"> -</w:t>
      </w:r>
      <w:r w:rsidRPr="00C8616D">
        <w:rPr>
          <w:lang w:val="ro-RO"/>
        </w:rPr>
        <w:t xml:space="preserve"> proprietarul exclusiv al unei cote-părţi ideale din bunul comun;</w:t>
      </w:r>
    </w:p>
    <w:p w14:paraId="3D2EED19" w14:textId="67FFB8B8" w:rsidR="00FE596D" w:rsidRPr="00FE596D" w:rsidRDefault="00FE596D" w:rsidP="00F01421">
      <w:pPr>
        <w:ind w:firstLine="567"/>
        <w:jc w:val="both"/>
        <w:rPr>
          <w:lang w:val="en-US"/>
        </w:rPr>
      </w:pPr>
      <w:r w:rsidRPr="00FE596D">
        <w:rPr>
          <w:i/>
          <w:u w:val="single"/>
          <w:lang w:val="ro-RO"/>
        </w:rPr>
        <w:t>solicitant</w:t>
      </w:r>
      <w:r w:rsidRPr="00FE596D">
        <w:rPr>
          <w:lang w:val="en-US"/>
        </w:rPr>
        <w:t xml:space="preserve"> </w:t>
      </w:r>
      <w:r w:rsidR="000828FB">
        <w:rPr>
          <w:lang w:val="en-US"/>
        </w:rPr>
        <w:t>-</w:t>
      </w:r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persoana</w:t>
      </w:r>
      <w:proofErr w:type="spellEnd"/>
      <w:r w:rsidRPr="00FE596D">
        <w:rPr>
          <w:lang w:val="en-US"/>
        </w:rPr>
        <w:t xml:space="preserve"> care </w:t>
      </w:r>
      <w:proofErr w:type="spellStart"/>
      <w:r w:rsidR="001704E1">
        <w:rPr>
          <w:lang w:val="en-US"/>
        </w:rPr>
        <w:t>depune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cererea</w:t>
      </w:r>
      <w:proofErr w:type="spellEnd"/>
      <w:r w:rsidRPr="00FE596D">
        <w:rPr>
          <w:lang w:val="en-US"/>
        </w:rPr>
        <w:t xml:space="preserve"> de </w:t>
      </w:r>
      <w:proofErr w:type="spellStart"/>
      <w:r w:rsidRPr="00FE596D">
        <w:rPr>
          <w:lang w:val="en-US"/>
        </w:rPr>
        <w:t>acordare</w:t>
      </w:r>
      <w:proofErr w:type="spellEnd"/>
      <w:r w:rsidRPr="00FE596D">
        <w:rPr>
          <w:lang w:val="en-US"/>
        </w:rPr>
        <w:t xml:space="preserve"> a </w:t>
      </w:r>
      <w:proofErr w:type="spellStart"/>
      <w:r w:rsidRPr="00FE596D">
        <w:rPr>
          <w:lang w:val="en-US"/>
        </w:rPr>
        <w:t>ajutorului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bănesc</w:t>
      </w:r>
      <w:proofErr w:type="spellEnd"/>
      <w:r w:rsidRPr="00FE596D">
        <w:rPr>
          <w:lang w:val="en-US"/>
        </w:rPr>
        <w:t xml:space="preserve">, fie </w:t>
      </w:r>
      <w:proofErr w:type="spellStart"/>
      <w:r w:rsidRPr="00FE596D">
        <w:rPr>
          <w:lang w:val="en-US"/>
        </w:rPr>
        <w:t>în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nume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propriu</w:t>
      </w:r>
      <w:proofErr w:type="spellEnd"/>
      <w:r w:rsidRPr="00FE596D">
        <w:rPr>
          <w:lang w:val="en-US"/>
        </w:rPr>
        <w:t xml:space="preserve">, </w:t>
      </w:r>
      <w:proofErr w:type="spellStart"/>
      <w:r w:rsidRPr="00FE596D">
        <w:rPr>
          <w:lang w:val="en-US"/>
        </w:rPr>
        <w:t>în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cazul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persoanei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în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etate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sau</w:t>
      </w:r>
      <w:proofErr w:type="spellEnd"/>
      <w:r w:rsidRPr="00FE596D">
        <w:rPr>
          <w:lang w:val="en-US"/>
        </w:rPr>
        <w:t xml:space="preserve"> cu </w:t>
      </w:r>
      <w:proofErr w:type="spellStart"/>
      <w:r w:rsidRPr="00FE596D">
        <w:rPr>
          <w:lang w:val="en-US"/>
        </w:rPr>
        <w:t>dizabilitate</w:t>
      </w:r>
      <w:proofErr w:type="spellEnd"/>
      <w:r w:rsidRPr="00FE596D">
        <w:rPr>
          <w:lang w:val="en-US"/>
        </w:rPr>
        <w:t xml:space="preserve">, fie </w:t>
      </w:r>
      <w:proofErr w:type="spellStart"/>
      <w:r w:rsidRPr="00FE596D">
        <w:rPr>
          <w:lang w:val="en-US"/>
        </w:rPr>
        <w:t>în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calitate</w:t>
      </w:r>
      <w:proofErr w:type="spellEnd"/>
      <w:r w:rsidRPr="00FE596D">
        <w:rPr>
          <w:lang w:val="en-US"/>
        </w:rPr>
        <w:t xml:space="preserve"> de </w:t>
      </w:r>
      <w:proofErr w:type="spellStart"/>
      <w:r w:rsidRPr="00FE596D">
        <w:rPr>
          <w:lang w:val="en-US"/>
        </w:rPr>
        <w:t>reprezentant</w:t>
      </w:r>
      <w:proofErr w:type="spellEnd"/>
      <w:r w:rsidRPr="00FE596D">
        <w:rPr>
          <w:lang w:val="en-US"/>
        </w:rPr>
        <w:t xml:space="preserve"> legal (</w:t>
      </w:r>
      <w:proofErr w:type="spellStart"/>
      <w:r w:rsidRPr="00FE596D">
        <w:rPr>
          <w:lang w:val="en-US"/>
        </w:rPr>
        <w:t>tutore</w:t>
      </w:r>
      <w:proofErr w:type="spellEnd"/>
      <w:r w:rsidRPr="00FE596D">
        <w:rPr>
          <w:lang w:val="en-US"/>
        </w:rPr>
        <w:t xml:space="preserve">, curator </w:t>
      </w:r>
      <w:proofErr w:type="spellStart"/>
      <w:r w:rsidRPr="00FE596D">
        <w:rPr>
          <w:lang w:val="en-US"/>
        </w:rPr>
        <w:t>sau</w:t>
      </w:r>
      <w:proofErr w:type="spellEnd"/>
      <w:r w:rsidRPr="00FE596D">
        <w:rPr>
          <w:lang w:val="en-US"/>
        </w:rPr>
        <w:t xml:space="preserve"> alt </w:t>
      </w:r>
      <w:proofErr w:type="spellStart"/>
      <w:r w:rsidRPr="00FE596D">
        <w:rPr>
          <w:lang w:val="en-US"/>
        </w:rPr>
        <w:t>reprezentant</w:t>
      </w:r>
      <w:proofErr w:type="spellEnd"/>
      <w:r w:rsidRPr="00FE596D">
        <w:rPr>
          <w:lang w:val="en-US"/>
        </w:rPr>
        <w:t xml:space="preserve"> legal), </w:t>
      </w:r>
      <w:proofErr w:type="spellStart"/>
      <w:r w:rsidRPr="00FE596D">
        <w:rPr>
          <w:lang w:val="en-US"/>
        </w:rPr>
        <w:t>atât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pentru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persoane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adulte</w:t>
      </w:r>
      <w:proofErr w:type="spellEnd"/>
      <w:r w:rsidRPr="00FE596D">
        <w:rPr>
          <w:lang w:val="en-US"/>
        </w:rPr>
        <w:t xml:space="preserve">, </w:t>
      </w:r>
      <w:proofErr w:type="spellStart"/>
      <w:r w:rsidRPr="00FE596D">
        <w:rPr>
          <w:lang w:val="en-US"/>
        </w:rPr>
        <w:t>cât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și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pentru</w:t>
      </w:r>
      <w:proofErr w:type="spellEnd"/>
      <w:r w:rsidRPr="00FE596D">
        <w:rPr>
          <w:lang w:val="en-US"/>
        </w:rPr>
        <w:t xml:space="preserve"> </w:t>
      </w:r>
      <w:proofErr w:type="spellStart"/>
      <w:r w:rsidRPr="00FE596D">
        <w:rPr>
          <w:lang w:val="en-US"/>
        </w:rPr>
        <w:t>copii</w:t>
      </w:r>
      <w:proofErr w:type="spellEnd"/>
      <w:r w:rsidRPr="00FE596D">
        <w:rPr>
          <w:lang w:val="en-US"/>
        </w:rPr>
        <w:t>.</w:t>
      </w:r>
    </w:p>
    <w:p w14:paraId="30BD1343" w14:textId="721052C8" w:rsidR="00D44518" w:rsidRPr="000828FB" w:rsidRDefault="000828FB" w:rsidP="000828FB">
      <w:pPr>
        <w:ind w:firstLine="567"/>
        <w:jc w:val="both"/>
        <w:rPr>
          <w:i/>
          <w:iCs/>
          <w:u w:val="single"/>
          <w:lang w:val="en-US"/>
        </w:rPr>
      </w:pPr>
      <w:proofErr w:type="spellStart"/>
      <w:r w:rsidRPr="000828FB">
        <w:rPr>
          <w:i/>
          <w:iCs/>
          <w:u w:val="single"/>
          <w:lang w:val="en-US"/>
        </w:rPr>
        <w:t>beneficiar</w:t>
      </w:r>
      <w:proofErr w:type="spellEnd"/>
      <w:r w:rsidRPr="000828FB">
        <w:rPr>
          <w:lang w:val="en-US"/>
        </w:rPr>
        <w:t xml:space="preserve"> </w:t>
      </w:r>
      <w:r>
        <w:rPr>
          <w:lang w:val="en-US"/>
        </w:rPr>
        <w:t xml:space="preserve">- </w:t>
      </w:r>
      <w:proofErr w:type="spellStart"/>
      <w:r w:rsidRPr="000828FB">
        <w:rPr>
          <w:lang w:val="en-US"/>
        </w:rPr>
        <w:t>membrul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familiei</w:t>
      </w:r>
      <w:proofErr w:type="spellEnd"/>
      <w:r w:rsidRPr="000828FB">
        <w:rPr>
          <w:lang w:val="en-US"/>
        </w:rPr>
        <w:t xml:space="preserve"> care </w:t>
      </w:r>
      <w:proofErr w:type="spellStart"/>
      <w:r w:rsidRPr="000828FB">
        <w:rPr>
          <w:lang w:val="en-US"/>
        </w:rPr>
        <w:t>îndeplinește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cumulativ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toate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criteriile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și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condițiile</w:t>
      </w:r>
      <w:proofErr w:type="spellEnd"/>
      <w:r w:rsidRPr="000828FB">
        <w:rPr>
          <w:lang w:val="en-US"/>
        </w:rPr>
        <w:t xml:space="preserve"> de </w:t>
      </w:r>
      <w:proofErr w:type="spellStart"/>
      <w:r w:rsidRPr="000828FB">
        <w:rPr>
          <w:lang w:val="en-US"/>
        </w:rPr>
        <w:t>eligibilitate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prevăzute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în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prezentul</w:t>
      </w:r>
      <w:proofErr w:type="spellEnd"/>
      <w:r w:rsidRPr="000828FB">
        <w:rPr>
          <w:lang w:val="en-US"/>
        </w:rPr>
        <w:t xml:space="preserve"> </w:t>
      </w:r>
      <w:proofErr w:type="spellStart"/>
      <w:r w:rsidR="0068085C">
        <w:rPr>
          <w:lang w:val="en-US"/>
        </w:rPr>
        <w:t>M</w:t>
      </w:r>
      <w:r w:rsidRPr="000828FB">
        <w:rPr>
          <w:lang w:val="en-US"/>
        </w:rPr>
        <w:t>ecanism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și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în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Anexa</w:t>
      </w:r>
      <w:proofErr w:type="spellEnd"/>
      <w:r w:rsidRPr="000828FB">
        <w:rPr>
          <w:lang w:val="en-US"/>
        </w:rPr>
        <w:t xml:space="preserve"> nr. 1 la </w:t>
      </w:r>
      <w:proofErr w:type="spellStart"/>
      <w:r w:rsidRPr="000828FB">
        <w:rPr>
          <w:lang w:val="en-US"/>
        </w:rPr>
        <w:t>acesta</w:t>
      </w:r>
      <w:proofErr w:type="spellEnd"/>
      <w:r w:rsidRPr="000828FB">
        <w:rPr>
          <w:lang w:val="en-US"/>
        </w:rPr>
        <w:t xml:space="preserve">, </w:t>
      </w:r>
      <w:proofErr w:type="spellStart"/>
      <w:r w:rsidRPr="000828FB">
        <w:rPr>
          <w:lang w:val="en-US"/>
        </w:rPr>
        <w:t>inclusiv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cele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privind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lastRenderedPageBreak/>
        <w:t>domiciliul</w:t>
      </w:r>
      <w:proofErr w:type="spellEnd"/>
      <w:r w:rsidRPr="000828FB">
        <w:rPr>
          <w:lang w:val="en-US"/>
        </w:rPr>
        <w:t xml:space="preserve">, </w:t>
      </w:r>
      <w:proofErr w:type="spellStart"/>
      <w:r w:rsidRPr="000828FB">
        <w:rPr>
          <w:lang w:val="en-US"/>
        </w:rPr>
        <w:t>categoria</w:t>
      </w:r>
      <w:proofErr w:type="spellEnd"/>
      <w:r w:rsidRPr="000828FB">
        <w:rPr>
          <w:lang w:val="en-US"/>
        </w:rPr>
        <w:t xml:space="preserve"> din care face </w:t>
      </w:r>
      <w:proofErr w:type="spellStart"/>
      <w:r w:rsidRPr="000828FB">
        <w:rPr>
          <w:lang w:val="en-US"/>
        </w:rPr>
        <w:t>parte</w:t>
      </w:r>
      <w:proofErr w:type="spellEnd"/>
      <w:r w:rsidRPr="000828FB">
        <w:rPr>
          <w:lang w:val="en-US"/>
        </w:rPr>
        <w:t xml:space="preserve">, </w:t>
      </w:r>
      <w:proofErr w:type="spellStart"/>
      <w:r w:rsidRPr="000828FB">
        <w:rPr>
          <w:lang w:val="en-US"/>
        </w:rPr>
        <w:t>statutul</w:t>
      </w:r>
      <w:proofErr w:type="spellEnd"/>
      <w:r w:rsidRPr="000828FB">
        <w:rPr>
          <w:lang w:val="en-US"/>
        </w:rPr>
        <w:t xml:space="preserve"> </w:t>
      </w:r>
      <w:proofErr w:type="spellStart"/>
      <w:r>
        <w:rPr>
          <w:lang w:val="en-US"/>
        </w:rPr>
        <w:t>locativ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venitul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și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alte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criterii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stabilite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pentru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acordarea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ajutorului</w:t>
      </w:r>
      <w:proofErr w:type="spellEnd"/>
      <w:r w:rsidRPr="000828FB">
        <w:rPr>
          <w:lang w:val="en-US"/>
        </w:rPr>
        <w:t xml:space="preserve"> </w:t>
      </w:r>
      <w:proofErr w:type="spellStart"/>
      <w:r w:rsidRPr="000828FB">
        <w:rPr>
          <w:lang w:val="en-US"/>
        </w:rPr>
        <w:t>bănesc</w:t>
      </w:r>
      <w:proofErr w:type="spellEnd"/>
      <w:r>
        <w:rPr>
          <w:lang w:val="en-US"/>
        </w:rPr>
        <w:t>;</w:t>
      </w:r>
    </w:p>
    <w:p w14:paraId="7F502A9B" w14:textId="3B293689" w:rsidR="00D44518" w:rsidRPr="00D44518" w:rsidRDefault="00D44518" w:rsidP="00D44518">
      <w:pPr>
        <w:ind w:firstLine="567"/>
        <w:jc w:val="both"/>
        <w:rPr>
          <w:rFonts w:eastAsia="Calibri"/>
          <w:lang w:val="ro-RO" w:eastAsia="en-US"/>
        </w:rPr>
      </w:pPr>
      <w:r w:rsidRPr="00D44518">
        <w:rPr>
          <w:rFonts w:eastAsia="Calibri"/>
          <w:i/>
          <w:iCs/>
          <w:u w:val="single"/>
          <w:lang w:val="ro-RO" w:eastAsia="en-US"/>
        </w:rPr>
        <w:t>reprezentant legal al copilului</w:t>
      </w:r>
      <w:r w:rsidRPr="00D44518">
        <w:rPr>
          <w:rFonts w:eastAsia="Calibri"/>
          <w:lang w:val="ro-RO" w:eastAsia="en-US"/>
        </w:rPr>
        <w:t xml:space="preserve"> - părintele copilului, persoană desemnată, conform legii</w:t>
      </w:r>
      <w:r w:rsidR="00870162">
        <w:rPr>
          <w:rFonts w:eastAsia="Calibri"/>
          <w:lang w:val="ro-RO" w:eastAsia="en-US"/>
        </w:rPr>
        <w:t xml:space="preserve">, </w:t>
      </w:r>
      <w:r w:rsidRPr="00D44518">
        <w:rPr>
          <w:rFonts w:eastAsia="Calibri"/>
          <w:lang w:val="ro-RO" w:eastAsia="en-US"/>
        </w:rPr>
        <w:t>să apere drepturile și interesele legitime ale copilului și să acționeze în numele copilului;</w:t>
      </w:r>
    </w:p>
    <w:p w14:paraId="7C02B283" w14:textId="181F1349" w:rsidR="005103CE" w:rsidRPr="008350D3" w:rsidRDefault="004035B1" w:rsidP="005103CE">
      <w:pPr>
        <w:ind w:firstLine="567"/>
        <w:jc w:val="both"/>
        <w:rPr>
          <w:lang w:val="en-US"/>
        </w:rPr>
      </w:pPr>
      <w:proofErr w:type="spellStart"/>
      <w:r w:rsidRPr="005103CE">
        <w:rPr>
          <w:i/>
          <w:iCs/>
          <w:u w:val="single"/>
          <w:lang w:val="en-US"/>
        </w:rPr>
        <w:t>venit</w:t>
      </w:r>
      <w:proofErr w:type="spellEnd"/>
      <w:r w:rsidR="00870162">
        <w:rPr>
          <w:lang w:val="en-US"/>
        </w:rPr>
        <w:t xml:space="preserve"> </w:t>
      </w:r>
      <w:r w:rsidR="00487BEF" w:rsidRPr="005103CE">
        <w:rPr>
          <w:lang w:val="en-US"/>
        </w:rPr>
        <w:t>-</w:t>
      </w:r>
      <w:r w:rsidR="00870162">
        <w:rPr>
          <w:lang w:val="en-US"/>
        </w:rPr>
        <w:t xml:space="preserve"> </w:t>
      </w:r>
      <w:proofErr w:type="spellStart"/>
      <w:r w:rsidR="008350D3" w:rsidRPr="008350D3">
        <w:rPr>
          <w:lang w:val="en-US"/>
        </w:rPr>
        <w:t>venitul</w:t>
      </w:r>
      <w:proofErr w:type="spellEnd"/>
      <w:r w:rsidR="008350D3" w:rsidRPr="008350D3">
        <w:rPr>
          <w:lang w:val="en-US"/>
        </w:rPr>
        <w:t xml:space="preserve"> net lunar </w:t>
      </w:r>
      <w:proofErr w:type="spellStart"/>
      <w:r w:rsidR="008350D3" w:rsidRPr="008350D3">
        <w:rPr>
          <w:lang w:val="en-US"/>
        </w:rPr>
        <w:t>provenit</w:t>
      </w:r>
      <w:proofErr w:type="spellEnd"/>
      <w:r w:rsidR="008350D3" w:rsidRPr="008350D3">
        <w:rPr>
          <w:lang w:val="en-US"/>
        </w:rPr>
        <w:t xml:space="preserve">, </w:t>
      </w:r>
      <w:proofErr w:type="spellStart"/>
      <w:r w:rsidR="008350D3" w:rsidRPr="008350D3">
        <w:rPr>
          <w:lang w:val="en-US"/>
        </w:rPr>
        <w:t>după</w:t>
      </w:r>
      <w:proofErr w:type="spellEnd"/>
      <w:r w:rsidR="008350D3" w:rsidRPr="008350D3">
        <w:rPr>
          <w:lang w:val="en-US"/>
        </w:rPr>
        <w:t xml:space="preserve"> </w:t>
      </w:r>
      <w:proofErr w:type="spellStart"/>
      <w:r w:rsidR="008350D3" w:rsidRPr="008350D3">
        <w:rPr>
          <w:lang w:val="en-US"/>
        </w:rPr>
        <w:t>caz</w:t>
      </w:r>
      <w:proofErr w:type="spellEnd"/>
      <w:r w:rsidR="008350D3" w:rsidRPr="008350D3">
        <w:rPr>
          <w:lang w:val="en-US"/>
        </w:rPr>
        <w:t xml:space="preserve">, din </w:t>
      </w:r>
      <w:proofErr w:type="spellStart"/>
      <w:r w:rsidR="008350D3" w:rsidRPr="008350D3">
        <w:rPr>
          <w:lang w:val="en-US"/>
        </w:rPr>
        <w:t>salariul</w:t>
      </w:r>
      <w:proofErr w:type="spellEnd"/>
      <w:r w:rsidR="008350D3" w:rsidRPr="008350D3">
        <w:rPr>
          <w:lang w:val="en-US"/>
        </w:rPr>
        <w:t xml:space="preserve"> </w:t>
      </w:r>
      <w:proofErr w:type="spellStart"/>
      <w:r w:rsidR="008350D3" w:rsidRPr="008350D3">
        <w:rPr>
          <w:lang w:val="en-US"/>
        </w:rPr>
        <w:t>beneficiarului</w:t>
      </w:r>
      <w:proofErr w:type="spellEnd"/>
      <w:r w:rsidR="008350D3" w:rsidRPr="008350D3">
        <w:rPr>
          <w:lang w:val="en-US"/>
        </w:rPr>
        <w:t xml:space="preserve"> </w:t>
      </w:r>
      <w:proofErr w:type="spellStart"/>
      <w:r w:rsidR="008350D3" w:rsidRPr="008350D3">
        <w:rPr>
          <w:lang w:val="en-US"/>
        </w:rPr>
        <w:t>sau</w:t>
      </w:r>
      <w:proofErr w:type="spellEnd"/>
      <w:r w:rsidR="008350D3" w:rsidRPr="008350D3">
        <w:rPr>
          <w:lang w:val="en-US"/>
        </w:rPr>
        <w:t xml:space="preserve"> al </w:t>
      </w:r>
      <w:proofErr w:type="spellStart"/>
      <w:r w:rsidR="008350D3" w:rsidRPr="008350D3">
        <w:rPr>
          <w:lang w:val="en-US"/>
        </w:rPr>
        <w:t>reprezentantului</w:t>
      </w:r>
      <w:proofErr w:type="spellEnd"/>
      <w:r w:rsidR="008350D3" w:rsidRPr="008350D3">
        <w:rPr>
          <w:lang w:val="en-US"/>
        </w:rPr>
        <w:t xml:space="preserve"> legal al </w:t>
      </w:r>
      <w:proofErr w:type="spellStart"/>
      <w:r w:rsidR="008350D3" w:rsidRPr="008350D3">
        <w:rPr>
          <w:lang w:val="en-US"/>
        </w:rPr>
        <w:t>copilului</w:t>
      </w:r>
      <w:proofErr w:type="spellEnd"/>
      <w:r w:rsidR="008350D3" w:rsidRPr="008350D3">
        <w:rPr>
          <w:lang w:val="en-US"/>
        </w:rPr>
        <w:t xml:space="preserve"> (</w:t>
      </w:r>
      <w:proofErr w:type="spellStart"/>
      <w:r w:rsidR="008350D3" w:rsidRPr="008350D3">
        <w:rPr>
          <w:lang w:val="en-US"/>
        </w:rPr>
        <w:t>solicitantului</w:t>
      </w:r>
      <w:proofErr w:type="spellEnd"/>
      <w:r w:rsidR="008350D3" w:rsidRPr="008350D3">
        <w:rPr>
          <w:lang w:val="en-US"/>
        </w:rPr>
        <w:t xml:space="preserve">), precum </w:t>
      </w:r>
      <w:proofErr w:type="spellStart"/>
      <w:r w:rsidR="008350D3" w:rsidRPr="008350D3">
        <w:rPr>
          <w:lang w:val="en-US"/>
        </w:rPr>
        <w:t>și</w:t>
      </w:r>
      <w:proofErr w:type="spellEnd"/>
      <w:r w:rsidR="008350D3" w:rsidRPr="008350D3">
        <w:rPr>
          <w:lang w:val="en-US"/>
        </w:rPr>
        <w:t xml:space="preserve"> din </w:t>
      </w:r>
      <w:proofErr w:type="spellStart"/>
      <w:r w:rsidR="008350D3" w:rsidRPr="008350D3">
        <w:rPr>
          <w:lang w:val="en-US"/>
        </w:rPr>
        <w:t>una</w:t>
      </w:r>
      <w:proofErr w:type="spellEnd"/>
      <w:r w:rsidR="008350D3" w:rsidRPr="008350D3">
        <w:rPr>
          <w:lang w:val="en-US"/>
        </w:rPr>
        <w:t xml:space="preserve"> </w:t>
      </w:r>
      <w:proofErr w:type="spellStart"/>
      <w:r w:rsidR="008350D3" w:rsidRPr="008350D3">
        <w:rPr>
          <w:lang w:val="en-US"/>
        </w:rPr>
        <w:t>sau</w:t>
      </w:r>
      <w:proofErr w:type="spellEnd"/>
      <w:r w:rsidR="008350D3" w:rsidRPr="008350D3">
        <w:rPr>
          <w:lang w:val="en-US"/>
        </w:rPr>
        <w:t xml:space="preserve"> </w:t>
      </w:r>
      <w:proofErr w:type="spellStart"/>
      <w:r w:rsidR="008350D3" w:rsidRPr="008350D3">
        <w:rPr>
          <w:lang w:val="en-US"/>
        </w:rPr>
        <w:t>mai</w:t>
      </w:r>
      <w:proofErr w:type="spellEnd"/>
      <w:r w:rsidR="008350D3" w:rsidRPr="008350D3">
        <w:rPr>
          <w:lang w:val="en-US"/>
        </w:rPr>
        <w:t xml:space="preserve"> </w:t>
      </w:r>
      <w:proofErr w:type="spellStart"/>
      <w:r w:rsidR="008350D3" w:rsidRPr="008350D3">
        <w:rPr>
          <w:lang w:val="en-US"/>
        </w:rPr>
        <w:t>multe</w:t>
      </w:r>
      <w:proofErr w:type="spellEnd"/>
      <w:r w:rsidR="008350D3" w:rsidRPr="008350D3">
        <w:rPr>
          <w:lang w:val="en-US"/>
        </w:rPr>
        <w:t xml:space="preserve"> </w:t>
      </w:r>
      <w:proofErr w:type="spellStart"/>
      <w:r w:rsidR="008350D3" w:rsidRPr="008350D3">
        <w:rPr>
          <w:lang w:val="en-US"/>
        </w:rPr>
        <w:t>dintre</w:t>
      </w:r>
      <w:proofErr w:type="spellEnd"/>
      <w:r w:rsidR="008350D3" w:rsidRPr="008350D3">
        <w:rPr>
          <w:lang w:val="en-US"/>
        </w:rPr>
        <w:t xml:space="preserve"> </w:t>
      </w:r>
      <w:proofErr w:type="spellStart"/>
      <w:r w:rsidR="008350D3" w:rsidRPr="008350D3">
        <w:rPr>
          <w:lang w:val="en-US"/>
        </w:rPr>
        <w:t>următoarele</w:t>
      </w:r>
      <w:proofErr w:type="spellEnd"/>
      <w:r w:rsidR="008350D3" w:rsidRPr="008350D3">
        <w:rPr>
          <w:lang w:val="en-US"/>
        </w:rPr>
        <w:t xml:space="preserve"> </w:t>
      </w:r>
      <w:proofErr w:type="spellStart"/>
      <w:r w:rsidR="008350D3" w:rsidRPr="008350D3">
        <w:rPr>
          <w:lang w:val="en-US"/>
        </w:rPr>
        <w:t>plăți</w:t>
      </w:r>
      <w:proofErr w:type="spellEnd"/>
      <w:r w:rsidR="008350D3" w:rsidRPr="008350D3">
        <w:rPr>
          <w:lang w:val="en-US"/>
        </w:rPr>
        <w:t xml:space="preserve"> </w:t>
      </w:r>
      <w:proofErr w:type="spellStart"/>
      <w:r w:rsidR="008350D3" w:rsidRPr="008350D3">
        <w:rPr>
          <w:lang w:val="en-US"/>
        </w:rPr>
        <w:t>lunare</w:t>
      </w:r>
      <w:proofErr w:type="spellEnd"/>
      <w:r w:rsidR="008350D3" w:rsidRPr="008350D3">
        <w:rPr>
          <w:lang w:val="en-US"/>
        </w:rPr>
        <w:t xml:space="preserve"> fixe</w:t>
      </w:r>
      <w:r w:rsidR="00AF6A92">
        <w:rPr>
          <w:lang w:val="en-US"/>
        </w:rPr>
        <w:t xml:space="preserve"> </w:t>
      </w:r>
      <w:proofErr w:type="spellStart"/>
      <w:r w:rsidR="00AF6A92">
        <w:rPr>
          <w:lang w:val="en-US"/>
        </w:rPr>
        <w:t>stabilite</w:t>
      </w:r>
      <w:proofErr w:type="spellEnd"/>
      <w:r w:rsidR="00AF6A92">
        <w:rPr>
          <w:lang w:val="en-US"/>
        </w:rPr>
        <w:t xml:space="preserve"> de Casa </w:t>
      </w:r>
      <w:proofErr w:type="spellStart"/>
      <w:r w:rsidR="00AF6A92">
        <w:rPr>
          <w:lang w:val="en-US"/>
        </w:rPr>
        <w:t>Națională</w:t>
      </w:r>
      <w:proofErr w:type="spellEnd"/>
      <w:r w:rsidR="00AF6A92">
        <w:rPr>
          <w:lang w:val="en-US"/>
        </w:rPr>
        <w:t xml:space="preserve"> de </w:t>
      </w:r>
      <w:proofErr w:type="spellStart"/>
      <w:r w:rsidR="00AF6A92">
        <w:rPr>
          <w:lang w:val="en-US"/>
        </w:rPr>
        <w:t>Asigurări</w:t>
      </w:r>
      <w:proofErr w:type="spellEnd"/>
      <w:r w:rsidR="00AF6A92">
        <w:rPr>
          <w:lang w:val="en-US"/>
        </w:rPr>
        <w:t xml:space="preserve"> Sociale</w:t>
      </w:r>
      <w:r w:rsidR="008350D3" w:rsidRPr="008350D3">
        <w:rPr>
          <w:lang w:val="en-US"/>
        </w:rPr>
        <w:t xml:space="preserve">, conform </w:t>
      </w:r>
      <w:proofErr w:type="spellStart"/>
      <w:r w:rsidR="008350D3" w:rsidRPr="008350D3">
        <w:rPr>
          <w:lang w:val="en-US"/>
        </w:rPr>
        <w:t>datelor</w:t>
      </w:r>
      <w:proofErr w:type="spellEnd"/>
      <w:r w:rsidR="008350D3" w:rsidRPr="008350D3">
        <w:rPr>
          <w:lang w:val="en-US"/>
        </w:rPr>
        <w:t xml:space="preserve"> </w:t>
      </w:r>
      <w:proofErr w:type="spellStart"/>
      <w:r w:rsidR="008350D3" w:rsidRPr="008350D3">
        <w:rPr>
          <w:lang w:val="en-US"/>
        </w:rPr>
        <w:t>oficiale</w:t>
      </w:r>
      <w:proofErr w:type="spellEnd"/>
      <w:r w:rsidR="008350D3" w:rsidRPr="008350D3">
        <w:rPr>
          <w:lang w:val="en-US"/>
        </w:rPr>
        <w:t>:</w:t>
      </w:r>
    </w:p>
    <w:p w14:paraId="3C744A12" w14:textId="59250376" w:rsidR="005103CE" w:rsidRPr="005103CE" w:rsidRDefault="005103CE" w:rsidP="005103CE">
      <w:pPr>
        <w:ind w:firstLine="284"/>
        <w:jc w:val="both"/>
        <w:rPr>
          <w:lang w:val="en-US"/>
        </w:rPr>
      </w:pPr>
      <w:r w:rsidRPr="005103CE">
        <w:rPr>
          <w:lang w:val="en-US"/>
        </w:rPr>
        <w:t xml:space="preserve">a) </w:t>
      </w:r>
      <w:proofErr w:type="spellStart"/>
      <w:r w:rsidR="00487BEF" w:rsidRPr="005103CE">
        <w:rPr>
          <w:lang w:val="en-US"/>
        </w:rPr>
        <w:t>pensii</w:t>
      </w:r>
      <w:proofErr w:type="spellEnd"/>
      <w:r w:rsidR="00487BEF" w:rsidRPr="005103CE">
        <w:rPr>
          <w:lang w:val="en-US"/>
        </w:rPr>
        <w:t xml:space="preserve"> (</w:t>
      </w:r>
      <w:proofErr w:type="spellStart"/>
      <w:r w:rsidR="00487BEF" w:rsidRPr="005103CE">
        <w:rPr>
          <w:lang w:val="en-US"/>
        </w:rPr>
        <w:t>pentru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limită</w:t>
      </w:r>
      <w:proofErr w:type="spellEnd"/>
      <w:r w:rsidR="00487BEF" w:rsidRPr="005103CE">
        <w:rPr>
          <w:lang w:val="en-US"/>
        </w:rPr>
        <w:t xml:space="preserve"> de </w:t>
      </w:r>
      <w:proofErr w:type="spellStart"/>
      <w:r w:rsidR="00487BEF" w:rsidRPr="005103CE">
        <w:rPr>
          <w:lang w:val="en-US"/>
        </w:rPr>
        <w:t>vârstă</w:t>
      </w:r>
      <w:proofErr w:type="spellEnd"/>
      <w:r w:rsidR="00487BEF" w:rsidRPr="005103CE">
        <w:rPr>
          <w:lang w:val="en-US"/>
        </w:rPr>
        <w:t xml:space="preserve">, de </w:t>
      </w:r>
      <w:proofErr w:type="spellStart"/>
      <w:r w:rsidR="00487BEF" w:rsidRPr="005103CE">
        <w:rPr>
          <w:lang w:val="en-US"/>
        </w:rPr>
        <w:t>dizabilitate</w:t>
      </w:r>
      <w:proofErr w:type="spellEnd"/>
      <w:r w:rsidR="00487BEF" w:rsidRPr="005103CE">
        <w:rPr>
          <w:lang w:val="en-US"/>
        </w:rPr>
        <w:t xml:space="preserve">, de </w:t>
      </w:r>
      <w:proofErr w:type="spellStart"/>
      <w:r w:rsidR="00487BEF" w:rsidRPr="005103CE">
        <w:rPr>
          <w:lang w:val="en-US"/>
        </w:rPr>
        <w:t>urmaș</w:t>
      </w:r>
      <w:proofErr w:type="spellEnd"/>
      <w:r w:rsidR="00487BEF" w:rsidRPr="005103CE">
        <w:rPr>
          <w:lang w:val="en-US"/>
        </w:rPr>
        <w:t xml:space="preserve">, </w:t>
      </w:r>
      <w:proofErr w:type="spellStart"/>
      <w:r w:rsidR="00487BEF" w:rsidRPr="005103CE">
        <w:rPr>
          <w:lang w:val="en-US"/>
        </w:rPr>
        <w:t>pentru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limită</w:t>
      </w:r>
      <w:proofErr w:type="spellEnd"/>
      <w:r w:rsidR="00487BEF" w:rsidRPr="005103CE">
        <w:rPr>
          <w:lang w:val="en-US"/>
        </w:rPr>
        <w:t xml:space="preserve"> de </w:t>
      </w:r>
      <w:proofErr w:type="spellStart"/>
      <w:r w:rsidR="00487BEF" w:rsidRPr="005103CE">
        <w:rPr>
          <w:lang w:val="en-US"/>
        </w:rPr>
        <w:t>vârstă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acordată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cetățenilor</w:t>
      </w:r>
      <w:proofErr w:type="spellEnd"/>
      <w:r w:rsidR="00487BEF" w:rsidRPr="005103CE">
        <w:rPr>
          <w:lang w:val="en-US"/>
        </w:rPr>
        <w:t xml:space="preserve"> care au </w:t>
      </w:r>
      <w:proofErr w:type="spellStart"/>
      <w:r w:rsidR="00487BEF" w:rsidRPr="005103CE">
        <w:rPr>
          <w:lang w:val="en-US"/>
        </w:rPr>
        <w:t>participat</w:t>
      </w:r>
      <w:proofErr w:type="spellEnd"/>
      <w:r w:rsidR="00487BEF" w:rsidRPr="005103CE">
        <w:rPr>
          <w:lang w:val="en-US"/>
        </w:rPr>
        <w:t xml:space="preserve"> la </w:t>
      </w:r>
      <w:proofErr w:type="spellStart"/>
      <w:r w:rsidR="00487BEF" w:rsidRPr="005103CE">
        <w:rPr>
          <w:lang w:val="en-US"/>
        </w:rPr>
        <w:t>lichidarea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Pr="005103CE">
        <w:rPr>
          <w:lang w:val="en-US"/>
        </w:rPr>
        <w:t>urmărilor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avariei</w:t>
      </w:r>
      <w:proofErr w:type="spellEnd"/>
      <w:r w:rsidR="00487BEF" w:rsidRPr="005103CE">
        <w:rPr>
          <w:lang w:val="en-US"/>
        </w:rPr>
        <w:t xml:space="preserve"> de la C.A.E. </w:t>
      </w:r>
      <w:proofErr w:type="spellStart"/>
      <w:r w:rsidR="00487BEF" w:rsidRPr="005103CE">
        <w:rPr>
          <w:lang w:val="en-US"/>
        </w:rPr>
        <w:t>Cernobîl</w:t>
      </w:r>
      <w:proofErr w:type="spellEnd"/>
      <w:r w:rsidR="00487BEF" w:rsidRPr="005103CE">
        <w:rPr>
          <w:lang w:val="en-US"/>
        </w:rPr>
        <w:t>);</w:t>
      </w:r>
    </w:p>
    <w:p w14:paraId="6D930BA1" w14:textId="5EF5FCD6" w:rsidR="005103CE" w:rsidRDefault="005103CE" w:rsidP="005103CE">
      <w:pPr>
        <w:tabs>
          <w:tab w:val="left" w:pos="284"/>
          <w:tab w:val="left" w:pos="426"/>
        </w:tabs>
        <w:jc w:val="both"/>
        <w:rPr>
          <w:lang w:val="en-US"/>
        </w:rPr>
      </w:pPr>
      <w:r>
        <w:rPr>
          <w:lang w:val="en-US"/>
        </w:rPr>
        <w:tab/>
      </w:r>
      <w:r w:rsidRPr="005103CE">
        <w:rPr>
          <w:lang w:val="en-US"/>
        </w:rPr>
        <w:t xml:space="preserve">b) </w:t>
      </w:r>
      <w:proofErr w:type="spellStart"/>
      <w:r w:rsidR="00487BEF" w:rsidRPr="005103CE">
        <w:rPr>
          <w:lang w:val="en-US"/>
        </w:rPr>
        <w:t>alocații</w:t>
      </w:r>
      <w:proofErr w:type="spellEnd"/>
      <w:r w:rsidR="00487BEF" w:rsidRPr="005103CE">
        <w:rPr>
          <w:lang w:val="en-US"/>
        </w:rPr>
        <w:t xml:space="preserve"> (</w:t>
      </w:r>
      <w:proofErr w:type="spellStart"/>
      <w:r w:rsidR="00487BEF" w:rsidRPr="005103CE">
        <w:rPr>
          <w:lang w:val="en-US"/>
        </w:rPr>
        <w:t>lunare</w:t>
      </w:r>
      <w:proofErr w:type="spellEnd"/>
      <w:r w:rsidR="00487BEF" w:rsidRPr="005103CE">
        <w:rPr>
          <w:lang w:val="en-US"/>
        </w:rPr>
        <w:t xml:space="preserve"> de stat, </w:t>
      </w:r>
      <w:proofErr w:type="spellStart"/>
      <w:r w:rsidR="00487BEF" w:rsidRPr="005103CE">
        <w:rPr>
          <w:lang w:val="en-US"/>
        </w:rPr>
        <w:t>sociale</w:t>
      </w:r>
      <w:proofErr w:type="spellEnd"/>
      <w:r w:rsidR="00487BEF" w:rsidRPr="005103CE">
        <w:rPr>
          <w:lang w:val="en-US"/>
        </w:rPr>
        <w:t xml:space="preserve"> de stat, </w:t>
      </w:r>
      <w:proofErr w:type="spellStart"/>
      <w:r w:rsidR="00487BEF" w:rsidRPr="005103CE">
        <w:rPr>
          <w:lang w:val="en-US"/>
        </w:rPr>
        <w:t>pentru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merite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deosebite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față</w:t>
      </w:r>
      <w:proofErr w:type="spellEnd"/>
      <w:r w:rsidR="00487BEF" w:rsidRPr="005103CE">
        <w:rPr>
          <w:lang w:val="en-US"/>
        </w:rPr>
        <w:t xml:space="preserve"> de stat</w:t>
      </w:r>
      <w:r w:rsidRPr="005103CE">
        <w:rPr>
          <w:lang w:val="en-US"/>
        </w:rPr>
        <w:t xml:space="preserve">, </w:t>
      </w:r>
      <w:proofErr w:type="spellStart"/>
      <w:r w:rsidRPr="005103CE">
        <w:rPr>
          <w:lang w:val="en-US"/>
        </w:rPr>
        <w:t>lunare</w:t>
      </w:r>
      <w:proofErr w:type="spellEnd"/>
      <w:r w:rsidRPr="005103CE">
        <w:rPr>
          <w:lang w:val="en-US"/>
        </w:rPr>
        <w:t xml:space="preserve"> </w:t>
      </w:r>
      <w:proofErr w:type="spellStart"/>
      <w:r w:rsidRPr="005103CE">
        <w:rPr>
          <w:lang w:val="en-US"/>
        </w:rPr>
        <w:t>pentru</w:t>
      </w:r>
      <w:proofErr w:type="spellEnd"/>
      <w:r w:rsidRPr="005103CE">
        <w:rPr>
          <w:lang w:val="en-US"/>
        </w:rPr>
        <w:t xml:space="preserve"> </w:t>
      </w:r>
      <w:proofErr w:type="spellStart"/>
      <w:r w:rsidRPr="005103CE">
        <w:rPr>
          <w:lang w:val="en-US"/>
        </w:rPr>
        <w:t>persoane</w:t>
      </w:r>
      <w:proofErr w:type="spellEnd"/>
      <w:r w:rsidRPr="005103CE">
        <w:rPr>
          <w:lang w:val="en-US"/>
        </w:rPr>
        <w:t xml:space="preserve"> cu </w:t>
      </w:r>
      <w:proofErr w:type="spellStart"/>
      <w:r w:rsidRPr="005103CE">
        <w:rPr>
          <w:lang w:val="en-US"/>
        </w:rPr>
        <w:t>merite</w:t>
      </w:r>
      <w:proofErr w:type="spellEnd"/>
      <w:r w:rsidRPr="005103CE">
        <w:rPr>
          <w:lang w:val="en-US"/>
        </w:rPr>
        <w:t xml:space="preserve"> </w:t>
      </w:r>
      <w:proofErr w:type="spellStart"/>
      <w:r w:rsidRPr="005103CE">
        <w:rPr>
          <w:lang w:val="en-US"/>
        </w:rPr>
        <w:t>deosebite</w:t>
      </w:r>
      <w:proofErr w:type="spellEnd"/>
      <w:r w:rsidRPr="005103CE">
        <w:rPr>
          <w:lang w:val="en-US"/>
        </w:rPr>
        <w:t xml:space="preserve"> </w:t>
      </w:r>
      <w:proofErr w:type="spellStart"/>
      <w:r w:rsidRPr="005103CE">
        <w:rPr>
          <w:lang w:val="en-US"/>
        </w:rPr>
        <w:t>față</w:t>
      </w:r>
      <w:proofErr w:type="spellEnd"/>
      <w:r w:rsidRPr="005103CE">
        <w:rPr>
          <w:lang w:val="en-US"/>
        </w:rPr>
        <w:t xml:space="preserve"> de stat</w:t>
      </w:r>
      <w:r w:rsidR="00487BEF" w:rsidRPr="005103CE">
        <w:rPr>
          <w:lang w:val="en-US"/>
        </w:rPr>
        <w:t>);</w:t>
      </w:r>
    </w:p>
    <w:p w14:paraId="79AB28B8" w14:textId="1DF17F9A" w:rsidR="005103CE" w:rsidRDefault="005103CE" w:rsidP="005103CE">
      <w:pPr>
        <w:tabs>
          <w:tab w:val="left" w:pos="284"/>
          <w:tab w:val="left" w:pos="426"/>
        </w:tabs>
        <w:jc w:val="both"/>
        <w:rPr>
          <w:lang w:val="en-US"/>
        </w:rPr>
      </w:pPr>
      <w:r>
        <w:rPr>
          <w:lang w:val="en-US"/>
        </w:rPr>
        <w:tab/>
        <w:t xml:space="preserve">c) </w:t>
      </w:r>
      <w:proofErr w:type="spellStart"/>
      <w:r w:rsidR="00487BEF" w:rsidRPr="005103CE">
        <w:rPr>
          <w:lang w:val="en-US"/>
        </w:rPr>
        <w:t>indemnizații</w:t>
      </w:r>
      <w:proofErr w:type="spellEnd"/>
      <w:r w:rsidR="00487BEF" w:rsidRPr="005103CE">
        <w:rPr>
          <w:lang w:val="en-US"/>
        </w:rPr>
        <w:t xml:space="preserve"> (</w:t>
      </w:r>
      <w:proofErr w:type="spellStart"/>
      <w:r w:rsidR="00487BEF" w:rsidRPr="005103CE">
        <w:rPr>
          <w:lang w:val="en-US"/>
        </w:rPr>
        <w:t>pentru</w:t>
      </w:r>
      <w:proofErr w:type="spellEnd"/>
      <w:r w:rsidR="00487BEF" w:rsidRPr="005103CE">
        <w:rPr>
          <w:lang w:val="en-US"/>
        </w:rPr>
        <w:t xml:space="preserve"> incapacitate </w:t>
      </w:r>
      <w:proofErr w:type="spellStart"/>
      <w:r w:rsidR="00487BEF" w:rsidRPr="005103CE">
        <w:rPr>
          <w:lang w:val="en-US"/>
        </w:rPr>
        <w:t>temporară</w:t>
      </w:r>
      <w:proofErr w:type="spellEnd"/>
      <w:r w:rsidR="00487BEF" w:rsidRPr="005103CE">
        <w:rPr>
          <w:lang w:val="en-US"/>
        </w:rPr>
        <w:t xml:space="preserve"> de </w:t>
      </w:r>
      <w:proofErr w:type="spellStart"/>
      <w:r w:rsidR="00487BEF" w:rsidRPr="005103CE">
        <w:rPr>
          <w:lang w:val="en-US"/>
        </w:rPr>
        <w:t>muncă</w:t>
      </w:r>
      <w:proofErr w:type="spellEnd"/>
      <w:r w:rsidR="00487BEF" w:rsidRPr="005103CE">
        <w:rPr>
          <w:lang w:val="en-US"/>
        </w:rPr>
        <w:t xml:space="preserve">, de </w:t>
      </w:r>
      <w:proofErr w:type="spellStart"/>
      <w:r w:rsidR="00487BEF" w:rsidRPr="005103CE">
        <w:rPr>
          <w:lang w:val="en-US"/>
        </w:rPr>
        <w:t>șomaj</w:t>
      </w:r>
      <w:proofErr w:type="spellEnd"/>
      <w:r w:rsidR="00487BEF" w:rsidRPr="005103CE">
        <w:rPr>
          <w:lang w:val="en-US"/>
        </w:rPr>
        <w:t xml:space="preserve">, </w:t>
      </w:r>
      <w:proofErr w:type="spellStart"/>
      <w:r w:rsidR="00487BEF" w:rsidRPr="005103CE">
        <w:rPr>
          <w:lang w:val="en-US"/>
        </w:rPr>
        <w:t>pentru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îngrijirea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copilului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până</w:t>
      </w:r>
      <w:proofErr w:type="spellEnd"/>
      <w:r w:rsidR="00487BEF" w:rsidRPr="005103CE">
        <w:rPr>
          <w:lang w:val="en-US"/>
        </w:rPr>
        <w:t xml:space="preserve"> la </w:t>
      </w:r>
      <w:proofErr w:type="spellStart"/>
      <w:r w:rsidR="00487BEF" w:rsidRPr="005103CE">
        <w:rPr>
          <w:lang w:val="en-US"/>
        </w:rPr>
        <w:t>împlinirea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vârstei</w:t>
      </w:r>
      <w:proofErr w:type="spellEnd"/>
      <w:r w:rsidR="00487BEF" w:rsidRPr="005103CE">
        <w:rPr>
          <w:lang w:val="en-US"/>
        </w:rPr>
        <w:t xml:space="preserve"> de 2 ani, </w:t>
      </w:r>
      <w:proofErr w:type="spellStart"/>
      <w:r w:rsidR="00487BEF" w:rsidRPr="005103CE">
        <w:rPr>
          <w:lang w:val="en-US"/>
        </w:rPr>
        <w:t>pentru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creșterea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copilului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persoanelor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asigurate</w:t>
      </w:r>
      <w:proofErr w:type="spellEnd"/>
      <w:r w:rsidR="00487BEF" w:rsidRPr="005103CE">
        <w:rPr>
          <w:lang w:val="en-US"/>
        </w:rPr>
        <w:t xml:space="preserve">, de </w:t>
      </w:r>
      <w:proofErr w:type="spellStart"/>
      <w:r w:rsidR="00487BEF" w:rsidRPr="005103CE">
        <w:rPr>
          <w:lang w:val="en-US"/>
        </w:rPr>
        <w:t>suport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pentru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creșterea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până</w:t>
      </w:r>
      <w:proofErr w:type="spellEnd"/>
      <w:r w:rsidR="00487BEF" w:rsidRPr="005103CE">
        <w:rPr>
          <w:lang w:val="en-US"/>
        </w:rPr>
        <w:t xml:space="preserve"> la </w:t>
      </w:r>
      <w:proofErr w:type="spellStart"/>
      <w:r w:rsidR="00487BEF" w:rsidRPr="005103CE">
        <w:rPr>
          <w:lang w:val="en-US"/>
        </w:rPr>
        <w:t>vârsta</w:t>
      </w:r>
      <w:proofErr w:type="spellEnd"/>
      <w:r w:rsidR="00487BEF" w:rsidRPr="005103CE">
        <w:rPr>
          <w:lang w:val="en-US"/>
        </w:rPr>
        <w:t xml:space="preserve"> de 3 ani a </w:t>
      </w:r>
      <w:proofErr w:type="spellStart"/>
      <w:r w:rsidR="00487BEF" w:rsidRPr="005103CE">
        <w:rPr>
          <w:lang w:val="en-US"/>
        </w:rPr>
        <w:t>copiilor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gemeni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sau</w:t>
      </w:r>
      <w:proofErr w:type="spellEnd"/>
      <w:r w:rsidR="00487BEF" w:rsidRPr="005103CE">
        <w:rPr>
          <w:lang w:val="en-US"/>
        </w:rPr>
        <w:t xml:space="preserve"> a </w:t>
      </w:r>
      <w:proofErr w:type="spellStart"/>
      <w:r w:rsidR="00487BEF" w:rsidRPr="005103CE">
        <w:rPr>
          <w:lang w:val="en-US"/>
        </w:rPr>
        <w:t>mai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multor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copii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născuți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dintr</w:t>
      </w:r>
      <w:proofErr w:type="spellEnd"/>
      <w:r w:rsidR="00487BEF" w:rsidRPr="005103CE">
        <w:rPr>
          <w:lang w:val="en-US"/>
        </w:rPr>
        <w:t xml:space="preserve">-o </w:t>
      </w:r>
      <w:proofErr w:type="spellStart"/>
      <w:r w:rsidR="00487BEF" w:rsidRPr="005103CE">
        <w:rPr>
          <w:lang w:val="en-US"/>
        </w:rPr>
        <w:t>singură</w:t>
      </w:r>
      <w:proofErr w:type="spellEnd"/>
      <w:r w:rsidR="00487BEF" w:rsidRPr="005103CE">
        <w:rPr>
          <w:lang w:val="en-US"/>
        </w:rPr>
        <w:t xml:space="preserve"> </w:t>
      </w:r>
      <w:proofErr w:type="spellStart"/>
      <w:r w:rsidR="00487BEF" w:rsidRPr="005103CE">
        <w:rPr>
          <w:lang w:val="en-US"/>
        </w:rPr>
        <w:t>sarcină</w:t>
      </w:r>
      <w:proofErr w:type="spellEnd"/>
      <w:r w:rsidR="00487BEF" w:rsidRPr="005103CE">
        <w:rPr>
          <w:lang w:val="en-US"/>
        </w:rPr>
        <w:t>)</w:t>
      </w:r>
      <w:r>
        <w:rPr>
          <w:lang w:val="en-US"/>
        </w:rPr>
        <w:t>.</w:t>
      </w:r>
    </w:p>
    <w:p w14:paraId="18A9AD56" w14:textId="4E13FACA" w:rsidR="004A4841" w:rsidRDefault="004A4841" w:rsidP="004A4841">
      <w:pPr>
        <w:ind w:firstLine="567"/>
        <w:jc w:val="both"/>
        <w:rPr>
          <w:rFonts w:eastAsia="Calibri"/>
          <w:lang w:val="en-US" w:eastAsia="en-US"/>
        </w:rPr>
      </w:pPr>
      <w:proofErr w:type="spellStart"/>
      <w:r w:rsidRPr="004A4841">
        <w:rPr>
          <w:rFonts w:eastAsia="Calibri"/>
          <w:i/>
          <w:iCs/>
          <w:u w:val="single"/>
          <w:lang w:val="en-US" w:eastAsia="en-US"/>
        </w:rPr>
        <w:t>dizabilitate</w:t>
      </w:r>
      <w:proofErr w:type="spellEnd"/>
      <w:r w:rsidRPr="004A4841">
        <w:rPr>
          <w:rFonts w:eastAsia="Calibri"/>
          <w:lang w:val="en-US" w:eastAsia="en-US"/>
        </w:rPr>
        <w:t xml:space="preserve"> - termen care include </w:t>
      </w:r>
      <w:proofErr w:type="spellStart"/>
      <w:r w:rsidRPr="004A4841">
        <w:rPr>
          <w:rFonts w:eastAsia="Calibri"/>
          <w:lang w:val="en-US" w:eastAsia="en-US"/>
        </w:rPr>
        <w:t>deficiențele</w:t>
      </w:r>
      <w:proofErr w:type="spellEnd"/>
      <w:r w:rsidRPr="004A4841">
        <w:rPr>
          <w:rFonts w:eastAsia="Calibri"/>
          <w:lang w:val="en-US" w:eastAsia="en-US"/>
        </w:rPr>
        <w:t xml:space="preserve"> de </w:t>
      </w:r>
      <w:proofErr w:type="spellStart"/>
      <w:r w:rsidRPr="004A4841">
        <w:rPr>
          <w:rFonts w:eastAsia="Calibri"/>
          <w:lang w:val="en-US" w:eastAsia="en-US"/>
        </w:rPr>
        <w:t>vedere</w:t>
      </w:r>
      <w:proofErr w:type="spellEnd"/>
      <w:r w:rsidRPr="004A4841">
        <w:rPr>
          <w:rFonts w:eastAsia="Calibri"/>
          <w:lang w:val="en-US" w:eastAsia="en-US"/>
        </w:rPr>
        <w:t xml:space="preserve">, </w:t>
      </w:r>
      <w:proofErr w:type="spellStart"/>
      <w:r w:rsidRPr="004A4841">
        <w:rPr>
          <w:rFonts w:eastAsia="Calibri"/>
          <w:lang w:val="en-US" w:eastAsia="en-US"/>
        </w:rPr>
        <w:t>auz</w:t>
      </w:r>
      <w:proofErr w:type="spellEnd"/>
      <w:r w:rsidRPr="004A4841">
        <w:rPr>
          <w:rFonts w:eastAsia="Calibri"/>
          <w:lang w:val="en-US" w:eastAsia="en-US"/>
        </w:rPr>
        <w:t xml:space="preserve">, </w:t>
      </w:r>
      <w:proofErr w:type="spellStart"/>
      <w:r w:rsidRPr="004A4841">
        <w:rPr>
          <w:rFonts w:eastAsia="Calibri"/>
          <w:lang w:val="en-US" w:eastAsia="en-US"/>
        </w:rPr>
        <w:t>mobilitate</w:t>
      </w:r>
      <w:proofErr w:type="spellEnd"/>
      <w:r w:rsidRPr="004A4841">
        <w:rPr>
          <w:rFonts w:eastAsia="Calibri"/>
          <w:lang w:val="en-US" w:eastAsia="en-US"/>
        </w:rPr>
        <w:t xml:space="preserve">, </w:t>
      </w:r>
      <w:proofErr w:type="spellStart"/>
      <w:r w:rsidRPr="004A4841">
        <w:rPr>
          <w:rFonts w:eastAsia="Calibri"/>
          <w:lang w:val="en-US" w:eastAsia="en-US"/>
        </w:rPr>
        <w:t>tulburările</w:t>
      </w:r>
      <w:proofErr w:type="spellEnd"/>
      <w:r w:rsidRPr="004A4841">
        <w:rPr>
          <w:rFonts w:eastAsia="Calibri"/>
          <w:lang w:val="en-US" w:eastAsia="en-US"/>
        </w:rPr>
        <w:t xml:space="preserve"> de </w:t>
      </w:r>
      <w:proofErr w:type="spellStart"/>
      <w:r w:rsidRPr="004A4841">
        <w:rPr>
          <w:rFonts w:eastAsia="Calibri"/>
          <w:lang w:val="en-US" w:eastAsia="en-US"/>
        </w:rPr>
        <w:t>dezvoltare</w:t>
      </w:r>
      <w:proofErr w:type="spellEnd"/>
      <w:r w:rsidRPr="004A4841">
        <w:rPr>
          <w:rFonts w:eastAsia="Calibri"/>
          <w:lang w:val="en-US" w:eastAsia="en-US"/>
        </w:rPr>
        <w:t xml:space="preserve">, </w:t>
      </w:r>
      <w:proofErr w:type="spellStart"/>
      <w:r w:rsidRPr="004A4841">
        <w:rPr>
          <w:rFonts w:eastAsia="Calibri"/>
          <w:lang w:val="en-US" w:eastAsia="en-US"/>
        </w:rPr>
        <w:t>dizabilitățile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intelectuale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și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psiho-sociale</w:t>
      </w:r>
      <w:proofErr w:type="spellEnd"/>
      <w:r w:rsidRPr="004A4841">
        <w:rPr>
          <w:rFonts w:eastAsia="Calibri"/>
          <w:lang w:val="en-US" w:eastAsia="en-US"/>
        </w:rPr>
        <w:t xml:space="preserve">, precum </w:t>
      </w:r>
      <w:proofErr w:type="spellStart"/>
      <w:r w:rsidRPr="004A4841">
        <w:rPr>
          <w:rFonts w:eastAsia="Calibri"/>
          <w:lang w:val="en-US" w:eastAsia="en-US"/>
        </w:rPr>
        <w:t>și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orice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alte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limitări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funcționale</w:t>
      </w:r>
      <w:proofErr w:type="spellEnd"/>
      <w:r w:rsidRPr="004A4841">
        <w:rPr>
          <w:rFonts w:eastAsia="Calibri"/>
          <w:lang w:val="en-US" w:eastAsia="en-US"/>
        </w:rPr>
        <w:t xml:space="preserve"> care </w:t>
      </w:r>
      <w:proofErr w:type="spellStart"/>
      <w:r w:rsidRPr="004A4841">
        <w:rPr>
          <w:rFonts w:eastAsia="Calibri"/>
          <w:lang w:val="en-US" w:eastAsia="en-US"/>
        </w:rPr>
        <w:t>afectează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participarea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deplină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și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efectivă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în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societate</w:t>
      </w:r>
      <w:proofErr w:type="spellEnd"/>
      <w:r w:rsidRPr="004A4841">
        <w:rPr>
          <w:rFonts w:eastAsia="Calibri"/>
          <w:lang w:val="en-US" w:eastAsia="en-US"/>
        </w:rPr>
        <w:t xml:space="preserve">, </w:t>
      </w:r>
      <w:proofErr w:type="spellStart"/>
      <w:r w:rsidRPr="004A4841">
        <w:rPr>
          <w:rFonts w:eastAsia="Calibri"/>
          <w:lang w:val="en-US" w:eastAsia="en-US"/>
        </w:rPr>
        <w:t>în</w:t>
      </w:r>
      <w:proofErr w:type="spellEnd"/>
      <w:r w:rsidRPr="004A4841">
        <w:rPr>
          <w:rFonts w:eastAsia="Calibri"/>
          <w:lang w:val="en-US" w:eastAsia="en-US"/>
        </w:rPr>
        <w:t xml:space="preserve"> </w:t>
      </w:r>
      <w:proofErr w:type="spellStart"/>
      <w:r w:rsidRPr="004A4841">
        <w:rPr>
          <w:rFonts w:eastAsia="Calibri"/>
          <w:lang w:val="en-US" w:eastAsia="en-US"/>
        </w:rPr>
        <w:t>condiții</w:t>
      </w:r>
      <w:proofErr w:type="spellEnd"/>
      <w:r w:rsidRPr="004A4841">
        <w:rPr>
          <w:rFonts w:eastAsia="Calibri"/>
          <w:lang w:val="en-US" w:eastAsia="en-US"/>
        </w:rPr>
        <w:t xml:space="preserve"> de </w:t>
      </w:r>
      <w:proofErr w:type="spellStart"/>
      <w:r w:rsidRPr="004A4841">
        <w:rPr>
          <w:rFonts w:eastAsia="Calibri"/>
          <w:lang w:val="en-US" w:eastAsia="en-US"/>
        </w:rPr>
        <w:t>egalitate</w:t>
      </w:r>
      <w:proofErr w:type="spellEnd"/>
      <w:r w:rsidRPr="004A4841">
        <w:rPr>
          <w:rFonts w:eastAsia="Calibri"/>
          <w:lang w:val="en-US" w:eastAsia="en-US"/>
        </w:rPr>
        <w:t>;</w:t>
      </w:r>
    </w:p>
    <w:p w14:paraId="3DC2F5C6" w14:textId="17441D24" w:rsidR="002C1D5A" w:rsidRPr="002C1D5A" w:rsidRDefault="002C1D5A" w:rsidP="002C1D5A">
      <w:pPr>
        <w:ind w:firstLine="567"/>
        <w:jc w:val="both"/>
        <w:rPr>
          <w:rFonts w:eastAsia="Calibri"/>
          <w:lang w:val="en-US" w:eastAsia="en-US"/>
        </w:rPr>
      </w:pPr>
      <w:proofErr w:type="spellStart"/>
      <w:r w:rsidRPr="002C1D5A">
        <w:rPr>
          <w:i/>
          <w:iCs/>
          <w:u w:val="single"/>
          <w:lang w:val="en-US"/>
        </w:rPr>
        <w:t>persoană</w:t>
      </w:r>
      <w:proofErr w:type="spellEnd"/>
      <w:r w:rsidRPr="002C1D5A">
        <w:rPr>
          <w:i/>
          <w:iCs/>
          <w:u w:val="single"/>
          <w:lang w:val="en-US"/>
        </w:rPr>
        <w:t xml:space="preserve"> cu </w:t>
      </w:r>
      <w:proofErr w:type="spellStart"/>
      <w:r w:rsidRPr="002C1D5A">
        <w:rPr>
          <w:i/>
          <w:iCs/>
          <w:u w:val="single"/>
          <w:lang w:val="en-US"/>
        </w:rPr>
        <w:t>dizabilitate</w:t>
      </w:r>
      <w:proofErr w:type="spellEnd"/>
      <w:r w:rsidRPr="002C1D5A">
        <w:rPr>
          <w:i/>
          <w:iCs/>
          <w:u w:val="single"/>
          <w:lang w:val="en-US"/>
        </w:rPr>
        <w:t xml:space="preserve"> de pe </w:t>
      </w:r>
      <w:proofErr w:type="spellStart"/>
      <w:r w:rsidRPr="002C1D5A">
        <w:rPr>
          <w:i/>
          <w:iCs/>
          <w:u w:val="single"/>
          <w:lang w:val="en-US"/>
        </w:rPr>
        <w:t>urma</w:t>
      </w:r>
      <w:proofErr w:type="spellEnd"/>
      <w:r w:rsidRPr="002C1D5A">
        <w:rPr>
          <w:i/>
          <w:iCs/>
          <w:u w:val="single"/>
          <w:lang w:val="en-US"/>
        </w:rPr>
        <w:t xml:space="preserve"> </w:t>
      </w:r>
      <w:proofErr w:type="spellStart"/>
      <w:r w:rsidRPr="002C1D5A">
        <w:rPr>
          <w:i/>
          <w:iCs/>
          <w:u w:val="single"/>
          <w:lang w:val="en-US"/>
        </w:rPr>
        <w:t>războiului</w:t>
      </w:r>
      <w:proofErr w:type="spellEnd"/>
      <w:r w:rsidRPr="002C1D5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- </w:t>
      </w:r>
      <w:r w:rsidRPr="002C1D5A">
        <w:rPr>
          <w:lang w:val="en-US"/>
        </w:rPr>
        <w:t xml:space="preserve">veteran de </w:t>
      </w:r>
      <w:proofErr w:type="spellStart"/>
      <w:r w:rsidRPr="002C1D5A">
        <w:rPr>
          <w:lang w:val="en-US"/>
        </w:rPr>
        <w:t>război</w:t>
      </w:r>
      <w:proofErr w:type="spellEnd"/>
      <w:r w:rsidRPr="002C1D5A">
        <w:rPr>
          <w:lang w:val="en-US"/>
        </w:rPr>
        <w:t xml:space="preserve"> a </w:t>
      </w:r>
      <w:proofErr w:type="spellStart"/>
      <w:r w:rsidRPr="002C1D5A">
        <w:rPr>
          <w:lang w:val="en-US"/>
        </w:rPr>
        <w:t>cărui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dizabilitate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este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cauzată</w:t>
      </w:r>
      <w:proofErr w:type="spellEnd"/>
      <w:r w:rsidRPr="002C1D5A">
        <w:rPr>
          <w:lang w:val="en-US"/>
        </w:rPr>
        <w:t xml:space="preserve"> de </w:t>
      </w:r>
      <w:proofErr w:type="spellStart"/>
      <w:r w:rsidRPr="002C1D5A">
        <w:rPr>
          <w:lang w:val="en-US"/>
        </w:rPr>
        <w:t>rănire</w:t>
      </w:r>
      <w:proofErr w:type="spellEnd"/>
      <w:r w:rsidRPr="002C1D5A">
        <w:rPr>
          <w:lang w:val="en-US"/>
        </w:rPr>
        <w:t xml:space="preserve">, </w:t>
      </w:r>
      <w:proofErr w:type="spellStart"/>
      <w:r w:rsidRPr="002C1D5A">
        <w:rPr>
          <w:lang w:val="en-US"/>
        </w:rPr>
        <w:t>contuzie</w:t>
      </w:r>
      <w:proofErr w:type="spellEnd"/>
      <w:r w:rsidRPr="002C1D5A">
        <w:rPr>
          <w:lang w:val="en-US"/>
        </w:rPr>
        <w:t xml:space="preserve">, </w:t>
      </w:r>
      <w:proofErr w:type="spellStart"/>
      <w:r w:rsidRPr="002C1D5A">
        <w:rPr>
          <w:lang w:val="en-US"/>
        </w:rPr>
        <w:t>schilodire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sau</w:t>
      </w:r>
      <w:proofErr w:type="spellEnd"/>
      <w:r w:rsidRPr="002C1D5A">
        <w:rPr>
          <w:lang w:val="en-US"/>
        </w:rPr>
        <w:t xml:space="preserve"> de o </w:t>
      </w:r>
      <w:proofErr w:type="spellStart"/>
      <w:r w:rsidRPr="002C1D5A">
        <w:rPr>
          <w:lang w:val="en-US"/>
        </w:rPr>
        <w:t>afecţiune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contractată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în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perioada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participării</w:t>
      </w:r>
      <w:proofErr w:type="spellEnd"/>
      <w:r w:rsidRPr="002C1D5A">
        <w:rPr>
          <w:lang w:val="en-US"/>
        </w:rPr>
        <w:t xml:space="preserve"> la </w:t>
      </w:r>
      <w:proofErr w:type="spellStart"/>
      <w:r w:rsidRPr="002C1D5A">
        <w:rPr>
          <w:lang w:val="en-US"/>
        </w:rPr>
        <w:t>acţiunile</w:t>
      </w:r>
      <w:proofErr w:type="spellEnd"/>
      <w:r w:rsidRPr="002C1D5A">
        <w:rPr>
          <w:lang w:val="en-US"/>
        </w:rPr>
        <w:t xml:space="preserve"> de </w:t>
      </w:r>
      <w:proofErr w:type="spellStart"/>
      <w:r w:rsidRPr="002C1D5A">
        <w:rPr>
          <w:lang w:val="en-US"/>
        </w:rPr>
        <w:t>luptă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pentru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apărarea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integrităţii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teritoriale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şi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independenţei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Republicii</w:t>
      </w:r>
      <w:proofErr w:type="spellEnd"/>
      <w:r w:rsidRPr="002C1D5A">
        <w:rPr>
          <w:lang w:val="en-US"/>
        </w:rPr>
        <w:t xml:space="preserve"> Moldova </w:t>
      </w:r>
      <w:proofErr w:type="spellStart"/>
      <w:r w:rsidRPr="002C1D5A"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r w:rsidRPr="002C1D5A">
        <w:rPr>
          <w:lang w:val="en-US"/>
        </w:rPr>
        <w:t xml:space="preserve">la </w:t>
      </w:r>
      <w:proofErr w:type="spellStart"/>
      <w:r w:rsidRPr="002C1D5A">
        <w:rPr>
          <w:lang w:val="en-US"/>
        </w:rPr>
        <w:t>alte</w:t>
      </w:r>
      <w:proofErr w:type="spellEnd"/>
      <w:r w:rsidRPr="002C1D5A">
        <w:rPr>
          <w:lang w:val="en-US"/>
        </w:rPr>
        <w:t xml:space="preserve"> </w:t>
      </w:r>
      <w:proofErr w:type="spellStart"/>
      <w:r w:rsidRPr="002C1D5A">
        <w:rPr>
          <w:lang w:val="en-US"/>
        </w:rPr>
        <w:t>acţiuni</w:t>
      </w:r>
      <w:proofErr w:type="spellEnd"/>
      <w:r w:rsidRPr="002C1D5A">
        <w:rPr>
          <w:lang w:val="en-US"/>
        </w:rPr>
        <w:t xml:space="preserve"> de </w:t>
      </w:r>
      <w:proofErr w:type="spellStart"/>
      <w:r w:rsidRPr="002C1D5A">
        <w:rPr>
          <w:lang w:val="en-US"/>
        </w:rPr>
        <w:t>luptă</w:t>
      </w:r>
      <w:proofErr w:type="spellEnd"/>
      <w:r w:rsidR="00125922">
        <w:rPr>
          <w:lang w:val="en-US"/>
        </w:rPr>
        <w:t>;</w:t>
      </w:r>
    </w:p>
    <w:p w14:paraId="1BBCB6E0" w14:textId="2AE1C9A6" w:rsidR="00CC348D" w:rsidRPr="003C3BD2" w:rsidRDefault="00CC348D" w:rsidP="00CC348D">
      <w:pPr>
        <w:ind w:firstLine="567"/>
        <w:jc w:val="both"/>
        <w:rPr>
          <w:lang w:val="en-US"/>
        </w:rPr>
      </w:pPr>
      <w:proofErr w:type="spellStart"/>
      <w:r w:rsidRPr="00CC348D">
        <w:rPr>
          <w:i/>
          <w:iCs/>
          <w:u w:val="single"/>
          <w:lang w:val="en-US"/>
        </w:rPr>
        <w:t>măsură</w:t>
      </w:r>
      <w:proofErr w:type="spellEnd"/>
      <w:r w:rsidRPr="00CC348D">
        <w:rPr>
          <w:i/>
          <w:iCs/>
          <w:u w:val="single"/>
          <w:lang w:val="en-US"/>
        </w:rPr>
        <w:t xml:space="preserve"> de </w:t>
      </w:r>
      <w:proofErr w:type="spellStart"/>
      <w:r w:rsidRPr="00CC348D">
        <w:rPr>
          <w:i/>
          <w:iCs/>
          <w:u w:val="single"/>
          <w:lang w:val="en-US"/>
        </w:rPr>
        <w:t>ocrotire</w:t>
      </w:r>
      <w:proofErr w:type="spellEnd"/>
      <w:r w:rsidRPr="00CC348D">
        <w:rPr>
          <w:i/>
          <w:iCs/>
          <w:u w:val="single"/>
          <w:lang w:val="en-US"/>
        </w:rPr>
        <w:t xml:space="preserve"> </w:t>
      </w:r>
      <w:proofErr w:type="spellStart"/>
      <w:r w:rsidRPr="00CC348D">
        <w:rPr>
          <w:i/>
          <w:iCs/>
          <w:u w:val="single"/>
          <w:lang w:val="en-US"/>
        </w:rPr>
        <w:t>judiciară</w:t>
      </w:r>
      <w:proofErr w:type="spellEnd"/>
      <w:r w:rsidR="00DD7F35">
        <w:rPr>
          <w:lang w:val="en-US"/>
        </w:rPr>
        <w:t xml:space="preserve"> - </w:t>
      </w:r>
      <w:proofErr w:type="spellStart"/>
      <w:r w:rsidR="00DD7F35">
        <w:rPr>
          <w:lang w:val="en-US"/>
        </w:rPr>
        <w:t>f</w:t>
      </w:r>
      <w:r w:rsidR="00DD7F35" w:rsidRPr="00DD7F35">
        <w:rPr>
          <w:lang w:val="en-US"/>
        </w:rPr>
        <w:t>ormă</w:t>
      </w:r>
      <w:proofErr w:type="spellEnd"/>
      <w:r w:rsidR="00DD7F35" w:rsidRPr="00DD7F35">
        <w:rPr>
          <w:lang w:val="en-US"/>
        </w:rPr>
        <w:t xml:space="preserve"> de </w:t>
      </w:r>
      <w:proofErr w:type="spellStart"/>
      <w:r w:rsidR="00DD7F35" w:rsidRPr="00DD7F35">
        <w:rPr>
          <w:lang w:val="en-US"/>
        </w:rPr>
        <w:t>protecție</w:t>
      </w:r>
      <w:proofErr w:type="spellEnd"/>
      <w:r w:rsidR="00DD7F35" w:rsidRPr="00DD7F35">
        <w:rPr>
          <w:lang w:val="en-US"/>
        </w:rPr>
        <w:t xml:space="preserve"> </w:t>
      </w:r>
      <w:proofErr w:type="spellStart"/>
      <w:r w:rsidR="00DD7F35" w:rsidRPr="00DD7F35">
        <w:rPr>
          <w:lang w:val="en-US"/>
        </w:rPr>
        <w:t>dispusă</w:t>
      </w:r>
      <w:proofErr w:type="spellEnd"/>
      <w:r w:rsidR="00DD7F35" w:rsidRPr="00DD7F35">
        <w:rPr>
          <w:lang w:val="en-US"/>
        </w:rPr>
        <w:t xml:space="preserve"> </w:t>
      </w:r>
      <w:proofErr w:type="spellStart"/>
      <w:r w:rsidR="00DD7F35" w:rsidRPr="00DD7F35">
        <w:rPr>
          <w:lang w:val="en-US"/>
        </w:rPr>
        <w:t>prin</w:t>
      </w:r>
      <w:proofErr w:type="spellEnd"/>
      <w:r w:rsidR="00DD7F35" w:rsidRPr="00DD7F35">
        <w:rPr>
          <w:lang w:val="en-US"/>
        </w:rPr>
        <w:t xml:space="preserve"> </w:t>
      </w:r>
      <w:proofErr w:type="spellStart"/>
      <w:r w:rsidR="00DD7F35" w:rsidRPr="00DD7F35">
        <w:rPr>
          <w:lang w:val="en-US"/>
        </w:rPr>
        <w:t>hotărâre</w:t>
      </w:r>
      <w:proofErr w:type="spellEnd"/>
      <w:r w:rsidR="00DD7F35" w:rsidRPr="00DD7F35">
        <w:rPr>
          <w:lang w:val="en-US"/>
        </w:rPr>
        <w:t xml:space="preserve"> </w:t>
      </w:r>
      <w:proofErr w:type="spellStart"/>
      <w:r w:rsidR="00DD7F35" w:rsidRPr="00DD7F35">
        <w:rPr>
          <w:lang w:val="en-US"/>
        </w:rPr>
        <w:t>judecătorească</w:t>
      </w:r>
      <w:proofErr w:type="spellEnd"/>
      <w:r w:rsidR="00DD7F35" w:rsidRPr="00DD7F35">
        <w:rPr>
          <w:lang w:val="en-US"/>
        </w:rPr>
        <w:t xml:space="preserve">, </w:t>
      </w:r>
      <w:proofErr w:type="spellStart"/>
      <w:r w:rsidR="00DD7F35" w:rsidRPr="00DD7F35">
        <w:rPr>
          <w:lang w:val="en-US"/>
        </w:rPr>
        <w:t>instituită</w:t>
      </w:r>
      <w:proofErr w:type="spellEnd"/>
      <w:r w:rsidR="00DD7F35" w:rsidRPr="00DD7F35">
        <w:rPr>
          <w:lang w:val="en-US"/>
        </w:rPr>
        <w:t xml:space="preserve"> sub forma </w:t>
      </w:r>
      <w:proofErr w:type="spellStart"/>
      <w:r w:rsidR="00DD7F35" w:rsidRPr="00DD7F35">
        <w:rPr>
          <w:lang w:val="en-US"/>
        </w:rPr>
        <w:t>tutelei</w:t>
      </w:r>
      <w:proofErr w:type="spellEnd"/>
      <w:r w:rsidR="00DD7F35" w:rsidRPr="00DD7F35">
        <w:rPr>
          <w:lang w:val="en-US"/>
        </w:rPr>
        <w:t xml:space="preserve">, </w:t>
      </w:r>
      <w:proofErr w:type="spellStart"/>
      <w:r w:rsidR="00DD7F35" w:rsidRPr="00DD7F35">
        <w:rPr>
          <w:lang w:val="en-US"/>
        </w:rPr>
        <w:t>curatelei</w:t>
      </w:r>
      <w:proofErr w:type="spellEnd"/>
      <w:r w:rsidR="00DD7F35" w:rsidRPr="00DD7F35">
        <w:rPr>
          <w:lang w:val="en-US"/>
        </w:rPr>
        <w:t xml:space="preserve"> </w:t>
      </w:r>
      <w:proofErr w:type="spellStart"/>
      <w:r w:rsidR="00DD7F35" w:rsidRPr="00DD7F35">
        <w:rPr>
          <w:lang w:val="en-US"/>
        </w:rPr>
        <w:t>sau</w:t>
      </w:r>
      <w:proofErr w:type="spellEnd"/>
      <w:r w:rsidR="00DD7F35" w:rsidRPr="00DD7F35">
        <w:rPr>
          <w:lang w:val="en-US"/>
        </w:rPr>
        <w:t xml:space="preserve"> </w:t>
      </w:r>
      <w:proofErr w:type="gramStart"/>
      <w:r w:rsidR="00DD7F35" w:rsidRPr="00DD7F35">
        <w:rPr>
          <w:lang w:val="en-US"/>
        </w:rPr>
        <w:t>a</w:t>
      </w:r>
      <w:proofErr w:type="gramEnd"/>
      <w:r w:rsidR="00DD7F35" w:rsidRPr="00DD7F35">
        <w:rPr>
          <w:lang w:val="en-US"/>
        </w:rPr>
        <w:t xml:space="preserve"> </w:t>
      </w:r>
      <w:proofErr w:type="spellStart"/>
      <w:r w:rsidR="00DD7F35" w:rsidRPr="00DD7F35">
        <w:rPr>
          <w:lang w:val="en-US"/>
        </w:rPr>
        <w:t>ocrotirii</w:t>
      </w:r>
      <w:proofErr w:type="spellEnd"/>
      <w:r w:rsidR="00DD7F35" w:rsidRPr="00DD7F35">
        <w:rPr>
          <w:lang w:val="en-US"/>
        </w:rPr>
        <w:t xml:space="preserve"> </w:t>
      </w:r>
      <w:proofErr w:type="spellStart"/>
      <w:r w:rsidR="00DD7F35" w:rsidRPr="00DD7F35">
        <w:rPr>
          <w:lang w:val="en-US"/>
        </w:rPr>
        <w:t>provizorii</w:t>
      </w:r>
      <w:proofErr w:type="spellEnd"/>
      <w:r w:rsidR="00DD7F35" w:rsidRPr="00DD7F35">
        <w:rPr>
          <w:lang w:val="en-US"/>
        </w:rPr>
        <w:t xml:space="preserve">, </w:t>
      </w:r>
      <w:proofErr w:type="spellStart"/>
      <w:r w:rsidR="00DD7F35" w:rsidRPr="00DD7F35">
        <w:rPr>
          <w:lang w:val="en-US"/>
        </w:rPr>
        <w:t>în</w:t>
      </w:r>
      <w:proofErr w:type="spellEnd"/>
      <w:r w:rsidR="00DD7F35" w:rsidRPr="00DD7F35">
        <w:rPr>
          <w:lang w:val="en-US"/>
        </w:rPr>
        <w:t xml:space="preserve"> </w:t>
      </w:r>
      <w:proofErr w:type="spellStart"/>
      <w:r w:rsidR="00DD7F35" w:rsidRPr="00DD7F35">
        <w:rPr>
          <w:lang w:val="en-US"/>
        </w:rPr>
        <w:t>condițiile</w:t>
      </w:r>
      <w:proofErr w:type="spellEnd"/>
      <w:r w:rsidR="00DD7F35" w:rsidRPr="00DD7F35">
        <w:rPr>
          <w:lang w:val="en-US"/>
        </w:rPr>
        <w:t xml:space="preserve"> </w:t>
      </w:r>
      <w:proofErr w:type="spellStart"/>
      <w:r w:rsidR="00DD7F35" w:rsidRPr="00DD7F35">
        <w:rPr>
          <w:lang w:val="en-US"/>
        </w:rPr>
        <w:t>legii</w:t>
      </w:r>
      <w:proofErr w:type="spellEnd"/>
      <w:r w:rsidR="00DD7F35" w:rsidRPr="00DD7F35">
        <w:rPr>
          <w:lang w:val="en-US"/>
        </w:rPr>
        <w:t>.</w:t>
      </w:r>
    </w:p>
    <w:p w14:paraId="01928BBB" w14:textId="060500A3" w:rsidR="00FF12BA" w:rsidRPr="00124202" w:rsidRDefault="00FF12BA" w:rsidP="00124202">
      <w:pPr>
        <w:rPr>
          <w:rFonts w:eastAsia="Calibri"/>
          <w:lang w:val="en-US" w:eastAsia="en-US"/>
        </w:rPr>
      </w:pPr>
    </w:p>
    <w:p w14:paraId="796DDFD3" w14:textId="3936ACDE" w:rsidR="004A4841" w:rsidRPr="004A4841" w:rsidRDefault="004A4841" w:rsidP="004A4841">
      <w:pPr>
        <w:spacing w:line="259" w:lineRule="auto"/>
        <w:ind w:left="567" w:firstLine="567"/>
        <w:jc w:val="center"/>
        <w:rPr>
          <w:rFonts w:eastAsia="Calibri"/>
          <w:b/>
          <w:bCs/>
          <w:lang w:val="ro-RO" w:eastAsia="en-US"/>
        </w:rPr>
      </w:pPr>
      <w:r w:rsidRPr="004A4841">
        <w:rPr>
          <w:rFonts w:eastAsia="Calibri"/>
          <w:b/>
          <w:bCs/>
          <w:lang w:val="ro-RO" w:eastAsia="en-US"/>
        </w:rPr>
        <w:t>CAPITOLUL II</w:t>
      </w:r>
    </w:p>
    <w:p w14:paraId="3225E82D" w14:textId="6A4315F2" w:rsidR="004A4841" w:rsidRPr="00A21FD2" w:rsidRDefault="004A4841" w:rsidP="00A21FD2">
      <w:pPr>
        <w:spacing w:line="259" w:lineRule="auto"/>
        <w:ind w:left="567" w:firstLine="567"/>
        <w:jc w:val="center"/>
        <w:rPr>
          <w:rFonts w:eastAsia="Calibri"/>
          <w:b/>
          <w:bCs/>
          <w:lang w:val="ro-RO" w:eastAsia="en-US"/>
        </w:rPr>
      </w:pPr>
      <w:r w:rsidRPr="004A4841">
        <w:rPr>
          <w:rFonts w:eastAsia="Calibri"/>
          <w:b/>
          <w:bCs/>
          <w:lang w:val="ro-RO" w:eastAsia="en-US"/>
        </w:rPr>
        <w:t>SCOPUL ȘI OBIECTIVE</w:t>
      </w:r>
    </w:p>
    <w:p w14:paraId="52011CAE" w14:textId="0863DF3F" w:rsidR="00FF12BA" w:rsidRPr="00FF12BA" w:rsidRDefault="00FF12BA" w:rsidP="00FF12BA">
      <w:pPr>
        <w:spacing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 w:rsidRPr="00FF12BA">
        <w:rPr>
          <w:lang w:val="ro-RO"/>
        </w:rPr>
        <w:t>5</w:t>
      </w:r>
      <w:r w:rsidR="00C8616D" w:rsidRPr="00FF12BA">
        <w:rPr>
          <w:lang w:val="ro-RO"/>
        </w:rPr>
        <w:t xml:space="preserve">. </w:t>
      </w:r>
      <w:proofErr w:type="spellStart"/>
      <w:r w:rsidRPr="00FF12BA">
        <w:rPr>
          <w:rFonts w:eastAsia="Calibri"/>
          <w:color w:val="000000"/>
          <w:lang w:val="en-US" w:eastAsia="en-US"/>
        </w:rPr>
        <w:t>Scopul</w:t>
      </w:r>
      <w:proofErr w:type="spellEnd"/>
      <w:r w:rsidRPr="00FF12BA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12BA">
        <w:rPr>
          <w:rFonts w:eastAsia="Calibri"/>
          <w:color w:val="000000"/>
          <w:lang w:val="en-US" w:eastAsia="en-US"/>
        </w:rPr>
        <w:t>prezentului</w:t>
      </w:r>
      <w:proofErr w:type="spellEnd"/>
      <w:r w:rsidRPr="00FF12BA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12BA">
        <w:rPr>
          <w:rFonts w:eastAsia="Calibri"/>
          <w:color w:val="000000"/>
          <w:lang w:val="en-US" w:eastAsia="en-US"/>
        </w:rPr>
        <w:t>Mecanism</w:t>
      </w:r>
      <w:proofErr w:type="spellEnd"/>
      <w:r w:rsidRPr="00FF12BA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12BA">
        <w:rPr>
          <w:rFonts w:eastAsia="Calibri"/>
          <w:color w:val="000000"/>
          <w:lang w:val="en-US" w:eastAsia="en-US"/>
        </w:rPr>
        <w:t>este</w:t>
      </w:r>
      <w:proofErr w:type="spellEnd"/>
      <w:r w:rsidRPr="00FF12BA">
        <w:rPr>
          <w:rFonts w:eastAsia="Calibri"/>
          <w:color w:val="000000"/>
          <w:lang w:val="en-US" w:eastAsia="en-US"/>
        </w:rPr>
        <w:t>:</w:t>
      </w:r>
    </w:p>
    <w:p w14:paraId="11111254" w14:textId="431F08DB" w:rsidR="00FF12BA" w:rsidRPr="00FF12BA" w:rsidRDefault="00FF12BA" w:rsidP="00FF12BA">
      <w:pPr>
        <w:pStyle w:val="a8"/>
        <w:ind w:firstLine="0"/>
        <w:rPr>
          <w:lang w:val="en-US"/>
        </w:rPr>
      </w:pPr>
      <w:r w:rsidRPr="00FF12BA">
        <w:rPr>
          <w:lang w:val="en-US"/>
        </w:rPr>
        <w:t xml:space="preserve">a) </w:t>
      </w:r>
      <w:proofErr w:type="spellStart"/>
      <w:r w:rsidRPr="00FF12BA">
        <w:rPr>
          <w:lang w:val="en-US"/>
        </w:rPr>
        <w:t>susținerea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un</w:t>
      </w:r>
      <w:r>
        <w:rPr>
          <w:lang w:val="en-US"/>
        </w:rPr>
        <w:t>or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categorii</w:t>
      </w:r>
      <w:proofErr w:type="spellEnd"/>
      <w:r w:rsidRPr="00FF12BA">
        <w:rPr>
          <w:lang w:val="en-US"/>
        </w:rPr>
        <w:t xml:space="preserve"> ale </w:t>
      </w:r>
      <w:proofErr w:type="spellStart"/>
      <w:r w:rsidRPr="00FF12BA">
        <w:rPr>
          <w:lang w:val="en-US"/>
        </w:rPr>
        <w:t>populației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pentru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acoperirea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cheltuielilor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esențiale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în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perioada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rece</w:t>
      </w:r>
      <w:proofErr w:type="spellEnd"/>
      <w:r w:rsidRPr="00FF12BA">
        <w:rPr>
          <w:lang w:val="en-US"/>
        </w:rPr>
        <w:t xml:space="preserve"> </w:t>
      </w:r>
      <w:proofErr w:type="gramStart"/>
      <w:r w:rsidRPr="00FF12BA">
        <w:rPr>
          <w:lang w:val="en-US"/>
        </w:rPr>
        <w:t>a</w:t>
      </w:r>
      <w:proofErr w:type="gram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anului</w:t>
      </w:r>
      <w:proofErr w:type="spellEnd"/>
      <w:r w:rsidRPr="00FF12BA">
        <w:rPr>
          <w:lang w:val="en-US"/>
        </w:rPr>
        <w:t xml:space="preserve"> 2025–2026;</w:t>
      </w:r>
    </w:p>
    <w:p w14:paraId="56F8CA66" w14:textId="77777777" w:rsidR="00FF12BA" w:rsidRPr="00FF12BA" w:rsidRDefault="00FF12BA" w:rsidP="00FF12BA">
      <w:pPr>
        <w:jc w:val="both"/>
        <w:rPr>
          <w:lang w:val="en-US"/>
        </w:rPr>
      </w:pPr>
      <w:r w:rsidRPr="00FF12BA">
        <w:rPr>
          <w:lang w:val="en-US"/>
        </w:rPr>
        <w:t xml:space="preserve">b) </w:t>
      </w:r>
      <w:proofErr w:type="spellStart"/>
      <w:r w:rsidRPr="00FF12BA">
        <w:rPr>
          <w:lang w:val="en-US"/>
        </w:rPr>
        <w:t>diminuarea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impactului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creșterii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cheltuielilor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pentru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încălzire</w:t>
      </w:r>
      <w:proofErr w:type="spellEnd"/>
      <w:r w:rsidRPr="00FF12BA">
        <w:rPr>
          <w:lang w:val="en-US"/>
        </w:rPr>
        <w:t xml:space="preserve">, </w:t>
      </w:r>
      <w:proofErr w:type="spellStart"/>
      <w:r w:rsidRPr="00FF12BA">
        <w:rPr>
          <w:lang w:val="en-US"/>
        </w:rPr>
        <w:t>energie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și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alte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utilități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asupra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bugetului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gospodăriilor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aparținând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unor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categorii</w:t>
      </w:r>
      <w:proofErr w:type="spellEnd"/>
      <w:r w:rsidRPr="00FF12BA">
        <w:rPr>
          <w:lang w:val="en-US"/>
        </w:rPr>
        <w:t xml:space="preserve"> ale </w:t>
      </w:r>
      <w:proofErr w:type="spellStart"/>
      <w:r w:rsidRPr="00FF12BA">
        <w:rPr>
          <w:lang w:val="en-US"/>
        </w:rPr>
        <w:t>populației</w:t>
      </w:r>
      <w:proofErr w:type="spellEnd"/>
      <w:r w:rsidRPr="00FF12BA">
        <w:rPr>
          <w:lang w:val="en-US"/>
        </w:rPr>
        <w:t xml:space="preserve"> care </w:t>
      </w:r>
      <w:proofErr w:type="spellStart"/>
      <w:r w:rsidRPr="00FF12BA">
        <w:rPr>
          <w:lang w:val="en-US"/>
        </w:rPr>
        <w:t>necesită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sprijin</w:t>
      </w:r>
      <w:proofErr w:type="spellEnd"/>
      <w:r w:rsidRPr="00FF12BA">
        <w:rPr>
          <w:lang w:val="en-US"/>
        </w:rPr>
        <w:t>;</w:t>
      </w:r>
    </w:p>
    <w:p w14:paraId="21799980" w14:textId="18ED9895" w:rsidR="00FF12BA" w:rsidRPr="00FF12BA" w:rsidRDefault="00FF12BA" w:rsidP="00FF12BA">
      <w:pPr>
        <w:jc w:val="both"/>
        <w:rPr>
          <w:lang w:val="en-US"/>
        </w:rPr>
      </w:pPr>
      <w:r w:rsidRPr="00FF12BA">
        <w:rPr>
          <w:lang w:val="en-US"/>
        </w:rPr>
        <w:t xml:space="preserve">c) </w:t>
      </w:r>
      <w:proofErr w:type="spellStart"/>
      <w:r w:rsidRPr="00FF12BA">
        <w:rPr>
          <w:lang w:val="en-US"/>
        </w:rPr>
        <w:t>reducerea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riscului</w:t>
      </w:r>
      <w:proofErr w:type="spellEnd"/>
      <w:r w:rsidRPr="00FF12BA">
        <w:rPr>
          <w:lang w:val="en-US"/>
        </w:rPr>
        <w:t xml:space="preserve"> de </w:t>
      </w:r>
      <w:proofErr w:type="spellStart"/>
      <w:r w:rsidRPr="00FF12BA">
        <w:rPr>
          <w:lang w:val="en-US"/>
        </w:rPr>
        <w:t>vulnerabilitate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energetică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și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excluziune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socială</w:t>
      </w:r>
      <w:proofErr w:type="spellEnd"/>
      <w:r w:rsidRPr="00FF12BA">
        <w:rPr>
          <w:lang w:val="en-US"/>
        </w:rPr>
        <w:t>;</w:t>
      </w:r>
    </w:p>
    <w:p w14:paraId="5102934C" w14:textId="77777777" w:rsidR="00FF12BA" w:rsidRPr="00FF12BA" w:rsidRDefault="00FF12BA" w:rsidP="00FF12BA">
      <w:pPr>
        <w:jc w:val="both"/>
        <w:rPr>
          <w:lang w:val="en-US"/>
        </w:rPr>
      </w:pPr>
      <w:r w:rsidRPr="00FF12BA">
        <w:rPr>
          <w:lang w:val="en-US"/>
        </w:rPr>
        <w:t xml:space="preserve">d) </w:t>
      </w:r>
      <w:proofErr w:type="spellStart"/>
      <w:r w:rsidRPr="00FF12BA">
        <w:rPr>
          <w:lang w:val="en-US"/>
        </w:rPr>
        <w:t>asigurarea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unui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nivel</w:t>
      </w:r>
      <w:proofErr w:type="spellEnd"/>
      <w:r w:rsidRPr="00FF12BA">
        <w:rPr>
          <w:lang w:val="en-US"/>
        </w:rPr>
        <w:t xml:space="preserve"> minim de </w:t>
      </w:r>
      <w:proofErr w:type="spellStart"/>
      <w:r w:rsidRPr="00FF12BA">
        <w:rPr>
          <w:lang w:val="en-US"/>
        </w:rPr>
        <w:t>protecție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socială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și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menținerea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unor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condiții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decente</w:t>
      </w:r>
      <w:proofErr w:type="spellEnd"/>
      <w:r w:rsidRPr="00FF12BA">
        <w:rPr>
          <w:lang w:val="en-US"/>
        </w:rPr>
        <w:t xml:space="preserve"> de </w:t>
      </w:r>
      <w:proofErr w:type="spellStart"/>
      <w:r w:rsidRPr="00FF12BA">
        <w:rPr>
          <w:lang w:val="en-US"/>
        </w:rPr>
        <w:t>trai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pentru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unele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categorii</w:t>
      </w:r>
      <w:proofErr w:type="spellEnd"/>
      <w:r w:rsidRPr="00FF12BA">
        <w:rPr>
          <w:lang w:val="en-US"/>
        </w:rPr>
        <w:t xml:space="preserve"> ale </w:t>
      </w:r>
      <w:proofErr w:type="spellStart"/>
      <w:r w:rsidRPr="00FF12BA">
        <w:rPr>
          <w:lang w:val="en-US"/>
        </w:rPr>
        <w:t>populației</w:t>
      </w:r>
      <w:proofErr w:type="spellEnd"/>
      <w:r w:rsidRPr="00FF12BA">
        <w:rPr>
          <w:lang w:val="en-US"/>
        </w:rPr>
        <w:t xml:space="preserve"> din </w:t>
      </w:r>
      <w:proofErr w:type="spellStart"/>
      <w:r w:rsidRPr="00FF12BA">
        <w:rPr>
          <w:lang w:val="en-US"/>
        </w:rPr>
        <w:t>municipiu</w:t>
      </w:r>
      <w:proofErr w:type="spellEnd"/>
      <w:r w:rsidRPr="00FF12BA">
        <w:rPr>
          <w:lang w:val="en-US"/>
        </w:rPr>
        <w:t>.</w:t>
      </w:r>
    </w:p>
    <w:p w14:paraId="19263DC5" w14:textId="77777777" w:rsidR="00FF12BA" w:rsidRDefault="00FF12BA" w:rsidP="00FF12BA">
      <w:pPr>
        <w:spacing w:after="160" w:line="259" w:lineRule="auto"/>
        <w:contextualSpacing/>
        <w:jc w:val="both"/>
        <w:rPr>
          <w:lang w:val="ro-MD"/>
        </w:rPr>
      </w:pPr>
    </w:p>
    <w:p w14:paraId="3D18E3D6" w14:textId="61E3976B" w:rsidR="00FF12BA" w:rsidRPr="00FF12BA" w:rsidRDefault="00FF12BA" w:rsidP="00FF12BA">
      <w:pPr>
        <w:spacing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 w:rsidRPr="00FF12BA">
        <w:rPr>
          <w:lang w:val="ro-MD"/>
        </w:rPr>
        <w:t xml:space="preserve">6. </w:t>
      </w:r>
      <w:proofErr w:type="spellStart"/>
      <w:r w:rsidRPr="00FF12BA">
        <w:rPr>
          <w:rFonts w:eastAsia="Calibri"/>
          <w:color w:val="000000"/>
          <w:lang w:val="en-US" w:eastAsia="en-US"/>
        </w:rPr>
        <w:t>Mecanismul</w:t>
      </w:r>
      <w:proofErr w:type="spellEnd"/>
      <w:r w:rsidRPr="00FF12BA">
        <w:rPr>
          <w:rFonts w:eastAsia="Calibri"/>
          <w:color w:val="000000"/>
          <w:lang w:val="en-US" w:eastAsia="en-US"/>
        </w:rPr>
        <w:t xml:space="preserve"> are </w:t>
      </w:r>
      <w:proofErr w:type="spellStart"/>
      <w:r w:rsidRPr="00FF12BA">
        <w:rPr>
          <w:rFonts w:eastAsia="Calibri"/>
          <w:color w:val="000000"/>
          <w:lang w:val="en-US" w:eastAsia="en-US"/>
        </w:rPr>
        <w:t>următoarele</w:t>
      </w:r>
      <w:proofErr w:type="spellEnd"/>
      <w:r w:rsidRPr="00FF12BA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FF12BA">
        <w:rPr>
          <w:rFonts w:eastAsia="Calibri"/>
          <w:color w:val="000000"/>
          <w:lang w:val="en-US" w:eastAsia="en-US"/>
        </w:rPr>
        <w:t>obiective</w:t>
      </w:r>
      <w:proofErr w:type="spellEnd"/>
      <w:r w:rsidRPr="00FF12BA">
        <w:rPr>
          <w:rFonts w:eastAsia="Calibri"/>
          <w:color w:val="000000"/>
          <w:lang w:val="en-US" w:eastAsia="en-US"/>
        </w:rPr>
        <w:t>:</w:t>
      </w:r>
    </w:p>
    <w:p w14:paraId="7EE94B33" w14:textId="516F0E5B" w:rsidR="00FF12BA" w:rsidRPr="00FF12BA" w:rsidRDefault="00FF12BA" w:rsidP="00FF12BA">
      <w:pPr>
        <w:jc w:val="both"/>
        <w:rPr>
          <w:lang w:val="en-US"/>
        </w:rPr>
      </w:pPr>
      <w:r w:rsidRPr="00FF12BA">
        <w:rPr>
          <w:lang w:val="en-US"/>
        </w:rPr>
        <w:t xml:space="preserve">a) </w:t>
      </w:r>
      <w:proofErr w:type="spellStart"/>
      <w:r w:rsidRPr="00FF12BA">
        <w:rPr>
          <w:lang w:val="en-US"/>
        </w:rPr>
        <w:t>instituirea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unui</w:t>
      </w:r>
      <w:proofErr w:type="spellEnd"/>
      <w:r w:rsidRPr="00FF12BA">
        <w:rPr>
          <w:lang w:val="en-US"/>
        </w:rPr>
        <w:t xml:space="preserve"> </w:t>
      </w:r>
      <w:r w:rsidR="00E4437F">
        <w:rPr>
          <w:lang w:val="en-US"/>
        </w:rPr>
        <w:t>act</w:t>
      </w:r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normativ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clar</w:t>
      </w:r>
      <w:proofErr w:type="spellEnd"/>
      <w:r w:rsidRPr="00FF12BA">
        <w:rPr>
          <w:lang w:val="en-US"/>
        </w:rPr>
        <w:t xml:space="preserve">, transparent </w:t>
      </w:r>
      <w:proofErr w:type="spellStart"/>
      <w:r w:rsidRPr="00FF12BA">
        <w:rPr>
          <w:lang w:val="en-US"/>
        </w:rPr>
        <w:t>și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echitabil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privind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acordarea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ajutorului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bănesc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pentru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perioada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rece</w:t>
      </w:r>
      <w:proofErr w:type="spellEnd"/>
      <w:r w:rsidRPr="00FF12BA">
        <w:rPr>
          <w:lang w:val="en-US"/>
        </w:rPr>
        <w:t xml:space="preserve"> </w:t>
      </w:r>
      <w:proofErr w:type="gramStart"/>
      <w:r w:rsidRPr="00FF12BA">
        <w:rPr>
          <w:lang w:val="en-US"/>
        </w:rPr>
        <w:t>a</w:t>
      </w:r>
      <w:proofErr w:type="gram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anului</w:t>
      </w:r>
      <w:proofErr w:type="spellEnd"/>
      <w:r w:rsidRPr="00FF12BA">
        <w:rPr>
          <w:lang w:val="en-US"/>
        </w:rPr>
        <w:t xml:space="preserve"> 2025–2026 din </w:t>
      </w:r>
      <w:proofErr w:type="spellStart"/>
      <w:r w:rsidRPr="00FF12BA">
        <w:rPr>
          <w:lang w:val="en-US"/>
        </w:rPr>
        <w:t>mijloacele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bugetului</w:t>
      </w:r>
      <w:proofErr w:type="spellEnd"/>
      <w:r w:rsidRPr="00FF12BA">
        <w:rPr>
          <w:lang w:val="en-US"/>
        </w:rPr>
        <w:t xml:space="preserve"> municipal, </w:t>
      </w:r>
      <w:proofErr w:type="spellStart"/>
      <w:r w:rsidRPr="00FF12BA">
        <w:rPr>
          <w:lang w:val="en-US"/>
        </w:rPr>
        <w:t>destinat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unor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categorii</w:t>
      </w:r>
      <w:proofErr w:type="spellEnd"/>
      <w:r w:rsidRPr="00FF12BA">
        <w:rPr>
          <w:lang w:val="en-US"/>
        </w:rPr>
        <w:t xml:space="preserve"> </w:t>
      </w:r>
      <w:r w:rsidR="001704E1">
        <w:rPr>
          <w:lang w:val="en-US"/>
        </w:rPr>
        <w:t>de</w:t>
      </w:r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populație</w:t>
      </w:r>
      <w:proofErr w:type="spellEnd"/>
      <w:r w:rsidRPr="00FF12BA">
        <w:rPr>
          <w:lang w:val="en-US"/>
        </w:rPr>
        <w:t>;</w:t>
      </w:r>
    </w:p>
    <w:p w14:paraId="56F6E826" w14:textId="246FDE2F" w:rsidR="00FF12BA" w:rsidRPr="00FF12BA" w:rsidRDefault="00FF12BA" w:rsidP="00FF12BA">
      <w:pPr>
        <w:jc w:val="both"/>
        <w:rPr>
          <w:lang w:val="en-US"/>
        </w:rPr>
      </w:pPr>
      <w:r w:rsidRPr="00FF12BA">
        <w:rPr>
          <w:lang w:val="en-US"/>
        </w:rPr>
        <w:t xml:space="preserve">b) </w:t>
      </w:r>
      <w:proofErr w:type="spellStart"/>
      <w:r w:rsidRPr="00FF12BA">
        <w:rPr>
          <w:lang w:val="en-US"/>
        </w:rPr>
        <w:t>asigurarea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unui</w:t>
      </w:r>
      <w:proofErr w:type="spellEnd"/>
      <w:r w:rsidRPr="00FF12BA">
        <w:rPr>
          <w:lang w:val="en-US"/>
        </w:rPr>
        <w:t xml:space="preserve"> </w:t>
      </w:r>
      <w:proofErr w:type="spellStart"/>
      <w:r w:rsidR="0068085C">
        <w:rPr>
          <w:lang w:val="en-US"/>
        </w:rPr>
        <w:t>M</w:t>
      </w:r>
      <w:r w:rsidRPr="00FF12BA">
        <w:rPr>
          <w:lang w:val="en-US"/>
        </w:rPr>
        <w:t>ecanism</w:t>
      </w:r>
      <w:proofErr w:type="spellEnd"/>
      <w:r w:rsidRPr="00FF12BA">
        <w:rPr>
          <w:lang w:val="en-US"/>
        </w:rPr>
        <w:t xml:space="preserve"> de </w:t>
      </w:r>
      <w:proofErr w:type="spellStart"/>
      <w:r w:rsidRPr="00FF12BA">
        <w:rPr>
          <w:lang w:val="en-US"/>
        </w:rPr>
        <w:t>identificare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și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selecție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obiectiv</w:t>
      </w:r>
      <w:proofErr w:type="spellEnd"/>
      <w:r w:rsidRPr="00FF12BA">
        <w:rPr>
          <w:lang w:val="en-US"/>
        </w:rPr>
        <w:t xml:space="preserve">, </w:t>
      </w:r>
      <w:proofErr w:type="spellStart"/>
      <w:r w:rsidRPr="00FF12BA">
        <w:rPr>
          <w:lang w:val="en-US"/>
        </w:rPr>
        <w:t>nediscriminatoriu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și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verificabil</w:t>
      </w:r>
      <w:proofErr w:type="spellEnd"/>
      <w:r w:rsidRPr="00FF12BA">
        <w:rPr>
          <w:lang w:val="en-US"/>
        </w:rPr>
        <w:t xml:space="preserve"> al </w:t>
      </w:r>
      <w:proofErr w:type="spellStart"/>
      <w:r w:rsidRPr="00FF12BA">
        <w:rPr>
          <w:lang w:val="en-US"/>
        </w:rPr>
        <w:t>beneficiarilor</w:t>
      </w:r>
      <w:proofErr w:type="spellEnd"/>
      <w:r w:rsidRPr="00FF12BA">
        <w:rPr>
          <w:lang w:val="en-US"/>
        </w:rPr>
        <w:t xml:space="preserve">, </w:t>
      </w:r>
      <w:proofErr w:type="spellStart"/>
      <w:r w:rsidRPr="00FF12BA">
        <w:rPr>
          <w:lang w:val="en-US"/>
        </w:rPr>
        <w:t>în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baza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criteriilor</w:t>
      </w:r>
      <w:proofErr w:type="spellEnd"/>
      <w:r w:rsidRPr="00FF12BA">
        <w:rPr>
          <w:lang w:val="en-US"/>
        </w:rPr>
        <w:t xml:space="preserve"> de </w:t>
      </w:r>
      <w:proofErr w:type="spellStart"/>
      <w:r w:rsidRPr="00FF12BA">
        <w:rPr>
          <w:lang w:val="en-US"/>
        </w:rPr>
        <w:t>eligibilitate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stabilite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pentru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unele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categorii</w:t>
      </w:r>
      <w:proofErr w:type="spellEnd"/>
      <w:r w:rsidRPr="00FF12BA">
        <w:rPr>
          <w:lang w:val="en-US"/>
        </w:rPr>
        <w:t xml:space="preserve"> </w:t>
      </w:r>
      <w:r w:rsidR="001704E1">
        <w:rPr>
          <w:lang w:val="en-US"/>
        </w:rPr>
        <w:t>de</w:t>
      </w:r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populație</w:t>
      </w:r>
      <w:proofErr w:type="spellEnd"/>
      <w:r w:rsidRPr="00FF12BA">
        <w:rPr>
          <w:lang w:val="en-US"/>
        </w:rPr>
        <w:t>;</w:t>
      </w:r>
    </w:p>
    <w:p w14:paraId="5934E720" w14:textId="77777777" w:rsidR="00FF12BA" w:rsidRPr="00FF12BA" w:rsidRDefault="00FF12BA" w:rsidP="00FF12BA">
      <w:pPr>
        <w:jc w:val="both"/>
        <w:rPr>
          <w:lang w:val="en-US"/>
        </w:rPr>
      </w:pPr>
      <w:r w:rsidRPr="00FF12BA">
        <w:rPr>
          <w:lang w:val="en-US"/>
        </w:rPr>
        <w:t xml:space="preserve">c) </w:t>
      </w:r>
      <w:proofErr w:type="spellStart"/>
      <w:r w:rsidRPr="00FF12BA">
        <w:rPr>
          <w:lang w:val="en-US"/>
        </w:rPr>
        <w:t>stabilirea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unei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proceduri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clare</w:t>
      </w:r>
      <w:proofErr w:type="spellEnd"/>
      <w:r w:rsidRPr="00FF12BA">
        <w:rPr>
          <w:lang w:val="en-US"/>
        </w:rPr>
        <w:t xml:space="preserve"> de </w:t>
      </w:r>
      <w:proofErr w:type="spellStart"/>
      <w:r w:rsidRPr="00FF12BA">
        <w:rPr>
          <w:lang w:val="en-US"/>
        </w:rPr>
        <w:t>depunere</w:t>
      </w:r>
      <w:proofErr w:type="spellEnd"/>
      <w:r w:rsidRPr="00FF12BA">
        <w:rPr>
          <w:lang w:val="en-US"/>
        </w:rPr>
        <w:t xml:space="preserve">, </w:t>
      </w:r>
      <w:proofErr w:type="spellStart"/>
      <w:r w:rsidRPr="00FF12BA">
        <w:rPr>
          <w:lang w:val="en-US"/>
        </w:rPr>
        <w:t>examinare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și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aprobare</w:t>
      </w:r>
      <w:proofErr w:type="spellEnd"/>
      <w:r w:rsidRPr="00FF12BA">
        <w:rPr>
          <w:lang w:val="en-US"/>
        </w:rPr>
        <w:t xml:space="preserve"> a </w:t>
      </w:r>
      <w:proofErr w:type="spellStart"/>
      <w:r w:rsidRPr="00FF12BA">
        <w:rPr>
          <w:lang w:val="en-US"/>
        </w:rPr>
        <w:t>cererilor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privind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acordarea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ajutorului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bănesc</w:t>
      </w:r>
      <w:proofErr w:type="spellEnd"/>
      <w:r w:rsidRPr="00FF12BA">
        <w:rPr>
          <w:lang w:val="en-US"/>
        </w:rPr>
        <w:t>;</w:t>
      </w:r>
    </w:p>
    <w:p w14:paraId="5D9390FD" w14:textId="4E66E656" w:rsidR="00FF12BA" w:rsidRPr="00FF12BA" w:rsidRDefault="00FF12BA" w:rsidP="00FF12BA">
      <w:pPr>
        <w:jc w:val="both"/>
        <w:rPr>
          <w:lang w:val="en-US"/>
        </w:rPr>
      </w:pPr>
      <w:r w:rsidRPr="00FF12BA">
        <w:rPr>
          <w:lang w:val="en-US"/>
        </w:rPr>
        <w:t xml:space="preserve">d) </w:t>
      </w:r>
      <w:proofErr w:type="spellStart"/>
      <w:r w:rsidRPr="00FF12BA">
        <w:rPr>
          <w:lang w:val="en-US"/>
        </w:rPr>
        <w:t>monitorizarea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și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evaluarea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implementării</w:t>
      </w:r>
      <w:proofErr w:type="spellEnd"/>
      <w:r w:rsidRPr="00FF12BA">
        <w:rPr>
          <w:lang w:val="en-US"/>
        </w:rPr>
        <w:t xml:space="preserve"> </w:t>
      </w:r>
      <w:proofErr w:type="spellStart"/>
      <w:r w:rsidR="0068085C">
        <w:rPr>
          <w:lang w:val="en-US"/>
        </w:rPr>
        <w:t>M</w:t>
      </w:r>
      <w:r w:rsidRPr="00FF12BA">
        <w:rPr>
          <w:lang w:val="en-US"/>
        </w:rPr>
        <w:t>ecanismului</w:t>
      </w:r>
      <w:proofErr w:type="spellEnd"/>
      <w:r w:rsidRPr="00FF12BA">
        <w:rPr>
          <w:lang w:val="en-US"/>
        </w:rPr>
        <w:t xml:space="preserve">, </w:t>
      </w:r>
      <w:proofErr w:type="spellStart"/>
      <w:r w:rsidRPr="00FF12BA">
        <w:rPr>
          <w:lang w:val="en-US"/>
        </w:rPr>
        <w:t>în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vederea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utilizării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eficiente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și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conforme</w:t>
      </w:r>
      <w:proofErr w:type="spellEnd"/>
      <w:r w:rsidRPr="00FF12BA">
        <w:rPr>
          <w:lang w:val="en-US"/>
        </w:rPr>
        <w:t xml:space="preserve"> a </w:t>
      </w:r>
      <w:proofErr w:type="spellStart"/>
      <w:r w:rsidRPr="00FF12BA">
        <w:rPr>
          <w:lang w:val="en-US"/>
        </w:rPr>
        <w:t>mijloacelor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financiare</w:t>
      </w:r>
      <w:proofErr w:type="spellEnd"/>
      <w:r w:rsidRPr="00FF12BA">
        <w:rPr>
          <w:lang w:val="en-US"/>
        </w:rPr>
        <w:t xml:space="preserve"> </w:t>
      </w:r>
      <w:proofErr w:type="spellStart"/>
      <w:r w:rsidRPr="00FF12BA">
        <w:rPr>
          <w:lang w:val="en-US"/>
        </w:rPr>
        <w:t>alocate</w:t>
      </w:r>
      <w:proofErr w:type="spellEnd"/>
      <w:r w:rsidRPr="00FF12BA">
        <w:rPr>
          <w:lang w:val="en-US"/>
        </w:rPr>
        <w:t xml:space="preserve"> din </w:t>
      </w:r>
      <w:proofErr w:type="spellStart"/>
      <w:r w:rsidRPr="00FF12BA">
        <w:rPr>
          <w:lang w:val="en-US"/>
        </w:rPr>
        <w:t>bugetul</w:t>
      </w:r>
      <w:proofErr w:type="spellEnd"/>
      <w:r w:rsidRPr="00FF12BA">
        <w:rPr>
          <w:lang w:val="en-US"/>
        </w:rPr>
        <w:t xml:space="preserve"> municipal.</w:t>
      </w:r>
    </w:p>
    <w:p w14:paraId="029AD646" w14:textId="012E1600" w:rsidR="00FF12BA" w:rsidRPr="00FF12BA" w:rsidRDefault="00FF12BA" w:rsidP="00F01421">
      <w:pPr>
        <w:ind w:firstLine="567"/>
        <w:jc w:val="both"/>
        <w:rPr>
          <w:lang w:val="en-US"/>
        </w:rPr>
      </w:pPr>
    </w:p>
    <w:p w14:paraId="0E093BA4" w14:textId="77777777" w:rsidR="00FF12BA" w:rsidRPr="00FF12BA" w:rsidRDefault="00FF12BA" w:rsidP="00FF12BA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  <w:r w:rsidRPr="00FF12BA">
        <w:rPr>
          <w:rFonts w:eastAsia="Calibri"/>
          <w:b/>
          <w:bCs/>
          <w:color w:val="000000"/>
          <w:lang w:val="ro-RO" w:eastAsia="en-US"/>
        </w:rPr>
        <w:t>CAPITOLUL III</w:t>
      </w:r>
    </w:p>
    <w:p w14:paraId="1341AA25" w14:textId="77777777" w:rsidR="00FF12BA" w:rsidRPr="00FF12BA" w:rsidRDefault="00FF12BA" w:rsidP="00FF12BA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  <w:r w:rsidRPr="00FF12BA">
        <w:rPr>
          <w:rFonts w:eastAsia="Calibri"/>
          <w:b/>
          <w:bCs/>
          <w:color w:val="000000"/>
          <w:lang w:val="ro-RO" w:eastAsia="en-US"/>
        </w:rPr>
        <w:t>BENEFICIARI ȘI CONDIȚII DE ELIGIBILITATE</w:t>
      </w:r>
    </w:p>
    <w:p w14:paraId="6A997CF4" w14:textId="77777777" w:rsidR="00FF12BA" w:rsidRDefault="00FF12BA" w:rsidP="00F01421">
      <w:pPr>
        <w:ind w:firstLine="567"/>
        <w:jc w:val="both"/>
        <w:rPr>
          <w:lang w:val="ro-RO"/>
        </w:rPr>
      </w:pPr>
    </w:p>
    <w:p w14:paraId="4E6030D6" w14:textId="0E783984" w:rsidR="00C57F95" w:rsidRPr="00C57F95" w:rsidRDefault="008352CF" w:rsidP="008352CF">
      <w:pPr>
        <w:spacing w:after="160" w:line="259" w:lineRule="auto"/>
        <w:contextualSpacing/>
        <w:jc w:val="both"/>
        <w:rPr>
          <w:lang w:val="en-US"/>
        </w:rPr>
      </w:pPr>
      <w:r w:rsidRPr="008352CF">
        <w:rPr>
          <w:lang w:val="ro-RO"/>
        </w:rPr>
        <w:t>7</w:t>
      </w:r>
      <w:r w:rsidR="00F3738F">
        <w:rPr>
          <w:lang w:val="ro-RO"/>
        </w:rPr>
        <w:t xml:space="preserve">. </w:t>
      </w:r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Beneficiarii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ajutorului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bănesc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acordat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în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temeiul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prezentului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Mecanism</w:t>
      </w:r>
      <w:proofErr w:type="spellEnd"/>
      <w:r w:rsidR="00F3738F" w:rsidRPr="00F3738F">
        <w:rPr>
          <w:lang w:val="en-US"/>
        </w:rPr>
        <w:t xml:space="preserve"> sunt </w:t>
      </w:r>
      <w:proofErr w:type="spellStart"/>
      <w:r w:rsidR="00F3738F" w:rsidRPr="00F3738F">
        <w:rPr>
          <w:lang w:val="en-US"/>
        </w:rPr>
        <w:t>unele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categorii</w:t>
      </w:r>
      <w:proofErr w:type="spellEnd"/>
      <w:r w:rsidR="00F3738F" w:rsidRPr="00F3738F">
        <w:rPr>
          <w:lang w:val="en-US"/>
        </w:rPr>
        <w:t xml:space="preserve"> de </w:t>
      </w:r>
      <w:proofErr w:type="spellStart"/>
      <w:r w:rsidR="00F3738F" w:rsidRPr="00F3738F">
        <w:rPr>
          <w:lang w:val="en-US"/>
        </w:rPr>
        <w:t>populație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prevăzute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în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Anexa</w:t>
      </w:r>
      <w:proofErr w:type="spellEnd"/>
      <w:r w:rsidR="00F3738F" w:rsidRPr="00F3738F">
        <w:rPr>
          <w:lang w:val="en-US"/>
        </w:rPr>
        <w:t xml:space="preserve"> nr. 1 la </w:t>
      </w:r>
      <w:proofErr w:type="spellStart"/>
      <w:r w:rsidR="00F3738F" w:rsidRPr="00F3738F">
        <w:rPr>
          <w:lang w:val="en-US"/>
        </w:rPr>
        <w:t>prezentul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Mecanism</w:t>
      </w:r>
      <w:proofErr w:type="spellEnd"/>
      <w:r w:rsidR="00F3738F" w:rsidRPr="00F3738F">
        <w:rPr>
          <w:lang w:val="en-US"/>
        </w:rPr>
        <w:t xml:space="preserve">, care </w:t>
      </w:r>
      <w:proofErr w:type="spellStart"/>
      <w:r w:rsidR="00F3738F" w:rsidRPr="00F3738F">
        <w:rPr>
          <w:lang w:val="en-US"/>
        </w:rPr>
        <w:t>întrunesc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cumulativ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criteriile</w:t>
      </w:r>
      <w:proofErr w:type="spellEnd"/>
      <w:r w:rsidR="00F3738F" w:rsidRPr="00F3738F">
        <w:rPr>
          <w:lang w:val="en-US"/>
        </w:rPr>
        <w:t xml:space="preserve"> de </w:t>
      </w:r>
      <w:proofErr w:type="spellStart"/>
      <w:r w:rsidR="00F3738F" w:rsidRPr="00F3738F">
        <w:rPr>
          <w:lang w:val="en-US"/>
        </w:rPr>
        <w:t>eligibilitate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stabilite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și</w:t>
      </w:r>
      <w:proofErr w:type="spellEnd"/>
      <w:r w:rsidR="00F3738F" w:rsidRPr="00F3738F">
        <w:rPr>
          <w:lang w:val="en-US"/>
        </w:rPr>
        <w:t xml:space="preserve"> care au loc de </w:t>
      </w:r>
      <w:proofErr w:type="spellStart"/>
      <w:r w:rsidR="00F3738F" w:rsidRPr="00F3738F">
        <w:rPr>
          <w:lang w:val="en-US"/>
        </w:rPr>
        <w:t>trai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și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viza</w:t>
      </w:r>
      <w:proofErr w:type="spellEnd"/>
      <w:r w:rsidR="00F3738F" w:rsidRPr="00F3738F">
        <w:rPr>
          <w:lang w:val="en-US"/>
        </w:rPr>
        <w:t xml:space="preserve"> de </w:t>
      </w:r>
      <w:proofErr w:type="spellStart"/>
      <w:r w:rsidR="00F3738F" w:rsidRPr="00F3738F">
        <w:rPr>
          <w:lang w:val="en-US"/>
        </w:rPr>
        <w:t>domiciliu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în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municipiul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Bălți</w:t>
      </w:r>
      <w:proofErr w:type="spellEnd"/>
      <w:r w:rsidR="00F3738F" w:rsidRPr="00F3738F">
        <w:rPr>
          <w:lang w:val="en-US"/>
        </w:rPr>
        <w:t xml:space="preserve">, </w:t>
      </w:r>
      <w:proofErr w:type="spellStart"/>
      <w:r w:rsidR="00F3738F" w:rsidRPr="00F3738F">
        <w:rPr>
          <w:lang w:val="en-US"/>
        </w:rPr>
        <w:t>stabilită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până</w:t>
      </w:r>
      <w:proofErr w:type="spellEnd"/>
      <w:r w:rsidR="00F3738F" w:rsidRPr="00F3738F">
        <w:rPr>
          <w:lang w:val="en-US"/>
        </w:rPr>
        <w:t xml:space="preserve"> la data de 01.11.2025. </w:t>
      </w:r>
      <w:proofErr w:type="spellStart"/>
      <w:r w:rsidR="00F3738F" w:rsidRPr="00F3738F">
        <w:rPr>
          <w:lang w:val="en-US"/>
        </w:rPr>
        <w:t>În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cazul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beneficiarilor</w:t>
      </w:r>
      <w:proofErr w:type="spellEnd"/>
      <w:r w:rsidR="00F3738F" w:rsidRPr="00F3738F">
        <w:rPr>
          <w:lang w:val="en-US"/>
        </w:rPr>
        <w:t xml:space="preserve"> care </w:t>
      </w:r>
      <w:proofErr w:type="spellStart"/>
      <w:r w:rsidR="00F3738F" w:rsidRPr="00F3738F">
        <w:rPr>
          <w:lang w:val="en-US"/>
        </w:rPr>
        <w:t>dețin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sau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ocupă</w:t>
      </w:r>
      <w:proofErr w:type="spellEnd"/>
      <w:r w:rsidR="00F3738F" w:rsidRPr="00F3738F">
        <w:rPr>
          <w:lang w:val="en-US"/>
        </w:rPr>
        <w:t xml:space="preserve"> o </w:t>
      </w:r>
      <w:proofErr w:type="spellStart"/>
      <w:r w:rsidR="00F3738F" w:rsidRPr="00F3738F">
        <w:rPr>
          <w:lang w:val="en-US"/>
        </w:rPr>
        <w:t>locuință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în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calitate</w:t>
      </w:r>
      <w:proofErr w:type="spellEnd"/>
      <w:r w:rsidR="00F3738F" w:rsidRPr="00F3738F">
        <w:rPr>
          <w:lang w:val="en-US"/>
        </w:rPr>
        <w:t xml:space="preserve"> de </w:t>
      </w:r>
      <w:proofErr w:type="spellStart"/>
      <w:r w:rsidR="00F3738F" w:rsidRPr="00F3738F">
        <w:rPr>
          <w:lang w:val="en-US"/>
        </w:rPr>
        <w:t>proprietar</w:t>
      </w:r>
      <w:proofErr w:type="spellEnd"/>
      <w:r w:rsidR="00F3738F" w:rsidRPr="00F3738F">
        <w:rPr>
          <w:lang w:val="en-US"/>
        </w:rPr>
        <w:t xml:space="preserve">, </w:t>
      </w:r>
      <w:proofErr w:type="spellStart"/>
      <w:r w:rsidR="00F3738F" w:rsidRPr="00F3738F">
        <w:rPr>
          <w:lang w:val="en-US"/>
        </w:rPr>
        <w:t>coproprietar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sau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chiriaș</w:t>
      </w:r>
      <w:proofErr w:type="spellEnd"/>
      <w:r w:rsidR="00F3738F" w:rsidRPr="00F3738F">
        <w:rPr>
          <w:lang w:val="en-US"/>
        </w:rPr>
        <w:t xml:space="preserve"> principal, </w:t>
      </w:r>
      <w:proofErr w:type="spellStart"/>
      <w:r w:rsidR="00F3738F" w:rsidRPr="00F3738F">
        <w:rPr>
          <w:lang w:val="en-US"/>
        </w:rPr>
        <w:t>viza</w:t>
      </w:r>
      <w:proofErr w:type="spellEnd"/>
      <w:r w:rsidR="00F3738F" w:rsidRPr="00F3738F">
        <w:rPr>
          <w:lang w:val="en-US"/>
        </w:rPr>
        <w:t xml:space="preserve"> de </w:t>
      </w:r>
      <w:proofErr w:type="spellStart"/>
      <w:r w:rsidR="00F3738F" w:rsidRPr="00F3738F">
        <w:rPr>
          <w:lang w:val="en-US"/>
        </w:rPr>
        <w:t>domiciliu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trebuie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să</w:t>
      </w:r>
      <w:proofErr w:type="spellEnd"/>
      <w:r w:rsidR="00F3738F" w:rsidRPr="00F3738F">
        <w:rPr>
          <w:lang w:val="en-US"/>
        </w:rPr>
        <w:t xml:space="preserve"> fie </w:t>
      </w:r>
      <w:proofErr w:type="spellStart"/>
      <w:r w:rsidR="00F3738F" w:rsidRPr="00F3738F">
        <w:rPr>
          <w:lang w:val="en-US"/>
        </w:rPr>
        <w:t>înregistrată</w:t>
      </w:r>
      <w:proofErr w:type="spellEnd"/>
      <w:r w:rsidR="00F3738F" w:rsidRPr="00F3738F">
        <w:rPr>
          <w:lang w:val="en-US"/>
        </w:rPr>
        <w:t xml:space="preserve"> la </w:t>
      </w:r>
      <w:proofErr w:type="spellStart"/>
      <w:r w:rsidR="00F3738F" w:rsidRPr="00F3738F">
        <w:rPr>
          <w:lang w:val="en-US"/>
        </w:rPr>
        <w:lastRenderedPageBreak/>
        <w:t>adresa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bunului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imobil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pentru</w:t>
      </w:r>
      <w:proofErr w:type="spellEnd"/>
      <w:r w:rsidR="00F3738F" w:rsidRPr="00F3738F">
        <w:rPr>
          <w:lang w:val="en-US"/>
        </w:rPr>
        <w:t xml:space="preserve"> care se </w:t>
      </w:r>
      <w:proofErr w:type="spellStart"/>
      <w:r w:rsidR="00F3738F" w:rsidRPr="00F3738F">
        <w:rPr>
          <w:lang w:val="en-US"/>
        </w:rPr>
        <w:t>solicită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ajutorul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bănesc</w:t>
      </w:r>
      <w:proofErr w:type="spellEnd"/>
      <w:r w:rsidR="00F3738F" w:rsidRPr="00F3738F">
        <w:rPr>
          <w:lang w:val="en-US"/>
        </w:rPr>
        <w:t xml:space="preserve">, conform </w:t>
      </w:r>
      <w:proofErr w:type="spellStart"/>
      <w:r w:rsidR="00F3738F" w:rsidRPr="00F3738F">
        <w:rPr>
          <w:lang w:val="en-US"/>
        </w:rPr>
        <w:t>actelor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ce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confirmă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dreptul</w:t>
      </w:r>
      <w:proofErr w:type="spellEnd"/>
      <w:r w:rsidR="00F3738F" w:rsidRPr="00F3738F">
        <w:rPr>
          <w:lang w:val="en-US"/>
        </w:rPr>
        <w:t xml:space="preserve"> de </w:t>
      </w:r>
      <w:proofErr w:type="spellStart"/>
      <w:r w:rsidR="00F3738F" w:rsidRPr="00F3738F">
        <w:rPr>
          <w:lang w:val="en-US"/>
        </w:rPr>
        <w:t>proprietate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sau</w:t>
      </w:r>
      <w:proofErr w:type="spellEnd"/>
      <w:r w:rsidR="00F3738F" w:rsidRPr="00F3738F">
        <w:rPr>
          <w:lang w:val="en-US"/>
        </w:rPr>
        <w:t xml:space="preserve"> de </w:t>
      </w:r>
      <w:proofErr w:type="spellStart"/>
      <w:r w:rsidR="00F3738F" w:rsidRPr="00F3738F">
        <w:rPr>
          <w:lang w:val="en-US"/>
        </w:rPr>
        <w:t>folosință</w:t>
      </w:r>
      <w:proofErr w:type="spellEnd"/>
      <w:r w:rsidR="00F3738F" w:rsidRPr="00F3738F">
        <w:rPr>
          <w:lang w:val="en-US"/>
        </w:rPr>
        <w:t xml:space="preserve">. </w:t>
      </w:r>
      <w:proofErr w:type="spellStart"/>
      <w:r w:rsidR="00F3738F" w:rsidRPr="00F3738F">
        <w:rPr>
          <w:lang w:val="en-US"/>
        </w:rPr>
        <w:t>Persoanele</w:t>
      </w:r>
      <w:proofErr w:type="spellEnd"/>
      <w:r w:rsidR="00F3738F" w:rsidRPr="00F3738F">
        <w:rPr>
          <w:lang w:val="en-US"/>
        </w:rPr>
        <w:t xml:space="preserve"> care au </w:t>
      </w:r>
      <w:proofErr w:type="spellStart"/>
      <w:r w:rsidR="00F3738F" w:rsidRPr="00F3738F">
        <w:rPr>
          <w:lang w:val="en-US"/>
        </w:rPr>
        <w:t>viza</w:t>
      </w:r>
      <w:proofErr w:type="spellEnd"/>
      <w:r w:rsidR="00F3738F" w:rsidRPr="00F3738F">
        <w:rPr>
          <w:lang w:val="en-US"/>
        </w:rPr>
        <w:t xml:space="preserve"> de </w:t>
      </w:r>
      <w:proofErr w:type="spellStart"/>
      <w:r w:rsidR="00F3738F" w:rsidRPr="00F3738F">
        <w:rPr>
          <w:lang w:val="en-US"/>
        </w:rPr>
        <w:t>domiciliu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în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satele</w:t>
      </w:r>
      <w:proofErr w:type="spellEnd"/>
      <w:r w:rsidR="00F3738F" w:rsidRPr="00F3738F">
        <w:rPr>
          <w:lang w:val="en-US"/>
        </w:rPr>
        <w:t xml:space="preserve"> Elizaveta </w:t>
      </w:r>
      <w:proofErr w:type="spellStart"/>
      <w:r w:rsidR="00F3738F" w:rsidRPr="00F3738F">
        <w:rPr>
          <w:lang w:val="en-US"/>
        </w:rPr>
        <w:t>și</w:t>
      </w:r>
      <w:proofErr w:type="spellEnd"/>
      <w:r w:rsidR="00F3738F" w:rsidRPr="00F3738F">
        <w:rPr>
          <w:lang w:val="en-US"/>
        </w:rPr>
        <w:t xml:space="preserve"> Sadovoe nu au </w:t>
      </w:r>
      <w:proofErr w:type="spellStart"/>
      <w:r w:rsidR="00F3738F" w:rsidRPr="00F3738F">
        <w:rPr>
          <w:lang w:val="en-US"/>
        </w:rPr>
        <w:t>dreptul</w:t>
      </w:r>
      <w:proofErr w:type="spellEnd"/>
      <w:r w:rsidR="00F3738F" w:rsidRPr="00F3738F">
        <w:rPr>
          <w:lang w:val="en-US"/>
        </w:rPr>
        <w:t xml:space="preserve"> la </w:t>
      </w:r>
      <w:proofErr w:type="spellStart"/>
      <w:r w:rsidR="00F3738F" w:rsidRPr="00F3738F">
        <w:rPr>
          <w:lang w:val="en-US"/>
        </w:rPr>
        <w:t>acordarea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ajutorului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bănesc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în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temeiul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prezentului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Mecanism</w:t>
      </w:r>
      <w:proofErr w:type="spellEnd"/>
      <w:r w:rsidR="00C57F95" w:rsidRPr="00C57F95">
        <w:rPr>
          <w:lang w:val="en-US"/>
        </w:rPr>
        <w:t>.</w:t>
      </w:r>
    </w:p>
    <w:p w14:paraId="22C552EF" w14:textId="77777777" w:rsidR="00DF2F6B" w:rsidRDefault="00DF2F6B" w:rsidP="008352CF">
      <w:pPr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</w:p>
    <w:p w14:paraId="46A322CF" w14:textId="62886CCF" w:rsidR="00E45018" w:rsidRPr="004B6527" w:rsidRDefault="00DF2F6B" w:rsidP="004B6527">
      <w:pPr>
        <w:shd w:val="clear" w:color="auto" w:fill="FFFFFF" w:themeFill="background1"/>
        <w:spacing w:after="160" w:line="259" w:lineRule="auto"/>
        <w:contextualSpacing/>
        <w:jc w:val="both"/>
        <w:rPr>
          <w:lang w:val="en-US"/>
        </w:rPr>
      </w:pPr>
      <w:r w:rsidRPr="004B6527">
        <w:rPr>
          <w:rFonts w:eastAsia="Calibri"/>
          <w:color w:val="000000"/>
          <w:lang w:val="en-US" w:eastAsia="en-US"/>
        </w:rPr>
        <w:t xml:space="preserve">7.1. </w:t>
      </w:r>
      <w:proofErr w:type="spellStart"/>
      <w:r w:rsidR="00F3738F" w:rsidRPr="00F3738F">
        <w:rPr>
          <w:lang w:val="en-US"/>
        </w:rPr>
        <w:t>Criteriile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privind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statutul</w:t>
      </w:r>
      <w:proofErr w:type="spellEnd"/>
      <w:r w:rsidR="00F3738F" w:rsidRPr="00F3738F">
        <w:rPr>
          <w:lang w:val="en-US"/>
        </w:rPr>
        <w:t xml:space="preserve"> de </w:t>
      </w:r>
      <w:proofErr w:type="spellStart"/>
      <w:r w:rsidR="00F3738F" w:rsidRPr="00F3738F">
        <w:rPr>
          <w:lang w:val="en-US"/>
        </w:rPr>
        <w:t>chiriaș</w:t>
      </w:r>
      <w:proofErr w:type="spellEnd"/>
      <w:r w:rsidR="00F3738F" w:rsidRPr="00F3738F">
        <w:rPr>
          <w:lang w:val="en-US"/>
        </w:rPr>
        <w:t xml:space="preserve"> principal, </w:t>
      </w:r>
      <w:proofErr w:type="spellStart"/>
      <w:r w:rsidR="00F3738F" w:rsidRPr="00F3738F">
        <w:rPr>
          <w:lang w:val="en-US"/>
        </w:rPr>
        <w:t>proprietar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sau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coproprietar</w:t>
      </w:r>
      <w:proofErr w:type="spellEnd"/>
      <w:r w:rsidR="00F3738F" w:rsidRPr="00F3738F">
        <w:rPr>
          <w:lang w:val="en-US"/>
        </w:rPr>
        <w:t xml:space="preserve"> al </w:t>
      </w:r>
      <w:proofErr w:type="spellStart"/>
      <w:r w:rsidR="00F3738F" w:rsidRPr="00F3738F">
        <w:rPr>
          <w:lang w:val="en-US"/>
        </w:rPr>
        <w:t>locuinței</w:t>
      </w:r>
      <w:proofErr w:type="spellEnd"/>
      <w:r w:rsidR="00F3738F" w:rsidRPr="00F3738F">
        <w:rPr>
          <w:lang w:val="en-US"/>
        </w:rPr>
        <w:t xml:space="preserve">, precum </w:t>
      </w:r>
      <w:proofErr w:type="spellStart"/>
      <w:r w:rsidR="00F3738F" w:rsidRPr="00F3738F">
        <w:rPr>
          <w:lang w:val="en-US"/>
        </w:rPr>
        <w:t>și</w:t>
      </w:r>
      <w:proofErr w:type="spellEnd"/>
      <w:r w:rsidR="00F3738F" w:rsidRPr="00F3738F">
        <w:rPr>
          <w:lang w:val="en-US"/>
        </w:rPr>
        <w:t xml:space="preserve">, </w:t>
      </w:r>
      <w:proofErr w:type="spellStart"/>
      <w:r w:rsidR="00F3738F" w:rsidRPr="00F3738F">
        <w:rPr>
          <w:lang w:val="en-US"/>
        </w:rPr>
        <w:t>după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caz</w:t>
      </w:r>
      <w:proofErr w:type="spellEnd"/>
      <w:r w:rsidR="00F3738F" w:rsidRPr="00F3738F">
        <w:rPr>
          <w:lang w:val="en-US"/>
        </w:rPr>
        <w:t xml:space="preserve">, </w:t>
      </w:r>
      <w:proofErr w:type="spellStart"/>
      <w:r w:rsidR="00F3738F" w:rsidRPr="00F3738F">
        <w:rPr>
          <w:lang w:val="en-US"/>
        </w:rPr>
        <w:t>condiția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privind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domiciliul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sau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sediul</w:t>
      </w:r>
      <w:proofErr w:type="spellEnd"/>
      <w:r w:rsidR="00F3738F" w:rsidRPr="00F3738F">
        <w:rPr>
          <w:lang w:val="en-US"/>
        </w:rPr>
        <w:t xml:space="preserve"> permanent </w:t>
      </w:r>
      <w:proofErr w:type="spellStart"/>
      <w:r w:rsidR="00F3738F" w:rsidRPr="00F3738F">
        <w:rPr>
          <w:lang w:val="en-US"/>
        </w:rPr>
        <w:t>în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municipiul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Bălți</w:t>
      </w:r>
      <w:proofErr w:type="spellEnd"/>
      <w:r w:rsidR="00F3738F" w:rsidRPr="00F3738F">
        <w:rPr>
          <w:lang w:val="en-US"/>
        </w:rPr>
        <w:t xml:space="preserve"> de cel </w:t>
      </w:r>
      <w:proofErr w:type="spellStart"/>
      <w:r w:rsidR="00F3738F" w:rsidRPr="00F3738F">
        <w:rPr>
          <w:lang w:val="en-US"/>
        </w:rPr>
        <w:t>puțin</w:t>
      </w:r>
      <w:proofErr w:type="spellEnd"/>
      <w:r w:rsidR="00F3738F" w:rsidRPr="00F3738F">
        <w:rPr>
          <w:lang w:val="en-US"/>
        </w:rPr>
        <w:t xml:space="preserve"> </w:t>
      </w:r>
      <w:r w:rsidR="001409D5">
        <w:rPr>
          <w:lang w:val="en-US"/>
        </w:rPr>
        <w:t>10</w:t>
      </w:r>
      <w:r w:rsidR="00F3738F" w:rsidRPr="00F3738F">
        <w:rPr>
          <w:lang w:val="en-US"/>
        </w:rPr>
        <w:t xml:space="preserve"> ani, </w:t>
      </w:r>
      <w:proofErr w:type="spellStart"/>
      <w:r w:rsidR="00F3738F" w:rsidRPr="00F3738F">
        <w:rPr>
          <w:lang w:val="en-US"/>
        </w:rPr>
        <w:t>calculați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până</w:t>
      </w:r>
      <w:proofErr w:type="spellEnd"/>
      <w:r w:rsidR="00F3738F" w:rsidRPr="00F3738F">
        <w:rPr>
          <w:lang w:val="en-US"/>
        </w:rPr>
        <w:t xml:space="preserve"> la 01.11.2025, </w:t>
      </w:r>
      <w:proofErr w:type="spellStart"/>
      <w:r w:rsidR="00F3738F" w:rsidRPr="00F3738F">
        <w:rPr>
          <w:lang w:val="en-US"/>
        </w:rPr>
        <w:t>și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condiția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privind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mărimea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venitului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beneficiarului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sau</w:t>
      </w:r>
      <w:proofErr w:type="spellEnd"/>
      <w:r w:rsidR="00F3738F" w:rsidRPr="00F3738F">
        <w:rPr>
          <w:lang w:val="en-US"/>
        </w:rPr>
        <w:t xml:space="preserve"> a </w:t>
      </w:r>
      <w:proofErr w:type="spellStart"/>
      <w:r w:rsidR="00F3738F" w:rsidRPr="00F3738F">
        <w:rPr>
          <w:lang w:val="en-US"/>
        </w:rPr>
        <w:t>reprezentantului</w:t>
      </w:r>
      <w:proofErr w:type="spellEnd"/>
      <w:r w:rsidR="00F3738F" w:rsidRPr="00F3738F">
        <w:rPr>
          <w:lang w:val="en-US"/>
        </w:rPr>
        <w:t xml:space="preserve"> legal al </w:t>
      </w:r>
      <w:proofErr w:type="spellStart"/>
      <w:r w:rsidR="00F3738F" w:rsidRPr="00F3738F">
        <w:rPr>
          <w:lang w:val="en-US"/>
        </w:rPr>
        <w:t>copilului</w:t>
      </w:r>
      <w:proofErr w:type="spellEnd"/>
      <w:r w:rsidR="009A6720">
        <w:rPr>
          <w:lang w:val="en-US"/>
        </w:rPr>
        <w:t xml:space="preserve"> </w:t>
      </w:r>
      <w:proofErr w:type="spellStart"/>
      <w:r w:rsidR="009A6720">
        <w:rPr>
          <w:lang w:val="en-US"/>
        </w:rPr>
        <w:t>sau</w:t>
      </w:r>
      <w:proofErr w:type="spellEnd"/>
      <w:r w:rsidR="009A6720">
        <w:rPr>
          <w:lang w:val="en-US"/>
        </w:rPr>
        <w:t xml:space="preserve"> </w:t>
      </w:r>
      <w:proofErr w:type="spellStart"/>
      <w:r w:rsidR="009A6720">
        <w:rPr>
          <w:lang w:val="en-US"/>
        </w:rPr>
        <w:t>încadrarea</w:t>
      </w:r>
      <w:proofErr w:type="spellEnd"/>
      <w:r w:rsidR="009A6720">
        <w:rPr>
          <w:lang w:val="en-US"/>
        </w:rPr>
        <w:t xml:space="preserve"> </w:t>
      </w:r>
      <w:proofErr w:type="spellStart"/>
      <w:r w:rsidR="009A6720">
        <w:rPr>
          <w:lang w:val="en-US"/>
        </w:rPr>
        <w:t>beneficiarului</w:t>
      </w:r>
      <w:proofErr w:type="spellEnd"/>
      <w:r w:rsidR="009A6720">
        <w:rPr>
          <w:lang w:val="en-US"/>
        </w:rPr>
        <w:t xml:space="preserve"> </w:t>
      </w:r>
      <w:proofErr w:type="spellStart"/>
      <w:r w:rsidR="009A6720">
        <w:rPr>
          <w:lang w:val="en-US"/>
        </w:rPr>
        <w:t>în</w:t>
      </w:r>
      <w:proofErr w:type="spellEnd"/>
      <w:r w:rsidR="009A6720">
        <w:rPr>
          <w:lang w:val="en-US"/>
        </w:rPr>
        <w:t xml:space="preserve"> grad de </w:t>
      </w:r>
      <w:proofErr w:type="spellStart"/>
      <w:r w:rsidR="009A6720">
        <w:rPr>
          <w:lang w:val="en-US"/>
        </w:rPr>
        <w:t>dizabilitate</w:t>
      </w:r>
      <w:proofErr w:type="spellEnd"/>
      <w:r w:rsidR="00F3738F" w:rsidRPr="00F3738F">
        <w:rPr>
          <w:lang w:val="en-US"/>
        </w:rPr>
        <w:t xml:space="preserve"> sunt </w:t>
      </w:r>
      <w:proofErr w:type="spellStart"/>
      <w:r w:rsidR="00F3738F" w:rsidRPr="00F3738F">
        <w:rPr>
          <w:lang w:val="en-US"/>
        </w:rPr>
        <w:t>stabilite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expres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în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Anexa</w:t>
      </w:r>
      <w:proofErr w:type="spellEnd"/>
      <w:r w:rsidR="00F3738F" w:rsidRPr="00F3738F">
        <w:rPr>
          <w:lang w:val="en-US"/>
        </w:rPr>
        <w:t xml:space="preserve"> nr. 1 la </w:t>
      </w:r>
      <w:proofErr w:type="spellStart"/>
      <w:r w:rsidR="00F3738F" w:rsidRPr="00F3738F">
        <w:rPr>
          <w:lang w:val="en-US"/>
        </w:rPr>
        <w:t>prezentul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Mecanism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și</w:t>
      </w:r>
      <w:proofErr w:type="spellEnd"/>
      <w:r w:rsidR="00F3738F" w:rsidRPr="00F3738F">
        <w:rPr>
          <w:lang w:val="en-US"/>
        </w:rPr>
        <w:t xml:space="preserve"> se </w:t>
      </w:r>
      <w:proofErr w:type="spellStart"/>
      <w:r w:rsidR="00F3738F" w:rsidRPr="00F3738F">
        <w:rPr>
          <w:lang w:val="en-US"/>
        </w:rPr>
        <w:t>aplică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exclusiv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categoriilor</w:t>
      </w:r>
      <w:proofErr w:type="spellEnd"/>
      <w:r w:rsidR="00F3738F" w:rsidRPr="00F3738F">
        <w:rPr>
          <w:lang w:val="en-US"/>
        </w:rPr>
        <w:t xml:space="preserve"> de </w:t>
      </w:r>
      <w:proofErr w:type="spellStart"/>
      <w:r w:rsidR="00F3738F" w:rsidRPr="00F3738F">
        <w:rPr>
          <w:lang w:val="en-US"/>
        </w:rPr>
        <w:t>beneficiari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pentru</w:t>
      </w:r>
      <w:proofErr w:type="spellEnd"/>
      <w:r w:rsidR="00F3738F" w:rsidRPr="00F3738F">
        <w:rPr>
          <w:lang w:val="en-US"/>
        </w:rPr>
        <w:t xml:space="preserve"> care </w:t>
      </w:r>
      <w:proofErr w:type="spellStart"/>
      <w:r w:rsidR="00F3738F" w:rsidRPr="00F3738F">
        <w:rPr>
          <w:lang w:val="en-US"/>
        </w:rPr>
        <w:t>aceste</w:t>
      </w:r>
      <w:proofErr w:type="spellEnd"/>
      <w:r w:rsidR="00F46ED1">
        <w:rPr>
          <w:lang w:val="en-US"/>
        </w:rPr>
        <w:t xml:space="preserve"> </w:t>
      </w:r>
      <w:proofErr w:type="spellStart"/>
      <w:r w:rsidR="00F46ED1">
        <w:rPr>
          <w:lang w:val="en-US"/>
        </w:rPr>
        <w:t>condiții</w:t>
      </w:r>
      <w:proofErr w:type="spellEnd"/>
      <w:r w:rsidR="00F3738F" w:rsidRPr="00F3738F">
        <w:rPr>
          <w:lang w:val="en-US"/>
        </w:rPr>
        <w:t xml:space="preserve"> sunt </w:t>
      </w:r>
      <w:proofErr w:type="spellStart"/>
      <w:r w:rsidR="00F3738F" w:rsidRPr="00F3738F">
        <w:rPr>
          <w:lang w:val="en-US"/>
        </w:rPr>
        <w:t>prevăzute</w:t>
      </w:r>
      <w:proofErr w:type="spellEnd"/>
      <w:r w:rsidR="00F3738F" w:rsidRPr="00F3738F">
        <w:rPr>
          <w:lang w:val="en-US"/>
        </w:rPr>
        <w:t xml:space="preserve">. </w:t>
      </w:r>
      <w:proofErr w:type="spellStart"/>
      <w:r w:rsidR="00F3738F" w:rsidRPr="00F3738F">
        <w:rPr>
          <w:lang w:val="en-US"/>
        </w:rPr>
        <w:t>Îndeplinirea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acestor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criterii</w:t>
      </w:r>
      <w:proofErr w:type="spellEnd"/>
      <w:r w:rsidR="00F3738F" w:rsidRPr="00F3738F">
        <w:rPr>
          <w:lang w:val="en-US"/>
        </w:rPr>
        <w:t xml:space="preserve"> se </w:t>
      </w:r>
      <w:proofErr w:type="spellStart"/>
      <w:r w:rsidR="00F3738F" w:rsidRPr="00F3738F">
        <w:rPr>
          <w:lang w:val="en-US"/>
        </w:rPr>
        <w:t>verifică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în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baza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documentelor</w:t>
      </w:r>
      <w:proofErr w:type="spellEnd"/>
      <w:r w:rsidR="00F3738F" w:rsidRPr="00F3738F">
        <w:rPr>
          <w:lang w:val="en-US"/>
        </w:rPr>
        <w:t xml:space="preserve"> justificative </w:t>
      </w:r>
      <w:proofErr w:type="spellStart"/>
      <w:r w:rsidR="00F3738F" w:rsidRPr="00F3738F">
        <w:rPr>
          <w:lang w:val="en-US"/>
        </w:rPr>
        <w:t>aferente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fiecărei</w:t>
      </w:r>
      <w:proofErr w:type="spellEnd"/>
      <w:r w:rsidR="00F3738F" w:rsidRPr="00F3738F">
        <w:rPr>
          <w:lang w:val="en-US"/>
        </w:rPr>
        <w:t xml:space="preserve"> </w:t>
      </w:r>
      <w:proofErr w:type="spellStart"/>
      <w:r w:rsidR="00F3738F" w:rsidRPr="00F3738F">
        <w:rPr>
          <w:lang w:val="en-US"/>
        </w:rPr>
        <w:t>categorii</w:t>
      </w:r>
      <w:proofErr w:type="spellEnd"/>
      <w:r w:rsidR="00F3738F" w:rsidRPr="00F3738F">
        <w:rPr>
          <w:lang w:val="en-US"/>
        </w:rPr>
        <w:t xml:space="preserve"> de </w:t>
      </w:r>
      <w:proofErr w:type="spellStart"/>
      <w:r w:rsidR="00F3738F" w:rsidRPr="00F3738F">
        <w:rPr>
          <w:lang w:val="en-US"/>
        </w:rPr>
        <w:t>beneficiari</w:t>
      </w:r>
      <w:proofErr w:type="spellEnd"/>
      <w:r w:rsidR="004B6527" w:rsidRPr="004B6527">
        <w:rPr>
          <w:lang w:val="en-US"/>
        </w:rPr>
        <w:t>.</w:t>
      </w:r>
    </w:p>
    <w:p w14:paraId="754DC12E" w14:textId="77777777" w:rsidR="004B6527" w:rsidRPr="004B6527" w:rsidRDefault="004B6527" w:rsidP="004B6527">
      <w:pPr>
        <w:shd w:val="clear" w:color="auto" w:fill="FFFFFF" w:themeFill="background1"/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</w:p>
    <w:p w14:paraId="613F4316" w14:textId="41C2D3A7" w:rsidR="000A73EA" w:rsidRDefault="000A73EA" w:rsidP="004B6527">
      <w:pPr>
        <w:shd w:val="clear" w:color="auto" w:fill="FFFFFF" w:themeFill="background1"/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 w:rsidRPr="004B6527">
        <w:rPr>
          <w:lang w:val="ro-RO"/>
        </w:rPr>
        <w:t xml:space="preserve">8. </w:t>
      </w:r>
      <w:proofErr w:type="spellStart"/>
      <w:r w:rsidRPr="004B6527">
        <w:rPr>
          <w:rFonts w:eastAsia="Calibri"/>
          <w:color w:val="000000"/>
          <w:lang w:val="en-US" w:eastAsia="en-US"/>
        </w:rPr>
        <w:t>Ajutorul</w:t>
      </w:r>
      <w:proofErr w:type="spellEnd"/>
      <w:r w:rsidRPr="004B652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4B6527">
        <w:rPr>
          <w:rFonts w:eastAsia="Calibri"/>
          <w:color w:val="000000"/>
          <w:lang w:val="en-US" w:eastAsia="en-US"/>
        </w:rPr>
        <w:t>bănesc</w:t>
      </w:r>
      <w:proofErr w:type="spellEnd"/>
      <w:r w:rsidRPr="004B6527">
        <w:rPr>
          <w:rFonts w:eastAsia="Calibri"/>
          <w:color w:val="000000"/>
          <w:lang w:val="en-US" w:eastAsia="en-US"/>
        </w:rPr>
        <w:t xml:space="preserve"> se </w:t>
      </w:r>
      <w:proofErr w:type="spellStart"/>
      <w:r w:rsidRPr="004B6527">
        <w:rPr>
          <w:rFonts w:eastAsia="Calibri"/>
          <w:color w:val="000000"/>
          <w:lang w:val="en-US" w:eastAsia="en-US"/>
        </w:rPr>
        <w:t>acordă</w:t>
      </w:r>
      <w:proofErr w:type="spellEnd"/>
      <w:r w:rsidRPr="004B652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4B6527">
        <w:rPr>
          <w:rFonts w:eastAsia="Calibri"/>
          <w:color w:val="000000"/>
          <w:lang w:val="en-US" w:eastAsia="en-US"/>
        </w:rPr>
        <w:t>pentru</w:t>
      </w:r>
      <w:proofErr w:type="spellEnd"/>
      <w:r w:rsidRPr="004B652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4B6527">
        <w:rPr>
          <w:rFonts w:eastAsia="Calibri"/>
          <w:color w:val="000000"/>
          <w:lang w:val="en-US" w:eastAsia="en-US"/>
        </w:rPr>
        <w:t>fiecare</w:t>
      </w:r>
      <w:proofErr w:type="spellEnd"/>
      <w:r w:rsidRPr="004B652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C83384" w:rsidRPr="004B6527">
        <w:rPr>
          <w:rFonts w:eastAsia="Calibri"/>
          <w:color w:val="000000"/>
          <w:lang w:val="en-US" w:eastAsia="en-US"/>
        </w:rPr>
        <w:t>beneficiar</w:t>
      </w:r>
      <w:proofErr w:type="spellEnd"/>
      <w:r w:rsidRPr="004B6527">
        <w:rPr>
          <w:rFonts w:eastAsia="Calibri"/>
          <w:color w:val="000000"/>
          <w:lang w:val="en-US" w:eastAsia="en-US"/>
        </w:rPr>
        <w:t xml:space="preserve">, o </w:t>
      </w:r>
      <w:proofErr w:type="spellStart"/>
      <w:r w:rsidRPr="004B6527">
        <w:rPr>
          <w:rFonts w:eastAsia="Calibri"/>
          <w:color w:val="000000"/>
          <w:lang w:val="en-US" w:eastAsia="en-US"/>
        </w:rPr>
        <w:t>singură</w:t>
      </w:r>
      <w:proofErr w:type="spellEnd"/>
      <w:r w:rsidRPr="004B652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4B6527">
        <w:rPr>
          <w:rFonts w:eastAsia="Calibri"/>
          <w:color w:val="000000"/>
          <w:lang w:val="en-US" w:eastAsia="en-US"/>
        </w:rPr>
        <w:t>dată</w:t>
      </w:r>
      <w:proofErr w:type="spellEnd"/>
      <w:r w:rsidRPr="004B652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4B6527">
        <w:rPr>
          <w:rFonts w:eastAsia="Calibri"/>
          <w:color w:val="000000"/>
          <w:lang w:val="en-US" w:eastAsia="en-US"/>
        </w:rPr>
        <w:t>pentru</w:t>
      </w:r>
      <w:proofErr w:type="spellEnd"/>
      <w:r w:rsidRPr="004B6527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4B6527">
        <w:rPr>
          <w:rFonts w:eastAsia="Calibri"/>
          <w:color w:val="000000"/>
          <w:lang w:val="en-US" w:eastAsia="en-US"/>
        </w:rPr>
        <w:t>sezonul</w:t>
      </w:r>
      <w:proofErr w:type="spellEnd"/>
      <w:r w:rsidRPr="004B6527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4B6527">
        <w:rPr>
          <w:rFonts w:eastAsia="Calibri"/>
          <w:color w:val="000000"/>
          <w:lang w:val="en-US" w:eastAsia="en-US"/>
        </w:rPr>
        <w:t>înc</w:t>
      </w:r>
      <w:r w:rsidR="00EC6E14" w:rsidRPr="004B6527">
        <w:rPr>
          <w:rFonts w:eastAsia="Calibri"/>
          <w:color w:val="000000"/>
          <w:lang w:val="en-US" w:eastAsia="en-US"/>
        </w:rPr>
        <w:t>ă</w:t>
      </w:r>
      <w:r w:rsidRPr="004B6527">
        <w:rPr>
          <w:rFonts w:eastAsia="Calibri"/>
          <w:color w:val="000000"/>
          <w:lang w:val="en-US" w:eastAsia="en-US"/>
        </w:rPr>
        <w:t>lzire</w:t>
      </w:r>
      <w:proofErr w:type="spellEnd"/>
      <w:r w:rsidRPr="004B6527">
        <w:rPr>
          <w:rFonts w:eastAsia="Calibri"/>
          <w:color w:val="000000"/>
          <w:lang w:val="en-US" w:eastAsia="en-US"/>
        </w:rPr>
        <w:t>,</w:t>
      </w:r>
      <w:r w:rsidRPr="008352CF">
        <w:rPr>
          <w:rFonts w:eastAsia="Calibri"/>
          <w:color w:val="000000"/>
          <w:lang w:val="en-US" w:eastAsia="en-US"/>
        </w:rPr>
        <w:t xml:space="preserve"> cu </w:t>
      </w:r>
      <w:proofErr w:type="spellStart"/>
      <w:r w:rsidRPr="008352CF">
        <w:rPr>
          <w:rFonts w:eastAsia="Calibri"/>
          <w:color w:val="000000"/>
          <w:lang w:val="en-US" w:eastAsia="en-US"/>
        </w:rPr>
        <w:t>condiția</w:t>
      </w:r>
      <w:proofErr w:type="spellEnd"/>
      <w:r w:rsidRPr="008352CF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2CF">
        <w:rPr>
          <w:rFonts w:eastAsia="Calibri"/>
          <w:color w:val="000000"/>
          <w:lang w:val="en-US" w:eastAsia="en-US"/>
        </w:rPr>
        <w:t>respectării</w:t>
      </w:r>
      <w:proofErr w:type="spellEnd"/>
      <w:r w:rsidRPr="008352CF">
        <w:rPr>
          <w:rFonts w:eastAsia="Calibri"/>
          <w:color w:val="000000"/>
          <w:lang w:val="en-US" w:eastAsia="en-US"/>
        </w:rPr>
        <w:t xml:space="preserve"> cumulative a </w:t>
      </w:r>
      <w:proofErr w:type="spellStart"/>
      <w:r w:rsidRPr="008352CF">
        <w:rPr>
          <w:rFonts w:eastAsia="Calibri"/>
          <w:color w:val="000000"/>
          <w:lang w:val="en-US" w:eastAsia="en-US"/>
        </w:rPr>
        <w:t>criteriilor</w:t>
      </w:r>
      <w:proofErr w:type="spellEnd"/>
      <w:r w:rsidRPr="008352CF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8352CF">
        <w:rPr>
          <w:rFonts w:eastAsia="Calibri"/>
          <w:color w:val="000000"/>
          <w:lang w:val="en-US" w:eastAsia="en-US"/>
        </w:rPr>
        <w:t>eligibilitate</w:t>
      </w:r>
      <w:proofErr w:type="spellEnd"/>
      <w:r w:rsidRPr="008352CF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2CF">
        <w:rPr>
          <w:rFonts w:eastAsia="Calibri"/>
          <w:color w:val="000000"/>
          <w:lang w:val="en-US" w:eastAsia="en-US"/>
        </w:rPr>
        <w:t>prevăzute</w:t>
      </w:r>
      <w:proofErr w:type="spellEnd"/>
      <w:r w:rsidRPr="008352CF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2CF">
        <w:rPr>
          <w:rFonts w:eastAsia="Calibri"/>
          <w:color w:val="000000"/>
          <w:lang w:val="en-US" w:eastAsia="en-US"/>
        </w:rPr>
        <w:t>în</w:t>
      </w:r>
      <w:proofErr w:type="spellEnd"/>
      <w:r w:rsidRPr="008352CF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2CF">
        <w:rPr>
          <w:rFonts w:eastAsia="Calibri"/>
          <w:color w:val="000000"/>
          <w:lang w:val="en-US" w:eastAsia="en-US"/>
        </w:rPr>
        <w:t>prezentul</w:t>
      </w:r>
      <w:proofErr w:type="spellEnd"/>
      <w:r w:rsidRPr="008352CF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2CF">
        <w:rPr>
          <w:rFonts w:eastAsia="Calibri"/>
          <w:color w:val="000000"/>
          <w:lang w:val="en-US" w:eastAsia="en-US"/>
        </w:rPr>
        <w:t>Mecanism</w:t>
      </w:r>
      <w:proofErr w:type="spellEnd"/>
      <w:r w:rsidRPr="008352CF">
        <w:rPr>
          <w:rFonts w:eastAsia="Calibri"/>
          <w:color w:val="000000"/>
          <w:lang w:val="en-US" w:eastAsia="en-US"/>
        </w:rPr>
        <w:t>.</w:t>
      </w:r>
    </w:p>
    <w:p w14:paraId="4626846E" w14:textId="77777777" w:rsidR="000A73EA" w:rsidRPr="008352CF" w:rsidRDefault="000A73EA" w:rsidP="008352CF">
      <w:pPr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</w:p>
    <w:p w14:paraId="65C119F9" w14:textId="4B4EBB64" w:rsidR="000A73EA" w:rsidRPr="00E821A5" w:rsidRDefault="000A73EA" w:rsidP="000A73EA">
      <w:pPr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>
        <w:rPr>
          <w:rFonts w:eastAsia="Calibri"/>
          <w:color w:val="000000"/>
          <w:lang w:val="en-US" w:eastAsia="en-US"/>
        </w:rPr>
        <w:t xml:space="preserve">9. </w:t>
      </w:r>
      <w:r w:rsidRPr="00E821A5">
        <w:rPr>
          <w:rFonts w:eastAsia="Calibri"/>
          <w:color w:val="000000"/>
          <w:lang w:val="en-US" w:eastAsia="en-US"/>
        </w:rPr>
        <w:t xml:space="preserve">Sunt </w:t>
      </w:r>
      <w:proofErr w:type="spellStart"/>
      <w:r w:rsidRPr="00E821A5">
        <w:rPr>
          <w:rFonts w:eastAsia="Calibri"/>
          <w:color w:val="000000"/>
          <w:lang w:val="en-US" w:eastAsia="en-US"/>
        </w:rPr>
        <w:t>eligibili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821A5">
        <w:rPr>
          <w:rFonts w:eastAsia="Calibri"/>
          <w:color w:val="000000"/>
          <w:lang w:val="en-US" w:eastAsia="en-US"/>
        </w:rPr>
        <w:t>pentru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821A5">
        <w:rPr>
          <w:rFonts w:eastAsia="Calibri"/>
          <w:color w:val="000000"/>
          <w:lang w:val="en-US" w:eastAsia="en-US"/>
        </w:rPr>
        <w:t>acordarea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821A5">
        <w:rPr>
          <w:rFonts w:eastAsia="Calibri"/>
          <w:color w:val="000000"/>
          <w:lang w:val="en-US" w:eastAsia="en-US"/>
        </w:rPr>
        <w:t>ajutorului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821A5">
        <w:rPr>
          <w:rFonts w:eastAsia="Calibri"/>
          <w:color w:val="000000"/>
          <w:lang w:val="en-US" w:eastAsia="en-US"/>
        </w:rPr>
        <w:t>bănesc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C83384">
        <w:rPr>
          <w:rFonts w:eastAsia="Calibri"/>
          <w:color w:val="000000"/>
          <w:lang w:val="en-US" w:eastAsia="en-US"/>
        </w:rPr>
        <w:t>beneficiari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care </w:t>
      </w:r>
      <w:proofErr w:type="spellStart"/>
      <w:r w:rsidRPr="00E821A5">
        <w:rPr>
          <w:rFonts w:eastAsia="Calibri"/>
          <w:color w:val="000000"/>
          <w:lang w:val="en-US" w:eastAsia="en-US"/>
        </w:rPr>
        <w:t>întrunesc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821A5">
        <w:rPr>
          <w:rFonts w:eastAsia="Calibri"/>
          <w:color w:val="000000"/>
          <w:lang w:val="en-US" w:eastAsia="en-US"/>
        </w:rPr>
        <w:t>cumulativ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821A5">
        <w:rPr>
          <w:rFonts w:eastAsia="Calibri"/>
          <w:color w:val="000000"/>
          <w:lang w:val="en-US" w:eastAsia="en-US"/>
        </w:rPr>
        <w:t>următoarele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821A5">
        <w:rPr>
          <w:rFonts w:eastAsia="Calibri"/>
          <w:color w:val="000000"/>
          <w:lang w:val="en-US" w:eastAsia="en-US"/>
        </w:rPr>
        <w:t>condiții</w:t>
      </w:r>
      <w:proofErr w:type="spellEnd"/>
      <w:r w:rsidRPr="00E821A5">
        <w:rPr>
          <w:rFonts w:eastAsia="Calibri"/>
          <w:color w:val="000000"/>
          <w:lang w:val="en-US" w:eastAsia="en-US"/>
        </w:rPr>
        <w:t>:</w:t>
      </w:r>
    </w:p>
    <w:p w14:paraId="542B8145" w14:textId="4FFBC236" w:rsidR="000A73EA" w:rsidRPr="00E821A5" w:rsidRDefault="000A73EA" w:rsidP="00E821A5">
      <w:pPr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 w:rsidRPr="00E821A5">
        <w:rPr>
          <w:rFonts w:eastAsia="Calibri"/>
          <w:color w:val="000000"/>
          <w:lang w:val="en-US" w:eastAsia="en-US"/>
        </w:rPr>
        <w:t xml:space="preserve">a) </w:t>
      </w:r>
      <w:proofErr w:type="spellStart"/>
      <w:r w:rsidR="00C83384">
        <w:rPr>
          <w:rFonts w:eastAsia="Calibri"/>
          <w:color w:val="000000"/>
          <w:lang w:val="en-US" w:eastAsia="en-US"/>
        </w:rPr>
        <w:t>beneficiarul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se </w:t>
      </w:r>
      <w:proofErr w:type="spellStart"/>
      <w:r w:rsidRPr="00E821A5">
        <w:rPr>
          <w:rFonts w:eastAsia="Calibri"/>
          <w:color w:val="000000"/>
          <w:lang w:val="en-US" w:eastAsia="en-US"/>
        </w:rPr>
        <w:t>regăsește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821A5">
        <w:rPr>
          <w:rFonts w:eastAsia="Calibri"/>
          <w:color w:val="000000"/>
          <w:lang w:val="en-US" w:eastAsia="en-US"/>
        </w:rPr>
        <w:t>în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821A5">
        <w:rPr>
          <w:rFonts w:eastAsia="Calibri"/>
          <w:color w:val="000000"/>
          <w:lang w:val="en-US" w:eastAsia="en-US"/>
        </w:rPr>
        <w:t>una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din </w:t>
      </w:r>
      <w:proofErr w:type="spellStart"/>
      <w:r w:rsidRPr="00E821A5">
        <w:rPr>
          <w:rFonts w:eastAsia="Calibri"/>
          <w:color w:val="000000"/>
          <w:lang w:val="en-US" w:eastAsia="en-US"/>
        </w:rPr>
        <w:t>categoriile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821A5">
        <w:rPr>
          <w:rFonts w:eastAsia="Calibri"/>
          <w:color w:val="000000"/>
          <w:lang w:val="en-US" w:eastAsia="en-US"/>
        </w:rPr>
        <w:t>prevăzute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821A5">
        <w:rPr>
          <w:rFonts w:eastAsia="Calibri"/>
          <w:color w:val="000000"/>
          <w:lang w:val="en-US" w:eastAsia="en-US"/>
        </w:rPr>
        <w:t>în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821A5">
        <w:rPr>
          <w:rFonts w:eastAsia="Calibri"/>
          <w:color w:val="000000"/>
          <w:lang w:val="en-US" w:eastAsia="en-US"/>
        </w:rPr>
        <w:t>anexa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nr. </w:t>
      </w:r>
      <w:r w:rsidR="00C83384">
        <w:rPr>
          <w:rFonts w:eastAsia="Calibri"/>
          <w:color w:val="000000"/>
          <w:lang w:val="en-US" w:eastAsia="en-US"/>
        </w:rPr>
        <w:t>1</w:t>
      </w:r>
      <w:r w:rsidRPr="00E821A5">
        <w:rPr>
          <w:rFonts w:eastAsia="Calibri"/>
          <w:color w:val="000000"/>
          <w:lang w:val="en-US" w:eastAsia="en-US"/>
        </w:rPr>
        <w:t xml:space="preserve"> la </w:t>
      </w:r>
      <w:proofErr w:type="spellStart"/>
      <w:r w:rsidRPr="00E821A5">
        <w:rPr>
          <w:rFonts w:eastAsia="Calibri"/>
          <w:color w:val="000000"/>
          <w:lang w:val="en-US" w:eastAsia="en-US"/>
        </w:rPr>
        <w:t>prezent</w:t>
      </w:r>
      <w:r w:rsidR="00C83384">
        <w:rPr>
          <w:rFonts w:eastAsia="Calibri"/>
          <w:color w:val="000000"/>
          <w:lang w:val="en-US" w:eastAsia="en-US"/>
        </w:rPr>
        <w:t>ul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68085C">
        <w:rPr>
          <w:rFonts w:eastAsia="Calibri"/>
          <w:color w:val="000000"/>
          <w:lang w:val="en-US" w:eastAsia="en-US"/>
        </w:rPr>
        <w:t>M</w:t>
      </w:r>
      <w:r w:rsidR="00C83384">
        <w:rPr>
          <w:rFonts w:eastAsia="Calibri"/>
          <w:color w:val="000000"/>
          <w:lang w:val="en-US" w:eastAsia="en-US"/>
        </w:rPr>
        <w:t>ecanism</w:t>
      </w:r>
      <w:proofErr w:type="spellEnd"/>
      <w:r w:rsidRPr="00E821A5">
        <w:rPr>
          <w:rFonts w:eastAsia="Calibri"/>
          <w:color w:val="000000"/>
          <w:lang w:val="en-US" w:eastAsia="en-US"/>
        </w:rPr>
        <w:t>;</w:t>
      </w:r>
    </w:p>
    <w:p w14:paraId="1F5E4481" w14:textId="515970DF" w:rsidR="000A73EA" w:rsidRDefault="000A73EA" w:rsidP="00D427B5">
      <w:pPr>
        <w:tabs>
          <w:tab w:val="left" w:pos="284"/>
          <w:tab w:val="left" w:pos="426"/>
        </w:tabs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 w:rsidRPr="00E821A5">
        <w:rPr>
          <w:rFonts w:eastAsia="Calibri"/>
          <w:color w:val="000000"/>
          <w:lang w:val="en-US" w:eastAsia="en-US"/>
        </w:rPr>
        <w:t>b)</w:t>
      </w:r>
      <w:r w:rsidR="00D427B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C83384">
        <w:rPr>
          <w:rFonts w:eastAsia="Calibri"/>
          <w:color w:val="000000"/>
          <w:lang w:val="en-US" w:eastAsia="en-US"/>
        </w:rPr>
        <w:t>beneficiarul</w:t>
      </w:r>
      <w:proofErr w:type="spellEnd"/>
      <w:r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F90025" w:rsidRPr="00E821A5">
        <w:rPr>
          <w:rFonts w:eastAsia="Calibri"/>
          <w:color w:val="000000"/>
          <w:lang w:val="en-US" w:eastAsia="en-US"/>
        </w:rPr>
        <w:t>întrunește</w:t>
      </w:r>
      <w:proofErr w:type="spellEnd"/>
      <w:r w:rsidR="00F90025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F90025" w:rsidRPr="00E821A5">
        <w:rPr>
          <w:rFonts w:eastAsia="Calibri"/>
          <w:color w:val="000000"/>
          <w:lang w:val="en-US" w:eastAsia="en-US"/>
        </w:rPr>
        <w:t>cumulativ</w:t>
      </w:r>
      <w:proofErr w:type="spellEnd"/>
      <w:r w:rsidR="00F90025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F90025" w:rsidRPr="00E821A5">
        <w:rPr>
          <w:rFonts w:eastAsia="Calibri"/>
          <w:color w:val="000000"/>
          <w:lang w:val="en-US" w:eastAsia="en-US"/>
        </w:rPr>
        <w:t>condițiile</w:t>
      </w:r>
      <w:proofErr w:type="spellEnd"/>
      <w:r w:rsidR="00F90025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F90025" w:rsidRPr="00E821A5">
        <w:rPr>
          <w:rFonts w:eastAsia="Calibri"/>
          <w:color w:val="000000"/>
          <w:lang w:val="en-US" w:eastAsia="en-US"/>
        </w:rPr>
        <w:t>stabilite</w:t>
      </w:r>
      <w:proofErr w:type="spellEnd"/>
      <w:r w:rsidR="00F90025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F90025" w:rsidRPr="00E821A5">
        <w:rPr>
          <w:rFonts w:eastAsia="Calibri"/>
          <w:color w:val="000000"/>
          <w:lang w:val="en-US" w:eastAsia="en-US"/>
        </w:rPr>
        <w:t>expres</w:t>
      </w:r>
      <w:proofErr w:type="spellEnd"/>
      <w:r w:rsidR="00F90025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F90025" w:rsidRPr="00E821A5">
        <w:rPr>
          <w:rFonts w:eastAsia="Calibri"/>
          <w:color w:val="000000"/>
          <w:lang w:val="en-US" w:eastAsia="en-US"/>
        </w:rPr>
        <w:t>în</w:t>
      </w:r>
      <w:proofErr w:type="spellEnd"/>
      <w:r w:rsidR="00F90025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F90025" w:rsidRPr="00E821A5">
        <w:rPr>
          <w:rFonts w:eastAsia="Calibri"/>
          <w:color w:val="000000"/>
          <w:lang w:val="en-US" w:eastAsia="en-US"/>
        </w:rPr>
        <w:t>anexa</w:t>
      </w:r>
      <w:proofErr w:type="spellEnd"/>
      <w:r w:rsidR="00F90025" w:rsidRPr="00E821A5">
        <w:rPr>
          <w:rFonts w:eastAsia="Calibri"/>
          <w:color w:val="000000"/>
          <w:lang w:val="en-US" w:eastAsia="en-US"/>
        </w:rPr>
        <w:t xml:space="preserve"> nr. </w:t>
      </w:r>
      <w:r w:rsidR="00C83384">
        <w:rPr>
          <w:rFonts w:eastAsia="Calibri"/>
          <w:color w:val="000000"/>
          <w:lang w:val="en-US" w:eastAsia="en-US"/>
        </w:rPr>
        <w:t>1</w:t>
      </w:r>
      <w:r w:rsidR="00C83384" w:rsidRPr="00E821A5">
        <w:rPr>
          <w:rFonts w:eastAsia="Calibri"/>
          <w:color w:val="000000"/>
          <w:lang w:val="en-US" w:eastAsia="en-US"/>
        </w:rPr>
        <w:t xml:space="preserve"> la </w:t>
      </w:r>
      <w:proofErr w:type="spellStart"/>
      <w:r w:rsidR="00C83384" w:rsidRPr="00E821A5">
        <w:rPr>
          <w:rFonts w:eastAsia="Calibri"/>
          <w:color w:val="000000"/>
          <w:lang w:val="en-US" w:eastAsia="en-US"/>
        </w:rPr>
        <w:t>prezent</w:t>
      </w:r>
      <w:r w:rsidR="00C83384">
        <w:rPr>
          <w:rFonts w:eastAsia="Calibri"/>
          <w:color w:val="000000"/>
          <w:lang w:val="en-US" w:eastAsia="en-US"/>
        </w:rPr>
        <w:t>ul</w:t>
      </w:r>
      <w:proofErr w:type="spellEnd"/>
      <w:r w:rsidR="00C83384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68085C">
        <w:rPr>
          <w:rFonts w:eastAsia="Calibri"/>
          <w:color w:val="000000"/>
          <w:lang w:val="en-US" w:eastAsia="en-US"/>
        </w:rPr>
        <w:t>M</w:t>
      </w:r>
      <w:r w:rsidR="00C83384">
        <w:rPr>
          <w:rFonts w:eastAsia="Calibri"/>
          <w:color w:val="000000"/>
          <w:lang w:val="en-US" w:eastAsia="en-US"/>
        </w:rPr>
        <w:t>ecanism</w:t>
      </w:r>
      <w:proofErr w:type="spellEnd"/>
      <w:r w:rsidR="00C83384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0E238E" w:rsidRPr="00E821A5">
        <w:rPr>
          <w:rFonts w:eastAsia="Calibri"/>
          <w:color w:val="000000"/>
          <w:lang w:val="en-US" w:eastAsia="en-US"/>
        </w:rPr>
        <w:t>și</w:t>
      </w:r>
      <w:proofErr w:type="spellEnd"/>
      <w:r w:rsidR="000E238E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0E238E" w:rsidRPr="00E821A5">
        <w:rPr>
          <w:rFonts w:eastAsia="Calibri"/>
          <w:color w:val="000000"/>
          <w:lang w:val="en-US" w:eastAsia="en-US"/>
        </w:rPr>
        <w:t>prezentul</w:t>
      </w:r>
      <w:proofErr w:type="spellEnd"/>
      <w:r w:rsidR="000E238E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7230FE" w:rsidRPr="00E821A5">
        <w:rPr>
          <w:rFonts w:eastAsia="Calibri"/>
          <w:color w:val="000000"/>
          <w:lang w:val="en-US" w:eastAsia="en-US"/>
        </w:rPr>
        <w:t>M</w:t>
      </w:r>
      <w:r w:rsidR="000E238E" w:rsidRPr="00E821A5">
        <w:rPr>
          <w:rFonts w:eastAsia="Calibri"/>
          <w:color w:val="000000"/>
          <w:lang w:val="en-US" w:eastAsia="en-US"/>
        </w:rPr>
        <w:t>ecanism</w:t>
      </w:r>
      <w:proofErr w:type="spellEnd"/>
      <w:r w:rsidR="00E821A5" w:rsidRPr="00E821A5">
        <w:rPr>
          <w:rFonts w:eastAsia="Calibri"/>
          <w:color w:val="000000"/>
          <w:lang w:val="en-US" w:eastAsia="en-US"/>
        </w:rPr>
        <w:t xml:space="preserve">, </w:t>
      </w:r>
      <w:r w:rsidR="00E821A5" w:rsidRPr="00E821A5">
        <w:rPr>
          <w:lang w:val="en-US"/>
        </w:rPr>
        <w:t xml:space="preserve">conform </w:t>
      </w:r>
      <w:proofErr w:type="spellStart"/>
      <w:r w:rsidR="00E821A5" w:rsidRPr="00E821A5">
        <w:rPr>
          <w:lang w:val="en-US"/>
        </w:rPr>
        <w:t>categoriei</w:t>
      </w:r>
      <w:proofErr w:type="spellEnd"/>
      <w:r w:rsidR="00E821A5" w:rsidRPr="00E821A5">
        <w:rPr>
          <w:lang w:val="en-US"/>
        </w:rPr>
        <w:t xml:space="preserve"> de </w:t>
      </w:r>
      <w:proofErr w:type="spellStart"/>
      <w:r w:rsidR="00E821A5" w:rsidRPr="00E821A5">
        <w:rPr>
          <w:lang w:val="en-US"/>
        </w:rPr>
        <w:t>beneficiari</w:t>
      </w:r>
      <w:proofErr w:type="spellEnd"/>
      <w:r w:rsidR="00E821A5" w:rsidRPr="00E821A5">
        <w:rPr>
          <w:lang w:val="en-US"/>
        </w:rPr>
        <w:t xml:space="preserve"> din care face </w:t>
      </w:r>
      <w:proofErr w:type="spellStart"/>
      <w:r w:rsidR="00E821A5" w:rsidRPr="00E821A5">
        <w:rPr>
          <w:lang w:val="en-US"/>
        </w:rPr>
        <w:t>parte</w:t>
      </w:r>
      <w:proofErr w:type="spellEnd"/>
      <w:r w:rsidR="0069024E">
        <w:rPr>
          <w:rFonts w:eastAsia="Calibri"/>
          <w:color w:val="000000"/>
          <w:lang w:val="en-US" w:eastAsia="en-US"/>
        </w:rPr>
        <w:t>;</w:t>
      </w:r>
      <w:r w:rsidR="00F90025" w:rsidRPr="00E821A5">
        <w:rPr>
          <w:rFonts w:eastAsia="Calibri"/>
          <w:color w:val="000000"/>
          <w:lang w:val="en-US" w:eastAsia="en-US"/>
        </w:rPr>
        <w:t xml:space="preserve"> </w:t>
      </w:r>
    </w:p>
    <w:p w14:paraId="5B4CCE6B" w14:textId="1E68CE03" w:rsidR="00D427B5" w:rsidRPr="00E821A5" w:rsidRDefault="00D427B5" w:rsidP="00D427B5">
      <w:pPr>
        <w:tabs>
          <w:tab w:val="left" w:pos="284"/>
          <w:tab w:val="left" w:pos="426"/>
        </w:tabs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>
        <w:rPr>
          <w:rFonts w:eastAsia="Calibri"/>
          <w:color w:val="000000"/>
          <w:lang w:val="en-US" w:eastAsia="en-US"/>
        </w:rPr>
        <w:t xml:space="preserve">c) </w:t>
      </w:r>
      <w:proofErr w:type="spellStart"/>
      <w:r>
        <w:rPr>
          <w:rFonts w:eastAsia="Calibri"/>
          <w:color w:val="000000"/>
          <w:lang w:val="en-US" w:eastAsia="en-US"/>
        </w:rPr>
        <w:t>beneficiarul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C10829" w:rsidRPr="00C10829">
        <w:rPr>
          <w:lang w:val="en-US"/>
        </w:rPr>
        <w:t>beneficiază</w:t>
      </w:r>
      <w:proofErr w:type="spellEnd"/>
      <w:r w:rsidR="00C10829" w:rsidRPr="00C10829">
        <w:rPr>
          <w:lang w:val="en-US"/>
        </w:rPr>
        <w:t xml:space="preserve"> de </w:t>
      </w:r>
      <w:proofErr w:type="spellStart"/>
      <w:r w:rsidR="00C10829" w:rsidRPr="00C10829">
        <w:rPr>
          <w:lang w:val="en-US"/>
        </w:rPr>
        <w:t>pensie</w:t>
      </w:r>
      <w:proofErr w:type="spellEnd"/>
      <w:r w:rsidR="00C10829" w:rsidRPr="00C10829">
        <w:rPr>
          <w:lang w:val="en-US"/>
        </w:rPr>
        <w:t xml:space="preserve"> </w:t>
      </w:r>
      <w:proofErr w:type="spellStart"/>
      <w:r w:rsidR="00C10829" w:rsidRPr="00C10829">
        <w:rPr>
          <w:lang w:val="en-US"/>
        </w:rPr>
        <w:t>sau</w:t>
      </w:r>
      <w:proofErr w:type="spellEnd"/>
      <w:r w:rsidR="00C10829" w:rsidRPr="00C10829">
        <w:rPr>
          <w:lang w:val="en-US"/>
        </w:rPr>
        <w:t xml:space="preserve"> </w:t>
      </w:r>
      <w:proofErr w:type="spellStart"/>
      <w:r w:rsidR="00C10829" w:rsidRPr="00C10829">
        <w:rPr>
          <w:lang w:val="en-US"/>
        </w:rPr>
        <w:t>alocație</w:t>
      </w:r>
      <w:proofErr w:type="spellEnd"/>
      <w:r w:rsidR="00C10829" w:rsidRPr="00C10829">
        <w:rPr>
          <w:lang w:val="en-US"/>
        </w:rPr>
        <w:t xml:space="preserve"> de stat </w:t>
      </w:r>
      <w:proofErr w:type="spellStart"/>
      <w:r w:rsidR="00C10829" w:rsidRPr="00C10829">
        <w:rPr>
          <w:lang w:val="en-US"/>
        </w:rPr>
        <w:t>stabilită</w:t>
      </w:r>
      <w:proofErr w:type="spellEnd"/>
      <w:r w:rsidR="00C10829" w:rsidRPr="00C10829">
        <w:rPr>
          <w:lang w:val="en-US"/>
        </w:rPr>
        <w:t xml:space="preserve"> </w:t>
      </w:r>
      <w:proofErr w:type="spellStart"/>
      <w:r w:rsidR="00C10829" w:rsidRPr="00C10829">
        <w:rPr>
          <w:lang w:val="en-US"/>
        </w:rPr>
        <w:t>și</w:t>
      </w:r>
      <w:proofErr w:type="spellEnd"/>
      <w:r w:rsidR="00C10829" w:rsidRPr="00C10829">
        <w:rPr>
          <w:lang w:val="en-US"/>
        </w:rPr>
        <w:t xml:space="preserve"> </w:t>
      </w:r>
      <w:proofErr w:type="spellStart"/>
      <w:r w:rsidR="00C10829" w:rsidRPr="00C10829">
        <w:rPr>
          <w:lang w:val="en-US"/>
        </w:rPr>
        <w:t>achitată</w:t>
      </w:r>
      <w:proofErr w:type="spellEnd"/>
      <w:r w:rsidR="00C10829" w:rsidRPr="00C10829">
        <w:rPr>
          <w:lang w:val="en-US"/>
        </w:rPr>
        <w:t xml:space="preserve"> pe </w:t>
      </w:r>
      <w:proofErr w:type="spellStart"/>
      <w:r w:rsidR="00C10829" w:rsidRPr="00C10829">
        <w:rPr>
          <w:lang w:val="en-US"/>
        </w:rPr>
        <w:t>teritoriul</w:t>
      </w:r>
      <w:proofErr w:type="spellEnd"/>
      <w:r w:rsidR="00C10829" w:rsidRPr="00C10829">
        <w:rPr>
          <w:lang w:val="en-US"/>
        </w:rPr>
        <w:t xml:space="preserve"> </w:t>
      </w:r>
      <w:proofErr w:type="spellStart"/>
      <w:r w:rsidR="00C10829" w:rsidRPr="00C10829">
        <w:rPr>
          <w:lang w:val="en-US"/>
        </w:rPr>
        <w:t>Republicii</w:t>
      </w:r>
      <w:proofErr w:type="spellEnd"/>
      <w:r w:rsidR="00C10829" w:rsidRPr="00C10829">
        <w:rPr>
          <w:lang w:val="en-US"/>
        </w:rPr>
        <w:t xml:space="preserve"> Moldova</w:t>
      </w:r>
      <w:r w:rsidR="00C10829">
        <w:rPr>
          <w:rFonts w:eastAsia="Calibri"/>
          <w:color w:val="000000"/>
          <w:lang w:val="en-US" w:eastAsia="en-US"/>
        </w:rPr>
        <w:t>;</w:t>
      </w:r>
    </w:p>
    <w:p w14:paraId="48004E5E" w14:textId="56180AE6" w:rsidR="00580639" w:rsidRPr="00E821A5" w:rsidRDefault="00C10829" w:rsidP="00E821A5">
      <w:pPr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  <w:r>
        <w:rPr>
          <w:rFonts w:eastAsia="Calibri"/>
          <w:color w:val="000000"/>
          <w:lang w:val="en-US" w:eastAsia="en-US"/>
        </w:rPr>
        <w:t>d</w:t>
      </w:r>
      <w:r w:rsidR="000A73EA" w:rsidRPr="00E821A5">
        <w:rPr>
          <w:rFonts w:eastAsia="Calibri"/>
          <w:color w:val="000000"/>
          <w:lang w:val="en-US" w:eastAsia="en-US"/>
        </w:rPr>
        <w:t xml:space="preserve">) </w:t>
      </w:r>
      <w:proofErr w:type="spellStart"/>
      <w:r w:rsidR="000A73EA" w:rsidRPr="00E821A5">
        <w:rPr>
          <w:rFonts w:eastAsia="Calibri"/>
          <w:color w:val="000000"/>
          <w:lang w:val="en-US" w:eastAsia="en-US"/>
        </w:rPr>
        <w:t>cererea</w:t>
      </w:r>
      <w:proofErr w:type="spellEnd"/>
      <w:r w:rsidR="000A73EA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0A73EA" w:rsidRPr="00E821A5">
        <w:rPr>
          <w:rFonts w:eastAsia="Calibri"/>
          <w:color w:val="000000"/>
          <w:lang w:val="en-US" w:eastAsia="en-US"/>
        </w:rPr>
        <w:t>este</w:t>
      </w:r>
      <w:proofErr w:type="spellEnd"/>
      <w:r w:rsidR="000A73EA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0A73EA" w:rsidRPr="00E821A5">
        <w:rPr>
          <w:rFonts w:eastAsia="Calibri"/>
          <w:color w:val="000000"/>
          <w:lang w:val="en-US" w:eastAsia="en-US"/>
        </w:rPr>
        <w:t>depusă</w:t>
      </w:r>
      <w:proofErr w:type="spellEnd"/>
      <w:r w:rsidR="000A73EA" w:rsidRPr="00E821A5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="00C83384">
        <w:rPr>
          <w:rFonts w:eastAsia="Calibri"/>
          <w:color w:val="000000"/>
          <w:lang w:val="en-US" w:eastAsia="en-US"/>
        </w:rPr>
        <w:t>însuși</w:t>
      </w:r>
      <w:proofErr w:type="spellEnd"/>
      <w:r w:rsidR="00C8338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C83384">
        <w:rPr>
          <w:rFonts w:eastAsia="Calibri"/>
          <w:color w:val="000000"/>
          <w:lang w:val="en-US" w:eastAsia="en-US"/>
        </w:rPr>
        <w:t>beneficiar</w:t>
      </w:r>
      <w:proofErr w:type="spellEnd"/>
      <w:r w:rsidR="00C83384">
        <w:rPr>
          <w:rFonts w:eastAsia="Calibri"/>
          <w:color w:val="000000"/>
          <w:lang w:val="en-US" w:eastAsia="en-US"/>
        </w:rPr>
        <w:t>/</w:t>
      </w:r>
      <w:r w:rsidR="00580639" w:rsidRPr="00E821A5">
        <w:rPr>
          <w:rFonts w:eastAsia="Calibri"/>
          <w:color w:val="000000"/>
          <w:lang w:val="en-US" w:eastAsia="en-US"/>
        </w:rPr>
        <w:t>sol</w:t>
      </w:r>
      <w:r w:rsidR="007230FE" w:rsidRPr="00E821A5">
        <w:rPr>
          <w:rFonts w:eastAsia="Calibri"/>
          <w:color w:val="000000"/>
          <w:lang w:val="en-US" w:eastAsia="en-US"/>
        </w:rPr>
        <w:t>i</w:t>
      </w:r>
      <w:r w:rsidR="00580639" w:rsidRPr="00E821A5">
        <w:rPr>
          <w:rFonts w:eastAsia="Calibri"/>
          <w:color w:val="000000"/>
          <w:lang w:val="en-US" w:eastAsia="en-US"/>
        </w:rPr>
        <w:t>citant</w:t>
      </w:r>
      <w:r w:rsidR="000A73EA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0A73EA" w:rsidRPr="00E821A5">
        <w:rPr>
          <w:rFonts w:eastAsia="Calibri"/>
          <w:color w:val="000000"/>
          <w:lang w:val="en-US" w:eastAsia="en-US"/>
        </w:rPr>
        <w:t>în</w:t>
      </w:r>
      <w:proofErr w:type="spellEnd"/>
      <w:r w:rsidR="000A73EA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0A73EA" w:rsidRPr="00E821A5">
        <w:rPr>
          <w:rFonts w:eastAsia="Calibri"/>
          <w:color w:val="000000"/>
          <w:lang w:val="en-US" w:eastAsia="en-US"/>
        </w:rPr>
        <w:t>termenele</w:t>
      </w:r>
      <w:proofErr w:type="spellEnd"/>
      <w:r w:rsidR="000A73EA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0A73EA" w:rsidRPr="00E821A5">
        <w:rPr>
          <w:rFonts w:eastAsia="Calibri"/>
          <w:color w:val="000000"/>
          <w:lang w:val="en-US" w:eastAsia="en-US"/>
        </w:rPr>
        <w:t>și</w:t>
      </w:r>
      <w:proofErr w:type="spellEnd"/>
      <w:r w:rsidR="000A73EA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0A73EA" w:rsidRPr="00E821A5">
        <w:rPr>
          <w:rFonts w:eastAsia="Calibri"/>
          <w:color w:val="000000"/>
          <w:lang w:val="en-US" w:eastAsia="en-US"/>
        </w:rPr>
        <w:t>condițiile</w:t>
      </w:r>
      <w:proofErr w:type="spellEnd"/>
      <w:r w:rsidR="000A73EA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0A73EA" w:rsidRPr="00E821A5">
        <w:rPr>
          <w:rFonts w:eastAsia="Calibri"/>
          <w:color w:val="000000"/>
          <w:lang w:val="en-US" w:eastAsia="en-US"/>
        </w:rPr>
        <w:t>stabilite</w:t>
      </w:r>
      <w:proofErr w:type="spellEnd"/>
      <w:r w:rsidR="000A73EA" w:rsidRPr="00E821A5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="000A73EA" w:rsidRPr="00E821A5">
        <w:rPr>
          <w:rFonts w:eastAsia="Calibri"/>
          <w:color w:val="000000"/>
          <w:lang w:val="en-US" w:eastAsia="en-US"/>
        </w:rPr>
        <w:t>prezentul</w:t>
      </w:r>
      <w:proofErr w:type="spellEnd"/>
      <w:r w:rsidR="000A73EA" w:rsidRPr="00E821A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0A73EA" w:rsidRPr="00E821A5">
        <w:rPr>
          <w:rFonts w:eastAsia="Calibri"/>
          <w:color w:val="000000"/>
          <w:lang w:val="en-US" w:eastAsia="en-US"/>
        </w:rPr>
        <w:t>Mecanism</w:t>
      </w:r>
      <w:proofErr w:type="spellEnd"/>
      <w:r w:rsidR="00453035">
        <w:rPr>
          <w:rFonts w:eastAsia="Calibri"/>
          <w:color w:val="000000"/>
          <w:lang w:val="en-US" w:eastAsia="en-US"/>
        </w:rPr>
        <w:t>.</w:t>
      </w:r>
    </w:p>
    <w:p w14:paraId="1898D328" w14:textId="7CA1EF3B" w:rsidR="00580639" w:rsidRPr="00580639" w:rsidRDefault="00580639" w:rsidP="00563D54">
      <w:pPr>
        <w:pStyle w:val="af4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580639">
        <w:rPr>
          <w:rFonts w:eastAsia="Calibri"/>
          <w:color w:val="000000"/>
          <w:lang w:val="en-US" w:eastAsia="en-US"/>
        </w:rPr>
        <w:t>Ajutorul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bănesc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124202">
        <w:rPr>
          <w:rFonts w:eastAsia="Calibri"/>
          <w:color w:val="000000"/>
          <w:lang w:val="en-US" w:eastAsia="en-US"/>
        </w:rPr>
        <w:t>este</w:t>
      </w:r>
      <w:proofErr w:type="spellEnd"/>
      <w:r w:rsidR="0012420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124202">
        <w:rPr>
          <w:rFonts w:eastAsia="Calibri"/>
          <w:color w:val="000000"/>
          <w:lang w:val="en-US" w:eastAsia="en-US"/>
        </w:rPr>
        <w:t>destinat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pentru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r w:rsidRPr="00580639">
        <w:rPr>
          <w:rFonts w:eastAsia="Calibri"/>
          <w:color w:val="000000"/>
          <w:lang w:val="ro-RO" w:eastAsia="en-US"/>
        </w:rPr>
        <w:t>compensarea parțială a cheltuiel</w:t>
      </w:r>
      <w:r w:rsidR="00EC6E14">
        <w:rPr>
          <w:rFonts w:eastAsia="Calibri"/>
          <w:color w:val="000000"/>
          <w:lang w:val="ro-RO" w:eastAsia="en-US"/>
        </w:rPr>
        <w:t>i</w:t>
      </w:r>
      <w:r w:rsidRPr="00580639">
        <w:rPr>
          <w:rFonts w:eastAsia="Calibri"/>
          <w:color w:val="000000"/>
          <w:lang w:val="ro-RO" w:eastAsia="en-US"/>
        </w:rPr>
        <w:t>lor legate de utilități în sezonul rece</w:t>
      </w:r>
      <w:r w:rsidRPr="00580639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580639">
        <w:rPr>
          <w:rFonts w:eastAsia="Calibri"/>
          <w:color w:val="000000"/>
          <w:lang w:val="en-US" w:eastAsia="en-US"/>
        </w:rPr>
        <w:t>în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scopul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sprijinirii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unor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categorii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580639">
        <w:rPr>
          <w:rFonts w:eastAsia="Calibri"/>
          <w:color w:val="000000"/>
          <w:lang w:val="en-US" w:eastAsia="en-US"/>
        </w:rPr>
        <w:t>populație</w:t>
      </w:r>
      <w:proofErr w:type="spellEnd"/>
      <w:r w:rsidR="00E4437F">
        <w:rPr>
          <w:rFonts w:eastAsia="Calibri"/>
          <w:color w:val="000000"/>
          <w:lang w:val="en-US" w:eastAsia="en-US"/>
        </w:rPr>
        <w:t>.</w:t>
      </w:r>
    </w:p>
    <w:p w14:paraId="74F001A4" w14:textId="77777777" w:rsidR="00580639" w:rsidRDefault="00580639" w:rsidP="00580639">
      <w:pPr>
        <w:pStyle w:val="af4"/>
        <w:tabs>
          <w:tab w:val="left" w:pos="284"/>
        </w:tabs>
        <w:spacing w:after="160" w:line="259" w:lineRule="auto"/>
        <w:ind w:left="0"/>
        <w:contextualSpacing/>
        <w:jc w:val="both"/>
        <w:rPr>
          <w:rFonts w:eastAsia="Calibri"/>
          <w:color w:val="000000"/>
          <w:lang w:val="en-US" w:eastAsia="en-US"/>
        </w:rPr>
      </w:pPr>
    </w:p>
    <w:p w14:paraId="024EFFE2" w14:textId="77777777" w:rsidR="009A6720" w:rsidRDefault="00580639" w:rsidP="00A14DD8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580639">
        <w:rPr>
          <w:rFonts w:eastAsia="Calibri"/>
          <w:color w:val="000000"/>
          <w:lang w:val="en-US" w:eastAsia="en-US"/>
        </w:rPr>
        <w:t>În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cazul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C83384">
        <w:rPr>
          <w:rFonts w:eastAsia="Calibri"/>
          <w:color w:val="000000"/>
          <w:lang w:val="en-US" w:eastAsia="en-US"/>
        </w:rPr>
        <w:t>beneficiarilor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aflați</w:t>
      </w:r>
      <w:proofErr w:type="spellEnd"/>
      <w:r>
        <w:rPr>
          <w:rFonts w:eastAsia="Calibri"/>
          <w:color w:val="000000"/>
          <w:lang w:val="en-US" w:eastAsia="en-US"/>
        </w:rPr>
        <w:t xml:space="preserve"> sub </w:t>
      </w:r>
      <w:proofErr w:type="spellStart"/>
      <w:r>
        <w:rPr>
          <w:rFonts w:eastAsia="Calibri"/>
          <w:color w:val="000000"/>
          <w:lang w:val="en-US" w:eastAsia="en-US"/>
        </w:rPr>
        <w:t>măsură</w:t>
      </w:r>
      <w:proofErr w:type="spellEnd"/>
      <w:r>
        <w:rPr>
          <w:rFonts w:eastAsia="Calibri"/>
          <w:color w:val="000000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lang w:val="en-US" w:eastAsia="en-US"/>
        </w:rPr>
        <w:t>ocrotire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judiciară</w:t>
      </w:r>
      <w:proofErr w:type="spellEnd"/>
      <w:r w:rsidR="002C1D5A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2C1D5A">
        <w:rPr>
          <w:rFonts w:eastAsia="Calibri"/>
          <w:color w:val="000000"/>
          <w:lang w:val="en-US" w:eastAsia="en-US"/>
        </w:rPr>
        <w:t>instituită</w:t>
      </w:r>
      <w:proofErr w:type="spellEnd"/>
      <w:r w:rsidR="002C1D5A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2C1D5A">
        <w:rPr>
          <w:rFonts w:eastAsia="Calibri"/>
          <w:color w:val="000000"/>
          <w:lang w:val="en-US" w:eastAsia="en-US"/>
        </w:rPr>
        <w:t>p</w:t>
      </w:r>
      <w:r w:rsidR="00EC6E14">
        <w:rPr>
          <w:rFonts w:eastAsia="Calibri"/>
          <w:color w:val="000000"/>
          <w:lang w:val="en-US" w:eastAsia="en-US"/>
        </w:rPr>
        <w:t>â</w:t>
      </w:r>
      <w:r w:rsidR="002C1D5A">
        <w:rPr>
          <w:rFonts w:eastAsia="Calibri"/>
          <w:color w:val="000000"/>
          <w:lang w:val="en-US" w:eastAsia="en-US"/>
        </w:rPr>
        <w:t>nă</w:t>
      </w:r>
      <w:proofErr w:type="spellEnd"/>
      <w:r w:rsidR="002C1D5A">
        <w:rPr>
          <w:rFonts w:eastAsia="Calibri"/>
          <w:color w:val="000000"/>
          <w:lang w:val="en-US" w:eastAsia="en-US"/>
        </w:rPr>
        <w:t xml:space="preserve"> la 01.11.2025</w:t>
      </w:r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sau</w:t>
      </w:r>
      <w:proofErr w:type="spellEnd"/>
      <w:r>
        <w:rPr>
          <w:rFonts w:eastAsia="Calibri"/>
          <w:color w:val="000000"/>
          <w:lang w:val="en-US" w:eastAsia="en-US"/>
        </w:rPr>
        <w:t xml:space="preserve"> a </w:t>
      </w:r>
      <w:proofErr w:type="spellStart"/>
      <w:r w:rsidRPr="00580639">
        <w:rPr>
          <w:rFonts w:eastAsia="Calibri"/>
          <w:color w:val="000000"/>
          <w:lang w:val="en-US" w:eastAsia="en-US"/>
        </w:rPr>
        <w:t>copiilor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aflați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sub </w:t>
      </w:r>
      <w:proofErr w:type="spellStart"/>
      <w:r w:rsidRPr="00580639">
        <w:rPr>
          <w:rFonts w:eastAsia="Calibri"/>
          <w:color w:val="000000"/>
          <w:lang w:val="en-US" w:eastAsia="en-US"/>
        </w:rPr>
        <w:t>tutelă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580639">
        <w:rPr>
          <w:rFonts w:eastAsia="Calibri"/>
          <w:color w:val="000000"/>
          <w:lang w:val="en-US" w:eastAsia="en-US"/>
        </w:rPr>
        <w:t>curatelă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sau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custodie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580639">
        <w:rPr>
          <w:rFonts w:eastAsia="Calibri"/>
          <w:color w:val="000000"/>
          <w:lang w:val="en-US" w:eastAsia="en-US"/>
        </w:rPr>
        <w:t>dreptul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de a </w:t>
      </w:r>
      <w:proofErr w:type="spellStart"/>
      <w:r w:rsidRPr="00580639">
        <w:rPr>
          <w:rFonts w:eastAsia="Calibri"/>
          <w:color w:val="000000"/>
          <w:lang w:val="en-US" w:eastAsia="en-US"/>
        </w:rPr>
        <w:t>solicita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ajutorul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bănesc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revine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persoanei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desemnate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legal, </w:t>
      </w:r>
      <w:proofErr w:type="spellStart"/>
      <w:r w:rsidRPr="00580639">
        <w:rPr>
          <w:rFonts w:eastAsia="Calibri"/>
          <w:color w:val="000000"/>
          <w:lang w:val="en-US" w:eastAsia="en-US"/>
        </w:rPr>
        <w:t>în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baza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580639">
        <w:rPr>
          <w:rFonts w:eastAsia="Calibri"/>
          <w:color w:val="000000"/>
          <w:lang w:val="en-US" w:eastAsia="en-US"/>
        </w:rPr>
        <w:t>documentelor</w:t>
      </w:r>
      <w:proofErr w:type="spellEnd"/>
      <w:r w:rsidRPr="00580639">
        <w:rPr>
          <w:rFonts w:eastAsia="Calibri"/>
          <w:color w:val="000000"/>
          <w:lang w:val="en-US" w:eastAsia="en-US"/>
        </w:rPr>
        <w:t xml:space="preserve"> confirmative.</w:t>
      </w:r>
    </w:p>
    <w:p w14:paraId="2BBB3B79" w14:textId="77777777" w:rsidR="009A6720" w:rsidRPr="009A6720" w:rsidRDefault="009A6720" w:rsidP="009A6720">
      <w:pPr>
        <w:pStyle w:val="af4"/>
        <w:rPr>
          <w:lang w:val="en-US"/>
        </w:rPr>
      </w:pPr>
    </w:p>
    <w:p w14:paraId="5209C867" w14:textId="50B71030" w:rsidR="009A6720" w:rsidRPr="009A6720" w:rsidRDefault="00894F04" w:rsidP="0014176E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r w:rsidRPr="009A6720">
        <w:rPr>
          <w:lang w:val="en-US"/>
        </w:rPr>
        <w:t xml:space="preserve">Au </w:t>
      </w:r>
      <w:proofErr w:type="spellStart"/>
      <w:r w:rsidRPr="009A6720">
        <w:rPr>
          <w:lang w:val="en-US"/>
        </w:rPr>
        <w:t>dreptul</w:t>
      </w:r>
      <w:proofErr w:type="spellEnd"/>
      <w:r w:rsidRPr="009A6720">
        <w:rPr>
          <w:lang w:val="en-US"/>
        </w:rPr>
        <w:t xml:space="preserve"> la </w:t>
      </w:r>
      <w:proofErr w:type="spellStart"/>
      <w:r w:rsidRPr="009A6720">
        <w:rPr>
          <w:lang w:val="en-US"/>
        </w:rPr>
        <w:t>ajutorul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bănesc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pentru</w:t>
      </w:r>
      <w:proofErr w:type="spellEnd"/>
      <w:r w:rsidRPr="009A6720">
        <w:rPr>
          <w:lang w:val="en-US"/>
        </w:rPr>
        <w:t xml:space="preserve"> </w:t>
      </w:r>
      <w:proofErr w:type="spellStart"/>
      <w:r w:rsidR="009A6720" w:rsidRPr="009A6720">
        <w:rPr>
          <w:lang w:val="en-US"/>
        </w:rPr>
        <w:t>perioada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rece</w:t>
      </w:r>
      <w:proofErr w:type="spellEnd"/>
      <w:r w:rsidRPr="009A6720">
        <w:rPr>
          <w:lang w:val="en-US"/>
        </w:rPr>
        <w:t xml:space="preserve"> </w:t>
      </w:r>
      <w:r w:rsidR="009A6720" w:rsidRPr="009A6720">
        <w:rPr>
          <w:lang w:val="en-US"/>
        </w:rPr>
        <w:t xml:space="preserve">a </w:t>
      </w:r>
      <w:proofErr w:type="spellStart"/>
      <w:r w:rsidR="009A6720" w:rsidRPr="009A6720">
        <w:rPr>
          <w:lang w:val="en-US"/>
        </w:rPr>
        <w:t>anului</w:t>
      </w:r>
      <w:proofErr w:type="spellEnd"/>
      <w:r w:rsidR="009A6720" w:rsidRPr="009A6720">
        <w:rPr>
          <w:lang w:val="en-US"/>
        </w:rPr>
        <w:t xml:space="preserve"> </w:t>
      </w:r>
      <w:r w:rsidRPr="009A6720">
        <w:rPr>
          <w:lang w:val="en-US"/>
        </w:rPr>
        <w:t xml:space="preserve">2025–2026 </w:t>
      </w:r>
      <w:proofErr w:type="spellStart"/>
      <w:r w:rsidRPr="009A6720">
        <w:rPr>
          <w:lang w:val="en-US"/>
        </w:rPr>
        <w:t>doar</w:t>
      </w:r>
      <w:proofErr w:type="spellEnd"/>
      <w:r w:rsidRPr="009A6720">
        <w:rPr>
          <w:lang w:val="en-US"/>
        </w:rPr>
        <w:t xml:space="preserve"> </w:t>
      </w:r>
      <w:proofErr w:type="spellStart"/>
      <w:r w:rsidR="009A6720">
        <w:rPr>
          <w:lang w:val="en-US"/>
        </w:rPr>
        <w:t>beneficiari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încadra</w:t>
      </w:r>
      <w:r w:rsidR="009A6720">
        <w:rPr>
          <w:lang w:val="en-US"/>
        </w:rPr>
        <w:t>ți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în</w:t>
      </w:r>
      <w:proofErr w:type="spellEnd"/>
      <w:r w:rsidRPr="009A6720">
        <w:rPr>
          <w:lang w:val="en-US"/>
        </w:rPr>
        <w:t xml:space="preserve"> grad de </w:t>
      </w:r>
      <w:proofErr w:type="spellStart"/>
      <w:r w:rsidRPr="009A6720">
        <w:rPr>
          <w:lang w:val="en-US"/>
        </w:rPr>
        <w:t>dizabilitate</w:t>
      </w:r>
      <w:proofErr w:type="spellEnd"/>
      <w:r w:rsidRPr="009A6720">
        <w:rPr>
          <w:lang w:val="en-US"/>
        </w:rPr>
        <w:t xml:space="preserve"> </w:t>
      </w:r>
      <w:proofErr w:type="spellStart"/>
      <w:r w:rsidR="009A6720" w:rsidRPr="009A6720">
        <w:rPr>
          <w:lang w:val="en-US"/>
        </w:rPr>
        <w:t>stabilit</w:t>
      </w:r>
      <w:proofErr w:type="spellEnd"/>
      <w:r w:rsidR="009A6720"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până</w:t>
      </w:r>
      <w:proofErr w:type="spellEnd"/>
      <w:r w:rsidRPr="009A6720">
        <w:rPr>
          <w:lang w:val="en-US"/>
        </w:rPr>
        <w:t xml:space="preserve"> la data de 01.11.2025</w:t>
      </w:r>
      <w:r w:rsidR="009A6720" w:rsidRPr="009A6720">
        <w:rPr>
          <w:lang w:val="en-US"/>
        </w:rPr>
        <w:t>,</w:t>
      </w:r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în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cazul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în</w:t>
      </w:r>
      <w:proofErr w:type="spellEnd"/>
      <w:r w:rsidRPr="009A6720">
        <w:rPr>
          <w:lang w:val="en-US"/>
        </w:rPr>
        <w:t xml:space="preserve"> care </w:t>
      </w:r>
      <w:proofErr w:type="spellStart"/>
      <w:r w:rsidRPr="009A6720">
        <w:rPr>
          <w:lang w:val="en-US"/>
        </w:rPr>
        <w:t>gradul</w:t>
      </w:r>
      <w:proofErr w:type="spellEnd"/>
      <w:r w:rsidRPr="009A6720">
        <w:rPr>
          <w:lang w:val="en-US"/>
        </w:rPr>
        <w:t xml:space="preserve"> de </w:t>
      </w:r>
      <w:proofErr w:type="spellStart"/>
      <w:r w:rsidRPr="009A6720">
        <w:rPr>
          <w:lang w:val="en-US"/>
        </w:rPr>
        <w:t>dizabilitate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este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modificat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în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perioada</w:t>
      </w:r>
      <w:proofErr w:type="spellEnd"/>
      <w:r w:rsidRPr="009A6720">
        <w:rPr>
          <w:lang w:val="en-US"/>
        </w:rPr>
        <w:t xml:space="preserve"> 01.11.2025 – 28.02.2026, </w:t>
      </w:r>
      <w:proofErr w:type="spellStart"/>
      <w:r w:rsidRPr="009A6720">
        <w:rPr>
          <w:lang w:val="en-US"/>
        </w:rPr>
        <w:t>ajutorul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bănesc</w:t>
      </w:r>
      <w:proofErr w:type="spellEnd"/>
      <w:r w:rsidRPr="009A6720">
        <w:rPr>
          <w:lang w:val="en-US"/>
        </w:rPr>
        <w:t xml:space="preserve"> se </w:t>
      </w:r>
      <w:proofErr w:type="spellStart"/>
      <w:r w:rsidRPr="009A6720">
        <w:rPr>
          <w:lang w:val="en-US"/>
        </w:rPr>
        <w:t>stabilește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începând</w:t>
      </w:r>
      <w:proofErr w:type="spellEnd"/>
      <w:r w:rsidRPr="009A6720">
        <w:rPr>
          <w:lang w:val="en-US"/>
        </w:rPr>
        <w:t xml:space="preserve"> cu luna </w:t>
      </w:r>
      <w:proofErr w:type="spellStart"/>
      <w:r w:rsidRPr="009A6720">
        <w:rPr>
          <w:lang w:val="en-US"/>
        </w:rPr>
        <w:t>următoare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emiterii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actului</w:t>
      </w:r>
      <w:proofErr w:type="spellEnd"/>
      <w:r w:rsidRPr="009A6720">
        <w:rPr>
          <w:lang w:val="en-US"/>
        </w:rPr>
        <w:t xml:space="preserve"> care </w:t>
      </w:r>
      <w:proofErr w:type="spellStart"/>
      <w:r w:rsidRPr="009A6720">
        <w:rPr>
          <w:lang w:val="en-US"/>
        </w:rPr>
        <w:t>confirmă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noul</w:t>
      </w:r>
      <w:proofErr w:type="spellEnd"/>
      <w:r w:rsidRPr="009A6720">
        <w:rPr>
          <w:lang w:val="en-US"/>
        </w:rPr>
        <w:t xml:space="preserve"> grad, </w:t>
      </w:r>
      <w:proofErr w:type="spellStart"/>
      <w:r w:rsidRPr="009A6720">
        <w:rPr>
          <w:lang w:val="en-US"/>
        </w:rPr>
        <w:t>iar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în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cazul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confirmării</w:t>
      </w:r>
      <w:proofErr w:type="spellEnd"/>
      <w:r w:rsidRPr="009A6720">
        <w:rPr>
          <w:lang w:val="en-US"/>
        </w:rPr>
        <w:t xml:space="preserve"> (</w:t>
      </w:r>
      <w:proofErr w:type="spellStart"/>
      <w:r w:rsidRPr="009A6720">
        <w:rPr>
          <w:lang w:val="en-US"/>
        </w:rPr>
        <w:t>reînnoirii</w:t>
      </w:r>
      <w:proofErr w:type="spellEnd"/>
      <w:r w:rsidRPr="009A6720">
        <w:rPr>
          <w:lang w:val="en-US"/>
        </w:rPr>
        <w:t xml:space="preserve">) </w:t>
      </w:r>
      <w:proofErr w:type="spellStart"/>
      <w:r w:rsidRPr="009A6720">
        <w:rPr>
          <w:lang w:val="en-US"/>
        </w:rPr>
        <w:t>gradului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fără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modificarea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acestuia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în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aceeași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perioadă</w:t>
      </w:r>
      <w:proofErr w:type="spellEnd"/>
      <w:r w:rsidRPr="009A6720">
        <w:rPr>
          <w:lang w:val="en-US"/>
        </w:rPr>
        <w:t xml:space="preserve">, </w:t>
      </w:r>
      <w:proofErr w:type="spellStart"/>
      <w:r w:rsidRPr="009A6720">
        <w:rPr>
          <w:lang w:val="en-US"/>
        </w:rPr>
        <w:t>ajutorul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bănesc</w:t>
      </w:r>
      <w:proofErr w:type="spellEnd"/>
      <w:r w:rsidRPr="009A6720">
        <w:rPr>
          <w:lang w:val="en-US"/>
        </w:rPr>
        <w:t xml:space="preserve"> se </w:t>
      </w:r>
      <w:proofErr w:type="spellStart"/>
      <w:r w:rsidRPr="009A6720">
        <w:rPr>
          <w:lang w:val="en-US"/>
        </w:rPr>
        <w:t>acordă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fără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întrerupere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pentru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între</w:t>
      </w:r>
      <w:r w:rsidR="009A6720" w:rsidRPr="009A6720">
        <w:rPr>
          <w:lang w:val="en-US"/>
        </w:rPr>
        <w:t>a</w:t>
      </w:r>
      <w:r w:rsidRPr="009A6720">
        <w:rPr>
          <w:lang w:val="en-US"/>
        </w:rPr>
        <w:t>g</w:t>
      </w:r>
      <w:r w:rsidR="009A6720" w:rsidRPr="009A6720">
        <w:rPr>
          <w:lang w:val="en-US"/>
        </w:rPr>
        <w:t>a</w:t>
      </w:r>
      <w:proofErr w:type="spellEnd"/>
      <w:r w:rsidRPr="009A6720">
        <w:rPr>
          <w:lang w:val="en-US"/>
        </w:rPr>
        <w:t xml:space="preserve"> </w:t>
      </w:r>
      <w:proofErr w:type="spellStart"/>
      <w:r w:rsidR="009A6720" w:rsidRPr="009A6720">
        <w:rPr>
          <w:lang w:val="en-US"/>
        </w:rPr>
        <w:t>perioada</w:t>
      </w:r>
      <w:proofErr w:type="spellEnd"/>
      <w:r w:rsidRPr="009A6720">
        <w:rPr>
          <w:lang w:val="en-US"/>
        </w:rPr>
        <w:t xml:space="preserve"> </w:t>
      </w:r>
      <w:proofErr w:type="spellStart"/>
      <w:r w:rsidRPr="009A6720">
        <w:rPr>
          <w:lang w:val="en-US"/>
        </w:rPr>
        <w:t>rece</w:t>
      </w:r>
      <w:proofErr w:type="spellEnd"/>
      <w:r w:rsidRPr="009A6720">
        <w:rPr>
          <w:lang w:val="en-US"/>
        </w:rPr>
        <w:t xml:space="preserve"> </w:t>
      </w:r>
      <w:r w:rsidR="009A6720" w:rsidRPr="009A6720">
        <w:rPr>
          <w:lang w:val="en-US"/>
        </w:rPr>
        <w:t xml:space="preserve">a </w:t>
      </w:r>
      <w:proofErr w:type="spellStart"/>
      <w:r w:rsidR="009A6720" w:rsidRPr="009A6720">
        <w:rPr>
          <w:lang w:val="en-US"/>
        </w:rPr>
        <w:t>anului</w:t>
      </w:r>
      <w:proofErr w:type="spellEnd"/>
      <w:r w:rsidR="009A6720" w:rsidRPr="009A6720">
        <w:rPr>
          <w:lang w:val="en-US"/>
        </w:rPr>
        <w:t xml:space="preserve">. </w:t>
      </w:r>
    </w:p>
    <w:p w14:paraId="1B0B6AF9" w14:textId="77777777" w:rsidR="009A6720" w:rsidRPr="009A6720" w:rsidRDefault="009A6720" w:rsidP="009A6720">
      <w:pPr>
        <w:pStyle w:val="af4"/>
        <w:tabs>
          <w:tab w:val="left" w:pos="284"/>
          <w:tab w:val="left" w:pos="426"/>
        </w:tabs>
        <w:spacing w:after="160" w:line="259" w:lineRule="auto"/>
        <w:ind w:left="0"/>
        <w:contextualSpacing/>
        <w:jc w:val="both"/>
        <w:rPr>
          <w:rFonts w:eastAsia="Calibri"/>
          <w:color w:val="000000"/>
          <w:lang w:val="en-US" w:eastAsia="en-US"/>
        </w:rPr>
      </w:pPr>
    </w:p>
    <w:p w14:paraId="4751C773" w14:textId="4C1684F4" w:rsidR="008350D3" w:rsidRPr="008350D3" w:rsidRDefault="00A14DD8" w:rsidP="008350D3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A14DD8">
        <w:rPr>
          <w:lang w:val="en-US"/>
        </w:rPr>
        <w:t>În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cazul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examinării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adresărilor</w:t>
      </w:r>
      <w:proofErr w:type="spellEnd"/>
      <w:r w:rsidRPr="00A14DD8">
        <w:rPr>
          <w:lang w:val="en-US"/>
        </w:rPr>
        <w:t xml:space="preserve"> </w:t>
      </w:r>
      <w:proofErr w:type="spellStart"/>
      <w:r w:rsidR="00C83384">
        <w:rPr>
          <w:lang w:val="en-US"/>
        </w:rPr>
        <w:t>beneficiarilor</w:t>
      </w:r>
      <w:proofErr w:type="spellEnd"/>
      <w:r w:rsidR="00C83384">
        <w:rPr>
          <w:lang w:val="en-US"/>
        </w:rPr>
        <w:t>/</w:t>
      </w:r>
      <w:proofErr w:type="spellStart"/>
      <w:r w:rsidR="00C83384">
        <w:rPr>
          <w:lang w:val="en-US"/>
        </w:rPr>
        <w:t>solicitanților</w:t>
      </w:r>
      <w:proofErr w:type="spellEnd"/>
      <w:r w:rsidRPr="00A14DD8">
        <w:rPr>
          <w:lang w:val="en-US"/>
        </w:rPr>
        <w:t xml:space="preserve"> care </w:t>
      </w:r>
      <w:proofErr w:type="spellStart"/>
      <w:r w:rsidRPr="00A14DD8">
        <w:rPr>
          <w:lang w:val="en-US"/>
        </w:rPr>
        <w:t>își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schimbă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domiciliul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în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municipiul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Bălți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în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perioada</w:t>
      </w:r>
      <w:proofErr w:type="spellEnd"/>
      <w:r w:rsidRPr="00A14DD8">
        <w:rPr>
          <w:lang w:val="en-US"/>
        </w:rPr>
        <w:t xml:space="preserve"> 01.11.2025 – 28.02.2026, </w:t>
      </w:r>
      <w:proofErr w:type="spellStart"/>
      <w:r w:rsidRPr="00A14DD8">
        <w:rPr>
          <w:lang w:val="en-US"/>
        </w:rPr>
        <w:t>ajutorul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bănesc</w:t>
      </w:r>
      <w:proofErr w:type="spellEnd"/>
      <w:r w:rsidRPr="00A14DD8">
        <w:rPr>
          <w:lang w:val="en-US"/>
        </w:rPr>
        <w:t xml:space="preserve"> se </w:t>
      </w:r>
      <w:proofErr w:type="spellStart"/>
      <w:r w:rsidRPr="00A14DD8">
        <w:rPr>
          <w:lang w:val="en-US"/>
        </w:rPr>
        <w:t>stabilește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începând</w:t>
      </w:r>
      <w:proofErr w:type="spellEnd"/>
      <w:r w:rsidRPr="00A14DD8">
        <w:rPr>
          <w:lang w:val="en-US"/>
        </w:rPr>
        <w:t xml:space="preserve"> cu luna </w:t>
      </w:r>
      <w:proofErr w:type="spellStart"/>
      <w:r w:rsidRPr="00A14DD8">
        <w:rPr>
          <w:lang w:val="en-US"/>
        </w:rPr>
        <w:t>următoare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după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schimbarea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domiciliului</w:t>
      </w:r>
      <w:proofErr w:type="spellEnd"/>
      <w:r w:rsidR="009A6720">
        <w:rPr>
          <w:lang w:val="en-US"/>
        </w:rPr>
        <w:t xml:space="preserve"> cu </w:t>
      </w:r>
      <w:proofErr w:type="spellStart"/>
      <w:r w:rsidR="009A6720">
        <w:rPr>
          <w:lang w:val="en-US"/>
        </w:rPr>
        <w:t>prezentarea</w:t>
      </w:r>
      <w:proofErr w:type="spellEnd"/>
      <w:r w:rsidR="009A6720">
        <w:rPr>
          <w:lang w:val="en-US"/>
        </w:rPr>
        <w:t xml:space="preserve"> </w:t>
      </w:r>
      <w:proofErr w:type="spellStart"/>
      <w:r w:rsidR="009A6720">
        <w:rPr>
          <w:lang w:val="en-US"/>
        </w:rPr>
        <w:t>actelor</w:t>
      </w:r>
      <w:proofErr w:type="spellEnd"/>
      <w:r w:rsidR="009A6720">
        <w:rPr>
          <w:lang w:val="en-US"/>
        </w:rPr>
        <w:t xml:space="preserve"> confirmative</w:t>
      </w:r>
      <w:r w:rsidRPr="00A14DD8">
        <w:rPr>
          <w:lang w:val="en-US"/>
        </w:rPr>
        <w:t xml:space="preserve">, </w:t>
      </w:r>
      <w:proofErr w:type="spellStart"/>
      <w:r w:rsidRPr="00A14DD8">
        <w:rPr>
          <w:lang w:val="en-US"/>
        </w:rPr>
        <w:t>luând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în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considerare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prevederile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prezentului</w:t>
      </w:r>
      <w:proofErr w:type="spellEnd"/>
      <w:r w:rsidRPr="00A14DD8">
        <w:rPr>
          <w:lang w:val="en-US"/>
        </w:rPr>
        <w:t xml:space="preserve"> </w:t>
      </w:r>
      <w:proofErr w:type="spellStart"/>
      <w:r w:rsidRPr="00A14DD8">
        <w:rPr>
          <w:lang w:val="en-US"/>
        </w:rPr>
        <w:t>Mecanism</w:t>
      </w:r>
      <w:proofErr w:type="spellEnd"/>
      <w:r w:rsidRPr="00A14DD8">
        <w:rPr>
          <w:lang w:val="en-US"/>
        </w:rPr>
        <w:t>.</w:t>
      </w:r>
    </w:p>
    <w:p w14:paraId="4724BE7B" w14:textId="77777777" w:rsidR="008350D3" w:rsidRPr="008350D3" w:rsidRDefault="008350D3" w:rsidP="008350D3">
      <w:pPr>
        <w:pStyle w:val="af4"/>
        <w:tabs>
          <w:tab w:val="left" w:pos="284"/>
          <w:tab w:val="left" w:pos="426"/>
        </w:tabs>
        <w:spacing w:after="160" w:line="259" w:lineRule="auto"/>
        <w:ind w:left="0"/>
        <w:contextualSpacing/>
        <w:jc w:val="both"/>
        <w:rPr>
          <w:rFonts w:eastAsia="Calibri"/>
          <w:color w:val="000000"/>
          <w:lang w:val="en-US" w:eastAsia="en-US"/>
        </w:rPr>
      </w:pPr>
    </w:p>
    <w:p w14:paraId="1FC1E250" w14:textId="3D6DED75" w:rsidR="003E19E3" w:rsidRPr="008350D3" w:rsidRDefault="008350D3" w:rsidP="008350D3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8350D3">
        <w:rPr>
          <w:rFonts w:eastAsia="Calibri"/>
          <w:color w:val="000000"/>
          <w:lang w:val="en-US" w:eastAsia="en-US"/>
        </w:rPr>
        <w:t>Pentru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determinarea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eligibilității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în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funcție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8350D3">
        <w:rPr>
          <w:rFonts w:eastAsia="Calibri"/>
          <w:color w:val="000000"/>
          <w:lang w:val="en-US" w:eastAsia="en-US"/>
        </w:rPr>
        <w:t>venit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, se </w:t>
      </w:r>
      <w:proofErr w:type="spellStart"/>
      <w:r w:rsidRPr="008350D3">
        <w:rPr>
          <w:rFonts w:eastAsia="Calibri"/>
          <w:color w:val="000000"/>
          <w:lang w:val="en-US" w:eastAsia="en-US"/>
        </w:rPr>
        <w:t>ia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în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considerare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venitul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realizat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în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perioada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1 </w:t>
      </w:r>
      <w:proofErr w:type="spellStart"/>
      <w:r w:rsidRPr="008350D3">
        <w:rPr>
          <w:rFonts w:eastAsia="Calibri"/>
          <w:color w:val="000000"/>
          <w:lang w:val="en-US" w:eastAsia="en-US"/>
        </w:rPr>
        <w:t>mai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2025 – 31 </w:t>
      </w:r>
      <w:proofErr w:type="spellStart"/>
      <w:r w:rsidRPr="008350D3">
        <w:rPr>
          <w:rFonts w:eastAsia="Calibri"/>
          <w:color w:val="000000"/>
          <w:lang w:val="en-US" w:eastAsia="en-US"/>
        </w:rPr>
        <w:t>octombrie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2025, </w:t>
      </w:r>
      <w:proofErr w:type="spellStart"/>
      <w:r w:rsidRPr="008350D3">
        <w:rPr>
          <w:rFonts w:eastAsia="Calibri"/>
          <w:color w:val="000000"/>
          <w:lang w:val="en-US" w:eastAsia="en-US"/>
        </w:rPr>
        <w:t>în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sensul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definiției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prevăzute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la pct. (</w:t>
      </w:r>
      <w:r>
        <w:rPr>
          <w:rFonts w:eastAsia="Calibri"/>
          <w:color w:val="000000"/>
          <w:lang w:val="en-US" w:eastAsia="en-US"/>
        </w:rPr>
        <w:t>4</w:t>
      </w:r>
      <w:r w:rsidRPr="008350D3">
        <w:rPr>
          <w:rFonts w:eastAsia="Calibri"/>
          <w:color w:val="000000"/>
          <w:lang w:val="en-US" w:eastAsia="en-US"/>
        </w:rPr>
        <w:t xml:space="preserve">) din </w:t>
      </w:r>
      <w:proofErr w:type="spellStart"/>
      <w:r w:rsidRPr="008350D3">
        <w:rPr>
          <w:rFonts w:eastAsia="Calibri"/>
          <w:color w:val="000000"/>
          <w:lang w:val="en-US" w:eastAsia="en-US"/>
        </w:rPr>
        <w:t>prezentul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Mecanism</w:t>
      </w:r>
      <w:proofErr w:type="spellEnd"/>
      <w:r w:rsidRPr="008350D3">
        <w:rPr>
          <w:rFonts w:eastAsia="Calibri"/>
          <w:color w:val="000000"/>
          <w:lang w:val="en-US" w:eastAsia="en-US"/>
        </w:rPr>
        <w:t>.</w:t>
      </w:r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Venitul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mediu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lunar se </w:t>
      </w:r>
      <w:proofErr w:type="spellStart"/>
      <w:r w:rsidRPr="008350D3">
        <w:rPr>
          <w:rFonts w:eastAsia="Calibri"/>
          <w:color w:val="000000"/>
          <w:lang w:val="en-US" w:eastAsia="en-US"/>
        </w:rPr>
        <w:t>stabilește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ca media </w:t>
      </w:r>
      <w:proofErr w:type="spellStart"/>
      <w:r w:rsidRPr="008350D3">
        <w:rPr>
          <w:rFonts w:eastAsia="Calibri"/>
          <w:color w:val="000000"/>
          <w:lang w:val="en-US" w:eastAsia="en-US"/>
        </w:rPr>
        <w:t>aritmetică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a </w:t>
      </w:r>
      <w:proofErr w:type="spellStart"/>
      <w:r w:rsidRPr="008350D3">
        <w:rPr>
          <w:rFonts w:eastAsia="Calibri"/>
          <w:color w:val="000000"/>
          <w:lang w:val="en-US" w:eastAsia="en-US"/>
        </w:rPr>
        <w:t>venitului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net </w:t>
      </w:r>
      <w:proofErr w:type="spellStart"/>
      <w:r w:rsidRPr="008350D3">
        <w:rPr>
          <w:rFonts w:eastAsia="Calibri"/>
          <w:color w:val="000000"/>
          <w:lang w:val="en-US" w:eastAsia="en-US"/>
        </w:rPr>
        <w:t>realizat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în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8350D3">
        <w:rPr>
          <w:rFonts w:eastAsia="Calibri"/>
          <w:color w:val="000000"/>
          <w:lang w:val="en-US" w:eastAsia="en-US"/>
        </w:rPr>
        <w:t>perioada</w:t>
      </w:r>
      <w:proofErr w:type="spellEnd"/>
      <w:r w:rsidRPr="008350D3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8350D3">
        <w:rPr>
          <w:rFonts w:eastAsia="Calibri"/>
          <w:color w:val="000000"/>
          <w:lang w:val="en-US" w:eastAsia="en-US"/>
        </w:rPr>
        <w:t>referință</w:t>
      </w:r>
      <w:proofErr w:type="spellEnd"/>
      <w:r w:rsidR="00B763B6" w:rsidRPr="008350D3">
        <w:rPr>
          <w:rFonts w:eastAsia="Calibri"/>
          <w:color w:val="000000"/>
          <w:lang w:val="en-US" w:eastAsia="en-US"/>
        </w:rPr>
        <w:t>.</w:t>
      </w:r>
      <w:r w:rsidR="00FC7D97" w:rsidRPr="008350D3">
        <w:rPr>
          <w:lang w:val="en-US"/>
        </w:rPr>
        <w:t xml:space="preserve"> </w:t>
      </w:r>
    </w:p>
    <w:p w14:paraId="7F62E586" w14:textId="77777777" w:rsidR="00F153F1" w:rsidRDefault="00F153F1" w:rsidP="00F153F1">
      <w:pPr>
        <w:pStyle w:val="af4"/>
        <w:tabs>
          <w:tab w:val="left" w:pos="284"/>
          <w:tab w:val="left" w:pos="426"/>
        </w:tabs>
        <w:spacing w:after="160" w:line="259" w:lineRule="auto"/>
        <w:ind w:left="0"/>
        <w:contextualSpacing/>
        <w:jc w:val="both"/>
        <w:rPr>
          <w:rFonts w:eastAsia="Calibri"/>
          <w:color w:val="000000"/>
          <w:lang w:val="en-US" w:eastAsia="en-US"/>
        </w:rPr>
      </w:pPr>
    </w:p>
    <w:p w14:paraId="019F9E35" w14:textId="45385459" w:rsidR="009B19BD" w:rsidRDefault="00F153F1" w:rsidP="00F153F1">
      <w:pPr>
        <w:pStyle w:val="af4"/>
        <w:numPr>
          <w:ilvl w:val="1"/>
          <w:numId w:val="21"/>
        </w:numPr>
        <w:ind w:left="0" w:firstLine="0"/>
        <w:jc w:val="both"/>
        <w:rPr>
          <w:lang w:val="en-US"/>
        </w:rPr>
      </w:pPr>
      <w:proofErr w:type="spellStart"/>
      <w:r w:rsidRPr="00F153F1">
        <w:rPr>
          <w:lang w:val="en-US"/>
        </w:rPr>
        <w:t>În</w:t>
      </w:r>
      <w:proofErr w:type="spellEnd"/>
      <w:r w:rsidRPr="00F153F1">
        <w:rPr>
          <w:lang w:val="en-US"/>
        </w:rPr>
        <w:t xml:space="preserve"> </w:t>
      </w:r>
      <w:proofErr w:type="spellStart"/>
      <w:r w:rsidRPr="00F153F1">
        <w:rPr>
          <w:lang w:val="en-US"/>
        </w:rPr>
        <w:t>cazul</w:t>
      </w:r>
      <w:proofErr w:type="spellEnd"/>
      <w:r w:rsidRPr="00F153F1">
        <w:rPr>
          <w:lang w:val="en-US"/>
        </w:rPr>
        <w:t xml:space="preserve"> </w:t>
      </w:r>
      <w:proofErr w:type="spellStart"/>
      <w:r w:rsidRPr="00F153F1">
        <w:rPr>
          <w:lang w:val="en-US"/>
        </w:rPr>
        <w:t>în</w:t>
      </w:r>
      <w:proofErr w:type="spellEnd"/>
      <w:r w:rsidRPr="00F153F1">
        <w:rPr>
          <w:lang w:val="en-US"/>
        </w:rPr>
        <w:t xml:space="preserve"> care </w:t>
      </w:r>
      <w:proofErr w:type="spellStart"/>
      <w:r w:rsidRPr="00F153F1">
        <w:rPr>
          <w:lang w:val="en-US"/>
        </w:rPr>
        <w:t>solicitantul</w:t>
      </w:r>
      <w:proofErr w:type="spellEnd"/>
      <w:r w:rsidRPr="00F153F1">
        <w:rPr>
          <w:lang w:val="en-US"/>
        </w:rPr>
        <w:t xml:space="preserve"> nu a </w:t>
      </w:r>
      <w:proofErr w:type="spellStart"/>
      <w:r w:rsidRPr="00F153F1">
        <w:rPr>
          <w:lang w:val="en-US"/>
        </w:rPr>
        <w:t>realizat</w:t>
      </w:r>
      <w:proofErr w:type="spellEnd"/>
      <w:r w:rsidRPr="00F153F1">
        <w:rPr>
          <w:lang w:val="en-US"/>
        </w:rPr>
        <w:t xml:space="preserve"> </w:t>
      </w:r>
      <w:proofErr w:type="spellStart"/>
      <w:r w:rsidRPr="00F153F1">
        <w:rPr>
          <w:lang w:val="en-US"/>
        </w:rPr>
        <w:t>venituri</w:t>
      </w:r>
      <w:proofErr w:type="spellEnd"/>
      <w:r w:rsidRPr="00F153F1">
        <w:rPr>
          <w:lang w:val="en-US"/>
        </w:rPr>
        <w:t xml:space="preserve"> </w:t>
      </w:r>
      <w:proofErr w:type="spellStart"/>
      <w:r w:rsidRPr="00F153F1">
        <w:rPr>
          <w:lang w:val="en-US"/>
        </w:rPr>
        <w:t>în</w:t>
      </w:r>
      <w:proofErr w:type="spellEnd"/>
      <w:r w:rsidRPr="00F153F1">
        <w:rPr>
          <w:lang w:val="en-US"/>
        </w:rPr>
        <w:t xml:space="preserve"> </w:t>
      </w:r>
      <w:proofErr w:type="spellStart"/>
      <w:r w:rsidRPr="00F153F1">
        <w:rPr>
          <w:lang w:val="en-US"/>
        </w:rPr>
        <w:t>perioada</w:t>
      </w:r>
      <w:proofErr w:type="spellEnd"/>
      <w:r w:rsidRPr="00F153F1">
        <w:rPr>
          <w:lang w:val="en-US"/>
        </w:rPr>
        <w:t xml:space="preserve"> de </w:t>
      </w:r>
      <w:proofErr w:type="spellStart"/>
      <w:r w:rsidRPr="00F153F1">
        <w:rPr>
          <w:lang w:val="en-US"/>
        </w:rPr>
        <w:t>referință</w:t>
      </w:r>
      <w:proofErr w:type="spellEnd"/>
      <w:r w:rsidRPr="00F153F1">
        <w:rPr>
          <w:lang w:val="en-US"/>
        </w:rPr>
        <w:t xml:space="preserve">, </w:t>
      </w:r>
      <w:proofErr w:type="spellStart"/>
      <w:r w:rsidRPr="00F153F1">
        <w:rPr>
          <w:lang w:val="en-US"/>
        </w:rPr>
        <w:t>eligibilitatea</w:t>
      </w:r>
      <w:proofErr w:type="spellEnd"/>
      <w:r w:rsidRPr="00F153F1">
        <w:rPr>
          <w:lang w:val="en-US"/>
        </w:rPr>
        <w:t xml:space="preserve"> se </w:t>
      </w:r>
      <w:proofErr w:type="spellStart"/>
      <w:r w:rsidRPr="00F153F1">
        <w:rPr>
          <w:lang w:val="en-US"/>
        </w:rPr>
        <w:t>examinează</w:t>
      </w:r>
      <w:proofErr w:type="spellEnd"/>
      <w:r w:rsidRPr="00F153F1">
        <w:rPr>
          <w:lang w:val="en-US"/>
        </w:rPr>
        <w:t xml:space="preserve"> </w:t>
      </w:r>
      <w:proofErr w:type="spellStart"/>
      <w:r w:rsidRPr="00F153F1">
        <w:rPr>
          <w:lang w:val="en-US"/>
        </w:rPr>
        <w:t>prin</w:t>
      </w:r>
      <w:proofErr w:type="spellEnd"/>
      <w:r w:rsidRPr="00F153F1">
        <w:rPr>
          <w:lang w:val="en-US"/>
        </w:rPr>
        <w:t xml:space="preserve"> </w:t>
      </w:r>
      <w:proofErr w:type="spellStart"/>
      <w:r w:rsidRPr="00F153F1">
        <w:rPr>
          <w:lang w:val="en-US"/>
        </w:rPr>
        <w:t>raportare</w:t>
      </w:r>
      <w:proofErr w:type="spellEnd"/>
      <w:r w:rsidRPr="00F153F1">
        <w:rPr>
          <w:lang w:val="en-US"/>
        </w:rPr>
        <w:t xml:space="preserve"> la </w:t>
      </w:r>
      <w:proofErr w:type="spellStart"/>
      <w:r w:rsidRPr="00F153F1">
        <w:rPr>
          <w:lang w:val="en-US"/>
        </w:rPr>
        <w:t>venitul</w:t>
      </w:r>
      <w:proofErr w:type="spellEnd"/>
      <w:r w:rsidRPr="00F153F1">
        <w:rPr>
          <w:lang w:val="en-US"/>
        </w:rPr>
        <w:t xml:space="preserve"> lunar </w:t>
      </w:r>
      <w:proofErr w:type="spellStart"/>
      <w:r w:rsidRPr="00F153F1">
        <w:rPr>
          <w:lang w:val="en-US"/>
        </w:rPr>
        <w:t>stabilit</w:t>
      </w:r>
      <w:proofErr w:type="spellEnd"/>
      <w:r w:rsidRPr="00F153F1">
        <w:rPr>
          <w:lang w:val="en-US"/>
        </w:rPr>
        <w:t xml:space="preserve"> ulterior, </w:t>
      </w:r>
      <w:proofErr w:type="spellStart"/>
      <w:r w:rsidR="00C83384">
        <w:rPr>
          <w:lang w:val="en-US"/>
        </w:rPr>
        <w:t>pînă</w:t>
      </w:r>
      <w:proofErr w:type="spellEnd"/>
      <w:r w:rsidR="00940419">
        <w:rPr>
          <w:lang w:val="en-US"/>
        </w:rPr>
        <w:t xml:space="preserve"> la</w:t>
      </w:r>
      <w:r w:rsidRPr="00F153F1">
        <w:rPr>
          <w:lang w:val="en-US"/>
        </w:rPr>
        <w:t xml:space="preserve"> data </w:t>
      </w:r>
      <w:proofErr w:type="spellStart"/>
      <w:r w:rsidRPr="00F153F1">
        <w:rPr>
          <w:lang w:val="en-US"/>
        </w:rPr>
        <w:t>depunerii</w:t>
      </w:r>
      <w:proofErr w:type="spellEnd"/>
      <w:r w:rsidRPr="00F153F1">
        <w:rPr>
          <w:lang w:val="en-US"/>
        </w:rPr>
        <w:t xml:space="preserve"> </w:t>
      </w:r>
      <w:proofErr w:type="spellStart"/>
      <w:r w:rsidRPr="00F153F1">
        <w:rPr>
          <w:lang w:val="en-US"/>
        </w:rPr>
        <w:t>cererii</w:t>
      </w:r>
      <w:proofErr w:type="spellEnd"/>
      <w:r w:rsidRPr="00F153F1">
        <w:rPr>
          <w:lang w:val="en-US"/>
        </w:rPr>
        <w:t>.</w:t>
      </w:r>
    </w:p>
    <w:p w14:paraId="2F0885C7" w14:textId="77777777" w:rsidR="00F153F1" w:rsidRPr="00F153F1" w:rsidRDefault="00F153F1" w:rsidP="009B19BD">
      <w:pPr>
        <w:pStyle w:val="af4"/>
        <w:ind w:left="0"/>
        <w:jc w:val="both"/>
        <w:rPr>
          <w:lang w:val="en-US"/>
        </w:rPr>
      </w:pPr>
    </w:p>
    <w:p w14:paraId="4167A0EB" w14:textId="003BED28" w:rsidR="00940419" w:rsidRPr="00940419" w:rsidRDefault="00A14DD8" w:rsidP="009B19BD">
      <w:pPr>
        <w:pStyle w:val="af4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eastAsia="Calibri"/>
          <w:color w:val="000000"/>
          <w:lang w:val="en-US" w:eastAsia="en-US"/>
        </w:rPr>
      </w:pPr>
      <w:proofErr w:type="spellStart"/>
      <w:r w:rsidRPr="00B5653B">
        <w:rPr>
          <w:lang w:val="en-US"/>
        </w:rPr>
        <w:lastRenderedPageBreak/>
        <w:t>În</w:t>
      </w:r>
      <w:proofErr w:type="spellEnd"/>
      <w:r w:rsidRPr="00B5653B">
        <w:rPr>
          <w:lang w:val="en-US"/>
        </w:rPr>
        <w:t xml:space="preserve"> </w:t>
      </w:r>
      <w:proofErr w:type="spellStart"/>
      <w:r w:rsidRPr="00B5653B">
        <w:rPr>
          <w:lang w:val="en-US"/>
        </w:rPr>
        <w:t>cazul</w:t>
      </w:r>
      <w:proofErr w:type="spellEnd"/>
      <w:r w:rsidRPr="00B5653B">
        <w:rPr>
          <w:lang w:val="en-US"/>
        </w:rPr>
        <w:t xml:space="preserve"> </w:t>
      </w:r>
      <w:proofErr w:type="spellStart"/>
      <w:r w:rsidRPr="00B5653B">
        <w:rPr>
          <w:lang w:val="en-US"/>
        </w:rPr>
        <w:t>decesului</w:t>
      </w:r>
      <w:proofErr w:type="spellEnd"/>
      <w:r w:rsidRPr="00B5653B">
        <w:rPr>
          <w:lang w:val="en-US"/>
        </w:rPr>
        <w:t xml:space="preserve"> </w:t>
      </w:r>
      <w:proofErr w:type="spellStart"/>
      <w:r w:rsidRPr="00B5653B">
        <w:rPr>
          <w:lang w:val="en-US"/>
        </w:rPr>
        <w:t>titularului</w:t>
      </w:r>
      <w:proofErr w:type="spellEnd"/>
      <w:r w:rsidRPr="00B5653B">
        <w:rPr>
          <w:lang w:val="en-US"/>
        </w:rPr>
        <w:t xml:space="preserve"> </w:t>
      </w:r>
      <w:proofErr w:type="spellStart"/>
      <w:r w:rsidRPr="00B5653B">
        <w:rPr>
          <w:lang w:val="en-US"/>
        </w:rPr>
        <w:t>ajutorului</w:t>
      </w:r>
      <w:proofErr w:type="spellEnd"/>
      <w:r w:rsidRPr="00B5653B">
        <w:rPr>
          <w:lang w:val="en-US"/>
        </w:rPr>
        <w:t xml:space="preserve"> </w:t>
      </w:r>
      <w:proofErr w:type="spellStart"/>
      <w:r w:rsidRPr="00B5653B">
        <w:rPr>
          <w:lang w:val="en-US"/>
        </w:rPr>
        <w:t>bănesc</w:t>
      </w:r>
      <w:proofErr w:type="spellEnd"/>
      <w:r w:rsidRPr="00B5653B">
        <w:rPr>
          <w:lang w:val="en-US"/>
        </w:rPr>
        <w:t xml:space="preserve">, </w:t>
      </w:r>
      <w:proofErr w:type="spellStart"/>
      <w:r w:rsidRPr="00B5653B">
        <w:rPr>
          <w:lang w:val="en-US"/>
        </w:rPr>
        <w:t>sumele</w:t>
      </w:r>
      <w:proofErr w:type="spellEnd"/>
      <w:r w:rsidRPr="00B5653B">
        <w:rPr>
          <w:lang w:val="en-US"/>
        </w:rPr>
        <w:t xml:space="preserve"> </w:t>
      </w:r>
      <w:proofErr w:type="spellStart"/>
      <w:r w:rsidRPr="00B5653B">
        <w:rPr>
          <w:lang w:val="en-US"/>
        </w:rPr>
        <w:t>neachitate</w:t>
      </w:r>
      <w:proofErr w:type="spellEnd"/>
      <w:r w:rsidRPr="00B5653B">
        <w:rPr>
          <w:lang w:val="en-US"/>
        </w:rPr>
        <w:t xml:space="preserve"> se </w:t>
      </w:r>
      <w:proofErr w:type="spellStart"/>
      <w:r w:rsidRPr="00B5653B">
        <w:rPr>
          <w:lang w:val="en-US"/>
        </w:rPr>
        <w:t>plătesc</w:t>
      </w:r>
      <w:proofErr w:type="spellEnd"/>
      <w:r w:rsidRPr="00B5653B">
        <w:rPr>
          <w:lang w:val="en-US"/>
        </w:rPr>
        <w:t xml:space="preserve"> integral, </w:t>
      </w:r>
      <w:proofErr w:type="spellStart"/>
      <w:r w:rsidRPr="00B5653B">
        <w:rPr>
          <w:lang w:val="en-US"/>
        </w:rPr>
        <w:t>inclusiv</w:t>
      </w:r>
      <w:proofErr w:type="spellEnd"/>
      <w:r w:rsidRPr="00B5653B">
        <w:rPr>
          <w:lang w:val="en-US"/>
        </w:rPr>
        <w:t xml:space="preserve"> </w:t>
      </w:r>
      <w:proofErr w:type="spellStart"/>
      <w:r w:rsidRPr="00B5653B">
        <w:rPr>
          <w:lang w:val="en-US"/>
        </w:rPr>
        <w:t>pentru</w:t>
      </w:r>
      <w:proofErr w:type="spellEnd"/>
      <w:r w:rsidRPr="00B5653B">
        <w:rPr>
          <w:lang w:val="en-US"/>
        </w:rPr>
        <w:t xml:space="preserve"> luna </w:t>
      </w:r>
      <w:proofErr w:type="spellStart"/>
      <w:r w:rsidRPr="00B5653B">
        <w:rPr>
          <w:lang w:val="en-US"/>
        </w:rPr>
        <w:t>decesului</w:t>
      </w:r>
      <w:proofErr w:type="spellEnd"/>
      <w:r w:rsidRPr="00B5653B">
        <w:rPr>
          <w:lang w:val="en-US"/>
        </w:rPr>
        <w:t xml:space="preserve">, </w:t>
      </w:r>
      <w:proofErr w:type="spellStart"/>
      <w:r w:rsidRPr="00B5653B">
        <w:rPr>
          <w:lang w:val="en-US"/>
        </w:rPr>
        <w:t>soțului</w:t>
      </w:r>
      <w:proofErr w:type="spellEnd"/>
      <w:r w:rsidRPr="00B5653B">
        <w:rPr>
          <w:lang w:val="en-US"/>
        </w:rPr>
        <w:t>/</w:t>
      </w:r>
      <w:proofErr w:type="spellStart"/>
      <w:r w:rsidRPr="00B5653B">
        <w:rPr>
          <w:lang w:val="en-US"/>
        </w:rPr>
        <w:t>soției</w:t>
      </w:r>
      <w:proofErr w:type="spellEnd"/>
      <w:r w:rsidRPr="00B5653B">
        <w:rPr>
          <w:lang w:val="en-US"/>
        </w:rPr>
        <w:t xml:space="preserve">, </w:t>
      </w:r>
      <w:proofErr w:type="spellStart"/>
      <w:r w:rsidRPr="00B5653B">
        <w:rPr>
          <w:lang w:val="en-US"/>
        </w:rPr>
        <w:t>părinților</w:t>
      </w:r>
      <w:proofErr w:type="spellEnd"/>
      <w:r w:rsidRPr="00B5653B">
        <w:rPr>
          <w:lang w:val="en-US"/>
        </w:rPr>
        <w:t xml:space="preserve"> </w:t>
      </w:r>
      <w:proofErr w:type="spellStart"/>
      <w:r w:rsidRPr="00B5653B">
        <w:rPr>
          <w:lang w:val="en-US"/>
        </w:rPr>
        <w:t>sau</w:t>
      </w:r>
      <w:proofErr w:type="spellEnd"/>
      <w:r w:rsidRPr="00B5653B">
        <w:rPr>
          <w:lang w:val="en-US"/>
        </w:rPr>
        <w:t xml:space="preserve"> </w:t>
      </w:r>
      <w:proofErr w:type="spellStart"/>
      <w:r w:rsidRPr="00B5653B">
        <w:rPr>
          <w:lang w:val="en-US"/>
        </w:rPr>
        <w:t>copiilor</w:t>
      </w:r>
      <w:proofErr w:type="spellEnd"/>
      <w:r w:rsidRPr="00B5653B">
        <w:rPr>
          <w:lang w:val="en-US"/>
        </w:rPr>
        <w:t xml:space="preserve"> </w:t>
      </w:r>
      <w:proofErr w:type="spellStart"/>
      <w:r w:rsidRPr="00B5653B">
        <w:rPr>
          <w:lang w:val="en-US"/>
        </w:rPr>
        <w:t>acestuia</w:t>
      </w:r>
      <w:proofErr w:type="spellEnd"/>
      <w:r w:rsidR="00940419">
        <w:rPr>
          <w:lang w:val="en-US"/>
        </w:rPr>
        <w:t xml:space="preserve"> </w:t>
      </w:r>
      <w:proofErr w:type="spellStart"/>
      <w:r w:rsidR="00940419">
        <w:rPr>
          <w:lang w:val="en-US"/>
        </w:rPr>
        <w:t>în</w:t>
      </w:r>
      <w:proofErr w:type="spellEnd"/>
      <w:r w:rsidR="00940419">
        <w:rPr>
          <w:lang w:val="en-US"/>
        </w:rPr>
        <w:t xml:space="preserve"> </w:t>
      </w:r>
      <w:proofErr w:type="spellStart"/>
      <w:r w:rsidR="00940419">
        <w:rPr>
          <w:lang w:val="en-US"/>
        </w:rPr>
        <w:t>baza</w:t>
      </w:r>
      <w:proofErr w:type="spellEnd"/>
      <w:r w:rsidR="00940419" w:rsidRPr="00940419">
        <w:rPr>
          <w:lang w:val="en-US"/>
        </w:rPr>
        <w:t xml:space="preserve"> </w:t>
      </w:r>
      <w:proofErr w:type="spellStart"/>
      <w:r w:rsidR="00086821">
        <w:rPr>
          <w:lang w:val="en-US"/>
        </w:rPr>
        <w:t>actelor</w:t>
      </w:r>
      <w:proofErr w:type="spellEnd"/>
      <w:r w:rsidR="00086821">
        <w:rPr>
          <w:lang w:val="en-US"/>
        </w:rPr>
        <w:t xml:space="preserve"> confirmative </w:t>
      </w:r>
      <w:proofErr w:type="spellStart"/>
      <w:r w:rsidR="00086821">
        <w:rPr>
          <w:lang w:val="en-US"/>
        </w:rPr>
        <w:t>și</w:t>
      </w:r>
      <w:proofErr w:type="spellEnd"/>
      <w:r w:rsidR="00086821">
        <w:rPr>
          <w:lang w:val="en-US"/>
        </w:rPr>
        <w:t xml:space="preserve"> a </w:t>
      </w:r>
      <w:proofErr w:type="spellStart"/>
      <w:r w:rsidR="00940419" w:rsidRPr="00B5653B">
        <w:rPr>
          <w:lang w:val="en-US"/>
        </w:rPr>
        <w:t>unei</w:t>
      </w:r>
      <w:proofErr w:type="spellEnd"/>
      <w:r w:rsidR="00940419" w:rsidRPr="00B5653B">
        <w:rPr>
          <w:lang w:val="en-US"/>
        </w:rPr>
        <w:t xml:space="preserve"> </w:t>
      </w:r>
      <w:proofErr w:type="spellStart"/>
      <w:r w:rsidR="00940419" w:rsidRPr="00B5653B">
        <w:rPr>
          <w:lang w:val="en-US"/>
        </w:rPr>
        <w:t>cereri</w:t>
      </w:r>
      <w:proofErr w:type="spellEnd"/>
      <w:r w:rsidR="00940419" w:rsidRPr="00B5653B">
        <w:rPr>
          <w:lang w:val="en-US"/>
        </w:rPr>
        <w:t xml:space="preserve"> </w:t>
      </w:r>
      <w:proofErr w:type="spellStart"/>
      <w:r w:rsidR="00940419" w:rsidRPr="00B5653B">
        <w:rPr>
          <w:lang w:val="en-US"/>
        </w:rPr>
        <w:t>adresate</w:t>
      </w:r>
      <w:proofErr w:type="spellEnd"/>
      <w:r w:rsidR="00940419" w:rsidRPr="00B5653B">
        <w:rPr>
          <w:lang w:val="en-US"/>
        </w:rPr>
        <w:t xml:space="preserve"> </w:t>
      </w:r>
      <w:proofErr w:type="spellStart"/>
      <w:r w:rsidR="00940419" w:rsidRPr="00B5653B">
        <w:rPr>
          <w:lang w:val="en-US"/>
        </w:rPr>
        <w:t>primarului</w:t>
      </w:r>
      <w:proofErr w:type="spellEnd"/>
      <w:r w:rsidR="00940419" w:rsidRPr="00B5653B">
        <w:rPr>
          <w:lang w:val="en-US"/>
        </w:rPr>
        <w:t xml:space="preserve"> </w:t>
      </w:r>
      <w:proofErr w:type="spellStart"/>
      <w:r w:rsidR="00940419" w:rsidRPr="00B5653B">
        <w:rPr>
          <w:lang w:val="en-US"/>
        </w:rPr>
        <w:t>municipiului</w:t>
      </w:r>
      <w:proofErr w:type="spellEnd"/>
      <w:r w:rsidR="00940419" w:rsidRPr="00B5653B">
        <w:rPr>
          <w:lang w:val="en-US"/>
        </w:rPr>
        <w:t xml:space="preserve"> </w:t>
      </w:r>
      <w:proofErr w:type="spellStart"/>
      <w:r w:rsidR="00940419" w:rsidRPr="00B5653B">
        <w:rPr>
          <w:lang w:val="en-US"/>
        </w:rPr>
        <w:t>Bălți</w:t>
      </w:r>
      <w:proofErr w:type="spellEnd"/>
      <w:r w:rsidRPr="00B5653B">
        <w:rPr>
          <w:lang w:val="en-US"/>
        </w:rPr>
        <w:t xml:space="preserve">. </w:t>
      </w:r>
    </w:p>
    <w:p w14:paraId="5B2657F1" w14:textId="77777777" w:rsidR="00FB2945" w:rsidRPr="0001145E" w:rsidRDefault="00FB2945" w:rsidP="0001145E">
      <w:pPr>
        <w:rPr>
          <w:lang w:val="en-US"/>
        </w:rPr>
      </w:pPr>
    </w:p>
    <w:p w14:paraId="7AEE98D3" w14:textId="669CFF3C" w:rsidR="000A73EA" w:rsidRPr="00FB2945" w:rsidRDefault="00FB2945" w:rsidP="00563D54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FB2945">
        <w:rPr>
          <w:lang w:val="en-US"/>
        </w:rPr>
        <w:t>Î</w:t>
      </w:r>
      <w:r w:rsidR="00A14DD8" w:rsidRPr="00FB2945">
        <w:rPr>
          <w:lang w:val="en-US"/>
        </w:rPr>
        <w:t>n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cazul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în</w:t>
      </w:r>
      <w:proofErr w:type="spellEnd"/>
      <w:r w:rsidR="00A14DD8" w:rsidRPr="00FB2945">
        <w:rPr>
          <w:lang w:val="en-US"/>
        </w:rPr>
        <w:t xml:space="preserve"> care, la </w:t>
      </w:r>
      <w:proofErr w:type="spellStart"/>
      <w:r w:rsidR="00A14DD8" w:rsidRPr="00FB2945">
        <w:rPr>
          <w:lang w:val="en-US"/>
        </w:rPr>
        <w:t>aceeași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adresă</w:t>
      </w:r>
      <w:proofErr w:type="spellEnd"/>
      <w:r w:rsidR="00A14DD8" w:rsidRPr="00FB2945">
        <w:rPr>
          <w:lang w:val="en-US"/>
        </w:rPr>
        <w:t xml:space="preserve"> de </w:t>
      </w:r>
      <w:proofErr w:type="spellStart"/>
      <w:r w:rsidR="00A14DD8" w:rsidRPr="00FB2945">
        <w:rPr>
          <w:lang w:val="en-US"/>
        </w:rPr>
        <w:t>domiciliu</w:t>
      </w:r>
      <w:proofErr w:type="spellEnd"/>
      <w:r w:rsidR="00A14DD8" w:rsidRPr="00FB2945">
        <w:rPr>
          <w:lang w:val="en-US"/>
        </w:rPr>
        <w:t xml:space="preserve">, </w:t>
      </w:r>
      <w:proofErr w:type="spellStart"/>
      <w:r w:rsidR="00A14DD8" w:rsidRPr="00FB2945">
        <w:rPr>
          <w:lang w:val="en-US"/>
        </w:rPr>
        <w:t>locuiesc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una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sau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mai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multe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persoane</w:t>
      </w:r>
      <w:proofErr w:type="spellEnd"/>
      <w:r w:rsidR="00A14DD8" w:rsidRPr="00FB2945">
        <w:rPr>
          <w:lang w:val="en-US"/>
        </w:rPr>
        <w:t xml:space="preserve"> care se </w:t>
      </w:r>
      <w:proofErr w:type="spellStart"/>
      <w:r w:rsidR="00A14DD8" w:rsidRPr="00FB2945">
        <w:rPr>
          <w:lang w:val="en-US"/>
        </w:rPr>
        <w:t>încadrează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în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una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sau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mai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multe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categorii</w:t>
      </w:r>
      <w:proofErr w:type="spellEnd"/>
      <w:r w:rsidR="00A14DD8" w:rsidRPr="00FB2945">
        <w:rPr>
          <w:lang w:val="en-US"/>
        </w:rPr>
        <w:t xml:space="preserve"> de </w:t>
      </w:r>
      <w:proofErr w:type="spellStart"/>
      <w:r w:rsidR="00A14DD8" w:rsidRPr="00FB2945">
        <w:rPr>
          <w:lang w:val="en-US"/>
        </w:rPr>
        <w:t>beneficiari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prevăzute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în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anexa</w:t>
      </w:r>
      <w:proofErr w:type="spellEnd"/>
      <w:r w:rsidR="00A14DD8" w:rsidRPr="00FB2945">
        <w:rPr>
          <w:lang w:val="en-US"/>
        </w:rPr>
        <w:t xml:space="preserve"> nr. </w:t>
      </w:r>
      <w:r w:rsidR="00940419">
        <w:rPr>
          <w:lang w:val="en-US"/>
        </w:rPr>
        <w:t>1</w:t>
      </w:r>
      <w:r w:rsidR="00A14DD8" w:rsidRPr="00FB2945">
        <w:rPr>
          <w:lang w:val="en-US"/>
        </w:rPr>
        <w:t xml:space="preserve"> la </w:t>
      </w:r>
      <w:proofErr w:type="spellStart"/>
      <w:r w:rsidR="00A14DD8" w:rsidRPr="00FB2945">
        <w:rPr>
          <w:lang w:val="en-US"/>
        </w:rPr>
        <w:t>prezent</w:t>
      </w:r>
      <w:r w:rsidR="00940419">
        <w:rPr>
          <w:lang w:val="en-US"/>
        </w:rPr>
        <w:t>ul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68085C">
        <w:rPr>
          <w:lang w:val="en-US"/>
        </w:rPr>
        <w:t>M</w:t>
      </w:r>
      <w:r w:rsidR="00940419">
        <w:rPr>
          <w:lang w:val="en-US"/>
        </w:rPr>
        <w:t>ecanism</w:t>
      </w:r>
      <w:proofErr w:type="spellEnd"/>
      <w:r w:rsidR="00A14DD8" w:rsidRPr="00FB2945">
        <w:rPr>
          <w:lang w:val="en-US"/>
        </w:rPr>
        <w:t xml:space="preserve">, </w:t>
      </w:r>
      <w:proofErr w:type="spellStart"/>
      <w:r w:rsidR="00A14DD8" w:rsidRPr="00FB2945">
        <w:rPr>
          <w:lang w:val="en-US"/>
        </w:rPr>
        <w:t>inclusiv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atunci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când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940419">
        <w:rPr>
          <w:lang w:val="en-US"/>
        </w:rPr>
        <w:t>beneficiarul</w:t>
      </w:r>
      <w:proofErr w:type="spellEnd"/>
      <w:r w:rsidR="00A14DD8" w:rsidRPr="00FB2945">
        <w:rPr>
          <w:lang w:val="en-US"/>
        </w:rPr>
        <w:t xml:space="preserve"> se </w:t>
      </w:r>
      <w:proofErr w:type="spellStart"/>
      <w:r w:rsidR="00A14DD8" w:rsidRPr="00FB2945">
        <w:rPr>
          <w:lang w:val="en-US"/>
        </w:rPr>
        <w:t>referă</w:t>
      </w:r>
      <w:proofErr w:type="spellEnd"/>
      <w:r w:rsidR="00A14DD8" w:rsidRPr="00FB2945">
        <w:rPr>
          <w:lang w:val="en-US"/>
        </w:rPr>
        <w:t xml:space="preserve"> la </w:t>
      </w:r>
      <w:proofErr w:type="spellStart"/>
      <w:r w:rsidR="00A14DD8" w:rsidRPr="00FB2945">
        <w:rPr>
          <w:lang w:val="en-US"/>
        </w:rPr>
        <w:t>mai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multe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categorii</w:t>
      </w:r>
      <w:proofErr w:type="spellEnd"/>
      <w:r w:rsidR="00A14DD8" w:rsidRPr="00FB2945">
        <w:rPr>
          <w:lang w:val="en-US"/>
        </w:rPr>
        <w:t xml:space="preserve"> de </w:t>
      </w:r>
      <w:proofErr w:type="spellStart"/>
      <w:r w:rsidR="00A14DD8" w:rsidRPr="00FB2945">
        <w:rPr>
          <w:lang w:val="en-US"/>
        </w:rPr>
        <w:t>eligibilitate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simultan</w:t>
      </w:r>
      <w:proofErr w:type="spellEnd"/>
      <w:r w:rsidR="00A14DD8" w:rsidRPr="00FB2945">
        <w:rPr>
          <w:lang w:val="en-US"/>
        </w:rPr>
        <w:t xml:space="preserve">, </w:t>
      </w:r>
      <w:proofErr w:type="spellStart"/>
      <w:r w:rsidR="00A14DD8" w:rsidRPr="00FB2945">
        <w:rPr>
          <w:lang w:val="en-US"/>
        </w:rPr>
        <w:t>ajutorul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bănesc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pentru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perioada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rece</w:t>
      </w:r>
      <w:proofErr w:type="spellEnd"/>
      <w:r w:rsidR="00A14DD8" w:rsidRPr="00FB2945">
        <w:rPr>
          <w:lang w:val="en-US"/>
        </w:rPr>
        <w:t xml:space="preserve"> </w:t>
      </w:r>
      <w:proofErr w:type="gramStart"/>
      <w:r w:rsidR="00A14DD8" w:rsidRPr="00FB2945">
        <w:rPr>
          <w:lang w:val="en-US"/>
        </w:rPr>
        <w:t>a</w:t>
      </w:r>
      <w:proofErr w:type="gram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anului</w:t>
      </w:r>
      <w:proofErr w:type="spellEnd"/>
      <w:r w:rsidR="00A14DD8" w:rsidRPr="00FB2945">
        <w:rPr>
          <w:lang w:val="en-US"/>
        </w:rPr>
        <w:t xml:space="preserve"> 2025–2026 se </w:t>
      </w:r>
      <w:proofErr w:type="spellStart"/>
      <w:r w:rsidR="00A14DD8" w:rsidRPr="00FB2945">
        <w:rPr>
          <w:lang w:val="en-US"/>
        </w:rPr>
        <w:t>acordă</w:t>
      </w:r>
      <w:proofErr w:type="spellEnd"/>
      <w:r w:rsidR="00A14DD8" w:rsidRPr="00FB2945">
        <w:rPr>
          <w:lang w:val="en-US"/>
        </w:rPr>
        <w:t xml:space="preserve">, o </w:t>
      </w:r>
      <w:proofErr w:type="spellStart"/>
      <w:r w:rsidR="00A14DD8" w:rsidRPr="00FB2945">
        <w:rPr>
          <w:lang w:val="en-US"/>
        </w:rPr>
        <w:t>singură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dată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EC6E14">
        <w:rPr>
          <w:lang w:val="en-US"/>
        </w:rPr>
        <w:t>pentru</w:t>
      </w:r>
      <w:proofErr w:type="spellEnd"/>
      <w:r w:rsidR="00EC6E14">
        <w:rPr>
          <w:lang w:val="en-US"/>
        </w:rPr>
        <w:t xml:space="preserve"> </w:t>
      </w:r>
      <w:proofErr w:type="spellStart"/>
      <w:r w:rsidR="00EC6E14">
        <w:rPr>
          <w:lang w:val="en-US"/>
        </w:rPr>
        <w:t>aceeași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adresă</w:t>
      </w:r>
      <w:proofErr w:type="spellEnd"/>
      <w:r w:rsidR="00A14DD8" w:rsidRPr="00FB2945">
        <w:rPr>
          <w:lang w:val="en-US"/>
        </w:rPr>
        <w:t xml:space="preserve">, </w:t>
      </w:r>
      <w:r w:rsidR="009B19BD" w:rsidRPr="009B19BD">
        <w:rPr>
          <w:lang w:val="en-US"/>
        </w:rPr>
        <w:t xml:space="preserve">cu </w:t>
      </w:r>
      <w:proofErr w:type="spellStart"/>
      <w:r w:rsidR="009B19BD" w:rsidRPr="009B19BD">
        <w:rPr>
          <w:lang w:val="en-US"/>
        </w:rPr>
        <w:t>excepția</w:t>
      </w:r>
      <w:proofErr w:type="spellEnd"/>
      <w:r w:rsidR="009B19BD" w:rsidRPr="009B19BD">
        <w:rPr>
          <w:lang w:val="en-US"/>
        </w:rPr>
        <w:t xml:space="preserve"> </w:t>
      </w:r>
      <w:proofErr w:type="spellStart"/>
      <w:r w:rsidR="009B19BD" w:rsidRPr="009B19BD">
        <w:rPr>
          <w:lang w:val="en-US"/>
        </w:rPr>
        <w:t>situațiilor</w:t>
      </w:r>
      <w:proofErr w:type="spellEnd"/>
      <w:r w:rsidR="009B19BD" w:rsidRPr="009B19BD">
        <w:rPr>
          <w:lang w:val="en-US"/>
        </w:rPr>
        <w:t xml:space="preserve"> </w:t>
      </w:r>
      <w:proofErr w:type="spellStart"/>
      <w:r w:rsidR="009B19BD" w:rsidRPr="009B19BD">
        <w:rPr>
          <w:lang w:val="en-US"/>
        </w:rPr>
        <w:t>prevăzute</w:t>
      </w:r>
      <w:proofErr w:type="spellEnd"/>
      <w:r w:rsidR="009B19BD" w:rsidRPr="009B19BD">
        <w:rPr>
          <w:lang w:val="en-US"/>
        </w:rPr>
        <w:t xml:space="preserve"> la pct. 16.1</w:t>
      </w:r>
      <w:r w:rsidR="009B19BD">
        <w:rPr>
          <w:lang w:val="en-US"/>
        </w:rPr>
        <w:t xml:space="preserve">, </w:t>
      </w:r>
      <w:proofErr w:type="spellStart"/>
      <w:r w:rsidR="00A14DD8" w:rsidRPr="00FB2945">
        <w:rPr>
          <w:lang w:val="en-US"/>
        </w:rPr>
        <w:t>indiferent</w:t>
      </w:r>
      <w:proofErr w:type="spellEnd"/>
      <w:r w:rsidR="00A14DD8" w:rsidRPr="00FB2945">
        <w:rPr>
          <w:lang w:val="en-US"/>
        </w:rPr>
        <w:t xml:space="preserve"> de </w:t>
      </w:r>
      <w:proofErr w:type="spellStart"/>
      <w:r w:rsidR="00A14DD8" w:rsidRPr="00FB2945">
        <w:rPr>
          <w:lang w:val="en-US"/>
        </w:rPr>
        <w:t>numărul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persoanelor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sau</w:t>
      </w:r>
      <w:proofErr w:type="spellEnd"/>
      <w:r w:rsidR="00A14DD8" w:rsidRPr="00FB2945">
        <w:rPr>
          <w:lang w:val="en-US"/>
        </w:rPr>
        <w:t xml:space="preserve"> al </w:t>
      </w:r>
      <w:proofErr w:type="spellStart"/>
      <w:r w:rsidR="00A14DD8" w:rsidRPr="00FB2945">
        <w:rPr>
          <w:lang w:val="en-US"/>
        </w:rPr>
        <w:t>categoriilor</w:t>
      </w:r>
      <w:proofErr w:type="spellEnd"/>
      <w:r w:rsidR="00A14DD8" w:rsidRPr="00FB2945">
        <w:rPr>
          <w:lang w:val="en-US"/>
        </w:rPr>
        <w:t xml:space="preserve"> </w:t>
      </w:r>
      <w:proofErr w:type="spellStart"/>
      <w:r w:rsidR="00A14DD8" w:rsidRPr="00FB2945">
        <w:rPr>
          <w:lang w:val="en-US"/>
        </w:rPr>
        <w:t>eligibile</w:t>
      </w:r>
      <w:proofErr w:type="spellEnd"/>
      <w:r w:rsidR="00A14DD8" w:rsidRPr="00FB2945">
        <w:rPr>
          <w:lang w:val="en-US"/>
        </w:rPr>
        <w:t>.</w:t>
      </w:r>
    </w:p>
    <w:p w14:paraId="355121A3" w14:textId="77777777" w:rsidR="00FB2945" w:rsidRPr="00FB2945" w:rsidRDefault="00FB2945" w:rsidP="00FB2945">
      <w:pPr>
        <w:pStyle w:val="af4"/>
        <w:rPr>
          <w:rFonts w:eastAsia="Calibri"/>
          <w:color w:val="000000"/>
          <w:lang w:val="en-US" w:eastAsia="en-US"/>
        </w:rPr>
      </w:pPr>
    </w:p>
    <w:p w14:paraId="4853C2DA" w14:textId="271EF2BA" w:rsidR="0087686D" w:rsidRPr="00940419" w:rsidRDefault="00FB2945" w:rsidP="00940419">
      <w:pPr>
        <w:pStyle w:val="af4"/>
        <w:numPr>
          <w:ilvl w:val="1"/>
          <w:numId w:val="21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lang w:val="ro-RO"/>
        </w:rPr>
      </w:pPr>
      <w:r w:rsidRPr="00FB2945">
        <w:rPr>
          <w:lang w:val="en-US"/>
        </w:rPr>
        <w:t xml:space="preserve"> </w:t>
      </w:r>
      <w:proofErr w:type="spellStart"/>
      <w:r w:rsidRPr="00FB2945">
        <w:rPr>
          <w:lang w:val="en-US"/>
        </w:rPr>
        <w:t>Excepție</w:t>
      </w:r>
      <w:proofErr w:type="spellEnd"/>
      <w:r w:rsidRPr="00FB2945">
        <w:rPr>
          <w:lang w:val="en-US"/>
        </w:rPr>
        <w:t xml:space="preserve"> fac </w:t>
      </w:r>
      <w:proofErr w:type="spellStart"/>
      <w:r w:rsidRPr="00FB2945">
        <w:rPr>
          <w:lang w:val="en-US"/>
        </w:rPr>
        <w:t>situațiile</w:t>
      </w:r>
      <w:proofErr w:type="spellEnd"/>
      <w:r w:rsidRPr="00FB2945">
        <w:rPr>
          <w:lang w:val="en-US"/>
        </w:rPr>
        <w:t xml:space="preserve"> </w:t>
      </w:r>
      <w:proofErr w:type="spellStart"/>
      <w:r w:rsidRPr="00FB2945">
        <w:rPr>
          <w:lang w:val="en-US"/>
        </w:rPr>
        <w:t>în</w:t>
      </w:r>
      <w:proofErr w:type="spellEnd"/>
      <w:r w:rsidRPr="00FB2945">
        <w:rPr>
          <w:lang w:val="en-US"/>
        </w:rPr>
        <w:t xml:space="preserve"> care, </w:t>
      </w:r>
      <w:proofErr w:type="spellStart"/>
      <w:r w:rsidRPr="00FB2945">
        <w:rPr>
          <w:lang w:val="en-US"/>
        </w:rPr>
        <w:t>aceeași</w:t>
      </w:r>
      <w:proofErr w:type="spellEnd"/>
      <w:r w:rsidRPr="00FB2945">
        <w:rPr>
          <w:lang w:val="en-US"/>
        </w:rPr>
        <w:t xml:space="preserve"> </w:t>
      </w:r>
      <w:proofErr w:type="spellStart"/>
      <w:r w:rsidRPr="00FB2945">
        <w:rPr>
          <w:lang w:val="en-US"/>
        </w:rPr>
        <w:t>adresă</w:t>
      </w:r>
      <w:proofErr w:type="spellEnd"/>
      <w:r w:rsidRPr="00FB2945">
        <w:rPr>
          <w:lang w:val="en-US"/>
        </w:rPr>
        <w:t xml:space="preserve">, </w:t>
      </w:r>
      <w:proofErr w:type="spellStart"/>
      <w:r w:rsidRPr="00FB2945">
        <w:rPr>
          <w:lang w:val="en-US"/>
        </w:rPr>
        <w:t>gospodări</w:t>
      </w:r>
      <w:r w:rsidR="00F46ED1">
        <w:rPr>
          <w:lang w:val="en-US"/>
        </w:rPr>
        <w:t>a</w:t>
      </w:r>
      <w:proofErr w:type="spellEnd"/>
      <w:r w:rsidRPr="00FB2945">
        <w:rPr>
          <w:lang w:val="en-US"/>
        </w:rPr>
        <w:t xml:space="preserve"> </w:t>
      </w:r>
      <w:proofErr w:type="spellStart"/>
      <w:r w:rsidRPr="00FB2945">
        <w:rPr>
          <w:lang w:val="en-US"/>
        </w:rPr>
        <w:t>deține</w:t>
      </w:r>
      <w:proofErr w:type="spellEnd"/>
      <w:r w:rsidRPr="00FB2945">
        <w:rPr>
          <w:lang w:val="en-US"/>
        </w:rPr>
        <w:t xml:space="preserve"> </w:t>
      </w:r>
      <w:proofErr w:type="spellStart"/>
      <w:r w:rsidRPr="00FB2945">
        <w:rPr>
          <w:lang w:val="en-US"/>
        </w:rPr>
        <w:t>contoare</w:t>
      </w:r>
      <w:proofErr w:type="spellEnd"/>
      <w:r w:rsidRPr="00FB2945">
        <w:rPr>
          <w:lang w:val="en-US"/>
        </w:rPr>
        <w:t xml:space="preserve"> separate </w:t>
      </w:r>
      <w:proofErr w:type="spellStart"/>
      <w:r w:rsidRPr="00FB2945">
        <w:rPr>
          <w:lang w:val="en-US"/>
        </w:rPr>
        <w:t>pentru</w:t>
      </w:r>
      <w:proofErr w:type="spellEnd"/>
      <w:r w:rsidRPr="00FB2945">
        <w:rPr>
          <w:lang w:val="en-US"/>
        </w:rPr>
        <w:t xml:space="preserve"> </w:t>
      </w:r>
      <w:proofErr w:type="spellStart"/>
      <w:r w:rsidRPr="00FB2945">
        <w:rPr>
          <w:lang w:val="en-US"/>
        </w:rPr>
        <w:t>utilități</w:t>
      </w:r>
      <w:proofErr w:type="spellEnd"/>
      <w:r w:rsidRPr="00FB2945">
        <w:rPr>
          <w:lang w:val="en-US"/>
        </w:rPr>
        <w:t xml:space="preserve">, </w:t>
      </w:r>
      <w:proofErr w:type="spellStart"/>
      <w:r w:rsidRPr="00FB2945">
        <w:rPr>
          <w:lang w:val="en-US"/>
        </w:rPr>
        <w:t>confirmate</w:t>
      </w:r>
      <w:proofErr w:type="spellEnd"/>
      <w:r w:rsidRPr="00FB2945">
        <w:rPr>
          <w:lang w:val="en-US"/>
        </w:rPr>
        <w:t xml:space="preserve"> </w:t>
      </w:r>
      <w:proofErr w:type="spellStart"/>
      <w:r w:rsidRPr="00FB2945">
        <w:rPr>
          <w:lang w:val="en-US"/>
        </w:rPr>
        <w:t>prin</w:t>
      </w:r>
      <w:proofErr w:type="spellEnd"/>
      <w:r w:rsidRPr="00FB2945">
        <w:rPr>
          <w:lang w:val="en-US"/>
        </w:rPr>
        <w:t xml:space="preserve"> </w:t>
      </w:r>
      <w:proofErr w:type="spellStart"/>
      <w:r w:rsidR="009A6720">
        <w:rPr>
          <w:lang w:val="en-US"/>
        </w:rPr>
        <w:t>facturi</w:t>
      </w:r>
      <w:proofErr w:type="spellEnd"/>
      <w:r w:rsidR="009A6720">
        <w:rPr>
          <w:lang w:val="en-US"/>
        </w:rPr>
        <w:t xml:space="preserve"> </w:t>
      </w:r>
      <w:r w:rsidRPr="00FB2945">
        <w:rPr>
          <w:lang w:val="en-US"/>
        </w:rPr>
        <w:t xml:space="preserve">de </w:t>
      </w:r>
      <w:proofErr w:type="spellStart"/>
      <w:r w:rsidRPr="00FB2945">
        <w:rPr>
          <w:lang w:val="en-US"/>
        </w:rPr>
        <w:t>plată</w:t>
      </w:r>
      <w:proofErr w:type="spellEnd"/>
      <w:r w:rsidRPr="00FB2945">
        <w:rPr>
          <w:lang w:val="en-US"/>
        </w:rPr>
        <w:t xml:space="preserve"> </w:t>
      </w:r>
      <w:proofErr w:type="spellStart"/>
      <w:r w:rsidRPr="00FB2945">
        <w:rPr>
          <w:lang w:val="en-US"/>
        </w:rPr>
        <w:t>distincte</w:t>
      </w:r>
      <w:proofErr w:type="spellEnd"/>
      <w:r w:rsidR="009A6720">
        <w:rPr>
          <w:lang w:val="en-US"/>
        </w:rPr>
        <w:t>.</w:t>
      </w:r>
    </w:p>
    <w:p w14:paraId="22A96293" w14:textId="59F629B5" w:rsidR="004551AB" w:rsidRPr="006B4C4B" w:rsidRDefault="00C8616D" w:rsidP="00C8616D">
      <w:pPr>
        <w:ind w:firstLine="708"/>
        <w:jc w:val="center"/>
        <w:rPr>
          <w:b/>
          <w:lang w:val="ro-RO"/>
        </w:rPr>
      </w:pPr>
      <w:r w:rsidRPr="006B4C4B">
        <w:rPr>
          <w:b/>
          <w:lang w:val="ro-RO"/>
        </w:rPr>
        <w:t>Capitolul I</w:t>
      </w:r>
      <w:r w:rsidR="00580639" w:rsidRPr="006B4C4B">
        <w:rPr>
          <w:b/>
          <w:lang w:val="ro-RO"/>
        </w:rPr>
        <w:t>V</w:t>
      </w:r>
    </w:p>
    <w:p w14:paraId="6919A818" w14:textId="4B8AB0B1" w:rsidR="00C8616D" w:rsidRPr="006B4C4B" w:rsidRDefault="00580639" w:rsidP="00C8616D">
      <w:pPr>
        <w:ind w:firstLine="708"/>
        <w:jc w:val="center"/>
        <w:rPr>
          <w:b/>
          <w:lang w:val="ro-RO"/>
        </w:rPr>
      </w:pPr>
      <w:r w:rsidRPr="006B4C4B">
        <w:rPr>
          <w:rFonts w:eastAsia="Calibri"/>
          <w:b/>
          <w:bCs/>
          <w:color w:val="000000"/>
          <w:lang w:val="ro-RO" w:eastAsia="en-US"/>
        </w:rPr>
        <w:t>PROCEDURA DE ACORDARE A AJUTORULUI BĂNESC</w:t>
      </w:r>
    </w:p>
    <w:p w14:paraId="61CA0B11" w14:textId="77777777" w:rsidR="004551AB" w:rsidRPr="006B4C4B" w:rsidRDefault="004551AB" w:rsidP="004551AB">
      <w:pPr>
        <w:pStyle w:val="af4"/>
        <w:autoSpaceDN/>
        <w:spacing w:after="160" w:line="259" w:lineRule="auto"/>
        <w:ind w:left="993"/>
        <w:contextualSpacing/>
        <w:jc w:val="both"/>
        <w:rPr>
          <w:rFonts w:eastAsia="Calibri"/>
          <w:color w:val="000000"/>
          <w:lang w:val="ro-RO" w:eastAsia="en-US"/>
        </w:rPr>
      </w:pPr>
    </w:p>
    <w:p w14:paraId="2259121B" w14:textId="62548C6E" w:rsidR="00A36600" w:rsidRPr="006B4C4B" w:rsidRDefault="00973275" w:rsidP="00563D54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6B4C4B">
        <w:rPr>
          <w:lang w:val="en-US"/>
        </w:rPr>
        <w:t>Ajutorul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bănesc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pentru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perioada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rece</w:t>
      </w:r>
      <w:proofErr w:type="spellEnd"/>
      <w:r w:rsidRPr="006B4C4B">
        <w:rPr>
          <w:lang w:val="en-US"/>
        </w:rPr>
        <w:t xml:space="preserve"> </w:t>
      </w:r>
      <w:proofErr w:type="gramStart"/>
      <w:r w:rsidRPr="006B4C4B">
        <w:rPr>
          <w:lang w:val="en-US"/>
        </w:rPr>
        <w:t>a</w:t>
      </w:r>
      <w:proofErr w:type="gram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anului</w:t>
      </w:r>
      <w:proofErr w:type="spellEnd"/>
      <w:r w:rsidRPr="006B4C4B">
        <w:rPr>
          <w:lang w:val="en-US"/>
        </w:rPr>
        <w:t xml:space="preserve"> 2025–2026 are </w:t>
      </w:r>
      <w:proofErr w:type="spellStart"/>
      <w:r w:rsidRPr="006B4C4B">
        <w:rPr>
          <w:lang w:val="en-US"/>
        </w:rPr>
        <w:t>caracter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compensatoriu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și</w:t>
      </w:r>
      <w:proofErr w:type="spellEnd"/>
      <w:r w:rsidRPr="006B4C4B">
        <w:rPr>
          <w:lang w:val="en-US"/>
        </w:rPr>
        <w:t xml:space="preserve"> se </w:t>
      </w:r>
      <w:proofErr w:type="spellStart"/>
      <w:r w:rsidRPr="006B4C4B">
        <w:rPr>
          <w:lang w:val="en-US"/>
        </w:rPr>
        <w:t>acordă</w:t>
      </w:r>
      <w:proofErr w:type="spellEnd"/>
      <w:r w:rsidRPr="006B4C4B">
        <w:rPr>
          <w:lang w:val="en-US"/>
        </w:rPr>
        <w:t xml:space="preserve"> </w:t>
      </w:r>
      <w:proofErr w:type="spellStart"/>
      <w:r w:rsidR="007230FE" w:rsidRPr="007230FE">
        <w:rPr>
          <w:lang w:val="en-US"/>
        </w:rPr>
        <w:t>după</w:t>
      </w:r>
      <w:proofErr w:type="spellEnd"/>
      <w:r w:rsidR="007230FE" w:rsidRPr="007230FE">
        <w:rPr>
          <w:lang w:val="en-US"/>
        </w:rPr>
        <w:t xml:space="preserve"> </w:t>
      </w:r>
      <w:proofErr w:type="spellStart"/>
      <w:r w:rsidR="007230FE" w:rsidRPr="007230FE">
        <w:rPr>
          <w:lang w:val="en-US"/>
        </w:rPr>
        <w:t>încheierea</w:t>
      </w:r>
      <w:proofErr w:type="spellEnd"/>
      <w:r w:rsidR="007230FE" w:rsidRPr="007230FE">
        <w:rPr>
          <w:lang w:val="en-US"/>
        </w:rPr>
        <w:t xml:space="preserve"> </w:t>
      </w:r>
      <w:proofErr w:type="spellStart"/>
      <w:r w:rsidR="007230FE" w:rsidRPr="007230FE">
        <w:rPr>
          <w:lang w:val="en-US"/>
        </w:rPr>
        <w:t>sezonului</w:t>
      </w:r>
      <w:proofErr w:type="spellEnd"/>
      <w:r w:rsidR="007230FE" w:rsidRPr="007230FE">
        <w:rPr>
          <w:lang w:val="en-US"/>
        </w:rPr>
        <w:t xml:space="preserve"> </w:t>
      </w:r>
      <w:proofErr w:type="spellStart"/>
      <w:r w:rsidR="007230FE" w:rsidRPr="007230FE">
        <w:rPr>
          <w:lang w:val="en-US"/>
        </w:rPr>
        <w:t>rece</w:t>
      </w:r>
      <w:proofErr w:type="spellEnd"/>
      <w:r w:rsidRPr="006B4C4B">
        <w:rPr>
          <w:lang w:val="en-US"/>
        </w:rPr>
        <w:t xml:space="preserve">, </w:t>
      </w:r>
      <w:proofErr w:type="spellStart"/>
      <w:r w:rsidRPr="006B4C4B">
        <w:rPr>
          <w:lang w:val="en-US"/>
        </w:rPr>
        <w:t>în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vederea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compensării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parțiale</w:t>
      </w:r>
      <w:proofErr w:type="spellEnd"/>
      <w:r w:rsidRPr="006B4C4B">
        <w:rPr>
          <w:lang w:val="en-US"/>
        </w:rPr>
        <w:t xml:space="preserve"> a </w:t>
      </w:r>
      <w:proofErr w:type="spellStart"/>
      <w:r w:rsidRPr="006B4C4B">
        <w:rPr>
          <w:lang w:val="en-US"/>
        </w:rPr>
        <w:t>cheltuielilor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pentru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utilități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suportate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în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perioada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noiembrie</w:t>
      </w:r>
      <w:proofErr w:type="spellEnd"/>
      <w:r w:rsidRPr="006B4C4B">
        <w:rPr>
          <w:lang w:val="en-US"/>
        </w:rPr>
        <w:t xml:space="preserve"> 2025 – </w:t>
      </w:r>
      <w:proofErr w:type="spellStart"/>
      <w:r w:rsidRPr="006B4C4B">
        <w:rPr>
          <w:lang w:val="en-US"/>
        </w:rPr>
        <w:t>martie</w:t>
      </w:r>
      <w:proofErr w:type="spellEnd"/>
      <w:r w:rsidRPr="006B4C4B">
        <w:rPr>
          <w:lang w:val="en-US"/>
        </w:rPr>
        <w:t xml:space="preserve"> 2026.</w:t>
      </w:r>
    </w:p>
    <w:p w14:paraId="7DC317AC" w14:textId="77777777" w:rsidR="00973275" w:rsidRPr="006B4C4B" w:rsidRDefault="00973275" w:rsidP="00973275">
      <w:pPr>
        <w:pStyle w:val="af4"/>
        <w:tabs>
          <w:tab w:val="left" w:pos="284"/>
        </w:tabs>
        <w:spacing w:after="160" w:line="259" w:lineRule="auto"/>
        <w:ind w:left="0"/>
        <w:contextualSpacing/>
        <w:jc w:val="both"/>
        <w:rPr>
          <w:rFonts w:eastAsia="Calibri"/>
          <w:color w:val="000000"/>
          <w:lang w:val="en-US" w:eastAsia="en-US"/>
        </w:rPr>
      </w:pPr>
    </w:p>
    <w:p w14:paraId="589010F1" w14:textId="3948B457" w:rsidR="00973275" w:rsidRPr="006B4C4B" w:rsidRDefault="00973275" w:rsidP="00973275">
      <w:pPr>
        <w:pStyle w:val="af4"/>
        <w:numPr>
          <w:ilvl w:val="1"/>
          <w:numId w:val="21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6B4C4B">
        <w:rPr>
          <w:lang w:val="en-US"/>
        </w:rPr>
        <w:t>Valoarea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ajutorului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bănesc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constituie</w:t>
      </w:r>
      <w:proofErr w:type="spellEnd"/>
      <w:r w:rsidRPr="006B4C4B">
        <w:rPr>
          <w:lang w:val="en-US"/>
        </w:rPr>
        <w:t xml:space="preserve"> 4 000 (</w:t>
      </w:r>
      <w:proofErr w:type="spellStart"/>
      <w:r w:rsidRPr="006B4C4B">
        <w:rPr>
          <w:lang w:val="en-US"/>
        </w:rPr>
        <w:t>patru</w:t>
      </w:r>
      <w:proofErr w:type="spellEnd"/>
      <w:r w:rsidRPr="006B4C4B">
        <w:rPr>
          <w:lang w:val="en-US"/>
        </w:rPr>
        <w:t xml:space="preserve"> mii) lei, </w:t>
      </w:r>
      <w:proofErr w:type="spellStart"/>
      <w:r w:rsidRPr="006B4C4B">
        <w:rPr>
          <w:lang w:val="en-US"/>
        </w:rPr>
        <w:t>calculată</w:t>
      </w:r>
      <w:proofErr w:type="spellEnd"/>
      <w:r w:rsidRPr="006B4C4B">
        <w:rPr>
          <w:lang w:val="en-US"/>
        </w:rPr>
        <w:t xml:space="preserve"> a </w:t>
      </w:r>
      <w:proofErr w:type="spellStart"/>
      <w:r w:rsidRPr="006B4C4B">
        <w:rPr>
          <w:lang w:val="en-US"/>
        </w:rPr>
        <w:t>câte</w:t>
      </w:r>
      <w:proofErr w:type="spellEnd"/>
      <w:r w:rsidRPr="006B4C4B">
        <w:rPr>
          <w:lang w:val="en-US"/>
        </w:rPr>
        <w:t xml:space="preserve"> 800 lei lunar </w:t>
      </w:r>
      <w:proofErr w:type="spellStart"/>
      <w:r w:rsidRPr="006B4C4B">
        <w:rPr>
          <w:lang w:val="en-US"/>
        </w:rPr>
        <w:t>pentru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perioada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menționată</w:t>
      </w:r>
      <w:proofErr w:type="spellEnd"/>
      <w:r w:rsidRPr="006B4C4B">
        <w:rPr>
          <w:lang w:val="en-US"/>
        </w:rPr>
        <w:t xml:space="preserve">, </w:t>
      </w:r>
      <w:proofErr w:type="spellStart"/>
      <w:r w:rsidRPr="006B4C4B">
        <w:rPr>
          <w:lang w:val="en-US"/>
        </w:rPr>
        <w:t>și</w:t>
      </w:r>
      <w:proofErr w:type="spellEnd"/>
      <w:r w:rsidRPr="006B4C4B">
        <w:rPr>
          <w:lang w:val="en-US"/>
        </w:rPr>
        <w:t xml:space="preserve"> se </w:t>
      </w:r>
      <w:proofErr w:type="spellStart"/>
      <w:r w:rsidRPr="006B4C4B">
        <w:rPr>
          <w:lang w:val="en-US"/>
        </w:rPr>
        <w:t>acordă</w:t>
      </w:r>
      <w:proofErr w:type="spellEnd"/>
      <w:r w:rsidRPr="006B4C4B">
        <w:rPr>
          <w:lang w:val="en-US"/>
        </w:rPr>
        <w:t xml:space="preserve"> o </w:t>
      </w:r>
      <w:proofErr w:type="spellStart"/>
      <w:r w:rsidRPr="006B4C4B">
        <w:rPr>
          <w:lang w:val="en-US"/>
        </w:rPr>
        <w:t>singură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dată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pentru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sezonul</w:t>
      </w:r>
      <w:proofErr w:type="spellEnd"/>
      <w:r w:rsidRPr="006B4C4B">
        <w:rPr>
          <w:lang w:val="en-US"/>
        </w:rPr>
        <w:t xml:space="preserve"> de </w:t>
      </w:r>
      <w:proofErr w:type="spellStart"/>
      <w:r w:rsidRPr="006B4C4B">
        <w:rPr>
          <w:lang w:val="en-US"/>
        </w:rPr>
        <w:t>încălzire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fiecărui</w:t>
      </w:r>
      <w:proofErr w:type="spellEnd"/>
      <w:r w:rsidRPr="006B4C4B">
        <w:rPr>
          <w:lang w:val="en-US"/>
        </w:rPr>
        <w:t xml:space="preserve"> </w:t>
      </w:r>
      <w:proofErr w:type="spellStart"/>
      <w:r w:rsidR="00940419">
        <w:rPr>
          <w:lang w:val="en-US"/>
        </w:rPr>
        <w:t>beneficiar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eligibil</w:t>
      </w:r>
      <w:proofErr w:type="spellEnd"/>
      <w:r w:rsidRPr="006B4C4B">
        <w:rPr>
          <w:lang w:val="en-US"/>
        </w:rPr>
        <w:t>.</w:t>
      </w:r>
    </w:p>
    <w:p w14:paraId="740F906E" w14:textId="77777777" w:rsidR="00973275" w:rsidRPr="006B4C4B" w:rsidRDefault="00973275" w:rsidP="00973275">
      <w:pPr>
        <w:pStyle w:val="af4"/>
        <w:tabs>
          <w:tab w:val="left" w:pos="284"/>
        </w:tabs>
        <w:spacing w:after="160" w:line="259" w:lineRule="auto"/>
        <w:ind w:left="0"/>
        <w:contextualSpacing/>
        <w:jc w:val="both"/>
        <w:rPr>
          <w:rFonts w:eastAsia="Calibri"/>
          <w:color w:val="000000"/>
          <w:lang w:val="en-US" w:eastAsia="en-US"/>
        </w:rPr>
      </w:pPr>
    </w:p>
    <w:p w14:paraId="4ABD5918" w14:textId="449E3557" w:rsidR="00C55982" w:rsidRPr="00940419" w:rsidRDefault="00C27E7E" w:rsidP="007C6337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color w:val="000000"/>
          <w:lang w:val="ro-RO" w:eastAsia="en-US"/>
        </w:rPr>
      </w:pPr>
      <w:proofErr w:type="spellStart"/>
      <w:r w:rsidRPr="00940419">
        <w:rPr>
          <w:lang w:val="en-US"/>
        </w:rPr>
        <w:t>Ajutorul</w:t>
      </w:r>
      <w:proofErr w:type="spellEnd"/>
      <w:r w:rsidRPr="00940419">
        <w:rPr>
          <w:lang w:val="en-US"/>
        </w:rPr>
        <w:t xml:space="preserve"> </w:t>
      </w:r>
      <w:proofErr w:type="spellStart"/>
      <w:r w:rsidRPr="00940419">
        <w:rPr>
          <w:lang w:val="en-US"/>
        </w:rPr>
        <w:t>bănesc</w:t>
      </w:r>
      <w:proofErr w:type="spellEnd"/>
      <w:r w:rsidRPr="00940419">
        <w:rPr>
          <w:lang w:val="en-US"/>
        </w:rPr>
        <w:t xml:space="preserve"> se </w:t>
      </w:r>
      <w:proofErr w:type="spellStart"/>
      <w:r w:rsidRPr="00940419">
        <w:rPr>
          <w:lang w:val="en-US"/>
        </w:rPr>
        <w:t>acordă</w:t>
      </w:r>
      <w:proofErr w:type="spellEnd"/>
      <w:r w:rsidRPr="00940419">
        <w:rPr>
          <w:lang w:val="en-US"/>
        </w:rPr>
        <w:t xml:space="preserve"> la </w:t>
      </w:r>
      <w:proofErr w:type="spellStart"/>
      <w:r w:rsidRPr="00940419">
        <w:rPr>
          <w:lang w:val="en-US"/>
        </w:rPr>
        <w:t>cererea</w:t>
      </w:r>
      <w:proofErr w:type="spellEnd"/>
      <w:r w:rsidRPr="00940419">
        <w:rPr>
          <w:lang w:val="en-US"/>
        </w:rPr>
        <w:t xml:space="preserve"> </w:t>
      </w:r>
      <w:proofErr w:type="spellStart"/>
      <w:r w:rsidRPr="00940419">
        <w:rPr>
          <w:lang w:val="en-US"/>
        </w:rPr>
        <w:t>solicitantului</w:t>
      </w:r>
      <w:proofErr w:type="spellEnd"/>
      <w:r w:rsidRPr="00940419">
        <w:rPr>
          <w:lang w:val="en-US"/>
        </w:rPr>
        <w:t xml:space="preserve">, </w:t>
      </w:r>
      <w:proofErr w:type="spellStart"/>
      <w:r w:rsidRPr="00940419">
        <w:rPr>
          <w:lang w:val="en-US"/>
        </w:rPr>
        <w:t>depusă</w:t>
      </w:r>
      <w:proofErr w:type="spellEnd"/>
      <w:r w:rsidRPr="00940419">
        <w:rPr>
          <w:lang w:val="en-US"/>
        </w:rPr>
        <w:t xml:space="preserve"> </w:t>
      </w:r>
      <w:proofErr w:type="spellStart"/>
      <w:r w:rsidRPr="00940419">
        <w:rPr>
          <w:lang w:val="en-US"/>
        </w:rPr>
        <w:t>în</w:t>
      </w:r>
      <w:proofErr w:type="spellEnd"/>
      <w:r w:rsidRPr="00940419">
        <w:rPr>
          <w:lang w:val="en-US"/>
        </w:rPr>
        <w:t xml:space="preserve"> </w:t>
      </w:r>
      <w:proofErr w:type="spellStart"/>
      <w:r w:rsidRPr="00940419">
        <w:rPr>
          <w:lang w:val="en-US"/>
        </w:rPr>
        <w:t>condițiile</w:t>
      </w:r>
      <w:proofErr w:type="spellEnd"/>
      <w:r w:rsidRPr="00940419">
        <w:rPr>
          <w:lang w:val="en-US"/>
        </w:rPr>
        <w:t xml:space="preserve"> </w:t>
      </w:r>
      <w:proofErr w:type="spellStart"/>
      <w:r w:rsidRPr="00940419">
        <w:rPr>
          <w:lang w:val="en-US"/>
        </w:rPr>
        <w:t>prezentului</w:t>
      </w:r>
      <w:proofErr w:type="spellEnd"/>
      <w:r w:rsidRPr="00940419">
        <w:rPr>
          <w:lang w:val="en-US"/>
        </w:rPr>
        <w:t xml:space="preserve"> </w:t>
      </w:r>
      <w:proofErr w:type="spellStart"/>
      <w:r w:rsidRPr="00940419">
        <w:rPr>
          <w:lang w:val="en-US"/>
        </w:rPr>
        <w:t>Mecanism</w:t>
      </w:r>
      <w:proofErr w:type="spellEnd"/>
      <w:r w:rsidR="00A36600" w:rsidRPr="00940419">
        <w:rPr>
          <w:rFonts w:eastAsia="Calibri"/>
          <w:color w:val="000000"/>
          <w:lang w:val="ro-RO" w:eastAsia="en-US"/>
        </w:rPr>
        <w:t xml:space="preserve">, pentru fiecare </w:t>
      </w:r>
      <w:r w:rsidR="00940419" w:rsidRPr="00940419">
        <w:rPr>
          <w:rFonts w:eastAsia="Calibri"/>
          <w:color w:val="000000"/>
          <w:lang w:val="ro-RO" w:eastAsia="en-US"/>
        </w:rPr>
        <w:t>beneficiar</w:t>
      </w:r>
      <w:r w:rsidR="00A36600" w:rsidRPr="00940419">
        <w:rPr>
          <w:rFonts w:eastAsia="Calibri"/>
          <w:color w:val="000000"/>
          <w:lang w:val="ro-RO" w:eastAsia="en-US"/>
        </w:rPr>
        <w:t xml:space="preserve"> eligibil</w:t>
      </w:r>
      <w:r w:rsidR="00910F06" w:rsidRPr="00940419">
        <w:rPr>
          <w:rFonts w:eastAsia="Calibri"/>
          <w:color w:val="000000"/>
          <w:lang w:val="ro-RO" w:eastAsia="en-US"/>
        </w:rPr>
        <w:t>.</w:t>
      </w:r>
    </w:p>
    <w:p w14:paraId="36605B44" w14:textId="77777777" w:rsidR="00910F06" w:rsidRPr="00910F06" w:rsidRDefault="00910F06" w:rsidP="00910F06">
      <w:pPr>
        <w:pStyle w:val="af4"/>
        <w:tabs>
          <w:tab w:val="left" w:pos="284"/>
          <w:tab w:val="left" w:pos="426"/>
        </w:tabs>
        <w:ind w:left="0"/>
        <w:jc w:val="both"/>
        <w:rPr>
          <w:rFonts w:eastAsia="Calibri"/>
          <w:color w:val="000000"/>
          <w:lang w:val="ro-RO" w:eastAsia="en-US"/>
        </w:rPr>
      </w:pPr>
    </w:p>
    <w:p w14:paraId="298DC68D" w14:textId="77777777" w:rsidR="00086821" w:rsidRDefault="00086821" w:rsidP="00563D54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color w:val="000000"/>
          <w:lang w:val="ro-RO" w:eastAsia="en-US"/>
        </w:rPr>
      </w:pPr>
      <w:r w:rsidRPr="00940419">
        <w:rPr>
          <w:rFonts w:eastAsia="Calibri"/>
          <w:color w:val="000000"/>
          <w:lang w:val="ro-RO" w:eastAsia="en-US"/>
        </w:rPr>
        <w:t>Formularul cererii de acordare a ajutorului bănesc se completează conform modelului prevăzut în anexa nr. 2 la prezentul Mecanism.</w:t>
      </w:r>
    </w:p>
    <w:p w14:paraId="3F06CACB" w14:textId="77777777" w:rsidR="00086821" w:rsidRPr="00086821" w:rsidRDefault="00086821" w:rsidP="00086821">
      <w:pPr>
        <w:pStyle w:val="af4"/>
        <w:rPr>
          <w:rFonts w:eastAsia="Calibri"/>
          <w:color w:val="000000"/>
          <w:lang w:val="ro-RO" w:eastAsia="en-US"/>
        </w:rPr>
      </w:pPr>
    </w:p>
    <w:p w14:paraId="177EE6CB" w14:textId="4EFDE08F" w:rsidR="00C55982" w:rsidRPr="006B4C4B" w:rsidRDefault="00C55982" w:rsidP="00563D54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color w:val="000000"/>
          <w:lang w:val="ro-RO" w:eastAsia="en-US"/>
        </w:rPr>
      </w:pPr>
      <w:r w:rsidRPr="006B4C4B">
        <w:rPr>
          <w:rFonts w:eastAsia="Calibri"/>
          <w:color w:val="000000"/>
          <w:lang w:val="ro-RO" w:eastAsia="en-US"/>
        </w:rPr>
        <w:t>Cererea de acordare a ajutorului bănesc se depune la oficiul „Ghișeul unic” al Primăriei municipiului Bălți, prin intermediul Serviciului acte permisive din cadrul Direcției Secretariat</w:t>
      </w:r>
      <w:r w:rsidR="00086821">
        <w:rPr>
          <w:rFonts w:eastAsia="Calibri"/>
          <w:color w:val="000000"/>
          <w:lang w:val="ro-RO" w:eastAsia="en-US"/>
        </w:rPr>
        <w:t xml:space="preserve"> și se examinează conform datei depuneri cererii și a numărului de înregistrare</w:t>
      </w:r>
      <w:r w:rsidRPr="006B4C4B">
        <w:rPr>
          <w:rFonts w:eastAsia="Calibri"/>
          <w:color w:val="000000"/>
          <w:lang w:val="ro-RO" w:eastAsia="en-US"/>
        </w:rPr>
        <w:t>.</w:t>
      </w:r>
    </w:p>
    <w:p w14:paraId="78064E90" w14:textId="77777777" w:rsidR="00C55982" w:rsidRPr="006B4C4B" w:rsidRDefault="00C55982" w:rsidP="00C55982">
      <w:pPr>
        <w:pStyle w:val="af4"/>
        <w:ind w:left="0"/>
        <w:jc w:val="both"/>
        <w:rPr>
          <w:rFonts w:eastAsia="Calibri"/>
          <w:color w:val="000000"/>
          <w:lang w:val="ro-RO" w:eastAsia="en-US"/>
        </w:rPr>
      </w:pPr>
    </w:p>
    <w:p w14:paraId="5C5F0118" w14:textId="04E689B5" w:rsidR="00C55982" w:rsidRPr="006B4C4B" w:rsidRDefault="00C55982" w:rsidP="00563D54">
      <w:pPr>
        <w:pStyle w:val="af4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eastAsia="Calibri"/>
          <w:color w:val="000000"/>
          <w:lang w:val="ro-RO" w:eastAsia="en-US"/>
        </w:rPr>
      </w:pPr>
      <w:r w:rsidRPr="006B4C4B">
        <w:rPr>
          <w:rFonts w:eastAsia="Calibri"/>
          <w:color w:val="000000"/>
          <w:lang w:val="en-US" w:eastAsia="en-US"/>
        </w:rPr>
        <w:t xml:space="preserve">La </w:t>
      </w:r>
      <w:proofErr w:type="spellStart"/>
      <w:r w:rsidRPr="006B4C4B">
        <w:rPr>
          <w:rFonts w:eastAsia="Calibri"/>
          <w:color w:val="000000"/>
          <w:lang w:val="en-US" w:eastAsia="en-US"/>
        </w:rPr>
        <w:t>cerere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se </w:t>
      </w:r>
      <w:proofErr w:type="spellStart"/>
      <w:r w:rsidRPr="006B4C4B">
        <w:rPr>
          <w:rFonts w:eastAsia="Calibri"/>
          <w:color w:val="000000"/>
          <w:lang w:val="en-US" w:eastAsia="en-US"/>
        </w:rPr>
        <w:t>anexează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următoarele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documente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6B4C4B">
        <w:rPr>
          <w:rFonts w:eastAsia="Calibri"/>
          <w:color w:val="000000"/>
          <w:lang w:val="en-US" w:eastAsia="en-US"/>
        </w:rPr>
        <w:t>prezentate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b/>
          <w:bCs/>
          <w:color w:val="000000"/>
          <w:lang w:val="en-US" w:eastAsia="en-US"/>
        </w:rPr>
        <w:t>în</w:t>
      </w:r>
      <w:proofErr w:type="spellEnd"/>
      <w:r w:rsidRPr="006B4C4B">
        <w:rPr>
          <w:rFonts w:eastAsia="Calibri"/>
          <w:b/>
          <w:bCs/>
          <w:color w:val="000000"/>
          <w:lang w:val="en-US" w:eastAsia="en-US"/>
        </w:rPr>
        <w:t xml:space="preserve"> original</w:t>
      </w:r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și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b/>
          <w:bCs/>
          <w:color w:val="000000"/>
          <w:lang w:val="en-US" w:eastAsia="en-US"/>
        </w:rPr>
        <w:t>copie</w:t>
      </w:r>
      <w:proofErr w:type="spellEnd"/>
      <w:r w:rsidR="00F90025" w:rsidRPr="006B4C4B">
        <w:rPr>
          <w:rFonts w:eastAsia="Calibri"/>
          <w:b/>
          <w:bCs/>
          <w:color w:val="000000"/>
          <w:lang w:val="en-US" w:eastAsia="en-US"/>
        </w:rPr>
        <w:t xml:space="preserve">, </w:t>
      </w:r>
      <w:proofErr w:type="spellStart"/>
      <w:r w:rsidR="00F90025" w:rsidRPr="006B4C4B">
        <w:rPr>
          <w:rFonts w:eastAsia="Calibri"/>
          <w:color w:val="000000"/>
          <w:lang w:val="en-US" w:eastAsia="en-US"/>
        </w:rPr>
        <w:t>după</w:t>
      </w:r>
      <w:proofErr w:type="spellEnd"/>
      <w:r w:rsidR="00F90025"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C27E7E" w:rsidRPr="006B4C4B">
        <w:rPr>
          <w:rFonts w:eastAsia="Calibri"/>
          <w:color w:val="000000"/>
          <w:lang w:val="en-US" w:eastAsia="en-US"/>
        </w:rPr>
        <w:t>caz</w:t>
      </w:r>
      <w:proofErr w:type="spellEnd"/>
      <w:r w:rsidRPr="006B4C4B">
        <w:rPr>
          <w:rFonts w:eastAsia="Calibri"/>
          <w:color w:val="000000"/>
          <w:lang w:val="en-US" w:eastAsia="en-US"/>
        </w:rPr>
        <w:t>:</w:t>
      </w:r>
    </w:p>
    <w:p w14:paraId="43B9D70D" w14:textId="532B8D9C" w:rsidR="00C55982" w:rsidRPr="00C55982" w:rsidRDefault="00C55982" w:rsidP="00563D54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C55982">
        <w:rPr>
          <w:rFonts w:eastAsia="Calibri"/>
          <w:color w:val="000000"/>
          <w:lang w:val="en-US" w:eastAsia="en-US"/>
        </w:rPr>
        <w:t>actul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C55982">
        <w:rPr>
          <w:rFonts w:eastAsia="Calibri"/>
          <w:color w:val="000000"/>
          <w:lang w:val="en-US" w:eastAsia="en-US"/>
        </w:rPr>
        <w:t>identitate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valabil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al </w:t>
      </w:r>
      <w:proofErr w:type="spellStart"/>
      <w:r w:rsidR="00940419">
        <w:rPr>
          <w:rFonts w:eastAsia="Calibri"/>
          <w:color w:val="000000"/>
          <w:lang w:val="en-US" w:eastAsia="en-US"/>
        </w:rPr>
        <w:t>beneficiarului</w:t>
      </w:r>
      <w:proofErr w:type="spellEnd"/>
      <w:r w:rsidR="002F7295" w:rsidRPr="006B4C4B">
        <w:rPr>
          <w:rFonts w:eastAsia="Calibri"/>
          <w:color w:val="000000"/>
          <w:lang w:val="en-US" w:eastAsia="en-US"/>
        </w:rPr>
        <w:t>/</w:t>
      </w:r>
      <w:proofErr w:type="spellStart"/>
      <w:r w:rsidR="00940419">
        <w:rPr>
          <w:rFonts w:eastAsia="Calibri"/>
          <w:color w:val="000000"/>
          <w:lang w:val="en-US" w:eastAsia="en-US"/>
        </w:rPr>
        <w:t>solicitantului</w:t>
      </w:r>
      <w:proofErr w:type="spellEnd"/>
      <w:r w:rsidRPr="00C55982">
        <w:rPr>
          <w:rFonts w:eastAsia="Calibri"/>
          <w:color w:val="000000"/>
          <w:lang w:val="en-US" w:eastAsia="en-US"/>
        </w:rPr>
        <w:t>;</w:t>
      </w:r>
    </w:p>
    <w:p w14:paraId="4B7BE5B0" w14:textId="7F279AA5" w:rsidR="00C55982" w:rsidRPr="00C55982" w:rsidRDefault="00C55982" w:rsidP="00563D54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C55982">
        <w:rPr>
          <w:rFonts w:eastAsia="Calibri"/>
          <w:color w:val="000000"/>
          <w:lang w:val="en-US" w:eastAsia="en-US"/>
        </w:rPr>
        <w:t>certificatul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C55982">
        <w:rPr>
          <w:rFonts w:eastAsia="Calibri"/>
          <w:color w:val="000000"/>
          <w:lang w:val="en-US" w:eastAsia="en-US"/>
        </w:rPr>
        <w:t>naștere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al </w:t>
      </w:r>
      <w:proofErr w:type="spellStart"/>
      <w:r w:rsidRPr="00C55982">
        <w:rPr>
          <w:rFonts w:eastAsia="Calibri"/>
          <w:color w:val="000000"/>
          <w:lang w:val="en-US" w:eastAsia="en-US"/>
        </w:rPr>
        <w:t>copilului</w:t>
      </w:r>
      <w:proofErr w:type="spellEnd"/>
      <w:r w:rsidRPr="00C55982">
        <w:rPr>
          <w:rFonts w:eastAsia="Calibri"/>
          <w:color w:val="000000"/>
          <w:lang w:val="en-US" w:eastAsia="en-US"/>
        </w:rPr>
        <w:t>/</w:t>
      </w:r>
      <w:proofErr w:type="spellStart"/>
      <w:r w:rsidRPr="00C55982">
        <w:rPr>
          <w:rFonts w:eastAsia="Calibri"/>
          <w:color w:val="000000"/>
          <w:lang w:val="en-US" w:eastAsia="en-US"/>
        </w:rPr>
        <w:t>buletinul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C55982">
        <w:rPr>
          <w:rFonts w:eastAsia="Calibri"/>
          <w:color w:val="000000"/>
          <w:lang w:val="en-US" w:eastAsia="en-US"/>
        </w:rPr>
        <w:t>identitate</w:t>
      </w:r>
      <w:proofErr w:type="spellEnd"/>
      <w:r w:rsidRPr="00C55982">
        <w:rPr>
          <w:rFonts w:eastAsia="Calibri"/>
          <w:color w:val="000000"/>
          <w:lang w:val="en-US" w:eastAsia="en-US"/>
        </w:rPr>
        <w:t>/</w:t>
      </w:r>
      <w:proofErr w:type="spellStart"/>
      <w:r w:rsidRPr="00C55982">
        <w:rPr>
          <w:rFonts w:eastAsia="Calibri"/>
          <w:color w:val="000000"/>
          <w:lang w:val="en-US" w:eastAsia="en-US"/>
        </w:rPr>
        <w:t>cartea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C55982">
        <w:rPr>
          <w:rFonts w:eastAsia="Calibri"/>
          <w:color w:val="000000"/>
          <w:lang w:val="en-US" w:eastAsia="en-US"/>
        </w:rPr>
        <w:t>identitate</w:t>
      </w:r>
      <w:proofErr w:type="spellEnd"/>
      <w:r w:rsidRPr="00C55982">
        <w:rPr>
          <w:rFonts w:eastAsia="Calibri"/>
          <w:color w:val="000000"/>
          <w:lang w:val="en-US" w:eastAsia="en-US"/>
        </w:rPr>
        <w:t>;</w:t>
      </w:r>
    </w:p>
    <w:p w14:paraId="6B277437" w14:textId="05A0D633" w:rsidR="00C55982" w:rsidRPr="006B4C4B" w:rsidRDefault="00C55982" w:rsidP="00563D54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C55982">
        <w:rPr>
          <w:rFonts w:eastAsia="Calibri"/>
          <w:color w:val="000000"/>
          <w:lang w:val="en-US" w:eastAsia="en-US"/>
        </w:rPr>
        <w:t>certificatul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C55982">
        <w:rPr>
          <w:rFonts w:eastAsia="Calibri"/>
          <w:color w:val="000000"/>
          <w:lang w:val="en-US" w:eastAsia="en-US"/>
        </w:rPr>
        <w:t>dizabilitate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al </w:t>
      </w:r>
      <w:proofErr w:type="spellStart"/>
      <w:r w:rsidR="00940419">
        <w:rPr>
          <w:rFonts w:eastAsia="Calibri"/>
          <w:color w:val="000000"/>
          <w:lang w:val="en-US" w:eastAsia="en-US"/>
        </w:rPr>
        <w:t>beneficiarului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C55982">
        <w:rPr>
          <w:rFonts w:eastAsia="Calibri"/>
          <w:color w:val="000000"/>
          <w:lang w:val="en-US" w:eastAsia="en-US"/>
        </w:rPr>
        <w:t>valabil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la data </w:t>
      </w:r>
      <w:proofErr w:type="spellStart"/>
      <w:r w:rsidRPr="00C55982">
        <w:rPr>
          <w:rFonts w:eastAsia="Calibri"/>
          <w:color w:val="000000"/>
          <w:lang w:val="en-US" w:eastAsia="en-US"/>
        </w:rPr>
        <w:t>depunerii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cererii</w:t>
      </w:r>
      <w:proofErr w:type="spellEnd"/>
      <w:r w:rsidRPr="00C55982">
        <w:rPr>
          <w:rFonts w:eastAsia="Calibri"/>
          <w:color w:val="000000"/>
          <w:lang w:val="en-US" w:eastAsia="en-US"/>
        </w:rPr>
        <w:t>;</w:t>
      </w:r>
    </w:p>
    <w:p w14:paraId="2FC9EE70" w14:textId="1073D8E6" w:rsidR="00195C7A" w:rsidRPr="006B4C4B" w:rsidRDefault="002F7295" w:rsidP="00563D54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6B4C4B">
        <w:rPr>
          <w:rFonts w:eastAsia="Calibri"/>
          <w:color w:val="000000"/>
          <w:lang w:val="en-US" w:eastAsia="en-US"/>
        </w:rPr>
        <w:t>legitimaţia</w:t>
      </w:r>
      <w:proofErr w:type="spellEnd"/>
      <w:r w:rsidRPr="006B4C4B">
        <w:rPr>
          <w:rFonts w:eastAsia="Calibri"/>
          <w:color w:val="000000"/>
          <w:lang w:val="en-US" w:eastAsia="en-US"/>
        </w:rPr>
        <w:t>/</w:t>
      </w:r>
      <w:proofErr w:type="spellStart"/>
      <w:r w:rsidRPr="006B4C4B">
        <w:rPr>
          <w:rFonts w:eastAsia="Calibri"/>
          <w:color w:val="000000"/>
          <w:lang w:val="en-US" w:eastAsia="en-US"/>
        </w:rPr>
        <w:t>adeverința</w:t>
      </w:r>
      <w:proofErr w:type="spellEnd"/>
      <w:r w:rsidR="002A304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2A3041">
        <w:rPr>
          <w:rFonts w:eastAsia="Calibri"/>
          <w:color w:val="000000"/>
          <w:lang w:val="en-US" w:eastAsia="en-US"/>
        </w:rPr>
        <w:t>beneficiarului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eliberată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Casa </w:t>
      </w:r>
      <w:proofErr w:type="spellStart"/>
      <w:r w:rsidRPr="006B4C4B">
        <w:rPr>
          <w:rFonts w:eastAsia="Calibri"/>
          <w:color w:val="000000"/>
          <w:lang w:val="en-US" w:eastAsia="en-US"/>
        </w:rPr>
        <w:t>Teritorială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6B4C4B">
        <w:rPr>
          <w:rFonts w:eastAsia="Calibri"/>
          <w:color w:val="000000"/>
          <w:lang w:val="en-US" w:eastAsia="en-US"/>
        </w:rPr>
        <w:t>Asigurări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Sociale;</w:t>
      </w:r>
    </w:p>
    <w:p w14:paraId="2742BBF1" w14:textId="3D53F8F4" w:rsidR="00195C7A" w:rsidRPr="006B4C4B" w:rsidRDefault="00195C7A" w:rsidP="00563D54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6B4C4B">
        <w:rPr>
          <w:rFonts w:eastAsia="Calibri"/>
          <w:color w:val="000000"/>
          <w:lang w:val="en-US" w:eastAsia="en-US"/>
        </w:rPr>
        <w:t>ordinul</w:t>
      </w:r>
      <w:proofErr w:type="spellEnd"/>
      <w:r w:rsidRPr="006B4C4B">
        <w:rPr>
          <w:rFonts w:eastAsia="Calibri"/>
          <w:color w:val="000000"/>
          <w:lang w:val="en-US" w:eastAsia="en-US"/>
        </w:rPr>
        <w:t>/</w:t>
      </w:r>
      <w:proofErr w:type="spellStart"/>
      <w:r w:rsidRPr="006B4C4B">
        <w:rPr>
          <w:rFonts w:eastAsia="Calibri"/>
          <w:color w:val="000000"/>
          <w:lang w:val="en-US" w:eastAsia="en-US"/>
        </w:rPr>
        <w:t>contractul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6B4C4B">
        <w:rPr>
          <w:rFonts w:eastAsia="Calibri"/>
          <w:color w:val="000000"/>
          <w:lang w:val="en-US" w:eastAsia="en-US"/>
        </w:rPr>
        <w:t>locațiune</w:t>
      </w:r>
      <w:proofErr w:type="spellEnd"/>
      <w:r w:rsidRPr="006B4C4B">
        <w:rPr>
          <w:rFonts w:eastAsia="Calibri"/>
          <w:color w:val="000000"/>
          <w:lang w:val="en-US" w:eastAsia="en-US"/>
        </w:rPr>
        <w:t>/</w:t>
      </w:r>
      <w:proofErr w:type="spellStart"/>
      <w:r w:rsidRPr="006B4C4B">
        <w:rPr>
          <w:rFonts w:eastAsia="Calibri"/>
          <w:color w:val="000000"/>
          <w:lang w:val="en-US" w:eastAsia="en-US"/>
        </w:rPr>
        <w:t>actul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care </w:t>
      </w:r>
      <w:proofErr w:type="spellStart"/>
      <w:r w:rsidRPr="006B4C4B">
        <w:rPr>
          <w:rFonts w:eastAsia="Calibri"/>
          <w:color w:val="000000"/>
          <w:lang w:val="en-US" w:eastAsia="en-US"/>
        </w:rPr>
        <w:t>confirmă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dreptul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6B4C4B">
        <w:rPr>
          <w:rFonts w:eastAsia="Calibri"/>
          <w:color w:val="000000"/>
          <w:lang w:val="en-US" w:eastAsia="en-US"/>
        </w:rPr>
        <w:t>proprietate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asupra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bunului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imobil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perfectat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pe </w:t>
      </w:r>
      <w:proofErr w:type="spellStart"/>
      <w:r w:rsidRPr="006B4C4B">
        <w:rPr>
          <w:rFonts w:eastAsia="Calibri"/>
          <w:color w:val="000000"/>
          <w:lang w:val="en-US" w:eastAsia="en-US"/>
        </w:rPr>
        <w:t>numele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940419">
        <w:rPr>
          <w:rFonts w:eastAsia="Calibri"/>
          <w:color w:val="000000"/>
          <w:lang w:val="en-US" w:eastAsia="en-US"/>
        </w:rPr>
        <w:t>beneficiarului</w:t>
      </w:r>
      <w:proofErr w:type="spellEnd"/>
      <w:r w:rsidR="00940419">
        <w:rPr>
          <w:rFonts w:eastAsia="Calibri"/>
          <w:color w:val="000000"/>
          <w:lang w:val="en-US" w:eastAsia="en-US"/>
        </w:rPr>
        <w:t>/</w:t>
      </w:r>
      <w:proofErr w:type="spellStart"/>
      <w:r w:rsidRPr="006B4C4B">
        <w:rPr>
          <w:rFonts w:eastAsia="Calibri"/>
          <w:color w:val="000000"/>
          <w:lang w:val="en-US" w:eastAsia="en-US"/>
        </w:rPr>
        <w:t>solicitantului</w:t>
      </w:r>
      <w:proofErr w:type="spellEnd"/>
      <w:r w:rsidRPr="006B4C4B">
        <w:rPr>
          <w:rFonts w:eastAsia="Calibri"/>
          <w:color w:val="000000"/>
          <w:lang w:val="en-US" w:eastAsia="en-US"/>
        </w:rPr>
        <w:t>;</w:t>
      </w:r>
    </w:p>
    <w:p w14:paraId="465851D3" w14:textId="0E0DDC2E" w:rsidR="00195C7A" w:rsidRPr="006B4C4B" w:rsidRDefault="00195C7A" w:rsidP="00563D54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6B4C4B">
        <w:rPr>
          <w:rFonts w:eastAsia="Calibri"/>
          <w:color w:val="000000"/>
          <w:lang w:val="en-US" w:eastAsia="en-US"/>
        </w:rPr>
        <w:t>adeverință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care </w:t>
      </w:r>
      <w:proofErr w:type="spellStart"/>
      <w:r w:rsidRPr="006B4C4B">
        <w:rPr>
          <w:rFonts w:eastAsia="Calibri"/>
          <w:color w:val="000000"/>
          <w:lang w:val="en-US" w:eastAsia="en-US"/>
        </w:rPr>
        <w:t>confirmă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lang w:val="en-US"/>
        </w:rPr>
        <w:t>viza</w:t>
      </w:r>
      <w:proofErr w:type="spellEnd"/>
      <w:r w:rsidRPr="006B4C4B">
        <w:rPr>
          <w:lang w:val="en-US"/>
        </w:rPr>
        <w:t xml:space="preserve"> de </w:t>
      </w:r>
      <w:proofErr w:type="spellStart"/>
      <w:r w:rsidRPr="006B4C4B">
        <w:rPr>
          <w:lang w:val="en-US"/>
        </w:rPr>
        <w:t>domiciliu</w:t>
      </w:r>
      <w:proofErr w:type="spellEnd"/>
      <w:r w:rsidRPr="006B4C4B">
        <w:rPr>
          <w:lang w:val="en-US"/>
        </w:rPr>
        <w:t>/</w:t>
      </w:r>
      <w:proofErr w:type="spellStart"/>
      <w:r w:rsidRPr="006B4C4B">
        <w:rPr>
          <w:lang w:val="en-US"/>
        </w:rPr>
        <w:t>sediul</w:t>
      </w:r>
      <w:proofErr w:type="spellEnd"/>
      <w:r w:rsidRPr="006B4C4B">
        <w:rPr>
          <w:lang w:val="en-US"/>
        </w:rPr>
        <w:t xml:space="preserve"> permanent </w:t>
      </w:r>
      <w:proofErr w:type="spellStart"/>
      <w:r w:rsidRPr="006B4C4B">
        <w:rPr>
          <w:lang w:val="en-US"/>
        </w:rPr>
        <w:t>înregistrat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în</w:t>
      </w:r>
      <w:proofErr w:type="spellEnd"/>
      <w:r w:rsidRPr="006B4C4B">
        <w:rPr>
          <w:lang w:val="en-US"/>
        </w:rPr>
        <w:t xml:space="preserve"> mun. </w:t>
      </w:r>
      <w:proofErr w:type="spellStart"/>
      <w:r w:rsidRPr="006B4C4B">
        <w:rPr>
          <w:lang w:val="en-US"/>
        </w:rPr>
        <w:t>Bălți</w:t>
      </w:r>
      <w:proofErr w:type="spellEnd"/>
      <w:r w:rsidRPr="006B4C4B">
        <w:rPr>
          <w:lang w:val="en-US"/>
        </w:rPr>
        <w:t xml:space="preserve"> nu </w:t>
      </w:r>
      <w:proofErr w:type="spellStart"/>
      <w:r w:rsidRPr="006B4C4B">
        <w:rPr>
          <w:lang w:val="en-US"/>
        </w:rPr>
        <w:t>mai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puțin</w:t>
      </w:r>
      <w:proofErr w:type="spellEnd"/>
      <w:r w:rsidRPr="006B4C4B">
        <w:rPr>
          <w:lang w:val="en-US"/>
        </w:rPr>
        <w:t xml:space="preserve"> de </w:t>
      </w:r>
      <w:r w:rsidR="0010585C">
        <w:rPr>
          <w:lang w:val="en-US"/>
        </w:rPr>
        <w:t>10</w:t>
      </w:r>
      <w:r w:rsidRPr="006B4C4B">
        <w:rPr>
          <w:lang w:val="en-US"/>
        </w:rPr>
        <w:t xml:space="preserve"> </w:t>
      </w:r>
      <w:proofErr w:type="gramStart"/>
      <w:r w:rsidRPr="006B4C4B">
        <w:rPr>
          <w:lang w:val="en-US"/>
        </w:rPr>
        <w:t>ani</w:t>
      </w:r>
      <w:proofErr w:type="gramEnd"/>
      <w:r w:rsidRPr="006B4C4B">
        <w:rPr>
          <w:lang w:val="en-US"/>
        </w:rPr>
        <w:t>;</w:t>
      </w:r>
    </w:p>
    <w:p w14:paraId="6A09069F" w14:textId="4AE07745" w:rsidR="00195C7A" w:rsidRPr="006B4C4B" w:rsidRDefault="00195C7A" w:rsidP="00563D54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6B4C4B">
        <w:rPr>
          <w:rFonts w:eastAsia="Calibri"/>
          <w:color w:val="000000"/>
          <w:lang w:val="en-US" w:eastAsia="en-US"/>
        </w:rPr>
        <w:t>decizia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tutela/</w:t>
      </w:r>
      <w:proofErr w:type="spellStart"/>
      <w:r w:rsidR="002A3041">
        <w:rPr>
          <w:rFonts w:eastAsia="Calibri"/>
          <w:color w:val="000000"/>
          <w:lang w:val="en-US" w:eastAsia="en-US"/>
        </w:rPr>
        <w:t>curatelă</w:t>
      </w:r>
      <w:proofErr w:type="spellEnd"/>
      <w:r w:rsidR="002A3041">
        <w:rPr>
          <w:rFonts w:eastAsia="Calibri"/>
          <w:color w:val="000000"/>
          <w:lang w:val="en-US" w:eastAsia="en-US"/>
        </w:rPr>
        <w:t>/</w:t>
      </w:r>
      <w:proofErr w:type="spellStart"/>
      <w:r w:rsidRPr="006B4C4B">
        <w:rPr>
          <w:rFonts w:eastAsia="Calibri"/>
          <w:color w:val="000000"/>
          <w:lang w:val="en-US" w:eastAsia="en-US"/>
        </w:rPr>
        <w:t>custodie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6B4C4B">
        <w:rPr>
          <w:rFonts w:eastAsia="Calibri"/>
          <w:color w:val="000000"/>
          <w:lang w:val="en-US" w:eastAsia="en-US"/>
        </w:rPr>
        <w:t>hotărârea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privind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F90025" w:rsidRPr="006B4C4B">
        <w:rPr>
          <w:rFonts w:eastAsia="Calibri"/>
          <w:color w:val="000000"/>
          <w:lang w:val="en-US" w:eastAsia="en-US"/>
        </w:rPr>
        <w:t>instituirea</w:t>
      </w:r>
      <w:proofErr w:type="spellEnd"/>
      <w:r w:rsidR="00F90025"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măsur</w:t>
      </w:r>
      <w:r w:rsidR="00F90025" w:rsidRPr="006B4C4B">
        <w:rPr>
          <w:rFonts w:eastAsia="Calibri"/>
          <w:color w:val="000000"/>
          <w:lang w:val="en-US" w:eastAsia="en-US"/>
        </w:rPr>
        <w:t>ii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6B4C4B">
        <w:rPr>
          <w:rFonts w:eastAsia="Calibri"/>
          <w:color w:val="000000"/>
          <w:lang w:val="en-US" w:eastAsia="en-US"/>
        </w:rPr>
        <w:t>ocrotire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judiciară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în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cazul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în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care se </w:t>
      </w:r>
      <w:proofErr w:type="spellStart"/>
      <w:r w:rsidRPr="006B4C4B">
        <w:rPr>
          <w:rFonts w:eastAsia="Calibri"/>
          <w:color w:val="000000"/>
          <w:lang w:val="en-US" w:eastAsia="en-US"/>
        </w:rPr>
        <w:t>aplică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măsurile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respective</w:t>
      </w:r>
      <w:r w:rsidR="0069024E">
        <w:rPr>
          <w:rFonts w:eastAsia="Calibri"/>
          <w:color w:val="000000"/>
          <w:lang w:val="en-US" w:eastAsia="en-US"/>
        </w:rPr>
        <w:t>;</w:t>
      </w:r>
    </w:p>
    <w:p w14:paraId="419BBCF0" w14:textId="4CEEC4E1" w:rsidR="00195C7A" w:rsidRPr="006B4C4B" w:rsidRDefault="00B51255" w:rsidP="00563D54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6B4C4B">
        <w:rPr>
          <w:lang w:val="en-US"/>
        </w:rPr>
        <w:t>legitimaţia</w:t>
      </w:r>
      <w:proofErr w:type="spellEnd"/>
      <w:r w:rsidRPr="006B4C4B">
        <w:rPr>
          <w:lang w:val="en-US"/>
        </w:rPr>
        <w:t xml:space="preserve"> care </w:t>
      </w:r>
      <w:proofErr w:type="spellStart"/>
      <w:r w:rsidRPr="006B4C4B">
        <w:rPr>
          <w:lang w:val="en-US"/>
        </w:rPr>
        <w:t>confirmă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categoria</w:t>
      </w:r>
      <w:proofErr w:type="spellEnd"/>
      <w:r w:rsidRPr="006B4C4B">
        <w:rPr>
          <w:lang w:val="en-US"/>
        </w:rPr>
        <w:t xml:space="preserve"> din care face </w:t>
      </w:r>
      <w:proofErr w:type="spellStart"/>
      <w:r w:rsidRPr="006B4C4B">
        <w:rPr>
          <w:lang w:val="en-US"/>
        </w:rPr>
        <w:t>parte</w:t>
      </w:r>
      <w:proofErr w:type="spellEnd"/>
      <w:r w:rsidR="00195C7A" w:rsidRPr="006B4C4B">
        <w:rPr>
          <w:lang w:val="en-US"/>
        </w:rPr>
        <w:t xml:space="preserve"> </w:t>
      </w:r>
      <w:proofErr w:type="spellStart"/>
      <w:r w:rsidR="002A3041">
        <w:rPr>
          <w:lang w:val="en-US"/>
        </w:rPr>
        <w:t>beneficiarul</w:t>
      </w:r>
      <w:proofErr w:type="spellEnd"/>
      <w:r w:rsidR="00195C7A" w:rsidRPr="006B4C4B">
        <w:rPr>
          <w:lang w:val="en-US"/>
        </w:rPr>
        <w:t xml:space="preserve">, </w:t>
      </w:r>
      <w:proofErr w:type="spellStart"/>
      <w:r w:rsidR="00563D54">
        <w:rPr>
          <w:lang w:val="en-US"/>
        </w:rPr>
        <w:t>în</w:t>
      </w:r>
      <w:proofErr w:type="spellEnd"/>
      <w:r w:rsidR="00563D54">
        <w:rPr>
          <w:lang w:val="en-US"/>
        </w:rPr>
        <w:t xml:space="preserve"> </w:t>
      </w:r>
      <w:proofErr w:type="spellStart"/>
      <w:r w:rsidR="00563D54">
        <w:rPr>
          <w:lang w:val="en-US"/>
        </w:rPr>
        <w:t>cazul</w:t>
      </w:r>
      <w:proofErr w:type="spellEnd"/>
      <w:r w:rsidR="00563D54">
        <w:rPr>
          <w:lang w:val="en-US"/>
        </w:rPr>
        <w:t xml:space="preserve"> </w:t>
      </w:r>
      <w:proofErr w:type="spellStart"/>
      <w:r w:rsidR="002A3041">
        <w:rPr>
          <w:lang w:val="en-US"/>
        </w:rPr>
        <w:t>beneficiarilor</w:t>
      </w:r>
      <w:proofErr w:type="spellEnd"/>
      <w:r w:rsidR="00563D54">
        <w:rPr>
          <w:lang w:val="en-US"/>
        </w:rPr>
        <w:t xml:space="preserve"> </w:t>
      </w:r>
      <w:r w:rsidR="00195C7A" w:rsidRPr="006B4C4B">
        <w:rPr>
          <w:lang w:val="en-US"/>
        </w:rPr>
        <w:t xml:space="preserve">conform </w:t>
      </w:r>
      <w:proofErr w:type="spellStart"/>
      <w:r w:rsidR="00195C7A" w:rsidRPr="006B4C4B">
        <w:rPr>
          <w:lang w:val="en-US"/>
        </w:rPr>
        <w:t>punctului</w:t>
      </w:r>
      <w:proofErr w:type="spellEnd"/>
      <w:r w:rsidR="00195C7A" w:rsidRPr="006B4C4B">
        <w:rPr>
          <w:lang w:val="en-US"/>
        </w:rPr>
        <w:t xml:space="preserve"> 4 </w:t>
      </w:r>
      <w:proofErr w:type="spellStart"/>
      <w:r w:rsidR="00195C7A" w:rsidRPr="006B4C4B">
        <w:rPr>
          <w:lang w:val="en-US"/>
        </w:rPr>
        <w:t>și</w:t>
      </w:r>
      <w:proofErr w:type="spellEnd"/>
      <w:r w:rsidR="00195C7A" w:rsidRPr="006B4C4B">
        <w:rPr>
          <w:lang w:val="en-US"/>
        </w:rPr>
        <w:t xml:space="preserve"> 5 al </w:t>
      </w:r>
      <w:proofErr w:type="spellStart"/>
      <w:r w:rsidR="00195C7A" w:rsidRPr="006B4C4B">
        <w:rPr>
          <w:lang w:val="en-US"/>
        </w:rPr>
        <w:t>anexei</w:t>
      </w:r>
      <w:proofErr w:type="spellEnd"/>
      <w:r w:rsidR="00195C7A" w:rsidRPr="006B4C4B">
        <w:rPr>
          <w:lang w:val="en-US"/>
        </w:rPr>
        <w:t xml:space="preserve"> nr. </w:t>
      </w:r>
      <w:r w:rsidR="002A3041">
        <w:rPr>
          <w:lang w:val="en-US"/>
        </w:rPr>
        <w:t>1</w:t>
      </w:r>
      <w:r w:rsidR="00195C7A" w:rsidRPr="006B4C4B">
        <w:rPr>
          <w:lang w:val="en-US"/>
        </w:rPr>
        <w:t xml:space="preserve"> la </w:t>
      </w:r>
      <w:proofErr w:type="spellStart"/>
      <w:r w:rsidR="00195C7A" w:rsidRPr="006B4C4B">
        <w:rPr>
          <w:lang w:val="en-US"/>
        </w:rPr>
        <w:t>prezent</w:t>
      </w:r>
      <w:r w:rsidR="002A3041">
        <w:rPr>
          <w:lang w:val="en-US"/>
        </w:rPr>
        <w:t>ul</w:t>
      </w:r>
      <w:proofErr w:type="spellEnd"/>
      <w:r w:rsidR="00195C7A" w:rsidRPr="006B4C4B">
        <w:rPr>
          <w:lang w:val="en-US"/>
        </w:rPr>
        <w:t xml:space="preserve"> </w:t>
      </w:r>
      <w:proofErr w:type="spellStart"/>
      <w:r w:rsidR="0068085C">
        <w:rPr>
          <w:lang w:val="en-US"/>
        </w:rPr>
        <w:t>M</w:t>
      </w:r>
      <w:r w:rsidR="002A3041">
        <w:rPr>
          <w:lang w:val="en-US"/>
        </w:rPr>
        <w:t>ecanism</w:t>
      </w:r>
      <w:proofErr w:type="spellEnd"/>
      <w:r w:rsidR="00195C7A" w:rsidRPr="006B4C4B">
        <w:rPr>
          <w:lang w:val="en-US"/>
        </w:rPr>
        <w:t xml:space="preserve">, </w:t>
      </w:r>
      <w:proofErr w:type="spellStart"/>
      <w:r w:rsidR="00195C7A" w:rsidRPr="00C55982">
        <w:rPr>
          <w:rFonts w:eastAsia="Calibri"/>
          <w:color w:val="000000"/>
          <w:lang w:val="en-US" w:eastAsia="en-US"/>
        </w:rPr>
        <w:t>valabil</w:t>
      </w:r>
      <w:r w:rsidR="00195C7A" w:rsidRPr="006B4C4B">
        <w:rPr>
          <w:rFonts w:eastAsia="Calibri"/>
          <w:color w:val="000000"/>
          <w:lang w:val="en-US" w:eastAsia="en-US"/>
        </w:rPr>
        <w:t>ă</w:t>
      </w:r>
      <w:proofErr w:type="spellEnd"/>
      <w:r w:rsidR="00195C7A" w:rsidRPr="00C55982">
        <w:rPr>
          <w:rFonts w:eastAsia="Calibri"/>
          <w:color w:val="000000"/>
          <w:lang w:val="en-US" w:eastAsia="en-US"/>
        </w:rPr>
        <w:t xml:space="preserve"> la data </w:t>
      </w:r>
      <w:proofErr w:type="spellStart"/>
      <w:r w:rsidR="00195C7A" w:rsidRPr="00C55982">
        <w:rPr>
          <w:rFonts w:eastAsia="Calibri"/>
          <w:color w:val="000000"/>
          <w:lang w:val="en-US" w:eastAsia="en-US"/>
        </w:rPr>
        <w:t>depunerii</w:t>
      </w:r>
      <w:proofErr w:type="spellEnd"/>
      <w:r w:rsidR="00195C7A"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195C7A" w:rsidRPr="00C55982">
        <w:rPr>
          <w:rFonts w:eastAsia="Calibri"/>
          <w:color w:val="000000"/>
          <w:lang w:val="en-US" w:eastAsia="en-US"/>
        </w:rPr>
        <w:t>cererii</w:t>
      </w:r>
      <w:proofErr w:type="spellEnd"/>
      <w:r w:rsidR="00195C7A" w:rsidRPr="006B4C4B">
        <w:rPr>
          <w:lang w:val="en-US"/>
        </w:rPr>
        <w:t>;</w:t>
      </w:r>
    </w:p>
    <w:p w14:paraId="18C5ABFD" w14:textId="793C65A0" w:rsidR="00B51255" w:rsidRPr="006B4C4B" w:rsidRDefault="00B51255" w:rsidP="00563D54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6B4C4B">
        <w:rPr>
          <w:rFonts w:eastAsia="Calibri"/>
          <w:color w:val="000000"/>
          <w:lang w:val="en-US" w:eastAsia="en-US"/>
        </w:rPr>
        <w:t>acte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stare </w:t>
      </w:r>
      <w:proofErr w:type="spellStart"/>
      <w:r w:rsidRPr="006B4C4B">
        <w:rPr>
          <w:rFonts w:eastAsia="Calibri"/>
          <w:color w:val="000000"/>
          <w:lang w:val="en-US" w:eastAsia="en-US"/>
        </w:rPr>
        <w:t>civilă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care </w:t>
      </w:r>
      <w:proofErr w:type="spellStart"/>
      <w:r w:rsidRPr="006B4C4B">
        <w:rPr>
          <w:rFonts w:eastAsia="Calibri"/>
          <w:color w:val="000000"/>
          <w:lang w:val="en-US" w:eastAsia="en-US"/>
        </w:rPr>
        <w:t>să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confirme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statutul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</w:t>
      </w:r>
      <w:r w:rsidR="002A3041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2A3041">
        <w:rPr>
          <w:rFonts w:eastAsia="Calibri"/>
          <w:color w:val="000000"/>
          <w:lang w:val="en-US" w:eastAsia="en-US"/>
        </w:rPr>
        <w:t>soție</w:t>
      </w:r>
      <w:proofErr w:type="spellEnd"/>
      <w:r w:rsidR="002A3041">
        <w:rPr>
          <w:rFonts w:eastAsia="Calibri"/>
          <w:color w:val="000000"/>
          <w:lang w:val="en-US" w:eastAsia="en-US"/>
        </w:rPr>
        <w:t>/</w:t>
      </w:r>
      <w:proofErr w:type="spellStart"/>
      <w:r w:rsidR="002A3041">
        <w:rPr>
          <w:rFonts w:eastAsia="Calibri"/>
          <w:color w:val="000000"/>
          <w:lang w:val="en-US" w:eastAsia="en-US"/>
        </w:rPr>
        <w:t>soț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supravieţuitor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sau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părinte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al </w:t>
      </w:r>
      <w:proofErr w:type="spellStart"/>
      <w:r w:rsidRPr="006B4C4B">
        <w:rPr>
          <w:rFonts w:eastAsia="Calibri"/>
          <w:color w:val="000000"/>
          <w:lang w:val="en-US" w:eastAsia="en-US"/>
        </w:rPr>
        <w:t>persoanei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care a </w:t>
      </w:r>
      <w:proofErr w:type="spellStart"/>
      <w:r w:rsidRPr="006B4C4B">
        <w:rPr>
          <w:rFonts w:eastAsia="Calibri"/>
          <w:color w:val="000000"/>
          <w:lang w:val="en-US" w:eastAsia="en-US"/>
        </w:rPr>
        <w:t>căzut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la </w:t>
      </w:r>
      <w:proofErr w:type="spellStart"/>
      <w:r w:rsidRPr="006B4C4B">
        <w:rPr>
          <w:rFonts w:eastAsia="Calibri"/>
          <w:color w:val="000000"/>
          <w:lang w:val="en-US" w:eastAsia="en-US"/>
        </w:rPr>
        <w:t>datorie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în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acţiunile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6B4C4B">
        <w:rPr>
          <w:rFonts w:eastAsia="Calibri"/>
          <w:color w:val="000000"/>
          <w:lang w:val="en-US" w:eastAsia="en-US"/>
        </w:rPr>
        <w:t>luptă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/participant la </w:t>
      </w:r>
      <w:proofErr w:type="spellStart"/>
      <w:r w:rsidRPr="006B4C4B">
        <w:rPr>
          <w:rFonts w:eastAsia="Calibri"/>
          <w:color w:val="000000"/>
          <w:lang w:val="en-US" w:eastAsia="en-US"/>
        </w:rPr>
        <w:t>lichidarea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consecinţelor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avariei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la C.A.E. </w:t>
      </w:r>
      <w:proofErr w:type="spellStart"/>
      <w:r w:rsidRPr="006B4C4B">
        <w:rPr>
          <w:rFonts w:eastAsia="Calibri"/>
          <w:color w:val="000000"/>
          <w:lang w:val="en-US" w:eastAsia="en-US"/>
        </w:rPr>
        <w:t>Cernobîl</w:t>
      </w:r>
      <w:proofErr w:type="spellEnd"/>
      <w:r w:rsidRPr="006B4C4B">
        <w:rPr>
          <w:rFonts w:eastAsia="Calibri"/>
          <w:color w:val="000000"/>
          <w:lang w:val="en-US" w:eastAsia="en-US"/>
        </w:rPr>
        <w:t>;</w:t>
      </w:r>
    </w:p>
    <w:p w14:paraId="3E99FA9E" w14:textId="6B76501F" w:rsidR="00B51255" w:rsidRPr="006B4C4B" w:rsidRDefault="00B51255" w:rsidP="00563D54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6B4C4B">
        <w:rPr>
          <w:rFonts w:eastAsia="Calibri"/>
          <w:color w:val="000000"/>
          <w:lang w:val="en-US" w:eastAsia="en-US"/>
        </w:rPr>
        <w:t>certificatul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6B4C4B">
        <w:rPr>
          <w:rFonts w:eastAsia="Calibri"/>
          <w:color w:val="000000"/>
          <w:lang w:val="en-US" w:eastAsia="en-US"/>
        </w:rPr>
        <w:t>deces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al </w:t>
      </w:r>
      <w:proofErr w:type="spellStart"/>
      <w:r w:rsidRPr="006B4C4B">
        <w:rPr>
          <w:rFonts w:eastAsia="Calibri"/>
          <w:color w:val="000000"/>
          <w:lang w:val="en-US" w:eastAsia="en-US"/>
        </w:rPr>
        <w:t>persoanei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care a </w:t>
      </w:r>
      <w:proofErr w:type="spellStart"/>
      <w:r w:rsidRPr="006B4C4B">
        <w:rPr>
          <w:rFonts w:eastAsia="Calibri"/>
          <w:color w:val="000000"/>
          <w:lang w:val="en-US" w:eastAsia="en-US"/>
        </w:rPr>
        <w:t>căzut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la </w:t>
      </w:r>
      <w:proofErr w:type="spellStart"/>
      <w:r w:rsidRPr="006B4C4B">
        <w:rPr>
          <w:rFonts w:eastAsia="Calibri"/>
          <w:color w:val="000000"/>
          <w:lang w:val="en-US" w:eastAsia="en-US"/>
        </w:rPr>
        <w:t>datorie</w:t>
      </w:r>
      <w:proofErr w:type="spellEnd"/>
      <w:r w:rsidR="00011535" w:rsidRPr="0001153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011535" w:rsidRPr="006B4C4B">
        <w:rPr>
          <w:rFonts w:eastAsia="Calibri"/>
          <w:color w:val="000000"/>
          <w:lang w:val="en-US" w:eastAsia="en-US"/>
        </w:rPr>
        <w:t>în</w:t>
      </w:r>
      <w:proofErr w:type="spellEnd"/>
      <w:r w:rsidR="00011535"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011535" w:rsidRPr="006B4C4B">
        <w:rPr>
          <w:rFonts w:eastAsia="Calibri"/>
          <w:color w:val="000000"/>
          <w:lang w:val="en-US" w:eastAsia="en-US"/>
        </w:rPr>
        <w:t>acţiunile</w:t>
      </w:r>
      <w:proofErr w:type="spellEnd"/>
      <w:r w:rsidR="00011535" w:rsidRPr="006B4C4B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="00011535" w:rsidRPr="006B4C4B">
        <w:rPr>
          <w:rFonts w:eastAsia="Calibri"/>
          <w:color w:val="000000"/>
          <w:lang w:val="en-US" w:eastAsia="en-US"/>
        </w:rPr>
        <w:t>luptă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/participant la </w:t>
      </w:r>
      <w:proofErr w:type="spellStart"/>
      <w:r w:rsidRPr="006B4C4B">
        <w:rPr>
          <w:rFonts w:eastAsia="Calibri"/>
          <w:color w:val="000000"/>
          <w:lang w:val="en-US" w:eastAsia="en-US"/>
        </w:rPr>
        <w:t>lichidarea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consecinţelor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avariei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la C.A.E. </w:t>
      </w:r>
      <w:proofErr w:type="spellStart"/>
      <w:r w:rsidRPr="006B4C4B">
        <w:rPr>
          <w:rFonts w:eastAsia="Calibri"/>
          <w:color w:val="000000"/>
          <w:lang w:val="en-US" w:eastAsia="en-US"/>
        </w:rPr>
        <w:t>Cernobîl</w:t>
      </w:r>
      <w:proofErr w:type="spellEnd"/>
      <w:r w:rsidR="0069024E">
        <w:rPr>
          <w:rFonts w:eastAsia="Calibri"/>
          <w:color w:val="000000"/>
          <w:lang w:val="en-US" w:eastAsia="en-US"/>
        </w:rPr>
        <w:t>;</w:t>
      </w:r>
    </w:p>
    <w:p w14:paraId="173D661C" w14:textId="77777777" w:rsidR="00AF6A92" w:rsidRDefault="00B51255" w:rsidP="00AF6A92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6B4C4B">
        <w:rPr>
          <w:rFonts w:eastAsia="Calibri"/>
          <w:color w:val="000000"/>
          <w:lang w:val="en-US" w:eastAsia="en-US"/>
        </w:rPr>
        <w:lastRenderedPageBreak/>
        <w:t>certificatul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eliberat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6B4C4B">
        <w:rPr>
          <w:rFonts w:eastAsia="Calibri"/>
          <w:color w:val="000000"/>
          <w:lang w:val="en-US" w:eastAsia="en-US"/>
        </w:rPr>
        <w:t>organele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corespunzătoare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, care </w:t>
      </w:r>
      <w:proofErr w:type="spellStart"/>
      <w:r w:rsidRPr="006B4C4B">
        <w:rPr>
          <w:rFonts w:eastAsia="Calibri"/>
          <w:color w:val="000000"/>
          <w:lang w:val="en-US" w:eastAsia="en-US"/>
        </w:rPr>
        <w:t>confirmă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faptul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că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persoana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decedată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a </w:t>
      </w:r>
      <w:proofErr w:type="spellStart"/>
      <w:r w:rsidRPr="006B4C4B">
        <w:rPr>
          <w:rFonts w:eastAsia="Calibri"/>
          <w:color w:val="000000"/>
          <w:lang w:val="en-US" w:eastAsia="en-US"/>
        </w:rPr>
        <w:t>fost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participant la </w:t>
      </w:r>
      <w:proofErr w:type="spellStart"/>
      <w:r w:rsidRPr="006B4C4B">
        <w:rPr>
          <w:rFonts w:eastAsia="Calibri"/>
          <w:color w:val="000000"/>
          <w:lang w:val="en-US" w:eastAsia="en-US"/>
        </w:rPr>
        <w:t>acţiunile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6B4C4B">
        <w:rPr>
          <w:rFonts w:eastAsia="Calibri"/>
          <w:color w:val="000000"/>
          <w:lang w:val="en-US" w:eastAsia="en-US"/>
        </w:rPr>
        <w:t>luptă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şi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a </w:t>
      </w:r>
      <w:proofErr w:type="spellStart"/>
      <w:r w:rsidRPr="006B4C4B">
        <w:rPr>
          <w:rFonts w:eastAsia="Calibri"/>
          <w:color w:val="000000"/>
          <w:lang w:val="en-US" w:eastAsia="en-US"/>
        </w:rPr>
        <w:t>căzut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la </w:t>
      </w:r>
      <w:proofErr w:type="spellStart"/>
      <w:r w:rsidRPr="006B4C4B">
        <w:rPr>
          <w:rFonts w:eastAsia="Calibri"/>
          <w:color w:val="000000"/>
          <w:lang w:val="en-US" w:eastAsia="en-US"/>
        </w:rPr>
        <w:t>datorie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/participant la </w:t>
      </w:r>
      <w:proofErr w:type="spellStart"/>
      <w:r w:rsidRPr="006B4C4B">
        <w:rPr>
          <w:rFonts w:eastAsia="Calibri"/>
          <w:color w:val="000000"/>
          <w:lang w:val="en-US" w:eastAsia="en-US"/>
        </w:rPr>
        <w:t>lichidarea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consecinţelor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B4C4B">
        <w:rPr>
          <w:rFonts w:eastAsia="Calibri"/>
          <w:color w:val="000000"/>
          <w:lang w:val="en-US" w:eastAsia="en-US"/>
        </w:rPr>
        <w:t>avariei</w:t>
      </w:r>
      <w:proofErr w:type="spellEnd"/>
      <w:r w:rsidRPr="006B4C4B">
        <w:rPr>
          <w:rFonts w:eastAsia="Calibri"/>
          <w:color w:val="000000"/>
          <w:lang w:val="en-US" w:eastAsia="en-US"/>
        </w:rPr>
        <w:t xml:space="preserve"> de la C.A.E. </w:t>
      </w:r>
      <w:proofErr w:type="spellStart"/>
      <w:r w:rsidRPr="006B4C4B">
        <w:rPr>
          <w:rFonts w:eastAsia="Calibri"/>
          <w:color w:val="000000"/>
          <w:lang w:val="en-US" w:eastAsia="en-US"/>
        </w:rPr>
        <w:t>Cernobîl</w:t>
      </w:r>
      <w:proofErr w:type="spellEnd"/>
      <w:r w:rsidR="0069024E">
        <w:rPr>
          <w:rFonts w:eastAsia="Calibri"/>
          <w:color w:val="000000"/>
          <w:lang w:val="en-US" w:eastAsia="en-US"/>
        </w:rPr>
        <w:t>;</w:t>
      </w:r>
    </w:p>
    <w:p w14:paraId="57283A23" w14:textId="49C8DCF2" w:rsidR="00AF6A92" w:rsidRPr="00AF6A92" w:rsidRDefault="00AF6A92" w:rsidP="00AF6A92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AF6A92">
        <w:rPr>
          <w:lang w:val="en-US"/>
        </w:rPr>
        <w:t>chitanță</w:t>
      </w:r>
      <w:proofErr w:type="spellEnd"/>
      <w:r w:rsidRPr="00AF6A92">
        <w:rPr>
          <w:lang w:val="en-US"/>
        </w:rPr>
        <w:t xml:space="preserve">/extras care </w:t>
      </w:r>
      <w:proofErr w:type="spellStart"/>
      <w:r w:rsidRPr="00AF6A92">
        <w:rPr>
          <w:lang w:val="en-US"/>
        </w:rPr>
        <w:t>confirmă</w:t>
      </w:r>
      <w:proofErr w:type="spell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mărimea</w:t>
      </w:r>
      <w:proofErr w:type="spell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plăți</w:t>
      </w:r>
      <w:proofErr w:type="spell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lunare</w:t>
      </w:r>
      <w:proofErr w:type="spellEnd"/>
      <w:r w:rsidRPr="00AF6A92">
        <w:rPr>
          <w:lang w:val="en-US"/>
        </w:rPr>
        <w:t xml:space="preserve"> fixe </w:t>
      </w:r>
      <w:proofErr w:type="spellStart"/>
      <w:r w:rsidRPr="00AF6A92">
        <w:rPr>
          <w:lang w:val="en-US"/>
        </w:rPr>
        <w:t>stabilite</w:t>
      </w:r>
      <w:proofErr w:type="spellEnd"/>
      <w:r w:rsidRPr="00AF6A92">
        <w:rPr>
          <w:lang w:val="en-US"/>
        </w:rPr>
        <w:t xml:space="preserve"> de Casa </w:t>
      </w:r>
      <w:proofErr w:type="spellStart"/>
      <w:r w:rsidRPr="00AF6A92">
        <w:rPr>
          <w:lang w:val="en-US"/>
        </w:rPr>
        <w:t>Națională</w:t>
      </w:r>
      <w:proofErr w:type="spellEnd"/>
      <w:r w:rsidRPr="00AF6A92">
        <w:rPr>
          <w:lang w:val="en-US"/>
        </w:rPr>
        <w:t xml:space="preserve"> de </w:t>
      </w:r>
      <w:proofErr w:type="spellStart"/>
      <w:r w:rsidRPr="00AF6A92">
        <w:rPr>
          <w:lang w:val="en-US"/>
        </w:rPr>
        <w:t>Asigurări</w:t>
      </w:r>
      <w:proofErr w:type="spellEnd"/>
      <w:r w:rsidRPr="00AF6A92">
        <w:rPr>
          <w:lang w:val="en-US"/>
        </w:rPr>
        <w:t xml:space="preserve"> Sociale pe </w:t>
      </w:r>
      <w:proofErr w:type="spellStart"/>
      <w:r w:rsidRPr="00AF6A92">
        <w:rPr>
          <w:lang w:val="en-US"/>
        </w:rPr>
        <w:t>numele</w:t>
      </w:r>
      <w:proofErr w:type="spell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beneficiarului</w:t>
      </w:r>
      <w:proofErr w:type="spellEnd"/>
      <w:r w:rsidRPr="00AF6A92">
        <w:rPr>
          <w:lang w:val="en-US"/>
        </w:rPr>
        <w:t>/</w:t>
      </w:r>
      <w:proofErr w:type="spellStart"/>
      <w:r w:rsidR="00086821">
        <w:rPr>
          <w:lang w:val="en-US"/>
        </w:rPr>
        <w:t>solicitantului</w:t>
      </w:r>
      <w:proofErr w:type="spellEnd"/>
      <w:r w:rsidRPr="00AF6A92">
        <w:rPr>
          <w:lang w:val="en-US"/>
        </w:rPr>
        <w:t>;</w:t>
      </w:r>
    </w:p>
    <w:p w14:paraId="6F2A4CEF" w14:textId="6E6DC3B3" w:rsidR="00AF6A92" w:rsidRDefault="00AF6A92" w:rsidP="00AF6A92">
      <w:pPr>
        <w:numPr>
          <w:ilvl w:val="0"/>
          <w:numId w:val="23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r>
        <w:rPr>
          <w:lang w:val="en-US"/>
        </w:rPr>
        <w:t xml:space="preserve"> </w:t>
      </w:r>
      <w:proofErr w:type="spellStart"/>
      <w:r w:rsidRPr="00AF6A92">
        <w:rPr>
          <w:lang w:val="en-US"/>
        </w:rPr>
        <w:t>certificat</w:t>
      </w:r>
      <w:proofErr w:type="spellEnd"/>
      <w:r w:rsidRPr="00AF6A92">
        <w:rPr>
          <w:lang w:val="en-US"/>
        </w:rPr>
        <w:t xml:space="preserve"> care </w:t>
      </w:r>
      <w:proofErr w:type="spellStart"/>
      <w:r w:rsidRPr="00AF6A92">
        <w:rPr>
          <w:lang w:val="en-US"/>
        </w:rPr>
        <w:t>confirmă</w:t>
      </w:r>
      <w:proofErr w:type="spell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venitul</w:t>
      </w:r>
      <w:proofErr w:type="spellEnd"/>
      <w:r w:rsidRPr="00AF6A92">
        <w:rPr>
          <w:lang w:val="en-US"/>
        </w:rPr>
        <w:t xml:space="preserve"> net </w:t>
      </w:r>
      <w:proofErr w:type="spellStart"/>
      <w:r w:rsidRPr="00AF6A92">
        <w:rPr>
          <w:lang w:val="en-US"/>
        </w:rPr>
        <w:t>salarial</w:t>
      </w:r>
      <w:proofErr w:type="spellEnd"/>
      <w:r w:rsidRPr="00AF6A92">
        <w:rPr>
          <w:lang w:val="en-US"/>
        </w:rPr>
        <w:t xml:space="preserve"> al </w:t>
      </w:r>
      <w:proofErr w:type="spellStart"/>
      <w:r w:rsidRPr="00AF6A92">
        <w:rPr>
          <w:lang w:val="en-US"/>
        </w:rPr>
        <w:t>beneficiarului</w:t>
      </w:r>
      <w:proofErr w:type="spellEnd"/>
      <w:r w:rsidRPr="00AF6A92">
        <w:rPr>
          <w:lang w:val="en-US"/>
        </w:rPr>
        <w:t>/</w:t>
      </w:r>
      <w:proofErr w:type="spellStart"/>
      <w:r w:rsidRPr="00AF6A92">
        <w:rPr>
          <w:lang w:val="en-US"/>
        </w:rPr>
        <w:t>reprezentantului</w:t>
      </w:r>
      <w:proofErr w:type="spellEnd"/>
      <w:r w:rsidRPr="00AF6A92">
        <w:rPr>
          <w:lang w:val="en-US"/>
        </w:rPr>
        <w:t xml:space="preserve"> legal al </w:t>
      </w:r>
      <w:proofErr w:type="spellStart"/>
      <w:r w:rsidRPr="00AF6A92">
        <w:rPr>
          <w:lang w:val="en-US"/>
        </w:rPr>
        <w:t>copilului</w:t>
      </w:r>
      <w:proofErr w:type="spell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angajat</w:t>
      </w:r>
      <w:proofErr w:type="spell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în</w:t>
      </w:r>
      <w:proofErr w:type="spell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câmpul</w:t>
      </w:r>
      <w:proofErr w:type="spell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muncii</w:t>
      </w:r>
      <w:proofErr w:type="spellEnd"/>
      <w:r w:rsidRPr="00AF6A92">
        <w:rPr>
          <w:rFonts w:eastAsia="Calibri"/>
          <w:color w:val="000000"/>
          <w:lang w:val="en-US" w:eastAsia="en-US"/>
        </w:rPr>
        <w:t>.</w:t>
      </w:r>
    </w:p>
    <w:p w14:paraId="43B1514C" w14:textId="1A4241EF" w:rsidR="00011535" w:rsidRPr="00011535" w:rsidRDefault="00011535" w:rsidP="00011535">
      <w:pPr>
        <w:pStyle w:val="af4"/>
        <w:numPr>
          <w:ilvl w:val="1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011535">
        <w:rPr>
          <w:lang w:val="en-US"/>
        </w:rPr>
        <w:t>Actele</w:t>
      </w:r>
      <w:proofErr w:type="spellEnd"/>
      <w:r w:rsidRPr="00011535">
        <w:rPr>
          <w:lang w:val="en-US"/>
        </w:rPr>
        <w:t xml:space="preserve"> care </w:t>
      </w:r>
      <w:proofErr w:type="spellStart"/>
      <w:r w:rsidRPr="00011535">
        <w:rPr>
          <w:lang w:val="en-US"/>
        </w:rPr>
        <w:t>confirmă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mărimea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plăților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lunare</w:t>
      </w:r>
      <w:proofErr w:type="spellEnd"/>
      <w:r w:rsidRPr="00011535">
        <w:rPr>
          <w:lang w:val="en-US"/>
        </w:rPr>
        <w:t xml:space="preserve"> fixe </w:t>
      </w:r>
      <w:proofErr w:type="spellStart"/>
      <w:r w:rsidRPr="00011535">
        <w:rPr>
          <w:lang w:val="en-US"/>
        </w:rPr>
        <w:t>stabilite</w:t>
      </w:r>
      <w:proofErr w:type="spellEnd"/>
      <w:r w:rsidRPr="00011535">
        <w:rPr>
          <w:lang w:val="en-US"/>
        </w:rPr>
        <w:t xml:space="preserve"> de Casa </w:t>
      </w:r>
      <w:proofErr w:type="spellStart"/>
      <w:r w:rsidRPr="00011535">
        <w:rPr>
          <w:lang w:val="en-US"/>
        </w:rPr>
        <w:t>Națională</w:t>
      </w:r>
      <w:proofErr w:type="spellEnd"/>
      <w:r w:rsidRPr="00011535">
        <w:rPr>
          <w:lang w:val="en-US"/>
        </w:rPr>
        <w:t xml:space="preserve"> de </w:t>
      </w:r>
      <w:proofErr w:type="spellStart"/>
      <w:r w:rsidRPr="00011535">
        <w:rPr>
          <w:lang w:val="en-US"/>
        </w:rPr>
        <w:t>Asigurări</w:t>
      </w:r>
      <w:proofErr w:type="spellEnd"/>
      <w:r w:rsidRPr="00011535">
        <w:rPr>
          <w:lang w:val="en-US"/>
        </w:rPr>
        <w:t xml:space="preserve"> Sociale, </w:t>
      </w:r>
      <w:proofErr w:type="spellStart"/>
      <w:r w:rsidRPr="00011535">
        <w:rPr>
          <w:lang w:val="en-US"/>
        </w:rPr>
        <w:t>viza</w:t>
      </w:r>
      <w:proofErr w:type="spellEnd"/>
      <w:r w:rsidRPr="00011535">
        <w:rPr>
          <w:lang w:val="en-US"/>
        </w:rPr>
        <w:t xml:space="preserve"> de </w:t>
      </w:r>
      <w:proofErr w:type="spellStart"/>
      <w:r w:rsidRPr="00011535">
        <w:rPr>
          <w:lang w:val="en-US"/>
        </w:rPr>
        <w:t>domiciliu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sau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sediul</w:t>
      </w:r>
      <w:proofErr w:type="spellEnd"/>
      <w:r w:rsidRPr="00011535">
        <w:rPr>
          <w:lang w:val="en-US"/>
        </w:rPr>
        <w:t xml:space="preserve"> permanent </w:t>
      </w:r>
      <w:proofErr w:type="spellStart"/>
      <w:r w:rsidRPr="00011535">
        <w:rPr>
          <w:lang w:val="en-US"/>
        </w:rPr>
        <w:t>înregistrat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în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municipiul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Bălți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pentru</w:t>
      </w:r>
      <w:proofErr w:type="spellEnd"/>
      <w:r w:rsidRPr="00011535">
        <w:rPr>
          <w:lang w:val="en-US"/>
        </w:rPr>
        <w:t xml:space="preserve"> o </w:t>
      </w:r>
      <w:proofErr w:type="spellStart"/>
      <w:r w:rsidRPr="00011535">
        <w:rPr>
          <w:lang w:val="en-US"/>
        </w:rPr>
        <w:t>perioadă</w:t>
      </w:r>
      <w:proofErr w:type="spellEnd"/>
      <w:r w:rsidRPr="00011535">
        <w:rPr>
          <w:lang w:val="en-US"/>
        </w:rPr>
        <w:t xml:space="preserve"> de cel </w:t>
      </w:r>
      <w:proofErr w:type="spellStart"/>
      <w:r w:rsidRPr="00011535">
        <w:rPr>
          <w:lang w:val="en-US"/>
        </w:rPr>
        <w:t>puțin</w:t>
      </w:r>
      <w:proofErr w:type="spellEnd"/>
      <w:r w:rsidRPr="00011535">
        <w:rPr>
          <w:lang w:val="en-US"/>
        </w:rPr>
        <w:t xml:space="preserve"> 10 ani </w:t>
      </w:r>
      <w:proofErr w:type="spellStart"/>
      <w:r w:rsidRPr="00011535">
        <w:rPr>
          <w:lang w:val="en-US"/>
        </w:rPr>
        <w:t>și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dreptul</w:t>
      </w:r>
      <w:proofErr w:type="spellEnd"/>
      <w:r w:rsidRPr="00011535">
        <w:rPr>
          <w:lang w:val="en-US"/>
        </w:rPr>
        <w:t xml:space="preserve"> de </w:t>
      </w:r>
      <w:proofErr w:type="spellStart"/>
      <w:r w:rsidRPr="00011535">
        <w:rPr>
          <w:lang w:val="en-US"/>
        </w:rPr>
        <w:t>proprietate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sau</w:t>
      </w:r>
      <w:proofErr w:type="spellEnd"/>
      <w:r w:rsidRPr="00011535">
        <w:rPr>
          <w:lang w:val="en-US"/>
        </w:rPr>
        <w:t xml:space="preserve"> de </w:t>
      </w:r>
      <w:proofErr w:type="spellStart"/>
      <w:r w:rsidRPr="00011535">
        <w:rPr>
          <w:lang w:val="en-US"/>
        </w:rPr>
        <w:t>coproprietate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asupra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bunului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imobil</w:t>
      </w:r>
      <w:proofErr w:type="spellEnd"/>
      <w:r w:rsidRPr="00011535">
        <w:rPr>
          <w:lang w:val="en-US"/>
        </w:rPr>
        <w:t xml:space="preserve"> se </w:t>
      </w:r>
      <w:proofErr w:type="spellStart"/>
      <w:r w:rsidRPr="00011535">
        <w:rPr>
          <w:lang w:val="en-US"/>
        </w:rPr>
        <w:t>prezintă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în</w:t>
      </w:r>
      <w:proofErr w:type="spellEnd"/>
      <w:r w:rsidRPr="00011535">
        <w:rPr>
          <w:lang w:val="en-US"/>
        </w:rPr>
        <w:t xml:space="preserve"> original </w:t>
      </w:r>
      <w:proofErr w:type="spellStart"/>
      <w:r w:rsidRPr="00011535">
        <w:rPr>
          <w:lang w:val="en-US"/>
        </w:rPr>
        <w:t>doar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pentru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verificare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și</w:t>
      </w:r>
      <w:proofErr w:type="spellEnd"/>
      <w:r w:rsidRPr="00011535">
        <w:rPr>
          <w:lang w:val="en-US"/>
        </w:rPr>
        <w:t xml:space="preserve"> nu se </w:t>
      </w:r>
      <w:proofErr w:type="spellStart"/>
      <w:r w:rsidRPr="00011535">
        <w:rPr>
          <w:lang w:val="en-US"/>
        </w:rPr>
        <w:t>anexează</w:t>
      </w:r>
      <w:proofErr w:type="spellEnd"/>
      <w:r w:rsidRPr="00011535">
        <w:rPr>
          <w:lang w:val="en-US"/>
        </w:rPr>
        <w:t xml:space="preserve"> la </w:t>
      </w:r>
      <w:proofErr w:type="spellStart"/>
      <w:r>
        <w:rPr>
          <w:lang w:val="en-US"/>
        </w:rPr>
        <w:t>cerere</w:t>
      </w:r>
      <w:proofErr w:type="spellEnd"/>
      <w:r w:rsidRPr="00011535">
        <w:rPr>
          <w:lang w:val="en-US"/>
        </w:rPr>
        <w:t xml:space="preserve">, </w:t>
      </w:r>
      <w:proofErr w:type="spellStart"/>
      <w:r w:rsidRPr="00011535">
        <w:rPr>
          <w:lang w:val="en-US"/>
        </w:rPr>
        <w:t>în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cazul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în</w:t>
      </w:r>
      <w:proofErr w:type="spellEnd"/>
      <w:r w:rsidRPr="00011535">
        <w:rPr>
          <w:lang w:val="en-US"/>
        </w:rPr>
        <w:t xml:space="preserve"> care </w:t>
      </w:r>
      <w:proofErr w:type="spellStart"/>
      <w:r w:rsidRPr="00011535">
        <w:rPr>
          <w:lang w:val="en-US"/>
        </w:rPr>
        <w:t>informațiile</w:t>
      </w:r>
      <w:proofErr w:type="spellEnd"/>
      <w:r w:rsidRPr="00011535">
        <w:rPr>
          <w:lang w:val="en-US"/>
        </w:rPr>
        <w:t xml:space="preserve"> respective pot fi </w:t>
      </w:r>
      <w:proofErr w:type="spellStart"/>
      <w:r w:rsidRPr="00011535">
        <w:rPr>
          <w:lang w:val="en-US"/>
        </w:rPr>
        <w:t>confirmate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prin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consultarea</w:t>
      </w:r>
      <w:proofErr w:type="spellEnd"/>
      <w:r w:rsidRPr="00011535">
        <w:rPr>
          <w:lang w:val="en-US"/>
        </w:rPr>
        <w:t xml:space="preserve"> </w:t>
      </w:r>
      <w:proofErr w:type="spellStart"/>
      <w:r w:rsidRPr="00011535">
        <w:rPr>
          <w:lang w:val="en-US"/>
        </w:rPr>
        <w:t>bazelor</w:t>
      </w:r>
      <w:proofErr w:type="spellEnd"/>
      <w:r w:rsidRPr="00011535">
        <w:rPr>
          <w:lang w:val="en-US"/>
        </w:rPr>
        <w:t xml:space="preserve"> de date </w:t>
      </w:r>
      <w:proofErr w:type="spellStart"/>
      <w:r w:rsidRPr="00011535">
        <w:rPr>
          <w:lang w:val="en-US"/>
        </w:rPr>
        <w:t>oficiale</w:t>
      </w:r>
      <w:proofErr w:type="spellEnd"/>
      <w:r w:rsidRPr="00011535">
        <w:rPr>
          <w:lang w:val="en-US"/>
        </w:rPr>
        <w:t>.</w:t>
      </w:r>
    </w:p>
    <w:p w14:paraId="77AFC2D7" w14:textId="77777777" w:rsidR="00011535" w:rsidRPr="00011535" w:rsidRDefault="00011535" w:rsidP="00011535">
      <w:pPr>
        <w:pStyle w:val="af4"/>
        <w:tabs>
          <w:tab w:val="left" w:pos="284"/>
          <w:tab w:val="left" w:pos="426"/>
        </w:tabs>
        <w:spacing w:after="160" w:line="259" w:lineRule="auto"/>
        <w:ind w:left="0"/>
        <w:contextualSpacing/>
        <w:jc w:val="both"/>
        <w:rPr>
          <w:rFonts w:eastAsia="Calibri"/>
          <w:color w:val="000000"/>
          <w:lang w:val="en-US" w:eastAsia="en-US"/>
        </w:rPr>
      </w:pPr>
    </w:p>
    <w:p w14:paraId="16E5C00A" w14:textId="427D0098" w:rsidR="00C27E7E" w:rsidRPr="00AF6A92" w:rsidRDefault="00C27E7E" w:rsidP="00AF6A92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AF6A92">
        <w:rPr>
          <w:lang w:val="en-US"/>
        </w:rPr>
        <w:t>Cererile</w:t>
      </w:r>
      <w:proofErr w:type="spellEnd"/>
      <w:r w:rsidRPr="00AF6A92">
        <w:rPr>
          <w:lang w:val="en-US"/>
        </w:rPr>
        <w:t xml:space="preserve"> de </w:t>
      </w:r>
      <w:proofErr w:type="spellStart"/>
      <w:r w:rsidRPr="00AF6A92">
        <w:rPr>
          <w:lang w:val="en-US"/>
        </w:rPr>
        <w:t>acordare</w:t>
      </w:r>
      <w:proofErr w:type="spellEnd"/>
      <w:r w:rsidRPr="00AF6A92">
        <w:rPr>
          <w:lang w:val="en-US"/>
        </w:rPr>
        <w:t xml:space="preserve"> </w:t>
      </w:r>
      <w:proofErr w:type="gramStart"/>
      <w:r w:rsidRPr="00AF6A92">
        <w:rPr>
          <w:lang w:val="en-US"/>
        </w:rPr>
        <w:t>a</w:t>
      </w:r>
      <w:proofErr w:type="gram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ajutorului</w:t>
      </w:r>
      <w:proofErr w:type="spell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bănesc</w:t>
      </w:r>
      <w:proofErr w:type="spellEnd"/>
      <w:r w:rsidRPr="00AF6A92">
        <w:rPr>
          <w:lang w:val="en-US"/>
        </w:rPr>
        <w:t xml:space="preserve">, </w:t>
      </w:r>
      <w:proofErr w:type="spellStart"/>
      <w:r w:rsidRPr="00AF6A92">
        <w:rPr>
          <w:lang w:val="en-US"/>
        </w:rPr>
        <w:t>însoțite</w:t>
      </w:r>
      <w:proofErr w:type="spellEnd"/>
      <w:r w:rsidRPr="00AF6A92">
        <w:rPr>
          <w:lang w:val="en-US"/>
        </w:rPr>
        <w:t xml:space="preserve"> de </w:t>
      </w:r>
      <w:proofErr w:type="spellStart"/>
      <w:r w:rsidRPr="00AF6A92">
        <w:rPr>
          <w:lang w:val="en-US"/>
        </w:rPr>
        <w:t>documentele</w:t>
      </w:r>
      <w:proofErr w:type="spellEnd"/>
      <w:r w:rsidRPr="00AF6A92">
        <w:rPr>
          <w:lang w:val="en-US"/>
        </w:rPr>
        <w:t xml:space="preserve"> justificative, se </w:t>
      </w:r>
      <w:proofErr w:type="spellStart"/>
      <w:r w:rsidRPr="00AF6A92">
        <w:rPr>
          <w:lang w:val="en-US"/>
        </w:rPr>
        <w:t>depun</w:t>
      </w:r>
      <w:proofErr w:type="spell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în</w:t>
      </w:r>
      <w:proofErr w:type="spellEnd"/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perioada</w:t>
      </w:r>
      <w:proofErr w:type="spellEnd"/>
      <w:r w:rsidRPr="00AF6A92">
        <w:rPr>
          <w:lang w:val="en-US"/>
        </w:rPr>
        <w:t xml:space="preserve"> </w:t>
      </w:r>
      <w:r w:rsidRPr="00AF6A92">
        <w:rPr>
          <w:highlight w:val="green"/>
          <w:lang w:val="en-US"/>
        </w:rPr>
        <w:t>01.0</w:t>
      </w:r>
      <w:r w:rsidR="00144241">
        <w:rPr>
          <w:highlight w:val="green"/>
          <w:lang w:val="en-US"/>
        </w:rPr>
        <w:t>4</w:t>
      </w:r>
      <w:r w:rsidRPr="00AF6A92">
        <w:rPr>
          <w:highlight w:val="green"/>
          <w:lang w:val="en-US"/>
        </w:rPr>
        <w:t>.2026 – 30.0</w:t>
      </w:r>
      <w:r w:rsidR="00144241">
        <w:rPr>
          <w:highlight w:val="green"/>
          <w:lang w:val="en-US"/>
        </w:rPr>
        <w:t>6</w:t>
      </w:r>
      <w:r w:rsidRPr="00AF6A92">
        <w:rPr>
          <w:highlight w:val="green"/>
          <w:lang w:val="en-US"/>
        </w:rPr>
        <w:t>.2026</w:t>
      </w:r>
      <w:r w:rsidRPr="00AF6A92">
        <w:rPr>
          <w:lang w:val="en-US"/>
        </w:rPr>
        <w:t xml:space="preserve"> </w:t>
      </w:r>
      <w:proofErr w:type="spellStart"/>
      <w:r w:rsidRPr="00AF6A92">
        <w:rPr>
          <w:lang w:val="en-US"/>
        </w:rPr>
        <w:t>inclusiv</w:t>
      </w:r>
      <w:proofErr w:type="spellEnd"/>
      <w:r w:rsidRPr="00AF6A92">
        <w:rPr>
          <w:lang w:val="en-US"/>
        </w:rPr>
        <w:t>.</w:t>
      </w:r>
    </w:p>
    <w:p w14:paraId="132F7773" w14:textId="77777777" w:rsidR="00AF6A92" w:rsidRPr="00AF6A92" w:rsidRDefault="00AF6A92" w:rsidP="00AF6A92">
      <w:pPr>
        <w:pStyle w:val="af4"/>
        <w:tabs>
          <w:tab w:val="left" w:pos="284"/>
          <w:tab w:val="left" w:pos="426"/>
        </w:tabs>
        <w:spacing w:after="160" w:line="259" w:lineRule="auto"/>
        <w:ind w:left="0"/>
        <w:contextualSpacing/>
        <w:jc w:val="both"/>
        <w:rPr>
          <w:rFonts w:eastAsia="Calibri"/>
          <w:color w:val="000000"/>
          <w:lang w:val="en-US" w:eastAsia="en-US"/>
        </w:rPr>
      </w:pPr>
    </w:p>
    <w:p w14:paraId="635411D3" w14:textId="3D53E2D0" w:rsidR="00C27E7E" w:rsidRPr="006B4C4B" w:rsidRDefault="00C27E7E" w:rsidP="00563D54">
      <w:pPr>
        <w:pStyle w:val="af4"/>
        <w:numPr>
          <w:ilvl w:val="0"/>
          <w:numId w:val="21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ro-RO" w:eastAsia="en-US"/>
        </w:rPr>
      </w:pPr>
      <w:proofErr w:type="spellStart"/>
      <w:r w:rsidRPr="006B4C4B">
        <w:rPr>
          <w:lang w:val="en-US"/>
        </w:rPr>
        <w:t>Dreptul</w:t>
      </w:r>
      <w:proofErr w:type="spellEnd"/>
      <w:r w:rsidRPr="006B4C4B">
        <w:rPr>
          <w:lang w:val="en-US"/>
        </w:rPr>
        <w:t xml:space="preserve"> de a </w:t>
      </w:r>
      <w:proofErr w:type="spellStart"/>
      <w:r w:rsidRPr="006B4C4B">
        <w:rPr>
          <w:lang w:val="en-US"/>
        </w:rPr>
        <w:t>solicita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ajutorul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bănesc</w:t>
      </w:r>
      <w:proofErr w:type="spellEnd"/>
      <w:r w:rsidRPr="006B4C4B">
        <w:rPr>
          <w:lang w:val="en-US"/>
        </w:rPr>
        <w:t xml:space="preserve"> se </w:t>
      </w:r>
      <w:proofErr w:type="spellStart"/>
      <w:r w:rsidRPr="006B4C4B">
        <w:rPr>
          <w:lang w:val="en-US"/>
        </w:rPr>
        <w:t>exercită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exclusiv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în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termenul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prevăzut</w:t>
      </w:r>
      <w:proofErr w:type="spellEnd"/>
      <w:r w:rsidRPr="006B4C4B">
        <w:rPr>
          <w:lang w:val="en-US"/>
        </w:rPr>
        <w:t xml:space="preserve"> la </w:t>
      </w:r>
      <w:r w:rsidRPr="00144241">
        <w:rPr>
          <w:lang w:val="en-US"/>
        </w:rPr>
        <w:t xml:space="preserve">pct. </w:t>
      </w:r>
      <w:r w:rsidR="007230FE" w:rsidRPr="00144241">
        <w:rPr>
          <w:lang w:val="en-US"/>
        </w:rPr>
        <w:t>2</w:t>
      </w:r>
      <w:r w:rsidR="00FC7D97" w:rsidRPr="00144241">
        <w:rPr>
          <w:lang w:val="en-US"/>
        </w:rPr>
        <w:t>2</w:t>
      </w:r>
      <w:r w:rsidRPr="00144241">
        <w:rPr>
          <w:lang w:val="en-US"/>
        </w:rPr>
        <w:t>.</w:t>
      </w:r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Cererile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depuse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după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expirarea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termenului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stabilit</w:t>
      </w:r>
      <w:proofErr w:type="spellEnd"/>
      <w:r w:rsidRPr="006B4C4B">
        <w:rPr>
          <w:lang w:val="en-US"/>
        </w:rPr>
        <w:t xml:space="preserve"> sunt </w:t>
      </w:r>
      <w:proofErr w:type="spellStart"/>
      <w:r w:rsidRPr="006B4C4B">
        <w:rPr>
          <w:lang w:val="en-US"/>
        </w:rPr>
        <w:t>respinse</w:t>
      </w:r>
      <w:proofErr w:type="spellEnd"/>
      <w:r w:rsidRPr="006B4C4B">
        <w:rPr>
          <w:lang w:val="en-US"/>
        </w:rPr>
        <w:t xml:space="preserve"> ca tardive </w:t>
      </w:r>
      <w:proofErr w:type="spellStart"/>
      <w:r w:rsidRPr="006B4C4B">
        <w:rPr>
          <w:lang w:val="en-US"/>
        </w:rPr>
        <w:t>și</w:t>
      </w:r>
      <w:proofErr w:type="spellEnd"/>
      <w:r w:rsidRPr="006B4C4B">
        <w:rPr>
          <w:lang w:val="en-US"/>
        </w:rPr>
        <w:t xml:space="preserve"> nu se </w:t>
      </w:r>
      <w:proofErr w:type="spellStart"/>
      <w:r w:rsidRPr="006B4C4B">
        <w:rPr>
          <w:lang w:val="en-US"/>
        </w:rPr>
        <w:t>examinează</w:t>
      </w:r>
      <w:proofErr w:type="spellEnd"/>
      <w:r w:rsidRPr="006B4C4B">
        <w:rPr>
          <w:lang w:val="en-US"/>
        </w:rPr>
        <w:t>.</w:t>
      </w:r>
    </w:p>
    <w:p w14:paraId="2B3CC3C4" w14:textId="77777777" w:rsidR="00C27E7E" w:rsidRPr="006B4C4B" w:rsidRDefault="00C27E7E" w:rsidP="00C27E7E">
      <w:pPr>
        <w:pStyle w:val="af4"/>
        <w:rPr>
          <w:rFonts w:eastAsia="Calibri"/>
          <w:color w:val="000000"/>
          <w:lang w:val="ro-RO" w:eastAsia="en-US"/>
        </w:rPr>
      </w:pPr>
    </w:p>
    <w:p w14:paraId="43FD298D" w14:textId="77777777" w:rsidR="005C475B" w:rsidRPr="005C475B" w:rsidRDefault="00C55982" w:rsidP="005C475B">
      <w:pPr>
        <w:pStyle w:val="af4"/>
        <w:numPr>
          <w:ilvl w:val="0"/>
          <w:numId w:val="21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ro-RO" w:eastAsia="en-US"/>
        </w:rPr>
      </w:pPr>
      <w:r w:rsidRPr="006B4C4B">
        <w:rPr>
          <w:rFonts w:eastAsia="Calibri"/>
          <w:color w:val="000000"/>
          <w:lang w:val="ro-RO" w:eastAsia="en-US"/>
        </w:rPr>
        <w:t>Cererile și documentele anexate se examinează de către Direcția sănătate</w:t>
      </w:r>
      <w:r w:rsidR="00C27E7E" w:rsidRPr="006B4C4B">
        <w:rPr>
          <w:rFonts w:eastAsia="Calibri"/>
          <w:color w:val="000000"/>
          <w:lang w:val="ro-RO" w:eastAsia="en-US"/>
        </w:rPr>
        <w:t xml:space="preserve"> a Primăriei </w:t>
      </w:r>
      <w:r w:rsidRPr="006B4C4B">
        <w:rPr>
          <w:rFonts w:eastAsia="Calibri"/>
          <w:color w:val="000000"/>
          <w:lang w:val="ro-RO" w:eastAsia="en-US"/>
        </w:rPr>
        <w:t xml:space="preserve">în termen de </w:t>
      </w:r>
      <w:r w:rsidR="0010585C">
        <w:rPr>
          <w:rFonts w:eastAsia="Calibri"/>
          <w:color w:val="000000"/>
          <w:lang w:val="ro-RO" w:eastAsia="en-US"/>
        </w:rPr>
        <w:t>30</w:t>
      </w:r>
      <w:r w:rsidRPr="006B4C4B">
        <w:rPr>
          <w:rFonts w:eastAsia="Calibri"/>
          <w:color w:val="000000"/>
          <w:lang w:val="ro-RO" w:eastAsia="en-US"/>
        </w:rPr>
        <w:t xml:space="preserve"> de zile lucrătoare </w:t>
      </w:r>
      <w:r w:rsidR="00C27E7E" w:rsidRPr="006B4C4B">
        <w:rPr>
          <w:lang w:val="en-US"/>
        </w:rPr>
        <w:t xml:space="preserve">de la </w:t>
      </w:r>
      <w:proofErr w:type="spellStart"/>
      <w:r w:rsidR="00C27E7E" w:rsidRPr="006B4C4B">
        <w:rPr>
          <w:lang w:val="en-US"/>
        </w:rPr>
        <w:t>expirarea</w:t>
      </w:r>
      <w:proofErr w:type="spellEnd"/>
      <w:r w:rsidR="00C27E7E" w:rsidRPr="006B4C4B">
        <w:rPr>
          <w:lang w:val="en-US"/>
        </w:rPr>
        <w:t xml:space="preserve"> </w:t>
      </w:r>
      <w:proofErr w:type="spellStart"/>
      <w:r w:rsidR="00C27E7E" w:rsidRPr="006B4C4B">
        <w:rPr>
          <w:lang w:val="en-US"/>
        </w:rPr>
        <w:t>perioadei</w:t>
      </w:r>
      <w:proofErr w:type="spellEnd"/>
      <w:r w:rsidR="00C27E7E" w:rsidRPr="006B4C4B">
        <w:rPr>
          <w:lang w:val="en-US"/>
        </w:rPr>
        <w:t xml:space="preserve"> de </w:t>
      </w:r>
      <w:proofErr w:type="spellStart"/>
      <w:r w:rsidR="00C27E7E" w:rsidRPr="006B4C4B">
        <w:rPr>
          <w:lang w:val="en-US"/>
        </w:rPr>
        <w:t>depunere</w:t>
      </w:r>
      <w:proofErr w:type="spellEnd"/>
      <w:r w:rsidR="00C27E7E" w:rsidRPr="006B4C4B">
        <w:rPr>
          <w:lang w:val="en-US"/>
        </w:rPr>
        <w:t xml:space="preserve"> a </w:t>
      </w:r>
      <w:proofErr w:type="spellStart"/>
      <w:r w:rsidR="00C27E7E" w:rsidRPr="006B4C4B">
        <w:rPr>
          <w:lang w:val="en-US"/>
        </w:rPr>
        <w:t>cererilor</w:t>
      </w:r>
      <w:proofErr w:type="spellEnd"/>
      <w:r w:rsidR="0010585C">
        <w:rPr>
          <w:lang w:val="en-US"/>
        </w:rPr>
        <w:t xml:space="preserve"> </w:t>
      </w:r>
      <w:proofErr w:type="spellStart"/>
      <w:r w:rsidR="0010585C">
        <w:rPr>
          <w:lang w:val="en-US"/>
        </w:rPr>
        <w:t>iar</w:t>
      </w:r>
      <w:proofErr w:type="spellEnd"/>
      <w:r w:rsidR="0010585C">
        <w:rPr>
          <w:lang w:val="en-US"/>
        </w:rPr>
        <w:t xml:space="preserve"> </w:t>
      </w:r>
      <w:proofErr w:type="spellStart"/>
      <w:r w:rsidR="0010585C">
        <w:rPr>
          <w:lang w:val="en-US"/>
        </w:rPr>
        <w:t>în</w:t>
      </w:r>
      <w:proofErr w:type="spellEnd"/>
      <w:r w:rsidR="0010585C">
        <w:rPr>
          <w:lang w:val="en-US"/>
        </w:rPr>
        <w:t xml:space="preserve"> </w:t>
      </w:r>
      <w:proofErr w:type="spellStart"/>
      <w:r w:rsidR="0010585C" w:rsidRPr="006B4C4B">
        <w:rPr>
          <w:lang w:val="en-US"/>
        </w:rPr>
        <w:t>cazul</w:t>
      </w:r>
      <w:proofErr w:type="spellEnd"/>
      <w:r w:rsidR="0010585C" w:rsidRPr="006B4C4B">
        <w:rPr>
          <w:lang w:val="en-US"/>
        </w:rPr>
        <w:t xml:space="preserve"> </w:t>
      </w:r>
      <w:proofErr w:type="spellStart"/>
      <w:r w:rsidR="0010585C" w:rsidRPr="006B4C4B">
        <w:rPr>
          <w:lang w:val="en-US"/>
        </w:rPr>
        <w:t>în</w:t>
      </w:r>
      <w:proofErr w:type="spellEnd"/>
      <w:r w:rsidR="0010585C" w:rsidRPr="006B4C4B">
        <w:rPr>
          <w:lang w:val="en-US"/>
        </w:rPr>
        <w:t xml:space="preserve"> care </w:t>
      </w:r>
      <w:proofErr w:type="spellStart"/>
      <w:r w:rsidR="0010585C">
        <w:rPr>
          <w:lang w:val="en-US"/>
        </w:rPr>
        <w:t>cererea</w:t>
      </w:r>
      <w:proofErr w:type="spellEnd"/>
      <w:r w:rsidR="0010585C">
        <w:rPr>
          <w:lang w:val="en-US"/>
        </w:rPr>
        <w:t xml:space="preserve"> </w:t>
      </w:r>
      <w:proofErr w:type="spellStart"/>
      <w:r w:rsidR="0010585C">
        <w:rPr>
          <w:lang w:val="en-US"/>
        </w:rPr>
        <w:t>sau</w:t>
      </w:r>
      <w:proofErr w:type="spellEnd"/>
      <w:r w:rsidR="0010585C">
        <w:rPr>
          <w:lang w:val="en-US"/>
        </w:rPr>
        <w:t xml:space="preserve"> </w:t>
      </w:r>
      <w:proofErr w:type="spellStart"/>
      <w:r w:rsidR="0010585C">
        <w:rPr>
          <w:lang w:val="en-US"/>
        </w:rPr>
        <w:t>pachetul</w:t>
      </w:r>
      <w:proofErr w:type="spellEnd"/>
      <w:r w:rsidR="0010585C">
        <w:rPr>
          <w:lang w:val="en-US"/>
        </w:rPr>
        <w:t xml:space="preserve"> de </w:t>
      </w:r>
      <w:proofErr w:type="spellStart"/>
      <w:r w:rsidR="0010585C">
        <w:rPr>
          <w:lang w:val="en-US"/>
        </w:rPr>
        <w:t>acte</w:t>
      </w:r>
      <w:proofErr w:type="spellEnd"/>
      <w:r w:rsidR="0010585C" w:rsidRPr="006B4C4B">
        <w:rPr>
          <w:lang w:val="en-US"/>
        </w:rPr>
        <w:t xml:space="preserve"> </w:t>
      </w:r>
      <w:proofErr w:type="spellStart"/>
      <w:r w:rsidR="0010585C" w:rsidRPr="006B4C4B">
        <w:rPr>
          <w:lang w:val="en-US"/>
        </w:rPr>
        <w:t>este</w:t>
      </w:r>
      <w:proofErr w:type="spellEnd"/>
      <w:r w:rsidR="0010585C" w:rsidRPr="006B4C4B">
        <w:rPr>
          <w:lang w:val="en-US"/>
        </w:rPr>
        <w:t xml:space="preserve"> </w:t>
      </w:r>
      <w:proofErr w:type="spellStart"/>
      <w:r w:rsidR="0010585C" w:rsidRPr="006B4C4B">
        <w:rPr>
          <w:lang w:val="en-US"/>
        </w:rPr>
        <w:t>incomplet</w:t>
      </w:r>
      <w:proofErr w:type="spellEnd"/>
      <w:r w:rsidR="0010585C" w:rsidRPr="006B4C4B">
        <w:rPr>
          <w:lang w:val="en-US"/>
        </w:rPr>
        <w:t xml:space="preserve"> </w:t>
      </w:r>
      <w:proofErr w:type="spellStart"/>
      <w:r w:rsidR="0010585C" w:rsidRPr="006B4C4B">
        <w:rPr>
          <w:lang w:val="en-US"/>
        </w:rPr>
        <w:t>sau</w:t>
      </w:r>
      <w:proofErr w:type="spellEnd"/>
      <w:r w:rsidR="0010585C" w:rsidRPr="006B4C4B">
        <w:rPr>
          <w:lang w:val="en-US"/>
        </w:rPr>
        <w:t xml:space="preserve"> </w:t>
      </w:r>
      <w:proofErr w:type="spellStart"/>
      <w:r w:rsidR="0010585C" w:rsidRPr="006B4C4B">
        <w:rPr>
          <w:lang w:val="en-US"/>
        </w:rPr>
        <w:t>conține</w:t>
      </w:r>
      <w:proofErr w:type="spellEnd"/>
      <w:r w:rsidR="0010585C" w:rsidRPr="006B4C4B">
        <w:rPr>
          <w:lang w:val="en-US"/>
        </w:rPr>
        <w:t xml:space="preserve"> </w:t>
      </w:r>
      <w:proofErr w:type="spellStart"/>
      <w:r w:rsidR="0010585C" w:rsidRPr="006B4C4B">
        <w:rPr>
          <w:lang w:val="en-US"/>
        </w:rPr>
        <w:t>neconcordanțe</w:t>
      </w:r>
      <w:proofErr w:type="spellEnd"/>
      <w:r w:rsidR="0010585C" w:rsidRPr="006B4C4B">
        <w:rPr>
          <w:lang w:val="en-US"/>
        </w:rPr>
        <w:t xml:space="preserve">, </w:t>
      </w:r>
      <w:proofErr w:type="spellStart"/>
      <w:r w:rsidR="0010585C">
        <w:rPr>
          <w:lang w:val="en-US"/>
        </w:rPr>
        <w:t>specialistul</w:t>
      </w:r>
      <w:proofErr w:type="spellEnd"/>
      <w:r w:rsidR="0010585C">
        <w:rPr>
          <w:lang w:val="en-US"/>
        </w:rPr>
        <w:t xml:space="preserve"> principal al </w:t>
      </w:r>
      <w:r w:rsidR="0010585C" w:rsidRPr="006B4C4B">
        <w:rPr>
          <w:rFonts w:eastAsia="Calibri"/>
          <w:color w:val="000000"/>
          <w:lang w:val="ro-RO" w:eastAsia="en-US"/>
        </w:rPr>
        <w:t>Direcți</w:t>
      </w:r>
      <w:r w:rsidR="0010585C">
        <w:rPr>
          <w:rFonts w:eastAsia="Calibri"/>
          <w:color w:val="000000"/>
          <w:lang w:val="ro-RO" w:eastAsia="en-US"/>
        </w:rPr>
        <w:t>ei</w:t>
      </w:r>
      <w:r w:rsidR="0010585C" w:rsidRPr="006B4C4B">
        <w:rPr>
          <w:rFonts w:eastAsia="Calibri"/>
          <w:color w:val="000000"/>
          <w:lang w:val="ro-RO" w:eastAsia="en-US"/>
        </w:rPr>
        <w:t xml:space="preserve"> </w:t>
      </w:r>
      <w:r w:rsidR="0010585C">
        <w:rPr>
          <w:rFonts w:eastAsia="Calibri"/>
          <w:color w:val="000000"/>
          <w:lang w:val="ro-RO" w:eastAsia="en-US"/>
        </w:rPr>
        <w:t>este în drept de a</w:t>
      </w:r>
      <w:r w:rsidR="0010585C" w:rsidRPr="0010585C">
        <w:rPr>
          <w:lang w:val="en-US"/>
        </w:rPr>
        <w:t xml:space="preserve"> </w:t>
      </w:r>
      <w:proofErr w:type="spellStart"/>
      <w:r w:rsidR="0010585C" w:rsidRPr="0010585C">
        <w:rPr>
          <w:lang w:val="en-US"/>
        </w:rPr>
        <w:t>solicita</w:t>
      </w:r>
      <w:proofErr w:type="spellEnd"/>
      <w:r w:rsidR="0010585C" w:rsidRPr="0010585C">
        <w:rPr>
          <w:lang w:val="en-US"/>
        </w:rPr>
        <w:t xml:space="preserve"> </w:t>
      </w:r>
      <w:proofErr w:type="spellStart"/>
      <w:r w:rsidR="0010585C" w:rsidRPr="0010585C">
        <w:rPr>
          <w:lang w:val="en-US"/>
        </w:rPr>
        <w:t>completarea</w:t>
      </w:r>
      <w:proofErr w:type="spellEnd"/>
      <w:r w:rsidR="0010585C" w:rsidRPr="0010585C">
        <w:rPr>
          <w:lang w:val="en-US"/>
        </w:rPr>
        <w:t xml:space="preserve"> </w:t>
      </w:r>
      <w:proofErr w:type="spellStart"/>
      <w:r w:rsidR="0010585C" w:rsidRPr="0010585C">
        <w:rPr>
          <w:lang w:val="en-US"/>
        </w:rPr>
        <w:t>acestuia</w:t>
      </w:r>
      <w:proofErr w:type="spellEnd"/>
      <w:r w:rsidR="00C27E7E" w:rsidRPr="0010585C">
        <w:rPr>
          <w:lang w:val="en-US"/>
        </w:rPr>
        <w:t>.</w:t>
      </w:r>
    </w:p>
    <w:p w14:paraId="622FEB73" w14:textId="77777777" w:rsidR="005C475B" w:rsidRPr="005C475B" w:rsidRDefault="005C475B" w:rsidP="005C475B">
      <w:pPr>
        <w:pStyle w:val="af4"/>
        <w:rPr>
          <w:lang w:val="en-US"/>
        </w:rPr>
      </w:pPr>
    </w:p>
    <w:p w14:paraId="763ECC3C" w14:textId="79A6CAB4" w:rsidR="005C475B" w:rsidRPr="005C475B" w:rsidRDefault="005C475B" w:rsidP="005C475B">
      <w:pPr>
        <w:pStyle w:val="af4"/>
        <w:numPr>
          <w:ilvl w:val="0"/>
          <w:numId w:val="21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ro-RO" w:eastAsia="en-US"/>
        </w:rPr>
      </w:pPr>
      <w:proofErr w:type="spellStart"/>
      <w:r w:rsidRPr="005C475B">
        <w:rPr>
          <w:lang w:val="en-US"/>
        </w:rPr>
        <w:t>Direcția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Sănătate</w:t>
      </w:r>
      <w:proofErr w:type="spellEnd"/>
      <w:r w:rsidRPr="005C475B">
        <w:rPr>
          <w:lang w:val="en-US"/>
        </w:rPr>
        <w:t xml:space="preserve"> a </w:t>
      </w:r>
      <w:proofErr w:type="spellStart"/>
      <w:r w:rsidRPr="005C475B">
        <w:rPr>
          <w:lang w:val="en-US"/>
        </w:rPr>
        <w:t>Primăriei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va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efectua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verificări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în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bazele</w:t>
      </w:r>
      <w:proofErr w:type="spellEnd"/>
      <w:r w:rsidRPr="005C475B">
        <w:rPr>
          <w:lang w:val="en-US"/>
        </w:rPr>
        <w:t xml:space="preserve"> de date </w:t>
      </w:r>
      <w:proofErr w:type="spellStart"/>
      <w:r w:rsidRPr="005C475B">
        <w:rPr>
          <w:lang w:val="en-US"/>
        </w:rPr>
        <w:t>oficiale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disponibile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prin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intermediul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Portalului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Guvernamental</w:t>
      </w:r>
      <w:proofErr w:type="spellEnd"/>
      <w:r w:rsidRPr="005C475B">
        <w:rPr>
          <w:lang w:val="en-US"/>
        </w:rPr>
        <w:t xml:space="preserve"> de Date (date.gov.md), la </w:t>
      </w:r>
      <w:proofErr w:type="spellStart"/>
      <w:r w:rsidRPr="005C475B">
        <w:rPr>
          <w:lang w:val="en-US"/>
        </w:rPr>
        <w:t>compartimentele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privind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veniturile</w:t>
      </w:r>
      <w:proofErr w:type="spellEnd"/>
      <w:r w:rsidRPr="005C475B">
        <w:rPr>
          <w:lang w:val="en-US"/>
        </w:rPr>
        <w:t xml:space="preserve">, </w:t>
      </w:r>
      <w:proofErr w:type="spellStart"/>
      <w:r w:rsidRPr="005C475B">
        <w:rPr>
          <w:lang w:val="en-US"/>
        </w:rPr>
        <w:t>dreptul</w:t>
      </w:r>
      <w:proofErr w:type="spellEnd"/>
      <w:r w:rsidRPr="005C475B">
        <w:rPr>
          <w:lang w:val="en-US"/>
        </w:rPr>
        <w:t xml:space="preserve"> de </w:t>
      </w:r>
      <w:proofErr w:type="spellStart"/>
      <w:r w:rsidRPr="005C475B">
        <w:rPr>
          <w:lang w:val="en-US"/>
        </w:rPr>
        <w:t>proprietate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asupra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bunului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imobil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și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adresa</w:t>
      </w:r>
      <w:proofErr w:type="spellEnd"/>
      <w:r w:rsidRPr="005C475B">
        <w:rPr>
          <w:lang w:val="en-US"/>
        </w:rPr>
        <w:t xml:space="preserve"> de </w:t>
      </w:r>
      <w:proofErr w:type="spellStart"/>
      <w:r w:rsidRPr="005C475B">
        <w:rPr>
          <w:lang w:val="en-US"/>
        </w:rPr>
        <w:t>domiciliu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beneficiarului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solicitantului</w:t>
      </w:r>
      <w:proofErr w:type="spellEnd"/>
      <w:r w:rsidRPr="005C475B">
        <w:rPr>
          <w:lang w:val="en-US"/>
        </w:rPr>
        <w:t xml:space="preserve">. La </w:t>
      </w:r>
      <w:proofErr w:type="spellStart"/>
      <w:r w:rsidRPr="005C475B">
        <w:rPr>
          <w:lang w:val="en-US"/>
        </w:rPr>
        <w:t>necesitate</w:t>
      </w:r>
      <w:proofErr w:type="spellEnd"/>
      <w:r w:rsidRPr="005C475B">
        <w:rPr>
          <w:lang w:val="en-US"/>
        </w:rPr>
        <w:t xml:space="preserve">, </w:t>
      </w:r>
      <w:proofErr w:type="spellStart"/>
      <w:r w:rsidRPr="005C475B">
        <w:rPr>
          <w:lang w:val="en-US"/>
        </w:rPr>
        <w:t>Direcția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Sănătate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va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solicita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informații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suplimentare</w:t>
      </w:r>
      <w:proofErr w:type="spellEnd"/>
      <w:r w:rsidRPr="005C475B">
        <w:rPr>
          <w:lang w:val="en-US"/>
        </w:rPr>
        <w:t xml:space="preserve"> de la </w:t>
      </w:r>
      <w:proofErr w:type="spellStart"/>
      <w:r w:rsidRPr="005C475B">
        <w:rPr>
          <w:rStyle w:val="whitespace-normal"/>
          <w:lang w:val="en-US"/>
        </w:rPr>
        <w:t>Agenția</w:t>
      </w:r>
      <w:proofErr w:type="spellEnd"/>
      <w:r w:rsidRPr="005C475B">
        <w:rPr>
          <w:rStyle w:val="whitespace-normal"/>
          <w:lang w:val="en-US"/>
        </w:rPr>
        <w:t xml:space="preserve"> </w:t>
      </w:r>
      <w:proofErr w:type="spellStart"/>
      <w:r w:rsidRPr="005C475B">
        <w:rPr>
          <w:rStyle w:val="whitespace-normal"/>
          <w:lang w:val="en-US"/>
        </w:rPr>
        <w:t>Servicii</w:t>
      </w:r>
      <w:proofErr w:type="spellEnd"/>
      <w:r w:rsidRPr="005C475B">
        <w:rPr>
          <w:rStyle w:val="whitespace-normal"/>
          <w:lang w:val="en-US"/>
        </w:rPr>
        <w:t xml:space="preserve"> </w:t>
      </w:r>
      <w:proofErr w:type="spellStart"/>
      <w:r w:rsidRPr="005C475B">
        <w:rPr>
          <w:rStyle w:val="whitespace-normal"/>
          <w:lang w:val="en-US"/>
        </w:rPr>
        <w:t>Publice</w:t>
      </w:r>
      <w:proofErr w:type="spellEnd"/>
      <w:r w:rsidRPr="005C475B">
        <w:rPr>
          <w:lang w:val="en-US"/>
        </w:rPr>
        <w:t xml:space="preserve">, </w:t>
      </w:r>
      <w:proofErr w:type="spellStart"/>
      <w:r w:rsidRPr="005C475B">
        <w:rPr>
          <w:lang w:val="en-US"/>
        </w:rPr>
        <w:t>Serviciul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eliberarea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actelor</w:t>
      </w:r>
      <w:proofErr w:type="spellEnd"/>
      <w:r w:rsidRPr="005C475B">
        <w:rPr>
          <w:lang w:val="en-US"/>
        </w:rPr>
        <w:t xml:space="preserve"> de </w:t>
      </w:r>
      <w:proofErr w:type="spellStart"/>
      <w:r w:rsidRPr="005C475B">
        <w:rPr>
          <w:lang w:val="en-US"/>
        </w:rPr>
        <w:t>identitate</w:t>
      </w:r>
      <w:proofErr w:type="spellEnd"/>
      <w:r w:rsidRPr="005C475B">
        <w:rPr>
          <w:lang w:val="en-US"/>
        </w:rPr>
        <w:t xml:space="preserve">, </w:t>
      </w:r>
      <w:proofErr w:type="spellStart"/>
      <w:r w:rsidRPr="005C475B">
        <w:rPr>
          <w:lang w:val="en-US"/>
        </w:rPr>
        <w:t>privind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domiciliul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sau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sediul</w:t>
      </w:r>
      <w:proofErr w:type="spellEnd"/>
      <w:r w:rsidRPr="005C475B">
        <w:rPr>
          <w:lang w:val="en-US"/>
        </w:rPr>
        <w:t xml:space="preserve"> permanent </w:t>
      </w:r>
      <w:proofErr w:type="spellStart"/>
      <w:r w:rsidRPr="005C475B">
        <w:rPr>
          <w:lang w:val="en-US"/>
        </w:rPr>
        <w:t>în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municipiul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Bălți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pentru</w:t>
      </w:r>
      <w:proofErr w:type="spellEnd"/>
      <w:r w:rsidRPr="005C475B">
        <w:rPr>
          <w:lang w:val="en-US"/>
        </w:rPr>
        <w:t xml:space="preserve"> o </w:t>
      </w:r>
      <w:proofErr w:type="spellStart"/>
      <w:r w:rsidRPr="005C475B">
        <w:rPr>
          <w:lang w:val="en-US"/>
        </w:rPr>
        <w:t>perioadă</w:t>
      </w:r>
      <w:proofErr w:type="spellEnd"/>
      <w:r w:rsidRPr="005C475B">
        <w:rPr>
          <w:lang w:val="en-US"/>
        </w:rPr>
        <w:t xml:space="preserve"> de cel </w:t>
      </w:r>
      <w:proofErr w:type="spellStart"/>
      <w:r w:rsidRPr="005C475B">
        <w:rPr>
          <w:lang w:val="en-US"/>
        </w:rPr>
        <w:t>puțin</w:t>
      </w:r>
      <w:proofErr w:type="spellEnd"/>
      <w:r w:rsidRPr="005C475B">
        <w:rPr>
          <w:lang w:val="en-US"/>
        </w:rPr>
        <w:t xml:space="preserve"> 10 ani, </w:t>
      </w:r>
      <w:proofErr w:type="spellStart"/>
      <w:r w:rsidRPr="005C475B">
        <w:rPr>
          <w:lang w:val="en-US"/>
        </w:rPr>
        <w:t>calculați</w:t>
      </w:r>
      <w:proofErr w:type="spellEnd"/>
      <w:r w:rsidRPr="005C475B">
        <w:rPr>
          <w:lang w:val="en-US"/>
        </w:rPr>
        <w:t xml:space="preserve"> </w:t>
      </w:r>
      <w:proofErr w:type="spellStart"/>
      <w:r w:rsidRPr="005C475B">
        <w:rPr>
          <w:lang w:val="en-US"/>
        </w:rPr>
        <w:t>până</w:t>
      </w:r>
      <w:proofErr w:type="spellEnd"/>
      <w:r w:rsidRPr="005C475B">
        <w:rPr>
          <w:lang w:val="en-US"/>
        </w:rPr>
        <w:t xml:space="preserve"> la data de 01.11.2025</w:t>
      </w:r>
      <w:r w:rsidR="00553FA6">
        <w:rPr>
          <w:lang w:val="en-US"/>
        </w:rPr>
        <w:t xml:space="preserve"> a </w:t>
      </w:r>
      <w:proofErr w:type="spellStart"/>
      <w:r w:rsidR="00553FA6">
        <w:rPr>
          <w:lang w:val="en-US"/>
        </w:rPr>
        <w:t>beneficiarului</w:t>
      </w:r>
      <w:proofErr w:type="spellEnd"/>
      <w:r w:rsidR="00553FA6">
        <w:rPr>
          <w:lang w:val="en-US"/>
        </w:rPr>
        <w:t>/</w:t>
      </w:r>
      <w:proofErr w:type="spellStart"/>
      <w:r w:rsidR="00553FA6">
        <w:rPr>
          <w:lang w:val="en-US"/>
        </w:rPr>
        <w:t>solicitantului</w:t>
      </w:r>
      <w:proofErr w:type="spellEnd"/>
      <w:r w:rsidRPr="005C475B">
        <w:rPr>
          <w:lang w:val="en-US"/>
        </w:rPr>
        <w:t>.</w:t>
      </w:r>
    </w:p>
    <w:p w14:paraId="69999E21" w14:textId="77777777" w:rsidR="005C475B" w:rsidRPr="005C475B" w:rsidRDefault="005C475B" w:rsidP="005C475B">
      <w:pPr>
        <w:pStyle w:val="af4"/>
        <w:tabs>
          <w:tab w:val="left" w:pos="426"/>
        </w:tabs>
        <w:ind w:left="0"/>
        <w:jc w:val="both"/>
        <w:rPr>
          <w:lang w:val="ro-RO"/>
        </w:rPr>
      </w:pPr>
    </w:p>
    <w:p w14:paraId="64212333" w14:textId="5B6AC03F" w:rsidR="00C27E7E" w:rsidRPr="0010585C" w:rsidRDefault="0010585C" w:rsidP="0010585C">
      <w:pPr>
        <w:pStyle w:val="af4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eastAsia="Calibri"/>
          <w:color w:val="000000"/>
          <w:lang w:val="ro-RO" w:eastAsia="en-US"/>
        </w:rPr>
      </w:pPr>
      <w:proofErr w:type="spellStart"/>
      <w:r w:rsidRPr="0010585C">
        <w:rPr>
          <w:lang w:val="en-US"/>
        </w:rPr>
        <w:t>Cererile</w:t>
      </w:r>
      <w:proofErr w:type="spellEnd"/>
      <w:r w:rsidRPr="0010585C">
        <w:rPr>
          <w:lang w:val="en-US"/>
        </w:rPr>
        <w:t xml:space="preserve"> cu </w:t>
      </w:r>
      <w:proofErr w:type="spellStart"/>
      <w:r w:rsidRPr="0010585C">
        <w:rPr>
          <w:lang w:val="en-US"/>
        </w:rPr>
        <w:t>pachetul</w:t>
      </w:r>
      <w:proofErr w:type="spellEnd"/>
      <w:r w:rsidRPr="0010585C">
        <w:rPr>
          <w:lang w:val="en-US"/>
        </w:rPr>
        <w:t xml:space="preserve"> de </w:t>
      </w:r>
      <w:proofErr w:type="spellStart"/>
      <w:r w:rsidRPr="0010585C">
        <w:rPr>
          <w:lang w:val="en-US"/>
        </w:rPr>
        <w:t>acte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complet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anexat</w:t>
      </w:r>
      <w:proofErr w:type="spellEnd"/>
      <w:r w:rsidRPr="0010585C">
        <w:rPr>
          <w:lang w:val="en-US"/>
        </w:rPr>
        <w:t xml:space="preserve"> se </w:t>
      </w:r>
      <w:proofErr w:type="spellStart"/>
      <w:r w:rsidRPr="0010585C">
        <w:rPr>
          <w:lang w:val="en-US"/>
        </w:rPr>
        <w:t>examinează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în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cadrul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ședințelor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grupului</w:t>
      </w:r>
      <w:proofErr w:type="spellEnd"/>
      <w:r w:rsidRPr="0010585C">
        <w:rPr>
          <w:lang w:val="en-US"/>
        </w:rPr>
        <w:t xml:space="preserve"> de </w:t>
      </w:r>
      <w:proofErr w:type="spellStart"/>
      <w:r w:rsidRPr="0010585C">
        <w:rPr>
          <w:lang w:val="en-US"/>
        </w:rPr>
        <w:t>lucru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pentru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determinarea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dreptului</w:t>
      </w:r>
      <w:proofErr w:type="spellEnd"/>
      <w:r w:rsidRPr="0010585C">
        <w:rPr>
          <w:lang w:val="en-US"/>
        </w:rPr>
        <w:t xml:space="preserve"> la </w:t>
      </w:r>
      <w:proofErr w:type="spellStart"/>
      <w:r w:rsidRPr="0010585C">
        <w:rPr>
          <w:lang w:val="en-US"/>
        </w:rPr>
        <w:t>ajutor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bănesc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pentru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perioada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rece</w:t>
      </w:r>
      <w:proofErr w:type="spellEnd"/>
      <w:r w:rsidRPr="0010585C">
        <w:rPr>
          <w:lang w:val="en-US"/>
        </w:rPr>
        <w:t xml:space="preserve"> </w:t>
      </w:r>
      <w:proofErr w:type="gramStart"/>
      <w:r w:rsidRPr="0010585C">
        <w:rPr>
          <w:lang w:val="en-US"/>
        </w:rPr>
        <w:t>a</w:t>
      </w:r>
      <w:proofErr w:type="gram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anului</w:t>
      </w:r>
      <w:proofErr w:type="spellEnd"/>
      <w:r w:rsidRPr="0010585C">
        <w:rPr>
          <w:lang w:val="en-US"/>
        </w:rPr>
        <w:t xml:space="preserve"> 2025–2026, </w:t>
      </w:r>
      <w:proofErr w:type="spellStart"/>
      <w:r w:rsidRPr="0010585C">
        <w:rPr>
          <w:lang w:val="en-US"/>
        </w:rPr>
        <w:t>constituit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prin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dispoziția</w:t>
      </w:r>
      <w:proofErr w:type="spellEnd"/>
      <w:r w:rsidRPr="0010585C">
        <w:rPr>
          <w:lang w:val="en-US"/>
        </w:rPr>
        <w:t xml:space="preserve"> </w:t>
      </w:r>
      <w:proofErr w:type="spellStart"/>
      <w:r w:rsidRPr="0010585C">
        <w:rPr>
          <w:lang w:val="en-US"/>
        </w:rPr>
        <w:t>primarului</w:t>
      </w:r>
      <w:proofErr w:type="spellEnd"/>
      <w:r w:rsidRPr="0010585C">
        <w:rPr>
          <w:lang w:val="en-US"/>
        </w:rPr>
        <w:t>.</w:t>
      </w:r>
      <w:r>
        <w:rPr>
          <w:rFonts w:eastAsia="Calibri"/>
          <w:color w:val="000000"/>
          <w:lang w:val="ro-RO" w:eastAsia="en-US"/>
        </w:rPr>
        <w:t xml:space="preserve"> </w:t>
      </w:r>
      <w:proofErr w:type="spellStart"/>
      <w:r w:rsidR="00C27E7E" w:rsidRPr="0010585C">
        <w:rPr>
          <w:lang w:val="en-US"/>
        </w:rPr>
        <w:t>În</w:t>
      </w:r>
      <w:proofErr w:type="spellEnd"/>
      <w:r w:rsidR="00C27E7E" w:rsidRPr="0010585C">
        <w:rPr>
          <w:lang w:val="en-US"/>
        </w:rPr>
        <w:t xml:space="preserve"> </w:t>
      </w:r>
      <w:proofErr w:type="spellStart"/>
      <w:r w:rsidR="00C27E7E" w:rsidRPr="0010585C">
        <w:rPr>
          <w:lang w:val="en-US"/>
        </w:rPr>
        <w:t>cazul</w:t>
      </w:r>
      <w:proofErr w:type="spellEnd"/>
      <w:r w:rsidR="00C27E7E" w:rsidRPr="0010585C">
        <w:rPr>
          <w:lang w:val="en-US"/>
        </w:rPr>
        <w:t xml:space="preserve"> </w:t>
      </w:r>
      <w:proofErr w:type="spellStart"/>
      <w:r w:rsidR="00C27E7E" w:rsidRPr="0010585C">
        <w:rPr>
          <w:lang w:val="en-US"/>
        </w:rPr>
        <w:t>constatării</w:t>
      </w:r>
      <w:proofErr w:type="spellEnd"/>
      <w:r w:rsidR="00C27E7E" w:rsidRPr="0010585C">
        <w:rPr>
          <w:lang w:val="en-US"/>
        </w:rPr>
        <w:t xml:space="preserve"> </w:t>
      </w:r>
      <w:proofErr w:type="spellStart"/>
      <w:r w:rsidR="00C27E7E" w:rsidRPr="0010585C">
        <w:rPr>
          <w:lang w:val="en-US"/>
        </w:rPr>
        <w:t>prezentării</w:t>
      </w:r>
      <w:proofErr w:type="spellEnd"/>
      <w:r w:rsidR="00C27E7E" w:rsidRPr="0010585C">
        <w:rPr>
          <w:lang w:val="en-US"/>
        </w:rPr>
        <w:t xml:space="preserve"> </w:t>
      </w:r>
      <w:proofErr w:type="spellStart"/>
      <w:r w:rsidR="00C27E7E" w:rsidRPr="0010585C">
        <w:rPr>
          <w:lang w:val="en-US"/>
        </w:rPr>
        <w:t>unor</w:t>
      </w:r>
      <w:proofErr w:type="spellEnd"/>
      <w:r w:rsidR="00C27E7E" w:rsidRPr="0010585C">
        <w:rPr>
          <w:lang w:val="en-US"/>
        </w:rPr>
        <w:t xml:space="preserve"> date </w:t>
      </w:r>
      <w:proofErr w:type="spellStart"/>
      <w:r w:rsidR="00C27E7E" w:rsidRPr="0010585C">
        <w:rPr>
          <w:lang w:val="en-US"/>
        </w:rPr>
        <w:t>eronate</w:t>
      </w:r>
      <w:proofErr w:type="spellEnd"/>
      <w:r w:rsidR="00C27E7E" w:rsidRPr="0010585C">
        <w:rPr>
          <w:lang w:val="en-US"/>
        </w:rPr>
        <w:t xml:space="preserve">, </w:t>
      </w:r>
      <w:proofErr w:type="spellStart"/>
      <w:r w:rsidR="00C27E7E" w:rsidRPr="0010585C">
        <w:rPr>
          <w:lang w:val="en-US"/>
        </w:rPr>
        <w:t>informații</w:t>
      </w:r>
      <w:proofErr w:type="spellEnd"/>
      <w:r w:rsidR="00C27E7E" w:rsidRPr="0010585C">
        <w:rPr>
          <w:lang w:val="en-US"/>
        </w:rPr>
        <w:t xml:space="preserve"> false</w:t>
      </w:r>
      <w:r>
        <w:rPr>
          <w:lang w:val="en-US"/>
        </w:rPr>
        <w:t xml:space="preserve">, </w:t>
      </w:r>
      <w:proofErr w:type="spellStart"/>
      <w:r w:rsidR="00C27E7E" w:rsidRPr="0010585C">
        <w:rPr>
          <w:lang w:val="en-US"/>
        </w:rPr>
        <w:t>acte</w:t>
      </w:r>
      <w:proofErr w:type="spellEnd"/>
      <w:r w:rsidR="00C27E7E" w:rsidRPr="0010585C">
        <w:rPr>
          <w:lang w:val="en-US"/>
        </w:rPr>
        <w:t xml:space="preserve"> </w:t>
      </w:r>
      <w:proofErr w:type="spellStart"/>
      <w:r w:rsidR="00C27E7E" w:rsidRPr="0010585C">
        <w:rPr>
          <w:lang w:val="en-US"/>
        </w:rPr>
        <w:t>expirate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pachet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incomplet</w:t>
      </w:r>
      <w:proofErr w:type="spellEnd"/>
      <w:r w:rsidR="00C27E7E" w:rsidRPr="0010585C">
        <w:rPr>
          <w:lang w:val="en-US"/>
        </w:rPr>
        <w:t xml:space="preserve">, </w:t>
      </w:r>
      <w:proofErr w:type="spellStart"/>
      <w:r w:rsidR="00C27E7E" w:rsidRPr="0010585C">
        <w:rPr>
          <w:lang w:val="en-US"/>
        </w:rPr>
        <w:t>cererea</w:t>
      </w:r>
      <w:proofErr w:type="spellEnd"/>
      <w:r w:rsidR="00C27E7E" w:rsidRPr="0010585C">
        <w:rPr>
          <w:lang w:val="en-US"/>
        </w:rPr>
        <w:t xml:space="preserve"> se </w:t>
      </w:r>
      <w:proofErr w:type="spellStart"/>
      <w:r w:rsidR="00C27E7E" w:rsidRPr="0010585C">
        <w:rPr>
          <w:lang w:val="en-US"/>
        </w:rPr>
        <w:t>respinge</w:t>
      </w:r>
      <w:proofErr w:type="spellEnd"/>
      <w:r w:rsidR="00C27E7E" w:rsidRPr="0010585C">
        <w:rPr>
          <w:lang w:val="en-US"/>
        </w:rPr>
        <w:t xml:space="preserve">, cu </w:t>
      </w:r>
      <w:proofErr w:type="spellStart"/>
      <w:r w:rsidR="00C27E7E" w:rsidRPr="0010585C">
        <w:rPr>
          <w:lang w:val="en-US"/>
        </w:rPr>
        <w:t>informarea</w:t>
      </w:r>
      <w:proofErr w:type="spellEnd"/>
      <w:r w:rsidR="00C27E7E" w:rsidRPr="0010585C">
        <w:rPr>
          <w:lang w:val="en-US"/>
        </w:rPr>
        <w:t xml:space="preserve"> </w:t>
      </w:r>
      <w:proofErr w:type="spellStart"/>
      <w:r w:rsidR="00C27E7E" w:rsidRPr="0010585C">
        <w:rPr>
          <w:lang w:val="en-US"/>
        </w:rPr>
        <w:t>în</w:t>
      </w:r>
      <w:proofErr w:type="spellEnd"/>
      <w:r w:rsidR="00C27E7E" w:rsidRPr="0010585C">
        <w:rPr>
          <w:lang w:val="en-US"/>
        </w:rPr>
        <w:t xml:space="preserve"> </w:t>
      </w:r>
      <w:proofErr w:type="spellStart"/>
      <w:r w:rsidR="00C27E7E" w:rsidRPr="0010585C">
        <w:rPr>
          <w:lang w:val="en-US"/>
        </w:rPr>
        <w:t>scris</w:t>
      </w:r>
      <w:proofErr w:type="spellEnd"/>
      <w:r w:rsidR="00C27E7E" w:rsidRPr="0010585C">
        <w:rPr>
          <w:lang w:val="en-US"/>
        </w:rPr>
        <w:t xml:space="preserve"> a </w:t>
      </w:r>
      <w:proofErr w:type="spellStart"/>
      <w:r w:rsidR="002A3041" w:rsidRPr="0010585C">
        <w:rPr>
          <w:lang w:val="en-US"/>
        </w:rPr>
        <w:t>beneficiarului</w:t>
      </w:r>
      <w:proofErr w:type="spellEnd"/>
      <w:r w:rsidR="002A3041" w:rsidRPr="0010585C">
        <w:rPr>
          <w:lang w:val="en-US"/>
        </w:rPr>
        <w:t>/</w:t>
      </w:r>
      <w:proofErr w:type="spellStart"/>
      <w:r w:rsidR="00C27E7E" w:rsidRPr="0010585C">
        <w:rPr>
          <w:lang w:val="en-US"/>
        </w:rPr>
        <w:t>solicitantului</w:t>
      </w:r>
      <w:proofErr w:type="spellEnd"/>
      <w:r w:rsidR="00C27E7E" w:rsidRPr="0010585C">
        <w:rPr>
          <w:lang w:val="en-US"/>
        </w:rPr>
        <w:t xml:space="preserve"> </w:t>
      </w:r>
      <w:proofErr w:type="spellStart"/>
      <w:r w:rsidR="00C27E7E" w:rsidRPr="0010585C">
        <w:rPr>
          <w:lang w:val="en-US"/>
        </w:rPr>
        <w:t>asupra</w:t>
      </w:r>
      <w:proofErr w:type="spellEnd"/>
      <w:r w:rsidR="00C27E7E" w:rsidRPr="0010585C">
        <w:rPr>
          <w:lang w:val="en-US"/>
        </w:rPr>
        <w:t xml:space="preserve"> </w:t>
      </w:r>
      <w:proofErr w:type="spellStart"/>
      <w:r w:rsidR="00C27E7E" w:rsidRPr="0010585C">
        <w:rPr>
          <w:lang w:val="en-US"/>
        </w:rPr>
        <w:t>motivelor</w:t>
      </w:r>
      <w:proofErr w:type="spellEnd"/>
      <w:r w:rsidR="00C27E7E" w:rsidRPr="0010585C">
        <w:rPr>
          <w:lang w:val="en-US"/>
        </w:rPr>
        <w:t xml:space="preserve"> </w:t>
      </w:r>
      <w:proofErr w:type="spellStart"/>
      <w:r w:rsidR="00C27E7E" w:rsidRPr="0010585C">
        <w:rPr>
          <w:lang w:val="en-US"/>
        </w:rPr>
        <w:t>respingerii</w:t>
      </w:r>
      <w:proofErr w:type="spellEnd"/>
      <w:r w:rsidR="00C27E7E" w:rsidRPr="0010585C">
        <w:rPr>
          <w:lang w:val="en-US"/>
        </w:rPr>
        <w:t>.</w:t>
      </w:r>
    </w:p>
    <w:p w14:paraId="101CE00C" w14:textId="77777777" w:rsidR="00C27E7E" w:rsidRPr="006B4C4B" w:rsidRDefault="00C27E7E" w:rsidP="00C27E7E">
      <w:pPr>
        <w:pStyle w:val="af4"/>
        <w:rPr>
          <w:rFonts w:eastAsia="Calibri"/>
          <w:color w:val="000000"/>
          <w:lang w:val="ro-RO" w:eastAsia="en-US"/>
        </w:rPr>
      </w:pPr>
    </w:p>
    <w:p w14:paraId="1969EFB0" w14:textId="4CA8637B" w:rsidR="00C27E7E" w:rsidRPr="006B4C4B" w:rsidRDefault="0083744D" w:rsidP="00563D54">
      <w:pPr>
        <w:pStyle w:val="af4"/>
        <w:numPr>
          <w:ilvl w:val="0"/>
          <w:numId w:val="21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ro-RO" w:eastAsia="en-US"/>
        </w:rPr>
      </w:pPr>
      <w:proofErr w:type="spellStart"/>
      <w:r w:rsidRPr="006B4C4B">
        <w:rPr>
          <w:lang w:val="en-US"/>
        </w:rPr>
        <w:t>În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baza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rezultatelor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examinării</w:t>
      </w:r>
      <w:proofErr w:type="spellEnd"/>
      <w:r w:rsidRPr="006B4C4B">
        <w:rPr>
          <w:lang w:val="en-US"/>
        </w:rPr>
        <w:t xml:space="preserve">, </w:t>
      </w:r>
      <w:proofErr w:type="spellStart"/>
      <w:r w:rsidRPr="006B4C4B">
        <w:rPr>
          <w:lang w:val="en-US"/>
        </w:rPr>
        <w:t>Direcția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Sănătate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întocmește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listele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beneficiarilor</w:t>
      </w:r>
      <w:proofErr w:type="spellEnd"/>
      <w:r w:rsidRPr="006B4C4B">
        <w:rPr>
          <w:lang w:val="en-US"/>
        </w:rPr>
        <w:t xml:space="preserve">, care se </w:t>
      </w:r>
      <w:proofErr w:type="spellStart"/>
      <w:r w:rsidRPr="006B4C4B">
        <w:rPr>
          <w:lang w:val="en-US"/>
        </w:rPr>
        <w:t>aprobă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prin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dispoziția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primarului</w:t>
      </w:r>
      <w:proofErr w:type="spellEnd"/>
      <w:r w:rsidR="007A2FC6" w:rsidRPr="006B4C4B">
        <w:rPr>
          <w:lang w:val="en-US"/>
        </w:rPr>
        <w:t>.</w:t>
      </w:r>
    </w:p>
    <w:p w14:paraId="6C95A8F9" w14:textId="77777777" w:rsidR="007A2FC6" w:rsidRPr="006B4C4B" w:rsidRDefault="007A2FC6" w:rsidP="007A2FC6">
      <w:pPr>
        <w:pStyle w:val="af4"/>
        <w:rPr>
          <w:rFonts w:eastAsia="Calibri"/>
          <w:color w:val="000000"/>
          <w:lang w:val="ro-RO" w:eastAsia="en-US"/>
        </w:rPr>
      </w:pPr>
    </w:p>
    <w:p w14:paraId="4785A19C" w14:textId="2A8A2200" w:rsidR="007A2FC6" w:rsidRPr="006B4C4B" w:rsidRDefault="007A2FC6" w:rsidP="00563D54">
      <w:pPr>
        <w:pStyle w:val="af4"/>
        <w:numPr>
          <w:ilvl w:val="0"/>
          <w:numId w:val="21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ro-RO" w:eastAsia="en-US"/>
        </w:rPr>
      </w:pPr>
      <w:proofErr w:type="spellStart"/>
      <w:r w:rsidRPr="006B4C4B">
        <w:rPr>
          <w:lang w:val="en-US"/>
        </w:rPr>
        <w:t>Decizia</w:t>
      </w:r>
      <w:proofErr w:type="spellEnd"/>
      <w:r w:rsidRPr="006B4C4B">
        <w:rPr>
          <w:lang w:val="en-US"/>
        </w:rPr>
        <w:t xml:space="preserve"> de </w:t>
      </w:r>
      <w:proofErr w:type="spellStart"/>
      <w:r w:rsidRPr="006B4C4B">
        <w:rPr>
          <w:lang w:val="en-US"/>
        </w:rPr>
        <w:t>respingere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poate</w:t>
      </w:r>
      <w:proofErr w:type="spellEnd"/>
      <w:r w:rsidRPr="006B4C4B">
        <w:rPr>
          <w:lang w:val="en-US"/>
        </w:rPr>
        <w:t xml:space="preserve"> fi </w:t>
      </w:r>
      <w:proofErr w:type="spellStart"/>
      <w:r w:rsidRPr="006B4C4B">
        <w:rPr>
          <w:lang w:val="en-US"/>
        </w:rPr>
        <w:t>contestată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în</w:t>
      </w:r>
      <w:proofErr w:type="spellEnd"/>
      <w:r w:rsidRPr="006B4C4B">
        <w:rPr>
          <w:lang w:val="en-US"/>
        </w:rPr>
        <w:t xml:space="preserve"> termen de 30 de </w:t>
      </w:r>
      <w:proofErr w:type="spellStart"/>
      <w:r w:rsidRPr="006B4C4B">
        <w:rPr>
          <w:lang w:val="en-US"/>
        </w:rPr>
        <w:t>zile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calendaristice</w:t>
      </w:r>
      <w:proofErr w:type="spellEnd"/>
      <w:r w:rsidRPr="006B4C4B">
        <w:rPr>
          <w:lang w:val="en-US"/>
        </w:rPr>
        <w:t xml:space="preserve"> de la </w:t>
      </w:r>
      <w:proofErr w:type="spellStart"/>
      <w:r w:rsidRPr="006B4C4B">
        <w:rPr>
          <w:lang w:val="en-US"/>
        </w:rPr>
        <w:t>comunicare</w:t>
      </w:r>
      <w:proofErr w:type="spellEnd"/>
      <w:r w:rsidRPr="006B4C4B">
        <w:rPr>
          <w:lang w:val="en-US"/>
        </w:rPr>
        <w:t xml:space="preserve">, </w:t>
      </w:r>
      <w:proofErr w:type="spellStart"/>
      <w:r w:rsidRPr="006B4C4B">
        <w:rPr>
          <w:lang w:val="en-US"/>
        </w:rPr>
        <w:t>în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condițiile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legislației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privind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contenciosul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administrativ</w:t>
      </w:r>
      <w:proofErr w:type="spellEnd"/>
      <w:r w:rsidRPr="006B4C4B">
        <w:rPr>
          <w:lang w:val="en-US"/>
        </w:rPr>
        <w:t>.</w:t>
      </w:r>
    </w:p>
    <w:p w14:paraId="71B2D1DE" w14:textId="77777777" w:rsidR="0083744D" w:rsidRPr="006B4C4B" w:rsidRDefault="0083744D" w:rsidP="0083744D">
      <w:pPr>
        <w:pStyle w:val="af4"/>
        <w:rPr>
          <w:rFonts w:eastAsia="Calibri"/>
          <w:color w:val="000000"/>
          <w:lang w:val="ro-RO" w:eastAsia="en-US"/>
        </w:rPr>
      </w:pPr>
    </w:p>
    <w:p w14:paraId="1ED4F44E" w14:textId="0AA7AE20" w:rsidR="00D21888" w:rsidRPr="00E821A5" w:rsidRDefault="0083744D" w:rsidP="00563D54">
      <w:pPr>
        <w:pStyle w:val="af4"/>
        <w:numPr>
          <w:ilvl w:val="0"/>
          <w:numId w:val="21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ro-RO" w:eastAsia="en-US"/>
        </w:rPr>
      </w:pPr>
      <w:proofErr w:type="spellStart"/>
      <w:r w:rsidRPr="006B4C4B">
        <w:rPr>
          <w:lang w:val="en-US"/>
        </w:rPr>
        <w:t>În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cazul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constatării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ulterioare</w:t>
      </w:r>
      <w:proofErr w:type="spellEnd"/>
      <w:r w:rsidRPr="006B4C4B">
        <w:rPr>
          <w:lang w:val="en-US"/>
        </w:rPr>
        <w:t xml:space="preserve"> a </w:t>
      </w:r>
      <w:proofErr w:type="spellStart"/>
      <w:r w:rsidRPr="006B4C4B">
        <w:rPr>
          <w:lang w:val="en-US"/>
        </w:rPr>
        <w:t>prezentării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unor</w:t>
      </w:r>
      <w:proofErr w:type="spellEnd"/>
      <w:r w:rsidRPr="006B4C4B">
        <w:rPr>
          <w:lang w:val="en-US"/>
        </w:rPr>
        <w:t xml:space="preserve"> date false </w:t>
      </w:r>
      <w:proofErr w:type="spellStart"/>
      <w:r w:rsidRPr="006B4C4B">
        <w:rPr>
          <w:lang w:val="en-US"/>
        </w:rPr>
        <w:t>sau</w:t>
      </w:r>
      <w:proofErr w:type="spellEnd"/>
      <w:r w:rsidRPr="006B4C4B">
        <w:rPr>
          <w:lang w:val="en-US"/>
        </w:rPr>
        <w:t xml:space="preserve"> incomplete care au </w:t>
      </w:r>
      <w:proofErr w:type="spellStart"/>
      <w:r w:rsidRPr="006B4C4B">
        <w:rPr>
          <w:lang w:val="en-US"/>
        </w:rPr>
        <w:t>influențat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stabilirea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dreptului</w:t>
      </w:r>
      <w:proofErr w:type="spellEnd"/>
      <w:r w:rsidRPr="006B4C4B">
        <w:rPr>
          <w:lang w:val="en-US"/>
        </w:rPr>
        <w:t xml:space="preserve">, </w:t>
      </w:r>
      <w:proofErr w:type="spellStart"/>
      <w:r w:rsidRPr="006B4C4B">
        <w:rPr>
          <w:lang w:val="en-US"/>
        </w:rPr>
        <w:t>sumele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achitate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necuvenit</w:t>
      </w:r>
      <w:proofErr w:type="spellEnd"/>
      <w:r w:rsidRPr="006B4C4B">
        <w:rPr>
          <w:lang w:val="en-US"/>
        </w:rPr>
        <w:t xml:space="preserve"> se </w:t>
      </w:r>
      <w:proofErr w:type="spellStart"/>
      <w:r w:rsidRPr="006B4C4B">
        <w:rPr>
          <w:lang w:val="en-US"/>
        </w:rPr>
        <w:t>recuperează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în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conformitate</w:t>
      </w:r>
      <w:proofErr w:type="spellEnd"/>
      <w:r w:rsidRPr="006B4C4B">
        <w:rPr>
          <w:lang w:val="en-US"/>
        </w:rPr>
        <w:t xml:space="preserve"> cu </w:t>
      </w:r>
      <w:proofErr w:type="spellStart"/>
      <w:r w:rsidRPr="006B4C4B">
        <w:rPr>
          <w:lang w:val="en-US"/>
        </w:rPr>
        <w:t>legislația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în</w:t>
      </w:r>
      <w:proofErr w:type="spellEnd"/>
      <w:r w:rsidRPr="006B4C4B">
        <w:rPr>
          <w:lang w:val="en-US"/>
        </w:rPr>
        <w:t xml:space="preserve"> </w:t>
      </w:r>
      <w:proofErr w:type="spellStart"/>
      <w:r w:rsidRPr="006B4C4B">
        <w:rPr>
          <w:lang w:val="en-US"/>
        </w:rPr>
        <w:t>vigoare</w:t>
      </w:r>
      <w:proofErr w:type="spellEnd"/>
      <w:r w:rsidRPr="006B4C4B">
        <w:rPr>
          <w:lang w:val="en-US"/>
        </w:rPr>
        <w:t>.</w:t>
      </w:r>
    </w:p>
    <w:p w14:paraId="70E81551" w14:textId="77777777" w:rsidR="00C55982" w:rsidRPr="00C55982" w:rsidRDefault="00C55982" w:rsidP="00C55982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  <w:r w:rsidRPr="00C55982">
        <w:rPr>
          <w:rFonts w:eastAsia="Calibri"/>
          <w:b/>
          <w:bCs/>
          <w:color w:val="000000"/>
          <w:lang w:val="ro-RO" w:eastAsia="en-US"/>
        </w:rPr>
        <w:t>CAPITOLUL V</w:t>
      </w:r>
    </w:p>
    <w:p w14:paraId="1286BDBD" w14:textId="77777777" w:rsidR="00C55982" w:rsidRPr="00C55982" w:rsidRDefault="00C55982" w:rsidP="00C55982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  <w:r w:rsidRPr="00C55982">
        <w:rPr>
          <w:rFonts w:eastAsia="Calibri"/>
          <w:b/>
          <w:bCs/>
          <w:color w:val="000000"/>
          <w:lang w:val="ro-RO" w:eastAsia="en-US"/>
        </w:rPr>
        <w:t>PROCEDURA DE PLATĂ A AJUTORULUI BĂNESC</w:t>
      </w:r>
    </w:p>
    <w:p w14:paraId="5629B222" w14:textId="77777777" w:rsidR="00C55982" w:rsidRPr="00C55982" w:rsidRDefault="00C55982" w:rsidP="00C55982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</w:p>
    <w:p w14:paraId="7CFC6555" w14:textId="67EF3F16" w:rsidR="006B4C4B" w:rsidRPr="006B4C4B" w:rsidRDefault="006B4C4B" w:rsidP="00563D54">
      <w:pPr>
        <w:numPr>
          <w:ilvl w:val="0"/>
          <w:numId w:val="21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ro-RO" w:eastAsia="en-US"/>
        </w:rPr>
      </w:pPr>
      <w:r w:rsidRPr="006B4C4B">
        <w:rPr>
          <w:lang w:val="ro-RO"/>
        </w:rPr>
        <w:t>Ajutorul bănesc se achită în baza listelor beneficiarilor întocmite de Direcția Sănătate și aprobate prin dispoziția primarului</w:t>
      </w:r>
      <w:r w:rsidR="00DF2670">
        <w:rPr>
          <w:lang w:val="ro-RO"/>
        </w:rPr>
        <w:t>. P</w:t>
      </w:r>
      <w:r w:rsidRPr="006B4C4B">
        <w:rPr>
          <w:lang w:val="ro-RO"/>
        </w:rPr>
        <w:t xml:space="preserve">lata </w:t>
      </w:r>
      <w:r w:rsidR="00DF2670">
        <w:rPr>
          <w:lang w:val="ro-RO"/>
        </w:rPr>
        <w:t>se</w:t>
      </w:r>
      <w:r w:rsidRPr="006B4C4B">
        <w:rPr>
          <w:lang w:val="ro-RO"/>
        </w:rPr>
        <w:t xml:space="preserve"> efectu</w:t>
      </w:r>
      <w:r w:rsidR="00DF2670">
        <w:rPr>
          <w:lang w:val="ro-RO"/>
        </w:rPr>
        <w:t>e</w:t>
      </w:r>
      <w:r w:rsidRPr="006B4C4B">
        <w:rPr>
          <w:lang w:val="ro-RO"/>
        </w:rPr>
        <w:t>a</w:t>
      </w:r>
      <w:r w:rsidR="00DF2670">
        <w:rPr>
          <w:lang w:val="ro-RO"/>
        </w:rPr>
        <w:t>ză</w:t>
      </w:r>
      <w:r w:rsidRPr="006B4C4B">
        <w:rPr>
          <w:lang w:val="ro-RO"/>
        </w:rPr>
        <w:t xml:space="preserve"> de Direcția evidență contabilă</w:t>
      </w:r>
      <w:r w:rsidR="00DF2670">
        <w:rPr>
          <w:lang w:val="ro-RO"/>
        </w:rPr>
        <w:t>,</w:t>
      </w:r>
      <w:r w:rsidRPr="006B4C4B">
        <w:rPr>
          <w:lang w:val="ro-RO"/>
        </w:rPr>
        <w:t xml:space="preserve"> în limita mijloacelor bugetare aprobate, cel târziu până la data de 30 septembrie 2026.</w:t>
      </w:r>
    </w:p>
    <w:p w14:paraId="1652E360" w14:textId="77777777" w:rsidR="006B4C4B" w:rsidRPr="006B4C4B" w:rsidRDefault="006B4C4B" w:rsidP="006B4C4B">
      <w:pPr>
        <w:spacing w:after="160" w:line="259" w:lineRule="auto"/>
        <w:ind w:left="567"/>
        <w:contextualSpacing/>
        <w:jc w:val="both"/>
        <w:rPr>
          <w:rFonts w:eastAsia="Calibri"/>
          <w:color w:val="000000"/>
          <w:lang w:val="ro-RO" w:eastAsia="en-US"/>
        </w:rPr>
      </w:pPr>
    </w:p>
    <w:p w14:paraId="1C7036DC" w14:textId="77777777" w:rsidR="000E306A" w:rsidRPr="000E306A" w:rsidRDefault="00DF2670" w:rsidP="000E306A">
      <w:pPr>
        <w:numPr>
          <w:ilvl w:val="0"/>
          <w:numId w:val="21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ro-RO" w:eastAsia="en-US"/>
        </w:rPr>
      </w:pPr>
      <w:proofErr w:type="spellStart"/>
      <w:r w:rsidRPr="0023715F">
        <w:rPr>
          <w:lang w:val="en-US"/>
        </w:rPr>
        <w:t>Achitarea</w:t>
      </w:r>
      <w:proofErr w:type="spellEnd"/>
      <w:r w:rsidRPr="0023715F">
        <w:rPr>
          <w:lang w:val="en-US"/>
        </w:rPr>
        <w:t xml:space="preserve"> </w:t>
      </w:r>
      <w:proofErr w:type="spellStart"/>
      <w:r w:rsidRPr="0023715F">
        <w:rPr>
          <w:lang w:val="en-US"/>
        </w:rPr>
        <w:t>ajutorului</w:t>
      </w:r>
      <w:proofErr w:type="spellEnd"/>
      <w:r w:rsidRPr="0023715F">
        <w:rPr>
          <w:lang w:val="en-US"/>
        </w:rPr>
        <w:t xml:space="preserve"> </w:t>
      </w:r>
      <w:proofErr w:type="spellStart"/>
      <w:r w:rsidRPr="0023715F">
        <w:rPr>
          <w:lang w:val="en-US"/>
        </w:rPr>
        <w:t>bănesc</w:t>
      </w:r>
      <w:proofErr w:type="spellEnd"/>
      <w:r w:rsidRPr="0023715F">
        <w:rPr>
          <w:lang w:val="en-US"/>
        </w:rPr>
        <w:t xml:space="preserve"> se </w:t>
      </w:r>
      <w:proofErr w:type="spellStart"/>
      <w:r w:rsidRPr="0023715F">
        <w:rPr>
          <w:lang w:val="en-US"/>
        </w:rPr>
        <w:t>efectuează</w:t>
      </w:r>
      <w:proofErr w:type="spellEnd"/>
      <w:r w:rsidRPr="0023715F">
        <w:rPr>
          <w:lang w:val="en-US"/>
        </w:rPr>
        <w:t xml:space="preserve"> </w:t>
      </w:r>
      <w:proofErr w:type="spellStart"/>
      <w:r w:rsidRPr="0023715F">
        <w:rPr>
          <w:lang w:val="en-US"/>
        </w:rPr>
        <w:t>prin</w:t>
      </w:r>
      <w:proofErr w:type="spellEnd"/>
      <w:r w:rsidRPr="0023715F">
        <w:rPr>
          <w:lang w:val="en-US"/>
        </w:rPr>
        <w:t xml:space="preserve"> transfer </w:t>
      </w:r>
      <w:proofErr w:type="spellStart"/>
      <w:r w:rsidRPr="0023715F">
        <w:rPr>
          <w:lang w:val="en-US"/>
        </w:rPr>
        <w:t>bancar</w:t>
      </w:r>
      <w:proofErr w:type="spellEnd"/>
      <w:r w:rsidRPr="0023715F">
        <w:rPr>
          <w:lang w:val="en-US"/>
        </w:rPr>
        <w:t xml:space="preserve"> </w:t>
      </w:r>
      <w:proofErr w:type="spellStart"/>
      <w:r w:rsidRPr="0023715F">
        <w:rPr>
          <w:lang w:val="en-US"/>
        </w:rPr>
        <w:t>în</w:t>
      </w:r>
      <w:proofErr w:type="spellEnd"/>
      <w:r w:rsidRPr="0023715F">
        <w:rPr>
          <w:lang w:val="en-US"/>
        </w:rPr>
        <w:t xml:space="preserve"> </w:t>
      </w:r>
      <w:proofErr w:type="spellStart"/>
      <w:r w:rsidRPr="0023715F">
        <w:rPr>
          <w:lang w:val="en-US"/>
        </w:rPr>
        <w:t>contul</w:t>
      </w:r>
      <w:proofErr w:type="spellEnd"/>
      <w:r w:rsidRPr="0023715F">
        <w:rPr>
          <w:lang w:val="en-US"/>
        </w:rPr>
        <w:t xml:space="preserve"> </w:t>
      </w:r>
      <w:proofErr w:type="spellStart"/>
      <w:r w:rsidRPr="0023715F">
        <w:rPr>
          <w:lang w:val="en-US"/>
        </w:rPr>
        <w:t>deschis</w:t>
      </w:r>
      <w:proofErr w:type="spellEnd"/>
      <w:r w:rsidRPr="0023715F">
        <w:rPr>
          <w:lang w:val="en-US"/>
        </w:rPr>
        <w:t xml:space="preserve"> pe </w:t>
      </w:r>
      <w:proofErr w:type="spellStart"/>
      <w:r w:rsidRPr="0023715F">
        <w:rPr>
          <w:lang w:val="en-US"/>
        </w:rPr>
        <w:t>numele</w:t>
      </w:r>
      <w:proofErr w:type="spellEnd"/>
      <w:r w:rsidRPr="0023715F">
        <w:rPr>
          <w:lang w:val="en-US"/>
        </w:rPr>
        <w:t xml:space="preserve"> </w:t>
      </w:r>
      <w:proofErr w:type="spellStart"/>
      <w:r w:rsidR="000E306A">
        <w:rPr>
          <w:lang w:val="en-US"/>
        </w:rPr>
        <w:t>beneficiarului</w:t>
      </w:r>
      <w:proofErr w:type="spellEnd"/>
      <w:r w:rsidR="000E306A">
        <w:rPr>
          <w:lang w:val="en-US"/>
        </w:rPr>
        <w:t>/</w:t>
      </w:r>
      <w:proofErr w:type="spellStart"/>
      <w:r w:rsidRPr="0023715F">
        <w:rPr>
          <w:lang w:val="en-US"/>
        </w:rPr>
        <w:t>solicitantului</w:t>
      </w:r>
      <w:proofErr w:type="spellEnd"/>
      <w:r w:rsidRPr="0023715F">
        <w:rPr>
          <w:lang w:val="en-US"/>
        </w:rPr>
        <w:t xml:space="preserve">, </w:t>
      </w:r>
      <w:proofErr w:type="spellStart"/>
      <w:r w:rsidRPr="0023715F">
        <w:rPr>
          <w:lang w:val="en-US"/>
        </w:rPr>
        <w:t>iar</w:t>
      </w:r>
      <w:proofErr w:type="spellEnd"/>
      <w:r w:rsidRPr="0023715F">
        <w:rPr>
          <w:lang w:val="en-US"/>
        </w:rPr>
        <w:t xml:space="preserve"> </w:t>
      </w:r>
      <w:proofErr w:type="spellStart"/>
      <w:r w:rsidRPr="0023715F">
        <w:rPr>
          <w:lang w:val="en-US"/>
        </w:rPr>
        <w:t>în</w:t>
      </w:r>
      <w:proofErr w:type="spellEnd"/>
      <w:r w:rsidRPr="0023715F">
        <w:rPr>
          <w:lang w:val="en-US"/>
        </w:rPr>
        <w:t xml:space="preserve"> </w:t>
      </w:r>
      <w:proofErr w:type="spellStart"/>
      <w:r w:rsidRPr="0023715F">
        <w:rPr>
          <w:lang w:val="en-US"/>
        </w:rPr>
        <w:t>lipsa</w:t>
      </w:r>
      <w:proofErr w:type="spellEnd"/>
      <w:r w:rsidRPr="0023715F">
        <w:rPr>
          <w:lang w:val="en-US"/>
        </w:rPr>
        <w:t xml:space="preserve"> </w:t>
      </w:r>
      <w:proofErr w:type="spellStart"/>
      <w:r w:rsidRPr="0023715F">
        <w:rPr>
          <w:lang w:val="en-US"/>
        </w:rPr>
        <w:t>unui</w:t>
      </w:r>
      <w:proofErr w:type="spellEnd"/>
      <w:r w:rsidRPr="0023715F">
        <w:rPr>
          <w:lang w:val="en-US"/>
        </w:rPr>
        <w:t xml:space="preserve"> </w:t>
      </w:r>
      <w:proofErr w:type="spellStart"/>
      <w:r w:rsidRPr="0023715F">
        <w:rPr>
          <w:lang w:val="en-US"/>
        </w:rPr>
        <w:t>cont</w:t>
      </w:r>
      <w:proofErr w:type="spellEnd"/>
      <w:r w:rsidRPr="0023715F">
        <w:rPr>
          <w:lang w:val="en-US"/>
        </w:rPr>
        <w:t xml:space="preserve"> </w:t>
      </w:r>
      <w:proofErr w:type="spellStart"/>
      <w:r w:rsidRPr="0023715F">
        <w:rPr>
          <w:lang w:val="en-US"/>
        </w:rPr>
        <w:t>bancar</w:t>
      </w:r>
      <w:proofErr w:type="spellEnd"/>
      <w:r w:rsidRPr="0023715F">
        <w:rPr>
          <w:lang w:val="en-US"/>
        </w:rPr>
        <w:t xml:space="preserve"> – </w:t>
      </w:r>
      <w:proofErr w:type="spellStart"/>
      <w:r w:rsidRPr="0023715F">
        <w:rPr>
          <w:lang w:val="en-US"/>
        </w:rPr>
        <w:t>în</w:t>
      </w:r>
      <w:proofErr w:type="spellEnd"/>
      <w:r w:rsidRPr="0023715F">
        <w:rPr>
          <w:lang w:val="en-US"/>
        </w:rPr>
        <w:t xml:space="preserve"> </w:t>
      </w:r>
      <w:proofErr w:type="spellStart"/>
      <w:r w:rsidRPr="0023715F">
        <w:rPr>
          <w:lang w:val="en-US"/>
        </w:rPr>
        <w:t>numerar</w:t>
      </w:r>
      <w:proofErr w:type="spellEnd"/>
      <w:r w:rsidR="006B4C4B" w:rsidRPr="0023715F">
        <w:rPr>
          <w:lang w:val="ro-RO"/>
        </w:rPr>
        <w:t>.</w:t>
      </w:r>
    </w:p>
    <w:p w14:paraId="17F56666" w14:textId="77777777" w:rsidR="000E306A" w:rsidRPr="000E306A" w:rsidRDefault="000E306A" w:rsidP="000E306A">
      <w:pPr>
        <w:rPr>
          <w:lang w:val="ro-RO"/>
        </w:rPr>
      </w:pPr>
    </w:p>
    <w:p w14:paraId="11195504" w14:textId="492B47D9" w:rsidR="00C55982" w:rsidRPr="000E306A" w:rsidRDefault="006B4C4B" w:rsidP="000E306A">
      <w:pPr>
        <w:numPr>
          <w:ilvl w:val="0"/>
          <w:numId w:val="21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ro-RO" w:eastAsia="en-US"/>
        </w:rPr>
      </w:pPr>
      <w:r w:rsidRPr="000E306A">
        <w:rPr>
          <w:lang w:val="ro-RO"/>
        </w:rPr>
        <w:t xml:space="preserve">Ajutorul bănesc se achită </w:t>
      </w:r>
      <w:proofErr w:type="spellStart"/>
      <w:r w:rsidR="000E306A" w:rsidRPr="000E306A">
        <w:rPr>
          <w:lang w:val="en-US"/>
        </w:rPr>
        <w:t>beneficiarului</w:t>
      </w:r>
      <w:proofErr w:type="spellEnd"/>
      <w:r w:rsidR="000E306A" w:rsidRPr="000E306A">
        <w:rPr>
          <w:lang w:val="en-US"/>
        </w:rPr>
        <w:t>/</w:t>
      </w:r>
      <w:proofErr w:type="spellStart"/>
      <w:r w:rsidR="000E306A" w:rsidRPr="000E306A">
        <w:rPr>
          <w:lang w:val="en-US"/>
        </w:rPr>
        <w:t>solicitantului</w:t>
      </w:r>
      <w:proofErr w:type="spellEnd"/>
      <w:r w:rsidR="000E306A" w:rsidRPr="000E306A">
        <w:rPr>
          <w:lang w:val="ro-RO"/>
        </w:rPr>
        <w:t xml:space="preserve"> </w:t>
      </w:r>
      <w:r w:rsidRPr="000E306A">
        <w:rPr>
          <w:lang w:val="ro-RO"/>
        </w:rPr>
        <w:t>ori, în cazuri justificate, unei alte persoane împuternicite în baza unei procuri autentificate.</w:t>
      </w:r>
    </w:p>
    <w:p w14:paraId="290921F2" w14:textId="77777777" w:rsidR="006B4C4B" w:rsidRDefault="006B4C4B" w:rsidP="00C55982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</w:p>
    <w:p w14:paraId="0C58946D" w14:textId="09FC244C" w:rsidR="00C55982" w:rsidRPr="00C55982" w:rsidRDefault="00C55982" w:rsidP="00C55982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  <w:r w:rsidRPr="00C55982">
        <w:rPr>
          <w:rFonts w:eastAsia="Calibri"/>
          <w:b/>
          <w:bCs/>
          <w:color w:val="000000"/>
          <w:lang w:val="ro-RO" w:eastAsia="en-US"/>
        </w:rPr>
        <w:t xml:space="preserve">CAPITOLUL VI </w:t>
      </w:r>
    </w:p>
    <w:p w14:paraId="3D42C1FC" w14:textId="77777777" w:rsidR="00C55982" w:rsidRPr="00C55982" w:rsidRDefault="00C55982" w:rsidP="00C55982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  <w:r w:rsidRPr="00C55982">
        <w:rPr>
          <w:rFonts w:eastAsia="Calibri"/>
          <w:b/>
          <w:bCs/>
          <w:color w:val="000000"/>
          <w:lang w:val="ro-RO" w:eastAsia="en-US"/>
        </w:rPr>
        <w:t>SURSELE DE FINANȚARE</w:t>
      </w:r>
    </w:p>
    <w:p w14:paraId="4518B6B7" w14:textId="77777777" w:rsidR="00C55982" w:rsidRPr="00C55982" w:rsidRDefault="00C55982" w:rsidP="00C55982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</w:p>
    <w:p w14:paraId="3B3CB6F6" w14:textId="3AC80E73" w:rsidR="00C55982" w:rsidRPr="00D73AEC" w:rsidRDefault="00C55982" w:rsidP="00D73AEC">
      <w:pPr>
        <w:pStyle w:val="af4"/>
        <w:numPr>
          <w:ilvl w:val="0"/>
          <w:numId w:val="21"/>
        </w:numPr>
        <w:tabs>
          <w:tab w:val="left" w:pos="426"/>
        </w:tabs>
        <w:spacing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C55982">
        <w:rPr>
          <w:rFonts w:eastAsia="Calibri"/>
          <w:color w:val="000000"/>
          <w:lang w:val="en-US" w:eastAsia="en-US"/>
        </w:rPr>
        <w:t>Sursele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C55982">
        <w:rPr>
          <w:rFonts w:eastAsia="Calibri"/>
          <w:color w:val="000000"/>
          <w:lang w:val="en-US" w:eastAsia="en-US"/>
        </w:rPr>
        <w:t>finanțare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gramStart"/>
      <w:r w:rsidRPr="00C55982">
        <w:rPr>
          <w:rFonts w:eastAsia="Calibri"/>
          <w:color w:val="000000"/>
          <w:lang w:val="en-US" w:eastAsia="en-US"/>
        </w:rPr>
        <w:t>a</w:t>
      </w:r>
      <w:proofErr w:type="gram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ajutorului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bănesc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sunt</w:t>
      </w:r>
      <w:r w:rsidR="00D73AE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D73AEC">
        <w:rPr>
          <w:rFonts w:eastAsia="Calibri"/>
          <w:color w:val="000000"/>
          <w:lang w:val="en-US" w:eastAsia="en-US"/>
        </w:rPr>
        <w:t>mijloacele</w:t>
      </w:r>
      <w:proofErr w:type="spellEnd"/>
      <w:r w:rsidR="00D73AE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D73AEC">
        <w:rPr>
          <w:rFonts w:eastAsia="Calibri"/>
          <w:color w:val="000000"/>
          <w:lang w:val="en-US" w:eastAsia="en-US"/>
        </w:rPr>
        <w:t>bugetul</w:t>
      </w:r>
      <w:r w:rsidR="00D73AEC">
        <w:rPr>
          <w:rFonts w:eastAsia="Calibri"/>
          <w:color w:val="000000"/>
          <w:lang w:val="en-US" w:eastAsia="en-US"/>
        </w:rPr>
        <w:t>ui</w:t>
      </w:r>
      <w:proofErr w:type="spellEnd"/>
      <w:r w:rsidRPr="00D73AEC">
        <w:rPr>
          <w:rFonts w:eastAsia="Calibri"/>
          <w:color w:val="000000"/>
          <w:lang w:val="en-US" w:eastAsia="en-US"/>
        </w:rPr>
        <w:t xml:space="preserve"> municipal</w:t>
      </w:r>
      <w:r w:rsidR="00D73AE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D73AEC">
        <w:rPr>
          <w:rFonts w:eastAsia="Calibri"/>
          <w:color w:val="000000"/>
          <w:lang w:val="en-US" w:eastAsia="en-US"/>
        </w:rPr>
        <w:t>Bălți</w:t>
      </w:r>
      <w:proofErr w:type="spellEnd"/>
      <w:r w:rsidR="00D73AEC">
        <w:rPr>
          <w:rFonts w:eastAsia="Calibri"/>
          <w:color w:val="000000"/>
          <w:lang w:val="en-US" w:eastAsia="en-US"/>
        </w:rPr>
        <w:t xml:space="preserve">. </w:t>
      </w:r>
    </w:p>
    <w:p w14:paraId="0A8158FB" w14:textId="77777777" w:rsidR="00A15585" w:rsidRPr="00C55982" w:rsidRDefault="00A15585" w:rsidP="00A15585">
      <w:pPr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</w:p>
    <w:p w14:paraId="577F7129" w14:textId="77777777" w:rsidR="009B3A04" w:rsidRDefault="00C55982" w:rsidP="009B3A04">
      <w:pPr>
        <w:numPr>
          <w:ilvl w:val="0"/>
          <w:numId w:val="21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C55982">
        <w:rPr>
          <w:rFonts w:eastAsia="Calibri"/>
          <w:color w:val="000000"/>
          <w:lang w:val="en-US" w:eastAsia="en-US"/>
        </w:rPr>
        <w:t>Finanțarea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ajutorului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bănesc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din </w:t>
      </w:r>
      <w:proofErr w:type="spellStart"/>
      <w:r w:rsidRPr="00C55982">
        <w:rPr>
          <w:rFonts w:eastAsia="Calibri"/>
          <w:color w:val="000000"/>
          <w:lang w:val="en-US" w:eastAsia="en-US"/>
        </w:rPr>
        <w:t>contul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surselor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bugetului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municipal </w:t>
      </w:r>
      <w:proofErr w:type="spellStart"/>
      <w:r w:rsidRPr="00C55982">
        <w:rPr>
          <w:rFonts w:eastAsia="Calibri"/>
          <w:color w:val="000000"/>
          <w:lang w:val="en-US" w:eastAsia="en-US"/>
        </w:rPr>
        <w:t>Bălți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se </w:t>
      </w:r>
      <w:proofErr w:type="spellStart"/>
      <w:r w:rsidRPr="00C55982">
        <w:rPr>
          <w:rFonts w:eastAsia="Calibri"/>
          <w:color w:val="000000"/>
          <w:lang w:val="en-US" w:eastAsia="en-US"/>
        </w:rPr>
        <w:t>va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efectua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în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limita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mijloacelor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bugetare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aprobate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și</w:t>
      </w:r>
      <w:proofErr w:type="spellEnd"/>
      <w:r w:rsidRPr="00C55982">
        <w:rPr>
          <w:rFonts w:eastAsia="Calibri"/>
          <w:color w:val="000000"/>
          <w:lang w:val="en-US" w:eastAsia="en-US"/>
        </w:rPr>
        <w:t>/</w:t>
      </w:r>
      <w:proofErr w:type="spellStart"/>
      <w:r w:rsidRPr="00C55982">
        <w:rPr>
          <w:rFonts w:eastAsia="Calibri"/>
          <w:color w:val="000000"/>
          <w:lang w:val="en-US" w:eastAsia="en-US"/>
        </w:rPr>
        <w:t>sau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precizate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pentru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anul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C55982">
        <w:rPr>
          <w:rFonts w:eastAsia="Calibri"/>
          <w:color w:val="000000"/>
          <w:lang w:val="en-US" w:eastAsia="en-US"/>
        </w:rPr>
        <w:t>respectiv</w:t>
      </w:r>
      <w:proofErr w:type="spellEnd"/>
      <w:r w:rsidRPr="00C55982">
        <w:rPr>
          <w:rFonts w:eastAsia="Calibri"/>
          <w:color w:val="000000"/>
          <w:lang w:val="en-US" w:eastAsia="en-US"/>
        </w:rPr>
        <w:t xml:space="preserve">.  </w:t>
      </w:r>
    </w:p>
    <w:p w14:paraId="1D4DCE77" w14:textId="77777777" w:rsidR="0023715F" w:rsidRDefault="0023715F" w:rsidP="0001145E">
      <w:pPr>
        <w:spacing w:line="259" w:lineRule="auto"/>
        <w:rPr>
          <w:lang w:val="en-US"/>
        </w:rPr>
      </w:pPr>
    </w:p>
    <w:p w14:paraId="22F53C79" w14:textId="4235997B" w:rsidR="00A15585" w:rsidRPr="00A15585" w:rsidRDefault="00A15585" w:rsidP="00A15585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  <w:r w:rsidRPr="00A15585">
        <w:rPr>
          <w:rFonts w:eastAsia="Calibri"/>
          <w:b/>
          <w:bCs/>
          <w:color w:val="000000"/>
          <w:lang w:val="ro-RO" w:eastAsia="en-US"/>
        </w:rPr>
        <w:t xml:space="preserve">CAPITOLUL VII </w:t>
      </w:r>
    </w:p>
    <w:p w14:paraId="351DA063" w14:textId="77777777" w:rsidR="00A15585" w:rsidRPr="00A15585" w:rsidRDefault="00A15585" w:rsidP="00A15585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  <w:r w:rsidRPr="00A15585">
        <w:rPr>
          <w:rFonts w:eastAsia="Calibri"/>
          <w:b/>
          <w:bCs/>
          <w:color w:val="000000"/>
          <w:lang w:val="ro-RO" w:eastAsia="en-US"/>
        </w:rPr>
        <w:t>EVIDENȚA ȘI RAPORTAREA AJUTORULUI BĂNESC</w:t>
      </w:r>
    </w:p>
    <w:p w14:paraId="4C9EB2CE" w14:textId="77777777" w:rsidR="00A15585" w:rsidRPr="00A15585" w:rsidRDefault="00A15585" w:rsidP="00A15585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</w:p>
    <w:p w14:paraId="7F3E758E" w14:textId="5AA44550" w:rsidR="00A15585" w:rsidRPr="00A15585" w:rsidRDefault="00A15585" w:rsidP="00563D54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A15585">
        <w:rPr>
          <w:rFonts w:eastAsia="Calibri"/>
          <w:color w:val="000000"/>
          <w:lang w:val="en-US" w:eastAsia="en-US"/>
        </w:rPr>
        <w:t>Direcția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evidență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contabilă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a </w:t>
      </w:r>
      <w:proofErr w:type="spellStart"/>
      <w:r w:rsidR="00D84BE7">
        <w:rPr>
          <w:rFonts w:eastAsia="Calibri"/>
          <w:color w:val="000000"/>
          <w:lang w:val="en-US" w:eastAsia="en-US"/>
        </w:rPr>
        <w:t>P</w:t>
      </w:r>
      <w:r w:rsidRPr="00A15585">
        <w:rPr>
          <w:rFonts w:eastAsia="Calibri"/>
          <w:color w:val="000000"/>
          <w:lang w:val="en-US" w:eastAsia="en-US"/>
        </w:rPr>
        <w:t>rimăriei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asigură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:  </w:t>
      </w:r>
    </w:p>
    <w:p w14:paraId="1A30B7EF" w14:textId="031858D3" w:rsidR="00A15585" w:rsidRPr="00A15585" w:rsidRDefault="00A15585" w:rsidP="00563D54">
      <w:pPr>
        <w:numPr>
          <w:ilvl w:val="0"/>
          <w:numId w:val="25"/>
        </w:numPr>
        <w:tabs>
          <w:tab w:val="left" w:pos="426"/>
        </w:tabs>
        <w:spacing w:line="259" w:lineRule="auto"/>
        <w:ind w:left="0" w:firstLine="0"/>
        <w:jc w:val="both"/>
        <w:rPr>
          <w:rFonts w:eastAsia="Calibri"/>
          <w:color w:val="000000"/>
          <w:lang w:val="en-US" w:eastAsia="en-US"/>
        </w:rPr>
      </w:pPr>
      <w:proofErr w:type="spellStart"/>
      <w:r w:rsidRPr="00A15585">
        <w:rPr>
          <w:rFonts w:eastAsia="Calibri"/>
          <w:color w:val="000000"/>
          <w:lang w:val="en-US" w:eastAsia="en-US"/>
        </w:rPr>
        <w:t>evidența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contabilă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corectă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și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transparentă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a </w:t>
      </w:r>
      <w:proofErr w:type="spellStart"/>
      <w:r w:rsidRPr="00A15585">
        <w:rPr>
          <w:rFonts w:eastAsia="Calibri"/>
          <w:color w:val="000000"/>
          <w:lang w:val="en-US" w:eastAsia="en-US"/>
        </w:rPr>
        <w:t>mijloacelor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bugetare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alocate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pentru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ajutorul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bănesc</w:t>
      </w:r>
      <w:proofErr w:type="spellEnd"/>
      <w:r w:rsidRPr="00A15585">
        <w:rPr>
          <w:rFonts w:eastAsia="Calibri"/>
          <w:color w:val="000000"/>
          <w:lang w:val="en-US" w:eastAsia="en-US"/>
        </w:rPr>
        <w:t>;</w:t>
      </w:r>
    </w:p>
    <w:p w14:paraId="5A0CFC4D" w14:textId="77777777" w:rsidR="00A15585" w:rsidRPr="00A15585" w:rsidRDefault="00A15585" w:rsidP="00563D54">
      <w:pPr>
        <w:numPr>
          <w:ilvl w:val="0"/>
          <w:numId w:val="25"/>
        </w:numPr>
        <w:tabs>
          <w:tab w:val="left" w:pos="426"/>
        </w:tabs>
        <w:spacing w:line="259" w:lineRule="auto"/>
        <w:ind w:left="0" w:firstLine="0"/>
        <w:jc w:val="both"/>
        <w:rPr>
          <w:rFonts w:eastAsia="Calibri"/>
          <w:color w:val="000000"/>
          <w:lang w:val="en-US" w:eastAsia="en-US"/>
        </w:rPr>
      </w:pPr>
      <w:proofErr w:type="spellStart"/>
      <w:r w:rsidRPr="00A15585">
        <w:rPr>
          <w:rFonts w:eastAsia="Calibri"/>
          <w:color w:val="000000"/>
          <w:lang w:val="en-US" w:eastAsia="en-US"/>
        </w:rPr>
        <w:t>utilizarea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acestora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conform </w:t>
      </w:r>
      <w:proofErr w:type="spellStart"/>
      <w:r w:rsidRPr="00A15585">
        <w:rPr>
          <w:rFonts w:eastAsia="Calibri"/>
          <w:color w:val="000000"/>
          <w:lang w:val="en-US" w:eastAsia="en-US"/>
        </w:rPr>
        <w:t>destinației</w:t>
      </w:r>
      <w:proofErr w:type="spellEnd"/>
      <w:r w:rsidRPr="00A15585">
        <w:rPr>
          <w:rFonts w:eastAsia="Calibri"/>
          <w:color w:val="000000"/>
          <w:lang w:val="en-US" w:eastAsia="en-US"/>
        </w:rPr>
        <w:t>;</w:t>
      </w:r>
    </w:p>
    <w:p w14:paraId="3F3803D1" w14:textId="77777777" w:rsidR="00A15585" w:rsidRDefault="00A15585" w:rsidP="00563D54">
      <w:pPr>
        <w:numPr>
          <w:ilvl w:val="0"/>
          <w:numId w:val="25"/>
        </w:numPr>
        <w:tabs>
          <w:tab w:val="left" w:pos="426"/>
        </w:tabs>
        <w:spacing w:line="259" w:lineRule="auto"/>
        <w:ind w:left="0" w:firstLine="0"/>
        <w:jc w:val="both"/>
        <w:rPr>
          <w:rFonts w:eastAsia="Calibri"/>
          <w:color w:val="000000"/>
          <w:lang w:val="en-US" w:eastAsia="en-US"/>
        </w:rPr>
      </w:pPr>
      <w:proofErr w:type="spellStart"/>
      <w:r w:rsidRPr="00A15585">
        <w:rPr>
          <w:rFonts w:eastAsia="Calibri"/>
          <w:color w:val="000000"/>
          <w:lang w:val="en-US" w:eastAsia="en-US"/>
        </w:rPr>
        <w:t>întocmirea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și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prezentarea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rapoartelor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anuale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privind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executarea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mijloacelor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respective.</w:t>
      </w:r>
    </w:p>
    <w:p w14:paraId="32B451C4" w14:textId="77777777" w:rsidR="00563D54" w:rsidRDefault="00563D54" w:rsidP="00563D54">
      <w:pPr>
        <w:tabs>
          <w:tab w:val="left" w:pos="426"/>
        </w:tabs>
        <w:spacing w:line="259" w:lineRule="auto"/>
        <w:jc w:val="both"/>
        <w:rPr>
          <w:rFonts w:eastAsia="Calibri"/>
          <w:color w:val="000000"/>
          <w:lang w:val="en-US" w:eastAsia="en-US"/>
        </w:rPr>
      </w:pPr>
    </w:p>
    <w:p w14:paraId="59199C17" w14:textId="074B63BB" w:rsidR="00DF2670" w:rsidRPr="00DF2670" w:rsidRDefault="00DF2670" w:rsidP="00563D54">
      <w:pPr>
        <w:numPr>
          <w:ilvl w:val="0"/>
          <w:numId w:val="21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DF2670">
        <w:rPr>
          <w:lang w:val="en-US"/>
        </w:rPr>
        <w:t>Listele</w:t>
      </w:r>
      <w:proofErr w:type="spellEnd"/>
      <w:r w:rsidRPr="00DF2670">
        <w:rPr>
          <w:lang w:val="en-US"/>
        </w:rPr>
        <w:t xml:space="preserve"> de </w:t>
      </w:r>
      <w:proofErr w:type="spellStart"/>
      <w:r w:rsidRPr="00DF2670">
        <w:rPr>
          <w:lang w:val="en-US"/>
        </w:rPr>
        <w:t>plată</w:t>
      </w:r>
      <w:proofErr w:type="spellEnd"/>
      <w:r w:rsidRPr="00DF2670">
        <w:rPr>
          <w:lang w:val="en-US"/>
        </w:rPr>
        <w:t xml:space="preserve"> </w:t>
      </w:r>
      <w:r w:rsidR="000E306A">
        <w:rPr>
          <w:lang w:val="en-US"/>
        </w:rPr>
        <w:t xml:space="preserve">a </w:t>
      </w:r>
      <w:proofErr w:type="spellStart"/>
      <w:r w:rsidR="000E306A">
        <w:rPr>
          <w:lang w:val="en-US"/>
        </w:rPr>
        <w:t>beneficiarilor</w:t>
      </w:r>
      <w:proofErr w:type="spellEnd"/>
      <w:r w:rsidR="000E306A">
        <w:rPr>
          <w:lang w:val="en-US"/>
        </w:rPr>
        <w:t xml:space="preserve"> de</w:t>
      </w:r>
      <w:r w:rsidRPr="00DF2670">
        <w:rPr>
          <w:lang w:val="en-US"/>
        </w:rPr>
        <w:t xml:space="preserve"> </w:t>
      </w:r>
      <w:proofErr w:type="spellStart"/>
      <w:r w:rsidRPr="00DF2670">
        <w:rPr>
          <w:lang w:val="en-US"/>
        </w:rPr>
        <w:t>ajutor</w:t>
      </w:r>
      <w:proofErr w:type="spellEnd"/>
      <w:r w:rsidRPr="00DF2670">
        <w:rPr>
          <w:lang w:val="en-US"/>
        </w:rPr>
        <w:t xml:space="preserve"> </w:t>
      </w:r>
      <w:proofErr w:type="spellStart"/>
      <w:r w:rsidRPr="00DF2670">
        <w:rPr>
          <w:lang w:val="en-US"/>
        </w:rPr>
        <w:t>bănes</w:t>
      </w:r>
      <w:r w:rsidR="00EC6E14">
        <w:rPr>
          <w:lang w:val="en-US"/>
        </w:rPr>
        <w:t>c</w:t>
      </w:r>
      <w:proofErr w:type="spellEnd"/>
      <w:r w:rsidRPr="00DF2670">
        <w:rPr>
          <w:lang w:val="en-US"/>
        </w:rPr>
        <w:t xml:space="preserve"> se </w:t>
      </w:r>
      <w:proofErr w:type="spellStart"/>
      <w:r w:rsidRPr="00DF2670">
        <w:rPr>
          <w:lang w:val="en-US"/>
        </w:rPr>
        <w:t>păstrează</w:t>
      </w:r>
      <w:proofErr w:type="spellEnd"/>
      <w:r w:rsidRPr="00DF2670">
        <w:rPr>
          <w:lang w:val="en-US"/>
        </w:rPr>
        <w:t xml:space="preserve"> la </w:t>
      </w:r>
      <w:proofErr w:type="spellStart"/>
      <w:r w:rsidRPr="00DF2670">
        <w:rPr>
          <w:lang w:val="en-US"/>
        </w:rPr>
        <w:t>Direcția</w:t>
      </w:r>
      <w:proofErr w:type="spellEnd"/>
      <w:r w:rsidRPr="00DF2670">
        <w:rPr>
          <w:lang w:val="en-US"/>
        </w:rPr>
        <w:t xml:space="preserve"> </w:t>
      </w:r>
      <w:proofErr w:type="spellStart"/>
      <w:r w:rsidRPr="00DF2670">
        <w:rPr>
          <w:lang w:val="en-US"/>
        </w:rPr>
        <w:t>evidență</w:t>
      </w:r>
      <w:proofErr w:type="spellEnd"/>
      <w:r w:rsidRPr="00DF2670">
        <w:rPr>
          <w:lang w:val="en-US"/>
        </w:rPr>
        <w:t xml:space="preserve"> </w:t>
      </w:r>
      <w:proofErr w:type="spellStart"/>
      <w:r w:rsidRPr="00DF2670">
        <w:rPr>
          <w:lang w:val="en-US"/>
        </w:rPr>
        <w:t>contabilă</w:t>
      </w:r>
      <w:proofErr w:type="spellEnd"/>
      <w:r w:rsidRPr="00DF2670">
        <w:rPr>
          <w:lang w:val="en-US"/>
        </w:rPr>
        <w:t xml:space="preserve">, </w:t>
      </w:r>
      <w:proofErr w:type="spellStart"/>
      <w:r w:rsidRPr="00DF2670">
        <w:rPr>
          <w:lang w:val="en-US"/>
        </w:rPr>
        <w:t>în</w:t>
      </w:r>
      <w:proofErr w:type="spellEnd"/>
      <w:r w:rsidRPr="00DF2670">
        <w:rPr>
          <w:lang w:val="en-US"/>
        </w:rPr>
        <w:t xml:space="preserve"> </w:t>
      </w:r>
      <w:proofErr w:type="spellStart"/>
      <w:r w:rsidRPr="00DF2670">
        <w:rPr>
          <w:lang w:val="en-US"/>
        </w:rPr>
        <w:t>conformitate</w:t>
      </w:r>
      <w:proofErr w:type="spellEnd"/>
      <w:r w:rsidRPr="00DF2670">
        <w:rPr>
          <w:lang w:val="en-US"/>
        </w:rPr>
        <w:t xml:space="preserve"> cu </w:t>
      </w:r>
      <w:proofErr w:type="spellStart"/>
      <w:r w:rsidRPr="00DF2670">
        <w:rPr>
          <w:lang w:val="en-US"/>
        </w:rPr>
        <w:t>reglementările</w:t>
      </w:r>
      <w:proofErr w:type="spellEnd"/>
      <w:r w:rsidRPr="00DF2670">
        <w:rPr>
          <w:lang w:val="en-US"/>
        </w:rPr>
        <w:t xml:space="preserve"> </w:t>
      </w:r>
      <w:proofErr w:type="spellStart"/>
      <w:r w:rsidRPr="00DF2670">
        <w:rPr>
          <w:lang w:val="en-US"/>
        </w:rPr>
        <w:t>contabile</w:t>
      </w:r>
      <w:proofErr w:type="spellEnd"/>
      <w:r w:rsidRPr="00DF2670">
        <w:rPr>
          <w:lang w:val="en-US"/>
        </w:rPr>
        <w:t xml:space="preserve"> </w:t>
      </w:r>
      <w:proofErr w:type="spellStart"/>
      <w:r w:rsidRPr="00DF2670">
        <w:rPr>
          <w:lang w:val="en-US"/>
        </w:rPr>
        <w:t>și</w:t>
      </w:r>
      <w:proofErr w:type="spellEnd"/>
      <w:r w:rsidRPr="00DF2670">
        <w:rPr>
          <w:lang w:val="en-US"/>
        </w:rPr>
        <w:t xml:space="preserve"> </w:t>
      </w:r>
      <w:proofErr w:type="spellStart"/>
      <w:r w:rsidRPr="00DF2670">
        <w:rPr>
          <w:lang w:val="en-US"/>
        </w:rPr>
        <w:t>legislația</w:t>
      </w:r>
      <w:proofErr w:type="spellEnd"/>
      <w:r w:rsidRPr="00DF2670">
        <w:rPr>
          <w:lang w:val="en-US"/>
        </w:rPr>
        <w:t xml:space="preserve"> </w:t>
      </w:r>
      <w:proofErr w:type="spellStart"/>
      <w:r w:rsidRPr="00DF2670">
        <w:rPr>
          <w:lang w:val="en-US"/>
        </w:rPr>
        <w:t>în</w:t>
      </w:r>
      <w:proofErr w:type="spellEnd"/>
      <w:r w:rsidRPr="00DF2670">
        <w:rPr>
          <w:lang w:val="en-US"/>
        </w:rPr>
        <w:t xml:space="preserve"> </w:t>
      </w:r>
      <w:proofErr w:type="spellStart"/>
      <w:r w:rsidRPr="00DF2670">
        <w:rPr>
          <w:lang w:val="en-US"/>
        </w:rPr>
        <w:t>vigoare</w:t>
      </w:r>
      <w:proofErr w:type="spellEnd"/>
      <w:r w:rsidRPr="00DF2670">
        <w:rPr>
          <w:lang w:val="en-US"/>
        </w:rPr>
        <w:t>.</w:t>
      </w:r>
    </w:p>
    <w:p w14:paraId="1DD9F8F7" w14:textId="77777777" w:rsidR="00DF2670" w:rsidRPr="00DF2670" w:rsidRDefault="00DF2670" w:rsidP="00DF2670">
      <w:pPr>
        <w:spacing w:after="160" w:line="259" w:lineRule="auto"/>
        <w:contextualSpacing/>
        <w:jc w:val="both"/>
        <w:rPr>
          <w:rFonts w:eastAsia="Calibri"/>
          <w:color w:val="000000"/>
          <w:lang w:val="en-US" w:eastAsia="en-US"/>
        </w:rPr>
      </w:pPr>
    </w:p>
    <w:p w14:paraId="62F74DB4" w14:textId="7D9D932F" w:rsidR="00A15585" w:rsidRPr="00A15585" w:rsidRDefault="00A15585" w:rsidP="00563D54">
      <w:pPr>
        <w:numPr>
          <w:ilvl w:val="0"/>
          <w:numId w:val="21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A15585">
        <w:rPr>
          <w:rFonts w:eastAsia="Calibri"/>
          <w:color w:val="000000"/>
          <w:lang w:val="en-US" w:eastAsia="en-US"/>
        </w:rPr>
        <w:t>Direcția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evidență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contabilă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a </w:t>
      </w:r>
      <w:proofErr w:type="spellStart"/>
      <w:r w:rsidR="00D84BE7">
        <w:rPr>
          <w:rFonts w:eastAsia="Calibri"/>
          <w:color w:val="000000"/>
          <w:lang w:val="en-US" w:eastAsia="en-US"/>
        </w:rPr>
        <w:t>P</w:t>
      </w:r>
      <w:r w:rsidRPr="00A15585">
        <w:rPr>
          <w:rFonts w:eastAsia="Calibri"/>
          <w:color w:val="000000"/>
          <w:lang w:val="en-US" w:eastAsia="en-US"/>
        </w:rPr>
        <w:t>rimăriei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va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elabora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program</w:t>
      </w:r>
      <w:r w:rsidR="00EC6E14">
        <w:rPr>
          <w:rFonts w:eastAsia="Calibri"/>
          <w:color w:val="000000"/>
          <w:lang w:val="en-US" w:eastAsia="en-US"/>
        </w:rPr>
        <w:t>ul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A15585">
        <w:rPr>
          <w:rFonts w:eastAsia="Calibri"/>
          <w:color w:val="000000"/>
          <w:lang w:val="en-US" w:eastAsia="en-US"/>
        </w:rPr>
        <w:t>cheltuieli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respectiv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și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va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raporta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către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Direcția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generală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financiar-econ</w:t>
      </w:r>
      <w:r w:rsidR="00DF2670">
        <w:rPr>
          <w:rFonts w:eastAsia="Calibri"/>
          <w:color w:val="000000"/>
          <w:lang w:val="en-US" w:eastAsia="en-US"/>
        </w:rPr>
        <w:t>o</w:t>
      </w:r>
      <w:r w:rsidRPr="00A15585">
        <w:rPr>
          <w:rFonts w:eastAsia="Calibri"/>
          <w:color w:val="000000"/>
          <w:lang w:val="en-US" w:eastAsia="en-US"/>
        </w:rPr>
        <w:t>mică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A15585">
        <w:rPr>
          <w:rFonts w:eastAsia="Calibri"/>
          <w:color w:val="000000"/>
          <w:lang w:val="en-US" w:eastAsia="en-US"/>
        </w:rPr>
        <w:t>în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conformitate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cu </w:t>
      </w:r>
      <w:proofErr w:type="spellStart"/>
      <w:r w:rsidRPr="00A15585">
        <w:rPr>
          <w:rFonts w:eastAsia="Calibri"/>
          <w:color w:val="000000"/>
          <w:lang w:val="en-US" w:eastAsia="en-US"/>
        </w:rPr>
        <w:t>legislația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în</w:t>
      </w:r>
      <w:proofErr w:type="spellEnd"/>
      <w:r w:rsidRPr="00A15585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A15585">
        <w:rPr>
          <w:rFonts w:eastAsia="Calibri"/>
          <w:color w:val="000000"/>
          <w:lang w:val="en-US" w:eastAsia="en-US"/>
        </w:rPr>
        <w:t>vigoare</w:t>
      </w:r>
      <w:proofErr w:type="spellEnd"/>
      <w:r w:rsidRPr="00A15585">
        <w:rPr>
          <w:rFonts w:eastAsia="Calibri"/>
          <w:color w:val="000000"/>
          <w:lang w:val="en-US" w:eastAsia="en-US"/>
        </w:rPr>
        <w:t>.</w:t>
      </w:r>
    </w:p>
    <w:p w14:paraId="28DC1EB2" w14:textId="77777777" w:rsidR="00E821A5" w:rsidRDefault="00E821A5" w:rsidP="000E306A">
      <w:pPr>
        <w:spacing w:line="259" w:lineRule="auto"/>
        <w:rPr>
          <w:rFonts w:eastAsia="Calibri"/>
          <w:b/>
          <w:bCs/>
          <w:color w:val="000000"/>
          <w:lang w:val="ro-RO" w:eastAsia="en-US"/>
        </w:rPr>
      </w:pPr>
    </w:p>
    <w:p w14:paraId="6B2001B3" w14:textId="39A92423" w:rsidR="00A15585" w:rsidRPr="00A15585" w:rsidRDefault="00A15585" w:rsidP="00563D54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  <w:r w:rsidRPr="00A15585">
        <w:rPr>
          <w:rFonts w:eastAsia="Calibri"/>
          <w:b/>
          <w:bCs/>
          <w:color w:val="000000"/>
          <w:lang w:val="ro-RO" w:eastAsia="en-US"/>
        </w:rPr>
        <w:t>CAPITOLUL VIII</w:t>
      </w:r>
    </w:p>
    <w:p w14:paraId="2B6F9BC4" w14:textId="4AB1A525" w:rsidR="00A15585" w:rsidRDefault="00A15585" w:rsidP="00563D54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  <w:r w:rsidRPr="00A15585">
        <w:rPr>
          <w:rFonts w:eastAsia="Calibri"/>
          <w:b/>
          <w:bCs/>
          <w:color w:val="000000"/>
          <w:lang w:val="ro-RO" w:eastAsia="en-US"/>
        </w:rPr>
        <w:t>DISPOZIȚII FINALE</w:t>
      </w:r>
    </w:p>
    <w:p w14:paraId="10CE13D3" w14:textId="77777777" w:rsidR="00563D54" w:rsidRDefault="00563D54" w:rsidP="00563D54">
      <w:pPr>
        <w:spacing w:line="259" w:lineRule="auto"/>
        <w:ind w:left="567" w:firstLine="567"/>
        <w:jc w:val="center"/>
        <w:rPr>
          <w:rFonts w:eastAsia="Calibri"/>
          <w:b/>
          <w:bCs/>
          <w:color w:val="000000"/>
          <w:lang w:val="ro-RO" w:eastAsia="en-US"/>
        </w:rPr>
      </w:pPr>
    </w:p>
    <w:p w14:paraId="36586209" w14:textId="77777777" w:rsidR="00964F88" w:rsidRPr="00964F88" w:rsidRDefault="00F3738F" w:rsidP="00964F88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F3738F">
        <w:rPr>
          <w:lang w:val="en-US"/>
        </w:rPr>
        <w:t>Prezentul</w:t>
      </w:r>
      <w:proofErr w:type="spellEnd"/>
      <w:r w:rsidRPr="00F3738F">
        <w:rPr>
          <w:lang w:val="en-US"/>
        </w:rPr>
        <w:t xml:space="preserve"> </w:t>
      </w:r>
      <w:proofErr w:type="spellStart"/>
      <w:r w:rsidRPr="00F3738F">
        <w:rPr>
          <w:lang w:val="en-US"/>
        </w:rPr>
        <w:t>Mecanism</w:t>
      </w:r>
      <w:proofErr w:type="spellEnd"/>
      <w:r w:rsidRPr="00F3738F">
        <w:rPr>
          <w:lang w:val="en-US"/>
        </w:rPr>
        <w:t xml:space="preserve"> se </w:t>
      </w:r>
      <w:proofErr w:type="spellStart"/>
      <w:r w:rsidRPr="00F3738F">
        <w:rPr>
          <w:lang w:val="en-US"/>
        </w:rPr>
        <w:t>aplică</w:t>
      </w:r>
      <w:proofErr w:type="spellEnd"/>
      <w:r w:rsidRPr="00F3738F">
        <w:rPr>
          <w:lang w:val="en-US"/>
        </w:rPr>
        <w:t xml:space="preserve"> pe </w:t>
      </w:r>
      <w:proofErr w:type="spellStart"/>
      <w:r w:rsidRPr="00F3738F">
        <w:rPr>
          <w:lang w:val="en-US"/>
        </w:rPr>
        <w:t>teritoriul</w:t>
      </w:r>
      <w:proofErr w:type="spellEnd"/>
      <w:r w:rsidRPr="00F3738F">
        <w:rPr>
          <w:lang w:val="en-US"/>
        </w:rPr>
        <w:t xml:space="preserve"> </w:t>
      </w:r>
      <w:proofErr w:type="spellStart"/>
      <w:r w:rsidRPr="00F3738F">
        <w:rPr>
          <w:lang w:val="en-US"/>
        </w:rPr>
        <w:t>municipiului</w:t>
      </w:r>
      <w:proofErr w:type="spellEnd"/>
      <w:r w:rsidRPr="00F3738F">
        <w:rPr>
          <w:lang w:val="en-US"/>
        </w:rPr>
        <w:t xml:space="preserve"> </w:t>
      </w:r>
      <w:proofErr w:type="spellStart"/>
      <w:r w:rsidRPr="00F3738F">
        <w:rPr>
          <w:lang w:val="en-US"/>
        </w:rPr>
        <w:t>Bălți</w:t>
      </w:r>
      <w:proofErr w:type="spellEnd"/>
      <w:r w:rsidRPr="00F3738F">
        <w:rPr>
          <w:lang w:val="en-US"/>
        </w:rPr>
        <w:t xml:space="preserve">, cu </w:t>
      </w:r>
      <w:proofErr w:type="spellStart"/>
      <w:r w:rsidRPr="00F3738F">
        <w:rPr>
          <w:lang w:val="en-US"/>
        </w:rPr>
        <w:t>respectarea</w:t>
      </w:r>
      <w:proofErr w:type="spellEnd"/>
      <w:r w:rsidRPr="00F3738F">
        <w:rPr>
          <w:lang w:val="en-US"/>
        </w:rPr>
        <w:t xml:space="preserve"> </w:t>
      </w:r>
      <w:proofErr w:type="spellStart"/>
      <w:r w:rsidRPr="00F3738F">
        <w:rPr>
          <w:lang w:val="en-US"/>
        </w:rPr>
        <w:t>criteriilor</w:t>
      </w:r>
      <w:proofErr w:type="spellEnd"/>
      <w:r w:rsidRPr="00F3738F">
        <w:rPr>
          <w:lang w:val="en-US"/>
        </w:rPr>
        <w:t xml:space="preserve"> </w:t>
      </w:r>
      <w:proofErr w:type="spellStart"/>
      <w:r w:rsidRPr="00F3738F">
        <w:rPr>
          <w:lang w:val="en-US"/>
        </w:rPr>
        <w:t>și</w:t>
      </w:r>
      <w:proofErr w:type="spellEnd"/>
      <w:r w:rsidRPr="00F3738F">
        <w:rPr>
          <w:lang w:val="en-US"/>
        </w:rPr>
        <w:t xml:space="preserve"> </w:t>
      </w:r>
      <w:proofErr w:type="spellStart"/>
      <w:r w:rsidRPr="00F3738F">
        <w:rPr>
          <w:lang w:val="en-US"/>
        </w:rPr>
        <w:t>excepțiilor</w:t>
      </w:r>
      <w:proofErr w:type="spellEnd"/>
      <w:r w:rsidRPr="00F3738F">
        <w:rPr>
          <w:lang w:val="en-US"/>
        </w:rPr>
        <w:t xml:space="preserve"> </w:t>
      </w:r>
      <w:proofErr w:type="spellStart"/>
      <w:r w:rsidRPr="00F3738F">
        <w:rPr>
          <w:lang w:val="en-US"/>
        </w:rPr>
        <w:t>prevăzute</w:t>
      </w:r>
      <w:proofErr w:type="spellEnd"/>
      <w:r w:rsidRPr="00F3738F">
        <w:rPr>
          <w:lang w:val="en-US"/>
        </w:rPr>
        <w:t xml:space="preserve"> </w:t>
      </w:r>
      <w:proofErr w:type="spellStart"/>
      <w:r w:rsidRPr="00F3738F">
        <w:rPr>
          <w:lang w:val="en-US"/>
        </w:rPr>
        <w:t>în</w:t>
      </w:r>
      <w:proofErr w:type="spellEnd"/>
      <w:r w:rsidRPr="00F3738F">
        <w:rPr>
          <w:lang w:val="en-US"/>
        </w:rPr>
        <w:t xml:space="preserve"> </w:t>
      </w:r>
      <w:proofErr w:type="spellStart"/>
      <w:r w:rsidRPr="00F3738F">
        <w:rPr>
          <w:lang w:val="en-US"/>
        </w:rPr>
        <w:t>prezentul</w:t>
      </w:r>
      <w:proofErr w:type="spellEnd"/>
      <w:r w:rsidRPr="00F3738F">
        <w:rPr>
          <w:lang w:val="en-US"/>
        </w:rPr>
        <w:t xml:space="preserve"> act </w:t>
      </w:r>
      <w:proofErr w:type="spellStart"/>
      <w:r w:rsidRPr="00F3738F">
        <w:rPr>
          <w:lang w:val="en-US"/>
        </w:rPr>
        <w:t>normativ</w:t>
      </w:r>
      <w:proofErr w:type="spellEnd"/>
      <w:r w:rsidRPr="00F3738F">
        <w:rPr>
          <w:lang w:val="en-US"/>
        </w:rPr>
        <w:t xml:space="preserve">, </w:t>
      </w:r>
      <w:proofErr w:type="spellStart"/>
      <w:r w:rsidRPr="00F3738F">
        <w:rPr>
          <w:lang w:val="en-US"/>
        </w:rPr>
        <w:t>inclusiv</w:t>
      </w:r>
      <w:proofErr w:type="spellEnd"/>
      <w:r w:rsidRPr="00F3738F">
        <w:rPr>
          <w:lang w:val="en-US"/>
        </w:rPr>
        <w:t xml:space="preserve"> </w:t>
      </w:r>
      <w:proofErr w:type="spellStart"/>
      <w:r w:rsidRPr="00F3738F">
        <w:rPr>
          <w:lang w:val="en-US"/>
        </w:rPr>
        <w:t>excluderea</w:t>
      </w:r>
      <w:proofErr w:type="spellEnd"/>
      <w:r w:rsidRPr="00F3738F">
        <w:rPr>
          <w:lang w:val="en-US"/>
        </w:rPr>
        <w:t xml:space="preserve"> </w:t>
      </w:r>
      <w:proofErr w:type="spellStart"/>
      <w:r w:rsidRPr="00F3738F">
        <w:rPr>
          <w:lang w:val="en-US"/>
        </w:rPr>
        <w:t>locuitorilor</w:t>
      </w:r>
      <w:proofErr w:type="spellEnd"/>
      <w:r w:rsidRPr="00F3738F">
        <w:rPr>
          <w:lang w:val="en-US"/>
        </w:rPr>
        <w:t xml:space="preserve"> </w:t>
      </w:r>
      <w:proofErr w:type="spellStart"/>
      <w:r w:rsidRPr="00F3738F">
        <w:rPr>
          <w:lang w:val="en-US"/>
        </w:rPr>
        <w:t>satelor</w:t>
      </w:r>
      <w:proofErr w:type="spellEnd"/>
      <w:r w:rsidRPr="00F3738F">
        <w:rPr>
          <w:lang w:val="en-US"/>
        </w:rPr>
        <w:t xml:space="preserve"> Elizaveta </w:t>
      </w:r>
      <w:proofErr w:type="spellStart"/>
      <w:r w:rsidRPr="00F3738F">
        <w:rPr>
          <w:lang w:val="en-US"/>
        </w:rPr>
        <w:t>și</w:t>
      </w:r>
      <w:proofErr w:type="spellEnd"/>
      <w:r w:rsidRPr="00F3738F">
        <w:rPr>
          <w:lang w:val="en-US"/>
        </w:rPr>
        <w:t xml:space="preserve"> Sadovoe</w:t>
      </w:r>
      <w:r w:rsidR="0029339D" w:rsidRPr="0029339D">
        <w:rPr>
          <w:lang w:val="en-US"/>
        </w:rPr>
        <w:t>.</w:t>
      </w:r>
    </w:p>
    <w:p w14:paraId="13E98417" w14:textId="77777777" w:rsidR="00964F88" w:rsidRPr="00964F88" w:rsidRDefault="00964F88" w:rsidP="00964F88">
      <w:pPr>
        <w:pStyle w:val="af4"/>
        <w:tabs>
          <w:tab w:val="left" w:pos="284"/>
          <w:tab w:val="left" w:pos="426"/>
        </w:tabs>
        <w:spacing w:after="160" w:line="259" w:lineRule="auto"/>
        <w:ind w:left="0"/>
        <w:contextualSpacing/>
        <w:jc w:val="both"/>
        <w:rPr>
          <w:rFonts w:eastAsia="Calibri"/>
          <w:color w:val="000000"/>
          <w:lang w:val="en-US" w:eastAsia="en-US"/>
        </w:rPr>
      </w:pPr>
    </w:p>
    <w:p w14:paraId="024E5471" w14:textId="77777777" w:rsidR="00964F88" w:rsidRPr="00964F88" w:rsidRDefault="00964F88" w:rsidP="00964F88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964F88">
        <w:rPr>
          <w:lang w:val="en-US"/>
        </w:rPr>
        <w:t>Toate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actele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necesare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pentru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stabilirea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dreptului</w:t>
      </w:r>
      <w:proofErr w:type="spellEnd"/>
      <w:r w:rsidRPr="00964F88">
        <w:rPr>
          <w:lang w:val="en-US"/>
        </w:rPr>
        <w:t xml:space="preserve"> la </w:t>
      </w:r>
      <w:proofErr w:type="spellStart"/>
      <w:r w:rsidRPr="00964F88">
        <w:rPr>
          <w:lang w:val="en-US"/>
        </w:rPr>
        <w:t>ajutor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bănesc</w:t>
      </w:r>
      <w:proofErr w:type="spellEnd"/>
      <w:r w:rsidRPr="00964F88">
        <w:rPr>
          <w:lang w:val="en-US"/>
        </w:rPr>
        <w:t xml:space="preserve"> se </w:t>
      </w:r>
      <w:proofErr w:type="spellStart"/>
      <w:r w:rsidRPr="00964F88">
        <w:rPr>
          <w:lang w:val="en-US"/>
        </w:rPr>
        <w:t>eliberează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gratuit</w:t>
      </w:r>
      <w:proofErr w:type="spellEnd"/>
      <w:r w:rsidRPr="00964F88">
        <w:rPr>
          <w:lang w:val="en-US"/>
        </w:rPr>
        <w:t xml:space="preserve"> de </w:t>
      </w:r>
      <w:proofErr w:type="spellStart"/>
      <w:r w:rsidRPr="00964F88">
        <w:rPr>
          <w:lang w:val="en-US"/>
        </w:rPr>
        <w:t>către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organele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competente</w:t>
      </w:r>
      <w:proofErr w:type="spellEnd"/>
      <w:r w:rsidRPr="00964F88">
        <w:rPr>
          <w:lang w:val="en-US"/>
        </w:rPr>
        <w:t>.</w:t>
      </w:r>
    </w:p>
    <w:p w14:paraId="120A1718" w14:textId="77777777" w:rsidR="00964F88" w:rsidRPr="00964F88" w:rsidRDefault="00964F88" w:rsidP="00964F88">
      <w:pPr>
        <w:pStyle w:val="af4"/>
        <w:rPr>
          <w:lang w:val="en-US"/>
        </w:rPr>
      </w:pPr>
    </w:p>
    <w:p w14:paraId="3D1C11A7" w14:textId="77777777" w:rsidR="00964F88" w:rsidRPr="00964F88" w:rsidRDefault="00964F88" w:rsidP="00964F88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964F88">
        <w:rPr>
          <w:lang w:val="en-US"/>
        </w:rPr>
        <w:t>Instituția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emitentă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răspunde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pentru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legalitatea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și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corectitudinea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datelor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înscrise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în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certificatele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și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documentele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emise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în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vederea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stabilirii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ajutorului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bănesc</w:t>
      </w:r>
      <w:proofErr w:type="spellEnd"/>
      <w:r w:rsidRPr="00964F88">
        <w:rPr>
          <w:lang w:val="en-US"/>
        </w:rPr>
        <w:t>.</w:t>
      </w:r>
    </w:p>
    <w:p w14:paraId="78DE0EA1" w14:textId="77777777" w:rsidR="00964F88" w:rsidRPr="00964F88" w:rsidRDefault="00964F88" w:rsidP="00964F88">
      <w:pPr>
        <w:pStyle w:val="af4"/>
        <w:rPr>
          <w:lang w:val="en-US"/>
        </w:rPr>
      </w:pPr>
    </w:p>
    <w:p w14:paraId="132C83B7" w14:textId="77777777" w:rsidR="00964F88" w:rsidRPr="00964F88" w:rsidRDefault="00964F88" w:rsidP="00964F88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r w:rsidRPr="00964F88">
        <w:rPr>
          <w:lang w:val="en-US"/>
        </w:rPr>
        <w:t xml:space="preserve">Orice </w:t>
      </w:r>
      <w:proofErr w:type="spellStart"/>
      <w:r w:rsidRPr="00964F88">
        <w:rPr>
          <w:lang w:val="en-US"/>
        </w:rPr>
        <w:t>revizuire</w:t>
      </w:r>
      <w:proofErr w:type="spellEnd"/>
      <w:r w:rsidRPr="00964F88">
        <w:rPr>
          <w:lang w:val="en-US"/>
        </w:rPr>
        <w:t xml:space="preserve">, </w:t>
      </w:r>
      <w:proofErr w:type="spellStart"/>
      <w:r w:rsidRPr="00964F88">
        <w:rPr>
          <w:lang w:val="en-US"/>
        </w:rPr>
        <w:t>modificare</w:t>
      </w:r>
      <w:proofErr w:type="spellEnd"/>
      <w:r w:rsidRPr="00964F88">
        <w:rPr>
          <w:lang w:val="en-US"/>
        </w:rPr>
        <w:t xml:space="preserve">, </w:t>
      </w:r>
      <w:proofErr w:type="spellStart"/>
      <w:r w:rsidRPr="00964F88">
        <w:rPr>
          <w:lang w:val="en-US"/>
        </w:rPr>
        <w:t>completare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sau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abrogare</w:t>
      </w:r>
      <w:proofErr w:type="spellEnd"/>
      <w:r w:rsidRPr="00964F88">
        <w:rPr>
          <w:lang w:val="en-US"/>
        </w:rPr>
        <w:t xml:space="preserve"> a </w:t>
      </w:r>
      <w:proofErr w:type="spellStart"/>
      <w:r w:rsidRPr="00964F88">
        <w:rPr>
          <w:lang w:val="en-US"/>
        </w:rPr>
        <w:t>prevederilor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prezentului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Mecanism</w:t>
      </w:r>
      <w:proofErr w:type="spellEnd"/>
      <w:r w:rsidRPr="00964F88">
        <w:rPr>
          <w:lang w:val="en-US"/>
        </w:rPr>
        <w:t xml:space="preserve"> se </w:t>
      </w:r>
      <w:proofErr w:type="spellStart"/>
      <w:r w:rsidRPr="00964F88">
        <w:rPr>
          <w:lang w:val="en-US"/>
        </w:rPr>
        <w:t>realizează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prin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decizia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Consiliului</w:t>
      </w:r>
      <w:proofErr w:type="spellEnd"/>
      <w:r w:rsidRPr="00964F88">
        <w:rPr>
          <w:lang w:val="en-US"/>
        </w:rPr>
        <w:t xml:space="preserve"> municipal </w:t>
      </w:r>
      <w:proofErr w:type="spellStart"/>
      <w:r w:rsidRPr="00964F88">
        <w:rPr>
          <w:lang w:val="en-US"/>
        </w:rPr>
        <w:t>Bălți</w:t>
      </w:r>
      <w:proofErr w:type="spellEnd"/>
      <w:r w:rsidRPr="00964F88">
        <w:rPr>
          <w:lang w:val="en-US"/>
        </w:rPr>
        <w:t>.</w:t>
      </w:r>
    </w:p>
    <w:p w14:paraId="2DC5C8DE" w14:textId="77777777" w:rsidR="00964F88" w:rsidRPr="00964F88" w:rsidRDefault="00964F88" w:rsidP="00964F88">
      <w:pPr>
        <w:pStyle w:val="af4"/>
        <w:rPr>
          <w:lang w:val="en-US"/>
        </w:rPr>
      </w:pPr>
    </w:p>
    <w:p w14:paraId="6117C730" w14:textId="32F59A48" w:rsidR="00964F88" w:rsidRPr="00964F88" w:rsidRDefault="00964F88" w:rsidP="00964F88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spacing w:after="160" w:line="259" w:lineRule="auto"/>
        <w:ind w:left="0" w:firstLine="0"/>
        <w:contextualSpacing/>
        <w:jc w:val="both"/>
        <w:rPr>
          <w:rFonts w:eastAsia="Calibri"/>
          <w:color w:val="000000"/>
          <w:lang w:val="en-US" w:eastAsia="en-US"/>
        </w:rPr>
      </w:pPr>
      <w:proofErr w:type="spellStart"/>
      <w:r w:rsidRPr="00964F88">
        <w:rPr>
          <w:lang w:val="en-US"/>
        </w:rPr>
        <w:t>Prezentul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Mecanism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intră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în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vigoare</w:t>
      </w:r>
      <w:proofErr w:type="spellEnd"/>
      <w:r w:rsidRPr="00964F88">
        <w:rPr>
          <w:lang w:val="en-US"/>
        </w:rPr>
        <w:t xml:space="preserve"> la data </w:t>
      </w:r>
      <w:proofErr w:type="spellStart"/>
      <w:r w:rsidRPr="00964F88">
        <w:rPr>
          <w:lang w:val="en-US"/>
        </w:rPr>
        <w:t>publicării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și</w:t>
      </w:r>
      <w:proofErr w:type="spellEnd"/>
      <w:r w:rsidRPr="00964F88">
        <w:rPr>
          <w:lang w:val="en-US"/>
        </w:rPr>
        <w:t xml:space="preserve"> se </w:t>
      </w:r>
      <w:proofErr w:type="spellStart"/>
      <w:r w:rsidRPr="00964F88">
        <w:rPr>
          <w:lang w:val="en-US"/>
        </w:rPr>
        <w:t>aplică</w:t>
      </w:r>
      <w:proofErr w:type="spellEnd"/>
      <w:r w:rsidRPr="00964F88">
        <w:rPr>
          <w:lang w:val="en-US"/>
        </w:rPr>
        <w:t xml:space="preserve"> </w:t>
      </w:r>
      <w:proofErr w:type="spellStart"/>
      <w:r w:rsidRPr="00964F88">
        <w:rPr>
          <w:lang w:val="en-US"/>
        </w:rPr>
        <w:t>până</w:t>
      </w:r>
      <w:proofErr w:type="spellEnd"/>
      <w:r w:rsidRPr="00964F88">
        <w:rPr>
          <w:lang w:val="en-US"/>
        </w:rPr>
        <w:t xml:space="preserve"> la 30 </w:t>
      </w:r>
      <w:proofErr w:type="spellStart"/>
      <w:r w:rsidRPr="00964F88">
        <w:rPr>
          <w:lang w:val="en-US"/>
        </w:rPr>
        <w:t>septembrie</w:t>
      </w:r>
      <w:proofErr w:type="spellEnd"/>
      <w:r w:rsidRPr="00964F88">
        <w:rPr>
          <w:lang w:val="en-US"/>
        </w:rPr>
        <w:t xml:space="preserve"> 2026, </w:t>
      </w:r>
      <w:proofErr w:type="spellStart"/>
      <w:r w:rsidRPr="00964F88">
        <w:rPr>
          <w:lang w:val="en-US"/>
        </w:rPr>
        <w:t>inclusiv</w:t>
      </w:r>
      <w:proofErr w:type="spellEnd"/>
      <w:r w:rsidRPr="00964F88">
        <w:rPr>
          <w:lang w:val="en-US"/>
        </w:rPr>
        <w:t>.</w:t>
      </w:r>
    </w:p>
    <w:p w14:paraId="0600F06F" w14:textId="77777777" w:rsidR="00C8616D" w:rsidRPr="00964F88" w:rsidRDefault="00C8616D" w:rsidP="00E1729D">
      <w:pPr>
        <w:rPr>
          <w:lang w:val="en-US"/>
        </w:rPr>
        <w:sectPr w:rsidR="00C8616D" w:rsidRPr="00964F88" w:rsidSect="00A21FD2">
          <w:pgSz w:w="11906" w:h="16838"/>
          <w:pgMar w:top="426" w:right="567" w:bottom="567" w:left="1985" w:header="709" w:footer="709" w:gutter="0"/>
          <w:cols w:space="708"/>
          <w:titlePg/>
          <w:docGrid w:linePitch="360"/>
        </w:sectPr>
      </w:pPr>
    </w:p>
    <w:p w14:paraId="401F3B20" w14:textId="77777777" w:rsidR="00D059E2" w:rsidRPr="00E769E2" w:rsidRDefault="00D059E2" w:rsidP="00E769E2">
      <w:pPr>
        <w:rPr>
          <w:sz w:val="20"/>
          <w:szCs w:val="20"/>
          <w:lang w:val="ro-RO"/>
        </w:rPr>
      </w:pPr>
    </w:p>
    <w:sectPr w:rsidR="00D059E2" w:rsidRPr="00E769E2" w:rsidSect="00E769E2">
      <w:pgSz w:w="16838" w:h="11906" w:orient="landscape"/>
      <w:pgMar w:top="142" w:right="395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632F" w14:textId="77777777" w:rsidR="00506E98" w:rsidRDefault="00506E98">
      <w:r>
        <w:separator/>
      </w:r>
    </w:p>
  </w:endnote>
  <w:endnote w:type="continuationSeparator" w:id="0">
    <w:p w14:paraId="0B546F9D" w14:textId="77777777" w:rsidR="00506E98" w:rsidRDefault="0050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F51C" w14:textId="77777777" w:rsidR="00506E98" w:rsidRDefault="00506E98">
      <w:r>
        <w:separator/>
      </w:r>
    </w:p>
  </w:footnote>
  <w:footnote w:type="continuationSeparator" w:id="0">
    <w:p w14:paraId="374E9D51" w14:textId="77777777" w:rsidR="00506E98" w:rsidRDefault="0050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C64"/>
    <w:multiLevelType w:val="hybridMultilevel"/>
    <w:tmpl w:val="E1E49F60"/>
    <w:lvl w:ilvl="0" w:tplc="050E5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0ADE"/>
    <w:multiLevelType w:val="hybridMultilevel"/>
    <w:tmpl w:val="3258E5E0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1DD6"/>
    <w:multiLevelType w:val="hybridMultilevel"/>
    <w:tmpl w:val="934C792A"/>
    <w:lvl w:ilvl="0" w:tplc="08190017">
      <w:start w:val="1"/>
      <w:numFmt w:val="lowerLetter"/>
      <w:lvlText w:val="%1)"/>
      <w:lvlJc w:val="left"/>
      <w:pPr>
        <w:ind w:left="1080" w:hanging="360"/>
      </w:p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F0D23"/>
    <w:multiLevelType w:val="hybridMultilevel"/>
    <w:tmpl w:val="69148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4259"/>
    <w:multiLevelType w:val="hybridMultilevel"/>
    <w:tmpl w:val="C0DA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565AC"/>
    <w:multiLevelType w:val="hybridMultilevel"/>
    <w:tmpl w:val="21B8E1B8"/>
    <w:lvl w:ilvl="0" w:tplc="D6E215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A07C2"/>
    <w:multiLevelType w:val="hybridMultilevel"/>
    <w:tmpl w:val="9282EBB2"/>
    <w:lvl w:ilvl="0" w:tplc="BBBEE97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0C9668D"/>
    <w:multiLevelType w:val="hybridMultilevel"/>
    <w:tmpl w:val="FF4E1BAC"/>
    <w:lvl w:ilvl="0" w:tplc="08190017">
      <w:start w:val="1"/>
      <w:numFmt w:val="lowerLetter"/>
      <w:lvlText w:val="%1)"/>
      <w:lvlJc w:val="left"/>
      <w:pPr>
        <w:ind w:left="1070" w:hanging="360"/>
      </w:pPr>
    </w:lvl>
    <w:lvl w:ilvl="1" w:tplc="08190019" w:tentative="1">
      <w:start w:val="1"/>
      <w:numFmt w:val="lowerLetter"/>
      <w:lvlText w:val="%2."/>
      <w:lvlJc w:val="left"/>
      <w:pPr>
        <w:ind w:left="1790" w:hanging="360"/>
      </w:pPr>
    </w:lvl>
    <w:lvl w:ilvl="2" w:tplc="0819001B" w:tentative="1">
      <w:start w:val="1"/>
      <w:numFmt w:val="lowerRoman"/>
      <w:lvlText w:val="%3."/>
      <w:lvlJc w:val="right"/>
      <w:pPr>
        <w:ind w:left="2510" w:hanging="180"/>
      </w:pPr>
    </w:lvl>
    <w:lvl w:ilvl="3" w:tplc="0819000F" w:tentative="1">
      <w:start w:val="1"/>
      <w:numFmt w:val="decimal"/>
      <w:lvlText w:val="%4."/>
      <w:lvlJc w:val="left"/>
      <w:pPr>
        <w:ind w:left="3230" w:hanging="360"/>
      </w:pPr>
    </w:lvl>
    <w:lvl w:ilvl="4" w:tplc="08190019" w:tentative="1">
      <w:start w:val="1"/>
      <w:numFmt w:val="lowerLetter"/>
      <w:lvlText w:val="%5."/>
      <w:lvlJc w:val="left"/>
      <w:pPr>
        <w:ind w:left="3950" w:hanging="360"/>
      </w:pPr>
    </w:lvl>
    <w:lvl w:ilvl="5" w:tplc="0819001B" w:tentative="1">
      <w:start w:val="1"/>
      <w:numFmt w:val="lowerRoman"/>
      <w:lvlText w:val="%6."/>
      <w:lvlJc w:val="right"/>
      <w:pPr>
        <w:ind w:left="4670" w:hanging="180"/>
      </w:pPr>
    </w:lvl>
    <w:lvl w:ilvl="6" w:tplc="0819000F" w:tentative="1">
      <w:start w:val="1"/>
      <w:numFmt w:val="decimal"/>
      <w:lvlText w:val="%7."/>
      <w:lvlJc w:val="left"/>
      <w:pPr>
        <w:ind w:left="5390" w:hanging="360"/>
      </w:pPr>
    </w:lvl>
    <w:lvl w:ilvl="7" w:tplc="08190019" w:tentative="1">
      <w:start w:val="1"/>
      <w:numFmt w:val="lowerLetter"/>
      <w:lvlText w:val="%8."/>
      <w:lvlJc w:val="left"/>
      <w:pPr>
        <w:ind w:left="6110" w:hanging="360"/>
      </w:pPr>
    </w:lvl>
    <w:lvl w:ilvl="8" w:tplc="08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F80787A"/>
    <w:multiLevelType w:val="hybridMultilevel"/>
    <w:tmpl w:val="4604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8FF"/>
    <w:multiLevelType w:val="hybridMultilevel"/>
    <w:tmpl w:val="A914D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C3C6F"/>
    <w:multiLevelType w:val="multilevel"/>
    <w:tmpl w:val="BEFC5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11" w15:restartNumberingAfterBreak="0">
    <w:nsid w:val="3F876634"/>
    <w:multiLevelType w:val="hybridMultilevel"/>
    <w:tmpl w:val="4A76F5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8005F"/>
    <w:multiLevelType w:val="hybridMultilevel"/>
    <w:tmpl w:val="E36C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C9249C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0B6"/>
    <w:multiLevelType w:val="hybridMultilevel"/>
    <w:tmpl w:val="71B6AF22"/>
    <w:lvl w:ilvl="0" w:tplc="82124B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BB68D3"/>
    <w:multiLevelType w:val="hybridMultilevel"/>
    <w:tmpl w:val="5C7A2724"/>
    <w:lvl w:ilvl="0" w:tplc="08190017">
      <w:start w:val="1"/>
      <w:numFmt w:val="lowerLetter"/>
      <w:lvlText w:val="%1)"/>
      <w:lvlJc w:val="left"/>
      <w:pPr>
        <w:ind w:left="1070" w:hanging="360"/>
      </w:pPr>
    </w:lvl>
    <w:lvl w:ilvl="1" w:tplc="08190019" w:tentative="1">
      <w:start w:val="1"/>
      <w:numFmt w:val="lowerLetter"/>
      <w:lvlText w:val="%2."/>
      <w:lvlJc w:val="left"/>
      <w:pPr>
        <w:ind w:left="1790" w:hanging="360"/>
      </w:pPr>
    </w:lvl>
    <w:lvl w:ilvl="2" w:tplc="0819001B" w:tentative="1">
      <w:start w:val="1"/>
      <w:numFmt w:val="lowerRoman"/>
      <w:lvlText w:val="%3."/>
      <w:lvlJc w:val="right"/>
      <w:pPr>
        <w:ind w:left="2510" w:hanging="180"/>
      </w:pPr>
    </w:lvl>
    <w:lvl w:ilvl="3" w:tplc="0819000F" w:tentative="1">
      <w:start w:val="1"/>
      <w:numFmt w:val="decimal"/>
      <w:lvlText w:val="%4."/>
      <w:lvlJc w:val="left"/>
      <w:pPr>
        <w:ind w:left="3230" w:hanging="360"/>
      </w:pPr>
    </w:lvl>
    <w:lvl w:ilvl="4" w:tplc="08190019" w:tentative="1">
      <w:start w:val="1"/>
      <w:numFmt w:val="lowerLetter"/>
      <w:lvlText w:val="%5."/>
      <w:lvlJc w:val="left"/>
      <w:pPr>
        <w:ind w:left="3950" w:hanging="360"/>
      </w:pPr>
    </w:lvl>
    <w:lvl w:ilvl="5" w:tplc="0819001B" w:tentative="1">
      <w:start w:val="1"/>
      <w:numFmt w:val="lowerRoman"/>
      <w:lvlText w:val="%6."/>
      <w:lvlJc w:val="right"/>
      <w:pPr>
        <w:ind w:left="4670" w:hanging="180"/>
      </w:pPr>
    </w:lvl>
    <w:lvl w:ilvl="6" w:tplc="0819000F" w:tentative="1">
      <w:start w:val="1"/>
      <w:numFmt w:val="decimal"/>
      <w:lvlText w:val="%7."/>
      <w:lvlJc w:val="left"/>
      <w:pPr>
        <w:ind w:left="5390" w:hanging="360"/>
      </w:pPr>
    </w:lvl>
    <w:lvl w:ilvl="7" w:tplc="08190019" w:tentative="1">
      <w:start w:val="1"/>
      <w:numFmt w:val="lowerLetter"/>
      <w:lvlText w:val="%8."/>
      <w:lvlJc w:val="left"/>
      <w:pPr>
        <w:ind w:left="6110" w:hanging="360"/>
      </w:pPr>
    </w:lvl>
    <w:lvl w:ilvl="8" w:tplc="08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4797C03"/>
    <w:multiLevelType w:val="multilevel"/>
    <w:tmpl w:val="8E54B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sz w:val="16"/>
      </w:rPr>
    </w:lvl>
  </w:abstractNum>
  <w:abstractNum w:abstractNumId="16" w15:restartNumberingAfterBreak="0">
    <w:nsid w:val="54F32ACA"/>
    <w:multiLevelType w:val="multilevel"/>
    <w:tmpl w:val="795E7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92" w:hanging="1800"/>
      </w:pPr>
      <w:rPr>
        <w:rFonts w:hint="default"/>
      </w:rPr>
    </w:lvl>
  </w:abstractNum>
  <w:abstractNum w:abstractNumId="17" w15:restartNumberingAfterBreak="0">
    <w:nsid w:val="566078E4"/>
    <w:multiLevelType w:val="hybridMultilevel"/>
    <w:tmpl w:val="475E597A"/>
    <w:lvl w:ilvl="0" w:tplc="08190017">
      <w:start w:val="1"/>
      <w:numFmt w:val="lowerLetter"/>
      <w:lvlText w:val="%1)"/>
      <w:lvlJc w:val="left"/>
      <w:pPr>
        <w:ind w:left="1070" w:hanging="360"/>
      </w:pPr>
    </w:lvl>
    <w:lvl w:ilvl="1" w:tplc="08190019" w:tentative="1">
      <w:start w:val="1"/>
      <w:numFmt w:val="lowerLetter"/>
      <w:lvlText w:val="%2."/>
      <w:lvlJc w:val="left"/>
      <w:pPr>
        <w:ind w:left="1790" w:hanging="360"/>
      </w:pPr>
    </w:lvl>
    <w:lvl w:ilvl="2" w:tplc="0819001B" w:tentative="1">
      <w:start w:val="1"/>
      <w:numFmt w:val="lowerRoman"/>
      <w:lvlText w:val="%3."/>
      <w:lvlJc w:val="right"/>
      <w:pPr>
        <w:ind w:left="2510" w:hanging="180"/>
      </w:pPr>
    </w:lvl>
    <w:lvl w:ilvl="3" w:tplc="0819000F" w:tentative="1">
      <w:start w:val="1"/>
      <w:numFmt w:val="decimal"/>
      <w:lvlText w:val="%4."/>
      <w:lvlJc w:val="left"/>
      <w:pPr>
        <w:ind w:left="3230" w:hanging="360"/>
      </w:pPr>
    </w:lvl>
    <w:lvl w:ilvl="4" w:tplc="08190019" w:tentative="1">
      <w:start w:val="1"/>
      <w:numFmt w:val="lowerLetter"/>
      <w:lvlText w:val="%5."/>
      <w:lvlJc w:val="left"/>
      <w:pPr>
        <w:ind w:left="3950" w:hanging="360"/>
      </w:pPr>
    </w:lvl>
    <w:lvl w:ilvl="5" w:tplc="0819001B" w:tentative="1">
      <w:start w:val="1"/>
      <w:numFmt w:val="lowerRoman"/>
      <w:lvlText w:val="%6."/>
      <w:lvlJc w:val="right"/>
      <w:pPr>
        <w:ind w:left="4670" w:hanging="180"/>
      </w:pPr>
    </w:lvl>
    <w:lvl w:ilvl="6" w:tplc="0819000F" w:tentative="1">
      <w:start w:val="1"/>
      <w:numFmt w:val="decimal"/>
      <w:lvlText w:val="%7."/>
      <w:lvlJc w:val="left"/>
      <w:pPr>
        <w:ind w:left="5390" w:hanging="360"/>
      </w:pPr>
    </w:lvl>
    <w:lvl w:ilvl="7" w:tplc="08190019" w:tentative="1">
      <w:start w:val="1"/>
      <w:numFmt w:val="lowerLetter"/>
      <w:lvlText w:val="%8."/>
      <w:lvlJc w:val="left"/>
      <w:pPr>
        <w:ind w:left="6110" w:hanging="360"/>
      </w:pPr>
    </w:lvl>
    <w:lvl w:ilvl="8" w:tplc="08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6ED1D64"/>
    <w:multiLevelType w:val="hybridMultilevel"/>
    <w:tmpl w:val="A05E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23CEB"/>
    <w:multiLevelType w:val="multilevel"/>
    <w:tmpl w:val="6CEE898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576D4148"/>
    <w:multiLevelType w:val="hybridMultilevel"/>
    <w:tmpl w:val="9BB60696"/>
    <w:lvl w:ilvl="0" w:tplc="8B54B120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5AFC3E92"/>
    <w:multiLevelType w:val="multilevel"/>
    <w:tmpl w:val="56A439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C43C96"/>
    <w:multiLevelType w:val="hybridMultilevel"/>
    <w:tmpl w:val="37DA1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01D7F"/>
    <w:multiLevelType w:val="hybridMultilevel"/>
    <w:tmpl w:val="B60C684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52310"/>
    <w:multiLevelType w:val="hybridMultilevel"/>
    <w:tmpl w:val="BB1CB5AC"/>
    <w:lvl w:ilvl="0" w:tplc="08190017">
      <w:start w:val="1"/>
      <w:numFmt w:val="lowerLetter"/>
      <w:lvlText w:val="%1)"/>
      <w:lvlJc w:val="left"/>
      <w:pPr>
        <w:ind w:left="1070" w:hanging="360"/>
      </w:pPr>
    </w:lvl>
    <w:lvl w:ilvl="1" w:tplc="08190019" w:tentative="1">
      <w:start w:val="1"/>
      <w:numFmt w:val="lowerLetter"/>
      <w:lvlText w:val="%2."/>
      <w:lvlJc w:val="left"/>
      <w:pPr>
        <w:ind w:left="1790" w:hanging="360"/>
      </w:pPr>
    </w:lvl>
    <w:lvl w:ilvl="2" w:tplc="0819001B" w:tentative="1">
      <w:start w:val="1"/>
      <w:numFmt w:val="lowerRoman"/>
      <w:lvlText w:val="%3."/>
      <w:lvlJc w:val="right"/>
      <w:pPr>
        <w:ind w:left="2510" w:hanging="180"/>
      </w:pPr>
    </w:lvl>
    <w:lvl w:ilvl="3" w:tplc="0819000F" w:tentative="1">
      <w:start w:val="1"/>
      <w:numFmt w:val="decimal"/>
      <w:lvlText w:val="%4."/>
      <w:lvlJc w:val="left"/>
      <w:pPr>
        <w:ind w:left="3230" w:hanging="360"/>
      </w:pPr>
    </w:lvl>
    <w:lvl w:ilvl="4" w:tplc="08190019" w:tentative="1">
      <w:start w:val="1"/>
      <w:numFmt w:val="lowerLetter"/>
      <w:lvlText w:val="%5."/>
      <w:lvlJc w:val="left"/>
      <w:pPr>
        <w:ind w:left="3950" w:hanging="360"/>
      </w:pPr>
    </w:lvl>
    <w:lvl w:ilvl="5" w:tplc="0819001B" w:tentative="1">
      <w:start w:val="1"/>
      <w:numFmt w:val="lowerRoman"/>
      <w:lvlText w:val="%6."/>
      <w:lvlJc w:val="right"/>
      <w:pPr>
        <w:ind w:left="4670" w:hanging="180"/>
      </w:pPr>
    </w:lvl>
    <w:lvl w:ilvl="6" w:tplc="0819000F" w:tentative="1">
      <w:start w:val="1"/>
      <w:numFmt w:val="decimal"/>
      <w:lvlText w:val="%7."/>
      <w:lvlJc w:val="left"/>
      <w:pPr>
        <w:ind w:left="5390" w:hanging="360"/>
      </w:pPr>
    </w:lvl>
    <w:lvl w:ilvl="7" w:tplc="08190019" w:tentative="1">
      <w:start w:val="1"/>
      <w:numFmt w:val="lowerLetter"/>
      <w:lvlText w:val="%8."/>
      <w:lvlJc w:val="left"/>
      <w:pPr>
        <w:ind w:left="6110" w:hanging="360"/>
      </w:pPr>
    </w:lvl>
    <w:lvl w:ilvl="8" w:tplc="08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5566656"/>
    <w:multiLevelType w:val="multilevel"/>
    <w:tmpl w:val="4BC08062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26" w15:restartNumberingAfterBreak="0">
    <w:nsid w:val="6EF61D0D"/>
    <w:multiLevelType w:val="hybridMultilevel"/>
    <w:tmpl w:val="097C20EA"/>
    <w:lvl w:ilvl="0" w:tplc="67DE40C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13F2D"/>
    <w:multiLevelType w:val="hybridMultilevel"/>
    <w:tmpl w:val="21B8E1B8"/>
    <w:lvl w:ilvl="0" w:tplc="D6E215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86CDC"/>
    <w:multiLevelType w:val="hybridMultilevel"/>
    <w:tmpl w:val="FCB8E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11921">
    <w:abstractNumId w:val="3"/>
  </w:num>
  <w:num w:numId="2" w16cid:durableId="1156918918">
    <w:abstractNumId w:val="12"/>
  </w:num>
  <w:num w:numId="3" w16cid:durableId="91705637">
    <w:abstractNumId w:val="18"/>
  </w:num>
  <w:num w:numId="4" w16cid:durableId="1523931924">
    <w:abstractNumId w:val="28"/>
  </w:num>
  <w:num w:numId="5" w16cid:durableId="803893108">
    <w:abstractNumId w:val="8"/>
  </w:num>
  <w:num w:numId="6" w16cid:durableId="240987622">
    <w:abstractNumId w:val="21"/>
  </w:num>
  <w:num w:numId="7" w16cid:durableId="59060156">
    <w:abstractNumId w:val="19"/>
  </w:num>
  <w:num w:numId="8" w16cid:durableId="2004308518">
    <w:abstractNumId w:val="11"/>
  </w:num>
  <w:num w:numId="9" w16cid:durableId="1572345952">
    <w:abstractNumId w:val="9"/>
  </w:num>
  <w:num w:numId="10" w16cid:durableId="386153229">
    <w:abstractNumId w:val="16"/>
  </w:num>
  <w:num w:numId="11" w16cid:durableId="1773894529">
    <w:abstractNumId w:val="6"/>
  </w:num>
  <w:num w:numId="12" w16cid:durableId="581379457">
    <w:abstractNumId w:val="15"/>
  </w:num>
  <w:num w:numId="13" w16cid:durableId="90978103">
    <w:abstractNumId w:val="10"/>
  </w:num>
  <w:num w:numId="14" w16cid:durableId="973944747">
    <w:abstractNumId w:val="5"/>
  </w:num>
  <w:num w:numId="15" w16cid:durableId="300892972">
    <w:abstractNumId w:val="27"/>
  </w:num>
  <w:num w:numId="16" w16cid:durableId="232128937">
    <w:abstractNumId w:val="0"/>
  </w:num>
  <w:num w:numId="17" w16cid:durableId="1756244200">
    <w:abstractNumId w:val="1"/>
  </w:num>
  <w:num w:numId="18" w16cid:durableId="628975550">
    <w:abstractNumId w:val="20"/>
  </w:num>
  <w:num w:numId="19" w16cid:durableId="2009475075">
    <w:abstractNumId w:val="24"/>
  </w:num>
  <w:num w:numId="20" w16cid:durableId="132408243">
    <w:abstractNumId w:val="14"/>
  </w:num>
  <w:num w:numId="21" w16cid:durableId="164974871">
    <w:abstractNumId w:val="25"/>
  </w:num>
  <w:num w:numId="22" w16cid:durableId="1122697798">
    <w:abstractNumId w:val="4"/>
  </w:num>
  <w:num w:numId="23" w16cid:durableId="175074200">
    <w:abstractNumId w:val="2"/>
  </w:num>
  <w:num w:numId="24" w16cid:durableId="1717319428">
    <w:abstractNumId w:val="17"/>
  </w:num>
  <w:num w:numId="25" w16cid:durableId="1844010975">
    <w:abstractNumId w:val="7"/>
  </w:num>
  <w:num w:numId="26" w16cid:durableId="1299260612">
    <w:abstractNumId w:val="22"/>
  </w:num>
  <w:num w:numId="27" w16cid:durableId="867452947">
    <w:abstractNumId w:val="26"/>
  </w:num>
  <w:num w:numId="28" w16cid:durableId="1609775209">
    <w:abstractNumId w:val="13"/>
  </w:num>
  <w:num w:numId="29" w16cid:durableId="120317706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26E"/>
    <w:rsid w:val="0000479B"/>
    <w:rsid w:val="00007E27"/>
    <w:rsid w:val="0001145E"/>
    <w:rsid w:val="00011535"/>
    <w:rsid w:val="000141CC"/>
    <w:rsid w:val="0001681D"/>
    <w:rsid w:val="00027693"/>
    <w:rsid w:val="00034514"/>
    <w:rsid w:val="0003671A"/>
    <w:rsid w:val="00037813"/>
    <w:rsid w:val="00050F69"/>
    <w:rsid w:val="000518CB"/>
    <w:rsid w:val="000552C3"/>
    <w:rsid w:val="0005675C"/>
    <w:rsid w:val="00060444"/>
    <w:rsid w:val="00066515"/>
    <w:rsid w:val="000668E7"/>
    <w:rsid w:val="00070527"/>
    <w:rsid w:val="00080DE9"/>
    <w:rsid w:val="00080E1D"/>
    <w:rsid w:val="00081AB9"/>
    <w:rsid w:val="000828FB"/>
    <w:rsid w:val="00086821"/>
    <w:rsid w:val="0009256E"/>
    <w:rsid w:val="00093043"/>
    <w:rsid w:val="00096A92"/>
    <w:rsid w:val="00097AF1"/>
    <w:rsid w:val="000A4405"/>
    <w:rsid w:val="000A73EA"/>
    <w:rsid w:val="000C2EBA"/>
    <w:rsid w:val="000D13AC"/>
    <w:rsid w:val="000D3137"/>
    <w:rsid w:val="000E238E"/>
    <w:rsid w:val="000E24D9"/>
    <w:rsid w:val="000E306A"/>
    <w:rsid w:val="000E542C"/>
    <w:rsid w:val="000E6926"/>
    <w:rsid w:val="000F53CA"/>
    <w:rsid w:val="00103D8F"/>
    <w:rsid w:val="0010585C"/>
    <w:rsid w:val="00110A47"/>
    <w:rsid w:val="00112D13"/>
    <w:rsid w:val="00114EFF"/>
    <w:rsid w:val="00124202"/>
    <w:rsid w:val="00125922"/>
    <w:rsid w:val="00130513"/>
    <w:rsid w:val="0013131C"/>
    <w:rsid w:val="00132C2A"/>
    <w:rsid w:val="00137AA8"/>
    <w:rsid w:val="001409D5"/>
    <w:rsid w:val="00141046"/>
    <w:rsid w:val="00144241"/>
    <w:rsid w:val="001450B0"/>
    <w:rsid w:val="00151257"/>
    <w:rsid w:val="001678F5"/>
    <w:rsid w:val="001704E1"/>
    <w:rsid w:val="00171CE2"/>
    <w:rsid w:val="00173028"/>
    <w:rsid w:val="00180784"/>
    <w:rsid w:val="001808A3"/>
    <w:rsid w:val="00180CAE"/>
    <w:rsid w:val="001935EA"/>
    <w:rsid w:val="0019384C"/>
    <w:rsid w:val="001951B7"/>
    <w:rsid w:val="00195C7A"/>
    <w:rsid w:val="00196CEE"/>
    <w:rsid w:val="001A0DCB"/>
    <w:rsid w:val="001A18E1"/>
    <w:rsid w:val="001A4530"/>
    <w:rsid w:val="001A6692"/>
    <w:rsid w:val="001B4A0B"/>
    <w:rsid w:val="001B71FB"/>
    <w:rsid w:val="001B7917"/>
    <w:rsid w:val="001C1525"/>
    <w:rsid w:val="001D13BB"/>
    <w:rsid w:val="001D7D6A"/>
    <w:rsid w:val="001E098E"/>
    <w:rsid w:val="001E4543"/>
    <w:rsid w:val="001E6180"/>
    <w:rsid w:val="001E702B"/>
    <w:rsid w:val="001F22D3"/>
    <w:rsid w:val="001F4A49"/>
    <w:rsid w:val="001F78E0"/>
    <w:rsid w:val="00204BDC"/>
    <w:rsid w:val="00206BD6"/>
    <w:rsid w:val="00211033"/>
    <w:rsid w:val="002131B0"/>
    <w:rsid w:val="00214C39"/>
    <w:rsid w:val="00214DBA"/>
    <w:rsid w:val="002248C1"/>
    <w:rsid w:val="00225438"/>
    <w:rsid w:val="002272DB"/>
    <w:rsid w:val="00235195"/>
    <w:rsid w:val="00235577"/>
    <w:rsid w:val="0023715F"/>
    <w:rsid w:val="00243AF0"/>
    <w:rsid w:val="0025126C"/>
    <w:rsid w:val="0025207D"/>
    <w:rsid w:val="002621B9"/>
    <w:rsid w:val="00263FDC"/>
    <w:rsid w:val="00267DB2"/>
    <w:rsid w:val="00282E98"/>
    <w:rsid w:val="0029339D"/>
    <w:rsid w:val="002A0343"/>
    <w:rsid w:val="002A3041"/>
    <w:rsid w:val="002A3F48"/>
    <w:rsid w:val="002A428F"/>
    <w:rsid w:val="002B3F7E"/>
    <w:rsid w:val="002B420D"/>
    <w:rsid w:val="002B49CF"/>
    <w:rsid w:val="002B57C8"/>
    <w:rsid w:val="002B6FCF"/>
    <w:rsid w:val="002C1D5A"/>
    <w:rsid w:val="002C2B13"/>
    <w:rsid w:val="002D0884"/>
    <w:rsid w:val="002D369D"/>
    <w:rsid w:val="002E1E38"/>
    <w:rsid w:val="002F7295"/>
    <w:rsid w:val="0030324F"/>
    <w:rsid w:val="0030345D"/>
    <w:rsid w:val="00306E62"/>
    <w:rsid w:val="003074F9"/>
    <w:rsid w:val="003116A7"/>
    <w:rsid w:val="0032259C"/>
    <w:rsid w:val="0032466C"/>
    <w:rsid w:val="0032705C"/>
    <w:rsid w:val="0033064D"/>
    <w:rsid w:val="00331717"/>
    <w:rsid w:val="003469AA"/>
    <w:rsid w:val="00347D9F"/>
    <w:rsid w:val="00351702"/>
    <w:rsid w:val="00356A9F"/>
    <w:rsid w:val="00362077"/>
    <w:rsid w:val="00362BF1"/>
    <w:rsid w:val="0036571E"/>
    <w:rsid w:val="00366C68"/>
    <w:rsid w:val="003679D2"/>
    <w:rsid w:val="00387E6C"/>
    <w:rsid w:val="003961A1"/>
    <w:rsid w:val="0039760D"/>
    <w:rsid w:val="003A12B5"/>
    <w:rsid w:val="003A31DB"/>
    <w:rsid w:val="003B6CC2"/>
    <w:rsid w:val="003B7D16"/>
    <w:rsid w:val="003C10EC"/>
    <w:rsid w:val="003C34BB"/>
    <w:rsid w:val="003C3BD2"/>
    <w:rsid w:val="003C795F"/>
    <w:rsid w:val="003D3E16"/>
    <w:rsid w:val="003E19E3"/>
    <w:rsid w:val="003E405D"/>
    <w:rsid w:val="003E53C0"/>
    <w:rsid w:val="003F0356"/>
    <w:rsid w:val="003F0C91"/>
    <w:rsid w:val="003F36B1"/>
    <w:rsid w:val="004035B1"/>
    <w:rsid w:val="00405B4B"/>
    <w:rsid w:val="0042012B"/>
    <w:rsid w:val="00420448"/>
    <w:rsid w:val="0042073F"/>
    <w:rsid w:val="0042228F"/>
    <w:rsid w:val="00426586"/>
    <w:rsid w:val="00430B4E"/>
    <w:rsid w:val="00430BDA"/>
    <w:rsid w:val="0044456A"/>
    <w:rsid w:val="004458CB"/>
    <w:rsid w:val="004465D0"/>
    <w:rsid w:val="00453035"/>
    <w:rsid w:val="004538FA"/>
    <w:rsid w:val="004551AB"/>
    <w:rsid w:val="004635AD"/>
    <w:rsid w:val="00463CC1"/>
    <w:rsid w:val="004668AE"/>
    <w:rsid w:val="00470B0A"/>
    <w:rsid w:val="00470D51"/>
    <w:rsid w:val="00470F73"/>
    <w:rsid w:val="00472D3F"/>
    <w:rsid w:val="004830A7"/>
    <w:rsid w:val="004830FE"/>
    <w:rsid w:val="00483B68"/>
    <w:rsid w:val="0048768D"/>
    <w:rsid w:val="00487BEF"/>
    <w:rsid w:val="004A4841"/>
    <w:rsid w:val="004A5725"/>
    <w:rsid w:val="004B2428"/>
    <w:rsid w:val="004B6527"/>
    <w:rsid w:val="004C0D64"/>
    <w:rsid w:val="004C56BA"/>
    <w:rsid w:val="004D09A7"/>
    <w:rsid w:val="004E17B7"/>
    <w:rsid w:val="004F2065"/>
    <w:rsid w:val="004F662C"/>
    <w:rsid w:val="00506E98"/>
    <w:rsid w:val="005103CE"/>
    <w:rsid w:val="0051244A"/>
    <w:rsid w:val="0051624B"/>
    <w:rsid w:val="00516622"/>
    <w:rsid w:val="00526335"/>
    <w:rsid w:val="0053075B"/>
    <w:rsid w:val="005317E1"/>
    <w:rsid w:val="0053301F"/>
    <w:rsid w:val="00545275"/>
    <w:rsid w:val="005479AC"/>
    <w:rsid w:val="005524F9"/>
    <w:rsid w:val="00552DCE"/>
    <w:rsid w:val="00553FA6"/>
    <w:rsid w:val="00557320"/>
    <w:rsid w:val="00560C06"/>
    <w:rsid w:val="00563D54"/>
    <w:rsid w:val="005644C4"/>
    <w:rsid w:val="005714D5"/>
    <w:rsid w:val="00580639"/>
    <w:rsid w:val="0058194E"/>
    <w:rsid w:val="00582042"/>
    <w:rsid w:val="00585204"/>
    <w:rsid w:val="005A1766"/>
    <w:rsid w:val="005A2115"/>
    <w:rsid w:val="005A51E8"/>
    <w:rsid w:val="005B1A91"/>
    <w:rsid w:val="005B4D30"/>
    <w:rsid w:val="005B61E2"/>
    <w:rsid w:val="005B6379"/>
    <w:rsid w:val="005C475B"/>
    <w:rsid w:val="005C4B96"/>
    <w:rsid w:val="005D13A9"/>
    <w:rsid w:val="005D16C5"/>
    <w:rsid w:val="005D1ACE"/>
    <w:rsid w:val="005D2456"/>
    <w:rsid w:val="005D2FFF"/>
    <w:rsid w:val="005D4946"/>
    <w:rsid w:val="005D4AB1"/>
    <w:rsid w:val="005D5C3D"/>
    <w:rsid w:val="005D6A49"/>
    <w:rsid w:val="005D7D36"/>
    <w:rsid w:val="005E2162"/>
    <w:rsid w:val="005E6BBD"/>
    <w:rsid w:val="005F0759"/>
    <w:rsid w:val="006021A9"/>
    <w:rsid w:val="00602D8B"/>
    <w:rsid w:val="006032A7"/>
    <w:rsid w:val="0060764C"/>
    <w:rsid w:val="00615CE4"/>
    <w:rsid w:val="00615ED8"/>
    <w:rsid w:val="0061726E"/>
    <w:rsid w:val="00622AE6"/>
    <w:rsid w:val="006233F2"/>
    <w:rsid w:val="0062685E"/>
    <w:rsid w:val="006274A1"/>
    <w:rsid w:val="00641CEA"/>
    <w:rsid w:val="00643B16"/>
    <w:rsid w:val="00646E0C"/>
    <w:rsid w:val="00647FD8"/>
    <w:rsid w:val="006509CB"/>
    <w:rsid w:val="00650C33"/>
    <w:rsid w:val="00650F6C"/>
    <w:rsid w:val="0065131C"/>
    <w:rsid w:val="0065283E"/>
    <w:rsid w:val="00654C1E"/>
    <w:rsid w:val="0065634A"/>
    <w:rsid w:val="0066290E"/>
    <w:rsid w:val="006633B0"/>
    <w:rsid w:val="00663743"/>
    <w:rsid w:val="00664E9C"/>
    <w:rsid w:val="00673C8D"/>
    <w:rsid w:val="00674C0C"/>
    <w:rsid w:val="0068029D"/>
    <w:rsid w:val="0068085C"/>
    <w:rsid w:val="00680907"/>
    <w:rsid w:val="00683018"/>
    <w:rsid w:val="00685EAF"/>
    <w:rsid w:val="0069024E"/>
    <w:rsid w:val="00690DED"/>
    <w:rsid w:val="00692968"/>
    <w:rsid w:val="0069749F"/>
    <w:rsid w:val="006A0414"/>
    <w:rsid w:val="006A14C4"/>
    <w:rsid w:val="006A38DE"/>
    <w:rsid w:val="006B4C4B"/>
    <w:rsid w:val="006B5470"/>
    <w:rsid w:val="006B6260"/>
    <w:rsid w:val="006C1599"/>
    <w:rsid w:val="006C258C"/>
    <w:rsid w:val="006C47F4"/>
    <w:rsid w:val="006C5BCC"/>
    <w:rsid w:val="006C6CDF"/>
    <w:rsid w:val="006C7703"/>
    <w:rsid w:val="006E0110"/>
    <w:rsid w:val="006E57C6"/>
    <w:rsid w:val="006E6B1B"/>
    <w:rsid w:val="006E6BB6"/>
    <w:rsid w:val="006F2275"/>
    <w:rsid w:val="006F42A6"/>
    <w:rsid w:val="00720CB7"/>
    <w:rsid w:val="00720D74"/>
    <w:rsid w:val="007230FE"/>
    <w:rsid w:val="0073188D"/>
    <w:rsid w:val="00733DF0"/>
    <w:rsid w:val="00736587"/>
    <w:rsid w:val="00740AE0"/>
    <w:rsid w:val="00750606"/>
    <w:rsid w:val="00750BD2"/>
    <w:rsid w:val="00757ABE"/>
    <w:rsid w:val="00760862"/>
    <w:rsid w:val="007615CB"/>
    <w:rsid w:val="007637D4"/>
    <w:rsid w:val="0076582E"/>
    <w:rsid w:val="007674C6"/>
    <w:rsid w:val="00771181"/>
    <w:rsid w:val="00774BAE"/>
    <w:rsid w:val="007763FE"/>
    <w:rsid w:val="0078053F"/>
    <w:rsid w:val="0078746E"/>
    <w:rsid w:val="007904C9"/>
    <w:rsid w:val="00795832"/>
    <w:rsid w:val="007A2FC6"/>
    <w:rsid w:val="007A5172"/>
    <w:rsid w:val="007B3299"/>
    <w:rsid w:val="007B479E"/>
    <w:rsid w:val="007C35A3"/>
    <w:rsid w:val="007C4688"/>
    <w:rsid w:val="007C643A"/>
    <w:rsid w:val="007D0418"/>
    <w:rsid w:val="007D289C"/>
    <w:rsid w:val="007D634C"/>
    <w:rsid w:val="007E25A8"/>
    <w:rsid w:val="007E3BF2"/>
    <w:rsid w:val="007E5AAD"/>
    <w:rsid w:val="007F6354"/>
    <w:rsid w:val="008004FF"/>
    <w:rsid w:val="008005AD"/>
    <w:rsid w:val="008025A3"/>
    <w:rsid w:val="008025F7"/>
    <w:rsid w:val="008150CB"/>
    <w:rsid w:val="008214CF"/>
    <w:rsid w:val="008245E3"/>
    <w:rsid w:val="00832BE8"/>
    <w:rsid w:val="00832F4D"/>
    <w:rsid w:val="008350D3"/>
    <w:rsid w:val="008352CF"/>
    <w:rsid w:val="0083744D"/>
    <w:rsid w:val="00843418"/>
    <w:rsid w:val="00857691"/>
    <w:rsid w:val="008645E2"/>
    <w:rsid w:val="00866369"/>
    <w:rsid w:val="00870162"/>
    <w:rsid w:val="0087169E"/>
    <w:rsid w:val="00875C70"/>
    <w:rsid w:val="0087686D"/>
    <w:rsid w:val="00881944"/>
    <w:rsid w:val="008829F8"/>
    <w:rsid w:val="00887377"/>
    <w:rsid w:val="00887C30"/>
    <w:rsid w:val="00890395"/>
    <w:rsid w:val="0089145A"/>
    <w:rsid w:val="00894F04"/>
    <w:rsid w:val="00896513"/>
    <w:rsid w:val="008A1E7E"/>
    <w:rsid w:val="008B5720"/>
    <w:rsid w:val="008B6128"/>
    <w:rsid w:val="008B736F"/>
    <w:rsid w:val="008C08D6"/>
    <w:rsid w:val="008C1C88"/>
    <w:rsid w:val="008C5905"/>
    <w:rsid w:val="008C6D13"/>
    <w:rsid w:val="008D27A8"/>
    <w:rsid w:val="008D5D08"/>
    <w:rsid w:val="008E2A6C"/>
    <w:rsid w:val="008E2F96"/>
    <w:rsid w:val="008E75B6"/>
    <w:rsid w:val="008E78B4"/>
    <w:rsid w:val="008F452C"/>
    <w:rsid w:val="008F483E"/>
    <w:rsid w:val="00900DF9"/>
    <w:rsid w:val="00904540"/>
    <w:rsid w:val="0090548D"/>
    <w:rsid w:val="00910F06"/>
    <w:rsid w:val="00911975"/>
    <w:rsid w:val="0091271A"/>
    <w:rsid w:val="0091451A"/>
    <w:rsid w:val="00917EB0"/>
    <w:rsid w:val="00920D48"/>
    <w:rsid w:val="009213FD"/>
    <w:rsid w:val="00922A35"/>
    <w:rsid w:val="009251AD"/>
    <w:rsid w:val="009331E3"/>
    <w:rsid w:val="00935989"/>
    <w:rsid w:val="00940419"/>
    <w:rsid w:val="00940969"/>
    <w:rsid w:val="009411F0"/>
    <w:rsid w:val="00947C5F"/>
    <w:rsid w:val="00951663"/>
    <w:rsid w:val="0095271E"/>
    <w:rsid w:val="009546DD"/>
    <w:rsid w:val="00954B23"/>
    <w:rsid w:val="00954B79"/>
    <w:rsid w:val="00957103"/>
    <w:rsid w:val="00960054"/>
    <w:rsid w:val="00960E1F"/>
    <w:rsid w:val="00961CD7"/>
    <w:rsid w:val="00964F88"/>
    <w:rsid w:val="00973275"/>
    <w:rsid w:val="00973C73"/>
    <w:rsid w:val="00975ED5"/>
    <w:rsid w:val="00977386"/>
    <w:rsid w:val="0098203C"/>
    <w:rsid w:val="00984FAD"/>
    <w:rsid w:val="0098586E"/>
    <w:rsid w:val="00985EB1"/>
    <w:rsid w:val="00986618"/>
    <w:rsid w:val="00990A6C"/>
    <w:rsid w:val="00992F81"/>
    <w:rsid w:val="00995A54"/>
    <w:rsid w:val="00997350"/>
    <w:rsid w:val="009A6720"/>
    <w:rsid w:val="009B0F12"/>
    <w:rsid w:val="009B19BD"/>
    <w:rsid w:val="009B3A04"/>
    <w:rsid w:val="009B45A9"/>
    <w:rsid w:val="009B6F98"/>
    <w:rsid w:val="009C1E69"/>
    <w:rsid w:val="009C2389"/>
    <w:rsid w:val="009C4F55"/>
    <w:rsid w:val="009C726F"/>
    <w:rsid w:val="009D0F80"/>
    <w:rsid w:val="009D1AA1"/>
    <w:rsid w:val="009D2423"/>
    <w:rsid w:val="009D64C1"/>
    <w:rsid w:val="009E08A1"/>
    <w:rsid w:val="009E3581"/>
    <w:rsid w:val="009E77FC"/>
    <w:rsid w:val="009E7A33"/>
    <w:rsid w:val="009F058D"/>
    <w:rsid w:val="009F39BA"/>
    <w:rsid w:val="009F6A76"/>
    <w:rsid w:val="00A00970"/>
    <w:rsid w:val="00A0179D"/>
    <w:rsid w:val="00A129DF"/>
    <w:rsid w:val="00A147DA"/>
    <w:rsid w:val="00A14DD8"/>
    <w:rsid w:val="00A15585"/>
    <w:rsid w:val="00A21FD2"/>
    <w:rsid w:val="00A36600"/>
    <w:rsid w:val="00A368C6"/>
    <w:rsid w:val="00A37756"/>
    <w:rsid w:val="00A40D60"/>
    <w:rsid w:val="00A41388"/>
    <w:rsid w:val="00A44AB6"/>
    <w:rsid w:val="00A45740"/>
    <w:rsid w:val="00A465C2"/>
    <w:rsid w:val="00A52AF5"/>
    <w:rsid w:val="00A54559"/>
    <w:rsid w:val="00A55665"/>
    <w:rsid w:val="00A55A5E"/>
    <w:rsid w:val="00A55BB7"/>
    <w:rsid w:val="00A60D65"/>
    <w:rsid w:val="00A6231B"/>
    <w:rsid w:val="00A646BD"/>
    <w:rsid w:val="00A661D1"/>
    <w:rsid w:val="00A66CE6"/>
    <w:rsid w:val="00A735F5"/>
    <w:rsid w:val="00A77204"/>
    <w:rsid w:val="00A84998"/>
    <w:rsid w:val="00A84D29"/>
    <w:rsid w:val="00A85546"/>
    <w:rsid w:val="00AA449F"/>
    <w:rsid w:val="00AA5BE5"/>
    <w:rsid w:val="00AA5CB7"/>
    <w:rsid w:val="00AA6F28"/>
    <w:rsid w:val="00AB246C"/>
    <w:rsid w:val="00AB34CA"/>
    <w:rsid w:val="00AC1B10"/>
    <w:rsid w:val="00AD0A38"/>
    <w:rsid w:val="00AD2D49"/>
    <w:rsid w:val="00AD447C"/>
    <w:rsid w:val="00AD76B0"/>
    <w:rsid w:val="00AD7A0A"/>
    <w:rsid w:val="00AF18A2"/>
    <w:rsid w:val="00AF2B2C"/>
    <w:rsid w:val="00AF5D90"/>
    <w:rsid w:val="00AF6A92"/>
    <w:rsid w:val="00AF6B11"/>
    <w:rsid w:val="00B00B50"/>
    <w:rsid w:val="00B04860"/>
    <w:rsid w:val="00B06636"/>
    <w:rsid w:val="00B116C7"/>
    <w:rsid w:val="00B13B68"/>
    <w:rsid w:val="00B17618"/>
    <w:rsid w:val="00B24EFB"/>
    <w:rsid w:val="00B326D1"/>
    <w:rsid w:val="00B41A2D"/>
    <w:rsid w:val="00B51255"/>
    <w:rsid w:val="00B525AB"/>
    <w:rsid w:val="00B52950"/>
    <w:rsid w:val="00B544B3"/>
    <w:rsid w:val="00B5461C"/>
    <w:rsid w:val="00B55439"/>
    <w:rsid w:val="00B5653B"/>
    <w:rsid w:val="00B56776"/>
    <w:rsid w:val="00B60400"/>
    <w:rsid w:val="00B763B6"/>
    <w:rsid w:val="00B84295"/>
    <w:rsid w:val="00B86FAC"/>
    <w:rsid w:val="00B87868"/>
    <w:rsid w:val="00B935AE"/>
    <w:rsid w:val="00B9398D"/>
    <w:rsid w:val="00B96AAE"/>
    <w:rsid w:val="00BA02BC"/>
    <w:rsid w:val="00BA1396"/>
    <w:rsid w:val="00BA1463"/>
    <w:rsid w:val="00BA53F3"/>
    <w:rsid w:val="00BA5A2F"/>
    <w:rsid w:val="00BB7D89"/>
    <w:rsid w:val="00BC139E"/>
    <w:rsid w:val="00BC36B8"/>
    <w:rsid w:val="00BC3A1D"/>
    <w:rsid w:val="00BD151F"/>
    <w:rsid w:val="00BD2222"/>
    <w:rsid w:val="00BD4E40"/>
    <w:rsid w:val="00BE2FA5"/>
    <w:rsid w:val="00BE61ED"/>
    <w:rsid w:val="00BF5CB5"/>
    <w:rsid w:val="00BF666C"/>
    <w:rsid w:val="00BF7AF0"/>
    <w:rsid w:val="00C00405"/>
    <w:rsid w:val="00C10829"/>
    <w:rsid w:val="00C1401B"/>
    <w:rsid w:val="00C15A35"/>
    <w:rsid w:val="00C16BBA"/>
    <w:rsid w:val="00C16F21"/>
    <w:rsid w:val="00C17EA0"/>
    <w:rsid w:val="00C2017D"/>
    <w:rsid w:val="00C22722"/>
    <w:rsid w:val="00C27E7E"/>
    <w:rsid w:val="00C310CA"/>
    <w:rsid w:val="00C36CDC"/>
    <w:rsid w:val="00C41749"/>
    <w:rsid w:val="00C44984"/>
    <w:rsid w:val="00C50023"/>
    <w:rsid w:val="00C523B5"/>
    <w:rsid w:val="00C52CA9"/>
    <w:rsid w:val="00C54109"/>
    <w:rsid w:val="00C55982"/>
    <w:rsid w:val="00C57F95"/>
    <w:rsid w:val="00C652FB"/>
    <w:rsid w:val="00C654A3"/>
    <w:rsid w:val="00C66FE2"/>
    <w:rsid w:val="00C678DB"/>
    <w:rsid w:val="00C82077"/>
    <w:rsid w:val="00C83384"/>
    <w:rsid w:val="00C833FA"/>
    <w:rsid w:val="00C85287"/>
    <w:rsid w:val="00C8616D"/>
    <w:rsid w:val="00C8622A"/>
    <w:rsid w:val="00C90947"/>
    <w:rsid w:val="00C96FEB"/>
    <w:rsid w:val="00CA04CB"/>
    <w:rsid w:val="00CA3180"/>
    <w:rsid w:val="00CA3776"/>
    <w:rsid w:val="00CA3D2C"/>
    <w:rsid w:val="00CA49BC"/>
    <w:rsid w:val="00CA6D74"/>
    <w:rsid w:val="00CA7D51"/>
    <w:rsid w:val="00CB58A5"/>
    <w:rsid w:val="00CB77FB"/>
    <w:rsid w:val="00CC0389"/>
    <w:rsid w:val="00CC1F1F"/>
    <w:rsid w:val="00CC2408"/>
    <w:rsid w:val="00CC348D"/>
    <w:rsid w:val="00CC3946"/>
    <w:rsid w:val="00CC586B"/>
    <w:rsid w:val="00CC7510"/>
    <w:rsid w:val="00CE57EA"/>
    <w:rsid w:val="00CE741E"/>
    <w:rsid w:val="00CE7BF1"/>
    <w:rsid w:val="00CF7D5A"/>
    <w:rsid w:val="00D01855"/>
    <w:rsid w:val="00D02025"/>
    <w:rsid w:val="00D02905"/>
    <w:rsid w:val="00D05407"/>
    <w:rsid w:val="00D059E2"/>
    <w:rsid w:val="00D13DBE"/>
    <w:rsid w:val="00D14C4D"/>
    <w:rsid w:val="00D15FE4"/>
    <w:rsid w:val="00D21319"/>
    <w:rsid w:val="00D21888"/>
    <w:rsid w:val="00D26DD7"/>
    <w:rsid w:val="00D427B5"/>
    <w:rsid w:val="00D44518"/>
    <w:rsid w:val="00D46770"/>
    <w:rsid w:val="00D523C6"/>
    <w:rsid w:val="00D52D24"/>
    <w:rsid w:val="00D542E8"/>
    <w:rsid w:val="00D60FFB"/>
    <w:rsid w:val="00D667AF"/>
    <w:rsid w:val="00D7122B"/>
    <w:rsid w:val="00D73AEC"/>
    <w:rsid w:val="00D769AF"/>
    <w:rsid w:val="00D84BE7"/>
    <w:rsid w:val="00D9148B"/>
    <w:rsid w:val="00D950C8"/>
    <w:rsid w:val="00DB2FE2"/>
    <w:rsid w:val="00DB6CCE"/>
    <w:rsid w:val="00DD1021"/>
    <w:rsid w:val="00DD1F29"/>
    <w:rsid w:val="00DD28DC"/>
    <w:rsid w:val="00DD5838"/>
    <w:rsid w:val="00DD7F35"/>
    <w:rsid w:val="00DE0D72"/>
    <w:rsid w:val="00DE1097"/>
    <w:rsid w:val="00DE1EA9"/>
    <w:rsid w:val="00DE7C84"/>
    <w:rsid w:val="00DE7EAC"/>
    <w:rsid w:val="00DF2670"/>
    <w:rsid w:val="00DF2F6B"/>
    <w:rsid w:val="00DF3420"/>
    <w:rsid w:val="00DF677F"/>
    <w:rsid w:val="00E020D1"/>
    <w:rsid w:val="00E032D7"/>
    <w:rsid w:val="00E06546"/>
    <w:rsid w:val="00E113FF"/>
    <w:rsid w:val="00E12DF0"/>
    <w:rsid w:val="00E15204"/>
    <w:rsid w:val="00E15CEF"/>
    <w:rsid w:val="00E1729D"/>
    <w:rsid w:val="00E2169D"/>
    <w:rsid w:val="00E21E5D"/>
    <w:rsid w:val="00E220D8"/>
    <w:rsid w:val="00E23724"/>
    <w:rsid w:val="00E23D2D"/>
    <w:rsid w:val="00E262CE"/>
    <w:rsid w:val="00E31566"/>
    <w:rsid w:val="00E32B82"/>
    <w:rsid w:val="00E37738"/>
    <w:rsid w:val="00E42378"/>
    <w:rsid w:val="00E426DA"/>
    <w:rsid w:val="00E42745"/>
    <w:rsid w:val="00E42FB5"/>
    <w:rsid w:val="00E4437F"/>
    <w:rsid w:val="00E45018"/>
    <w:rsid w:val="00E536DA"/>
    <w:rsid w:val="00E65442"/>
    <w:rsid w:val="00E769E2"/>
    <w:rsid w:val="00E821A5"/>
    <w:rsid w:val="00E96255"/>
    <w:rsid w:val="00EB2C40"/>
    <w:rsid w:val="00EC1D75"/>
    <w:rsid w:val="00EC40C6"/>
    <w:rsid w:val="00EC5382"/>
    <w:rsid w:val="00EC6E14"/>
    <w:rsid w:val="00ED0370"/>
    <w:rsid w:val="00EE0C56"/>
    <w:rsid w:val="00EE396E"/>
    <w:rsid w:val="00EE6C6C"/>
    <w:rsid w:val="00EF596A"/>
    <w:rsid w:val="00EF62CA"/>
    <w:rsid w:val="00EF7F86"/>
    <w:rsid w:val="00F01421"/>
    <w:rsid w:val="00F03D5E"/>
    <w:rsid w:val="00F040AE"/>
    <w:rsid w:val="00F12088"/>
    <w:rsid w:val="00F1214D"/>
    <w:rsid w:val="00F14F54"/>
    <w:rsid w:val="00F153F1"/>
    <w:rsid w:val="00F15AD3"/>
    <w:rsid w:val="00F249C3"/>
    <w:rsid w:val="00F27A26"/>
    <w:rsid w:val="00F30D92"/>
    <w:rsid w:val="00F31966"/>
    <w:rsid w:val="00F3316D"/>
    <w:rsid w:val="00F35547"/>
    <w:rsid w:val="00F3738F"/>
    <w:rsid w:val="00F43D22"/>
    <w:rsid w:val="00F4642E"/>
    <w:rsid w:val="00F46ED1"/>
    <w:rsid w:val="00F569EA"/>
    <w:rsid w:val="00F56CAB"/>
    <w:rsid w:val="00F63C0B"/>
    <w:rsid w:val="00F64263"/>
    <w:rsid w:val="00F73E4B"/>
    <w:rsid w:val="00F76083"/>
    <w:rsid w:val="00F80724"/>
    <w:rsid w:val="00F81562"/>
    <w:rsid w:val="00F8465D"/>
    <w:rsid w:val="00F90025"/>
    <w:rsid w:val="00F91182"/>
    <w:rsid w:val="00F9335F"/>
    <w:rsid w:val="00F935D7"/>
    <w:rsid w:val="00F93819"/>
    <w:rsid w:val="00F97713"/>
    <w:rsid w:val="00F977B5"/>
    <w:rsid w:val="00FA190F"/>
    <w:rsid w:val="00FA2368"/>
    <w:rsid w:val="00FB0744"/>
    <w:rsid w:val="00FB0B4E"/>
    <w:rsid w:val="00FB2945"/>
    <w:rsid w:val="00FC65B9"/>
    <w:rsid w:val="00FC7D97"/>
    <w:rsid w:val="00FD697D"/>
    <w:rsid w:val="00FE0B2C"/>
    <w:rsid w:val="00FE596D"/>
    <w:rsid w:val="00FE718D"/>
    <w:rsid w:val="00FF0A05"/>
    <w:rsid w:val="00FF12BA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ECC82"/>
  <w15:docId w15:val="{DB26514C-0645-4D19-857A-15D3A2A6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26E"/>
    <w:rPr>
      <w:sz w:val="24"/>
      <w:szCs w:val="24"/>
    </w:rPr>
  </w:style>
  <w:style w:type="paragraph" w:styleId="1">
    <w:name w:val="heading 1"/>
    <w:basedOn w:val="a"/>
    <w:next w:val="a"/>
    <w:qFormat/>
    <w:rsid w:val="001A45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45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5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62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A4530"/>
    <w:pPr>
      <w:keepNext/>
      <w:outlineLvl w:val="4"/>
    </w:pPr>
    <w:rPr>
      <w:rFonts w:ascii="Arial" w:hAnsi="Arial"/>
      <w:b/>
      <w:sz w:val="20"/>
      <w:szCs w:val="20"/>
      <w:u w:val="single"/>
    </w:rPr>
  </w:style>
  <w:style w:type="paragraph" w:styleId="6">
    <w:name w:val="heading 6"/>
    <w:basedOn w:val="a"/>
    <w:next w:val="a"/>
    <w:qFormat/>
    <w:rsid w:val="001A453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1A45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62BF1"/>
    <w:rPr>
      <w:b/>
      <w:bCs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rsid w:val="00DB2F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B2FE2"/>
    <w:rPr>
      <w:sz w:val="24"/>
      <w:szCs w:val="24"/>
      <w:lang w:val="ru-RU" w:eastAsia="ru-RU" w:bidi="ar-SA"/>
    </w:rPr>
  </w:style>
  <w:style w:type="paragraph" w:styleId="a5">
    <w:name w:val="Body Text"/>
    <w:basedOn w:val="a"/>
    <w:rsid w:val="000F53CA"/>
    <w:pPr>
      <w:spacing w:after="120"/>
    </w:pPr>
  </w:style>
  <w:style w:type="character" w:styleId="a6">
    <w:name w:val="Strong"/>
    <w:qFormat/>
    <w:rsid w:val="00CC0389"/>
    <w:rPr>
      <w:b/>
    </w:rPr>
  </w:style>
  <w:style w:type="paragraph" w:styleId="a7">
    <w:name w:val="Title"/>
    <w:basedOn w:val="a"/>
    <w:qFormat/>
    <w:rsid w:val="00CC0389"/>
    <w:pPr>
      <w:tabs>
        <w:tab w:val="left" w:pos="1985"/>
      </w:tabs>
      <w:jc w:val="center"/>
    </w:pPr>
    <w:rPr>
      <w:b/>
      <w:szCs w:val="20"/>
      <w:lang w:val="en-US" w:eastAsia="en-US"/>
    </w:rPr>
  </w:style>
  <w:style w:type="paragraph" w:customStyle="1" w:styleId="Section1">
    <w:name w:val="Section 1"/>
    <w:basedOn w:val="a"/>
    <w:rsid w:val="00CC0389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line="240" w:lineRule="atLeast"/>
      <w:jc w:val="both"/>
    </w:pPr>
    <w:rPr>
      <w:rFonts w:ascii="CG Times (E1)" w:hAnsi="CG Times (E1)"/>
      <w:szCs w:val="20"/>
      <w:lang w:val="en-GB" w:eastAsia="en-GB"/>
    </w:rPr>
  </w:style>
  <w:style w:type="character" w:customStyle="1" w:styleId="FontStyle20">
    <w:name w:val="Font Style20"/>
    <w:basedOn w:val="a0"/>
    <w:rsid w:val="00F56CAB"/>
    <w:rPr>
      <w:rFonts w:ascii="Times New Roman" w:hAnsi="Times New Roman" w:cs="Times New Roman"/>
      <w:sz w:val="22"/>
      <w:szCs w:val="22"/>
    </w:rPr>
  </w:style>
  <w:style w:type="paragraph" w:styleId="a8">
    <w:name w:val="Normal (Web)"/>
    <w:basedOn w:val="a"/>
    <w:uiPriority w:val="99"/>
    <w:rsid w:val="00FF0A05"/>
    <w:pPr>
      <w:ind w:firstLine="567"/>
      <w:jc w:val="both"/>
    </w:pPr>
  </w:style>
  <w:style w:type="table" w:styleId="a9">
    <w:name w:val="Table Grid"/>
    <w:basedOn w:val="a1"/>
    <w:uiPriority w:val="59"/>
    <w:rsid w:val="009B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a0"/>
    <w:rsid w:val="009B6F98"/>
  </w:style>
  <w:style w:type="character" w:customStyle="1" w:styleId="longtext">
    <w:name w:val="long_text"/>
    <w:rsid w:val="006A38DE"/>
  </w:style>
  <w:style w:type="character" w:customStyle="1" w:styleId="hps">
    <w:name w:val="hps"/>
    <w:basedOn w:val="a0"/>
    <w:rsid w:val="00C833FA"/>
  </w:style>
  <w:style w:type="paragraph" w:styleId="20">
    <w:name w:val="Body Text 2"/>
    <w:basedOn w:val="a"/>
    <w:rsid w:val="00C833FA"/>
    <w:pPr>
      <w:spacing w:after="120" w:line="480" w:lineRule="auto"/>
    </w:pPr>
  </w:style>
  <w:style w:type="paragraph" w:styleId="aa">
    <w:name w:val="footer"/>
    <w:basedOn w:val="a"/>
    <w:rsid w:val="00362B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62BF1"/>
  </w:style>
  <w:style w:type="paragraph" w:styleId="ac">
    <w:name w:val="header"/>
    <w:basedOn w:val="a"/>
    <w:rsid w:val="00362BF1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362BF1"/>
    <w:rPr>
      <w:rFonts w:ascii="Calibri" w:eastAsia="Calibri" w:hAnsi="Calibri"/>
      <w:sz w:val="22"/>
      <w:szCs w:val="22"/>
      <w:lang w:val="en-GB" w:eastAsia="en-US"/>
    </w:rPr>
  </w:style>
  <w:style w:type="character" w:customStyle="1" w:styleId="docbody1">
    <w:name w:val="doc_body1"/>
    <w:basedOn w:val="a0"/>
    <w:rsid w:val="00362BF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Frspaiere">
    <w:name w:val="Fără spațiere"/>
    <w:qFormat/>
    <w:rsid w:val="00362BF1"/>
    <w:rPr>
      <w:rFonts w:ascii="Calibri" w:eastAsia="Calibri" w:hAnsi="Calibri"/>
      <w:sz w:val="22"/>
      <w:szCs w:val="22"/>
      <w:lang w:val="ro-RO" w:eastAsia="en-US"/>
    </w:rPr>
  </w:style>
  <w:style w:type="character" w:styleId="ad">
    <w:name w:val="Hyperlink"/>
    <w:basedOn w:val="a0"/>
    <w:rsid w:val="00362BF1"/>
    <w:rPr>
      <w:color w:val="0000FF"/>
      <w:u w:val="single"/>
    </w:rPr>
  </w:style>
  <w:style w:type="character" w:styleId="ae">
    <w:name w:val="FollowedHyperlink"/>
    <w:basedOn w:val="a0"/>
    <w:rsid w:val="00362BF1"/>
    <w:rPr>
      <w:color w:val="800080"/>
      <w:u w:val="single"/>
    </w:rPr>
  </w:style>
  <w:style w:type="paragraph" w:customStyle="1" w:styleId="xl65">
    <w:name w:val="xl65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62BF1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362BF1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62BF1"/>
    <w:pP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362BF1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3">
    <w:name w:val="xl73"/>
    <w:basedOn w:val="a"/>
    <w:rsid w:val="00362BF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362BF1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362BF1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362BF1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362BF1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362B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2">
    <w:name w:val="xl102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4">
    <w:name w:val="xl10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5">
    <w:name w:val="xl105"/>
    <w:basedOn w:val="a"/>
    <w:rsid w:val="00362BF1"/>
    <w:pP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a"/>
    <w:rsid w:val="00362BF1"/>
    <w:pP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62BF1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09">
    <w:name w:val="xl109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362B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17">
    <w:name w:val="xl117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"/>
    <w:rsid w:val="00362BF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362BF1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362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362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362BF1"/>
    <w:pP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362BF1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362BF1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362BF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362BF1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362BF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362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362B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362BF1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362BF1"/>
    <w:pP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362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362B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362BF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3">
    <w:name w:val="xl153"/>
    <w:basedOn w:val="a"/>
    <w:rsid w:val="00362B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362B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5">
    <w:name w:val="xl155"/>
    <w:basedOn w:val="a"/>
    <w:rsid w:val="00362BF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6">
    <w:name w:val="xl156"/>
    <w:basedOn w:val="a"/>
    <w:rsid w:val="00362B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11">
    <w:name w:val="Абзац списка1"/>
    <w:basedOn w:val="a"/>
    <w:rsid w:val="00733D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rsid w:val="00F81562"/>
    <w:pPr>
      <w:widowControl w:val="0"/>
      <w:autoSpaceDE w:val="0"/>
      <w:autoSpaceDN w:val="0"/>
      <w:adjustRightInd w:val="0"/>
      <w:spacing w:line="226" w:lineRule="exact"/>
      <w:jc w:val="center"/>
    </w:pPr>
  </w:style>
  <w:style w:type="character" w:customStyle="1" w:styleId="FontStyle13">
    <w:name w:val="Font Style13"/>
    <w:basedOn w:val="a0"/>
    <w:rsid w:val="00F81562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">
    <w:name w:val="Balloon Text"/>
    <w:basedOn w:val="a"/>
    <w:rsid w:val="00904540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904540"/>
    <w:rPr>
      <w:sz w:val="24"/>
      <w:szCs w:val="24"/>
    </w:rPr>
  </w:style>
  <w:style w:type="paragraph" w:customStyle="1" w:styleId="Standard">
    <w:name w:val="Standard"/>
    <w:rsid w:val="00CA318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f1">
    <w:name w:val="Текст выноски Знак"/>
    <w:rsid w:val="00CA3180"/>
    <w:rPr>
      <w:rFonts w:ascii="Tahoma" w:hAnsi="Tahoma"/>
      <w:sz w:val="16"/>
      <w:szCs w:val="16"/>
    </w:rPr>
  </w:style>
  <w:style w:type="character" w:customStyle="1" w:styleId="af2">
    <w:name w:val="Схема документа Знак"/>
    <w:basedOn w:val="a0"/>
    <w:link w:val="af3"/>
    <w:rsid w:val="00CA3180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CA3180"/>
    <w:pPr>
      <w:shd w:val="clear" w:color="auto" w:fill="000080"/>
      <w:autoSpaceDN w:val="0"/>
    </w:pPr>
    <w:rPr>
      <w:rFonts w:ascii="Tahoma" w:hAnsi="Tahoma" w:cs="Tahoma"/>
      <w:sz w:val="20"/>
      <w:szCs w:val="20"/>
    </w:rPr>
  </w:style>
  <w:style w:type="paragraph" w:styleId="af4">
    <w:name w:val="List Paragraph"/>
    <w:basedOn w:val="a"/>
    <w:uiPriority w:val="34"/>
    <w:qFormat/>
    <w:rsid w:val="0030345D"/>
    <w:pPr>
      <w:autoSpaceDN w:val="0"/>
      <w:ind w:left="708"/>
    </w:pPr>
  </w:style>
  <w:style w:type="character" w:customStyle="1" w:styleId="12pt">
    <w:name w:val="Основной текст + 12 pt"/>
    <w:aliases w:val="Полужирный,Курсив,Интервал 0 pt"/>
    <w:uiPriority w:val="99"/>
    <w:rsid w:val="00B60400"/>
    <w:rPr>
      <w:rFonts w:ascii="Times New Roman" w:hAnsi="Times New Roman" w:cs="Times New Roman"/>
      <w:b/>
      <w:bCs/>
      <w:i/>
      <w:iCs/>
      <w:spacing w:val="7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6F42A6"/>
  </w:style>
  <w:style w:type="paragraph" w:customStyle="1" w:styleId="22">
    <w:name w:val="Заголовок №2"/>
    <w:basedOn w:val="a"/>
    <w:link w:val="21"/>
    <w:uiPriority w:val="99"/>
    <w:rsid w:val="006F42A6"/>
    <w:pPr>
      <w:widowControl w:val="0"/>
      <w:outlineLvl w:val="1"/>
    </w:pPr>
    <w:rPr>
      <w:sz w:val="20"/>
      <w:szCs w:val="20"/>
    </w:rPr>
  </w:style>
  <w:style w:type="paragraph" w:customStyle="1" w:styleId="tt">
    <w:name w:val="tt"/>
    <w:basedOn w:val="a"/>
    <w:rsid w:val="00DE7C84"/>
    <w:pPr>
      <w:spacing w:before="100" w:beforeAutospacing="1" w:after="100" w:afterAutospacing="1"/>
    </w:pPr>
  </w:style>
  <w:style w:type="character" w:customStyle="1" w:styleId="whitespace-normal">
    <w:name w:val="whitespace-normal"/>
    <w:basedOn w:val="a0"/>
    <w:rsid w:val="005C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A4C30-1A69-4076-AD66-6969BA19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7</Pages>
  <Words>2913</Words>
  <Characters>16606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Republica Moldova</vt:lpstr>
      <vt:lpstr>Republica Moldova</vt:lpstr>
    </vt:vector>
  </TitlesOfParts>
  <Company/>
  <LinksUpToDate>false</LinksUpToDate>
  <CharactersWithSpaces>19481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User</dc:creator>
  <cp:lastModifiedBy>User</cp:lastModifiedBy>
  <cp:revision>127</cp:revision>
  <cp:lastPrinted>2026-02-24T06:47:00Z</cp:lastPrinted>
  <dcterms:created xsi:type="dcterms:W3CDTF">2015-07-17T10:58:00Z</dcterms:created>
  <dcterms:modified xsi:type="dcterms:W3CDTF">2026-02-27T06:22:00Z</dcterms:modified>
</cp:coreProperties>
</file>