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7630" w14:textId="77777777" w:rsidR="00955291" w:rsidRPr="003677F3" w:rsidRDefault="00955291" w:rsidP="00955291">
      <w:pPr>
        <w:tabs>
          <w:tab w:val="left" w:pos="7938"/>
          <w:tab w:val="left" w:pos="9214"/>
          <w:tab w:val="left" w:pos="9639"/>
          <w:tab w:val="left" w:pos="9781"/>
        </w:tabs>
        <w:spacing w:after="0" w:line="240" w:lineRule="auto"/>
        <w:jc w:val="center"/>
        <w:rPr>
          <w:rFonts w:ascii="Times New Roman" w:eastAsia="Times New Roman" w:hAnsi="Times New Roman" w:cs="Times New Roman"/>
          <w:b/>
          <w:sz w:val="20"/>
          <w:szCs w:val="20"/>
          <w:lang w:val="ro-MD"/>
        </w:rPr>
      </w:pPr>
      <w:r w:rsidRPr="003677F3">
        <w:rPr>
          <w:rFonts w:ascii="Times New Roman" w:eastAsia="Times New Roman" w:hAnsi="Times New Roman" w:cs="Times New Roman"/>
          <w:b/>
          <w:sz w:val="20"/>
          <w:szCs w:val="20"/>
          <w:lang w:val="ro-MD"/>
        </w:rPr>
        <w:t>Capitolul X</w:t>
      </w:r>
    </w:p>
    <w:p w14:paraId="08CDCAB6" w14:textId="77777777" w:rsidR="00955291" w:rsidRPr="003677F3" w:rsidRDefault="00955291" w:rsidP="00955291">
      <w:pPr>
        <w:keepNext/>
        <w:keepLines/>
        <w:tabs>
          <w:tab w:val="left" w:pos="7938"/>
          <w:tab w:val="left" w:pos="9214"/>
          <w:tab w:val="left" w:pos="9639"/>
          <w:tab w:val="left" w:pos="9781"/>
        </w:tabs>
        <w:spacing w:after="0" w:line="240" w:lineRule="auto"/>
        <w:jc w:val="center"/>
        <w:outlineLvl w:val="0"/>
        <w:rPr>
          <w:rFonts w:ascii="Times New Roman" w:eastAsia="SimSun" w:hAnsi="Times New Roman" w:cs="Times New Roman"/>
          <w:b/>
          <w:spacing w:val="8"/>
          <w:sz w:val="20"/>
          <w:szCs w:val="20"/>
          <w:lang w:val="ro-MD"/>
        </w:rPr>
      </w:pPr>
      <w:bookmarkStart w:id="0" w:name="_Toc144975350"/>
      <w:r w:rsidRPr="003677F3">
        <w:rPr>
          <w:rFonts w:ascii="Times New Roman" w:eastAsia="SimSun" w:hAnsi="Times New Roman" w:cs="Times New Roman"/>
          <w:b/>
          <w:spacing w:val="8"/>
          <w:sz w:val="20"/>
          <w:szCs w:val="20"/>
          <w:lang w:val="ro-MD"/>
        </w:rPr>
        <w:t>PLANUL DE ACȚIUNI</w:t>
      </w:r>
    </w:p>
    <w:p w14:paraId="59E64F3A" w14:textId="77777777" w:rsidR="00955291" w:rsidRPr="003677F3" w:rsidRDefault="00955291" w:rsidP="00955291">
      <w:pPr>
        <w:keepNext/>
        <w:keepLines/>
        <w:tabs>
          <w:tab w:val="left" w:pos="7938"/>
          <w:tab w:val="left" w:pos="9214"/>
          <w:tab w:val="left" w:pos="9639"/>
          <w:tab w:val="left" w:pos="9781"/>
        </w:tabs>
        <w:spacing w:after="0" w:line="240" w:lineRule="auto"/>
        <w:jc w:val="center"/>
        <w:outlineLvl w:val="0"/>
        <w:rPr>
          <w:rFonts w:ascii="Times New Roman" w:eastAsia="SimSun" w:hAnsi="Times New Roman" w:cs="Times New Roman"/>
          <w:b/>
          <w:spacing w:val="8"/>
          <w:sz w:val="20"/>
          <w:szCs w:val="20"/>
          <w:lang w:val="ro-MD"/>
        </w:rPr>
      </w:pPr>
      <w:r w:rsidRPr="003677F3">
        <w:rPr>
          <w:rFonts w:ascii="Times New Roman" w:eastAsia="SimSun" w:hAnsi="Times New Roman" w:cs="Times New Roman"/>
          <w:b/>
          <w:spacing w:val="8"/>
          <w:sz w:val="20"/>
          <w:szCs w:val="20"/>
          <w:lang w:val="ro-MD"/>
        </w:rPr>
        <w:t>pentru implementarea Programului de dezvoltare a infrastructurii naționale de date spațiale pentru anii 2026-202</w:t>
      </w:r>
      <w:bookmarkEnd w:id="0"/>
      <w:r w:rsidRPr="003677F3">
        <w:rPr>
          <w:rFonts w:ascii="Times New Roman" w:eastAsia="SimSun" w:hAnsi="Times New Roman" w:cs="Times New Roman"/>
          <w:b/>
          <w:spacing w:val="8"/>
          <w:sz w:val="20"/>
          <w:szCs w:val="20"/>
          <w:lang w:val="ro-MD"/>
        </w:rPr>
        <w:t>8</w:t>
      </w:r>
    </w:p>
    <w:p w14:paraId="737A5D3A" w14:textId="77777777" w:rsidR="00AE1917" w:rsidRPr="003677F3" w:rsidRDefault="00AE1917">
      <w:pPr>
        <w:rPr>
          <w:rFonts w:ascii="Times New Roman" w:hAnsi="Times New Roman" w:cs="Times New Roman"/>
          <w:sz w:val="18"/>
          <w:szCs w:val="18"/>
          <w:lang w:val="ro-MD"/>
        </w:rPr>
      </w:pPr>
    </w:p>
    <w:tbl>
      <w:tblPr>
        <w:tblStyle w:val="Tabelgril"/>
        <w:tblW w:w="0" w:type="auto"/>
        <w:tblLook w:val="04A0" w:firstRow="1" w:lastRow="0" w:firstColumn="1" w:lastColumn="0" w:noHBand="0" w:noVBand="1"/>
      </w:tblPr>
      <w:tblGrid>
        <w:gridCol w:w="666"/>
        <w:gridCol w:w="2106"/>
        <w:gridCol w:w="2006"/>
        <w:gridCol w:w="794"/>
        <w:gridCol w:w="1316"/>
        <w:gridCol w:w="810"/>
        <w:gridCol w:w="906"/>
        <w:gridCol w:w="1106"/>
        <w:gridCol w:w="711"/>
        <w:gridCol w:w="711"/>
        <w:gridCol w:w="711"/>
        <w:gridCol w:w="976"/>
        <w:gridCol w:w="1249"/>
        <w:gridCol w:w="1626"/>
      </w:tblGrid>
      <w:tr w:rsidR="00955291" w:rsidRPr="003677F3" w14:paraId="34BC0165" w14:textId="77777777" w:rsidTr="00385CD2">
        <w:tc>
          <w:tcPr>
            <w:tcW w:w="666" w:type="dxa"/>
            <w:vMerge w:val="restart"/>
            <w:tcBorders>
              <w:top w:val="single" w:sz="12" w:space="0" w:color="000000"/>
              <w:left w:val="single" w:sz="12" w:space="0" w:color="000000"/>
              <w:right w:val="single" w:sz="12" w:space="0" w:color="000000"/>
            </w:tcBorders>
          </w:tcPr>
          <w:p w14:paraId="38576F42" w14:textId="77777777" w:rsidR="00336543" w:rsidRPr="003677F3" w:rsidRDefault="00336543" w:rsidP="00336543">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Nr. crt.</w:t>
            </w:r>
          </w:p>
        </w:tc>
        <w:tc>
          <w:tcPr>
            <w:tcW w:w="2106" w:type="dxa"/>
            <w:vMerge w:val="restart"/>
            <w:tcBorders>
              <w:top w:val="single" w:sz="12" w:space="0" w:color="000000"/>
              <w:left w:val="single" w:sz="12" w:space="0" w:color="000000"/>
              <w:right w:val="single" w:sz="12" w:space="0" w:color="000000"/>
            </w:tcBorders>
          </w:tcPr>
          <w:p w14:paraId="0D54141E" w14:textId="3932C350" w:rsidR="00336543" w:rsidRPr="003677F3" w:rsidRDefault="00336543" w:rsidP="00336543">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Ac</w:t>
            </w:r>
            <w:r w:rsidR="009E3095" w:rsidRPr="003677F3">
              <w:rPr>
                <w:rFonts w:ascii="Times New Roman" w:hAnsi="Times New Roman" w:cs="Times New Roman"/>
                <w:b/>
                <w:sz w:val="18"/>
                <w:szCs w:val="18"/>
                <w:lang w:val="ro-MD"/>
              </w:rPr>
              <w:t>ț</w:t>
            </w:r>
            <w:r w:rsidRPr="003677F3">
              <w:rPr>
                <w:rFonts w:ascii="Times New Roman" w:hAnsi="Times New Roman" w:cs="Times New Roman"/>
                <w:b/>
                <w:sz w:val="18"/>
                <w:szCs w:val="18"/>
                <w:lang w:val="ro-MD"/>
              </w:rPr>
              <w:t>iuni unice identificabile</w:t>
            </w:r>
          </w:p>
        </w:tc>
        <w:tc>
          <w:tcPr>
            <w:tcW w:w="2023" w:type="dxa"/>
            <w:vMerge w:val="restart"/>
            <w:tcBorders>
              <w:top w:val="single" w:sz="12" w:space="0" w:color="000000"/>
              <w:left w:val="single" w:sz="12" w:space="0" w:color="000000"/>
              <w:right w:val="single" w:sz="12" w:space="0" w:color="000000"/>
            </w:tcBorders>
          </w:tcPr>
          <w:p w14:paraId="6D946DE8" w14:textId="77777777" w:rsidR="00336543" w:rsidRPr="003677F3" w:rsidRDefault="00336543" w:rsidP="00336543">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Indicatori de monitorizare</w:t>
            </w:r>
          </w:p>
        </w:tc>
        <w:tc>
          <w:tcPr>
            <w:tcW w:w="795" w:type="dxa"/>
            <w:vMerge w:val="restart"/>
            <w:tcBorders>
              <w:top w:val="single" w:sz="12" w:space="0" w:color="000000"/>
              <w:left w:val="single" w:sz="12" w:space="0" w:color="000000"/>
              <w:right w:val="single" w:sz="12" w:space="0" w:color="000000"/>
            </w:tcBorders>
          </w:tcPr>
          <w:p w14:paraId="72494128" w14:textId="77777777" w:rsidR="00336543" w:rsidRPr="003677F3" w:rsidRDefault="00955291" w:rsidP="00336543">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Costul </w:t>
            </w:r>
            <w:r w:rsidR="00336543" w:rsidRPr="003677F3">
              <w:rPr>
                <w:rFonts w:ascii="Times New Roman" w:hAnsi="Times New Roman" w:cs="Times New Roman"/>
                <w:b/>
                <w:sz w:val="18"/>
                <w:szCs w:val="18"/>
                <w:lang w:val="ro-MD"/>
              </w:rPr>
              <w:t>total (mii lei)</w:t>
            </w:r>
          </w:p>
        </w:tc>
        <w:tc>
          <w:tcPr>
            <w:tcW w:w="1316" w:type="dxa"/>
            <w:vMerge w:val="restart"/>
            <w:tcBorders>
              <w:top w:val="single" w:sz="12" w:space="0" w:color="000000"/>
              <w:left w:val="single" w:sz="12" w:space="0" w:color="000000"/>
              <w:right w:val="single" w:sz="12" w:space="0" w:color="000000"/>
            </w:tcBorders>
          </w:tcPr>
          <w:p w14:paraId="7F55A0AD" w14:textId="77777777" w:rsidR="00955291" w:rsidRPr="003677F3" w:rsidRDefault="00336543"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Cod program/</w:t>
            </w:r>
          </w:p>
          <w:p w14:paraId="13020483" w14:textId="77777777" w:rsidR="00336543" w:rsidRPr="003677F3" w:rsidRDefault="00336543"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subprogram bugetar</w:t>
            </w:r>
          </w:p>
        </w:tc>
        <w:tc>
          <w:tcPr>
            <w:tcW w:w="2824" w:type="dxa"/>
            <w:gridSpan w:val="3"/>
            <w:tcBorders>
              <w:top w:val="single" w:sz="12" w:space="0" w:color="000000"/>
              <w:left w:val="single" w:sz="12" w:space="0" w:color="000000"/>
              <w:bottom w:val="single" w:sz="12" w:space="0" w:color="000000"/>
              <w:right w:val="single" w:sz="12" w:space="0" w:color="000000"/>
            </w:tcBorders>
            <w:vAlign w:val="center"/>
          </w:tcPr>
          <w:p w14:paraId="4F73CC36" w14:textId="77777777" w:rsidR="00336543" w:rsidRPr="003677F3" w:rsidRDefault="00336543" w:rsidP="00336543">
            <w:pPr>
              <w:jc w:val="center"/>
              <w:rPr>
                <w:rFonts w:ascii="Times New Roman" w:eastAsia="Times New Roman" w:hAnsi="Times New Roman" w:cs="Times New Roman"/>
                <w:b/>
                <w:bCs/>
                <w:color w:val="000000"/>
                <w:sz w:val="18"/>
                <w:szCs w:val="18"/>
                <w:lang w:val="ro-MD" w:eastAsia="ru-RU"/>
              </w:rPr>
            </w:pPr>
            <w:r w:rsidRPr="003677F3">
              <w:rPr>
                <w:rFonts w:ascii="Times New Roman" w:eastAsia="Times New Roman" w:hAnsi="Times New Roman" w:cs="Times New Roman"/>
                <w:b/>
                <w:bCs/>
                <w:color w:val="000000"/>
                <w:sz w:val="18"/>
                <w:szCs w:val="18"/>
                <w:lang w:val="ro-MD" w:eastAsia="ru-RU"/>
              </w:rPr>
              <w:t>Costul total repartizat pe surse de finanțare (mii lei)</w:t>
            </w:r>
          </w:p>
        </w:tc>
        <w:tc>
          <w:tcPr>
            <w:tcW w:w="2132" w:type="dxa"/>
            <w:gridSpan w:val="3"/>
            <w:tcBorders>
              <w:top w:val="single" w:sz="12" w:space="0" w:color="000000"/>
              <w:left w:val="single" w:sz="12" w:space="0" w:color="000000"/>
              <w:bottom w:val="single" w:sz="12" w:space="0" w:color="000000"/>
              <w:right w:val="single" w:sz="12" w:space="0" w:color="000000"/>
            </w:tcBorders>
            <w:vAlign w:val="center"/>
          </w:tcPr>
          <w:p w14:paraId="286E1D6B" w14:textId="77777777" w:rsidR="00336543" w:rsidRPr="003677F3" w:rsidRDefault="00336543" w:rsidP="00336543">
            <w:pPr>
              <w:jc w:val="center"/>
              <w:rPr>
                <w:rFonts w:ascii="Times New Roman" w:eastAsia="Times New Roman" w:hAnsi="Times New Roman" w:cs="Times New Roman"/>
                <w:b/>
                <w:bCs/>
                <w:color w:val="000000"/>
                <w:sz w:val="18"/>
                <w:szCs w:val="18"/>
                <w:lang w:val="ro-MD" w:eastAsia="ru-RU"/>
              </w:rPr>
            </w:pPr>
            <w:r w:rsidRPr="003677F3">
              <w:rPr>
                <w:rFonts w:ascii="Times New Roman" w:eastAsia="Times New Roman" w:hAnsi="Times New Roman" w:cs="Times New Roman"/>
                <w:b/>
                <w:bCs/>
                <w:color w:val="000000"/>
                <w:sz w:val="18"/>
                <w:szCs w:val="18"/>
                <w:lang w:val="ro-MD" w:eastAsia="ru-RU"/>
              </w:rPr>
              <w:t>Costul total divizat pe ani (mii lei)</w:t>
            </w:r>
          </w:p>
        </w:tc>
        <w:tc>
          <w:tcPr>
            <w:tcW w:w="976" w:type="dxa"/>
            <w:vMerge w:val="restart"/>
            <w:tcBorders>
              <w:top w:val="single" w:sz="12" w:space="0" w:color="000000"/>
              <w:left w:val="single" w:sz="12" w:space="0" w:color="000000"/>
              <w:right w:val="single" w:sz="12" w:space="0" w:color="000000"/>
            </w:tcBorders>
          </w:tcPr>
          <w:p w14:paraId="236B57A2" w14:textId="77777777" w:rsidR="00336543" w:rsidRPr="003677F3" w:rsidRDefault="00336543" w:rsidP="00336543">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Termene de realizare</w:t>
            </w:r>
          </w:p>
        </w:tc>
        <w:tc>
          <w:tcPr>
            <w:tcW w:w="1250" w:type="dxa"/>
            <w:vMerge w:val="restart"/>
            <w:tcBorders>
              <w:top w:val="single" w:sz="12" w:space="0" w:color="000000"/>
              <w:left w:val="single" w:sz="12" w:space="0" w:color="000000"/>
              <w:right w:val="single" w:sz="12" w:space="0" w:color="000000"/>
            </w:tcBorders>
          </w:tcPr>
          <w:p w14:paraId="680D9972" w14:textId="77777777" w:rsidR="00336543" w:rsidRPr="003677F3" w:rsidRDefault="00955291"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Autoritate/ instituție responsabila</w:t>
            </w:r>
          </w:p>
        </w:tc>
        <w:tc>
          <w:tcPr>
            <w:tcW w:w="1606" w:type="dxa"/>
            <w:vMerge w:val="restart"/>
            <w:tcBorders>
              <w:top w:val="single" w:sz="12" w:space="0" w:color="000000"/>
              <w:left w:val="single" w:sz="12" w:space="0" w:color="000000"/>
              <w:right w:val="single" w:sz="12" w:space="0" w:color="000000"/>
            </w:tcBorders>
          </w:tcPr>
          <w:p w14:paraId="6CC4A212" w14:textId="77777777" w:rsidR="00955291" w:rsidRPr="003677F3" w:rsidRDefault="00955291"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Autoritate/</w:t>
            </w:r>
          </w:p>
          <w:p w14:paraId="4E8A8FD0" w14:textId="621CD1C4" w:rsidR="00336543" w:rsidRPr="003677F3" w:rsidRDefault="00955291"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i</w:t>
            </w:r>
            <w:r w:rsidR="00336543" w:rsidRPr="003677F3">
              <w:rPr>
                <w:rFonts w:ascii="Times New Roman" w:hAnsi="Times New Roman" w:cs="Times New Roman"/>
                <w:b/>
                <w:sz w:val="18"/>
                <w:szCs w:val="18"/>
                <w:lang w:val="ro-MD"/>
              </w:rPr>
              <w:t>nstitu</w:t>
            </w:r>
            <w:r w:rsidR="009E3095" w:rsidRPr="003677F3">
              <w:rPr>
                <w:rFonts w:ascii="Times New Roman" w:hAnsi="Times New Roman" w:cs="Times New Roman"/>
                <w:b/>
                <w:sz w:val="18"/>
                <w:szCs w:val="18"/>
                <w:lang w:val="ro-MD"/>
              </w:rPr>
              <w:t>ț</w:t>
            </w:r>
            <w:r w:rsidR="00336543" w:rsidRPr="003677F3">
              <w:rPr>
                <w:rFonts w:ascii="Times New Roman" w:hAnsi="Times New Roman" w:cs="Times New Roman"/>
                <w:b/>
                <w:sz w:val="18"/>
                <w:szCs w:val="18"/>
                <w:lang w:val="ro-MD"/>
              </w:rPr>
              <w:t xml:space="preserve">ie </w:t>
            </w:r>
            <w:proofErr w:type="spellStart"/>
            <w:r w:rsidR="00336543" w:rsidRPr="003677F3">
              <w:rPr>
                <w:rFonts w:ascii="Times New Roman" w:hAnsi="Times New Roman" w:cs="Times New Roman"/>
                <w:b/>
                <w:sz w:val="18"/>
                <w:szCs w:val="18"/>
                <w:lang w:val="ro-MD"/>
              </w:rPr>
              <w:t>co</w:t>
            </w:r>
            <w:proofErr w:type="spellEnd"/>
            <w:r w:rsidR="00336543" w:rsidRPr="003677F3">
              <w:rPr>
                <w:rFonts w:ascii="Times New Roman" w:hAnsi="Times New Roman" w:cs="Times New Roman"/>
                <w:b/>
                <w:sz w:val="18"/>
                <w:szCs w:val="18"/>
                <w:lang w:val="ro-MD"/>
              </w:rPr>
              <w:t>-responsabil</w:t>
            </w:r>
            <w:r w:rsidR="009E3095" w:rsidRPr="003677F3">
              <w:rPr>
                <w:rFonts w:ascii="Times New Roman" w:hAnsi="Times New Roman" w:cs="Times New Roman"/>
                <w:b/>
                <w:sz w:val="18"/>
                <w:szCs w:val="18"/>
                <w:lang w:val="ro-MD"/>
              </w:rPr>
              <w:t>ă</w:t>
            </w:r>
          </w:p>
        </w:tc>
      </w:tr>
      <w:tr w:rsidR="000519D6" w:rsidRPr="003677F3" w14:paraId="45C98B87" w14:textId="77777777" w:rsidTr="00385CD2">
        <w:tc>
          <w:tcPr>
            <w:tcW w:w="666" w:type="dxa"/>
            <w:vMerge/>
            <w:tcBorders>
              <w:left w:val="single" w:sz="12" w:space="0" w:color="000000"/>
              <w:bottom w:val="single" w:sz="12" w:space="0" w:color="000000"/>
              <w:right w:val="single" w:sz="12" w:space="0" w:color="000000"/>
            </w:tcBorders>
          </w:tcPr>
          <w:p w14:paraId="2B8E4993" w14:textId="77777777" w:rsidR="00336543" w:rsidRPr="003677F3" w:rsidRDefault="00336543"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0CA943A1" w14:textId="77777777" w:rsidR="00336543" w:rsidRPr="003677F3" w:rsidRDefault="00336543" w:rsidP="00336543">
            <w:pPr>
              <w:jc w:val="cente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549425F1" w14:textId="77777777" w:rsidR="00336543" w:rsidRPr="003677F3" w:rsidRDefault="00336543" w:rsidP="00336543">
            <w:pPr>
              <w:jc w:val="cente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52808011" w14:textId="77777777" w:rsidR="00336543" w:rsidRPr="003677F3" w:rsidRDefault="00336543" w:rsidP="00336543">
            <w:pPr>
              <w:jc w:val="center"/>
              <w:rPr>
                <w:rFonts w:ascii="Times New Roman" w:hAnsi="Times New Roman" w:cs="Times New Roman"/>
                <w:sz w:val="18"/>
                <w:szCs w:val="18"/>
                <w:lang w:val="ro-MD"/>
              </w:rPr>
            </w:pPr>
          </w:p>
        </w:tc>
        <w:tc>
          <w:tcPr>
            <w:tcW w:w="1316" w:type="dxa"/>
            <w:vMerge/>
            <w:tcBorders>
              <w:left w:val="single" w:sz="12" w:space="0" w:color="000000"/>
              <w:bottom w:val="single" w:sz="12" w:space="0" w:color="000000"/>
              <w:right w:val="single" w:sz="12" w:space="0" w:color="000000"/>
            </w:tcBorders>
          </w:tcPr>
          <w:p w14:paraId="26BDED23" w14:textId="77777777" w:rsidR="00336543" w:rsidRPr="003677F3" w:rsidRDefault="00336543" w:rsidP="00336543">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F3F0CD6"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b/>
                <w:sz w:val="18"/>
                <w:szCs w:val="18"/>
                <w:lang w:val="ro-MD"/>
              </w:rPr>
              <w:t>buget stat</w:t>
            </w:r>
          </w:p>
        </w:tc>
        <w:tc>
          <w:tcPr>
            <w:tcW w:w="907" w:type="dxa"/>
            <w:tcBorders>
              <w:top w:val="single" w:sz="12" w:space="0" w:color="000000"/>
              <w:left w:val="single" w:sz="12" w:space="0" w:color="000000"/>
              <w:bottom w:val="single" w:sz="12" w:space="0" w:color="000000"/>
              <w:right w:val="single" w:sz="12" w:space="0" w:color="000000"/>
            </w:tcBorders>
          </w:tcPr>
          <w:p w14:paraId="10DC65A1"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b/>
                <w:sz w:val="18"/>
                <w:szCs w:val="18"/>
                <w:lang w:val="ro-MD"/>
              </w:rPr>
              <w:t>asistenta externa</w:t>
            </w:r>
          </w:p>
        </w:tc>
        <w:tc>
          <w:tcPr>
            <w:tcW w:w="1106" w:type="dxa"/>
            <w:tcBorders>
              <w:top w:val="single" w:sz="12" w:space="0" w:color="000000"/>
              <w:left w:val="single" w:sz="12" w:space="0" w:color="000000"/>
              <w:bottom w:val="single" w:sz="12" w:space="0" w:color="000000"/>
              <w:right w:val="single" w:sz="12" w:space="0" w:color="000000"/>
            </w:tcBorders>
          </w:tcPr>
          <w:p w14:paraId="72339CF0" w14:textId="77777777" w:rsidR="00336543" w:rsidRPr="003677F3" w:rsidRDefault="00336543" w:rsidP="00955291">
            <w:pPr>
              <w:jc w:val="center"/>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costuri neacoperite </w:t>
            </w:r>
          </w:p>
          <w:p w14:paraId="4118A005" w14:textId="77777777" w:rsidR="00955291" w:rsidRPr="003677F3" w:rsidRDefault="00955291" w:rsidP="00955291">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8BFAAF8"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b/>
                <w:sz w:val="18"/>
                <w:szCs w:val="18"/>
                <w:lang w:val="ro-MD"/>
              </w:rPr>
              <w:t>2026</w:t>
            </w:r>
          </w:p>
        </w:tc>
        <w:tc>
          <w:tcPr>
            <w:tcW w:w="711" w:type="dxa"/>
            <w:tcBorders>
              <w:top w:val="single" w:sz="12" w:space="0" w:color="000000"/>
              <w:left w:val="single" w:sz="12" w:space="0" w:color="000000"/>
              <w:bottom w:val="single" w:sz="12" w:space="0" w:color="000000"/>
              <w:right w:val="single" w:sz="12" w:space="0" w:color="000000"/>
            </w:tcBorders>
          </w:tcPr>
          <w:p w14:paraId="1C0ECD0E"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b/>
                <w:sz w:val="18"/>
                <w:szCs w:val="18"/>
                <w:lang w:val="ro-MD"/>
              </w:rPr>
              <w:t>2027</w:t>
            </w:r>
          </w:p>
        </w:tc>
        <w:tc>
          <w:tcPr>
            <w:tcW w:w="710" w:type="dxa"/>
            <w:tcBorders>
              <w:top w:val="single" w:sz="12" w:space="0" w:color="000000"/>
              <w:left w:val="single" w:sz="12" w:space="0" w:color="000000"/>
              <w:bottom w:val="single" w:sz="12" w:space="0" w:color="000000"/>
              <w:right w:val="single" w:sz="12" w:space="0" w:color="000000"/>
            </w:tcBorders>
          </w:tcPr>
          <w:p w14:paraId="7EDD4735"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b/>
                <w:sz w:val="18"/>
                <w:szCs w:val="18"/>
                <w:lang w:val="ro-MD"/>
              </w:rPr>
              <w:t>2028</w:t>
            </w:r>
          </w:p>
        </w:tc>
        <w:tc>
          <w:tcPr>
            <w:tcW w:w="976" w:type="dxa"/>
            <w:vMerge/>
            <w:tcBorders>
              <w:left w:val="single" w:sz="12" w:space="0" w:color="000000"/>
              <w:bottom w:val="single" w:sz="12" w:space="0" w:color="000000"/>
              <w:right w:val="single" w:sz="12" w:space="0" w:color="000000"/>
            </w:tcBorders>
          </w:tcPr>
          <w:p w14:paraId="0A01B425" w14:textId="77777777" w:rsidR="00336543" w:rsidRPr="003677F3" w:rsidRDefault="00336543"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7E689487" w14:textId="77777777" w:rsidR="00336543" w:rsidRPr="003677F3" w:rsidRDefault="00336543" w:rsidP="00336543">
            <w:pPr>
              <w:jc w:val="cente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0D16FBE0" w14:textId="77777777" w:rsidR="00336543" w:rsidRPr="003677F3" w:rsidRDefault="00336543" w:rsidP="00336543">
            <w:pPr>
              <w:jc w:val="center"/>
              <w:rPr>
                <w:rFonts w:ascii="Times New Roman" w:hAnsi="Times New Roman" w:cs="Times New Roman"/>
                <w:sz w:val="18"/>
                <w:szCs w:val="18"/>
                <w:lang w:val="ro-MD"/>
              </w:rPr>
            </w:pPr>
          </w:p>
        </w:tc>
      </w:tr>
      <w:tr w:rsidR="00336543" w:rsidRPr="003677F3" w14:paraId="5C7FCEEE"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5FFA9B00" w14:textId="515F9971" w:rsidR="00336543" w:rsidRPr="003677F3" w:rsidRDefault="00336543" w:rsidP="00336543">
            <w:pPr>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Obiectivul general 1. Dezvoltarea </w:t>
            </w:r>
            <w:r w:rsidR="009E3095" w:rsidRPr="003677F3">
              <w:rPr>
                <w:rFonts w:ascii="Times New Roman" w:hAnsi="Times New Roman" w:cs="Times New Roman"/>
                <w:b/>
                <w:sz w:val="18"/>
                <w:szCs w:val="18"/>
                <w:lang w:val="ro-MD"/>
              </w:rPr>
              <w:t>ș</w:t>
            </w:r>
            <w:r w:rsidRPr="003677F3">
              <w:rPr>
                <w:rFonts w:ascii="Times New Roman" w:hAnsi="Times New Roman" w:cs="Times New Roman"/>
                <w:b/>
                <w:sz w:val="18"/>
                <w:szCs w:val="18"/>
                <w:lang w:val="ro-MD"/>
              </w:rPr>
              <w:t>i consolidarea unei platforme na</w:t>
            </w:r>
            <w:r w:rsidR="009E3095" w:rsidRPr="003677F3">
              <w:rPr>
                <w:rFonts w:ascii="Times New Roman" w:hAnsi="Times New Roman" w:cs="Times New Roman"/>
                <w:b/>
                <w:sz w:val="18"/>
                <w:szCs w:val="18"/>
                <w:lang w:val="ro-MD"/>
              </w:rPr>
              <w:t>ț</w:t>
            </w:r>
            <w:r w:rsidRPr="003677F3">
              <w:rPr>
                <w:rFonts w:ascii="Times New Roman" w:hAnsi="Times New Roman" w:cs="Times New Roman"/>
                <w:b/>
                <w:sz w:val="18"/>
                <w:szCs w:val="18"/>
                <w:lang w:val="ro-MD"/>
              </w:rPr>
              <w:t>ionale integrate pentru gestionarea datelor spa</w:t>
            </w:r>
            <w:r w:rsidR="009E3095" w:rsidRPr="003677F3">
              <w:rPr>
                <w:rFonts w:ascii="Times New Roman" w:hAnsi="Times New Roman" w:cs="Times New Roman"/>
                <w:b/>
                <w:sz w:val="18"/>
                <w:szCs w:val="18"/>
                <w:lang w:val="ro-MD"/>
              </w:rPr>
              <w:t>ț</w:t>
            </w:r>
            <w:r w:rsidRPr="003677F3">
              <w:rPr>
                <w:rFonts w:ascii="Times New Roman" w:hAnsi="Times New Roman" w:cs="Times New Roman"/>
                <w:b/>
                <w:sz w:val="18"/>
                <w:szCs w:val="18"/>
                <w:lang w:val="ro-MD"/>
              </w:rPr>
              <w:t>iale, care s</w:t>
            </w:r>
            <w:r w:rsidR="009E3095" w:rsidRPr="003677F3">
              <w:rPr>
                <w:rFonts w:ascii="Times New Roman" w:hAnsi="Times New Roman" w:cs="Times New Roman"/>
                <w:b/>
                <w:sz w:val="18"/>
                <w:szCs w:val="18"/>
                <w:lang w:val="ro-MD"/>
              </w:rPr>
              <w:t>ă</w:t>
            </w:r>
            <w:r w:rsidRPr="003677F3">
              <w:rPr>
                <w:rFonts w:ascii="Times New Roman" w:hAnsi="Times New Roman" w:cs="Times New Roman"/>
                <w:b/>
                <w:sz w:val="18"/>
                <w:szCs w:val="18"/>
                <w:lang w:val="ro-MD"/>
              </w:rPr>
              <w:t xml:space="preserve"> garanteze interoperabilitatea </w:t>
            </w:r>
            <w:r w:rsidR="009E3095" w:rsidRPr="003677F3">
              <w:rPr>
                <w:rFonts w:ascii="Times New Roman" w:hAnsi="Times New Roman" w:cs="Times New Roman"/>
                <w:b/>
                <w:sz w:val="18"/>
                <w:szCs w:val="18"/>
                <w:lang w:val="ro-MD"/>
              </w:rPr>
              <w:t>ș</w:t>
            </w:r>
            <w:r w:rsidRPr="003677F3">
              <w:rPr>
                <w:rFonts w:ascii="Times New Roman" w:hAnsi="Times New Roman" w:cs="Times New Roman"/>
                <w:b/>
                <w:sz w:val="18"/>
                <w:szCs w:val="18"/>
                <w:lang w:val="ro-MD"/>
              </w:rPr>
              <w:t xml:space="preserve">i standardizarea </w:t>
            </w:r>
            <w:r w:rsidR="009E3095" w:rsidRPr="003677F3">
              <w:rPr>
                <w:rFonts w:ascii="Times New Roman" w:hAnsi="Times New Roman" w:cs="Times New Roman"/>
                <w:b/>
                <w:sz w:val="18"/>
                <w:szCs w:val="18"/>
                <w:lang w:val="ro-MD"/>
              </w:rPr>
              <w:t>informațiilor</w:t>
            </w:r>
          </w:p>
          <w:p w14:paraId="2C192A7D" w14:textId="77777777" w:rsidR="00F40529" w:rsidRPr="003677F3" w:rsidRDefault="00F40529" w:rsidP="00336543">
            <w:pPr>
              <w:rPr>
                <w:rFonts w:ascii="Times New Roman" w:hAnsi="Times New Roman" w:cs="Times New Roman"/>
                <w:sz w:val="18"/>
                <w:szCs w:val="18"/>
                <w:lang w:val="ro-MD"/>
              </w:rPr>
            </w:pPr>
          </w:p>
        </w:tc>
      </w:tr>
      <w:tr w:rsidR="00336543" w:rsidRPr="003677F3" w14:paraId="007FA959"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6056E442" w14:textId="2314B74C" w:rsidR="00F40529" w:rsidRPr="003677F3" w:rsidRDefault="00336543" w:rsidP="003677F3">
            <w:pPr>
              <w:jc w:val="both"/>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Obiectivul specific 1.1. </w:t>
            </w:r>
            <w:r w:rsidR="006A4F22" w:rsidRPr="003677F3">
              <w:rPr>
                <w:rFonts w:ascii="Times New Roman" w:hAnsi="Times New Roman" w:cs="Times New Roman"/>
                <w:b/>
                <w:sz w:val="18"/>
                <w:szCs w:val="18"/>
                <w:lang w:val="ro-MD"/>
              </w:rPr>
              <w:t>Revizuirea și actualizarea cadrului normativ național privind infrastructura datelor spațiale, pentru alinierea completă la cerințele europene și la standardele INSPIRE, astfel încât 100% din seturile de date spațiale să respecte cadrul legal revizuit.</w:t>
            </w:r>
          </w:p>
        </w:tc>
      </w:tr>
      <w:tr w:rsidR="000519D6" w:rsidRPr="003677F3" w14:paraId="7843EBA3"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C9067F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w:t>
            </w:r>
            <w:r w:rsidR="004103A0" w:rsidRPr="003677F3">
              <w:rPr>
                <w:rFonts w:ascii="Times New Roman" w:hAnsi="Times New Roman" w:cs="Times New Roman"/>
                <w:sz w:val="18"/>
                <w:szCs w:val="18"/>
                <w:lang w:val="ro-MD"/>
              </w:rPr>
              <w:t>.1.1.</w:t>
            </w:r>
          </w:p>
        </w:tc>
        <w:tc>
          <w:tcPr>
            <w:tcW w:w="2106" w:type="dxa"/>
            <w:tcBorders>
              <w:top w:val="single" w:sz="12" w:space="0" w:color="000000"/>
              <w:left w:val="single" w:sz="12" w:space="0" w:color="000000"/>
              <w:bottom w:val="single" w:sz="12" w:space="0" w:color="000000"/>
              <w:right w:val="single" w:sz="12" w:space="0" w:color="000000"/>
            </w:tcBorders>
          </w:tcPr>
          <w:p w14:paraId="0AF238A5" w14:textId="0DC50F8F" w:rsidR="00336543" w:rsidRPr="003677F3" w:rsidRDefault="00336543" w:rsidP="009E3095">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Elaborarea proiectului de lege pentru modificarea Legii nr. 254/2016 cu pri</w:t>
            </w:r>
            <w:r w:rsidR="00C33EC0" w:rsidRPr="003677F3">
              <w:rPr>
                <w:rFonts w:ascii="Times New Roman" w:hAnsi="Times New Roman" w:cs="Times New Roman"/>
                <w:sz w:val="18"/>
                <w:szCs w:val="18"/>
                <w:lang w:val="ro-MD"/>
              </w:rPr>
              <w:t xml:space="preserve">vire la infrastructura </w:t>
            </w:r>
            <w:r w:rsidR="009E3095" w:rsidRPr="003677F3">
              <w:rPr>
                <w:rFonts w:ascii="Times New Roman" w:hAnsi="Times New Roman" w:cs="Times New Roman"/>
                <w:sz w:val="18"/>
                <w:szCs w:val="18"/>
                <w:lang w:val="ro-MD"/>
              </w:rPr>
              <w:t>națională</w:t>
            </w:r>
            <w:r w:rsidRPr="003677F3">
              <w:rPr>
                <w:rFonts w:ascii="Times New Roman" w:hAnsi="Times New Roman" w:cs="Times New Roman"/>
                <w:sz w:val="18"/>
                <w:szCs w:val="18"/>
                <w:lang w:val="ro-MD"/>
              </w:rPr>
              <w:t xml:space="preserve"> de date</w:t>
            </w:r>
            <w:r w:rsidR="00111686" w:rsidRPr="003677F3">
              <w:rPr>
                <w:rFonts w:ascii="Times New Roman" w:hAnsi="Times New Roman" w:cs="Times New Roman"/>
                <w:sz w:val="18"/>
                <w:szCs w:val="18"/>
                <w:lang w:val="ro-MD"/>
              </w:rPr>
              <w:t xml:space="preserve"> spațiale</w:t>
            </w:r>
          </w:p>
        </w:tc>
        <w:tc>
          <w:tcPr>
            <w:tcW w:w="2023" w:type="dxa"/>
            <w:tcBorders>
              <w:top w:val="single" w:sz="12" w:space="0" w:color="000000"/>
              <w:left w:val="single" w:sz="12" w:space="0" w:color="000000"/>
              <w:bottom w:val="single" w:sz="12" w:space="0" w:color="000000"/>
              <w:right w:val="single" w:sz="12" w:space="0" w:color="000000"/>
            </w:tcBorders>
          </w:tcPr>
          <w:p w14:paraId="0973C7D2"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Proiect de lege aprobat de Guvern</w:t>
            </w:r>
          </w:p>
        </w:tc>
        <w:tc>
          <w:tcPr>
            <w:tcW w:w="795" w:type="dxa"/>
            <w:tcBorders>
              <w:top w:val="single" w:sz="12" w:space="0" w:color="000000"/>
              <w:left w:val="single" w:sz="12" w:space="0" w:color="000000"/>
              <w:bottom w:val="single" w:sz="12" w:space="0" w:color="000000"/>
              <w:right w:val="single" w:sz="12" w:space="0" w:color="000000"/>
            </w:tcBorders>
          </w:tcPr>
          <w:p w14:paraId="39C56768"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129,</w:t>
            </w:r>
            <w:r w:rsidR="004103A0"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651CC963" w14:textId="77777777" w:rsidR="00336543" w:rsidRPr="003677F3" w:rsidRDefault="00336543" w:rsidP="00C33EC0">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1C66B52E"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129,0</w:t>
            </w:r>
          </w:p>
        </w:tc>
        <w:tc>
          <w:tcPr>
            <w:tcW w:w="907" w:type="dxa"/>
            <w:tcBorders>
              <w:top w:val="single" w:sz="12" w:space="0" w:color="000000"/>
              <w:left w:val="single" w:sz="12" w:space="0" w:color="000000"/>
              <w:bottom w:val="single" w:sz="12" w:space="0" w:color="000000"/>
              <w:right w:val="single" w:sz="12" w:space="0" w:color="000000"/>
            </w:tcBorders>
          </w:tcPr>
          <w:p w14:paraId="2B4173DD"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0906AA13"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FB744A3"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129,0</w:t>
            </w:r>
          </w:p>
        </w:tc>
        <w:tc>
          <w:tcPr>
            <w:tcW w:w="711" w:type="dxa"/>
            <w:tcBorders>
              <w:top w:val="single" w:sz="12" w:space="0" w:color="000000"/>
              <w:left w:val="single" w:sz="12" w:space="0" w:color="000000"/>
              <w:bottom w:val="single" w:sz="12" w:space="0" w:color="000000"/>
              <w:right w:val="single" w:sz="12" w:space="0" w:color="000000"/>
            </w:tcBorders>
          </w:tcPr>
          <w:p w14:paraId="14D101BA"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313BEE40"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32FD122" w14:textId="6ED5DC3E" w:rsidR="00336543" w:rsidRPr="003677F3" w:rsidRDefault="00661CFC" w:rsidP="00661CFC">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Trimestrul I, </w:t>
            </w:r>
            <w:r w:rsidR="00336543" w:rsidRPr="003677F3">
              <w:rPr>
                <w:rFonts w:ascii="Times New Roman" w:hAnsi="Times New Roman" w:cs="Times New Roman"/>
                <w:sz w:val="18"/>
                <w:szCs w:val="18"/>
                <w:lang w:val="ro-MD"/>
              </w:rPr>
              <w:t>2026</w:t>
            </w:r>
          </w:p>
        </w:tc>
        <w:tc>
          <w:tcPr>
            <w:tcW w:w="1250" w:type="dxa"/>
            <w:tcBorders>
              <w:top w:val="single" w:sz="12" w:space="0" w:color="000000"/>
              <w:left w:val="single" w:sz="12" w:space="0" w:color="000000"/>
              <w:bottom w:val="single" w:sz="12" w:space="0" w:color="000000"/>
              <w:right w:val="single" w:sz="12" w:space="0" w:color="000000"/>
            </w:tcBorders>
          </w:tcPr>
          <w:p w14:paraId="3C76F4EC"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3A9EC6F8" w14:textId="77777777" w:rsidR="00336543" w:rsidRPr="003677F3" w:rsidRDefault="00336543" w:rsidP="00336543">
            <w:pPr>
              <w:rPr>
                <w:rFonts w:ascii="Times New Roman" w:hAnsi="Times New Roman" w:cs="Times New Roman"/>
                <w:sz w:val="18"/>
                <w:szCs w:val="18"/>
                <w:lang w:val="ro-MD"/>
              </w:rPr>
            </w:pPr>
          </w:p>
        </w:tc>
      </w:tr>
      <w:tr w:rsidR="000519D6" w:rsidRPr="003677F3" w14:paraId="23E4D55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0B3BA5C" w14:textId="77777777" w:rsidR="00336543" w:rsidRPr="003677F3" w:rsidRDefault="004103A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1.1.</w:t>
            </w:r>
            <w:r w:rsidR="00336543" w:rsidRPr="003677F3">
              <w:rPr>
                <w:rFonts w:ascii="Times New Roman" w:hAnsi="Times New Roman" w:cs="Times New Roman"/>
                <w:sz w:val="18"/>
                <w:szCs w:val="18"/>
                <w:lang w:val="ro-MD"/>
              </w:rPr>
              <w:t>2</w:t>
            </w:r>
            <w:r w:rsidRPr="003677F3">
              <w:rPr>
                <w:rFonts w:ascii="Times New Roman" w:hAnsi="Times New Roman" w:cs="Times New Roman"/>
                <w:sz w:val="18"/>
                <w:szCs w:val="18"/>
                <w:lang w:val="ro-MD"/>
              </w:rPr>
              <w:t>.</w:t>
            </w:r>
          </w:p>
        </w:tc>
        <w:tc>
          <w:tcPr>
            <w:tcW w:w="2106" w:type="dxa"/>
            <w:tcBorders>
              <w:top w:val="single" w:sz="12" w:space="0" w:color="000000"/>
              <w:left w:val="single" w:sz="12" w:space="0" w:color="000000"/>
              <w:bottom w:val="single" w:sz="12" w:space="0" w:color="000000"/>
              <w:right w:val="single" w:sz="12" w:space="0" w:color="000000"/>
            </w:tcBorders>
          </w:tcPr>
          <w:p w14:paraId="6A0135DC" w14:textId="3D76B33D" w:rsidR="00336543" w:rsidRPr="003677F3" w:rsidRDefault="00336543" w:rsidP="009E3095">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Elaborarea proiectului </w:t>
            </w:r>
            <w:r w:rsidR="009E3095" w:rsidRPr="003677F3">
              <w:rPr>
                <w:rFonts w:ascii="Times New Roman" w:hAnsi="Times New Roman" w:cs="Times New Roman"/>
                <w:sz w:val="18"/>
                <w:szCs w:val="18"/>
                <w:lang w:val="ro-MD"/>
              </w:rPr>
              <w:t>Hotărârii</w:t>
            </w:r>
            <w:r w:rsidRPr="003677F3">
              <w:rPr>
                <w:rFonts w:ascii="Times New Roman" w:hAnsi="Times New Roman" w:cs="Times New Roman"/>
                <w:sz w:val="18"/>
                <w:szCs w:val="18"/>
                <w:lang w:val="ro-MD"/>
              </w:rPr>
              <w:t xml:space="preserve"> de Guvern privind mecanismele de </w:t>
            </w:r>
            <w:r w:rsidR="009E3095" w:rsidRPr="003677F3">
              <w:rPr>
                <w:rFonts w:ascii="Times New Roman" w:hAnsi="Times New Roman" w:cs="Times New Roman"/>
                <w:sz w:val="18"/>
                <w:szCs w:val="18"/>
                <w:lang w:val="ro-MD"/>
              </w:rPr>
              <w:t xml:space="preserve">monitorizare și </w:t>
            </w:r>
            <w:r w:rsidRPr="003677F3">
              <w:rPr>
                <w:rFonts w:ascii="Times New Roman" w:hAnsi="Times New Roman" w:cs="Times New Roman"/>
                <w:sz w:val="18"/>
                <w:szCs w:val="18"/>
                <w:lang w:val="ro-MD"/>
              </w:rPr>
              <w:t xml:space="preserve">raportare pentru consolidarea procesului de colectare, actualizare </w:t>
            </w:r>
            <w:r w:rsidR="009C72AE"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diseminare a date</w:t>
            </w:r>
            <w:r w:rsidR="00F40529" w:rsidRPr="003677F3">
              <w:rPr>
                <w:rFonts w:ascii="Times New Roman" w:hAnsi="Times New Roman" w:cs="Times New Roman"/>
                <w:sz w:val="18"/>
                <w:szCs w:val="18"/>
                <w:lang w:val="ro-MD"/>
              </w:rPr>
              <w:t>lor</w:t>
            </w:r>
            <w:r w:rsidRPr="003677F3">
              <w:rPr>
                <w:rFonts w:ascii="Times New Roman" w:hAnsi="Times New Roman" w:cs="Times New Roman"/>
                <w:sz w:val="18"/>
                <w:szCs w:val="18"/>
                <w:lang w:val="ro-MD"/>
              </w:rPr>
              <w:t xml:space="preserve"> </w:t>
            </w:r>
            <w:r w:rsidR="009E3095" w:rsidRPr="003677F3">
              <w:rPr>
                <w:rFonts w:ascii="Times New Roman" w:hAnsi="Times New Roman" w:cs="Times New Roman"/>
                <w:sz w:val="18"/>
                <w:szCs w:val="18"/>
                <w:lang w:val="ro-MD"/>
              </w:rPr>
              <w:t>spațiale</w:t>
            </w:r>
          </w:p>
        </w:tc>
        <w:tc>
          <w:tcPr>
            <w:tcW w:w="2023" w:type="dxa"/>
            <w:tcBorders>
              <w:top w:val="single" w:sz="12" w:space="0" w:color="000000"/>
              <w:left w:val="single" w:sz="12" w:space="0" w:color="000000"/>
              <w:bottom w:val="single" w:sz="12" w:space="0" w:color="000000"/>
              <w:right w:val="single" w:sz="12" w:space="0" w:color="000000"/>
            </w:tcBorders>
          </w:tcPr>
          <w:p w14:paraId="4B7C1BFA" w14:textId="0511E557" w:rsidR="00336543" w:rsidRPr="003677F3" w:rsidRDefault="009E3095"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Hotărâre</w:t>
            </w:r>
            <w:r w:rsidR="00C33EC0" w:rsidRPr="003677F3">
              <w:rPr>
                <w:rFonts w:ascii="Times New Roman" w:hAnsi="Times New Roman" w:cs="Times New Roman"/>
                <w:sz w:val="18"/>
                <w:szCs w:val="18"/>
                <w:lang w:val="ro-MD"/>
              </w:rPr>
              <w:t xml:space="preserve"> de Guvern adoptată</w:t>
            </w:r>
          </w:p>
        </w:tc>
        <w:tc>
          <w:tcPr>
            <w:tcW w:w="795" w:type="dxa"/>
            <w:tcBorders>
              <w:top w:val="single" w:sz="12" w:space="0" w:color="000000"/>
              <w:left w:val="single" w:sz="12" w:space="0" w:color="000000"/>
              <w:bottom w:val="single" w:sz="12" w:space="0" w:color="000000"/>
              <w:right w:val="single" w:sz="12" w:space="0" w:color="000000"/>
            </w:tcBorders>
          </w:tcPr>
          <w:p w14:paraId="734A249A"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87,9</w:t>
            </w:r>
          </w:p>
        </w:tc>
        <w:tc>
          <w:tcPr>
            <w:tcW w:w="1316" w:type="dxa"/>
            <w:tcBorders>
              <w:top w:val="single" w:sz="12" w:space="0" w:color="000000"/>
              <w:left w:val="single" w:sz="12" w:space="0" w:color="000000"/>
              <w:bottom w:val="single" w:sz="12" w:space="0" w:color="000000"/>
              <w:right w:val="single" w:sz="12" w:space="0" w:color="000000"/>
            </w:tcBorders>
          </w:tcPr>
          <w:p w14:paraId="7E6B1F87" w14:textId="77777777" w:rsidR="00336543" w:rsidRPr="003677F3" w:rsidRDefault="00336543" w:rsidP="00C33EC0">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6EA57A59"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87,9</w:t>
            </w:r>
          </w:p>
        </w:tc>
        <w:tc>
          <w:tcPr>
            <w:tcW w:w="907" w:type="dxa"/>
            <w:tcBorders>
              <w:top w:val="single" w:sz="12" w:space="0" w:color="000000"/>
              <w:left w:val="single" w:sz="12" w:space="0" w:color="000000"/>
              <w:bottom w:val="single" w:sz="12" w:space="0" w:color="000000"/>
              <w:right w:val="single" w:sz="12" w:space="0" w:color="000000"/>
            </w:tcBorders>
          </w:tcPr>
          <w:p w14:paraId="5D538F5B"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9AF8CF8"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EBFEA0D"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87,9</w:t>
            </w:r>
          </w:p>
        </w:tc>
        <w:tc>
          <w:tcPr>
            <w:tcW w:w="711" w:type="dxa"/>
            <w:tcBorders>
              <w:top w:val="single" w:sz="12" w:space="0" w:color="000000"/>
              <w:left w:val="single" w:sz="12" w:space="0" w:color="000000"/>
              <w:bottom w:val="single" w:sz="12" w:space="0" w:color="000000"/>
              <w:right w:val="single" w:sz="12" w:space="0" w:color="000000"/>
            </w:tcBorders>
          </w:tcPr>
          <w:p w14:paraId="7382B409"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7841A9C3"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A1A9EA5" w14:textId="08497F29"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Trimestrul </w:t>
            </w:r>
            <w:r w:rsidR="009C72AE" w:rsidRPr="003677F3">
              <w:rPr>
                <w:rFonts w:ascii="Times New Roman" w:hAnsi="Times New Roman" w:cs="Times New Roman"/>
                <w:sz w:val="18"/>
                <w:szCs w:val="18"/>
                <w:lang w:val="ro-MD"/>
              </w:rPr>
              <w:t>I</w:t>
            </w:r>
            <w:r w:rsidR="007F059B"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2026</w:t>
            </w:r>
          </w:p>
        </w:tc>
        <w:tc>
          <w:tcPr>
            <w:tcW w:w="1250" w:type="dxa"/>
            <w:tcBorders>
              <w:top w:val="single" w:sz="12" w:space="0" w:color="000000"/>
              <w:left w:val="single" w:sz="12" w:space="0" w:color="000000"/>
              <w:bottom w:val="single" w:sz="12" w:space="0" w:color="000000"/>
              <w:right w:val="single" w:sz="12" w:space="0" w:color="000000"/>
            </w:tcBorders>
          </w:tcPr>
          <w:p w14:paraId="3A44DCB5"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7ED3F181" w14:textId="77777777" w:rsidR="00336543" w:rsidRPr="003677F3" w:rsidRDefault="00336543" w:rsidP="00336543">
            <w:pPr>
              <w:rPr>
                <w:rFonts w:ascii="Times New Roman" w:hAnsi="Times New Roman" w:cs="Times New Roman"/>
                <w:sz w:val="18"/>
                <w:szCs w:val="18"/>
                <w:lang w:val="ro-MD"/>
              </w:rPr>
            </w:pPr>
          </w:p>
        </w:tc>
      </w:tr>
      <w:tr w:rsidR="000519D6" w:rsidRPr="003677F3" w14:paraId="2B3C4C72"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CD8CDE9" w14:textId="77777777" w:rsidR="00336543" w:rsidRPr="003677F3" w:rsidRDefault="004103A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1.1.</w:t>
            </w:r>
            <w:r w:rsidR="00336543" w:rsidRPr="003677F3">
              <w:rPr>
                <w:rFonts w:ascii="Times New Roman" w:hAnsi="Times New Roman" w:cs="Times New Roman"/>
                <w:sz w:val="18"/>
                <w:szCs w:val="18"/>
                <w:lang w:val="ro-MD"/>
              </w:rPr>
              <w:t>3</w:t>
            </w:r>
            <w:r w:rsidRPr="003677F3">
              <w:rPr>
                <w:rFonts w:ascii="Times New Roman" w:hAnsi="Times New Roman" w:cs="Times New Roman"/>
                <w:sz w:val="18"/>
                <w:szCs w:val="18"/>
                <w:lang w:val="ro-MD"/>
              </w:rPr>
              <w:t>.</w:t>
            </w:r>
          </w:p>
        </w:tc>
        <w:tc>
          <w:tcPr>
            <w:tcW w:w="2106" w:type="dxa"/>
            <w:tcBorders>
              <w:top w:val="single" w:sz="12" w:space="0" w:color="000000"/>
              <w:left w:val="single" w:sz="12" w:space="0" w:color="000000"/>
              <w:bottom w:val="single" w:sz="12" w:space="0" w:color="000000"/>
              <w:right w:val="single" w:sz="12" w:space="0" w:color="000000"/>
            </w:tcBorders>
          </w:tcPr>
          <w:p w14:paraId="446027AE" w14:textId="4A162D6E" w:rsidR="00336543" w:rsidRPr="003677F3" w:rsidRDefault="00336543" w:rsidP="00C033E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Stabilirea </w:t>
            </w:r>
            <w:r w:rsidR="00C033E6" w:rsidRPr="003677F3">
              <w:rPr>
                <w:rFonts w:ascii="Times New Roman" w:hAnsi="Times New Roman" w:cs="Times New Roman"/>
                <w:sz w:val="18"/>
                <w:szCs w:val="18"/>
                <w:lang w:val="ro-MD"/>
              </w:rPr>
              <w:t>cerințelor</w:t>
            </w:r>
            <w:r w:rsidRPr="003677F3">
              <w:rPr>
                <w:rFonts w:ascii="Times New Roman" w:hAnsi="Times New Roman" w:cs="Times New Roman"/>
                <w:sz w:val="18"/>
                <w:szCs w:val="18"/>
                <w:lang w:val="ro-MD"/>
              </w:rPr>
              <w:t xml:space="preserve"> tehnice </w:t>
            </w:r>
            <w:r w:rsidR="007F059B"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de con</w:t>
            </w:r>
            <w:r w:rsidR="00C033E6" w:rsidRPr="003677F3">
              <w:rPr>
                <w:rFonts w:ascii="Times New Roman" w:hAnsi="Times New Roman" w:cs="Times New Roman"/>
                <w:sz w:val="18"/>
                <w:szCs w:val="18"/>
                <w:lang w:val="ro-MD"/>
              </w:rPr>
              <w:t>ț</w:t>
            </w:r>
            <w:r w:rsidRPr="003677F3">
              <w:rPr>
                <w:rFonts w:ascii="Times New Roman" w:hAnsi="Times New Roman" w:cs="Times New Roman"/>
                <w:sz w:val="18"/>
                <w:szCs w:val="18"/>
                <w:lang w:val="ro-MD"/>
              </w:rPr>
              <w:t>i</w:t>
            </w:r>
            <w:r w:rsidR="00C33EC0" w:rsidRPr="003677F3">
              <w:rPr>
                <w:rFonts w:ascii="Times New Roman" w:hAnsi="Times New Roman" w:cs="Times New Roman"/>
                <w:sz w:val="18"/>
                <w:szCs w:val="18"/>
                <w:lang w:val="ro-MD"/>
              </w:rPr>
              <w:t>nut pentru modelele de date spaț</w:t>
            </w:r>
            <w:r w:rsidRPr="003677F3">
              <w:rPr>
                <w:rFonts w:ascii="Times New Roman" w:hAnsi="Times New Roman" w:cs="Times New Roman"/>
                <w:sz w:val="18"/>
                <w:szCs w:val="18"/>
                <w:lang w:val="ro-MD"/>
              </w:rPr>
              <w:t>iale</w:t>
            </w:r>
          </w:p>
        </w:tc>
        <w:tc>
          <w:tcPr>
            <w:tcW w:w="2023" w:type="dxa"/>
            <w:tcBorders>
              <w:top w:val="single" w:sz="12" w:space="0" w:color="000000"/>
              <w:left w:val="single" w:sz="12" w:space="0" w:color="000000"/>
              <w:bottom w:val="single" w:sz="12" w:space="0" w:color="000000"/>
              <w:right w:val="single" w:sz="12" w:space="0" w:color="000000"/>
            </w:tcBorders>
          </w:tcPr>
          <w:p w14:paraId="37DF155A"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Modele de date elaborate</w:t>
            </w:r>
          </w:p>
        </w:tc>
        <w:tc>
          <w:tcPr>
            <w:tcW w:w="795" w:type="dxa"/>
            <w:tcBorders>
              <w:top w:val="single" w:sz="12" w:space="0" w:color="000000"/>
              <w:left w:val="single" w:sz="12" w:space="0" w:color="000000"/>
              <w:bottom w:val="single" w:sz="12" w:space="0" w:color="000000"/>
              <w:right w:val="single" w:sz="12" w:space="0" w:color="000000"/>
            </w:tcBorders>
          </w:tcPr>
          <w:p w14:paraId="0443010E"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w:t>
            </w:r>
          </w:p>
        </w:tc>
        <w:tc>
          <w:tcPr>
            <w:tcW w:w="1316" w:type="dxa"/>
            <w:tcBorders>
              <w:top w:val="single" w:sz="12" w:space="0" w:color="000000"/>
              <w:left w:val="single" w:sz="12" w:space="0" w:color="000000"/>
              <w:bottom w:val="single" w:sz="12" w:space="0" w:color="000000"/>
              <w:right w:val="single" w:sz="12" w:space="0" w:color="000000"/>
            </w:tcBorders>
          </w:tcPr>
          <w:p w14:paraId="198C2405" w14:textId="77777777" w:rsidR="00336543" w:rsidRPr="003677F3" w:rsidRDefault="00336543" w:rsidP="009E3095">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304E948E"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w:t>
            </w:r>
          </w:p>
        </w:tc>
        <w:tc>
          <w:tcPr>
            <w:tcW w:w="907" w:type="dxa"/>
            <w:tcBorders>
              <w:top w:val="single" w:sz="12" w:space="0" w:color="000000"/>
              <w:left w:val="single" w:sz="12" w:space="0" w:color="000000"/>
              <w:bottom w:val="single" w:sz="12" w:space="0" w:color="000000"/>
              <w:right w:val="single" w:sz="12" w:space="0" w:color="000000"/>
            </w:tcBorders>
          </w:tcPr>
          <w:p w14:paraId="51A5E307"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4035C68"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FFCEBF4"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w:t>
            </w:r>
          </w:p>
        </w:tc>
        <w:tc>
          <w:tcPr>
            <w:tcW w:w="711" w:type="dxa"/>
            <w:tcBorders>
              <w:top w:val="single" w:sz="12" w:space="0" w:color="000000"/>
              <w:left w:val="single" w:sz="12" w:space="0" w:color="000000"/>
              <w:bottom w:val="single" w:sz="12" w:space="0" w:color="000000"/>
              <w:right w:val="single" w:sz="12" w:space="0" w:color="000000"/>
            </w:tcBorders>
          </w:tcPr>
          <w:p w14:paraId="54F4D83D"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50188BE1"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8BB09E8" w14:textId="0813BF93"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7F059B"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w:t>
            </w:r>
            <w:r w:rsidR="007F059B" w:rsidRPr="003677F3">
              <w:rPr>
                <w:rFonts w:ascii="Times New Roman" w:hAnsi="Times New Roman" w:cs="Times New Roman"/>
                <w:sz w:val="18"/>
                <w:szCs w:val="18"/>
                <w:lang w:val="ro-MD"/>
              </w:rPr>
              <w:t>7</w:t>
            </w:r>
          </w:p>
        </w:tc>
        <w:tc>
          <w:tcPr>
            <w:tcW w:w="1250" w:type="dxa"/>
            <w:tcBorders>
              <w:top w:val="single" w:sz="12" w:space="0" w:color="000000"/>
              <w:left w:val="single" w:sz="12" w:space="0" w:color="000000"/>
              <w:bottom w:val="single" w:sz="12" w:space="0" w:color="000000"/>
              <w:right w:val="single" w:sz="12" w:space="0" w:color="000000"/>
            </w:tcBorders>
          </w:tcPr>
          <w:p w14:paraId="1A77FAF3"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7E304D0"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Grupul tehnic, Consiliul INDS</w:t>
            </w:r>
          </w:p>
        </w:tc>
      </w:tr>
      <w:tr w:rsidR="000519D6" w:rsidRPr="003677F3" w14:paraId="115B9F06"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34D83AF" w14:textId="77777777" w:rsidR="00336543" w:rsidRPr="003677F3" w:rsidRDefault="004103A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1.1.</w:t>
            </w:r>
            <w:r w:rsidR="00336543" w:rsidRPr="003677F3">
              <w:rPr>
                <w:rFonts w:ascii="Times New Roman" w:hAnsi="Times New Roman" w:cs="Times New Roman"/>
                <w:sz w:val="18"/>
                <w:szCs w:val="18"/>
                <w:lang w:val="ro-MD"/>
              </w:rPr>
              <w:t>4</w:t>
            </w:r>
            <w:r w:rsidRPr="003677F3">
              <w:rPr>
                <w:rFonts w:ascii="Times New Roman" w:hAnsi="Times New Roman" w:cs="Times New Roman"/>
                <w:sz w:val="18"/>
                <w:szCs w:val="18"/>
                <w:lang w:val="ro-MD"/>
              </w:rPr>
              <w:t>.</w:t>
            </w:r>
          </w:p>
        </w:tc>
        <w:tc>
          <w:tcPr>
            <w:tcW w:w="2106" w:type="dxa"/>
            <w:tcBorders>
              <w:top w:val="single" w:sz="12" w:space="0" w:color="000000"/>
              <w:left w:val="single" w:sz="12" w:space="0" w:color="000000"/>
              <w:bottom w:val="single" w:sz="12" w:space="0" w:color="000000"/>
              <w:right w:val="single" w:sz="12" w:space="0" w:color="000000"/>
            </w:tcBorders>
          </w:tcPr>
          <w:p w14:paraId="0FC1BB5A" w14:textId="6148260A" w:rsidR="00336543" w:rsidRPr="003677F3" w:rsidRDefault="00336543" w:rsidP="00C033E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Analiza </w:t>
            </w:r>
            <w:r w:rsidR="004A586C"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w:t>
            </w:r>
            <w:r w:rsidR="00C33EC0" w:rsidRPr="003677F3">
              <w:rPr>
                <w:rFonts w:ascii="Times New Roman" w:hAnsi="Times New Roman" w:cs="Times New Roman"/>
                <w:sz w:val="18"/>
                <w:szCs w:val="18"/>
                <w:lang w:val="ro-MD"/>
              </w:rPr>
              <w:t xml:space="preserve"> evaluarea cadrului normativ naț</w:t>
            </w:r>
            <w:r w:rsidRPr="003677F3">
              <w:rPr>
                <w:rFonts w:ascii="Times New Roman" w:hAnsi="Times New Roman" w:cs="Times New Roman"/>
                <w:sz w:val="18"/>
                <w:szCs w:val="18"/>
                <w:lang w:val="ro-MD"/>
              </w:rPr>
              <w:t>ional pri</w:t>
            </w:r>
            <w:r w:rsidR="00C33EC0" w:rsidRPr="003677F3">
              <w:rPr>
                <w:rFonts w:ascii="Times New Roman" w:hAnsi="Times New Roman" w:cs="Times New Roman"/>
                <w:sz w:val="18"/>
                <w:szCs w:val="18"/>
                <w:lang w:val="ro-MD"/>
              </w:rPr>
              <w:t>vind infrastructura datelor spațiale, raportat la cerințele legislaț</w:t>
            </w:r>
            <w:r w:rsidRPr="003677F3">
              <w:rPr>
                <w:rFonts w:ascii="Times New Roman" w:hAnsi="Times New Roman" w:cs="Times New Roman"/>
                <w:sz w:val="18"/>
                <w:szCs w:val="18"/>
                <w:lang w:val="ro-MD"/>
              </w:rPr>
              <w:t>iei Uniunii Europene</w:t>
            </w:r>
          </w:p>
        </w:tc>
        <w:tc>
          <w:tcPr>
            <w:tcW w:w="2023" w:type="dxa"/>
            <w:tcBorders>
              <w:top w:val="single" w:sz="12" w:space="0" w:color="000000"/>
              <w:left w:val="single" w:sz="12" w:space="0" w:color="000000"/>
              <w:bottom w:val="single" w:sz="12" w:space="0" w:color="000000"/>
              <w:right w:val="single" w:sz="12" w:space="0" w:color="000000"/>
            </w:tcBorders>
          </w:tcPr>
          <w:p w14:paraId="163D18F4" w14:textId="77777777" w:rsidR="00336543" w:rsidRPr="003677F3" w:rsidRDefault="00336543" w:rsidP="00C33EC0">
            <w:pPr>
              <w:rPr>
                <w:rFonts w:ascii="Times New Roman" w:hAnsi="Times New Roman" w:cs="Times New Roman"/>
                <w:sz w:val="18"/>
                <w:szCs w:val="18"/>
                <w:lang w:val="ro-MD"/>
              </w:rPr>
            </w:pPr>
            <w:r w:rsidRPr="003677F3">
              <w:rPr>
                <w:rFonts w:ascii="Times New Roman" w:hAnsi="Times New Roman" w:cs="Times New Roman"/>
                <w:sz w:val="18"/>
                <w:szCs w:val="18"/>
                <w:lang w:val="ro-MD"/>
              </w:rPr>
              <w:t>Raport de analiz</w:t>
            </w:r>
            <w:r w:rsidR="00C33EC0" w:rsidRPr="003677F3">
              <w:rPr>
                <w:rFonts w:ascii="Times New Roman" w:hAnsi="Times New Roman" w:cs="Times New Roman"/>
                <w:sz w:val="18"/>
                <w:szCs w:val="18"/>
                <w:lang w:val="ro-MD"/>
              </w:rPr>
              <w:t>ă î</w:t>
            </w:r>
            <w:r w:rsidRPr="003677F3">
              <w:rPr>
                <w:rFonts w:ascii="Times New Roman" w:hAnsi="Times New Roman" w:cs="Times New Roman"/>
                <w:sz w:val="18"/>
                <w:szCs w:val="18"/>
                <w:lang w:val="ro-MD"/>
              </w:rPr>
              <w:t>ntocmit</w:t>
            </w:r>
          </w:p>
        </w:tc>
        <w:tc>
          <w:tcPr>
            <w:tcW w:w="795" w:type="dxa"/>
            <w:tcBorders>
              <w:top w:val="single" w:sz="12" w:space="0" w:color="000000"/>
              <w:left w:val="single" w:sz="12" w:space="0" w:color="000000"/>
              <w:bottom w:val="single" w:sz="12" w:space="0" w:color="000000"/>
              <w:right w:val="single" w:sz="12" w:space="0" w:color="000000"/>
            </w:tcBorders>
          </w:tcPr>
          <w:p w14:paraId="40F31764"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w:t>
            </w:r>
            <w:r w:rsidR="00C33EC0" w:rsidRPr="003677F3">
              <w:rPr>
                <w:rFonts w:ascii="Times New Roman" w:hAnsi="Times New Roman" w:cs="Times New Roman"/>
                <w:sz w:val="18"/>
                <w:szCs w:val="18"/>
                <w:lang w:val="ro-MD"/>
              </w:rPr>
              <w:t>00,0</w:t>
            </w:r>
          </w:p>
        </w:tc>
        <w:tc>
          <w:tcPr>
            <w:tcW w:w="1316" w:type="dxa"/>
            <w:tcBorders>
              <w:top w:val="single" w:sz="12" w:space="0" w:color="000000"/>
              <w:left w:val="single" w:sz="12" w:space="0" w:color="000000"/>
              <w:bottom w:val="single" w:sz="12" w:space="0" w:color="000000"/>
              <w:right w:val="single" w:sz="12" w:space="0" w:color="000000"/>
            </w:tcBorders>
          </w:tcPr>
          <w:p w14:paraId="48D52D7F" w14:textId="77777777" w:rsidR="00336543" w:rsidRPr="003677F3" w:rsidRDefault="00336543" w:rsidP="00336543">
            <w:pPr>
              <w:rPr>
                <w:rFonts w:ascii="Times New Roman" w:hAnsi="Times New Roman" w:cs="Times New Roman"/>
                <w:sz w:val="18"/>
                <w:szCs w:val="18"/>
                <w:lang w:val="ro-MD"/>
              </w:rPr>
            </w:pPr>
          </w:p>
          <w:p w14:paraId="353F36A2" w14:textId="77777777" w:rsidR="00336543" w:rsidRPr="003677F3" w:rsidRDefault="00336543" w:rsidP="00336543">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51FA1FE" w14:textId="77777777" w:rsidR="00336543" w:rsidRPr="003677F3" w:rsidRDefault="00336543" w:rsidP="00336543">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39966F81"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1106" w:type="dxa"/>
            <w:tcBorders>
              <w:top w:val="single" w:sz="12" w:space="0" w:color="000000"/>
              <w:left w:val="single" w:sz="12" w:space="0" w:color="000000"/>
              <w:bottom w:val="single" w:sz="12" w:space="0" w:color="000000"/>
              <w:right w:val="single" w:sz="12" w:space="0" w:color="000000"/>
            </w:tcBorders>
          </w:tcPr>
          <w:p w14:paraId="5B4086B9"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57D3F66"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0F5FDE0"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381961B4" w14:textId="77777777" w:rsidR="00336543" w:rsidRPr="003677F3" w:rsidRDefault="00C33EC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976" w:type="dxa"/>
            <w:tcBorders>
              <w:top w:val="single" w:sz="12" w:space="0" w:color="000000"/>
              <w:left w:val="single" w:sz="12" w:space="0" w:color="000000"/>
              <w:bottom w:val="single" w:sz="12" w:space="0" w:color="000000"/>
              <w:right w:val="single" w:sz="12" w:space="0" w:color="000000"/>
            </w:tcBorders>
          </w:tcPr>
          <w:p w14:paraId="40C5FC60"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2028</w:t>
            </w:r>
          </w:p>
        </w:tc>
        <w:tc>
          <w:tcPr>
            <w:tcW w:w="1250" w:type="dxa"/>
            <w:tcBorders>
              <w:top w:val="single" w:sz="12" w:space="0" w:color="000000"/>
              <w:left w:val="single" w:sz="12" w:space="0" w:color="000000"/>
              <w:bottom w:val="single" w:sz="12" w:space="0" w:color="000000"/>
              <w:right w:val="single" w:sz="12" w:space="0" w:color="000000"/>
            </w:tcBorders>
          </w:tcPr>
          <w:p w14:paraId="066FBB61"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7743D2D" w14:textId="77777777" w:rsidR="00336543" w:rsidRPr="003677F3" w:rsidRDefault="00336543" w:rsidP="00336543">
            <w:pPr>
              <w:rPr>
                <w:rFonts w:ascii="Times New Roman" w:hAnsi="Times New Roman" w:cs="Times New Roman"/>
                <w:sz w:val="18"/>
                <w:szCs w:val="18"/>
                <w:lang w:val="ro-MD"/>
              </w:rPr>
            </w:pPr>
          </w:p>
        </w:tc>
      </w:tr>
      <w:tr w:rsidR="009C72AE" w:rsidRPr="003677F3" w14:paraId="307DFB0A" w14:textId="77777777" w:rsidTr="00385CD2">
        <w:tc>
          <w:tcPr>
            <w:tcW w:w="4795" w:type="dxa"/>
            <w:gridSpan w:val="3"/>
            <w:tcBorders>
              <w:top w:val="single" w:sz="12" w:space="0" w:color="000000"/>
              <w:left w:val="single" w:sz="12" w:space="0" w:color="000000"/>
              <w:bottom w:val="single" w:sz="12" w:space="0" w:color="000000"/>
              <w:right w:val="single" w:sz="12" w:space="0" w:color="000000"/>
            </w:tcBorders>
          </w:tcPr>
          <w:p w14:paraId="3A1A532B" w14:textId="3A48FED3" w:rsidR="009C72AE" w:rsidRPr="003677F3" w:rsidRDefault="009C72AE" w:rsidP="009C72AE">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1.1.</w:t>
            </w:r>
          </w:p>
        </w:tc>
        <w:tc>
          <w:tcPr>
            <w:tcW w:w="795" w:type="dxa"/>
            <w:tcBorders>
              <w:top w:val="single" w:sz="12" w:space="0" w:color="000000"/>
              <w:left w:val="single" w:sz="12" w:space="0" w:color="000000"/>
              <w:bottom w:val="single" w:sz="12" w:space="0" w:color="000000"/>
              <w:right w:val="single" w:sz="12" w:space="0" w:color="000000"/>
            </w:tcBorders>
          </w:tcPr>
          <w:p w14:paraId="1EF55BFC" w14:textId="20775B8C" w:rsidR="009C72AE" w:rsidRPr="003677F3" w:rsidRDefault="009C72A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366,9</w:t>
            </w:r>
          </w:p>
        </w:tc>
        <w:tc>
          <w:tcPr>
            <w:tcW w:w="1316" w:type="dxa"/>
            <w:tcBorders>
              <w:top w:val="single" w:sz="12" w:space="0" w:color="000000"/>
              <w:left w:val="single" w:sz="12" w:space="0" w:color="000000"/>
              <w:bottom w:val="single" w:sz="12" w:space="0" w:color="000000"/>
              <w:right w:val="single" w:sz="12" w:space="0" w:color="000000"/>
            </w:tcBorders>
          </w:tcPr>
          <w:p w14:paraId="45D69156" w14:textId="77777777" w:rsidR="009C72AE" w:rsidRPr="003677F3" w:rsidRDefault="009C72AE" w:rsidP="00336543">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3927253" w14:textId="267ED4AB" w:rsidR="009C72AE" w:rsidRPr="003677F3" w:rsidRDefault="009C72A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266,9</w:t>
            </w:r>
          </w:p>
        </w:tc>
        <w:tc>
          <w:tcPr>
            <w:tcW w:w="907" w:type="dxa"/>
            <w:tcBorders>
              <w:top w:val="single" w:sz="12" w:space="0" w:color="000000"/>
              <w:left w:val="single" w:sz="12" w:space="0" w:color="000000"/>
              <w:bottom w:val="single" w:sz="12" w:space="0" w:color="000000"/>
              <w:right w:val="single" w:sz="12" w:space="0" w:color="000000"/>
            </w:tcBorders>
          </w:tcPr>
          <w:p w14:paraId="3438AB13" w14:textId="67B4EF10" w:rsidR="009C72AE" w:rsidRPr="003677F3" w:rsidRDefault="009C72A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1106" w:type="dxa"/>
            <w:tcBorders>
              <w:top w:val="single" w:sz="12" w:space="0" w:color="000000"/>
              <w:left w:val="single" w:sz="12" w:space="0" w:color="000000"/>
              <w:bottom w:val="single" w:sz="12" w:space="0" w:color="000000"/>
              <w:right w:val="single" w:sz="12" w:space="0" w:color="000000"/>
            </w:tcBorders>
          </w:tcPr>
          <w:p w14:paraId="7D07D855" w14:textId="77777777" w:rsidR="009C72AE" w:rsidRPr="003677F3" w:rsidRDefault="009C72AE"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1032C51" w14:textId="655E5261" w:rsidR="009C72AE" w:rsidRPr="003677F3" w:rsidRDefault="009C72A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266,9</w:t>
            </w:r>
          </w:p>
        </w:tc>
        <w:tc>
          <w:tcPr>
            <w:tcW w:w="711" w:type="dxa"/>
            <w:tcBorders>
              <w:top w:val="single" w:sz="12" w:space="0" w:color="000000"/>
              <w:left w:val="single" w:sz="12" w:space="0" w:color="000000"/>
              <w:bottom w:val="single" w:sz="12" w:space="0" w:color="000000"/>
              <w:right w:val="single" w:sz="12" w:space="0" w:color="000000"/>
            </w:tcBorders>
          </w:tcPr>
          <w:p w14:paraId="61C7E794" w14:textId="77777777" w:rsidR="009C72AE" w:rsidRPr="003677F3" w:rsidRDefault="009C72AE"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D0C15E5" w14:textId="5A3F5CB3" w:rsidR="009C72AE" w:rsidRPr="003677F3" w:rsidRDefault="009C72A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976" w:type="dxa"/>
            <w:tcBorders>
              <w:top w:val="single" w:sz="12" w:space="0" w:color="000000"/>
              <w:left w:val="single" w:sz="12" w:space="0" w:color="000000"/>
              <w:bottom w:val="single" w:sz="12" w:space="0" w:color="000000"/>
              <w:right w:val="single" w:sz="12" w:space="0" w:color="000000"/>
            </w:tcBorders>
          </w:tcPr>
          <w:p w14:paraId="63B0D911" w14:textId="77777777" w:rsidR="009C72AE" w:rsidRPr="003677F3" w:rsidRDefault="009C72AE" w:rsidP="00336543">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12844A14" w14:textId="77777777" w:rsidR="009C72AE" w:rsidRPr="003677F3" w:rsidRDefault="009C72AE" w:rsidP="00336543">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781AA021" w14:textId="77777777" w:rsidR="009C72AE" w:rsidRPr="003677F3" w:rsidRDefault="009C72AE" w:rsidP="00336543">
            <w:pPr>
              <w:rPr>
                <w:rFonts w:ascii="Times New Roman" w:hAnsi="Times New Roman" w:cs="Times New Roman"/>
                <w:sz w:val="18"/>
                <w:szCs w:val="18"/>
                <w:lang w:val="ro-MD"/>
              </w:rPr>
            </w:pPr>
          </w:p>
        </w:tc>
      </w:tr>
      <w:tr w:rsidR="00336543" w:rsidRPr="003677F3" w14:paraId="7686A513"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02F05B16" w14:textId="1E819115" w:rsidR="00336543" w:rsidRPr="003677F3" w:rsidRDefault="00336543" w:rsidP="008252A5">
            <w:pPr>
              <w:jc w:val="both"/>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Obiectivul specific 1.2. </w:t>
            </w:r>
            <w:r w:rsidR="008252A5" w:rsidRPr="003677F3">
              <w:rPr>
                <w:rFonts w:ascii="Times New Roman" w:hAnsi="Times New Roman" w:cs="Times New Roman"/>
                <w:b/>
                <w:sz w:val="18"/>
                <w:szCs w:val="18"/>
                <w:lang w:val="ro-MD"/>
              </w:rPr>
              <w:t>Crearea și validarea tehnică, până în anul 2027, a 17 seturi de date spațiale inexistente, în scopul asigurării unei acoperiri de 100% din seturile de date spațiale prevăzute de cadrul normativ</w:t>
            </w:r>
          </w:p>
          <w:p w14:paraId="59E30D6B" w14:textId="77777777" w:rsidR="00F40529" w:rsidRPr="003677F3" w:rsidRDefault="00F40529" w:rsidP="00336543">
            <w:pPr>
              <w:rPr>
                <w:rFonts w:ascii="Times New Roman" w:hAnsi="Times New Roman" w:cs="Times New Roman"/>
                <w:sz w:val="18"/>
                <w:szCs w:val="18"/>
                <w:lang w:val="ro-MD"/>
              </w:rPr>
            </w:pPr>
          </w:p>
        </w:tc>
      </w:tr>
      <w:tr w:rsidR="000519D6" w:rsidRPr="003677F3" w14:paraId="0F5FE9AD"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677CDA1" w14:textId="77777777" w:rsidR="00336543" w:rsidRPr="003677F3" w:rsidRDefault="00F4052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w:t>
            </w:r>
          </w:p>
        </w:tc>
        <w:tc>
          <w:tcPr>
            <w:tcW w:w="2106" w:type="dxa"/>
            <w:tcBorders>
              <w:top w:val="single" w:sz="12" w:space="0" w:color="000000"/>
              <w:left w:val="single" w:sz="12" w:space="0" w:color="000000"/>
              <w:bottom w:val="single" w:sz="12" w:space="0" w:color="000000"/>
              <w:right w:val="single" w:sz="12" w:space="0" w:color="000000"/>
            </w:tcBorders>
          </w:tcPr>
          <w:p w14:paraId="5D18598D" w14:textId="153E5C16"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de sesiu</w:t>
            </w:r>
            <w:r w:rsidR="00F40529" w:rsidRPr="003677F3">
              <w:rPr>
                <w:rFonts w:ascii="Times New Roman" w:hAnsi="Times New Roman" w:cs="Times New Roman"/>
                <w:sz w:val="18"/>
                <w:szCs w:val="18"/>
                <w:lang w:val="ro-MD"/>
              </w:rPr>
              <w:t>ni de instruire pentru specialiș</w:t>
            </w:r>
            <w:r w:rsidRPr="003677F3">
              <w:rPr>
                <w:rFonts w:ascii="Times New Roman" w:hAnsi="Times New Roman" w:cs="Times New Roman"/>
                <w:sz w:val="18"/>
                <w:szCs w:val="18"/>
                <w:lang w:val="ro-MD"/>
              </w:rPr>
              <w:t>ti privin</w:t>
            </w:r>
            <w:r w:rsidR="00F40529" w:rsidRPr="003677F3">
              <w:rPr>
                <w:rFonts w:ascii="Times New Roman" w:hAnsi="Times New Roman" w:cs="Times New Roman"/>
                <w:sz w:val="18"/>
                <w:szCs w:val="18"/>
                <w:lang w:val="ro-MD"/>
              </w:rPr>
              <w:t>d crearea seturilor de date spa</w:t>
            </w:r>
            <w:r w:rsidR="004A586C" w:rsidRPr="003677F3">
              <w:rPr>
                <w:rFonts w:ascii="Times New Roman" w:hAnsi="Times New Roman" w:cs="Times New Roman"/>
                <w:sz w:val="18"/>
                <w:szCs w:val="18"/>
                <w:lang w:val="ro-MD"/>
              </w:rPr>
              <w:t>ț</w:t>
            </w:r>
            <w:r w:rsidRPr="003677F3">
              <w:rPr>
                <w:rFonts w:ascii="Times New Roman" w:hAnsi="Times New Roman" w:cs="Times New Roman"/>
                <w:sz w:val="18"/>
                <w:szCs w:val="18"/>
                <w:lang w:val="ro-MD"/>
              </w:rPr>
              <w:t>iale conforme INSPIRE</w:t>
            </w:r>
          </w:p>
        </w:tc>
        <w:tc>
          <w:tcPr>
            <w:tcW w:w="2023" w:type="dxa"/>
            <w:tcBorders>
              <w:top w:val="single" w:sz="12" w:space="0" w:color="000000"/>
              <w:left w:val="single" w:sz="12" w:space="0" w:color="000000"/>
              <w:bottom w:val="single" w:sz="12" w:space="0" w:color="000000"/>
              <w:right w:val="single" w:sz="12" w:space="0" w:color="000000"/>
            </w:tcBorders>
          </w:tcPr>
          <w:p w14:paraId="0A305BAE" w14:textId="77777777" w:rsidR="00F40529" w:rsidRPr="003677F3" w:rsidRDefault="00F40529" w:rsidP="00173DAC">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Cel puțin </w:t>
            </w:r>
            <w:r w:rsidR="00336543" w:rsidRPr="003677F3">
              <w:rPr>
                <w:rFonts w:ascii="Times New Roman" w:hAnsi="Times New Roman" w:cs="Times New Roman"/>
                <w:sz w:val="18"/>
                <w:szCs w:val="18"/>
                <w:lang w:val="ro-MD"/>
              </w:rPr>
              <w:t xml:space="preserve">3 sesiuni organizate, </w:t>
            </w:r>
          </w:p>
          <w:p w14:paraId="7C39D36F" w14:textId="1C2676EA" w:rsidR="00336543" w:rsidRPr="003677F3" w:rsidRDefault="00336543" w:rsidP="00173DAC">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30 </w:t>
            </w:r>
            <w:r w:rsidR="004A586C" w:rsidRPr="003677F3">
              <w:rPr>
                <w:rFonts w:ascii="Times New Roman" w:hAnsi="Times New Roman" w:cs="Times New Roman"/>
                <w:sz w:val="18"/>
                <w:szCs w:val="18"/>
                <w:lang w:val="ro-MD"/>
              </w:rPr>
              <w:t>specialiști</w:t>
            </w:r>
            <w:r w:rsidR="00173DAC" w:rsidRPr="003677F3">
              <w:rPr>
                <w:rFonts w:ascii="Times New Roman" w:hAnsi="Times New Roman" w:cs="Times New Roman"/>
                <w:sz w:val="18"/>
                <w:szCs w:val="18"/>
                <w:lang w:val="ro-MD"/>
              </w:rPr>
              <w:t xml:space="preserve">, cu respectarea criteriului de gen, </w:t>
            </w:r>
            <w:r w:rsidRPr="003677F3">
              <w:rPr>
                <w:rFonts w:ascii="Times New Roman" w:hAnsi="Times New Roman" w:cs="Times New Roman"/>
                <w:sz w:val="18"/>
                <w:szCs w:val="18"/>
                <w:lang w:val="ro-MD"/>
              </w:rPr>
              <w:t xml:space="preserve"> </w:t>
            </w:r>
            <w:r w:rsidR="004A586C" w:rsidRPr="003677F3">
              <w:rPr>
                <w:rFonts w:ascii="Times New Roman" w:hAnsi="Times New Roman" w:cs="Times New Roman"/>
                <w:sz w:val="18"/>
                <w:szCs w:val="18"/>
                <w:lang w:val="ro-MD"/>
              </w:rPr>
              <w:t>instruiți</w:t>
            </w:r>
          </w:p>
        </w:tc>
        <w:tc>
          <w:tcPr>
            <w:tcW w:w="795" w:type="dxa"/>
            <w:tcBorders>
              <w:top w:val="single" w:sz="12" w:space="0" w:color="000000"/>
              <w:left w:val="single" w:sz="12" w:space="0" w:color="000000"/>
              <w:bottom w:val="single" w:sz="12" w:space="0" w:color="000000"/>
              <w:right w:val="single" w:sz="12" w:space="0" w:color="000000"/>
            </w:tcBorders>
          </w:tcPr>
          <w:p w14:paraId="5171567D" w14:textId="77777777" w:rsidR="00336543" w:rsidRPr="003677F3" w:rsidRDefault="00F4052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135,0</w:t>
            </w:r>
          </w:p>
        </w:tc>
        <w:tc>
          <w:tcPr>
            <w:tcW w:w="1316" w:type="dxa"/>
            <w:tcBorders>
              <w:top w:val="single" w:sz="12" w:space="0" w:color="000000"/>
              <w:left w:val="single" w:sz="12" w:space="0" w:color="000000"/>
              <w:bottom w:val="single" w:sz="12" w:space="0" w:color="000000"/>
              <w:right w:val="single" w:sz="12" w:space="0" w:color="000000"/>
            </w:tcBorders>
          </w:tcPr>
          <w:p w14:paraId="040FDB58" w14:textId="77777777" w:rsidR="00336543" w:rsidRPr="003677F3" w:rsidRDefault="00336543" w:rsidP="00F40529">
            <w:pP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6F5E81F4" w14:textId="77777777" w:rsidR="00336543" w:rsidRPr="003677F3" w:rsidRDefault="00F4052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135,0</w:t>
            </w:r>
          </w:p>
        </w:tc>
        <w:tc>
          <w:tcPr>
            <w:tcW w:w="907" w:type="dxa"/>
            <w:tcBorders>
              <w:top w:val="single" w:sz="12" w:space="0" w:color="000000"/>
              <w:left w:val="single" w:sz="12" w:space="0" w:color="000000"/>
              <w:bottom w:val="single" w:sz="12" w:space="0" w:color="000000"/>
              <w:right w:val="single" w:sz="12" w:space="0" w:color="000000"/>
            </w:tcBorders>
          </w:tcPr>
          <w:p w14:paraId="17AC5651"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497831D3"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31C41AC" w14:textId="77777777" w:rsidR="00336543" w:rsidRPr="003677F3" w:rsidRDefault="00F4052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135,0</w:t>
            </w:r>
          </w:p>
        </w:tc>
        <w:tc>
          <w:tcPr>
            <w:tcW w:w="711" w:type="dxa"/>
            <w:tcBorders>
              <w:top w:val="single" w:sz="12" w:space="0" w:color="000000"/>
              <w:left w:val="single" w:sz="12" w:space="0" w:color="000000"/>
              <w:bottom w:val="single" w:sz="12" w:space="0" w:color="000000"/>
              <w:right w:val="single" w:sz="12" w:space="0" w:color="000000"/>
            </w:tcBorders>
          </w:tcPr>
          <w:p w14:paraId="0E102B0B"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1D500A62"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2AB0CB9"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2026</w:t>
            </w:r>
          </w:p>
        </w:tc>
        <w:tc>
          <w:tcPr>
            <w:tcW w:w="1250" w:type="dxa"/>
            <w:tcBorders>
              <w:top w:val="single" w:sz="12" w:space="0" w:color="000000"/>
              <w:left w:val="single" w:sz="12" w:space="0" w:color="000000"/>
              <w:bottom w:val="single" w:sz="12" w:space="0" w:color="000000"/>
              <w:right w:val="single" w:sz="12" w:space="0" w:color="000000"/>
            </w:tcBorders>
          </w:tcPr>
          <w:p w14:paraId="1713D4C0"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ED57E6C" w14:textId="36151F7A"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Grupu</w:t>
            </w:r>
            <w:r w:rsidR="00F40529" w:rsidRPr="003677F3">
              <w:rPr>
                <w:rFonts w:ascii="Times New Roman" w:hAnsi="Times New Roman" w:cs="Times New Roman"/>
                <w:sz w:val="18"/>
                <w:szCs w:val="18"/>
                <w:lang w:val="ro-MD"/>
              </w:rPr>
              <w:t xml:space="preserve">l de lucru </w:t>
            </w:r>
            <w:r w:rsidR="00F22FF5" w:rsidRPr="003677F3">
              <w:rPr>
                <w:rFonts w:ascii="Times New Roman" w:hAnsi="Times New Roman" w:cs="Times New Roman"/>
                <w:sz w:val="18"/>
                <w:szCs w:val="18"/>
                <w:lang w:val="ro-MD"/>
              </w:rPr>
              <w:t xml:space="preserve">pentru </w:t>
            </w:r>
            <w:r w:rsidR="00F40529" w:rsidRPr="003677F3">
              <w:rPr>
                <w:rFonts w:ascii="Times New Roman" w:hAnsi="Times New Roman" w:cs="Times New Roman"/>
                <w:sz w:val="18"/>
                <w:szCs w:val="18"/>
                <w:lang w:val="ro-MD"/>
              </w:rPr>
              <w:t>consolidarea capacităț</w:t>
            </w:r>
            <w:r w:rsidRPr="003677F3">
              <w:rPr>
                <w:rFonts w:ascii="Times New Roman" w:hAnsi="Times New Roman" w:cs="Times New Roman"/>
                <w:sz w:val="18"/>
                <w:szCs w:val="18"/>
                <w:lang w:val="ro-MD"/>
              </w:rPr>
              <w:t>ilor</w:t>
            </w:r>
          </w:p>
        </w:tc>
      </w:tr>
      <w:tr w:rsidR="000519D6" w:rsidRPr="003677F3" w14:paraId="17AA17CE"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D944FD0" w14:textId="77777777" w:rsidR="00336543" w:rsidRPr="003677F3" w:rsidRDefault="00F40529" w:rsidP="00F40529">
            <w:pP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1.2.2.</w:t>
            </w:r>
          </w:p>
        </w:tc>
        <w:tc>
          <w:tcPr>
            <w:tcW w:w="2106" w:type="dxa"/>
            <w:tcBorders>
              <w:top w:val="single" w:sz="12" w:space="0" w:color="000000"/>
              <w:left w:val="single" w:sz="12" w:space="0" w:color="000000"/>
              <w:bottom w:val="single" w:sz="12" w:space="0" w:color="000000"/>
              <w:right w:val="single" w:sz="12" w:space="0" w:color="000000"/>
            </w:tcBorders>
          </w:tcPr>
          <w:p w14:paraId="6DC6C0B7" w14:textId="2C062406" w:rsidR="00336543" w:rsidRPr="003677F3" w:rsidRDefault="00F715EE" w:rsidP="006E6CB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consultă</w:t>
            </w:r>
            <w:r w:rsidR="00336543" w:rsidRPr="003677F3">
              <w:rPr>
                <w:rFonts w:ascii="Times New Roman" w:hAnsi="Times New Roman" w:cs="Times New Roman"/>
                <w:sz w:val="18"/>
                <w:szCs w:val="18"/>
                <w:lang w:val="ro-MD"/>
              </w:rPr>
              <w:t xml:space="preserve">rilor tematice cu furnizorii si </w:t>
            </w:r>
            <w:r w:rsidRPr="003677F3">
              <w:rPr>
                <w:rFonts w:ascii="Times New Roman" w:hAnsi="Times New Roman" w:cs="Times New Roman"/>
                <w:sz w:val="18"/>
                <w:szCs w:val="18"/>
                <w:lang w:val="ro-MD"/>
              </w:rPr>
              <w:t>utilizatorii de date (instituț</w:t>
            </w:r>
            <w:r w:rsidR="00336543" w:rsidRPr="003677F3">
              <w:rPr>
                <w:rFonts w:ascii="Times New Roman" w:hAnsi="Times New Roman" w:cs="Times New Roman"/>
                <w:sz w:val="18"/>
                <w:szCs w:val="18"/>
                <w:lang w:val="ro-MD"/>
              </w:rPr>
              <w:t>ii de cercetare, sector privat) pentru iden</w:t>
            </w:r>
            <w:r w:rsidRPr="003677F3">
              <w:rPr>
                <w:rFonts w:ascii="Times New Roman" w:hAnsi="Times New Roman" w:cs="Times New Roman"/>
                <w:sz w:val="18"/>
                <w:szCs w:val="18"/>
                <w:lang w:val="ro-MD"/>
              </w:rPr>
              <w:t>tificarea seturilor de date spaț</w:t>
            </w:r>
            <w:r w:rsidR="00336543" w:rsidRPr="003677F3">
              <w:rPr>
                <w:rFonts w:ascii="Times New Roman" w:hAnsi="Times New Roman" w:cs="Times New Roman"/>
                <w:sz w:val="18"/>
                <w:szCs w:val="18"/>
                <w:lang w:val="ro-MD"/>
              </w:rPr>
              <w:t>ia</w:t>
            </w:r>
            <w:r w:rsidRPr="003677F3">
              <w:rPr>
                <w:rFonts w:ascii="Times New Roman" w:hAnsi="Times New Roman" w:cs="Times New Roman"/>
                <w:sz w:val="18"/>
                <w:szCs w:val="18"/>
                <w:lang w:val="ro-MD"/>
              </w:rPr>
              <w:t xml:space="preserve">le prioritare </w:t>
            </w:r>
            <w:r w:rsidR="004A586C"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w:t>
            </w:r>
            <w:r w:rsidR="004A586C" w:rsidRPr="003677F3">
              <w:rPr>
                <w:rFonts w:ascii="Times New Roman" w:hAnsi="Times New Roman" w:cs="Times New Roman"/>
                <w:sz w:val="18"/>
                <w:szCs w:val="18"/>
                <w:lang w:val="ro-MD"/>
              </w:rPr>
              <w:t>înțelegerea</w:t>
            </w:r>
            <w:r w:rsidR="00336543" w:rsidRPr="003677F3">
              <w:rPr>
                <w:rFonts w:ascii="Times New Roman" w:hAnsi="Times New Roman" w:cs="Times New Roman"/>
                <w:sz w:val="18"/>
                <w:szCs w:val="18"/>
                <w:lang w:val="ro-MD"/>
              </w:rPr>
              <w:t xml:space="preserve"> nevoilor reale ale beneficiarilor</w:t>
            </w:r>
          </w:p>
        </w:tc>
        <w:tc>
          <w:tcPr>
            <w:tcW w:w="2023" w:type="dxa"/>
            <w:tcBorders>
              <w:top w:val="single" w:sz="12" w:space="0" w:color="000000"/>
              <w:left w:val="single" w:sz="12" w:space="0" w:color="000000"/>
              <w:bottom w:val="single" w:sz="12" w:space="0" w:color="000000"/>
              <w:right w:val="single" w:sz="12" w:space="0" w:color="000000"/>
            </w:tcBorders>
          </w:tcPr>
          <w:p w14:paraId="7CDC2AE2" w14:textId="6B06844C"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3 </w:t>
            </w:r>
            <w:r w:rsidR="004A586C" w:rsidRPr="003677F3">
              <w:rPr>
                <w:rFonts w:ascii="Times New Roman" w:hAnsi="Times New Roman" w:cs="Times New Roman"/>
                <w:sz w:val="18"/>
                <w:szCs w:val="18"/>
                <w:lang w:val="ro-MD"/>
              </w:rPr>
              <w:t>consultări</w:t>
            </w:r>
            <w:r w:rsidRPr="003677F3">
              <w:rPr>
                <w:rFonts w:ascii="Times New Roman" w:hAnsi="Times New Roman" w:cs="Times New Roman"/>
                <w:sz w:val="18"/>
                <w:szCs w:val="18"/>
                <w:lang w:val="ro-MD"/>
              </w:rPr>
              <w:t xml:space="preserve"> organizate, Raport privind </w:t>
            </w:r>
            <w:r w:rsidR="004A586C" w:rsidRPr="003677F3">
              <w:rPr>
                <w:rFonts w:ascii="Times New Roman" w:hAnsi="Times New Roman" w:cs="Times New Roman"/>
                <w:sz w:val="18"/>
                <w:szCs w:val="18"/>
                <w:lang w:val="ro-MD"/>
              </w:rPr>
              <w:t>prioritățile</w:t>
            </w:r>
            <w:r w:rsidRPr="003677F3">
              <w:rPr>
                <w:rFonts w:ascii="Times New Roman" w:hAnsi="Times New Roman" w:cs="Times New Roman"/>
                <w:sz w:val="18"/>
                <w:szCs w:val="18"/>
                <w:lang w:val="ro-MD"/>
              </w:rPr>
              <w:t xml:space="preserve"> identificate </w:t>
            </w:r>
            <w:r w:rsidR="004A586C" w:rsidRPr="003677F3">
              <w:rPr>
                <w:rFonts w:ascii="Times New Roman" w:hAnsi="Times New Roman" w:cs="Times New Roman"/>
                <w:sz w:val="18"/>
                <w:szCs w:val="18"/>
                <w:lang w:val="ro-MD"/>
              </w:rPr>
              <w:t>întocmit</w:t>
            </w:r>
          </w:p>
        </w:tc>
        <w:tc>
          <w:tcPr>
            <w:tcW w:w="795" w:type="dxa"/>
            <w:tcBorders>
              <w:top w:val="single" w:sz="12" w:space="0" w:color="000000"/>
              <w:left w:val="single" w:sz="12" w:space="0" w:color="000000"/>
              <w:bottom w:val="single" w:sz="12" w:space="0" w:color="000000"/>
              <w:right w:val="single" w:sz="12" w:space="0" w:color="000000"/>
            </w:tcBorders>
          </w:tcPr>
          <w:p w14:paraId="25660A6D" w14:textId="77777777" w:rsidR="00336543" w:rsidRPr="003677F3" w:rsidRDefault="00F715EE" w:rsidP="00F715EE">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75,0</w:t>
            </w:r>
          </w:p>
        </w:tc>
        <w:tc>
          <w:tcPr>
            <w:tcW w:w="1316" w:type="dxa"/>
            <w:tcBorders>
              <w:top w:val="single" w:sz="12" w:space="0" w:color="000000"/>
              <w:left w:val="single" w:sz="12" w:space="0" w:color="000000"/>
              <w:bottom w:val="single" w:sz="12" w:space="0" w:color="000000"/>
              <w:right w:val="single" w:sz="12" w:space="0" w:color="000000"/>
            </w:tcBorders>
          </w:tcPr>
          <w:p w14:paraId="56AAC7D8" w14:textId="77777777" w:rsidR="00336543" w:rsidRPr="003677F3" w:rsidRDefault="00336543" w:rsidP="00F40529">
            <w:pP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70C197E9"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75,0</w:t>
            </w:r>
          </w:p>
        </w:tc>
        <w:tc>
          <w:tcPr>
            <w:tcW w:w="907" w:type="dxa"/>
            <w:tcBorders>
              <w:top w:val="single" w:sz="12" w:space="0" w:color="000000"/>
              <w:left w:val="single" w:sz="12" w:space="0" w:color="000000"/>
              <w:bottom w:val="single" w:sz="12" w:space="0" w:color="000000"/>
              <w:right w:val="single" w:sz="12" w:space="0" w:color="000000"/>
            </w:tcBorders>
          </w:tcPr>
          <w:p w14:paraId="4DEDBBCE"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44AB8E9"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1A48BC7"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75,0</w:t>
            </w:r>
          </w:p>
        </w:tc>
        <w:tc>
          <w:tcPr>
            <w:tcW w:w="711" w:type="dxa"/>
            <w:tcBorders>
              <w:top w:val="single" w:sz="12" w:space="0" w:color="000000"/>
              <w:left w:val="single" w:sz="12" w:space="0" w:color="000000"/>
              <w:bottom w:val="single" w:sz="12" w:space="0" w:color="000000"/>
              <w:right w:val="single" w:sz="12" w:space="0" w:color="000000"/>
            </w:tcBorders>
          </w:tcPr>
          <w:p w14:paraId="10930F90"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74C8B89D"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35F4CCE"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2026</w:t>
            </w:r>
          </w:p>
        </w:tc>
        <w:tc>
          <w:tcPr>
            <w:tcW w:w="1250" w:type="dxa"/>
            <w:tcBorders>
              <w:top w:val="single" w:sz="12" w:space="0" w:color="000000"/>
              <w:left w:val="single" w:sz="12" w:space="0" w:color="000000"/>
              <w:bottom w:val="single" w:sz="12" w:space="0" w:color="000000"/>
              <w:right w:val="single" w:sz="12" w:space="0" w:color="000000"/>
            </w:tcBorders>
          </w:tcPr>
          <w:p w14:paraId="0A1258BA" w14:textId="77777777" w:rsidR="00336543"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7CE27B88" w14:textId="77777777" w:rsidR="00336543" w:rsidRPr="003677F3" w:rsidRDefault="002E37A2"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Entităț</w:t>
            </w:r>
            <w:r w:rsidR="00336543" w:rsidRPr="003677F3">
              <w:rPr>
                <w:rFonts w:ascii="Times New Roman" w:hAnsi="Times New Roman" w:cs="Times New Roman"/>
                <w:sz w:val="18"/>
                <w:szCs w:val="18"/>
                <w:lang w:val="ro-MD"/>
              </w:rPr>
              <w:t>ile publice responsabile d</w:t>
            </w:r>
            <w:r w:rsidRPr="003677F3">
              <w:rPr>
                <w:rFonts w:ascii="Times New Roman" w:hAnsi="Times New Roman" w:cs="Times New Roman"/>
                <w:sz w:val="18"/>
                <w:szCs w:val="18"/>
                <w:lang w:val="ro-MD"/>
              </w:rPr>
              <w:t>e crearea seturilor de date spaț</w:t>
            </w:r>
            <w:r w:rsidR="00336543" w:rsidRPr="003677F3">
              <w:rPr>
                <w:rFonts w:ascii="Times New Roman" w:hAnsi="Times New Roman" w:cs="Times New Roman"/>
                <w:sz w:val="18"/>
                <w:szCs w:val="18"/>
                <w:lang w:val="ro-MD"/>
              </w:rPr>
              <w:t>iale</w:t>
            </w:r>
          </w:p>
        </w:tc>
      </w:tr>
      <w:tr w:rsidR="002D5ABB" w:rsidRPr="003677F3" w14:paraId="76332791" w14:textId="77777777" w:rsidTr="00385CD2">
        <w:trPr>
          <w:trHeight w:val="255"/>
        </w:trPr>
        <w:tc>
          <w:tcPr>
            <w:tcW w:w="666" w:type="dxa"/>
            <w:vMerge w:val="restart"/>
            <w:tcBorders>
              <w:top w:val="single" w:sz="12" w:space="0" w:color="000000"/>
              <w:left w:val="single" w:sz="12" w:space="0" w:color="000000"/>
              <w:right w:val="single" w:sz="12" w:space="0" w:color="000000"/>
            </w:tcBorders>
          </w:tcPr>
          <w:p w14:paraId="735FF600"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1.2.3.</w:t>
            </w:r>
          </w:p>
        </w:tc>
        <w:tc>
          <w:tcPr>
            <w:tcW w:w="2106" w:type="dxa"/>
            <w:vMerge w:val="restart"/>
            <w:tcBorders>
              <w:top w:val="single" w:sz="12" w:space="0" w:color="000000"/>
              <w:left w:val="single" w:sz="12" w:space="0" w:color="000000"/>
              <w:right w:val="single" w:sz="12" w:space="0" w:color="000000"/>
            </w:tcBorders>
          </w:tcPr>
          <w:p w14:paraId="436D58BC" w14:textId="77777777" w:rsidR="002D5ABB" w:rsidRPr="003677F3" w:rsidRDefault="002D5ABB" w:rsidP="006E6CBF">
            <w:pPr>
              <w:jc w:val="both"/>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eastAsia="ru-RU"/>
              </w:rPr>
              <w:t>Crearea (</w:t>
            </w:r>
            <w:r w:rsidRPr="003677F3">
              <w:rPr>
                <w:rFonts w:ascii="Times New Roman" w:eastAsia="Times New Roman" w:hAnsi="Times New Roman" w:cs="Times New Roman"/>
                <w:sz w:val="18"/>
                <w:szCs w:val="18"/>
                <w:lang w:val="ro-MD"/>
              </w:rPr>
              <w:t>colectarea datelor, digitizarea, dacă e cazul, definirea structurii, validarea tehnică și semantică, testarea și pregătirea pentru publicare</w:t>
            </w:r>
            <w:r w:rsidRPr="003677F3">
              <w:rPr>
                <w:rFonts w:ascii="Times New Roman" w:eastAsia="Times New Roman" w:hAnsi="Times New Roman" w:cs="Times New Roman"/>
                <w:sz w:val="18"/>
                <w:szCs w:val="18"/>
                <w:lang w:val="ro-MD" w:eastAsia="ru-RU"/>
              </w:rPr>
              <w:t>) setului de date spațiale „Denumiri geografice” </w:t>
            </w:r>
          </w:p>
        </w:tc>
        <w:tc>
          <w:tcPr>
            <w:tcW w:w="2023" w:type="dxa"/>
            <w:vMerge w:val="restart"/>
            <w:tcBorders>
              <w:top w:val="single" w:sz="12" w:space="0" w:color="000000"/>
              <w:left w:val="single" w:sz="12" w:space="0" w:color="000000"/>
              <w:right w:val="single" w:sz="12" w:space="0" w:color="000000"/>
            </w:tcBorders>
          </w:tcPr>
          <w:p w14:paraId="54F1EC27" w14:textId="77777777" w:rsidR="002D5ABB" w:rsidRPr="003677F3" w:rsidRDefault="002D5ABB" w:rsidP="00336543">
            <w:pPr>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rPr>
              <w:t>S</w:t>
            </w:r>
            <w:r w:rsidRPr="003677F3">
              <w:rPr>
                <w:rFonts w:ascii="Times New Roman" w:eastAsia="Times New Roman" w:hAnsi="Times New Roman" w:cs="Times New Roman"/>
                <w:sz w:val="18"/>
                <w:szCs w:val="18"/>
                <w:lang w:val="ro-MD" w:eastAsia="ru-RU"/>
              </w:rPr>
              <w:t xml:space="preserve">etul de date „Denumiri geografice” structurat și publicat pe </w:t>
            </w:r>
            <w:proofErr w:type="spellStart"/>
            <w:r w:rsidRPr="003677F3">
              <w:rPr>
                <w:rFonts w:ascii="Times New Roman" w:eastAsia="Times New Roman" w:hAnsi="Times New Roman" w:cs="Times New Roman"/>
                <w:sz w:val="18"/>
                <w:szCs w:val="18"/>
                <w:lang w:val="ro-MD" w:eastAsia="ru-RU"/>
              </w:rPr>
              <w:t>geoportalul</w:t>
            </w:r>
            <w:proofErr w:type="spellEnd"/>
            <w:r w:rsidRPr="003677F3">
              <w:rPr>
                <w:rFonts w:ascii="Times New Roman" w:eastAsia="Times New Roman" w:hAnsi="Times New Roman" w:cs="Times New Roman"/>
                <w:sz w:val="18"/>
                <w:szCs w:val="18"/>
                <w:lang w:val="ro-MD" w:eastAsia="ru-RU"/>
              </w:rPr>
              <w:t xml:space="preserve"> oficial/tematic</w:t>
            </w:r>
          </w:p>
        </w:tc>
        <w:tc>
          <w:tcPr>
            <w:tcW w:w="795" w:type="dxa"/>
            <w:vMerge w:val="restart"/>
            <w:tcBorders>
              <w:top w:val="single" w:sz="12" w:space="0" w:color="000000"/>
              <w:left w:val="single" w:sz="12" w:space="0" w:color="000000"/>
              <w:right w:val="single" w:sz="12" w:space="0" w:color="000000"/>
            </w:tcBorders>
          </w:tcPr>
          <w:p w14:paraId="5FFD756C"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1316" w:type="dxa"/>
            <w:tcBorders>
              <w:top w:val="single" w:sz="12" w:space="0" w:color="000000"/>
              <w:left w:val="single" w:sz="12" w:space="0" w:color="000000"/>
              <w:bottom w:val="single" w:sz="4" w:space="0" w:color="auto"/>
              <w:right w:val="single" w:sz="12" w:space="0" w:color="000000"/>
            </w:tcBorders>
          </w:tcPr>
          <w:p w14:paraId="198EA799" w14:textId="77777777" w:rsidR="002D5ABB" w:rsidRPr="003677F3" w:rsidRDefault="002D5ABB" w:rsidP="002D5ABB">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10C0599F" w14:textId="77777777" w:rsidR="002D5ABB" w:rsidRPr="003677F3" w:rsidRDefault="002D5ABB" w:rsidP="002D5ABB">
            <w:pPr>
              <w:jc w:val="center"/>
              <w:rPr>
                <w:rFonts w:ascii="Times New Roman" w:hAnsi="Times New Roman" w:cs="Times New Roman"/>
                <w:sz w:val="18"/>
                <w:szCs w:val="18"/>
                <w:lang w:val="ro-MD"/>
              </w:rPr>
            </w:pPr>
          </w:p>
        </w:tc>
        <w:tc>
          <w:tcPr>
            <w:tcW w:w="811" w:type="dxa"/>
            <w:vMerge w:val="restart"/>
            <w:tcBorders>
              <w:top w:val="single" w:sz="12" w:space="0" w:color="000000"/>
              <w:left w:val="single" w:sz="12" w:space="0" w:color="000000"/>
              <w:right w:val="single" w:sz="12" w:space="0" w:color="000000"/>
            </w:tcBorders>
          </w:tcPr>
          <w:p w14:paraId="3E3AF5B7" w14:textId="77777777" w:rsidR="002D5ABB" w:rsidRPr="003677F3" w:rsidRDefault="002D5ABB" w:rsidP="0011168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111686" w:rsidRPr="003677F3">
              <w:rPr>
                <w:rFonts w:ascii="Times New Roman" w:hAnsi="Times New Roman" w:cs="Times New Roman"/>
                <w:sz w:val="18"/>
                <w:szCs w:val="18"/>
                <w:lang w:val="ro-MD"/>
              </w:rPr>
              <w:t>,0</w:t>
            </w:r>
          </w:p>
        </w:tc>
        <w:tc>
          <w:tcPr>
            <w:tcW w:w="907" w:type="dxa"/>
            <w:vMerge w:val="restart"/>
            <w:tcBorders>
              <w:top w:val="single" w:sz="12" w:space="0" w:color="000000"/>
              <w:left w:val="single" w:sz="12" w:space="0" w:color="000000"/>
              <w:right w:val="single" w:sz="12" w:space="0" w:color="000000"/>
            </w:tcBorders>
          </w:tcPr>
          <w:p w14:paraId="76F135DC" w14:textId="77777777" w:rsidR="002D5ABB" w:rsidRPr="003677F3" w:rsidRDefault="002D5ABB"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1EAC2499" w14:textId="77777777" w:rsidR="002D5ABB" w:rsidRPr="003677F3" w:rsidRDefault="002D5ABB"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right w:val="single" w:sz="12" w:space="0" w:color="000000"/>
            </w:tcBorders>
          </w:tcPr>
          <w:p w14:paraId="4D04B5CE"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711" w:type="dxa"/>
            <w:vMerge w:val="restart"/>
            <w:tcBorders>
              <w:top w:val="single" w:sz="12" w:space="0" w:color="000000"/>
              <w:left w:val="single" w:sz="12" w:space="0" w:color="000000"/>
              <w:right w:val="single" w:sz="12" w:space="0" w:color="000000"/>
            </w:tcBorders>
          </w:tcPr>
          <w:p w14:paraId="48BF90D4" w14:textId="77777777" w:rsidR="002D5ABB" w:rsidRPr="003677F3" w:rsidRDefault="002D5ABB" w:rsidP="00336543">
            <w:pPr>
              <w:jc w:val="center"/>
              <w:rPr>
                <w:rFonts w:ascii="Times New Roman" w:hAnsi="Times New Roman" w:cs="Times New Roman"/>
                <w:sz w:val="18"/>
                <w:szCs w:val="18"/>
                <w:lang w:val="ro-MD"/>
              </w:rPr>
            </w:pPr>
          </w:p>
        </w:tc>
        <w:tc>
          <w:tcPr>
            <w:tcW w:w="710" w:type="dxa"/>
            <w:vMerge w:val="restart"/>
            <w:tcBorders>
              <w:top w:val="single" w:sz="12" w:space="0" w:color="000000"/>
              <w:left w:val="single" w:sz="12" w:space="0" w:color="000000"/>
              <w:right w:val="single" w:sz="12" w:space="0" w:color="000000"/>
            </w:tcBorders>
          </w:tcPr>
          <w:p w14:paraId="7823EB8E" w14:textId="77777777" w:rsidR="002D5ABB" w:rsidRPr="003677F3" w:rsidRDefault="002D5ABB"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15109EEC"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vMerge w:val="restart"/>
            <w:tcBorders>
              <w:top w:val="single" w:sz="12" w:space="0" w:color="000000"/>
              <w:left w:val="single" w:sz="12" w:space="0" w:color="000000"/>
              <w:right w:val="single" w:sz="12" w:space="0" w:color="000000"/>
            </w:tcBorders>
          </w:tcPr>
          <w:p w14:paraId="39AD92C9" w14:textId="77777777" w:rsidR="002D5ABB" w:rsidRPr="003677F3" w:rsidRDefault="00CF021F"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vMerge w:val="restart"/>
            <w:tcBorders>
              <w:top w:val="single" w:sz="12" w:space="0" w:color="000000"/>
              <w:left w:val="single" w:sz="12" w:space="0" w:color="000000"/>
              <w:right w:val="single" w:sz="12" w:space="0" w:color="000000"/>
            </w:tcBorders>
          </w:tcPr>
          <w:p w14:paraId="52E4F4B2" w14:textId="77777777" w:rsidR="00111686" w:rsidRPr="003677F3" w:rsidRDefault="002D5ABB"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Î</w:t>
            </w:r>
            <w:r w:rsidR="00111686" w:rsidRPr="003677F3">
              <w:rPr>
                <w:rFonts w:ascii="Times New Roman" w:hAnsi="Times New Roman" w:cs="Times New Roman"/>
                <w:sz w:val="18"/>
                <w:szCs w:val="18"/>
                <w:lang w:val="ro-MD"/>
              </w:rPr>
              <w:t xml:space="preserve">ntreprinderea de Stat </w:t>
            </w:r>
            <w:r w:rsidRPr="003677F3">
              <w:rPr>
                <w:rFonts w:ascii="Times New Roman" w:eastAsia="Times New Roman" w:hAnsi="Times New Roman" w:cs="Times New Roman"/>
                <w:sz w:val="18"/>
                <w:szCs w:val="18"/>
                <w:lang w:val="ro-MD"/>
              </w:rPr>
              <w:t>„INGEOCAD”</w:t>
            </w:r>
            <w:r w:rsidRPr="003677F3">
              <w:rPr>
                <w:rFonts w:ascii="Times New Roman" w:hAnsi="Times New Roman" w:cs="Times New Roman"/>
                <w:sz w:val="18"/>
                <w:szCs w:val="18"/>
                <w:lang w:val="ro-MD"/>
              </w:rPr>
              <w:t>,</w:t>
            </w:r>
          </w:p>
          <w:p w14:paraId="348C3C0A" w14:textId="77777777" w:rsidR="002D5ABB" w:rsidRPr="003677F3" w:rsidRDefault="002D5ABB"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Culturii</w:t>
            </w:r>
          </w:p>
          <w:p w14:paraId="02E80A47" w14:textId="77777777" w:rsidR="002D5ABB" w:rsidRPr="003677F3" w:rsidRDefault="002D5ABB" w:rsidP="00336543">
            <w:pPr>
              <w:rPr>
                <w:rFonts w:ascii="Times New Roman" w:hAnsi="Times New Roman" w:cs="Times New Roman"/>
                <w:sz w:val="18"/>
                <w:szCs w:val="18"/>
                <w:lang w:val="ro-MD"/>
              </w:rPr>
            </w:pPr>
          </w:p>
          <w:p w14:paraId="1ADEF394" w14:textId="77777777" w:rsidR="002D5ABB" w:rsidRPr="003677F3" w:rsidRDefault="002D5ABB" w:rsidP="002E37A2">
            <w:pPr>
              <w:rPr>
                <w:rFonts w:ascii="Times New Roman" w:hAnsi="Times New Roman" w:cs="Times New Roman"/>
                <w:sz w:val="18"/>
                <w:szCs w:val="18"/>
                <w:lang w:val="ro-MD"/>
              </w:rPr>
            </w:pPr>
          </w:p>
        </w:tc>
      </w:tr>
      <w:tr w:rsidR="002D5ABB" w:rsidRPr="003677F3" w14:paraId="0D54C9FA" w14:textId="77777777" w:rsidTr="00385CD2">
        <w:trPr>
          <w:trHeight w:val="270"/>
        </w:trPr>
        <w:tc>
          <w:tcPr>
            <w:tcW w:w="666" w:type="dxa"/>
            <w:vMerge/>
            <w:tcBorders>
              <w:left w:val="single" w:sz="12" w:space="0" w:color="000000"/>
              <w:right w:val="single" w:sz="12" w:space="0" w:color="000000"/>
            </w:tcBorders>
          </w:tcPr>
          <w:p w14:paraId="2381DC5D" w14:textId="77777777" w:rsidR="002D5ABB" w:rsidRPr="003677F3" w:rsidRDefault="002D5ABB" w:rsidP="00336543">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47EFAAD6" w14:textId="77777777" w:rsidR="002D5ABB" w:rsidRPr="003677F3" w:rsidRDefault="002D5ABB" w:rsidP="006E6CBF">
            <w:pPr>
              <w:jc w:val="both"/>
              <w:rPr>
                <w:rFonts w:ascii="Times New Roman" w:eastAsia="Times New Roman" w:hAnsi="Times New Roman" w:cs="Times New Roman"/>
                <w:sz w:val="18"/>
                <w:szCs w:val="18"/>
                <w:lang w:val="ro-MD" w:eastAsia="ru-RU"/>
              </w:rPr>
            </w:pPr>
          </w:p>
        </w:tc>
        <w:tc>
          <w:tcPr>
            <w:tcW w:w="2023" w:type="dxa"/>
            <w:vMerge/>
            <w:tcBorders>
              <w:left w:val="single" w:sz="12" w:space="0" w:color="000000"/>
              <w:right w:val="single" w:sz="12" w:space="0" w:color="000000"/>
            </w:tcBorders>
          </w:tcPr>
          <w:p w14:paraId="50799F6B" w14:textId="77777777" w:rsidR="002D5ABB" w:rsidRPr="003677F3" w:rsidRDefault="002D5ABB" w:rsidP="00336543">
            <w:pPr>
              <w:rPr>
                <w:rFonts w:ascii="Times New Roman" w:eastAsia="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64E5B73E" w14:textId="77777777" w:rsidR="002D5ABB" w:rsidRPr="003677F3" w:rsidRDefault="002D5ABB"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5BB3AA87" w14:textId="77777777" w:rsidR="003A0EDF" w:rsidRPr="003677F3" w:rsidRDefault="003A0EDF" w:rsidP="002D5ABB">
            <w:pPr>
              <w:jc w:val="center"/>
              <w:rPr>
                <w:rFonts w:ascii="Times New Roman" w:eastAsia="Times New Roman" w:hAnsi="Times New Roman" w:cs="Times New Roman"/>
                <w:sz w:val="18"/>
                <w:szCs w:val="18"/>
                <w:lang w:val="ro-MD"/>
              </w:rPr>
            </w:pPr>
            <w:r w:rsidRPr="003677F3">
              <w:rPr>
                <w:rFonts w:ascii="Times New Roman" w:eastAsia="Times New Roman" w:hAnsi="Times New Roman" w:cs="Times New Roman"/>
                <w:sz w:val="18"/>
                <w:szCs w:val="18"/>
                <w:lang w:val="ro-MD"/>
              </w:rPr>
              <w:t>Î.S.</w:t>
            </w:r>
          </w:p>
          <w:p w14:paraId="16A1D131" w14:textId="4E29B48D" w:rsidR="002D5ABB" w:rsidRPr="003677F3" w:rsidRDefault="003A0EDF" w:rsidP="002D5ABB">
            <w:pPr>
              <w:jc w:val="center"/>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rPr>
              <w:t>„</w:t>
            </w:r>
            <w:r w:rsidR="00CF1B2E" w:rsidRPr="003677F3">
              <w:rPr>
                <w:rFonts w:ascii="Times New Roman" w:eastAsia="Times New Roman" w:hAnsi="Times New Roman" w:cs="Times New Roman"/>
                <w:sz w:val="18"/>
                <w:szCs w:val="18"/>
                <w:lang w:val="ro-MD"/>
              </w:rPr>
              <w:t>INGEOCAD</w:t>
            </w:r>
            <w:r w:rsidRPr="003677F3">
              <w:rPr>
                <w:rFonts w:ascii="Times New Roman" w:eastAsia="Times New Roman" w:hAnsi="Times New Roman" w:cs="Times New Roman"/>
                <w:sz w:val="18"/>
                <w:szCs w:val="18"/>
                <w:lang w:val="ro-MD"/>
              </w:rPr>
              <w:t>”</w:t>
            </w:r>
          </w:p>
        </w:tc>
        <w:tc>
          <w:tcPr>
            <w:tcW w:w="811" w:type="dxa"/>
            <w:vMerge/>
            <w:tcBorders>
              <w:left w:val="single" w:sz="12" w:space="0" w:color="000000"/>
              <w:right w:val="single" w:sz="12" w:space="0" w:color="000000"/>
            </w:tcBorders>
          </w:tcPr>
          <w:p w14:paraId="58E2F79A" w14:textId="77777777" w:rsidR="002D5ABB" w:rsidRPr="003677F3" w:rsidRDefault="002D5ABB" w:rsidP="00336543">
            <w:pPr>
              <w:jc w:val="center"/>
              <w:rPr>
                <w:rFonts w:ascii="Times New Roman" w:hAnsi="Times New Roman" w:cs="Times New Roman"/>
                <w:sz w:val="18"/>
                <w:szCs w:val="18"/>
                <w:lang w:val="ro-MD"/>
              </w:rPr>
            </w:pPr>
          </w:p>
        </w:tc>
        <w:tc>
          <w:tcPr>
            <w:tcW w:w="907" w:type="dxa"/>
            <w:vMerge/>
            <w:tcBorders>
              <w:left w:val="single" w:sz="12" w:space="0" w:color="000000"/>
              <w:right w:val="single" w:sz="12" w:space="0" w:color="000000"/>
            </w:tcBorders>
          </w:tcPr>
          <w:p w14:paraId="1641AEA2" w14:textId="77777777" w:rsidR="002D5ABB" w:rsidRPr="003677F3" w:rsidRDefault="002D5ABB" w:rsidP="00336543">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70D52E9A" w14:textId="77777777" w:rsidR="002D5ABB" w:rsidRPr="003677F3" w:rsidRDefault="002D5ABB" w:rsidP="00336543">
            <w:pPr>
              <w:jc w:val="center"/>
              <w:rPr>
                <w:rFonts w:ascii="Times New Roman" w:hAnsi="Times New Roman" w:cs="Times New Roman"/>
                <w:sz w:val="18"/>
                <w:szCs w:val="18"/>
                <w:lang w:val="ro-MD"/>
              </w:rPr>
            </w:pPr>
          </w:p>
        </w:tc>
        <w:tc>
          <w:tcPr>
            <w:tcW w:w="711" w:type="dxa"/>
            <w:tcBorders>
              <w:left w:val="single" w:sz="12" w:space="0" w:color="000000"/>
              <w:right w:val="single" w:sz="12" w:space="0" w:color="000000"/>
            </w:tcBorders>
          </w:tcPr>
          <w:p w14:paraId="3D69BB2A"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711" w:type="dxa"/>
            <w:vMerge/>
            <w:tcBorders>
              <w:left w:val="single" w:sz="12" w:space="0" w:color="000000"/>
              <w:right w:val="single" w:sz="12" w:space="0" w:color="000000"/>
            </w:tcBorders>
          </w:tcPr>
          <w:p w14:paraId="1C3DFF6B" w14:textId="77777777" w:rsidR="002D5ABB" w:rsidRPr="003677F3" w:rsidRDefault="002D5ABB" w:rsidP="00336543">
            <w:pPr>
              <w:jc w:val="center"/>
              <w:rPr>
                <w:rFonts w:ascii="Times New Roman" w:hAnsi="Times New Roman" w:cs="Times New Roman"/>
                <w:sz w:val="18"/>
                <w:szCs w:val="18"/>
                <w:lang w:val="ro-MD"/>
              </w:rPr>
            </w:pPr>
          </w:p>
        </w:tc>
        <w:tc>
          <w:tcPr>
            <w:tcW w:w="710" w:type="dxa"/>
            <w:vMerge/>
            <w:tcBorders>
              <w:left w:val="single" w:sz="12" w:space="0" w:color="000000"/>
              <w:right w:val="single" w:sz="12" w:space="0" w:color="000000"/>
            </w:tcBorders>
          </w:tcPr>
          <w:p w14:paraId="117C7873" w14:textId="77777777" w:rsidR="002D5ABB" w:rsidRPr="003677F3" w:rsidRDefault="002D5ABB" w:rsidP="00336543">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6F259FAD" w14:textId="77777777" w:rsidR="002D5ABB" w:rsidRPr="003677F3" w:rsidRDefault="002D5ABB" w:rsidP="00336543">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116BB021" w14:textId="77777777" w:rsidR="002D5ABB" w:rsidRPr="003677F3" w:rsidRDefault="002D5ABB" w:rsidP="00336543">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6B509443" w14:textId="77777777" w:rsidR="002D5ABB" w:rsidRPr="003677F3" w:rsidRDefault="002D5ABB" w:rsidP="00336543">
            <w:pPr>
              <w:rPr>
                <w:rFonts w:ascii="Times New Roman" w:hAnsi="Times New Roman" w:cs="Times New Roman"/>
                <w:sz w:val="18"/>
                <w:szCs w:val="18"/>
                <w:lang w:val="ro-MD"/>
              </w:rPr>
            </w:pPr>
          </w:p>
        </w:tc>
      </w:tr>
      <w:tr w:rsidR="002D5ABB" w:rsidRPr="003677F3" w14:paraId="67D36E91" w14:textId="77777777" w:rsidTr="00385CD2">
        <w:trPr>
          <w:trHeight w:val="375"/>
        </w:trPr>
        <w:tc>
          <w:tcPr>
            <w:tcW w:w="666" w:type="dxa"/>
            <w:vMerge/>
            <w:tcBorders>
              <w:left w:val="single" w:sz="12" w:space="0" w:color="000000"/>
              <w:right w:val="single" w:sz="12" w:space="0" w:color="000000"/>
            </w:tcBorders>
          </w:tcPr>
          <w:p w14:paraId="08D52436" w14:textId="77777777" w:rsidR="002D5ABB" w:rsidRPr="003677F3" w:rsidRDefault="002D5ABB" w:rsidP="00336543">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73DADB6B" w14:textId="77777777" w:rsidR="002D5ABB" w:rsidRPr="003677F3" w:rsidRDefault="002D5ABB" w:rsidP="006E6CBF">
            <w:pPr>
              <w:jc w:val="both"/>
              <w:rPr>
                <w:rFonts w:ascii="Times New Roman" w:eastAsia="Times New Roman" w:hAnsi="Times New Roman" w:cs="Times New Roman"/>
                <w:sz w:val="18"/>
                <w:szCs w:val="18"/>
                <w:lang w:val="ro-MD" w:eastAsia="ru-RU"/>
              </w:rPr>
            </w:pPr>
          </w:p>
        </w:tc>
        <w:tc>
          <w:tcPr>
            <w:tcW w:w="2023" w:type="dxa"/>
            <w:vMerge/>
            <w:tcBorders>
              <w:left w:val="single" w:sz="12" w:space="0" w:color="000000"/>
              <w:right w:val="single" w:sz="12" w:space="0" w:color="000000"/>
            </w:tcBorders>
          </w:tcPr>
          <w:p w14:paraId="2E2093BB" w14:textId="77777777" w:rsidR="002D5ABB" w:rsidRPr="003677F3" w:rsidRDefault="002D5ABB" w:rsidP="00336543">
            <w:pPr>
              <w:rPr>
                <w:rFonts w:ascii="Times New Roman" w:eastAsia="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32D02A27" w14:textId="77777777" w:rsidR="002D5ABB" w:rsidRPr="003677F3" w:rsidRDefault="002D5ABB"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76EDDD00" w14:textId="77777777" w:rsidR="002D5ABB" w:rsidRPr="003677F3" w:rsidRDefault="002D5ABB" w:rsidP="002D5ABB">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8501</w:t>
            </w:r>
          </w:p>
        </w:tc>
        <w:tc>
          <w:tcPr>
            <w:tcW w:w="811" w:type="dxa"/>
            <w:vMerge/>
            <w:tcBorders>
              <w:left w:val="single" w:sz="12" w:space="0" w:color="000000"/>
              <w:right w:val="single" w:sz="12" w:space="0" w:color="000000"/>
            </w:tcBorders>
          </w:tcPr>
          <w:p w14:paraId="1E444A1B" w14:textId="77777777" w:rsidR="002D5ABB" w:rsidRPr="003677F3" w:rsidRDefault="002D5ABB" w:rsidP="00336543">
            <w:pPr>
              <w:jc w:val="center"/>
              <w:rPr>
                <w:rFonts w:ascii="Times New Roman" w:hAnsi="Times New Roman" w:cs="Times New Roman"/>
                <w:sz w:val="18"/>
                <w:szCs w:val="18"/>
                <w:lang w:val="ro-MD"/>
              </w:rPr>
            </w:pPr>
          </w:p>
        </w:tc>
        <w:tc>
          <w:tcPr>
            <w:tcW w:w="907" w:type="dxa"/>
            <w:vMerge/>
            <w:tcBorders>
              <w:left w:val="single" w:sz="12" w:space="0" w:color="000000"/>
              <w:right w:val="single" w:sz="12" w:space="0" w:color="000000"/>
            </w:tcBorders>
          </w:tcPr>
          <w:p w14:paraId="3CDBA016" w14:textId="77777777" w:rsidR="002D5ABB" w:rsidRPr="003677F3" w:rsidRDefault="002D5ABB" w:rsidP="00336543">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50994143" w14:textId="77777777" w:rsidR="002D5ABB" w:rsidRPr="003677F3" w:rsidRDefault="002D5ABB" w:rsidP="00336543">
            <w:pPr>
              <w:jc w:val="center"/>
              <w:rPr>
                <w:rFonts w:ascii="Times New Roman" w:hAnsi="Times New Roman" w:cs="Times New Roman"/>
                <w:sz w:val="18"/>
                <w:szCs w:val="18"/>
                <w:lang w:val="ro-MD"/>
              </w:rPr>
            </w:pPr>
          </w:p>
        </w:tc>
        <w:tc>
          <w:tcPr>
            <w:tcW w:w="711" w:type="dxa"/>
            <w:tcBorders>
              <w:left w:val="single" w:sz="12" w:space="0" w:color="000000"/>
              <w:right w:val="single" w:sz="12" w:space="0" w:color="000000"/>
            </w:tcBorders>
          </w:tcPr>
          <w:p w14:paraId="226975F1" w14:textId="77777777" w:rsidR="002D5ABB" w:rsidRPr="003677F3" w:rsidRDefault="002D5AB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711" w:type="dxa"/>
            <w:vMerge/>
            <w:tcBorders>
              <w:left w:val="single" w:sz="12" w:space="0" w:color="000000"/>
              <w:right w:val="single" w:sz="12" w:space="0" w:color="000000"/>
            </w:tcBorders>
          </w:tcPr>
          <w:p w14:paraId="42DE66C8" w14:textId="77777777" w:rsidR="002D5ABB" w:rsidRPr="003677F3" w:rsidRDefault="002D5ABB" w:rsidP="00336543">
            <w:pPr>
              <w:jc w:val="center"/>
              <w:rPr>
                <w:rFonts w:ascii="Times New Roman" w:hAnsi="Times New Roman" w:cs="Times New Roman"/>
                <w:sz w:val="18"/>
                <w:szCs w:val="18"/>
                <w:lang w:val="ro-MD"/>
              </w:rPr>
            </w:pPr>
          </w:p>
        </w:tc>
        <w:tc>
          <w:tcPr>
            <w:tcW w:w="710" w:type="dxa"/>
            <w:vMerge/>
            <w:tcBorders>
              <w:left w:val="single" w:sz="12" w:space="0" w:color="000000"/>
              <w:right w:val="single" w:sz="12" w:space="0" w:color="000000"/>
            </w:tcBorders>
          </w:tcPr>
          <w:p w14:paraId="6919E464" w14:textId="77777777" w:rsidR="002D5ABB" w:rsidRPr="003677F3" w:rsidRDefault="002D5ABB" w:rsidP="00336543">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215BB316" w14:textId="77777777" w:rsidR="002D5ABB" w:rsidRPr="003677F3" w:rsidRDefault="002D5ABB" w:rsidP="00336543">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55F215E7" w14:textId="77777777" w:rsidR="002D5ABB" w:rsidRPr="003677F3" w:rsidRDefault="002D5ABB" w:rsidP="00336543">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433F20A0" w14:textId="77777777" w:rsidR="002D5ABB" w:rsidRPr="003677F3" w:rsidRDefault="002D5ABB" w:rsidP="00336543">
            <w:pPr>
              <w:rPr>
                <w:rFonts w:ascii="Times New Roman" w:hAnsi="Times New Roman" w:cs="Times New Roman"/>
                <w:sz w:val="18"/>
                <w:szCs w:val="18"/>
                <w:lang w:val="ro-MD"/>
              </w:rPr>
            </w:pPr>
          </w:p>
        </w:tc>
      </w:tr>
      <w:tr w:rsidR="002D5ABB" w:rsidRPr="003677F3" w14:paraId="2C0868DA" w14:textId="77777777" w:rsidTr="00385CD2">
        <w:trPr>
          <w:trHeight w:val="615"/>
        </w:trPr>
        <w:tc>
          <w:tcPr>
            <w:tcW w:w="666" w:type="dxa"/>
            <w:vMerge/>
            <w:tcBorders>
              <w:left w:val="single" w:sz="12" w:space="0" w:color="000000"/>
              <w:bottom w:val="single" w:sz="12" w:space="0" w:color="000000"/>
              <w:right w:val="single" w:sz="12" w:space="0" w:color="000000"/>
            </w:tcBorders>
          </w:tcPr>
          <w:p w14:paraId="3545A5B7" w14:textId="77777777" w:rsidR="002D5ABB" w:rsidRPr="003677F3" w:rsidRDefault="002D5ABB"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4BF32CAE" w14:textId="77777777" w:rsidR="002D5ABB" w:rsidRPr="003677F3" w:rsidRDefault="002D5ABB" w:rsidP="006E6CBF">
            <w:pPr>
              <w:jc w:val="both"/>
              <w:rPr>
                <w:rFonts w:ascii="Times New Roman" w:eastAsia="Times New Roman" w:hAnsi="Times New Roman" w:cs="Times New Roman"/>
                <w:sz w:val="18"/>
                <w:szCs w:val="18"/>
                <w:lang w:val="ro-MD" w:eastAsia="ru-RU"/>
              </w:rPr>
            </w:pPr>
          </w:p>
        </w:tc>
        <w:tc>
          <w:tcPr>
            <w:tcW w:w="2023" w:type="dxa"/>
            <w:vMerge/>
            <w:tcBorders>
              <w:left w:val="single" w:sz="12" w:space="0" w:color="000000"/>
              <w:bottom w:val="single" w:sz="12" w:space="0" w:color="000000"/>
              <w:right w:val="single" w:sz="12" w:space="0" w:color="000000"/>
            </w:tcBorders>
          </w:tcPr>
          <w:p w14:paraId="4B05E8D3" w14:textId="77777777" w:rsidR="002D5ABB" w:rsidRPr="003677F3" w:rsidRDefault="002D5ABB" w:rsidP="00336543">
            <w:pPr>
              <w:rPr>
                <w:rFonts w:ascii="Times New Roman" w:eastAsia="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3CC1C9C8" w14:textId="77777777" w:rsidR="002D5ABB" w:rsidRPr="003677F3" w:rsidRDefault="002D5ABB"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7166E368" w14:textId="77777777" w:rsidR="002D5ABB" w:rsidRPr="003677F3" w:rsidRDefault="002D5ABB" w:rsidP="002D5ABB">
            <w:pPr>
              <w:jc w:val="center"/>
              <w:rPr>
                <w:rFonts w:ascii="Times New Roman" w:hAnsi="Times New Roman" w:cs="Times New Roman"/>
                <w:sz w:val="18"/>
                <w:szCs w:val="18"/>
                <w:lang w:val="ro-MD"/>
              </w:rPr>
            </w:pPr>
          </w:p>
        </w:tc>
        <w:tc>
          <w:tcPr>
            <w:tcW w:w="811" w:type="dxa"/>
            <w:vMerge/>
            <w:tcBorders>
              <w:left w:val="single" w:sz="12" w:space="0" w:color="000000"/>
              <w:bottom w:val="single" w:sz="12" w:space="0" w:color="000000"/>
              <w:right w:val="single" w:sz="12" w:space="0" w:color="000000"/>
            </w:tcBorders>
          </w:tcPr>
          <w:p w14:paraId="132F0040" w14:textId="77777777" w:rsidR="002D5ABB" w:rsidRPr="003677F3" w:rsidRDefault="002D5ABB"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0D294748" w14:textId="77777777" w:rsidR="002D5ABB" w:rsidRPr="003677F3" w:rsidRDefault="002D5ABB"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03A05932" w14:textId="77777777" w:rsidR="002D5ABB" w:rsidRPr="003677F3" w:rsidRDefault="002D5ABB" w:rsidP="00336543">
            <w:pPr>
              <w:jc w:val="center"/>
              <w:rPr>
                <w:rFonts w:ascii="Times New Roman" w:hAnsi="Times New Roman" w:cs="Times New Roman"/>
                <w:sz w:val="18"/>
                <w:szCs w:val="18"/>
                <w:lang w:val="ro-MD"/>
              </w:rPr>
            </w:pPr>
          </w:p>
        </w:tc>
        <w:tc>
          <w:tcPr>
            <w:tcW w:w="711" w:type="dxa"/>
            <w:tcBorders>
              <w:left w:val="single" w:sz="12" w:space="0" w:color="000000"/>
              <w:bottom w:val="single" w:sz="12" w:space="0" w:color="000000"/>
              <w:right w:val="single" w:sz="12" w:space="0" w:color="000000"/>
            </w:tcBorders>
          </w:tcPr>
          <w:p w14:paraId="398A83F1" w14:textId="77777777" w:rsidR="002D5ABB" w:rsidRPr="003677F3" w:rsidRDefault="002D5ABB"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11F497E9" w14:textId="77777777" w:rsidR="002D5ABB" w:rsidRPr="003677F3" w:rsidRDefault="002D5ABB"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6F747393" w14:textId="77777777" w:rsidR="002D5ABB" w:rsidRPr="003677F3" w:rsidRDefault="002D5ABB"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6182B580" w14:textId="77777777" w:rsidR="002D5ABB" w:rsidRPr="003677F3" w:rsidRDefault="002D5ABB"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6E79ED4D" w14:textId="77777777" w:rsidR="002D5ABB" w:rsidRPr="003677F3" w:rsidRDefault="002D5ABB"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5691A233" w14:textId="77777777" w:rsidR="002D5ABB" w:rsidRPr="003677F3" w:rsidRDefault="002D5ABB" w:rsidP="00336543">
            <w:pPr>
              <w:rPr>
                <w:rFonts w:ascii="Times New Roman" w:hAnsi="Times New Roman" w:cs="Times New Roman"/>
                <w:sz w:val="18"/>
                <w:szCs w:val="18"/>
                <w:lang w:val="ro-MD"/>
              </w:rPr>
            </w:pPr>
          </w:p>
        </w:tc>
      </w:tr>
      <w:tr w:rsidR="000519D6" w:rsidRPr="003677F3" w14:paraId="3465FFB8"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9AB435E"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1.2.4.</w:t>
            </w:r>
          </w:p>
        </w:tc>
        <w:tc>
          <w:tcPr>
            <w:tcW w:w="2106" w:type="dxa"/>
            <w:tcBorders>
              <w:top w:val="single" w:sz="12" w:space="0" w:color="000000"/>
              <w:left w:val="single" w:sz="12" w:space="0" w:color="000000"/>
              <w:bottom w:val="single" w:sz="12" w:space="0" w:color="000000"/>
              <w:right w:val="single" w:sz="12" w:space="0" w:color="000000"/>
            </w:tcBorders>
          </w:tcPr>
          <w:p w14:paraId="1A4454A1" w14:textId="77777777" w:rsidR="00336543" w:rsidRPr="003677F3" w:rsidRDefault="00111686" w:rsidP="006E6CB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(colectarea datelor, digitizarea, dacă e cazul, definirea structurii, validarea tehnică și semantică, testarea și pregătirea pentru publicare) setului de date spațiale „Hidrografie”</w:t>
            </w:r>
          </w:p>
        </w:tc>
        <w:tc>
          <w:tcPr>
            <w:tcW w:w="2023" w:type="dxa"/>
            <w:tcBorders>
              <w:top w:val="single" w:sz="12" w:space="0" w:color="000000"/>
              <w:left w:val="single" w:sz="12" w:space="0" w:color="000000"/>
              <w:bottom w:val="single" w:sz="12" w:space="0" w:color="000000"/>
              <w:right w:val="single" w:sz="12" w:space="0" w:color="000000"/>
            </w:tcBorders>
          </w:tcPr>
          <w:p w14:paraId="4A6F520B" w14:textId="77777777" w:rsidR="00336543" w:rsidRPr="003677F3" w:rsidRDefault="009131F8" w:rsidP="00FB6785">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„Hidrografie” </w:t>
            </w:r>
            <w:r w:rsidR="00336543" w:rsidRPr="003677F3">
              <w:rPr>
                <w:rFonts w:ascii="Times New Roman" w:hAnsi="Times New Roman" w:cs="Times New Roman"/>
                <w:sz w:val="18"/>
                <w:szCs w:val="18"/>
                <w:lang w:val="ro-MD"/>
              </w:rPr>
              <w:t xml:space="preserve">structurat si publicat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2BAB5A9F" w14:textId="77777777" w:rsidR="00336543" w:rsidRPr="003677F3" w:rsidRDefault="009131F8" w:rsidP="009131F8">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67C04B71" w14:textId="77777777" w:rsidR="00336543" w:rsidRPr="003677F3" w:rsidRDefault="00336543" w:rsidP="009131F8">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7004</w:t>
            </w:r>
          </w:p>
        </w:tc>
        <w:tc>
          <w:tcPr>
            <w:tcW w:w="811" w:type="dxa"/>
            <w:tcBorders>
              <w:top w:val="single" w:sz="12" w:space="0" w:color="000000"/>
              <w:left w:val="single" w:sz="12" w:space="0" w:color="000000"/>
              <w:bottom w:val="single" w:sz="12" w:space="0" w:color="000000"/>
              <w:right w:val="single" w:sz="12" w:space="0" w:color="000000"/>
            </w:tcBorders>
          </w:tcPr>
          <w:p w14:paraId="571B2B68" w14:textId="77777777" w:rsidR="00336543" w:rsidRPr="003677F3" w:rsidRDefault="009131F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907" w:type="dxa"/>
            <w:tcBorders>
              <w:top w:val="single" w:sz="12" w:space="0" w:color="000000"/>
              <w:left w:val="single" w:sz="12" w:space="0" w:color="000000"/>
              <w:bottom w:val="single" w:sz="12" w:space="0" w:color="000000"/>
              <w:right w:val="single" w:sz="12" w:space="0" w:color="000000"/>
            </w:tcBorders>
          </w:tcPr>
          <w:p w14:paraId="485D0A33"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45D2311"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4170329" w14:textId="77777777" w:rsidR="00336543" w:rsidRPr="003677F3" w:rsidRDefault="009131F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711" w:type="dxa"/>
            <w:tcBorders>
              <w:top w:val="single" w:sz="12" w:space="0" w:color="000000"/>
              <w:left w:val="single" w:sz="12" w:space="0" w:color="000000"/>
              <w:bottom w:val="single" w:sz="12" w:space="0" w:color="000000"/>
              <w:right w:val="single" w:sz="12" w:space="0" w:color="000000"/>
            </w:tcBorders>
          </w:tcPr>
          <w:p w14:paraId="31E140BE"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297D94D0"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1C2B698"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tcBorders>
              <w:top w:val="single" w:sz="12" w:space="0" w:color="000000"/>
              <w:left w:val="single" w:sz="12" w:space="0" w:color="000000"/>
              <w:bottom w:val="single" w:sz="12" w:space="0" w:color="000000"/>
              <w:right w:val="single" w:sz="12" w:space="0" w:color="000000"/>
            </w:tcBorders>
          </w:tcPr>
          <w:p w14:paraId="35E3C68D"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7E44E72F" w14:textId="5D66AC46" w:rsidR="00336543" w:rsidRPr="003677F3" w:rsidRDefault="00AB5D30" w:rsidP="00336543">
            <w:pPr>
              <w:rPr>
                <w:rFonts w:ascii="Times New Roman" w:hAnsi="Times New Roman" w:cs="Times New Roman"/>
                <w:sz w:val="18"/>
                <w:szCs w:val="18"/>
                <w:lang w:val="ro-MD"/>
              </w:rPr>
            </w:pPr>
            <w:r w:rsidRPr="00660F00">
              <w:rPr>
                <w:rFonts w:ascii="Times New Roman" w:eastAsia="Times New Roman" w:hAnsi="Times New Roman" w:cs="Times New Roman"/>
                <w:color w:val="000000" w:themeColor="text1"/>
                <w:sz w:val="18"/>
                <w:szCs w:val="18"/>
                <w:lang w:val="ro-MD"/>
              </w:rPr>
              <w:t>Instituția Publică Administrația Națională „Apele Moldovei”</w:t>
            </w:r>
          </w:p>
        </w:tc>
      </w:tr>
      <w:tr w:rsidR="000519D6" w:rsidRPr="003677F3" w14:paraId="442289A7" w14:textId="77777777" w:rsidTr="00385CD2">
        <w:trPr>
          <w:trHeight w:val="2422"/>
        </w:trPr>
        <w:tc>
          <w:tcPr>
            <w:tcW w:w="666" w:type="dxa"/>
            <w:tcBorders>
              <w:top w:val="single" w:sz="12" w:space="0" w:color="000000"/>
              <w:left w:val="single" w:sz="12" w:space="0" w:color="000000"/>
              <w:bottom w:val="single" w:sz="12" w:space="0" w:color="000000"/>
              <w:right w:val="single" w:sz="12" w:space="0" w:color="000000"/>
            </w:tcBorders>
          </w:tcPr>
          <w:p w14:paraId="4810033F"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1.2.5.</w:t>
            </w:r>
          </w:p>
        </w:tc>
        <w:tc>
          <w:tcPr>
            <w:tcW w:w="2106" w:type="dxa"/>
            <w:tcBorders>
              <w:top w:val="single" w:sz="12" w:space="0" w:color="000000"/>
              <w:left w:val="single" w:sz="12" w:space="0" w:color="000000"/>
              <w:bottom w:val="single" w:sz="12" w:space="0" w:color="000000"/>
              <w:right w:val="single" w:sz="12" w:space="0" w:color="000000"/>
            </w:tcBorders>
          </w:tcPr>
          <w:p w14:paraId="295953B7" w14:textId="55F12C6B" w:rsidR="00336543" w:rsidRPr="003677F3" w:rsidRDefault="00336543" w:rsidP="006E6CB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(colec</w:t>
            </w:r>
            <w:r w:rsidR="00F223EA" w:rsidRPr="003677F3">
              <w:rPr>
                <w:rFonts w:ascii="Times New Roman" w:hAnsi="Times New Roman" w:cs="Times New Roman"/>
                <w:sz w:val="18"/>
                <w:szCs w:val="18"/>
                <w:lang w:val="ro-MD"/>
              </w:rPr>
              <w:t>tarea datelor, digitizarea, dacă</w:t>
            </w:r>
            <w:r w:rsidRPr="003677F3">
              <w:rPr>
                <w:rFonts w:ascii="Times New Roman" w:hAnsi="Times New Roman" w:cs="Times New Roman"/>
                <w:sz w:val="18"/>
                <w:szCs w:val="18"/>
                <w:lang w:val="ro-MD"/>
              </w:rPr>
              <w:t xml:space="preserve"> e cazul, definir</w:t>
            </w:r>
            <w:r w:rsidR="00F223EA" w:rsidRPr="003677F3">
              <w:rPr>
                <w:rFonts w:ascii="Times New Roman" w:hAnsi="Times New Roman" w:cs="Times New Roman"/>
                <w:sz w:val="18"/>
                <w:szCs w:val="18"/>
                <w:lang w:val="ro-MD"/>
              </w:rPr>
              <w:t xml:space="preserve">ea structurii, validarea tehnică </w:t>
            </w:r>
            <w:r w:rsidR="006E6CBF" w:rsidRPr="003677F3">
              <w:rPr>
                <w:rFonts w:ascii="Times New Roman" w:hAnsi="Times New Roman" w:cs="Times New Roman"/>
                <w:sz w:val="18"/>
                <w:szCs w:val="18"/>
                <w:lang w:val="ro-MD"/>
              </w:rPr>
              <w:t>ș</w:t>
            </w:r>
            <w:r w:rsidR="00F223EA" w:rsidRPr="003677F3">
              <w:rPr>
                <w:rFonts w:ascii="Times New Roman" w:hAnsi="Times New Roman" w:cs="Times New Roman"/>
                <w:sz w:val="18"/>
                <w:szCs w:val="18"/>
                <w:lang w:val="ro-MD"/>
              </w:rPr>
              <w:t>i semantică</w:t>
            </w:r>
            <w:r w:rsidRPr="003677F3">
              <w:rPr>
                <w:rFonts w:ascii="Times New Roman" w:hAnsi="Times New Roman" w:cs="Times New Roman"/>
                <w:sz w:val="18"/>
                <w:szCs w:val="18"/>
                <w:lang w:val="ro-MD"/>
              </w:rPr>
              <w:t xml:space="preserve">, testarea </w:t>
            </w:r>
            <w:r w:rsidR="006E6CBF"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w:t>
            </w:r>
            <w:r w:rsidR="006E6CBF" w:rsidRPr="003677F3">
              <w:rPr>
                <w:rFonts w:ascii="Times New Roman" w:hAnsi="Times New Roman" w:cs="Times New Roman"/>
                <w:sz w:val="18"/>
                <w:szCs w:val="18"/>
                <w:lang w:val="ro-MD"/>
              </w:rPr>
              <w:t>pregătirea</w:t>
            </w:r>
            <w:r w:rsidRPr="003677F3">
              <w:rPr>
                <w:rFonts w:ascii="Times New Roman" w:hAnsi="Times New Roman" w:cs="Times New Roman"/>
                <w:sz w:val="18"/>
                <w:szCs w:val="18"/>
                <w:lang w:val="ro-MD"/>
              </w:rPr>
              <w:t xml:space="preserve"> pentru publicare) setului de date </w:t>
            </w:r>
            <w:r w:rsidR="00F223EA" w:rsidRPr="003677F3">
              <w:rPr>
                <w:rFonts w:ascii="Times New Roman" w:eastAsia="Times New Roman" w:hAnsi="Times New Roman" w:cs="Times New Roman"/>
                <w:sz w:val="18"/>
                <w:szCs w:val="18"/>
                <w:lang w:val="ro-MD" w:eastAsia="ru-RU"/>
              </w:rPr>
              <w:t>„Arii naturale protejate de stat și zone de protecție”</w:t>
            </w:r>
          </w:p>
        </w:tc>
        <w:tc>
          <w:tcPr>
            <w:tcW w:w="2023" w:type="dxa"/>
            <w:tcBorders>
              <w:top w:val="single" w:sz="12" w:space="0" w:color="000000"/>
              <w:left w:val="single" w:sz="12" w:space="0" w:color="000000"/>
              <w:bottom w:val="single" w:sz="12" w:space="0" w:color="000000"/>
              <w:right w:val="single" w:sz="12" w:space="0" w:color="000000"/>
            </w:tcBorders>
          </w:tcPr>
          <w:p w14:paraId="62ED666D" w14:textId="77777777" w:rsidR="00336543" w:rsidRPr="003677F3" w:rsidRDefault="00336543" w:rsidP="00FB6785">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F223EA" w:rsidRPr="003677F3">
              <w:rPr>
                <w:rFonts w:ascii="Times New Roman" w:eastAsia="Times New Roman" w:hAnsi="Times New Roman" w:cs="Times New Roman"/>
                <w:sz w:val="18"/>
                <w:szCs w:val="18"/>
                <w:lang w:val="ro-MD" w:eastAsia="ru-RU"/>
              </w:rPr>
              <w:t xml:space="preserve">„Arii naturale protejate de stat și zone de protecție” </w:t>
            </w:r>
            <w:r w:rsidRPr="003677F3">
              <w:rPr>
                <w:rFonts w:ascii="Times New Roman" w:hAnsi="Times New Roman" w:cs="Times New Roman"/>
                <w:sz w:val="18"/>
                <w:szCs w:val="18"/>
                <w:lang w:val="ro-MD"/>
              </w:rPr>
              <w:t xml:space="preserve">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487F405C" w14:textId="77777777" w:rsidR="00336543" w:rsidRPr="003677F3" w:rsidRDefault="00F223E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54D4DE51" w14:textId="77777777" w:rsidR="00336543" w:rsidRPr="003677F3" w:rsidRDefault="00336543" w:rsidP="00F223EA">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5404</w:t>
            </w:r>
          </w:p>
        </w:tc>
        <w:tc>
          <w:tcPr>
            <w:tcW w:w="811" w:type="dxa"/>
            <w:tcBorders>
              <w:top w:val="single" w:sz="12" w:space="0" w:color="000000"/>
              <w:left w:val="single" w:sz="12" w:space="0" w:color="000000"/>
              <w:bottom w:val="single" w:sz="12" w:space="0" w:color="000000"/>
              <w:right w:val="single" w:sz="12" w:space="0" w:color="000000"/>
            </w:tcBorders>
          </w:tcPr>
          <w:p w14:paraId="05619B8D" w14:textId="77777777" w:rsidR="00336543" w:rsidRPr="003677F3" w:rsidRDefault="00F223E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0C9926B3" w14:textId="77777777" w:rsidR="00336543" w:rsidRPr="003677F3" w:rsidRDefault="00F223E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6A6E5686"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5FA470C" w14:textId="77777777" w:rsidR="00336543" w:rsidRPr="003677F3" w:rsidRDefault="00F223E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711" w:type="dxa"/>
            <w:tcBorders>
              <w:top w:val="single" w:sz="12" w:space="0" w:color="000000"/>
              <w:left w:val="single" w:sz="12" w:space="0" w:color="000000"/>
              <w:bottom w:val="single" w:sz="12" w:space="0" w:color="000000"/>
              <w:right w:val="single" w:sz="12" w:space="0" w:color="000000"/>
            </w:tcBorders>
          </w:tcPr>
          <w:p w14:paraId="0D844E36"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27B91F99"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3FDE9FB"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tcBorders>
              <w:top w:val="single" w:sz="12" w:space="0" w:color="000000"/>
              <w:left w:val="single" w:sz="12" w:space="0" w:color="000000"/>
              <w:bottom w:val="single" w:sz="12" w:space="0" w:color="000000"/>
              <w:right w:val="single" w:sz="12" w:space="0" w:color="000000"/>
            </w:tcBorders>
          </w:tcPr>
          <w:p w14:paraId="3F05FAE8"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63775D03" w14:textId="77777777" w:rsidR="00F223EA" w:rsidRPr="003677F3" w:rsidRDefault="00F223EA" w:rsidP="00F223EA">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w:t>
            </w:r>
            <w:proofErr w:type="spellStart"/>
            <w:r w:rsidRPr="003677F3">
              <w:rPr>
                <w:rFonts w:ascii="Times New Roman" w:hAnsi="Times New Roman" w:cs="Times New Roman"/>
                <w:sz w:val="18"/>
                <w:szCs w:val="18"/>
                <w:lang w:val="ro-MD"/>
              </w:rPr>
              <w:t>Moldsilva</w:t>
            </w:r>
            <w:proofErr w:type="spellEnd"/>
            <w:r w:rsidRPr="003677F3">
              <w:rPr>
                <w:rFonts w:ascii="Times New Roman" w:hAnsi="Times New Roman" w:cs="Times New Roman"/>
                <w:sz w:val="18"/>
                <w:szCs w:val="18"/>
                <w:lang w:val="ro-MD"/>
              </w:rPr>
              <w:t>”,</w:t>
            </w:r>
          </w:p>
          <w:p w14:paraId="753827E9" w14:textId="77777777" w:rsidR="00F223EA" w:rsidRPr="003677F3" w:rsidRDefault="00F223EA" w:rsidP="00F223EA">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Culturii,</w:t>
            </w:r>
          </w:p>
          <w:p w14:paraId="065FFE19" w14:textId="77777777" w:rsidR="00F223EA" w:rsidRPr="003677F3" w:rsidRDefault="00F223EA" w:rsidP="00F223EA">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Națională Arheologică,</w:t>
            </w:r>
          </w:p>
          <w:p w14:paraId="24C3A79A" w14:textId="77777777" w:rsidR="00336543" w:rsidRPr="003677F3" w:rsidRDefault="00F223EA" w:rsidP="00F223EA">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de Inspectare și Restaurare a Monumentelor</w:t>
            </w:r>
            <w:r w:rsidR="00B27DC5" w:rsidRPr="003677F3">
              <w:rPr>
                <w:rFonts w:ascii="Times New Roman" w:hAnsi="Times New Roman" w:cs="Times New Roman"/>
                <w:sz w:val="18"/>
                <w:szCs w:val="18"/>
                <w:lang w:val="ro-MD"/>
              </w:rPr>
              <w:t>,</w:t>
            </w:r>
          </w:p>
          <w:p w14:paraId="2BA3C0A7" w14:textId="1E535BA8" w:rsidR="00B27DC5" w:rsidRPr="003677F3" w:rsidRDefault="00B27DC5" w:rsidP="00F223EA">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de Mediu</w:t>
            </w:r>
          </w:p>
        </w:tc>
      </w:tr>
      <w:tr w:rsidR="000519D6" w:rsidRPr="003677F3" w14:paraId="6AD0CBB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C07B457"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1.2.6.</w:t>
            </w:r>
          </w:p>
        </w:tc>
        <w:tc>
          <w:tcPr>
            <w:tcW w:w="2106" w:type="dxa"/>
            <w:tcBorders>
              <w:top w:val="single" w:sz="12" w:space="0" w:color="000000"/>
              <w:left w:val="single" w:sz="12" w:space="0" w:color="000000"/>
              <w:bottom w:val="single" w:sz="12" w:space="0" w:color="000000"/>
              <w:right w:val="single" w:sz="12" w:space="0" w:color="000000"/>
            </w:tcBorders>
          </w:tcPr>
          <w:p w14:paraId="4E9E644B" w14:textId="77777777" w:rsidR="00336543" w:rsidRPr="003677F3" w:rsidRDefault="00326E59" w:rsidP="006E6CBF">
            <w:pPr>
              <w:jc w:val="both"/>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eastAsia="ru-RU"/>
              </w:rPr>
              <w:t>Crearea (</w:t>
            </w:r>
            <w:r w:rsidRPr="003677F3">
              <w:rPr>
                <w:rFonts w:ascii="Times New Roman" w:eastAsia="Times New Roman" w:hAnsi="Times New Roman" w:cs="Times New Roman"/>
                <w:sz w:val="18"/>
                <w:szCs w:val="18"/>
                <w:lang w:val="ro-MD"/>
              </w:rPr>
              <w:t>colectarea datelor, digitizarea, dacă e cazul, definirea structurii, validarea tehnică și semantică, testarea și pregătirea pentru publicare</w:t>
            </w:r>
            <w:r w:rsidRPr="003677F3">
              <w:rPr>
                <w:rFonts w:ascii="Times New Roman" w:eastAsia="Times New Roman" w:hAnsi="Times New Roman" w:cs="Times New Roman"/>
                <w:sz w:val="18"/>
                <w:szCs w:val="18"/>
                <w:lang w:val="ro-MD" w:eastAsia="ru-RU"/>
              </w:rPr>
              <w:t>) setului de date spațiale „Unități statistice”</w:t>
            </w:r>
          </w:p>
        </w:tc>
        <w:tc>
          <w:tcPr>
            <w:tcW w:w="2023" w:type="dxa"/>
            <w:tcBorders>
              <w:top w:val="single" w:sz="12" w:space="0" w:color="000000"/>
              <w:left w:val="single" w:sz="12" w:space="0" w:color="000000"/>
              <w:bottom w:val="single" w:sz="12" w:space="0" w:color="000000"/>
              <w:right w:val="single" w:sz="12" w:space="0" w:color="000000"/>
            </w:tcBorders>
          </w:tcPr>
          <w:p w14:paraId="2D7A604C" w14:textId="77777777" w:rsidR="00336543" w:rsidRPr="003677F3" w:rsidRDefault="00336543"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326E59" w:rsidRPr="003677F3">
              <w:rPr>
                <w:rFonts w:ascii="Times New Roman" w:eastAsia="Times New Roman" w:hAnsi="Times New Roman" w:cs="Times New Roman"/>
                <w:sz w:val="18"/>
                <w:szCs w:val="18"/>
                <w:lang w:val="ro-MD" w:eastAsia="ru-RU"/>
              </w:rPr>
              <w:t>„Unități statistice”</w:t>
            </w:r>
            <w:r w:rsidRPr="003677F3">
              <w:rPr>
                <w:rFonts w:ascii="Times New Roman" w:hAnsi="Times New Roman" w:cs="Times New Roman"/>
                <w:sz w:val="18"/>
                <w:szCs w:val="18"/>
                <w:lang w:val="ro-MD"/>
              </w:rPr>
              <w:t xml:space="preserve"> 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4ACD0F49" w14:textId="77777777" w:rsidR="00336543" w:rsidRPr="003677F3" w:rsidRDefault="00326E5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1316" w:type="dxa"/>
            <w:tcBorders>
              <w:top w:val="single" w:sz="12" w:space="0" w:color="000000"/>
              <w:left w:val="single" w:sz="12" w:space="0" w:color="000000"/>
              <w:bottom w:val="single" w:sz="12" w:space="0" w:color="000000"/>
              <w:right w:val="single" w:sz="12" w:space="0" w:color="000000"/>
            </w:tcBorders>
          </w:tcPr>
          <w:p w14:paraId="37D04EE5" w14:textId="77777777" w:rsidR="00336543" w:rsidRPr="003677F3" w:rsidRDefault="00336543" w:rsidP="00326E59">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1201</w:t>
            </w:r>
          </w:p>
        </w:tc>
        <w:tc>
          <w:tcPr>
            <w:tcW w:w="811" w:type="dxa"/>
            <w:tcBorders>
              <w:top w:val="single" w:sz="12" w:space="0" w:color="000000"/>
              <w:left w:val="single" w:sz="12" w:space="0" w:color="000000"/>
              <w:bottom w:val="single" w:sz="12" w:space="0" w:color="000000"/>
              <w:right w:val="single" w:sz="12" w:space="0" w:color="000000"/>
            </w:tcBorders>
          </w:tcPr>
          <w:p w14:paraId="4D6F65D5" w14:textId="77777777" w:rsidR="00336543" w:rsidRPr="003677F3" w:rsidRDefault="00326E5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07" w:type="dxa"/>
            <w:tcBorders>
              <w:top w:val="single" w:sz="12" w:space="0" w:color="000000"/>
              <w:left w:val="single" w:sz="12" w:space="0" w:color="000000"/>
              <w:bottom w:val="single" w:sz="12" w:space="0" w:color="000000"/>
              <w:right w:val="single" w:sz="12" w:space="0" w:color="000000"/>
            </w:tcBorders>
          </w:tcPr>
          <w:p w14:paraId="45A27086" w14:textId="77777777" w:rsidR="00336543" w:rsidRPr="003677F3" w:rsidRDefault="00326E5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1106" w:type="dxa"/>
            <w:tcBorders>
              <w:top w:val="single" w:sz="12" w:space="0" w:color="000000"/>
              <w:left w:val="single" w:sz="12" w:space="0" w:color="000000"/>
              <w:bottom w:val="single" w:sz="12" w:space="0" w:color="000000"/>
              <w:right w:val="single" w:sz="12" w:space="0" w:color="000000"/>
            </w:tcBorders>
          </w:tcPr>
          <w:p w14:paraId="03C39DD9"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28B4728" w14:textId="77777777" w:rsidR="00336543" w:rsidRPr="003677F3" w:rsidRDefault="00326E59"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34357B49"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02C76A61"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3748C0F6" w14:textId="1A61168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Trimestrul </w:t>
            </w:r>
            <w:r w:rsidR="00812AC5" w:rsidRPr="003677F3">
              <w:rPr>
                <w:rFonts w:ascii="Times New Roman" w:hAnsi="Times New Roman" w:cs="Times New Roman"/>
                <w:sz w:val="18"/>
                <w:szCs w:val="18"/>
                <w:lang w:val="ro-MD"/>
              </w:rPr>
              <w:t>II, 2027</w:t>
            </w:r>
          </w:p>
        </w:tc>
        <w:tc>
          <w:tcPr>
            <w:tcW w:w="1250" w:type="dxa"/>
            <w:tcBorders>
              <w:top w:val="single" w:sz="12" w:space="0" w:color="000000"/>
              <w:left w:val="single" w:sz="12" w:space="0" w:color="000000"/>
              <w:bottom w:val="single" w:sz="12" w:space="0" w:color="000000"/>
              <w:right w:val="single" w:sz="12" w:space="0" w:color="000000"/>
            </w:tcBorders>
          </w:tcPr>
          <w:p w14:paraId="7D1F8045" w14:textId="77777777" w:rsidR="00336543" w:rsidRPr="003677F3" w:rsidRDefault="00326E59"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Biroul Naț</w:t>
            </w:r>
            <w:r w:rsidR="00336543" w:rsidRPr="003677F3">
              <w:rPr>
                <w:rFonts w:ascii="Times New Roman" w:hAnsi="Times New Roman" w:cs="Times New Roman"/>
                <w:sz w:val="18"/>
                <w:szCs w:val="18"/>
                <w:lang w:val="ro-MD"/>
              </w:rPr>
              <w:t>ional de Stati</w:t>
            </w:r>
            <w:r w:rsidRPr="003677F3">
              <w:rPr>
                <w:rFonts w:ascii="Times New Roman" w:hAnsi="Times New Roman" w:cs="Times New Roman"/>
                <w:sz w:val="18"/>
                <w:szCs w:val="18"/>
                <w:lang w:val="ro-MD"/>
              </w:rPr>
              <w:t>stică</w:t>
            </w:r>
          </w:p>
        </w:tc>
        <w:tc>
          <w:tcPr>
            <w:tcW w:w="1606" w:type="dxa"/>
            <w:tcBorders>
              <w:top w:val="single" w:sz="12" w:space="0" w:color="000000"/>
              <w:left w:val="single" w:sz="12" w:space="0" w:color="000000"/>
              <w:bottom w:val="single" w:sz="12" w:space="0" w:color="000000"/>
              <w:right w:val="single" w:sz="12" w:space="0" w:color="000000"/>
            </w:tcBorders>
          </w:tcPr>
          <w:p w14:paraId="3C88E548" w14:textId="77777777" w:rsidR="00336543" w:rsidRPr="003677F3" w:rsidRDefault="00336543" w:rsidP="00336543">
            <w:pPr>
              <w:rPr>
                <w:rFonts w:ascii="Times New Roman" w:hAnsi="Times New Roman" w:cs="Times New Roman"/>
                <w:sz w:val="18"/>
                <w:szCs w:val="18"/>
                <w:lang w:val="ro-MD"/>
              </w:rPr>
            </w:pPr>
          </w:p>
        </w:tc>
      </w:tr>
      <w:tr w:rsidR="000519D6" w:rsidRPr="003677F3" w14:paraId="284A4A60"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7239C58"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1.2.7.</w:t>
            </w:r>
          </w:p>
        </w:tc>
        <w:tc>
          <w:tcPr>
            <w:tcW w:w="2106" w:type="dxa"/>
            <w:tcBorders>
              <w:top w:val="single" w:sz="12" w:space="0" w:color="000000"/>
              <w:left w:val="single" w:sz="12" w:space="0" w:color="000000"/>
              <w:bottom w:val="single" w:sz="12" w:space="0" w:color="000000"/>
              <w:right w:val="single" w:sz="12" w:space="0" w:color="000000"/>
            </w:tcBorders>
          </w:tcPr>
          <w:p w14:paraId="5C31C1CB" w14:textId="77777777" w:rsidR="00336543" w:rsidRPr="003677F3" w:rsidRDefault="00326E59" w:rsidP="00327220">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w:t>
            </w:r>
            <w:r w:rsidRPr="003677F3">
              <w:rPr>
                <w:rFonts w:ascii="Times New Roman" w:hAnsi="Times New Roman" w:cs="Times New Roman"/>
                <w:sz w:val="18"/>
                <w:szCs w:val="18"/>
                <w:lang w:val="ro-MD"/>
              </w:rPr>
              <w:lastRenderedPageBreak/>
              <w:t>e cazul, definirea structurii, validarea tehnică și semantică, testarea și pregătirea pentru publicare) setului de date spațiale „Sănătate și siguranță umană”</w:t>
            </w:r>
          </w:p>
        </w:tc>
        <w:tc>
          <w:tcPr>
            <w:tcW w:w="2023" w:type="dxa"/>
            <w:tcBorders>
              <w:top w:val="single" w:sz="12" w:space="0" w:color="000000"/>
              <w:left w:val="single" w:sz="12" w:space="0" w:color="000000"/>
              <w:bottom w:val="single" w:sz="12" w:space="0" w:color="000000"/>
              <w:right w:val="single" w:sz="12" w:space="0" w:color="000000"/>
            </w:tcBorders>
          </w:tcPr>
          <w:p w14:paraId="7BE4832D" w14:textId="62461F68" w:rsidR="00336543" w:rsidRPr="003677F3" w:rsidRDefault="00336543"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Setul de date </w:t>
            </w:r>
            <w:r w:rsidR="004C39DA" w:rsidRPr="003677F3">
              <w:rPr>
                <w:rFonts w:ascii="Times New Roman" w:hAnsi="Times New Roman" w:cs="Times New Roman"/>
                <w:sz w:val="18"/>
                <w:szCs w:val="18"/>
                <w:lang w:val="ro-MD"/>
              </w:rPr>
              <w:t xml:space="preserve">spațiale „Sănătate și siguranță </w:t>
            </w:r>
            <w:r w:rsidR="004C39DA" w:rsidRPr="003677F3">
              <w:rPr>
                <w:rFonts w:ascii="Times New Roman" w:hAnsi="Times New Roman" w:cs="Times New Roman"/>
                <w:sz w:val="18"/>
                <w:szCs w:val="18"/>
                <w:lang w:val="ro-MD"/>
              </w:rPr>
              <w:lastRenderedPageBreak/>
              <w:t xml:space="preserve">umană” </w:t>
            </w:r>
            <w:r w:rsidRPr="003677F3">
              <w:rPr>
                <w:rFonts w:ascii="Times New Roman" w:hAnsi="Times New Roman" w:cs="Times New Roman"/>
                <w:sz w:val="18"/>
                <w:szCs w:val="18"/>
                <w:lang w:val="ro-MD"/>
              </w:rPr>
              <w:t xml:space="preserve">structurat </w:t>
            </w:r>
            <w:r w:rsidR="00327220"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08894DE9" w14:textId="77777777" w:rsidR="00336543" w:rsidRPr="003677F3" w:rsidRDefault="004C39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167EA12A" w14:textId="77777777" w:rsidR="00336543" w:rsidRPr="003677F3" w:rsidRDefault="00336543" w:rsidP="004C39DA">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8001</w:t>
            </w:r>
          </w:p>
        </w:tc>
        <w:tc>
          <w:tcPr>
            <w:tcW w:w="811" w:type="dxa"/>
            <w:tcBorders>
              <w:top w:val="single" w:sz="12" w:space="0" w:color="000000"/>
              <w:left w:val="single" w:sz="12" w:space="0" w:color="000000"/>
              <w:bottom w:val="single" w:sz="12" w:space="0" w:color="000000"/>
              <w:right w:val="single" w:sz="12" w:space="0" w:color="000000"/>
            </w:tcBorders>
          </w:tcPr>
          <w:p w14:paraId="12F9809B" w14:textId="1976B87C" w:rsidR="00336543" w:rsidRPr="003677F3" w:rsidRDefault="00336543" w:rsidP="00336543">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08C78491" w14:textId="7A902AB6" w:rsidR="00336543" w:rsidRPr="003677F3" w:rsidRDefault="00E257C5"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1106" w:type="dxa"/>
            <w:tcBorders>
              <w:top w:val="single" w:sz="12" w:space="0" w:color="000000"/>
              <w:left w:val="single" w:sz="12" w:space="0" w:color="000000"/>
              <w:bottom w:val="single" w:sz="12" w:space="0" w:color="000000"/>
              <w:right w:val="single" w:sz="12" w:space="0" w:color="000000"/>
            </w:tcBorders>
          </w:tcPr>
          <w:p w14:paraId="69356260"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00BE374" w14:textId="48BD2AE9" w:rsidR="00336543" w:rsidRPr="003677F3" w:rsidRDefault="00E257C5" w:rsidP="00336543">
            <w:pPr>
              <w:jc w:val="center"/>
              <w:rPr>
                <w:rFonts w:ascii="Times New Roman" w:hAnsi="Times New Roman" w:cs="Times New Roman"/>
                <w:strike/>
                <w:sz w:val="18"/>
                <w:szCs w:val="18"/>
                <w:lang w:val="ro-MD"/>
              </w:rPr>
            </w:pPr>
            <w:r w:rsidRPr="003677F3">
              <w:rPr>
                <w:rFonts w:ascii="Times New Roman" w:hAnsi="Times New Roman" w:cs="Times New Roman"/>
                <w:sz w:val="18"/>
                <w:szCs w:val="18"/>
                <w:lang w:val="ro-MD"/>
              </w:rPr>
              <w:t>400,0</w:t>
            </w:r>
          </w:p>
        </w:tc>
        <w:tc>
          <w:tcPr>
            <w:tcW w:w="711" w:type="dxa"/>
            <w:tcBorders>
              <w:top w:val="single" w:sz="12" w:space="0" w:color="000000"/>
              <w:left w:val="single" w:sz="12" w:space="0" w:color="000000"/>
              <w:bottom w:val="single" w:sz="12" w:space="0" w:color="000000"/>
              <w:right w:val="single" w:sz="12" w:space="0" w:color="000000"/>
            </w:tcBorders>
          </w:tcPr>
          <w:p w14:paraId="2321A62B" w14:textId="24040193"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5CF08EF8"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3A9A7A6" w14:textId="19155867" w:rsidR="00336543" w:rsidRPr="003677F3" w:rsidRDefault="004D6B37"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812AC5"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w:t>
            </w:r>
            <w:r w:rsidR="0084503E" w:rsidRPr="003677F3">
              <w:rPr>
                <w:rFonts w:ascii="Times New Roman" w:hAnsi="Times New Roman" w:cs="Times New Roman"/>
                <w:sz w:val="18"/>
                <w:szCs w:val="18"/>
                <w:lang w:val="ro-MD"/>
              </w:rPr>
              <w:t>6</w:t>
            </w:r>
          </w:p>
        </w:tc>
        <w:tc>
          <w:tcPr>
            <w:tcW w:w="1250" w:type="dxa"/>
            <w:tcBorders>
              <w:top w:val="single" w:sz="12" w:space="0" w:color="000000"/>
              <w:left w:val="single" w:sz="12" w:space="0" w:color="000000"/>
              <w:bottom w:val="single" w:sz="12" w:space="0" w:color="000000"/>
              <w:right w:val="single" w:sz="12" w:space="0" w:color="000000"/>
            </w:tcBorders>
          </w:tcPr>
          <w:p w14:paraId="6E913FD4" w14:textId="77777777" w:rsidR="00336543" w:rsidRPr="003677F3" w:rsidRDefault="00336543" w:rsidP="00345B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Ministerul </w:t>
            </w:r>
            <w:r w:rsidR="00345B1D" w:rsidRPr="003677F3">
              <w:rPr>
                <w:rFonts w:ascii="Times New Roman" w:hAnsi="Times New Roman" w:cs="Times New Roman"/>
                <w:sz w:val="18"/>
                <w:szCs w:val="18"/>
                <w:lang w:val="ro-MD"/>
              </w:rPr>
              <w:t>Sănătății</w:t>
            </w:r>
          </w:p>
        </w:tc>
        <w:tc>
          <w:tcPr>
            <w:tcW w:w="1606" w:type="dxa"/>
            <w:tcBorders>
              <w:top w:val="single" w:sz="12" w:space="0" w:color="000000"/>
              <w:left w:val="single" w:sz="12" w:space="0" w:color="000000"/>
              <w:bottom w:val="single" w:sz="12" w:space="0" w:color="000000"/>
              <w:right w:val="single" w:sz="12" w:space="0" w:color="000000"/>
            </w:tcBorders>
          </w:tcPr>
          <w:p w14:paraId="554A8E84" w14:textId="43479240" w:rsidR="00336543" w:rsidRPr="003677F3" w:rsidRDefault="00812AC5"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Agenția Națională pentru Sănătate </w:t>
            </w:r>
            <w:r w:rsidRPr="003677F3">
              <w:rPr>
                <w:rFonts w:ascii="Times New Roman" w:hAnsi="Times New Roman" w:cs="Times New Roman"/>
                <w:sz w:val="18"/>
                <w:szCs w:val="18"/>
                <w:lang w:val="ro-MD"/>
              </w:rPr>
              <w:lastRenderedPageBreak/>
              <w:t>Publică</w:t>
            </w:r>
          </w:p>
        </w:tc>
      </w:tr>
      <w:tr w:rsidR="000519D6" w:rsidRPr="003677F3" w14:paraId="4773F0E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5141858"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1.2.8.</w:t>
            </w:r>
          </w:p>
        </w:tc>
        <w:tc>
          <w:tcPr>
            <w:tcW w:w="2106" w:type="dxa"/>
            <w:tcBorders>
              <w:top w:val="single" w:sz="12" w:space="0" w:color="000000"/>
              <w:left w:val="single" w:sz="12" w:space="0" w:color="000000"/>
              <w:bottom w:val="single" w:sz="12" w:space="0" w:color="000000"/>
              <w:right w:val="single" w:sz="12" w:space="0" w:color="000000"/>
            </w:tcBorders>
          </w:tcPr>
          <w:p w14:paraId="2EF6CF25" w14:textId="3F84C5A9" w:rsidR="00336543" w:rsidRPr="003677F3" w:rsidRDefault="00326E59" w:rsidP="00327220">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4C39DA" w:rsidRPr="003677F3">
              <w:rPr>
                <w:rFonts w:ascii="Times New Roman" w:hAnsi="Times New Roman" w:cs="Times New Roman"/>
                <w:sz w:val="18"/>
                <w:szCs w:val="18"/>
                <w:lang w:val="ro-MD"/>
              </w:rPr>
              <w:t xml:space="preserve">„Servicii de </w:t>
            </w:r>
            <w:r w:rsidR="00327220" w:rsidRPr="003677F3">
              <w:rPr>
                <w:rFonts w:ascii="Times New Roman" w:hAnsi="Times New Roman" w:cs="Times New Roman"/>
                <w:sz w:val="18"/>
                <w:szCs w:val="18"/>
                <w:lang w:val="ro-MD"/>
              </w:rPr>
              <w:t>utilități</w:t>
            </w:r>
            <w:r w:rsidR="004C39DA" w:rsidRPr="003677F3">
              <w:rPr>
                <w:rFonts w:ascii="Times New Roman" w:hAnsi="Times New Roman" w:cs="Times New Roman"/>
                <w:sz w:val="18"/>
                <w:szCs w:val="18"/>
                <w:lang w:val="ro-MD"/>
              </w:rPr>
              <w:t xml:space="preserve"> publice </w:t>
            </w:r>
            <w:proofErr w:type="spellStart"/>
            <w:r w:rsidR="004C39DA" w:rsidRPr="003677F3">
              <w:rPr>
                <w:rFonts w:ascii="Times New Roman" w:hAnsi="Times New Roman" w:cs="Times New Roman"/>
                <w:sz w:val="18"/>
                <w:szCs w:val="18"/>
                <w:lang w:val="ro-MD"/>
              </w:rPr>
              <w:t>şi</w:t>
            </w:r>
            <w:proofErr w:type="spellEnd"/>
            <w:r w:rsidR="004C39DA" w:rsidRPr="003677F3">
              <w:rPr>
                <w:rFonts w:ascii="Times New Roman" w:hAnsi="Times New Roman" w:cs="Times New Roman"/>
                <w:sz w:val="18"/>
                <w:szCs w:val="18"/>
                <w:lang w:val="ro-MD"/>
              </w:rPr>
              <w:t xml:space="preserve"> alte servicii publice”</w:t>
            </w:r>
          </w:p>
        </w:tc>
        <w:tc>
          <w:tcPr>
            <w:tcW w:w="2023" w:type="dxa"/>
            <w:tcBorders>
              <w:top w:val="single" w:sz="12" w:space="0" w:color="000000"/>
              <w:left w:val="single" w:sz="12" w:space="0" w:color="000000"/>
              <w:bottom w:val="single" w:sz="12" w:space="0" w:color="000000"/>
              <w:right w:val="single" w:sz="12" w:space="0" w:color="000000"/>
            </w:tcBorders>
          </w:tcPr>
          <w:p w14:paraId="4D759CDA" w14:textId="03FE2234" w:rsidR="00336543" w:rsidRPr="003677F3" w:rsidRDefault="00336543" w:rsidP="00327220">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4C39DA" w:rsidRPr="003677F3">
              <w:rPr>
                <w:rFonts w:ascii="Times New Roman" w:hAnsi="Times New Roman" w:cs="Times New Roman"/>
                <w:sz w:val="18"/>
                <w:szCs w:val="18"/>
                <w:lang w:val="ro-MD"/>
              </w:rPr>
              <w:t xml:space="preserve">„Servicii de </w:t>
            </w:r>
            <w:r w:rsidR="00327220" w:rsidRPr="003677F3">
              <w:rPr>
                <w:rFonts w:ascii="Times New Roman" w:hAnsi="Times New Roman" w:cs="Times New Roman"/>
                <w:sz w:val="18"/>
                <w:szCs w:val="18"/>
                <w:lang w:val="ro-MD"/>
              </w:rPr>
              <w:t>utilități</w:t>
            </w:r>
            <w:r w:rsidR="004C39DA" w:rsidRPr="003677F3">
              <w:rPr>
                <w:rFonts w:ascii="Times New Roman" w:hAnsi="Times New Roman" w:cs="Times New Roman"/>
                <w:sz w:val="18"/>
                <w:szCs w:val="18"/>
                <w:lang w:val="ro-MD"/>
              </w:rPr>
              <w:t xml:space="preserve"> publice </w:t>
            </w:r>
            <w:proofErr w:type="spellStart"/>
            <w:r w:rsidR="004C39DA" w:rsidRPr="003677F3">
              <w:rPr>
                <w:rFonts w:ascii="Times New Roman" w:hAnsi="Times New Roman" w:cs="Times New Roman"/>
                <w:sz w:val="18"/>
                <w:szCs w:val="18"/>
                <w:lang w:val="ro-MD"/>
              </w:rPr>
              <w:t>şi</w:t>
            </w:r>
            <w:proofErr w:type="spellEnd"/>
            <w:r w:rsidR="004C39DA" w:rsidRPr="003677F3">
              <w:rPr>
                <w:rFonts w:ascii="Times New Roman" w:hAnsi="Times New Roman" w:cs="Times New Roman"/>
                <w:sz w:val="18"/>
                <w:szCs w:val="18"/>
                <w:lang w:val="ro-MD"/>
              </w:rPr>
              <w:t xml:space="preserve"> alte servicii publice” </w:t>
            </w:r>
            <w:r w:rsidRPr="003677F3">
              <w:rPr>
                <w:rFonts w:ascii="Times New Roman" w:hAnsi="Times New Roman" w:cs="Times New Roman"/>
                <w:sz w:val="18"/>
                <w:szCs w:val="18"/>
                <w:lang w:val="ro-MD"/>
              </w:rPr>
              <w:t xml:space="preserve"> 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340F2BF1" w14:textId="77777777" w:rsidR="00336543" w:rsidRPr="003677F3" w:rsidRDefault="004C39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451580BC" w14:textId="77777777" w:rsidR="00336543" w:rsidRPr="003677F3" w:rsidRDefault="00336543" w:rsidP="006F0EA8">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64F89160"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2EEDEAFD"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785CC0F3"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96330B4"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D5017C6"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54ACCB1D"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3F8FC9E"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01FFEE27" w14:textId="1BC980FD" w:rsidR="00336543" w:rsidRPr="003677F3" w:rsidRDefault="00327220"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si Cadastru</w:t>
            </w:r>
          </w:p>
        </w:tc>
        <w:tc>
          <w:tcPr>
            <w:tcW w:w="1606" w:type="dxa"/>
            <w:tcBorders>
              <w:top w:val="single" w:sz="12" w:space="0" w:color="000000"/>
              <w:left w:val="single" w:sz="12" w:space="0" w:color="000000"/>
              <w:bottom w:val="single" w:sz="12" w:space="0" w:color="000000"/>
              <w:right w:val="single" w:sz="12" w:space="0" w:color="000000"/>
            </w:tcBorders>
          </w:tcPr>
          <w:p w14:paraId="525FFCD9" w14:textId="77777777" w:rsidR="00336543" w:rsidRPr="003677F3" w:rsidRDefault="006F0EA8"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Autoritățile administraț</w:t>
            </w:r>
            <w:r w:rsidR="00336543" w:rsidRPr="003677F3">
              <w:rPr>
                <w:rFonts w:ascii="Times New Roman" w:hAnsi="Times New Roman" w:cs="Times New Roman"/>
                <w:sz w:val="18"/>
                <w:szCs w:val="18"/>
                <w:lang w:val="ro-MD"/>
              </w:rPr>
              <w:t>iei publice locale, op</w:t>
            </w:r>
            <w:r w:rsidRPr="003677F3">
              <w:rPr>
                <w:rFonts w:ascii="Times New Roman" w:hAnsi="Times New Roman" w:cs="Times New Roman"/>
                <w:sz w:val="18"/>
                <w:szCs w:val="18"/>
                <w:lang w:val="ro-MD"/>
              </w:rPr>
              <w:t>eratorii de servicii si utilităț</w:t>
            </w:r>
            <w:r w:rsidR="00336543" w:rsidRPr="003677F3">
              <w:rPr>
                <w:rFonts w:ascii="Times New Roman" w:hAnsi="Times New Roman" w:cs="Times New Roman"/>
                <w:sz w:val="18"/>
                <w:szCs w:val="18"/>
                <w:lang w:val="ro-MD"/>
              </w:rPr>
              <w:t>i publice</w:t>
            </w:r>
          </w:p>
        </w:tc>
      </w:tr>
      <w:tr w:rsidR="000519D6" w:rsidRPr="003677F3" w14:paraId="45E0484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5ED466D" w14:textId="77777777" w:rsidR="00336543" w:rsidRPr="003677F3" w:rsidRDefault="007F6C5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1.2.9.</w:t>
            </w:r>
          </w:p>
        </w:tc>
        <w:tc>
          <w:tcPr>
            <w:tcW w:w="2106" w:type="dxa"/>
            <w:tcBorders>
              <w:top w:val="single" w:sz="12" w:space="0" w:color="000000"/>
              <w:left w:val="single" w:sz="12" w:space="0" w:color="000000"/>
              <w:bottom w:val="single" w:sz="12" w:space="0" w:color="000000"/>
              <w:right w:val="single" w:sz="12" w:space="0" w:color="000000"/>
            </w:tcBorders>
          </w:tcPr>
          <w:p w14:paraId="3AB39725" w14:textId="77777777" w:rsidR="00336543" w:rsidRPr="003677F3" w:rsidRDefault="00326E59" w:rsidP="003C3BDE">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6F0EA8" w:rsidRPr="003677F3">
              <w:rPr>
                <w:rFonts w:ascii="Times New Roman" w:eastAsia="Times New Roman" w:hAnsi="Times New Roman" w:cs="Times New Roman"/>
                <w:sz w:val="18"/>
                <w:szCs w:val="18"/>
                <w:lang w:val="ro-MD" w:eastAsia="ru-RU"/>
              </w:rPr>
              <w:t>„Instalații de monitorizare a mediului”</w:t>
            </w:r>
          </w:p>
        </w:tc>
        <w:tc>
          <w:tcPr>
            <w:tcW w:w="2023" w:type="dxa"/>
            <w:tcBorders>
              <w:top w:val="single" w:sz="12" w:space="0" w:color="000000"/>
              <w:left w:val="single" w:sz="12" w:space="0" w:color="000000"/>
              <w:bottom w:val="single" w:sz="12" w:space="0" w:color="000000"/>
              <w:right w:val="single" w:sz="12" w:space="0" w:color="000000"/>
            </w:tcBorders>
          </w:tcPr>
          <w:p w14:paraId="16BA2E3A" w14:textId="4096BAAE" w:rsidR="00336543" w:rsidRPr="003677F3" w:rsidRDefault="00336543" w:rsidP="00C0159A">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6F0EA8" w:rsidRPr="003677F3">
              <w:rPr>
                <w:rFonts w:ascii="Times New Roman" w:hAnsi="Times New Roman" w:cs="Times New Roman"/>
                <w:sz w:val="18"/>
                <w:szCs w:val="18"/>
                <w:lang w:val="ro-MD"/>
              </w:rPr>
              <w:t xml:space="preserve">„Instalații de monitorizare a mediului” </w:t>
            </w:r>
            <w:r w:rsidRPr="003677F3">
              <w:rPr>
                <w:rFonts w:ascii="Times New Roman" w:hAnsi="Times New Roman" w:cs="Times New Roman"/>
                <w:sz w:val="18"/>
                <w:szCs w:val="18"/>
                <w:lang w:val="ro-MD"/>
              </w:rPr>
              <w:t xml:space="preserve">structurat </w:t>
            </w:r>
            <w:r w:rsidR="003C3BDE"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7F8C1AFE"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3CF47DC1" w14:textId="77777777" w:rsidR="00336543" w:rsidRPr="003677F3" w:rsidRDefault="00336543" w:rsidP="006F0EA8">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tcBorders>
              <w:top w:val="single" w:sz="12" w:space="0" w:color="000000"/>
              <w:left w:val="single" w:sz="12" w:space="0" w:color="000000"/>
              <w:bottom w:val="single" w:sz="12" w:space="0" w:color="000000"/>
              <w:right w:val="single" w:sz="12" w:space="0" w:color="000000"/>
            </w:tcBorders>
          </w:tcPr>
          <w:p w14:paraId="0A893C25"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4DD5018D"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7FA95B35"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F1CEA0E"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34BE0D8" w14:textId="77777777" w:rsidR="00336543" w:rsidRPr="003677F3" w:rsidRDefault="006F0EA8"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00FD9C6F"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C66F943"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357535E4"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6CA133CB" w14:textId="77777777" w:rsidR="006F0EA8"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Serviciul Hidrometeorologic de Stat, </w:t>
            </w:r>
          </w:p>
          <w:p w14:paraId="7F4CF1AC" w14:textId="2AA0D2DC" w:rsidR="00336543" w:rsidRPr="003677F3" w:rsidRDefault="00C0159A"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de Mediu</w:t>
            </w:r>
          </w:p>
        </w:tc>
      </w:tr>
      <w:tr w:rsidR="00EA7DCD" w:rsidRPr="003677F3" w14:paraId="5EE29BAD" w14:textId="77777777" w:rsidTr="00385CD2">
        <w:trPr>
          <w:trHeight w:val="225"/>
        </w:trPr>
        <w:tc>
          <w:tcPr>
            <w:tcW w:w="666" w:type="dxa"/>
            <w:vMerge w:val="restart"/>
            <w:tcBorders>
              <w:top w:val="single" w:sz="12" w:space="0" w:color="000000"/>
              <w:left w:val="single" w:sz="12" w:space="0" w:color="000000"/>
              <w:right w:val="single" w:sz="12" w:space="0" w:color="000000"/>
            </w:tcBorders>
          </w:tcPr>
          <w:p w14:paraId="48426C57"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1.2.10</w:t>
            </w:r>
          </w:p>
        </w:tc>
        <w:tc>
          <w:tcPr>
            <w:tcW w:w="2106" w:type="dxa"/>
            <w:vMerge w:val="restart"/>
            <w:tcBorders>
              <w:top w:val="single" w:sz="12" w:space="0" w:color="000000"/>
              <w:left w:val="single" w:sz="12" w:space="0" w:color="000000"/>
              <w:right w:val="single" w:sz="12" w:space="0" w:color="000000"/>
            </w:tcBorders>
          </w:tcPr>
          <w:p w14:paraId="3743328D" w14:textId="77777777" w:rsidR="00EA7DCD" w:rsidRPr="003677F3" w:rsidRDefault="00EA7DCD" w:rsidP="00C0159A">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(colectarea datelor, digitizarea, dacă e cazul, definirea structurii, validarea tehnică și semantică, testarea și pregătirea pentru publicare) setului de date spațiale „</w:t>
            </w:r>
            <w:proofErr w:type="spellStart"/>
            <w:r w:rsidRPr="003677F3">
              <w:rPr>
                <w:rFonts w:ascii="Times New Roman" w:hAnsi="Times New Roman" w:cs="Times New Roman"/>
                <w:sz w:val="18"/>
                <w:szCs w:val="18"/>
                <w:lang w:val="ro-MD"/>
              </w:rPr>
              <w:t>Instalaţii</w:t>
            </w:r>
            <w:proofErr w:type="spellEnd"/>
            <w:r w:rsidRPr="003677F3">
              <w:rPr>
                <w:rFonts w:ascii="Times New Roman" w:hAnsi="Times New Roman" w:cs="Times New Roman"/>
                <w:sz w:val="18"/>
                <w:szCs w:val="18"/>
                <w:lang w:val="ro-MD"/>
              </w:rPr>
              <w:t xml:space="preserve"> de </w:t>
            </w:r>
            <w:proofErr w:type="spellStart"/>
            <w:r w:rsidRPr="003677F3">
              <w:rPr>
                <w:rFonts w:ascii="Times New Roman" w:hAnsi="Times New Roman" w:cs="Times New Roman"/>
                <w:sz w:val="18"/>
                <w:szCs w:val="18"/>
                <w:lang w:val="ro-MD"/>
              </w:rPr>
              <w:t>producţie</w:t>
            </w:r>
            <w:proofErr w:type="spellEnd"/>
            <w:r w:rsidRPr="003677F3">
              <w:rPr>
                <w:rFonts w:ascii="Times New Roman" w:hAnsi="Times New Roman" w:cs="Times New Roman"/>
                <w:sz w:val="18"/>
                <w:szCs w:val="18"/>
                <w:lang w:val="ro-MD"/>
              </w:rPr>
              <w:t xml:space="preserve"> </w:t>
            </w:r>
            <w:proofErr w:type="spellStart"/>
            <w:r w:rsidRPr="003677F3">
              <w:rPr>
                <w:rFonts w:ascii="Times New Roman" w:hAnsi="Times New Roman" w:cs="Times New Roman"/>
                <w:sz w:val="18"/>
                <w:szCs w:val="18"/>
                <w:lang w:val="ro-MD"/>
              </w:rPr>
              <w:t>şi</w:t>
            </w:r>
            <w:proofErr w:type="spellEnd"/>
            <w:r w:rsidRPr="003677F3">
              <w:rPr>
                <w:rFonts w:ascii="Times New Roman" w:hAnsi="Times New Roman" w:cs="Times New Roman"/>
                <w:sz w:val="18"/>
                <w:szCs w:val="18"/>
                <w:lang w:val="ro-MD"/>
              </w:rPr>
              <w:t xml:space="preserve"> industriale”</w:t>
            </w:r>
          </w:p>
        </w:tc>
        <w:tc>
          <w:tcPr>
            <w:tcW w:w="2023" w:type="dxa"/>
            <w:vMerge w:val="restart"/>
            <w:tcBorders>
              <w:top w:val="single" w:sz="12" w:space="0" w:color="000000"/>
              <w:left w:val="single" w:sz="12" w:space="0" w:color="000000"/>
              <w:right w:val="single" w:sz="12" w:space="0" w:color="000000"/>
            </w:tcBorders>
          </w:tcPr>
          <w:p w14:paraId="27F7291C" w14:textId="77777777" w:rsidR="00EA7DCD" w:rsidRPr="003677F3" w:rsidRDefault="00EA7DCD" w:rsidP="00C0159A">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Setul de date „</w:t>
            </w:r>
            <w:proofErr w:type="spellStart"/>
            <w:r w:rsidRPr="003677F3">
              <w:rPr>
                <w:rFonts w:ascii="Times New Roman" w:hAnsi="Times New Roman" w:cs="Times New Roman"/>
                <w:sz w:val="18"/>
                <w:szCs w:val="18"/>
                <w:lang w:val="ro-MD"/>
              </w:rPr>
              <w:t>Instalaţii</w:t>
            </w:r>
            <w:proofErr w:type="spellEnd"/>
            <w:r w:rsidRPr="003677F3">
              <w:rPr>
                <w:rFonts w:ascii="Times New Roman" w:hAnsi="Times New Roman" w:cs="Times New Roman"/>
                <w:sz w:val="18"/>
                <w:szCs w:val="18"/>
                <w:lang w:val="ro-MD"/>
              </w:rPr>
              <w:t xml:space="preserve"> de </w:t>
            </w:r>
            <w:proofErr w:type="spellStart"/>
            <w:r w:rsidRPr="003677F3">
              <w:rPr>
                <w:rFonts w:ascii="Times New Roman" w:hAnsi="Times New Roman" w:cs="Times New Roman"/>
                <w:sz w:val="18"/>
                <w:szCs w:val="18"/>
                <w:lang w:val="ro-MD"/>
              </w:rPr>
              <w:t>producţie</w:t>
            </w:r>
            <w:proofErr w:type="spellEnd"/>
            <w:r w:rsidRPr="003677F3">
              <w:rPr>
                <w:rFonts w:ascii="Times New Roman" w:hAnsi="Times New Roman" w:cs="Times New Roman"/>
                <w:sz w:val="18"/>
                <w:szCs w:val="18"/>
                <w:lang w:val="ro-MD"/>
              </w:rPr>
              <w:t xml:space="preserve"> </w:t>
            </w:r>
            <w:proofErr w:type="spellStart"/>
            <w:r w:rsidRPr="003677F3">
              <w:rPr>
                <w:rFonts w:ascii="Times New Roman" w:hAnsi="Times New Roman" w:cs="Times New Roman"/>
                <w:sz w:val="18"/>
                <w:szCs w:val="18"/>
                <w:lang w:val="ro-MD"/>
              </w:rPr>
              <w:t>şi</w:t>
            </w:r>
            <w:proofErr w:type="spellEnd"/>
            <w:r w:rsidRPr="003677F3">
              <w:rPr>
                <w:rFonts w:ascii="Times New Roman" w:hAnsi="Times New Roman" w:cs="Times New Roman"/>
                <w:sz w:val="18"/>
                <w:szCs w:val="18"/>
                <w:lang w:val="ro-MD"/>
              </w:rPr>
              <w:t xml:space="preserve"> industriale” 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vMerge w:val="restart"/>
            <w:tcBorders>
              <w:top w:val="single" w:sz="12" w:space="0" w:color="000000"/>
              <w:left w:val="single" w:sz="12" w:space="0" w:color="000000"/>
              <w:right w:val="single" w:sz="12" w:space="0" w:color="000000"/>
            </w:tcBorders>
          </w:tcPr>
          <w:p w14:paraId="4FF0E180"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1316" w:type="dxa"/>
            <w:tcBorders>
              <w:top w:val="single" w:sz="12" w:space="0" w:color="000000"/>
              <w:left w:val="single" w:sz="12" w:space="0" w:color="000000"/>
              <w:bottom w:val="single" w:sz="4" w:space="0" w:color="auto"/>
              <w:right w:val="single" w:sz="12" w:space="0" w:color="000000"/>
            </w:tcBorders>
          </w:tcPr>
          <w:p w14:paraId="6707CC88" w14:textId="77777777" w:rsidR="00EA7DCD" w:rsidRPr="003677F3" w:rsidRDefault="00EA7DCD" w:rsidP="00EA7DC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5011</w:t>
            </w:r>
          </w:p>
          <w:p w14:paraId="313E5FDD" w14:textId="77777777" w:rsidR="00EA7DCD" w:rsidRPr="003677F3" w:rsidRDefault="00EA7DCD" w:rsidP="00EA7DCD">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4" w:space="0" w:color="auto"/>
              <w:right w:val="single" w:sz="12" w:space="0" w:color="000000"/>
            </w:tcBorders>
          </w:tcPr>
          <w:p w14:paraId="40F06EB0"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p w14:paraId="62D321C3" w14:textId="77777777" w:rsidR="00EA7DCD" w:rsidRPr="003677F3" w:rsidRDefault="00EA7DCD" w:rsidP="00336543">
            <w:pPr>
              <w:jc w:val="center"/>
              <w:rPr>
                <w:rFonts w:ascii="Times New Roman" w:hAnsi="Times New Roman" w:cs="Times New Roman"/>
                <w:sz w:val="18"/>
                <w:szCs w:val="18"/>
                <w:lang w:val="ro-MD"/>
              </w:rPr>
            </w:pPr>
          </w:p>
        </w:tc>
        <w:tc>
          <w:tcPr>
            <w:tcW w:w="907" w:type="dxa"/>
            <w:vMerge w:val="restart"/>
            <w:tcBorders>
              <w:top w:val="single" w:sz="12" w:space="0" w:color="000000"/>
              <w:left w:val="single" w:sz="12" w:space="0" w:color="000000"/>
              <w:right w:val="single" w:sz="12" w:space="0" w:color="000000"/>
            </w:tcBorders>
          </w:tcPr>
          <w:p w14:paraId="58C32F26" w14:textId="77777777" w:rsidR="00EA7DCD" w:rsidRPr="003677F3" w:rsidRDefault="00EA7DCD"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52F4A191" w14:textId="77777777" w:rsidR="00EA7DCD" w:rsidRPr="003677F3" w:rsidRDefault="00EA7DCD" w:rsidP="00336543">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0DE70C93"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711" w:type="dxa"/>
            <w:vMerge w:val="restart"/>
            <w:tcBorders>
              <w:top w:val="single" w:sz="12" w:space="0" w:color="000000"/>
              <w:left w:val="single" w:sz="12" w:space="0" w:color="000000"/>
              <w:right w:val="single" w:sz="12" w:space="0" w:color="000000"/>
            </w:tcBorders>
          </w:tcPr>
          <w:p w14:paraId="73DA0F28" w14:textId="77777777" w:rsidR="00EA7DCD" w:rsidRPr="003677F3" w:rsidRDefault="00EA7DCD" w:rsidP="00336543">
            <w:pPr>
              <w:jc w:val="center"/>
              <w:rPr>
                <w:rFonts w:ascii="Times New Roman" w:hAnsi="Times New Roman" w:cs="Times New Roman"/>
                <w:sz w:val="18"/>
                <w:szCs w:val="18"/>
                <w:lang w:val="ro-MD"/>
              </w:rPr>
            </w:pPr>
          </w:p>
        </w:tc>
        <w:tc>
          <w:tcPr>
            <w:tcW w:w="710" w:type="dxa"/>
            <w:vMerge w:val="restart"/>
            <w:tcBorders>
              <w:top w:val="single" w:sz="12" w:space="0" w:color="000000"/>
              <w:left w:val="single" w:sz="12" w:space="0" w:color="000000"/>
              <w:right w:val="single" w:sz="12" w:space="0" w:color="000000"/>
            </w:tcBorders>
          </w:tcPr>
          <w:p w14:paraId="0F8474BC" w14:textId="77777777" w:rsidR="00EA7DCD" w:rsidRPr="003677F3" w:rsidRDefault="00EA7DCD"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677F05DE"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vMerge w:val="restart"/>
            <w:tcBorders>
              <w:top w:val="single" w:sz="12" w:space="0" w:color="000000"/>
              <w:left w:val="single" w:sz="12" w:space="0" w:color="000000"/>
              <w:right w:val="single" w:sz="12" w:space="0" w:color="000000"/>
            </w:tcBorders>
          </w:tcPr>
          <w:p w14:paraId="0F1110FC" w14:textId="628F144A" w:rsidR="00EA7DCD" w:rsidRPr="003677F3" w:rsidRDefault="00EA7DCD"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Ministerul Infrastructurii </w:t>
            </w:r>
            <w:r w:rsidR="00C0159A"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w:t>
            </w:r>
            <w:r w:rsidR="00C0159A" w:rsidRPr="003677F3">
              <w:rPr>
                <w:rFonts w:ascii="Times New Roman" w:hAnsi="Times New Roman" w:cs="Times New Roman"/>
                <w:sz w:val="18"/>
                <w:szCs w:val="18"/>
                <w:lang w:val="ro-MD"/>
              </w:rPr>
              <w:t>Dezvoltării</w:t>
            </w:r>
            <w:r w:rsidRPr="003677F3">
              <w:rPr>
                <w:rFonts w:ascii="Times New Roman" w:hAnsi="Times New Roman" w:cs="Times New Roman"/>
                <w:sz w:val="18"/>
                <w:szCs w:val="18"/>
                <w:lang w:val="ro-MD"/>
              </w:rPr>
              <w:t xml:space="preserve"> Regionale</w:t>
            </w:r>
          </w:p>
        </w:tc>
        <w:tc>
          <w:tcPr>
            <w:tcW w:w="1606" w:type="dxa"/>
            <w:vMerge w:val="restart"/>
            <w:tcBorders>
              <w:top w:val="single" w:sz="12" w:space="0" w:color="000000"/>
              <w:left w:val="single" w:sz="12" w:space="0" w:color="000000"/>
              <w:right w:val="single" w:sz="12" w:space="0" w:color="000000"/>
            </w:tcBorders>
          </w:tcPr>
          <w:p w14:paraId="1CC54647" w14:textId="77777777" w:rsidR="00EA7DCD" w:rsidRPr="003677F3" w:rsidRDefault="00EA7DCD"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Ministerul Mediului, </w:t>
            </w:r>
          </w:p>
          <w:p w14:paraId="5725C425" w14:textId="40218363" w:rsidR="00EA7DCD" w:rsidRPr="003677F3" w:rsidRDefault="00C0159A"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EA7DCD" w:rsidRPr="003677F3">
              <w:rPr>
                <w:rFonts w:ascii="Times New Roman" w:hAnsi="Times New Roman" w:cs="Times New Roman"/>
                <w:sz w:val="18"/>
                <w:szCs w:val="18"/>
                <w:lang w:val="ro-MD"/>
              </w:rPr>
              <w:t xml:space="preserve"> de Mediu</w:t>
            </w:r>
          </w:p>
        </w:tc>
      </w:tr>
      <w:tr w:rsidR="00EA7DCD" w:rsidRPr="003677F3" w14:paraId="5F3F1CCE" w14:textId="77777777" w:rsidTr="00385CD2">
        <w:trPr>
          <w:trHeight w:val="300"/>
        </w:trPr>
        <w:tc>
          <w:tcPr>
            <w:tcW w:w="666" w:type="dxa"/>
            <w:vMerge/>
            <w:tcBorders>
              <w:left w:val="single" w:sz="12" w:space="0" w:color="000000"/>
              <w:right w:val="single" w:sz="12" w:space="0" w:color="000000"/>
            </w:tcBorders>
          </w:tcPr>
          <w:p w14:paraId="367B2CB1" w14:textId="77777777" w:rsidR="00EA7DCD" w:rsidRPr="003677F3" w:rsidRDefault="00EA7DCD" w:rsidP="00336543">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2E6E4AE8" w14:textId="77777777" w:rsidR="00EA7DCD" w:rsidRPr="003677F3" w:rsidRDefault="00EA7DCD" w:rsidP="00336543">
            <w:pPr>
              <w:rPr>
                <w:rFonts w:ascii="Times New Roman" w:hAnsi="Times New Roman" w:cs="Times New Roman"/>
                <w:sz w:val="18"/>
                <w:szCs w:val="18"/>
                <w:lang w:val="ro-MD"/>
              </w:rPr>
            </w:pPr>
          </w:p>
        </w:tc>
        <w:tc>
          <w:tcPr>
            <w:tcW w:w="2023" w:type="dxa"/>
            <w:vMerge/>
            <w:tcBorders>
              <w:left w:val="single" w:sz="12" w:space="0" w:color="000000"/>
              <w:right w:val="single" w:sz="12" w:space="0" w:color="000000"/>
            </w:tcBorders>
          </w:tcPr>
          <w:p w14:paraId="583C807E" w14:textId="77777777" w:rsidR="00EA7DCD" w:rsidRPr="003677F3" w:rsidRDefault="00EA7DCD" w:rsidP="00336543">
            <w:pPr>
              <w:rPr>
                <w:rFonts w:ascii="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241A564A" w14:textId="77777777" w:rsidR="00EA7DCD" w:rsidRPr="003677F3" w:rsidRDefault="00EA7DCD"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216D19AB"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7001</w:t>
            </w:r>
          </w:p>
          <w:p w14:paraId="717E8537" w14:textId="77777777" w:rsidR="00EA7DCD" w:rsidRPr="003677F3" w:rsidRDefault="00EA7DCD" w:rsidP="00336543">
            <w:pPr>
              <w:jc w:val="center"/>
              <w:rPr>
                <w:rFonts w:ascii="Times New Roman" w:hAnsi="Times New Roman" w:cs="Times New Roman"/>
                <w:sz w:val="18"/>
                <w:szCs w:val="18"/>
                <w:lang w:val="ro-MD"/>
              </w:rPr>
            </w:pPr>
          </w:p>
        </w:tc>
        <w:tc>
          <w:tcPr>
            <w:tcW w:w="811" w:type="dxa"/>
            <w:tcBorders>
              <w:top w:val="single" w:sz="4" w:space="0" w:color="auto"/>
              <w:left w:val="single" w:sz="12" w:space="0" w:color="000000"/>
              <w:bottom w:val="single" w:sz="4" w:space="0" w:color="auto"/>
              <w:right w:val="single" w:sz="12" w:space="0" w:color="000000"/>
            </w:tcBorders>
          </w:tcPr>
          <w:p w14:paraId="1DC995DB" w14:textId="77777777" w:rsidR="00EA7DCD" w:rsidRPr="003677F3" w:rsidRDefault="00EA7DC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07" w:type="dxa"/>
            <w:vMerge/>
            <w:tcBorders>
              <w:left w:val="single" w:sz="12" w:space="0" w:color="000000"/>
              <w:right w:val="single" w:sz="12" w:space="0" w:color="000000"/>
            </w:tcBorders>
          </w:tcPr>
          <w:p w14:paraId="5986A43C" w14:textId="77777777" w:rsidR="00EA7DCD" w:rsidRPr="003677F3" w:rsidRDefault="00EA7DCD" w:rsidP="00336543">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1D577C0C" w14:textId="77777777" w:rsidR="00EA7DCD" w:rsidRPr="003677F3" w:rsidRDefault="00EA7DCD" w:rsidP="00336543">
            <w:pPr>
              <w:jc w:val="center"/>
              <w:rPr>
                <w:rFonts w:ascii="Times New Roman" w:hAnsi="Times New Roman" w:cs="Times New Roman"/>
                <w:sz w:val="18"/>
                <w:szCs w:val="18"/>
                <w:lang w:val="ro-MD"/>
              </w:rPr>
            </w:pPr>
          </w:p>
        </w:tc>
        <w:tc>
          <w:tcPr>
            <w:tcW w:w="711" w:type="dxa"/>
            <w:vMerge/>
            <w:tcBorders>
              <w:left w:val="single" w:sz="12" w:space="0" w:color="000000"/>
              <w:right w:val="single" w:sz="12" w:space="0" w:color="000000"/>
            </w:tcBorders>
          </w:tcPr>
          <w:p w14:paraId="403EA191" w14:textId="77777777" w:rsidR="00EA7DCD" w:rsidRPr="003677F3" w:rsidRDefault="00EA7DCD" w:rsidP="00336543">
            <w:pPr>
              <w:jc w:val="center"/>
              <w:rPr>
                <w:rFonts w:ascii="Times New Roman" w:hAnsi="Times New Roman" w:cs="Times New Roman"/>
                <w:sz w:val="18"/>
                <w:szCs w:val="18"/>
                <w:lang w:val="ro-MD"/>
              </w:rPr>
            </w:pPr>
          </w:p>
        </w:tc>
        <w:tc>
          <w:tcPr>
            <w:tcW w:w="711" w:type="dxa"/>
            <w:vMerge/>
            <w:tcBorders>
              <w:left w:val="single" w:sz="12" w:space="0" w:color="000000"/>
              <w:right w:val="single" w:sz="12" w:space="0" w:color="000000"/>
            </w:tcBorders>
          </w:tcPr>
          <w:p w14:paraId="3DC8FCE9" w14:textId="77777777" w:rsidR="00EA7DCD" w:rsidRPr="003677F3" w:rsidRDefault="00EA7DCD" w:rsidP="00336543">
            <w:pPr>
              <w:jc w:val="center"/>
              <w:rPr>
                <w:rFonts w:ascii="Times New Roman" w:hAnsi="Times New Roman" w:cs="Times New Roman"/>
                <w:sz w:val="18"/>
                <w:szCs w:val="18"/>
                <w:lang w:val="ro-MD"/>
              </w:rPr>
            </w:pPr>
          </w:p>
        </w:tc>
        <w:tc>
          <w:tcPr>
            <w:tcW w:w="710" w:type="dxa"/>
            <w:vMerge/>
            <w:tcBorders>
              <w:left w:val="single" w:sz="12" w:space="0" w:color="000000"/>
              <w:right w:val="single" w:sz="12" w:space="0" w:color="000000"/>
            </w:tcBorders>
          </w:tcPr>
          <w:p w14:paraId="629B4A30" w14:textId="77777777" w:rsidR="00EA7DCD" w:rsidRPr="003677F3" w:rsidRDefault="00EA7DCD" w:rsidP="00336543">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7A7A0194" w14:textId="77777777" w:rsidR="00EA7DCD" w:rsidRPr="003677F3" w:rsidRDefault="00EA7DCD" w:rsidP="00336543">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359B8B6B" w14:textId="77777777" w:rsidR="00EA7DCD" w:rsidRPr="003677F3" w:rsidRDefault="00EA7DCD" w:rsidP="00336543">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2B405D11" w14:textId="77777777" w:rsidR="00EA7DCD" w:rsidRPr="003677F3" w:rsidRDefault="00EA7DCD" w:rsidP="00336543">
            <w:pPr>
              <w:rPr>
                <w:rFonts w:ascii="Times New Roman" w:hAnsi="Times New Roman" w:cs="Times New Roman"/>
                <w:sz w:val="18"/>
                <w:szCs w:val="18"/>
                <w:lang w:val="ro-MD"/>
              </w:rPr>
            </w:pPr>
          </w:p>
        </w:tc>
      </w:tr>
      <w:tr w:rsidR="00EA7DCD" w:rsidRPr="003677F3" w14:paraId="7A65DEB2" w14:textId="77777777" w:rsidTr="00385CD2">
        <w:trPr>
          <w:trHeight w:val="1299"/>
        </w:trPr>
        <w:tc>
          <w:tcPr>
            <w:tcW w:w="666" w:type="dxa"/>
            <w:vMerge/>
            <w:tcBorders>
              <w:left w:val="single" w:sz="12" w:space="0" w:color="000000"/>
              <w:bottom w:val="single" w:sz="12" w:space="0" w:color="000000"/>
              <w:right w:val="single" w:sz="12" w:space="0" w:color="000000"/>
            </w:tcBorders>
          </w:tcPr>
          <w:p w14:paraId="1340FD8E" w14:textId="77777777" w:rsidR="00EA7DCD" w:rsidRPr="003677F3" w:rsidRDefault="00EA7DCD"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3F4BE795" w14:textId="77777777" w:rsidR="00EA7DCD" w:rsidRPr="003677F3" w:rsidRDefault="00EA7DCD" w:rsidP="00336543">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5E002568" w14:textId="77777777" w:rsidR="00EA7DCD" w:rsidRPr="003677F3" w:rsidRDefault="00EA7DCD" w:rsidP="00336543">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46A7DE4C" w14:textId="77777777" w:rsidR="00EA7DCD" w:rsidRPr="003677F3" w:rsidRDefault="00EA7DCD"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3107E972" w14:textId="77777777" w:rsidR="00EA7DCD" w:rsidRPr="003677F3" w:rsidRDefault="00EA7DCD" w:rsidP="00336543">
            <w:pPr>
              <w:jc w:val="center"/>
              <w:rPr>
                <w:rFonts w:ascii="Times New Roman" w:hAnsi="Times New Roman" w:cs="Times New Roman"/>
                <w:sz w:val="18"/>
                <w:szCs w:val="18"/>
                <w:lang w:val="ro-MD"/>
              </w:rPr>
            </w:pPr>
          </w:p>
        </w:tc>
        <w:tc>
          <w:tcPr>
            <w:tcW w:w="811" w:type="dxa"/>
            <w:tcBorders>
              <w:top w:val="single" w:sz="4" w:space="0" w:color="auto"/>
              <w:left w:val="single" w:sz="12" w:space="0" w:color="000000"/>
              <w:bottom w:val="single" w:sz="12" w:space="0" w:color="000000"/>
              <w:right w:val="single" w:sz="12" w:space="0" w:color="000000"/>
            </w:tcBorders>
          </w:tcPr>
          <w:p w14:paraId="17937A1B" w14:textId="77777777" w:rsidR="00EA7DCD" w:rsidRPr="003677F3" w:rsidRDefault="00EA7DCD"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0FC0206C" w14:textId="77777777" w:rsidR="00EA7DCD" w:rsidRPr="003677F3" w:rsidRDefault="00EA7DCD"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58A89511" w14:textId="77777777" w:rsidR="00EA7DCD" w:rsidRPr="003677F3" w:rsidRDefault="00EA7DCD"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566B921A" w14:textId="77777777" w:rsidR="00EA7DCD" w:rsidRPr="003677F3" w:rsidRDefault="00EA7DCD"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77D0E2FB" w14:textId="77777777" w:rsidR="00EA7DCD" w:rsidRPr="003677F3" w:rsidRDefault="00EA7DCD"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23A0BAD6" w14:textId="77777777" w:rsidR="00EA7DCD" w:rsidRPr="003677F3" w:rsidRDefault="00EA7DCD"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682C5CC3" w14:textId="77777777" w:rsidR="00EA7DCD" w:rsidRPr="003677F3" w:rsidRDefault="00EA7DCD"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08EF8773" w14:textId="77777777" w:rsidR="00EA7DCD" w:rsidRPr="003677F3" w:rsidRDefault="00EA7DCD"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682BFBC0" w14:textId="77777777" w:rsidR="00EA7DCD" w:rsidRPr="003677F3" w:rsidRDefault="00EA7DCD" w:rsidP="00336543">
            <w:pPr>
              <w:rPr>
                <w:rFonts w:ascii="Times New Roman" w:hAnsi="Times New Roman" w:cs="Times New Roman"/>
                <w:sz w:val="18"/>
                <w:szCs w:val="18"/>
                <w:lang w:val="ro-MD"/>
              </w:rPr>
            </w:pPr>
          </w:p>
        </w:tc>
      </w:tr>
      <w:tr w:rsidR="000519D6" w:rsidRPr="003677F3" w14:paraId="0A4CC7A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11D4CB9"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1.2.11</w:t>
            </w:r>
          </w:p>
        </w:tc>
        <w:tc>
          <w:tcPr>
            <w:tcW w:w="2106" w:type="dxa"/>
            <w:tcBorders>
              <w:top w:val="single" w:sz="12" w:space="0" w:color="000000"/>
              <w:left w:val="single" w:sz="12" w:space="0" w:color="000000"/>
              <w:bottom w:val="single" w:sz="12" w:space="0" w:color="000000"/>
              <w:right w:val="single" w:sz="12" w:space="0" w:color="000000"/>
            </w:tcBorders>
          </w:tcPr>
          <w:p w14:paraId="4C152B00" w14:textId="77777777" w:rsidR="00336543" w:rsidRPr="003677F3" w:rsidRDefault="00326E59" w:rsidP="00A047A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EA7DCD" w:rsidRPr="003677F3">
              <w:rPr>
                <w:rFonts w:ascii="Times New Roman" w:hAnsi="Times New Roman" w:cs="Times New Roman"/>
                <w:sz w:val="18"/>
                <w:szCs w:val="18"/>
                <w:lang w:val="ro-MD"/>
              </w:rPr>
              <w:t>„</w:t>
            </w:r>
            <w:proofErr w:type="spellStart"/>
            <w:r w:rsidR="00EA7DCD" w:rsidRPr="003677F3">
              <w:rPr>
                <w:rFonts w:ascii="Times New Roman" w:hAnsi="Times New Roman" w:cs="Times New Roman"/>
                <w:sz w:val="18"/>
                <w:szCs w:val="18"/>
                <w:lang w:val="ro-MD"/>
              </w:rPr>
              <w:t>Instalaţii</w:t>
            </w:r>
            <w:proofErr w:type="spellEnd"/>
            <w:r w:rsidR="00EA7DCD" w:rsidRPr="003677F3">
              <w:rPr>
                <w:rFonts w:ascii="Times New Roman" w:hAnsi="Times New Roman" w:cs="Times New Roman"/>
                <w:sz w:val="18"/>
                <w:szCs w:val="18"/>
                <w:lang w:val="ro-MD"/>
              </w:rPr>
              <w:t xml:space="preserve"> agricole </w:t>
            </w:r>
            <w:proofErr w:type="spellStart"/>
            <w:r w:rsidR="00EA7DCD" w:rsidRPr="003677F3">
              <w:rPr>
                <w:rFonts w:ascii="Times New Roman" w:hAnsi="Times New Roman" w:cs="Times New Roman"/>
                <w:sz w:val="18"/>
                <w:szCs w:val="18"/>
                <w:lang w:val="ro-MD"/>
              </w:rPr>
              <w:t>şi</w:t>
            </w:r>
            <w:proofErr w:type="spellEnd"/>
            <w:r w:rsidR="00EA7DCD" w:rsidRPr="003677F3">
              <w:rPr>
                <w:rFonts w:ascii="Times New Roman" w:hAnsi="Times New Roman" w:cs="Times New Roman"/>
                <w:sz w:val="18"/>
                <w:szCs w:val="18"/>
                <w:lang w:val="ro-MD"/>
              </w:rPr>
              <w:t xml:space="preserve"> pentru acvacultură” </w:t>
            </w:r>
          </w:p>
        </w:tc>
        <w:tc>
          <w:tcPr>
            <w:tcW w:w="2023" w:type="dxa"/>
            <w:tcBorders>
              <w:top w:val="single" w:sz="12" w:space="0" w:color="000000"/>
              <w:left w:val="single" w:sz="12" w:space="0" w:color="000000"/>
              <w:bottom w:val="single" w:sz="12" w:space="0" w:color="000000"/>
              <w:right w:val="single" w:sz="12" w:space="0" w:color="000000"/>
            </w:tcBorders>
          </w:tcPr>
          <w:p w14:paraId="631F7803" w14:textId="77777777" w:rsidR="00336543" w:rsidRPr="003677F3" w:rsidRDefault="00336543" w:rsidP="00A047A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EA7DCD" w:rsidRPr="003677F3">
              <w:rPr>
                <w:rFonts w:ascii="Times New Roman" w:hAnsi="Times New Roman" w:cs="Times New Roman"/>
                <w:sz w:val="18"/>
                <w:szCs w:val="18"/>
                <w:lang w:val="ro-MD"/>
              </w:rPr>
              <w:t>„</w:t>
            </w:r>
            <w:proofErr w:type="spellStart"/>
            <w:r w:rsidR="00EA7DCD" w:rsidRPr="003677F3">
              <w:rPr>
                <w:rFonts w:ascii="Times New Roman" w:hAnsi="Times New Roman" w:cs="Times New Roman"/>
                <w:sz w:val="18"/>
                <w:szCs w:val="18"/>
                <w:lang w:val="ro-MD"/>
              </w:rPr>
              <w:t>Instalaţii</w:t>
            </w:r>
            <w:proofErr w:type="spellEnd"/>
            <w:r w:rsidR="00EA7DCD" w:rsidRPr="003677F3">
              <w:rPr>
                <w:rFonts w:ascii="Times New Roman" w:hAnsi="Times New Roman" w:cs="Times New Roman"/>
                <w:sz w:val="18"/>
                <w:szCs w:val="18"/>
                <w:lang w:val="ro-MD"/>
              </w:rPr>
              <w:t xml:space="preserve"> agricole </w:t>
            </w:r>
            <w:proofErr w:type="spellStart"/>
            <w:r w:rsidR="00EA7DCD" w:rsidRPr="003677F3">
              <w:rPr>
                <w:rFonts w:ascii="Times New Roman" w:hAnsi="Times New Roman" w:cs="Times New Roman"/>
                <w:sz w:val="18"/>
                <w:szCs w:val="18"/>
                <w:lang w:val="ro-MD"/>
              </w:rPr>
              <w:t>şi</w:t>
            </w:r>
            <w:proofErr w:type="spellEnd"/>
            <w:r w:rsidR="00EA7DCD" w:rsidRPr="003677F3">
              <w:rPr>
                <w:rFonts w:ascii="Times New Roman" w:hAnsi="Times New Roman" w:cs="Times New Roman"/>
                <w:sz w:val="18"/>
                <w:szCs w:val="18"/>
                <w:lang w:val="ro-MD"/>
              </w:rPr>
              <w:t xml:space="preserve"> pentru acvacultură” </w:t>
            </w:r>
            <w:r w:rsidRPr="003677F3">
              <w:rPr>
                <w:rFonts w:ascii="Times New Roman" w:hAnsi="Times New Roman" w:cs="Times New Roman"/>
                <w:sz w:val="18"/>
                <w:szCs w:val="18"/>
                <w:lang w:val="ro-MD"/>
              </w:rPr>
              <w:t xml:space="preserve">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494C0333"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4239BE4" w14:textId="77777777" w:rsidR="00336543" w:rsidRPr="003677F3" w:rsidRDefault="00336543" w:rsidP="00AA34A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5101</w:t>
            </w:r>
          </w:p>
        </w:tc>
        <w:tc>
          <w:tcPr>
            <w:tcW w:w="811" w:type="dxa"/>
            <w:tcBorders>
              <w:top w:val="single" w:sz="12" w:space="0" w:color="000000"/>
              <w:left w:val="single" w:sz="12" w:space="0" w:color="000000"/>
              <w:bottom w:val="single" w:sz="12" w:space="0" w:color="000000"/>
              <w:right w:val="single" w:sz="12" w:space="0" w:color="000000"/>
            </w:tcBorders>
          </w:tcPr>
          <w:p w14:paraId="65201D91"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1C1B362B"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AF9D813"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DE3438B"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52A301E3"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528C4BDD"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B47346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tcBorders>
              <w:top w:val="single" w:sz="12" w:space="0" w:color="000000"/>
              <w:left w:val="single" w:sz="12" w:space="0" w:color="000000"/>
              <w:bottom w:val="single" w:sz="12" w:space="0" w:color="000000"/>
              <w:right w:val="single" w:sz="12" w:space="0" w:color="000000"/>
            </w:tcBorders>
          </w:tcPr>
          <w:p w14:paraId="25B31CF4"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Agriculturii si Industriei Alimentare</w:t>
            </w:r>
          </w:p>
        </w:tc>
        <w:tc>
          <w:tcPr>
            <w:tcW w:w="1606" w:type="dxa"/>
            <w:tcBorders>
              <w:top w:val="single" w:sz="12" w:space="0" w:color="000000"/>
              <w:left w:val="single" w:sz="12" w:space="0" w:color="000000"/>
              <w:bottom w:val="single" w:sz="12" w:space="0" w:color="000000"/>
              <w:right w:val="single" w:sz="12" w:space="0" w:color="000000"/>
            </w:tcBorders>
          </w:tcPr>
          <w:p w14:paraId="636A9115" w14:textId="77777777" w:rsidR="00336543" w:rsidRPr="003677F3" w:rsidRDefault="00336543" w:rsidP="00336543">
            <w:pPr>
              <w:rPr>
                <w:rFonts w:ascii="Times New Roman" w:hAnsi="Times New Roman" w:cs="Times New Roman"/>
                <w:sz w:val="18"/>
                <w:szCs w:val="18"/>
                <w:lang w:val="ro-MD"/>
              </w:rPr>
            </w:pPr>
          </w:p>
        </w:tc>
      </w:tr>
      <w:tr w:rsidR="000519D6" w:rsidRPr="003677F3" w14:paraId="37064EAB"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E94BA52"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1.2.12</w:t>
            </w:r>
          </w:p>
        </w:tc>
        <w:tc>
          <w:tcPr>
            <w:tcW w:w="2106" w:type="dxa"/>
            <w:tcBorders>
              <w:top w:val="single" w:sz="12" w:space="0" w:color="000000"/>
              <w:left w:val="single" w:sz="12" w:space="0" w:color="000000"/>
              <w:bottom w:val="single" w:sz="12" w:space="0" w:color="000000"/>
              <w:right w:val="single" w:sz="12" w:space="0" w:color="000000"/>
            </w:tcBorders>
          </w:tcPr>
          <w:p w14:paraId="6ABCB567" w14:textId="77777777" w:rsidR="00336543" w:rsidRPr="003677F3" w:rsidRDefault="00326E59" w:rsidP="00A047A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w:t>
            </w:r>
            <w:r w:rsidRPr="003677F3">
              <w:rPr>
                <w:rFonts w:ascii="Times New Roman" w:hAnsi="Times New Roman" w:cs="Times New Roman"/>
                <w:sz w:val="18"/>
                <w:szCs w:val="18"/>
                <w:lang w:val="ro-MD"/>
              </w:rPr>
              <w:lastRenderedPageBreak/>
              <w:t xml:space="preserve">e cazul, definirea structurii, validarea tehnică și semantică, testarea și pregătirea pentru publicare) setului de date spațiale </w:t>
            </w:r>
            <w:proofErr w:type="spellStart"/>
            <w:r w:rsidR="00AA34A3" w:rsidRPr="003677F3">
              <w:rPr>
                <w:rFonts w:ascii="Times New Roman" w:hAnsi="Times New Roman" w:cs="Times New Roman"/>
                <w:sz w:val="18"/>
                <w:szCs w:val="18"/>
                <w:lang w:val="ro-MD"/>
              </w:rPr>
              <w:t>spațiale</w:t>
            </w:r>
            <w:proofErr w:type="spellEnd"/>
            <w:r w:rsidR="00AA34A3" w:rsidRPr="003677F3">
              <w:rPr>
                <w:rFonts w:ascii="Times New Roman" w:hAnsi="Times New Roman" w:cs="Times New Roman"/>
                <w:sz w:val="18"/>
                <w:szCs w:val="18"/>
                <w:lang w:val="ro-MD"/>
              </w:rPr>
              <w:t xml:space="preserve"> „Zone de administrare / reglementare </w:t>
            </w:r>
            <w:proofErr w:type="spellStart"/>
            <w:r w:rsidR="00AA34A3" w:rsidRPr="003677F3">
              <w:rPr>
                <w:rFonts w:ascii="Times New Roman" w:hAnsi="Times New Roman" w:cs="Times New Roman"/>
                <w:sz w:val="18"/>
                <w:szCs w:val="18"/>
                <w:lang w:val="ro-MD"/>
              </w:rPr>
              <w:t>şi</w:t>
            </w:r>
            <w:proofErr w:type="spellEnd"/>
            <w:r w:rsidR="00AA34A3" w:rsidRPr="003677F3">
              <w:rPr>
                <w:rFonts w:ascii="Times New Roman" w:hAnsi="Times New Roman" w:cs="Times New Roman"/>
                <w:sz w:val="18"/>
                <w:szCs w:val="18"/>
                <w:lang w:val="ro-MD"/>
              </w:rPr>
              <w:t xml:space="preserve"> </w:t>
            </w:r>
            <w:proofErr w:type="spellStart"/>
            <w:r w:rsidR="00AA34A3" w:rsidRPr="003677F3">
              <w:rPr>
                <w:rFonts w:ascii="Times New Roman" w:hAnsi="Times New Roman" w:cs="Times New Roman"/>
                <w:sz w:val="18"/>
                <w:szCs w:val="18"/>
                <w:lang w:val="ro-MD"/>
              </w:rPr>
              <w:t>unităţi</w:t>
            </w:r>
            <w:proofErr w:type="spellEnd"/>
            <w:r w:rsidR="00AA34A3" w:rsidRPr="003677F3">
              <w:rPr>
                <w:rFonts w:ascii="Times New Roman" w:hAnsi="Times New Roman" w:cs="Times New Roman"/>
                <w:sz w:val="18"/>
                <w:szCs w:val="18"/>
                <w:lang w:val="ro-MD"/>
              </w:rPr>
              <w:t xml:space="preserve"> de raportare” </w:t>
            </w:r>
          </w:p>
        </w:tc>
        <w:tc>
          <w:tcPr>
            <w:tcW w:w="2023" w:type="dxa"/>
            <w:tcBorders>
              <w:top w:val="single" w:sz="12" w:space="0" w:color="000000"/>
              <w:left w:val="single" w:sz="12" w:space="0" w:color="000000"/>
              <w:bottom w:val="single" w:sz="12" w:space="0" w:color="000000"/>
              <w:right w:val="single" w:sz="12" w:space="0" w:color="000000"/>
            </w:tcBorders>
          </w:tcPr>
          <w:p w14:paraId="6488138C" w14:textId="77777777" w:rsidR="00336543" w:rsidRPr="003677F3" w:rsidRDefault="00336543" w:rsidP="00A047A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Setul de date </w:t>
            </w:r>
            <w:r w:rsidR="00AA34A3" w:rsidRPr="003677F3">
              <w:rPr>
                <w:rFonts w:ascii="Times New Roman" w:hAnsi="Times New Roman" w:cs="Times New Roman"/>
                <w:sz w:val="18"/>
                <w:szCs w:val="18"/>
                <w:lang w:val="ro-MD"/>
              </w:rPr>
              <w:t xml:space="preserve">spațiale „Zone de administrare / </w:t>
            </w:r>
            <w:r w:rsidR="00AA34A3" w:rsidRPr="003677F3">
              <w:rPr>
                <w:rFonts w:ascii="Times New Roman" w:hAnsi="Times New Roman" w:cs="Times New Roman"/>
                <w:sz w:val="18"/>
                <w:szCs w:val="18"/>
                <w:lang w:val="ro-MD"/>
              </w:rPr>
              <w:lastRenderedPageBreak/>
              <w:t xml:space="preserve">reglementare </w:t>
            </w:r>
            <w:proofErr w:type="spellStart"/>
            <w:r w:rsidR="00AA34A3" w:rsidRPr="003677F3">
              <w:rPr>
                <w:rFonts w:ascii="Times New Roman" w:hAnsi="Times New Roman" w:cs="Times New Roman"/>
                <w:sz w:val="18"/>
                <w:szCs w:val="18"/>
                <w:lang w:val="ro-MD"/>
              </w:rPr>
              <w:t>şi</w:t>
            </w:r>
            <w:proofErr w:type="spellEnd"/>
            <w:r w:rsidR="00AA34A3" w:rsidRPr="003677F3">
              <w:rPr>
                <w:rFonts w:ascii="Times New Roman" w:hAnsi="Times New Roman" w:cs="Times New Roman"/>
                <w:sz w:val="18"/>
                <w:szCs w:val="18"/>
                <w:lang w:val="ro-MD"/>
              </w:rPr>
              <w:t xml:space="preserve"> </w:t>
            </w:r>
            <w:proofErr w:type="spellStart"/>
            <w:r w:rsidR="00AA34A3" w:rsidRPr="003677F3">
              <w:rPr>
                <w:rFonts w:ascii="Times New Roman" w:hAnsi="Times New Roman" w:cs="Times New Roman"/>
                <w:sz w:val="18"/>
                <w:szCs w:val="18"/>
                <w:lang w:val="ro-MD"/>
              </w:rPr>
              <w:t>unităţi</w:t>
            </w:r>
            <w:proofErr w:type="spellEnd"/>
            <w:r w:rsidR="00AA34A3" w:rsidRPr="003677F3">
              <w:rPr>
                <w:rFonts w:ascii="Times New Roman" w:hAnsi="Times New Roman" w:cs="Times New Roman"/>
                <w:sz w:val="18"/>
                <w:szCs w:val="18"/>
                <w:lang w:val="ro-MD"/>
              </w:rPr>
              <w:t xml:space="preserve"> de raportare” </w:t>
            </w:r>
            <w:r w:rsidRPr="003677F3">
              <w:rPr>
                <w:rFonts w:ascii="Times New Roman" w:hAnsi="Times New Roman" w:cs="Times New Roman"/>
                <w:sz w:val="18"/>
                <w:szCs w:val="18"/>
                <w:lang w:val="ro-MD"/>
              </w:rPr>
              <w:t xml:space="preserve">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5362C79C"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F909F24" w14:textId="77777777" w:rsidR="00336543" w:rsidRPr="003677F3" w:rsidRDefault="00336543" w:rsidP="00AA34A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7010</w:t>
            </w:r>
          </w:p>
        </w:tc>
        <w:tc>
          <w:tcPr>
            <w:tcW w:w="811" w:type="dxa"/>
            <w:tcBorders>
              <w:top w:val="single" w:sz="12" w:space="0" w:color="000000"/>
              <w:left w:val="single" w:sz="12" w:space="0" w:color="000000"/>
              <w:bottom w:val="single" w:sz="12" w:space="0" w:color="000000"/>
              <w:right w:val="single" w:sz="12" w:space="0" w:color="000000"/>
            </w:tcBorders>
          </w:tcPr>
          <w:p w14:paraId="3A35D808"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3EAD8E56"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233A5482"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FC8BBD9" w14:textId="77777777" w:rsidR="00336543" w:rsidRPr="003677F3" w:rsidRDefault="00AA34A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22DB2549"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C3236DD"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3D6F91DB"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tcBorders>
              <w:top w:val="single" w:sz="12" w:space="0" w:color="000000"/>
              <w:left w:val="single" w:sz="12" w:space="0" w:color="000000"/>
              <w:bottom w:val="single" w:sz="12" w:space="0" w:color="000000"/>
              <w:right w:val="single" w:sz="12" w:space="0" w:color="000000"/>
            </w:tcBorders>
          </w:tcPr>
          <w:p w14:paraId="7C3B42AA"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0879783C" w14:textId="77777777" w:rsidR="00336543" w:rsidRPr="003677F3" w:rsidRDefault="00336543" w:rsidP="00336543">
            <w:pPr>
              <w:rPr>
                <w:rFonts w:ascii="Times New Roman" w:hAnsi="Times New Roman" w:cs="Times New Roman"/>
                <w:sz w:val="18"/>
                <w:szCs w:val="18"/>
                <w:lang w:val="ro-MD"/>
              </w:rPr>
            </w:pPr>
          </w:p>
        </w:tc>
      </w:tr>
      <w:tr w:rsidR="00A35753" w:rsidRPr="003677F3" w14:paraId="54CF673E" w14:textId="77777777" w:rsidTr="00385CD2">
        <w:trPr>
          <w:trHeight w:val="390"/>
        </w:trPr>
        <w:tc>
          <w:tcPr>
            <w:tcW w:w="666" w:type="dxa"/>
            <w:vMerge w:val="restart"/>
            <w:tcBorders>
              <w:top w:val="single" w:sz="12" w:space="0" w:color="000000"/>
              <w:left w:val="single" w:sz="12" w:space="0" w:color="000000"/>
              <w:right w:val="single" w:sz="12" w:space="0" w:color="000000"/>
            </w:tcBorders>
          </w:tcPr>
          <w:p w14:paraId="0804CACB"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1.2.13</w:t>
            </w:r>
          </w:p>
        </w:tc>
        <w:tc>
          <w:tcPr>
            <w:tcW w:w="2106" w:type="dxa"/>
            <w:vMerge w:val="restart"/>
            <w:tcBorders>
              <w:top w:val="single" w:sz="12" w:space="0" w:color="000000"/>
              <w:left w:val="single" w:sz="12" w:space="0" w:color="000000"/>
              <w:right w:val="single" w:sz="12" w:space="0" w:color="000000"/>
            </w:tcBorders>
          </w:tcPr>
          <w:p w14:paraId="689565EA" w14:textId="77777777" w:rsidR="00A35753" w:rsidRPr="003677F3" w:rsidRDefault="00A35753" w:rsidP="00EB74AF">
            <w:pPr>
              <w:jc w:val="both"/>
              <w:rPr>
                <w:rFonts w:ascii="Times New Roman" w:eastAsia="Times New Roman" w:hAnsi="Times New Roman" w:cs="Times New Roman"/>
                <w:sz w:val="18"/>
                <w:szCs w:val="18"/>
                <w:lang w:val="ro-MD" w:eastAsia="ru-RU"/>
              </w:rPr>
            </w:pPr>
            <w:r w:rsidRPr="003677F3">
              <w:rPr>
                <w:rFonts w:ascii="Times New Roman" w:eastAsia="Times New Roman" w:hAnsi="Times New Roman" w:cs="Times New Roman"/>
                <w:sz w:val="18"/>
                <w:szCs w:val="18"/>
                <w:lang w:val="ro-MD" w:eastAsia="ru-RU"/>
              </w:rPr>
              <w:t>Crearea (</w:t>
            </w:r>
            <w:r w:rsidRPr="003677F3">
              <w:rPr>
                <w:rFonts w:ascii="Times New Roman" w:eastAsia="Times New Roman" w:hAnsi="Times New Roman" w:cs="Times New Roman"/>
                <w:sz w:val="18"/>
                <w:szCs w:val="18"/>
                <w:lang w:val="ro-MD"/>
              </w:rPr>
              <w:t>colectarea datelor, digitizarea, dacă e cazul, definirea structurii, validarea tehnică și semantică, testarea și pregătirea pentru publicare</w:t>
            </w:r>
            <w:r w:rsidRPr="003677F3">
              <w:rPr>
                <w:rFonts w:ascii="Times New Roman" w:eastAsia="Times New Roman" w:hAnsi="Times New Roman" w:cs="Times New Roman"/>
                <w:sz w:val="18"/>
                <w:szCs w:val="18"/>
                <w:lang w:val="ro-MD" w:eastAsia="ru-RU"/>
              </w:rPr>
              <w:t>) setului de date spațiale „Zone de risc natural”</w:t>
            </w:r>
          </w:p>
          <w:p w14:paraId="601CB83D" w14:textId="77777777" w:rsidR="00B138C5" w:rsidRPr="003677F3" w:rsidRDefault="00B138C5" w:rsidP="00EB74AF">
            <w:pPr>
              <w:jc w:val="both"/>
              <w:rPr>
                <w:rFonts w:ascii="Times New Roman" w:eastAsia="Times New Roman" w:hAnsi="Times New Roman" w:cs="Times New Roman"/>
                <w:sz w:val="18"/>
                <w:szCs w:val="18"/>
                <w:lang w:val="ro-MD" w:eastAsia="ru-RU"/>
              </w:rPr>
            </w:pPr>
          </w:p>
          <w:p w14:paraId="2A6175CF" w14:textId="77777777" w:rsidR="00B138C5" w:rsidRPr="003677F3" w:rsidRDefault="00B138C5" w:rsidP="00EB74AF">
            <w:pPr>
              <w:jc w:val="both"/>
              <w:rPr>
                <w:rFonts w:ascii="Times New Roman" w:eastAsia="Times New Roman" w:hAnsi="Times New Roman" w:cs="Times New Roman"/>
                <w:sz w:val="18"/>
                <w:szCs w:val="18"/>
                <w:lang w:val="ro-MD" w:eastAsia="ru-RU"/>
              </w:rPr>
            </w:pPr>
          </w:p>
          <w:p w14:paraId="3AE48AF7" w14:textId="0755AD40" w:rsidR="00B138C5" w:rsidRPr="003677F3" w:rsidRDefault="00B138C5" w:rsidP="00B138C5">
            <w:pPr>
              <w:pStyle w:val="Listparagraf"/>
              <w:numPr>
                <w:ilvl w:val="0"/>
                <w:numId w:val="10"/>
              </w:numPr>
              <w:ind w:left="145" w:hanging="180"/>
              <w:jc w:val="both"/>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eastAsia="ru-RU"/>
              </w:rPr>
              <w:t>Inclusiv, Incendiile forestiere</w:t>
            </w:r>
          </w:p>
        </w:tc>
        <w:tc>
          <w:tcPr>
            <w:tcW w:w="2023" w:type="dxa"/>
            <w:vMerge w:val="restart"/>
            <w:tcBorders>
              <w:top w:val="single" w:sz="12" w:space="0" w:color="000000"/>
              <w:left w:val="single" w:sz="12" w:space="0" w:color="000000"/>
              <w:right w:val="single" w:sz="12" w:space="0" w:color="000000"/>
            </w:tcBorders>
          </w:tcPr>
          <w:p w14:paraId="6CB3E890" w14:textId="77777777" w:rsidR="00A35753" w:rsidRPr="003677F3" w:rsidRDefault="00A35753"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„Zone de risc natural” 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vMerge w:val="restart"/>
            <w:tcBorders>
              <w:top w:val="single" w:sz="12" w:space="0" w:color="000000"/>
              <w:left w:val="single" w:sz="12" w:space="0" w:color="000000"/>
              <w:right w:val="single" w:sz="12" w:space="0" w:color="000000"/>
            </w:tcBorders>
          </w:tcPr>
          <w:p w14:paraId="4CEDDD6A"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400,0</w:t>
            </w:r>
          </w:p>
        </w:tc>
        <w:tc>
          <w:tcPr>
            <w:tcW w:w="1316" w:type="dxa"/>
            <w:tcBorders>
              <w:top w:val="single" w:sz="12" w:space="0" w:color="000000"/>
              <w:left w:val="single" w:sz="12" w:space="0" w:color="000000"/>
              <w:bottom w:val="single" w:sz="4" w:space="0" w:color="auto"/>
              <w:right w:val="single" w:sz="12" w:space="0" w:color="000000"/>
            </w:tcBorders>
          </w:tcPr>
          <w:p w14:paraId="5C540426" w14:textId="77777777" w:rsidR="00A35753" w:rsidRPr="003677F3" w:rsidRDefault="00A35753" w:rsidP="00AA34A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3501</w:t>
            </w:r>
          </w:p>
        </w:tc>
        <w:tc>
          <w:tcPr>
            <w:tcW w:w="811" w:type="dxa"/>
            <w:tcBorders>
              <w:top w:val="single" w:sz="12" w:space="0" w:color="000000"/>
              <w:left w:val="single" w:sz="12" w:space="0" w:color="000000"/>
              <w:right w:val="single" w:sz="12" w:space="0" w:color="000000"/>
            </w:tcBorders>
          </w:tcPr>
          <w:p w14:paraId="1E2FFB13" w14:textId="77777777" w:rsidR="00A35753" w:rsidRPr="003677F3" w:rsidRDefault="00BE477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w:t>
            </w:r>
            <w:r w:rsidR="00A35753" w:rsidRPr="003677F3">
              <w:rPr>
                <w:rFonts w:ascii="Times New Roman" w:hAnsi="Times New Roman" w:cs="Times New Roman"/>
                <w:sz w:val="18"/>
                <w:szCs w:val="18"/>
                <w:lang w:val="ro-MD"/>
              </w:rPr>
              <w:t>00,0</w:t>
            </w:r>
          </w:p>
        </w:tc>
        <w:tc>
          <w:tcPr>
            <w:tcW w:w="907" w:type="dxa"/>
            <w:vMerge w:val="restart"/>
            <w:tcBorders>
              <w:top w:val="single" w:sz="12" w:space="0" w:color="000000"/>
              <w:left w:val="single" w:sz="12" w:space="0" w:color="000000"/>
              <w:right w:val="single" w:sz="12" w:space="0" w:color="000000"/>
            </w:tcBorders>
          </w:tcPr>
          <w:p w14:paraId="31BFD681" w14:textId="77777777" w:rsidR="00A35753" w:rsidRPr="003677F3" w:rsidRDefault="00A35753"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2794DB19" w14:textId="77777777" w:rsidR="00A35753" w:rsidRPr="003677F3" w:rsidRDefault="00A3575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right w:val="single" w:sz="12" w:space="0" w:color="000000"/>
            </w:tcBorders>
          </w:tcPr>
          <w:p w14:paraId="14A60575"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711" w:type="dxa"/>
            <w:vMerge w:val="restart"/>
            <w:tcBorders>
              <w:top w:val="single" w:sz="12" w:space="0" w:color="000000"/>
              <w:left w:val="single" w:sz="12" w:space="0" w:color="000000"/>
              <w:right w:val="single" w:sz="12" w:space="0" w:color="000000"/>
            </w:tcBorders>
          </w:tcPr>
          <w:p w14:paraId="402C15E5" w14:textId="77777777" w:rsidR="00A35753" w:rsidRPr="003677F3" w:rsidRDefault="00A35753" w:rsidP="00336543">
            <w:pPr>
              <w:jc w:val="center"/>
              <w:rPr>
                <w:rFonts w:ascii="Times New Roman" w:hAnsi="Times New Roman" w:cs="Times New Roman"/>
                <w:sz w:val="18"/>
                <w:szCs w:val="18"/>
                <w:lang w:val="ro-MD"/>
              </w:rPr>
            </w:pPr>
          </w:p>
        </w:tc>
        <w:tc>
          <w:tcPr>
            <w:tcW w:w="710" w:type="dxa"/>
            <w:vMerge w:val="restart"/>
            <w:tcBorders>
              <w:top w:val="single" w:sz="12" w:space="0" w:color="000000"/>
              <w:left w:val="single" w:sz="12" w:space="0" w:color="000000"/>
              <w:right w:val="single" w:sz="12" w:space="0" w:color="000000"/>
            </w:tcBorders>
          </w:tcPr>
          <w:p w14:paraId="7650DB76" w14:textId="77777777" w:rsidR="00A35753" w:rsidRPr="003677F3" w:rsidRDefault="00A35753"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170045F1"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vMerge w:val="restart"/>
            <w:tcBorders>
              <w:top w:val="single" w:sz="12" w:space="0" w:color="000000"/>
              <w:left w:val="single" w:sz="12" w:space="0" w:color="000000"/>
              <w:right w:val="single" w:sz="12" w:space="0" w:color="000000"/>
            </w:tcBorders>
          </w:tcPr>
          <w:p w14:paraId="78086007" w14:textId="51A457D0" w:rsidR="00B138C5" w:rsidRPr="003677F3" w:rsidRDefault="00B138C5"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p w14:paraId="119C1747" w14:textId="77777777" w:rsidR="00B138C5" w:rsidRPr="003677F3" w:rsidRDefault="00B138C5" w:rsidP="00336543">
            <w:pPr>
              <w:rPr>
                <w:rFonts w:ascii="Times New Roman" w:hAnsi="Times New Roman" w:cs="Times New Roman"/>
                <w:sz w:val="18"/>
                <w:szCs w:val="18"/>
                <w:lang w:val="ro-MD"/>
              </w:rPr>
            </w:pPr>
          </w:p>
          <w:p w14:paraId="25C2332F" w14:textId="77777777" w:rsidR="00B138C5" w:rsidRPr="003677F3" w:rsidRDefault="00B138C5" w:rsidP="00336543">
            <w:pPr>
              <w:rPr>
                <w:rFonts w:ascii="Times New Roman" w:hAnsi="Times New Roman" w:cs="Times New Roman"/>
                <w:sz w:val="18"/>
                <w:szCs w:val="18"/>
                <w:lang w:val="ro-MD"/>
              </w:rPr>
            </w:pPr>
          </w:p>
          <w:p w14:paraId="761B106B" w14:textId="77777777" w:rsidR="00B138C5" w:rsidRPr="003677F3" w:rsidRDefault="00B138C5" w:rsidP="00336543">
            <w:pPr>
              <w:rPr>
                <w:rFonts w:ascii="Times New Roman" w:hAnsi="Times New Roman" w:cs="Times New Roman"/>
                <w:sz w:val="18"/>
                <w:szCs w:val="18"/>
                <w:lang w:val="ro-MD"/>
              </w:rPr>
            </w:pPr>
          </w:p>
          <w:p w14:paraId="6B5A7021" w14:textId="77777777" w:rsidR="00B138C5" w:rsidRPr="003677F3" w:rsidRDefault="00B138C5" w:rsidP="00336543">
            <w:pPr>
              <w:rPr>
                <w:rFonts w:ascii="Times New Roman" w:hAnsi="Times New Roman" w:cs="Times New Roman"/>
                <w:sz w:val="18"/>
                <w:szCs w:val="18"/>
                <w:lang w:val="ro-MD"/>
              </w:rPr>
            </w:pPr>
          </w:p>
          <w:p w14:paraId="35125358" w14:textId="77777777" w:rsidR="00B138C5" w:rsidRPr="003677F3" w:rsidRDefault="00B138C5" w:rsidP="00336543">
            <w:pPr>
              <w:rPr>
                <w:rFonts w:ascii="Times New Roman" w:hAnsi="Times New Roman" w:cs="Times New Roman"/>
                <w:sz w:val="18"/>
                <w:szCs w:val="18"/>
                <w:lang w:val="ro-MD"/>
              </w:rPr>
            </w:pPr>
          </w:p>
          <w:p w14:paraId="7092E784" w14:textId="77777777" w:rsidR="00B138C5" w:rsidRPr="003677F3" w:rsidRDefault="00B138C5" w:rsidP="00336543">
            <w:pPr>
              <w:rPr>
                <w:rFonts w:ascii="Times New Roman" w:hAnsi="Times New Roman" w:cs="Times New Roman"/>
                <w:sz w:val="18"/>
                <w:szCs w:val="18"/>
                <w:lang w:val="ro-MD"/>
              </w:rPr>
            </w:pPr>
          </w:p>
          <w:p w14:paraId="01D356A2" w14:textId="77777777" w:rsidR="00B138C5" w:rsidRPr="003677F3" w:rsidRDefault="00B138C5" w:rsidP="00336543">
            <w:pPr>
              <w:rPr>
                <w:rFonts w:ascii="Times New Roman" w:hAnsi="Times New Roman" w:cs="Times New Roman"/>
                <w:sz w:val="18"/>
                <w:szCs w:val="18"/>
                <w:lang w:val="ro-MD"/>
              </w:rPr>
            </w:pPr>
          </w:p>
          <w:p w14:paraId="1497DA1D" w14:textId="77777777" w:rsidR="00B138C5" w:rsidRPr="003677F3" w:rsidRDefault="00B138C5" w:rsidP="00336543">
            <w:pPr>
              <w:rPr>
                <w:rFonts w:ascii="Times New Roman" w:hAnsi="Times New Roman" w:cs="Times New Roman"/>
                <w:sz w:val="18"/>
                <w:szCs w:val="18"/>
                <w:lang w:val="ro-MD"/>
              </w:rPr>
            </w:pPr>
          </w:p>
          <w:p w14:paraId="684C2711" w14:textId="77777777" w:rsidR="00B138C5" w:rsidRPr="003677F3" w:rsidRDefault="00B138C5" w:rsidP="00336543">
            <w:pPr>
              <w:rPr>
                <w:rFonts w:ascii="Times New Roman" w:hAnsi="Times New Roman" w:cs="Times New Roman"/>
                <w:sz w:val="18"/>
                <w:szCs w:val="18"/>
                <w:lang w:val="ro-MD"/>
              </w:rPr>
            </w:pPr>
          </w:p>
          <w:p w14:paraId="0087DCA3" w14:textId="209752B1" w:rsidR="00A35753" w:rsidRPr="003677F3" w:rsidRDefault="00A3575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Afacerilor Interne</w:t>
            </w:r>
          </w:p>
        </w:tc>
        <w:tc>
          <w:tcPr>
            <w:tcW w:w="1606" w:type="dxa"/>
            <w:vMerge w:val="restart"/>
            <w:tcBorders>
              <w:top w:val="single" w:sz="12" w:space="0" w:color="000000"/>
              <w:left w:val="single" w:sz="12" w:space="0" w:color="000000"/>
              <w:right w:val="single" w:sz="12" w:space="0" w:color="000000"/>
            </w:tcBorders>
          </w:tcPr>
          <w:p w14:paraId="505E16D4" w14:textId="77777777" w:rsidR="00B138C5" w:rsidRPr="003677F3" w:rsidRDefault="00B138C5"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Serviciul Hidrometeorologic de Stat </w:t>
            </w:r>
          </w:p>
          <w:p w14:paraId="129B5EC1" w14:textId="77777777" w:rsidR="00B138C5" w:rsidRPr="003677F3" w:rsidRDefault="00B138C5" w:rsidP="00336543">
            <w:pPr>
              <w:rPr>
                <w:rFonts w:ascii="Times New Roman" w:hAnsi="Times New Roman" w:cs="Times New Roman"/>
                <w:sz w:val="18"/>
                <w:szCs w:val="18"/>
                <w:lang w:val="ro-MD"/>
              </w:rPr>
            </w:pPr>
          </w:p>
          <w:p w14:paraId="188CCB8C" w14:textId="77777777" w:rsidR="00B138C5" w:rsidRPr="003677F3" w:rsidRDefault="00B138C5" w:rsidP="00336543">
            <w:pPr>
              <w:rPr>
                <w:rFonts w:ascii="Times New Roman" w:hAnsi="Times New Roman" w:cs="Times New Roman"/>
                <w:sz w:val="18"/>
                <w:szCs w:val="18"/>
                <w:lang w:val="ro-MD"/>
              </w:rPr>
            </w:pPr>
          </w:p>
          <w:p w14:paraId="274EA2FB" w14:textId="77777777" w:rsidR="00B138C5" w:rsidRPr="003677F3" w:rsidRDefault="00B138C5" w:rsidP="00336543">
            <w:pPr>
              <w:rPr>
                <w:rFonts w:ascii="Times New Roman" w:hAnsi="Times New Roman" w:cs="Times New Roman"/>
                <w:sz w:val="18"/>
                <w:szCs w:val="18"/>
                <w:lang w:val="ro-MD"/>
              </w:rPr>
            </w:pPr>
          </w:p>
          <w:p w14:paraId="3E875157" w14:textId="77777777" w:rsidR="00B138C5" w:rsidRPr="003677F3" w:rsidRDefault="00B138C5" w:rsidP="00336543">
            <w:pPr>
              <w:rPr>
                <w:rFonts w:ascii="Times New Roman" w:hAnsi="Times New Roman" w:cs="Times New Roman"/>
                <w:sz w:val="18"/>
                <w:szCs w:val="18"/>
                <w:lang w:val="ro-MD"/>
              </w:rPr>
            </w:pPr>
          </w:p>
          <w:p w14:paraId="38ECBAF7" w14:textId="77777777" w:rsidR="00B138C5" w:rsidRPr="003677F3" w:rsidRDefault="00B138C5" w:rsidP="00336543">
            <w:pPr>
              <w:rPr>
                <w:rFonts w:ascii="Times New Roman" w:hAnsi="Times New Roman" w:cs="Times New Roman"/>
                <w:sz w:val="18"/>
                <w:szCs w:val="18"/>
                <w:lang w:val="ro-MD"/>
              </w:rPr>
            </w:pPr>
          </w:p>
          <w:p w14:paraId="217477BF" w14:textId="77777777" w:rsidR="00B138C5" w:rsidRPr="003677F3" w:rsidRDefault="00B138C5" w:rsidP="00336543">
            <w:pPr>
              <w:rPr>
                <w:rFonts w:ascii="Times New Roman" w:hAnsi="Times New Roman" w:cs="Times New Roman"/>
                <w:sz w:val="18"/>
                <w:szCs w:val="18"/>
                <w:lang w:val="ro-MD"/>
              </w:rPr>
            </w:pPr>
          </w:p>
          <w:p w14:paraId="26E80F18" w14:textId="77777777" w:rsidR="00B138C5" w:rsidRPr="003677F3" w:rsidRDefault="00B138C5" w:rsidP="00336543">
            <w:pPr>
              <w:rPr>
                <w:rFonts w:ascii="Times New Roman" w:hAnsi="Times New Roman" w:cs="Times New Roman"/>
                <w:sz w:val="18"/>
                <w:szCs w:val="18"/>
                <w:lang w:val="ro-MD"/>
              </w:rPr>
            </w:pPr>
          </w:p>
          <w:p w14:paraId="6E745178" w14:textId="77777777" w:rsidR="00B138C5" w:rsidRPr="003677F3" w:rsidRDefault="00B138C5" w:rsidP="00336543">
            <w:pPr>
              <w:rPr>
                <w:rFonts w:ascii="Times New Roman" w:hAnsi="Times New Roman" w:cs="Times New Roman"/>
                <w:sz w:val="18"/>
                <w:szCs w:val="18"/>
                <w:lang w:val="ro-MD"/>
              </w:rPr>
            </w:pPr>
          </w:p>
          <w:p w14:paraId="77280186" w14:textId="12A1DBF8" w:rsidR="00A35753" w:rsidRPr="003677F3" w:rsidRDefault="00A3575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Inspectoratul General pentru Situații de Urgență</w:t>
            </w:r>
          </w:p>
        </w:tc>
      </w:tr>
      <w:tr w:rsidR="00A35753" w:rsidRPr="003677F3" w14:paraId="0293C89F" w14:textId="77777777" w:rsidTr="00385CD2">
        <w:trPr>
          <w:trHeight w:val="300"/>
        </w:trPr>
        <w:tc>
          <w:tcPr>
            <w:tcW w:w="666" w:type="dxa"/>
            <w:vMerge/>
            <w:tcBorders>
              <w:left w:val="single" w:sz="12" w:space="0" w:color="000000"/>
              <w:right w:val="single" w:sz="12" w:space="0" w:color="000000"/>
            </w:tcBorders>
          </w:tcPr>
          <w:p w14:paraId="33B89AC1" w14:textId="77777777" w:rsidR="00A35753" w:rsidRPr="003677F3" w:rsidRDefault="00A35753" w:rsidP="00336543">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4C15A0CD" w14:textId="77777777" w:rsidR="00A35753" w:rsidRPr="003677F3" w:rsidRDefault="00A35753" w:rsidP="00EB74AF">
            <w:pPr>
              <w:jc w:val="both"/>
              <w:rPr>
                <w:rFonts w:ascii="Times New Roman" w:hAnsi="Times New Roman" w:cs="Times New Roman"/>
                <w:sz w:val="18"/>
                <w:szCs w:val="18"/>
                <w:lang w:val="ro-MD"/>
              </w:rPr>
            </w:pPr>
          </w:p>
        </w:tc>
        <w:tc>
          <w:tcPr>
            <w:tcW w:w="2023" w:type="dxa"/>
            <w:vMerge/>
            <w:tcBorders>
              <w:left w:val="single" w:sz="12" w:space="0" w:color="000000"/>
              <w:right w:val="single" w:sz="12" w:space="0" w:color="000000"/>
            </w:tcBorders>
          </w:tcPr>
          <w:p w14:paraId="74C6A545" w14:textId="77777777" w:rsidR="00A35753" w:rsidRPr="003677F3" w:rsidRDefault="00A35753" w:rsidP="00EB74AF">
            <w:pPr>
              <w:jc w:val="both"/>
              <w:rPr>
                <w:rFonts w:ascii="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03BF4F3E" w14:textId="77777777" w:rsidR="00A35753" w:rsidRPr="003677F3" w:rsidRDefault="00A35753"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5D4FA4B6"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3505</w:t>
            </w:r>
          </w:p>
          <w:p w14:paraId="536EB3E1" w14:textId="77777777" w:rsidR="00A35753" w:rsidRPr="003677F3" w:rsidRDefault="00A35753" w:rsidP="00336543">
            <w:pPr>
              <w:jc w:val="center"/>
              <w:rPr>
                <w:rFonts w:ascii="Times New Roman" w:hAnsi="Times New Roman" w:cs="Times New Roman"/>
                <w:sz w:val="18"/>
                <w:szCs w:val="18"/>
                <w:lang w:val="ro-MD"/>
              </w:rPr>
            </w:pPr>
          </w:p>
        </w:tc>
        <w:tc>
          <w:tcPr>
            <w:tcW w:w="811" w:type="dxa"/>
            <w:tcBorders>
              <w:left w:val="single" w:sz="12" w:space="0" w:color="000000"/>
              <w:right w:val="single" w:sz="12" w:space="0" w:color="000000"/>
            </w:tcBorders>
          </w:tcPr>
          <w:p w14:paraId="58F7AFCE" w14:textId="77777777" w:rsidR="00A35753" w:rsidRPr="003677F3" w:rsidRDefault="00BE477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07" w:type="dxa"/>
            <w:vMerge/>
            <w:tcBorders>
              <w:left w:val="single" w:sz="12" w:space="0" w:color="000000"/>
              <w:right w:val="single" w:sz="12" w:space="0" w:color="000000"/>
            </w:tcBorders>
          </w:tcPr>
          <w:p w14:paraId="31204F59" w14:textId="77777777" w:rsidR="00A35753" w:rsidRPr="003677F3" w:rsidRDefault="00A35753" w:rsidP="00336543">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3F90D72F" w14:textId="77777777" w:rsidR="00A35753" w:rsidRPr="003677F3" w:rsidRDefault="00A35753" w:rsidP="00336543">
            <w:pPr>
              <w:jc w:val="center"/>
              <w:rPr>
                <w:rFonts w:ascii="Times New Roman" w:hAnsi="Times New Roman" w:cs="Times New Roman"/>
                <w:sz w:val="18"/>
                <w:szCs w:val="18"/>
                <w:lang w:val="ro-MD"/>
              </w:rPr>
            </w:pPr>
          </w:p>
        </w:tc>
        <w:tc>
          <w:tcPr>
            <w:tcW w:w="711" w:type="dxa"/>
            <w:tcBorders>
              <w:left w:val="single" w:sz="12" w:space="0" w:color="000000"/>
              <w:right w:val="single" w:sz="12" w:space="0" w:color="000000"/>
            </w:tcBorders>
          </w:tcPr>
          <w:p w14:paraId="329BF559" w14:textId="77777777" w:rsidR="00A3575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711" w:type="dxa"/>
            <w:vMerge/>
            <w:tcBorders>
              <w:left w:val="single" w:sz="12" w:space="0" w:color="000000"/>
              <w:right w:val="single" w:sz="12" w:space="0" w:color="000000"/>
            </w:tcBorders>
          </w:tcPr>
          <w:p w14:paraId="242037EB" w14:textId="77777777" w:rsidR="00A35753" w:rsidRPr="003677F3" w:rsidRDefault="00A35753" w:rsidP="00336543">
            <w:pPr>
              <w:jc w:val="center"/>
              <w:rPr>
                <w:rFonts w:ascii="Times New Roman" w:hAnsi="Times New Roman" w:cs="Times New Roman"/>
                <w:sz w:val="18"/>
                <w:szCs w:val="18"/>
                <w:lang w:val="ro-MD"/>
              </w:rPr>
            </w:pPr>
          </w:p>
        </w:tc>
        <w:tc>
          <w:tcPr>
            <w:tcW w:w="710" w:type="dxa"/>
            <w:vMerge/>
            <w:tcBorders>
              <w:left w:val="single" w:sz="12" w:space="0" w:color="000000"/>
              <w:right w:val="single" w:sz="12" w:space="0" w:color="000000"/>
            </w:tcBorders>
          </w:tcPr>
          <w:p w14:paraId="030DEB05" w14:textId="77777777" w:rsidR="00A35753" w:rsidRPr="003677F3" w:rsidRDefault="00A35753" w:rsidP="00336543">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47FDDE95" w14:textId="77777777" w:rsidR="00A35753" w:rsidRPr="003677F3" w:rsidRDefault="00A35753" w:rsidP="00336543">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7150C3B5" w14:textId="77777777" w:rsidR="00A35753" w:rsidRPr="003677F3" w:rsidRDefault="00A35753" w:rsidP="00336543">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4270F5D5" w14:textId="77777777" w:rsidR="00A35753" w:rsidRPr="003677F3" w:rsidRDefault="00A35753" w:rsidP="00336543">
            <w:pPr>
              <w:rPr>
                <w:rFonts w:ascii="Times New Roman" w:hAnsi="Times New Roman" w:cs="Times New Roman"/>
                <w:sz w:val="18"/>
                <w:szCs w:val="18"/>
                <w:lang w:val="ro-MD"/>
              </w:rPr>
            </w:pPr>
          </w:p>
        </w:tc>
      </w:tr>
      <w:tr w:rsidR="00A35753" w:rsidRPr="003677F3" w14:paraId="513C9B5C" w14:textId="77777777" w:rsidTr="00385CD2">
        <w:trPr>
          <w:trHeight w:val="1056"/>
        </w:trPr>
        <w:tc>
          <w:tcPr>
            <w:tcW w:w="666" w:type="dxa"/>
            <w:vMerge/>
            <w:tcBorders>
              <w:left w:val="single" w:sz="12" w:space="0" w:color="000000"/>
              <w:bottom w:val="single" w:sz="12" w:space="0" w:color="000000"/>
              <w:right w:val="single" w:sz="12" w:space="0" w:color="000000"/>
            </w:tcBorders>
          </w:tcPr>
          <w:p w14:paraId="7A841FE0" w14:textId="77777777" w:rsidR="00A35753" w:rsidRPr="003677F3" w:rsidRDefault="00A35753"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39C7C359" w14:textId="77777777" w:rsidR="00A35753" w:rsidRPr="003677F3" w:rsidRDefault="00A35753" w:rsidP="00EB74AF">
            <w:pPr>
              <w:jc w:val="both"/>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3F9DF830" w14:textId="77777777" w:rsidR="00A35753" w:rsidRPr="003677F3" w:rsidRDefault="00A35753" w:rsidP="00EB74AF">
            <w:pPr>
              <w:jc w:val="both"/>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2A470E86" w14:textId="77777777" w:rsidR="00A35753" w:rsidRPr="003677F3" w:rsidRDefault="00A35753"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0304F04B" w14:textId="77777777" w:rsidR="00A35753" w:rsidRPr="003677F3" w:rsidRDefault="00A35753" w:rsidP="00336543">
            <w:pPr>
              <w:jc w:val="center"/>
              <w:rPr>
                <w:rFonts w:ascii="Times New Roman" w:hAnsi="Times New Roman" w:cs="Times New Roman"/>
                <w:sz w:val="18"/>
                <w:szCs w:val="18"/>
                <w:lang w:val="ro-MD"/>
              </w:rPr>
            </w:pPr>
          </w:p>
        </w:tc>
        <w:tc>
          <w:tcPr>
            <w:tcW w:w="811" w:type="dxa"/>
            <w:tcBorders>
              <w:left w:val="single" w:sz="12" w:space="0" w:color="000000"/>
              <w:bottom w:val="single" w:sz="12" w:space="0" w:color="000000"/>
              <w:right w:val="single" w:sz="12" w:space="0" w:color="000000"/>
            </w:tcBorders>
          </w:tcPr>
          <w:p w14:paraId="6F8316E7" w14:textId="77777777" w:rsidR="00A35753" w:rsidRPr="003677F3" w:rsidRDefault="00A35753"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13129BD3" w14:textId="77777777" w:rsidR="00A35753" w:rsidRPr="003677F3" w:rsidRDefault="00A35753"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4BF0BA74" w14:textId="77777777" w:rsidR="00A35753" w:rsidRPr="003677F3" w:rsidRDefault="00A35753" w:rsidP="00336543">
            <w:pPr>
              <w:jc w:val="center"/>
              <w:rPr>
                <w:rFonts w:ascii="Times New Roman" w:hAnsi="Times New Roman" w:cs="Times New Roman"/>
                <w:sz w:val="18"/>
                <w:szCs w:val="18"/>
                <w:lang w:val="ro-MD"/>
              </w:rPr>
            </w:pPr>
          </w:p>
        </w:tc>
        <w:tc>
          <w:tcPr>
            <w:tcW w:w="711" w:type="dxa"/>
            <w:tcBorders>
              <w:left w:val="single" w:sz="12" w:space="0" w:color="000000"/>
              <w:bottom w:val="single" w:sz="12" w:space="0" w:color="000000"/>
              <w:right w:val="single" w:sz="12" w:space="0" w:color="000000"/>
            </w:tcBorders>
          </w:tcPr>
          <w:p w14:paraId="6D2DD4F2" w14:textId="77777777" w:rsidR="00A35753" w:rsidRPr="003677F3" w:rsidRDefault="00A35753"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124F3BD5" w14:textId="77777777" w:rsidR="00A35753" w:rsidRPr="003677F3" w:rsidRDefault="00A35753"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04B70DDC" w14:textId="77777777" w:rsidR="00A35753" w:rsidRPr="003677F3" w:rsidRDefault="00A35753"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7D9B5C3A" w14:textId="77777777" w:rsidR="00A35753" w:rsidRPr="003677F3" w:rsidRDefault="00A35753"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4C2E1CD3" w14:textId="77777777" w:rsidR="00A35753" w:rsidRPr="003677F3" w:rsidRDefault="00A35753"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201498F4" w14:textId="77777777" w:rsidR="00A35753" w:rsidRPr="003677F3" w:rsidRDefault="00A35753" w:rsidP="00336543">
            <w:pPr>
              <w:rPr>
                <w:rFonts w:ascii="Times New Roman" w:hAnsi="Times New Roman" w:cs="Times New Roman"/>
                <w:sz w:val="18"/>
                <w:szCs w:val="18"/>
                <w:lang w:val="ro-MD"/>
              </w:rPr>
            </w:pPr>
          </w:p>
        </w:tc>
      </w:tr>
      <w:tr w:rsidR="000519D6" w:rsidRPr="003677F3" w14:paraId="03ED48C1"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D2106A5"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1.2.14</w:t>
            </w:r>
          </w:p>
        </w:tc>
        <w:tc>
          <w:tcPr>
            <w:tcW w:w="2106" w:type="dxa"/>
            <w:tcBorders>
              <w:top w:val="single" w:sz="12" w:space="0" w:color="000000"/>
              <w:left w:val="single" w:sz="12" w:space="0" w:color="000000"/>
              <w:bottom w:val="single" w:sz="12" w:space="0" w:color="000000"/>
              <w:right w:val="single" w:sz="12" w:space="0" w:color="000000"/>
            </w:tcBorders>
          </w:tcPr>
          <w:p w14:paraId="1708A2D6" w14:textId="77777777" w:rsidR="00336543" w:rsidRPr="003677F3" w:rsidRDefault="004C39DA"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A35753" w:rsidRPr="003677F3">
              <w:rPr>
                <w:rFonts w:ascii="Times New Roman" w:hAnsi="Times New Roman" w:cs="Times New Roman"/>
                <w:sz w:val="18"/>
                <w:szCs w:val="18"/>
                <w:lang w:val="ro-MD"/>
              </w:rPr>
              <w:t>„Condiții atmosferice” </w:t>
            </w:r>
          </w:p>
        </w:tc>
        <w:tc>
          <w:tcPr>
            <w:tcW w:w="2023" w:type="dxa"/>
            <w:tcBorders>
              <w:top w:val="single" w:sz="12" w:space="0" w:color="000000"/>
              <w:left w:val="single" w:sz="12" w:space="0" w:color="000000"/>
              <w:bottom w:val="single" w:sz="12" w:space="0" w:color="000000"/>
              <w:right w:val="single" w:sz="12" w:space="0" w:color="000000"/>
            </w:tcBorders>
          </w:tcPr>
          <w:p w14:paraId="415BBCBD" w14:textId="77777777" w:rsidR="00336543" w:rsidRPr="003677F3" w:rsidRDefault="00336543" w:rsidP="00EB74A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A35753" w:rsidRPr="003677F3">
              <w:rPr>
                <w:rFonts w:ascii="Times New Roman" w:eastAsia="Times New Roman" w:hAnsi="Times New Roman" w:cs="Times New Roman"/>
                <w:sz w:val="18"/>
                <w:szCs w:val="18"/>
                <w:lang w:val="ro-MD" w:eastAsia="ru-RU"/>
              </w:rPr>
              <w:t>spațiale „Condiții atmosferice”</w:t>
            </w:r>
            <w:r w:rsidRPr="003677F3">
              <w:rPr>
                <w:rFonts w:ascii="Times New Roman" w:hAnsi="Times New Roman" w:cs="Times New Roman"/>
                <w:sz w:val="18"/>
                <w:szCs w:val="18"/>
                <w:lang w:val="ro-MD"/>
              </w:rPr>
              <w:t xml:space="preserve"> 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7764860F"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6677E0C3" w14:textId="77777777" w:rsidR="00336543" w:rsidRPr="003677F3" w:rsidRDefault="00336543" w:rsidP="00A3575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tcBorders>
              <w:top w:val="single" w:sz="12" w:space="0" w:color="000000"/>
              <w:left w:val="single" w:sz="12" w:space="0" w:color="000000"/>
              <w:bottom w:val="single" w:sz="12" w:space="0" w:color="000000"/>
              <w:right w:val="single" w:sz="12" w:space="0" w:color="000000"/>
            </w:tcBorders>
          </w:tcPr>
          <w:p w14:paraId="1FF687A9"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4FBF2AAC"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73D4DEE0"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87721C6"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D578013"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40D915E5"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329C67C"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54B06A26"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0EE50B40"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Serviciul Hidrometeorologic de Stat</w:t>
            </w:r>
          </w:p>
        </w:tc>
      </w:tr>
      <w:tr w:rsidR="000519D6" w:rsidRPr="003677F3" w14:paraId="79E85A79"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10CD7EC"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1.2.15</w:t>
            </w:r>
          </w:p>
        </w:tc>
        <w:tc>
          <w:tcPr>
            <w:tcW w:w="2106" w:type="dxa"/>
            <w:tcBorders>
              <w:top w:val="single" w:sz="12" w:space="0" w:color="000000"/>
              <w:left w:val="single" w:sz="12" w:space="0" w:color="000000"/>
              <w:bottom w:val="single" w:sz="12" w:space="0" w:color="000000"/>
              <w:right w:val="single" w:sz="12" w:space="0" w:color="000000"/>
            </w:tcBorders>
          </w:tcPr>
          <w:p w14:paraId="24C46156" w14:textId="77777777" w:rsidR="00336543" w:rsidRPr="003677F3" w:rsidRDefault="004C39DA"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DD5A56" w:rsidRPr="003677F3">
              <w:rPr>
                <w:rFonts w:ascii="Times New Roman" w:hAnsi="Times New Roman" w:cs="Times New Roman"/>
                <w:sz w:val="18"/>
                <w:szCs w:val="18"/>
                <w:lang w:val="ro-MD"/>
              </w:rPr>
              <w:t>„Caracteristici geografice meteorologice”</w:t>
            </w:r>
          </w:p>
        </w:tc>
        <w:tc>
          <w:tcPr>
            <w:tcW w:w="2023" w:type="dxa"/>
            <w:tcBorders>
              <w:top w:val="single" w:sz="12" w:space="0" w:color="000000"/>
              <w:left w:val="single" w:sz="12" w:space="0" w:color="000000"/>
              <w:bottom w:val="single" w:sz="12" w:space="0" w:color="000000"/>
              <w:right w:val="single" w:sz="12" w:space="0" w:color="000000"/>
            </w:tcBorders>
          </w:tcPr>
          <w:p w14:paraId="1CD6E999" w14:textId="77777777" w:rsidR="00336543" w:rsidRPr="003677F3" w:rsidRDefault="00336543"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DD5A56" w:rsidRPr="003677F3">
              <w:rPr>
                <w:rFonts w:ascii="Times New Roman" w:hAnsi="Times New Roman" w:cs="Times New Roman"/>
                <w:sz w:val="18"/>
                <w:szCs w:val="18"/>
                <w:lang w:val="ro-MD"/>
              </w:rPr>
              <w:t xml:space="preserve">spațiale „Caracteristici geografice meteorologice” </w:t>
            </w:r>
            <w:r w:rsidRPr="003677F3">
              <w:rPr>
                <w:rFonts w:ascii="Times New Roman" w:hAnsi="Times New Roman" w:cs="Times New Roman"/>
                <w:sz w:val="18"/>
                <w:szCs w:val="18"/>
                <w:lang w:val="ro-MD"/>
              </w:rPr>
              <w:t xml:space="preserve">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7BCC65C0"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6B68686A" w14:textId="77777777" w:rsidR="00336543" w:rsidRPr="003677F3" w:rsidRDefault="00336543" w:rsidP="00A3575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tcBorders>
              <w:top w:val="single" w:sz="12" w:space="0" w:color="000000"/>
              <w:left w:val="single" w:sz="12" w:space="0" w:color="000000"/>
              <w:bottom w:val="single" w:sz="12" w:space="0" w:color="000000"/>
              <w:right w:val="single" w:sz="12" w:space="0" w:color="000000"/>
            </w:tcBorders>
          </w:tcPr>
          <w:p w14:paraId="1F7A997B"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3D5EB79C"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75B6B0CA"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CA91C68"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EB3B8B0" w14:textId="77777777" w:rsidR="00336543" w:rsidRPr="003677F3" w:rsidRDefault="00A3575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4FC14254"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41A7D3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47435624"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7D4C79C4"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Serviciul Hidrometeorologic de Stat</w:t>
            </w:r>
          </w:p>
        </w:tc>
      </w:tr>
      <w:tr w:rsidR="000519D6" w:rsidRPr="003677F3" w14:paraId="265B2E75"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1E3C0FA"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1.2.16</w:t>
            </w:r>
          </w:p>
        </w:tc>
        <w:tc>
          <w:tcPr>
            <w:tcW w:w="2106" w:type="dxa"/>
            <w:tcBorders>
              <w:top w:val="single" w:sz="12" w:space="0" w:color="000000"/>
              <w:left w:val="single" w:sz="12" w:space="0" w:color="000000"/>
              <w:bottom w:val="single" w:sz="12" w:space="0" w:color="000000"/>
              <w:right w:val="single" w:sz="12" w:space="0" w:color="000000"/>
            </w:tcBorders>
          </w:tcPr>
          <w:p w14:paraId="796F1BBF" w14:textId="77777777" w:rsidR="00336543" w:rsidRPr="003677F3" w:rsidRDefault="004C39DA"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DD5A56" w:rsidRPr="003677F3">
              <w:rPr>
                <w:rFonts w:ascii="Times New Roman" w:hAnsi="Times New Roman" w:cs="Times New Roman"/>
                <w:sz w:val="18"/>
                <w:szCs w:val="18"/>
                <w:lang w:val="ro-MD"/>
              </w:rPr>
              <w:t xml:space="preserve">„Regiuni </w:t>
            </w:r>
            <w:r w:rsidR="00DD5A56" w:rsidRPr="003677F3">
              <w:rPr>
                <w:rFonts w:ascii="Times New Roman" w:hAnsi="Times New Roman" w:cs="Times New Roman"/>
                <w:sz w:val="18"/>
                <w:szCs w:val="18"/>
                <w:lang w:val="ro-MD"/>
              </w:rPr>
              <w:lastRenderedPageBreak/>
              <w:t>biogeografice”</w:t>
            </w:r>
          </w:p>
        </w:tc>
        <w:tc>
          <w:tcPr>
            <w:tcW w:w="2023" w:type="dxa"/>
            <w:tcBorders>
              <w:top w:val="single" w:sz="12" w:space="0" w:color="000000"/>
              <w:left w:val="single" w:sz="12" w:space="0" w:color="000000"/>
              <w:bottom w:val="single" w:sz="12" w:space="0" w:color="000000"/>
              <w:right w:val="single" w:sz="12" w:space="0" w:color="000000"/>
            </w:tcBorders>
          </w:tcPr>
          <w:p w14:paraId="368861ED" w14:textId="77777777" w:rsidR="00336543" w:rsidRPr="003677F3" w:rsidRDefault="00336543"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Setul de date </w:t>
            </w:r>
            <w:r w:rsidR="00DD5A56" w:rsidRPr="003677F3">
              <w:rPr>
                <w:rFonts w:ascii="Times New Roman" w:hAnsi="Times New Roman" w:cs="Times New Roman"/>
                <w:sz w:val="18"/>
                <w:szCs w:val="18"/>
                <w:lang w:val="ro-MD"/>
              </w:rPr>
              <w:t xml:space="preserve">„Regiuni biogeografice” creat, </w:t>
            </w:r>
            <w:r w:rsidRPr="003677F3">
              <w:rPr>
                <w:rFonts w:ascii="Times New Roman" w:hAnsi="Times New Roman" w:cs="Times New Roman"/>
                <w:sz w:val="18"/>
                <w:szCs w:val="18"/>
                <w:lang w:val="ro-MD"/>
              </w:rPr>
              <w:t xml:space="preserve">structurat si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29219E89"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w:t>
            </w:r>
            <w:r w:rsidR="00DD5A56" w:rsidRPr="003677F3">
              <w:rPr>
                <w:rFonts w:ascii="Times New Roman" w:hAnsi="Times New Roman" w:cs="Times New Roman"/>
                <w:sz w:val="18"/>
                <w:szCs w:val="18"/>
                <w:lang w:val="ro-MD"/>
              </w:rPr>
              <w:t>00,</w:t>
            </w:r>
            <w:r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9CBB4A8" w14:textId="77777777" w:rsidR="00336543" w:rsidRPr="003677F3" w:rsidRDefault="00336543" w:rsidP="00DD5A5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66DE3E10" w14:textId="77777777" w:rsidR="00336543" w:rsidRPr="003677F3" w:rsidRDefault="00DD5A5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76FFCC04" w14:textId="77777777" w:rsidR="00336543" w:rsidRPr="003677F3" w:rsidRDefault="00DD5A5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4E42BE59"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18D30C6"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09510F8" w14:textId="77777777" w:rsidR="00336543" w:rsidRPr="003677F3" w:rsidRDefault="00DD5A5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01B8C972"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914DB9A"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20397DD7"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589D51E2" w14:textId="6A9F378B" w:rsidR="00336543" w:rsidRPr="003677F3" w:rsidRDefault="000D131B"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Instituția Publică </w:t>
            </w:r>
            <w:r w:rsidR="00336543" w:rsidRPr="003677F3">
              <w:rPr>
                <w:rFonts w:ascii="Times New Roman" w:hAnsi="Times New Roman" w:cs="Times New Roman"/>
                <w:sz w:val="18"/>
                <w:szCs w:val="18"/>
                <w:lang w:val="ro-MD"/>
              </w:rPr>
              <w:t>Institutul de Ecologie si Geografie</w:t>
            </w:r>
            <w:r w:rsidRPr="003677F3">
              <w:rPr>
                <w:rFonts w:ascii="Times New Roman" w:hAnsi="Times New Roman" w:cs="Times New Roman"/>
                <w:sz w:val="18"/>
                <w:szCs w:val="18"/>
                <w:lang w:val="ro-MD"/>
              </w:rPr>
              <w:t xml:space="preserve"> al Universității de Stat din Moldova</w:t>
            </w:r>
          </w:p>
        </w:tc>
      </w:tr>
      <w:tr w:rsidR="000519D6" w:rsidRPr="003677F3" w14:paraId="65711E3A"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31212CD"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1.2.17</w:t>
            </w:r>
          </w:p>
        </w:tc>
        <w:tc>
          <w:tcPr>
            <w:tcW w:w="2106" w:type="dxa"/>
            <w:tcBorders>
              <w:top w:val="single" w:sz="12" w:space="0" w:color="000000"/>
              <w:left w:val="single" w:sz="12" w:space="0" w:color="000000"/>
              <w:bottom w:val="single" w:sz="12" w:space="0" w:color="000000"/>
              <w:right w:val="single" w:sz="12" w:space="0" w:color="000000"/>
            </w:tcBorders>
          </w:tcPr>
          <w:p w14:paraId="37680336" w14:textId="77777777" w:rsidR="00336543" w:rsidRPr="003677F3" w:rsidRDefault="004C39DA"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(colectarea datelor, digitizarea, dacă e cazul, definirea structurii, validarea tehnică și semantică, testarea și pregătirea pentru publicare) setului de date spațiale </w:t>
            </w:r>
            <w:r w:rsidR="00DD5A56" w:rsidRPr="003677F3">
              <w:rPr>
                <w:rFonts w:ascii="Times New Roman" w:hAnsi="Times New Roman" w:cs="Times New Roman"/>
                <w:sz w:val="18"/>
                <w:szCs w:val="18"/>
                <w:lang w:val="ro-MD"/>
              </w:rPr>
              <w:t>„Habitate”</w:t>
            </w:r>
          </w:p>
        </w:tc>
        <w:tc>
          <w:tcPr>
            <w:tcW w:w="2023" w:type="dxa"/>
            <w:tcBorders>
              <w:top w:val="single" w:sz="12" w:space="0" w:color="000000"/>
              <w:left w:val="single" w:sz="12" w:space="0" w:color="000000"/>
              <w:bottom w:val="single" w:sz="12" w:space="0" w:color="000000"/>
              <w:right w:val="single" w:sz="12" w:space="0" w:color="000000"/>
            </w:tcBorders>
          </w:tcPr>
          <w:p w14:paraId="2C50060F" w14:textId="6494F7D3" w:rsidR="00336543" w:rsidRPr="003677F3" w:rsidRDefault="00336543" w:rsidP="000D131B">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DD5A56" w:rsidRPr="003677F3">
              <w:rPr>
                <w:rFonts w:ascii="Times New Roman" w:eastAsia="Times New Roman" w:hAnsi="Times New Roman" w:cs="Times New Roman"/>
                <w:sz w:val="18"/>
                <w:szCs w:val="18"/>
                <w:lang w:val="ro-MD" w:eastAsia="ru-RU"/>
              </w:rPr>
              <w:t xml:space="preserve">„Habitate” </w:t>
            </w:r>
            <w:r w:rsidR="004555DA" w:rsidRPr="003677F3">
              <w:rPr>
                <w:rFonts w:ascii="Times New Roman" w:hAnsi="Times New Roman" w:cs="Times New Roman"/>
                <w:sz w:val="18"/>
                <w:szCs w:val="18"/>
                <w:lang w:val="ro-MD"/>
              </w:rPr>
              <w:t>creat,</w:t>
            </w:r>
            <w:r w:rsidRPr="003677F3">
              <w:rPr>
                <w:rFonts w:ascii="Times New Roman" w:hAnsi="Times New Roman" w:cs="Times New Roman"/>
                <w:sz w:val="18"/>
                <w:szCs w:val="18"/>
                <w:lang w:val="ro-MD"/>
              </w:rPr>
              <w:t xml:space="preserve"> structurat </w:t>
            </w:r>
            <w:r w:rsidR="000D131B"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15054651"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667553D" w14:textId="77777777" w:rsidR="00336543" w:rsidRPr="003677F3" w:rsidRDefault="00336543" w:rsidP="004555DA">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453DC766"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6E175D68"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1675851"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4B3E6E1"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44AD1C35"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01FE842"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31DFF00" w14:textId="02F9F3D5"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w:t>
            </w:r>
            <w:r w:rsidR="005237CF" w:rsidRPr="003677F3">
              <w:rPr>
                <w:rFonts w:ascii="Times New Roman" w:hAnsi="Times New Roman" w:cs="Times New Roman"/>
                <w:sz w:val="18"/>
                <w:szCs w:val="18"/>
                <w:lang w:val="ro-MD"/>
              </w:rPr>
              <w:t>7</w:t>
            </w:r>
          </w:p>
        </w:tc>
        <w:tc>
          <w:tcPr>
            <w:tcW w:w="1250" w:type="dxa"/>
            <w:tcBorders>
              <w:top w:val="single" w:sz="12" w:space="0" w:color="000000"/>
              <w:left w:val="single" w:sz="12" w:space="0" w:color="000000"/>
              <w:bottom w:val="single" w:sz="12" w:space="0" w:color="000000"/>
              <w:right w:val="single" w:sz="12" w:space="0" w:color="000000"/>
            </w:tcBorders>
          </w:tcPr>
          <w:p w14:paraId="50CC605E"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4B99C6EC" w14:textId="77777777" w:rsidR="00336543" w:rsidRPr="003677F3" w:rsidRDefault="004555DA" w:rsidP="00336543">
            <w:pPr>
              <w:rPr>
                <w:rFonts w:ascii="Times New Roman" w:hAnsi="Times New Roman" w:cs="Times New Roman"/>
                <w:sz w:val="18"/>
                <w:szCs w:val="18"/>
                <w:lang w:val="ro-MD"/>
              </w:rPr>
            </w:pPr>
            <w:r w:rsidRPr="003677F3">
              <w:rPr>
                <w:rFonts w:ascii="Times New Roman" w:eastAsia="Times New Roman" w:hAnsi="Times New Roman" w:cs="Times New Roman"/>
                <w:sz w:val="18"/>
                <w:szCs w:val="18"/>
                <w:lang w:val="ro-MD"/>
              </w:rPr>
              <w:t>Agenția „</w:t>
            </w:r>
            <w:proofErr w:type="spellStart"/>
            <w:r w:rsidRPr="003677F3">
              <w:rPr>
                <w:rFonts w:ascii="Times New Roman" w:eastAsia="Times New Roman" w:hAnsi="Times New Roman" w:cs="Times New Roman"/>
                <w:sz w:val="18"/>
                <w:szCs w:val="18"/>
                <w:lang w:val="ro-MD"/>
              </w:rPr>
              <w:t>Moldsilva</w:t>
            </w:r>
            <w:proofErr w:type="spellEnd"/>
            <w:r w:rsidRPr="003677F3">
              <w:rPr>
                <w:rFonts w:ascii="Times New Roman" w:eastAsia="Times New Roman" w:hAnsi="Times New Roman" w:cs="Times New Roman"/>
                <w:sz w:val="18"/>
                <w:szCs w:val="18"/>
                <w:lang w:val="ro-MD"/>
              </w:rPr>
              <w:t>”</w:t>
            </w:r>
          </w:p>
        </w:tc>
      </w:tr>
      <w:tr w:rsidR="000519D6" w:rsidRPr="003677F3" w14:paraId="0A979D20"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FA196C0"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1.2.18</w:t>
            </w:r>
          </w:p>
        </w:tc>
        <w:tc>
          <w:tcPr>
            <w:tcW w:w="2106" w:type="dxa"/>
            <w:tcBorders>
              <w:top w:val="single" w:sz="12" w:space="0" w:color="000000"/>
              <w:left w:val="single" w:sz="12" w:space="0" w:color="000000"/>
              <w:bottom w:val="single" w:sz="12" w:space="0" w:color="000000"/>
              <w:right w:val="single" w:sz="12" w:space="0" w:color="000000"/>
            </w:tcBorders>
          </w:tcPr>
          <w:p w14:paraId="35210B02" w14:textId="77777777" w:rsidR="00336543" w:rsidRPr="003677F3" w:rsidRDefault="004555DA" w:rsidP="0074288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(colectarea datelor, digitizarea, dacă e cazul, definirea structurii, validarea tehnică și semantică, testarea și pregătirea pentru publicare) setului de date „Arealul speciilor”</w:t>
            </w:r>
          </w:p>
        </w:tc>
        <w:tc>
          <w:tcPr>
            <w:tcW w:w="2023" w:type="dxa"/>
            <w:tcBorders>
              <w:top w:val="single" w:sz="12" w:space="0" w:color="000000"/>
              <w:left w:val="single" w:sz="12" w:space="0" w:color="000000"/>
              <w:bottom w:val="single" w:sz="12" w:space="0" w:color="000000"/>
              <w:right w:val="single" w:sz="12" w:space="0" w:color="000000"/>
            </w:tcBorders>
          </w:tcPr>
          <w:p w14:paraId="4FB01B99" w14:textId="681A118F" w:rsidR="00336543" w:rsidRPr="003677F3" w:rsidRDefault="00336543" w:rsidP="0074288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Setul de date</w:t>
            </w:r>
            <w:r w:rsidR="004555DA" w:rsidRPr="003677F3">
              <w:rPr>
                <w:rFonts w:ascii="Times New Roman" w:hAnsi="Times New Roman" w:cs="Times New Roman"/>
                <w:sz w:val="18"/>
                <w:szCs w:val="18"/>
                <w:lang w:val="ro-MD"/>
              </w:rPr>
              <w:t xml:space="preserve"> spațiale</w:t>
            </w:r>
            <w:r w:rsidRPr="003677F3">
              <w:rPr>
                <w:rFonts w:ascii="Times New Roman" w:hAnsi="Times New Roman" w:cs="Times New Roman"/>
                <w:sz w:val="18"/>
                <w:szCs w:val="18"/>
                <w:lang w:val="ro-MD"/>
              </w:rPr>
              <w:t xml:space="preserve"> </w:t>
            </w:r>
            <w:r w:rsidR="004555DA" w:rsidRPr="003677F3">
              <w:rPr>
                <w:rFonts w:ascii="Times New Roman" w:hAnsi="Times New Roman" w:cs="Times New Roman"/>
                <w:sz w:val="18"/>
                <w:szCs w:val="18"/>
                <w:lang w:val="ro-MD"/>
              </w:rPr>
              <w:t xml:space="preserve">„Arealul speciilor” </w:t>
            </w:r>
            <w:r w:rsidRPr="003677F3">
              <w:rPr>
                <w:rFonts w:ascii="Times New Roman" w:hAnsi="Times New Roman" w:cs="Times New Roman"/>
                <w:sz w:val="18"/>
                <w:szCs w:val="18"/>
                <w:lang w:val="ro-MD"/>
              </w:rPr>
              <w:t xml:space="preserve">structurat </w:t>
            </w:r>
            <w:r w:rsidR="0074288D"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321FAE8D"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4781544" w14:textId="77777777" w:rsidR="00336543" w:rsidRPr="003677F3" w:rsidRDefault="00336543" w:rsidP="004555DA">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0DD49478"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2F506D00"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3B7275B0"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119AEDD"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1562A87" w14:textId="77777777" w:rsidR="00336543" w:rsidRPr="003677F3" w:rsidRDefault="004555DA"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21AA5982"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F388940"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56F6187E"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3A16751D" w14:textId="77777777" w:rsidR="00336543" w:rsidRPr="003677F3" w:rsidRDefault="004555DA"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w:t>
            </w:r>
            <w:proofErr w:type="spellStart"/>
            <w:r w:rsidRPr="003677F3">
              <w:rPr>
                <w:rFonts w:ascii="Times New Roman" w:hAnsi="Times New Roman" w:cs="Times New Roman"/>
                <w:sz w:val="18"/>
                <w:szCs w:val="18"/>
                <w:lang w:val="ro-MD"/>
              </w:rPr>
              <w:t>Moldsilva</w:t>
            </w:r>
            <w:proofErr w:type="spellEnd"/>
            <w:r w:rsidRPr="003677F3">
              <w:rPr>
                <w:rFonts w:ascii="Times New Roman" w:hAnsi="Times New Roman" w:cs="Times New Roman"/>
                <w:sz w:val="18"/>
                <w:szCs w:val="18"/>
                <w:lang w:val="ro-MD"/>
              </w:rPr>
              <w:t>”</w:t>
            </w:r>
          </w:p>
        </w:tc>
      </w:tr>
      <w:tr w:rsidR="000519D6" w:rsidRPr="003677F3" w14:paraId="45663E9E"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57381F4"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1.2.19</w:t>
            </w:r>
          </w:p>
        </w:tc>
        <w:tc>
          <w:tcPr>
            <w:tcW w:w="2106" w:type="dxa"/>
            <w:tcBorders>
              <w:top w:val="single" w:sz="12" w:space="0" w:color="000000"/>
              <w:left w:val="single" w:sz="12" w:space="0" w:color="000000"/>
              <w:bottom w:val="single" w:sz="12" w:space="0" w:color="000000"/>
              <w:right w:val="single" w:sz="12" w:space="0" w:color="000000"/>
            </w:tcBorders>
          </w:tcPr>
          <w:p w14:paraId="6B4D69B8" w14:textId="77777777" w:rsidR="00336543" w:rsidRPr="003677F3" w:rsidRDefault="004555DA" w:rsidP="009F7ED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(colectarea datelor, digitizarea, dacă e cazul, definirea structurii, validarea tehnică și semantică, testarea și pregătirea pentru publicare) setului de date spațiale „Resurse energetice”</w:t>
            </w:r>
          </w:p>
        </w:tc>
        <w:tc>
          <w:tcPr>
            <w:tcW w:w="2023" w:type="dxa"/>
            <w:tcBorders>
              <w:top w:val="single" w:sz="12" w:space="0" w:color="000000"/>
              <w:left w:val="single" w:sz="12" w:space="0" w:color="000000"/>
              <w:bottom w:val="single" w:sz="12" w:space="0" w:color="000000"/>
              <w:right w:val="single" w:sz="12" w:space="0" w:color="000000"/>
            </w:tcBorders>
          </w:tcPr>
          <w:p w14:paraId="13DDB042" w14:textId="78D04DBD" w:rsidR="00336543" w:rsidRPr="003677F3" w:rsidRDefault="00336543" w:rsidP="009F7ED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Setul de date </w:t>
            </w:r>
            <w:r w:rsidR="004555DA" w:rsidRPr="003677F3">
              <w:rPr>
                <w:rFonts w:ascii="Times New Roman" w:hAnsi="Times New Roman" w:cs="Times New Roman"/>
                <w:sz w:val="18"/>
                <w:szCs w:val="18"/>
                <w:lang w:val="ro-MD"/>
              </w:rPr>
              <w:t>„Resurse energetice”</w:t>
            </w:r>
            <w:r w:rsidR="00970E8D" w:rsidRPr="003677F3">
              <w:rPr>
                <w:rFonts w:ascii="Times New Roman" w:hAnsi="Times New Roman" w:cs="Times New Roman"/>
                <w:sz w:val="18"/>
                <w:szCs w:val="18"/>
                <w:lang w:val="ro-MD"/>
              </w:rPr>
              <w:t xml:space="preserve"> </w:t>
            </w:r>
            <w:r w:rsidRPr="003677F3">
              <w:rPr>
                <w:rFonts w:ascii="Times New Roman" w:hAnsi="Times New Roman" w:cs="Times New Roman"/>
                <w:sz w:val="18"/>
                <w:szCs w:val="18"/>
                <w:lang w:val="ro-MD"/>
              </w:rPr>
              <w:t xml:space="preserve">structurat </w:t>
            </w:r>
            <w:r w:rsidR="009F7ED6"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oficial/tematic</w:t>
            </w:r>
          </w:p>
        </w:tc>
        <w:tc>
          <w:tcPr>
            <w:tcW w:w="795" w:type="dxa"/>
            <w:tcBorders>
              <w:top w:val="single" w:sz="12" w:space="0" w:color="000000"/>
              <w:left w:val="single" w:sz="12" w:space="0" w:color="000000"/>
              <w:bottom w:val="single" w:sz="12" w:space="0" w:color="000000"/>
              <w:right w:val="single" w:sz="12" w:space="0" w:color="000000"/>
            </w:tcBorders>
          </w:tcPr>
          <w:p w14:paraId="3ABF838F"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6026C589" w14:textId="77777777" w:rsidR="00336543" w:rsidRPr="003677F3" w:rsidRDefault="00336543" w:rsidP="00970E8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5801</w:t>
            </w:r>
          </w:p>
        </w:tc>
        <w:tc>
          <w:tcPr>
            <w:tcW w:w="811" w:type="dxa"/>
            <w:tcBorders>
              <w:top w:val="single" w:sz="12" w:space="0" w:color="000000"/>
              <w:left w:val="single" w:sz="12" w:space="0" w:color="000000"/>
              <w:bottom w:val="single" w:sz="12" w:space="0" w:color="000000"/>
              <w:right w:val="single" w:sz="12" w:space="0" w:color="000000"/>
            </w:tcBorders>
          </w:tcPr>
          <w:p w14:paraId="4A7508A3"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06D93653"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605D136"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837F443"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55A27A8A"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5543F5EB"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B3E26E4"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2026</w:t>
            </w:r>
          </w:p>
        </w:tc>
        <w:tc>
          <w:tcPr>
            <w:tcW w:w="1250" w:type="dxa"/>
            <w:tcBorders>
              <w:top w:val="single" w:sz="12" w:space="0" w:color="000000"/>
              <w:left w:val="single" w:sz="12" w:space="0" w:color="000000"/>
              <w:bottom w:val="single" w:sz="12" w:space="0" w:color="000000"/>
              <w:right w:val="single" w:sz="12" w:space="0" w:color="000000"/>
            </w:tcBorders>
          </w:tcPr>
          <w:p w14:paraId="0A66CF99"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Energiei</w:t>
            </w:r>
          </w:p>
        </w:tc>
        <w:tc>
          <w:tcPr>
            <w:tcW w:w="1606" w:type="dxa"/>
            <w:tcBorders>
              <w:top w:val="single" w:sz="12" w:space="0" w:color="000000"/>
              <w:left w:val="single" w:sz="12" w:space="0" w:color="000000"/>
              <w:bottom w:val="single" w:sz="12" w:space="0" w:color="000000"/>
              <w:right w:val="single" w:sz="12" w:space="0" w:color="000000"/>
            </w:tcBorders>
          </w:tcPr>
          <w:p w14:paraId="2536E119" w14:textId="77777777" w:rsidR="00336543" w:rsidRPr="003677F3" w:rsidRDefault="00970E8D"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Instituț</w:t>
            </w:r>
            <w:r w:rsidR="00336543" w:rsidRPr="003677F3">
              <w:rPr>
                <w:rFonts w:ascii="Times New Roman" w:hAnsi="Times New Roman" w:cs="Times New Roman"/>
                <w:sz w:val="18"/>
                <w:szCs w:val="18"/>
                <w:lang w:val="ro-MD"/>
              </w:rPr>
              <w:t>ia P</w:t>
            </w:r>
            <w:r w:rsidRPr="003677F3">
              <w:rPr>
                <w:rFonts w:ascii="Times New Roman" w:hAnsi="Times New Roman" w:cs="Times New Roman"/>
                <w:sz w:val="18"/>
                <w:szCs w:val="18"/>
                <w:lang w:val="ro-MD"/>
              </w:rPr>
              <w:t>ublică Centrul Național de Energie Durabilă</w:t>
            </w:r>
          </w:p>
        </w:tc>
      </w:tr>
      <w:tr w:rsidR="000519D6" w:rsidRPr="003677F3" w14:paraId="5BC04DA9"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E7D18A0" w14:textId="77777777" w:rsidR="00336543" w:rsidRPr="003677F3" w:rsidRDefault="00F715EE"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1.2.20</w:t>
            </w:r>
          </w:p>
        </w:tc>
        <w:tc>
          <w:tcPr>
            <w:tcW w:w="2106" w:type="dxa"/>
            <w:tcBorders>
              <w:top w:val="single" w:sz="12" w:space="0" w:color="000000"/>
              <w:left w:val="single" w:sz="12" w:space="0" w:color="000000"/>
              <w:bottom w:val="single" w:sz="12" w:space="0" w:color="000000"/>
              <w:right w:val="single" w:sz="12" w:space="0" w:color="000000"/>
            </w:tcBorders>
          </w:tcPr>
          <w:p w14:paraId="20269B2D" w14:textId="77777777" w:rsidR="00336543" w:rsidRPr="003677F3" w:rsidRDefault="00970E8D" w:rsidP="009F7ED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Verificarea tehnică a seturilor de date spațiale nou create, de către AGCC î</w:t>
            </w:r>
            <w:r w:rsidR="00336543" w:rsidRPr="003677F3">
              <w:rPr>
                <w:rFonts w:ascii="Times New Roman" w:hAnsi="Times New Roman" w:cs="Times New Roman"/>
                <w:sz w:val="18"/>
                <w:szCs w:val="18"/>
                <w:lang w:val="ro-MD"/>
              </w:rPr>
              <w:t>n calitate de autoritate coordonatoare</w:t>
            </w:r>
          </w:p>
        </w:tc>
        <w:tc>
          <w:tcPr>
            <w:tcW w:w="2023" w:type="dxa"/>
            <w:tcBorders>
              <w:top w:val="single" w:sz="12" w:space="0" w:color="000000"/>
              <w:left w:val="single" w:sz="12" w:space="0" w:color="000000"/>
              <w:bottom w:val="single" w:sz="12" w:space="0" w:color="000000"/>
              <w:right w:val="single" w:sz="12" w:space="0" w:color="000000"/>
            </w:tcBorders>
          </w:tcPr>
          <w:p w14:paraId="041BDA4E" w14:textId="77777777" w:rsidR="008F5DC0" w:rsidRPr="003677F3" w:rsidRDefault="00336543" w:rsidP="009F7ED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17 seturi de date validate/ </w:t>
            </w:r>
          </w:p>
          <w:p w14:paraId="3B92845B" w14:textId="77777777" w:rsidR="00336543" w:rsidRPr="003677F3" w:rsidRDefault="00336543" w:rsidP="009F7ED6">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Raport de conformitate</w:t>
            </w:r>
          </w:p>
        </w:tc>
        <w:tc>
          <w:tcPr>
            <w:tcW w:w="795" w:type="dxa"/>
            <w:tcBorders>
              <w:top w:val="single" w:sz="12" w:space="0" w:color="000000"/>
              <w:left w:val="single" w:sz="12" w:space="0" w:color="000000"/>
              <w:bottom w:val="single" w:sz="12" w:space="0" w:color="000000"/>
              <w:right w:val="single" w:sz="12" w:space="0" w:color="000000"/>
            </w:tcBorders>
          </w:tcPr>
          <w:p w14:paraId="7EEC5C5D"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4CA05CA9" w14:textId="77777777" w:rsidR="00336543" w:rsidRPr="003677F3" w:rsidRDefault="00336543" w:rsidP="00970E8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3F0FA96B"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56E34889"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862815D"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609C592"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FED4462" w14:textId="77777777" w:rsidR="00336543" w:rsidRPr="003677F3" w:rsidRDefault="00970E8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2C655558"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687E078" w14:textId="59B299C1"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5237CF"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2027</w:t>
            </w:r>
          </w:p>
        </w:tc>
        <w:tc>
          <w:tcPr>
            <w:tcW w:w="1250" w:type="dxa"/>
            <w:tcBorders>
              <w:top w:val="single" w:sz="12" w:space="0" w:color="000000"/>
              <w:left w:val="single" w:sz="12" w:space="0" w:color="000000"/>
              <w:bottom w:val="single" w:sz="12" w:space="0" w:color="000000"/>
              <w:right w:val="single" w:sz="12" w:space="0" w:color="000000"/>
            </w:tcBorders>
          </w:tcPr>
          <w:p w14:paraId="65BB2AB7" w14:textId="2FF0AF6B" w:rsidR="00336543" w:rsidRPr="003677F3" w:rsidRDefault="008F5DC0"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w:t>
            </w:r>
            <w:r w:rsidR="00336543" w:rsidRPr="003677F3">
              <w:rPr>
                <w:rFonts w:ascii="Times New Roman" w:hAnsi="Times New Roman" w:cs="Times New Roman"/>
                <w:sz w:val="18"/>
                <w:szCs w:val="18"/>
                <w:lang w:val="ro-MD"/>
              </w:rPr>
              <w:t xml:space="preserve">ia Geodezie, Cartografie </w:t>
            </w:r>
            <w:r w:rsidR="009F7ED6"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5862A77D"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Grupul tehnic</w:t>
            </w:r>
          </w:p>
        </w:tc>
      </w:tr>
      <w:tr w:rsidR="005237CF" w:rsidRPr="003677F3" w14:paraId="581A5A74" w14:textId="77777777" w:rsidTr="00385CD2">
        <w:tc>
          <w:tcPr>
            <w:tcW w:w="4795" w:type="dxa"/>
            <w:gridSpan w:val="3"/>
            <w:tcBorders>
              <w:top w:val="single" w:sz="12" w:space="0" w:color="000000"/>
              <w:left w:val="single" w:sz="12" w:space="0" w:color="000000"/>
              <w:bottom w:val="single" w:sz="12" w:space="0" w:color="000000"/>
              <w:right w:val="single" w:sz="12" w:space="0" w:color="000000"/>
            </w:tcBorders>
          </w:tcPr>
          <w:p w14:paraId="203E8EB7" w14:textId="6A61D78B" w:rsidR="005237CF" w:rsidRPr="003677F3" w:rsidRDefault="005237CF" w:rsidP="005237CF">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1.2.</w:t>
            </w:r>
          </w:p>
        </w:tc>
        <w:tc>
          <w:tcPr>
            <w:tcW w:w="795" w:type="dxa"/>
            <w:tcBorders>
              <w:top w:val="single" w:sz="12" w:space="0" w:color="000000"/>
              <w:left w:val="single" w:sz="12" w:space="0" w:color="000000"/>
              <w:bottom w:val="single" w:sz="12" w:space="0" w:color="000000"/>
              <w:right w:val="single" w:sz="12" w:space="0" w:color="000000"/>
            </w:tcBorders>
          </w:tcPr>
          <w:p w14:paraId="1AF5D67A" w14:textId="034B5982" w:rsidR="005237CF" w:rsidRPr="003677F3" w:rsidRDefault="005237CF" w:rsidP="005237CF">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7 260,0</w:t>
            </w:r>
          </w:p>
        </w:tc>
        <w:tc>
          <w:tcPr>
            <w:tcW w:w="1316" w:type="dxa"/>
            <w:tcBorders>
              <w:top w:val="single" w:sz="12" w:space="0" w:color="000000"/>
              <w:left w:val="single" w:sz="12" w:space="0" w:color="000000"/>
              <w:bottom w:val="single" w:sz="12" w:space="0" w:color="000000"/>
              <w:right w:val="single" w:sz="12" w:space="0" w:color="000000"/>
            </w:tcBorders>
          </w:tcPr>
          <w:p w14:paraId="6431D18C" w14:textId="77777777" w:rsidR="005237CF" w:rsidRPr="003677F3" w:rsidRDefault="005237CF" w:rsidP="005237CF">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6640CFC8" w14:textId="4D189D9F" w:rsidR="005237CF" w:rsidRPr="003677F3" w:rsidRDefault="005237CF" w:rsidP="005237CF">
            <w:pPr>
              <w:rPr>
                <w:rFonts w:ascii="Times New Roman" w:hAnsi="Times New Roman" w:cs="Times New Roman"/>
                <w:sz w:val="18"/>
                <w:szCs w:val="18"/>
                <w:lang w:val="ro-MD"/>
              </w:rPr>
            </w:pPr>
            <w:r w:rsidRPr="003677F3">
              <w:rPr>
                <w:rFonts w:ascii="Times New Roman" w:hAnsi="Times New Roman" w:cs="Times New Roman"/>
                <w:sz w:val="18"/>
                <w:szCs w:val="18"/>
                <w:lang w:val="ro-MD"/>
              </w:rPr>
              <w:t>5 260,0</w:t>
            </w:r>
          </w:p>
        </w:tc>
        <w:tc>
          <w:tcPr>
            <w:tcW w:w="907" w:type="dxa"/>
            <w:tcBorders>
              <w:top w:val="single" w:sz="12" w:space="0" w:color="000000"/>
              <w:left w:val="single" w:sz="12" w:space="0" w:color="000000"/>
              <w:bottom w:val="single" w:sz="12" w:space="0" w:color="000000"/>
              <w:right w:val="single" w:sz="12" w:space="0" w:color="000000"/>
            </w:tcBorders>
          </w:tcPr>
          <w:p w14:paraId="5F702962" w14:textId="77777777" w:rsidR="005237CF" w:rsidRPr="003677F3" w:rsidRDefault="005237CF" w:rsidP="005237CF">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CF08CDC" w14:textId="77777777" w:rsidR="005237CF" w:rsidRPr="003677F3" w:rsidRDefault="005237CF" w:rsidP="005237CF">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358C237" w14:textId="63434650" w:rsidR="005237CF" w:rsidRPr="003677F3" w:rsidRDefault="005237CF" w:rsidP="005237CF">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4360,0</w:t>
            </w:r>
          </w:p>
        </w:tc>
        <w:tc>
          <w:tcPr>
            <w:tcW w:w="711" w:type="dxa"/>
            <w:tcBorders>
              <w:top w:val="single" w:sz="12" w:space="0" w:color="000000"/>
              <w:left w:val="single" w:sz="12" w:space="0" w:color="000000"/>
              <w:bottom w:val="single" w:sz="12" w:space="0" w:color="000000"/>
              <w:right w:val="single" w:sz="12" w:space="0" w:color="000000"/>
            </w:tcBorders>
          </w:tcPr>
          <w:p w14:paraId="5F1FA034" w14:textId="26ED5144" w:rsidR="005237CF" w:rsidRPr="003677F3" w:rsidRDefault="005237CF" w:rsidP="005237CF">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2900,0</w:t>
            </w:r>
          </w:p>
        </w:tc>
        <w:tc>
          <w:tcPr>
            <w:tcW w:w="710" w:type="dxa"/>
            <w:tcBorders>
              <w:top w:val="single" w:sz="12" w:space="0" w:color="000000"/>
              <w:left w:val="single" w:sz="12" w:space="0" w:color="000000"/>
              <w:bottom w:val="single" w:sz="12" w:space="0" w:color="000000"/>
              <w:right w:val="single" w:sz="12" w:space="0" w:color="000000"/>
            </w:tcBorders>
          </w:tcPr>
          <w:p w14:paraId="5B51DE21" w14:textId="77777777" w:rsidR="005237CF" w:rsidRPr="003677F3" w:rsidRDefault="005237CF" w:rsidP="005237CF">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EC37FC3" w14:textId="77777777" w:rsidR="005237CF" w:rsidRPr="003677F3" w:rsidRDefault="005237CF" w:rsidP="005237CF">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5D094BA2" w14:textId="77777777" w:rsidR="005237CF" w:rsidRPr="003677F3" w:rsidRDefault="005237CF" w:rsidP="005237CF">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48A75FFD" w14:textId="77777777" w:rsidR="005237CF" w:rsidRPr="003677F3" w:rsidRDefault="005237CF" w:rsidP="005237CF">
            <w:pPr>
              <w:rPr>
                <w:rFonts w:ascii="Times New Roman" w:hAnsi="Times New Roman" w:cs="Times New Roman"/>
                <w:sz w:val="18"/>
                <w:szCs w:val="18"/>
                <w:lang w:val="ro-MD"/>
              </w:rPr>
            </w:pPr>
          </w:p>
        </w:tc>
      </w:tr>
      <w:tr w:rsidR="00336543" w:rsidRPr="003677F3" w14:paraId="163C9126"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1A32498E" w14:textId="5DC69738" w:rsidR="00F715EE" w:rsidRPr="003677F3" w:rsidRDefault="00336543" w:rsidP="00336543">
            <w:pPr>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Obiectivul specific </w:t>
            </w:r>
            <w:r w:rsidR="00970E8D" w:rsidRPr="003677F3">
              <w:rPr>
                <w:rFonts w:ascii="Times New Roman" w:hAnsi="Times New Roman" w:cs="Times New Roman"/>
                <w:b/>
                <w:sz w:val="18"/>
                <w:szCs w:val="18"/>
                <w:lang w:val="ro-MD"/>
              </w:rPr>
              <w:t xml:space="preserve">1.3. </w:t>
            </w:r>
            <w:r w:rsidR="008252A5" w:rsidRPr="003677F3">
              <w:rPr>
                <w:rFonts w:ascii="Times New Roman" w:hAnsi="Times New Roman" w:cs="Times New Roman"/>
                <w:b/>
                <w:sz w:val="18"/>
                <w:szCs w:val="18"/>
                <w:lang w:val="ro-MD"/>
              </w:rPr>
              <w:t xml:space="preserve">Instituirea, până la sfârșitul anului 2026, a unui cadru funcțional pentru evaluarea calității și actualizarea continuă a </w:t>
            </w:r>
            <w:proofErr w:type="spellStart"/>
            <w:r w:rsidR="008252A5" w:rsidRPr="003677F3">
              <w:rPr>
                <w:rFonts w:ascii="Times New Roman" w:hAnsi="Times New Roman" w:cs="Times New Roman"/>
                <w:b/>
                <w:sz w:val="18"/>
                <w:szCs w:val="18"/>
                <w:lang w:val="ro-MD"/>
              </w:rPr>
              <w:t>metadatelor</w:t>
            </w:r>
            <w:proofErr w:type="spellEnd"/>
            <w:r w:rsidR="008252A5" w:rsidRPr="003677F3">
              <w:rPr>
                <w:rFonts w:ascii="Times New Roman" w:hAnsi="Times New Roman" w:cs="Times New Roman"/>
                <w:b/>
                <w:sz w:val="18"/>
                <w:szCs w:val="18"/>
                <w:lang w:val="ro-MD"/>
              </w:rPr>
              <w:t xml:space="preserve"> pentru seturile și serviciile de date spațiale, în vederea asigurării conformității INSPIRE și interoperabilității la nivel național</w:t>
            </w:r>
          </w:p>
        </w:tc>
      </w:tr>
      <w:tr w:rsidR="000519D6" w:rsidRPr="003677F3" w14:paraId="6171A511"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C991A00" w14:textId="77777777" w:rsidR="00336543" w:rsidRPr="003677F3" w:rsidRDefault="000519D6" w:rsidP="000519D6">
            <w:pPr>
              <w:rPr>
                <w:rFonts w:ascii="Times New Roman" w:hAnsi="Times New Roman" w:cs="Times New Roman"/>
                <w:sz w:val="18"/>
                <w:szCs w:val="18"/>
                <w:lang w:val="ro-MD"/>
              </w:rPr>
            </w:pPr>
            <w:r w:rsidRPr="003677F3">
              <w:rPr>
                <w:rFonts w:ascii="Times New Roman" w:hAnsi="Times New Roman" w:cs="Times New Roman"/>
                <w:sz w:val="18"/>
                <w:szCs w:val="18"/>
                <w:lang w:val="ro-MD"/>
              </w:rPr>
              <w:t>1.3.1.</w:t>
            </w:r>
          </w:p>
        </w:tc>
        <w:tc>
          <w:tcPr>
            <w:tcW w:w="2106" w:type="dxa"/>
            <w:tcBorders>
              <w:top w:val="single" w:sz="12" w:space="0" w:color="000000"/>
              <w:left w:val="single" w:sz="12" w:space="0" w:color="000000"/>
              <w:bottom w:val="single" w:sz="12" w:space="0" w:color="000000"/>
              <w:right w:val="single" w:sz="12" w:space="0" w:color="000000"/>
            </w:tcBorders>
          </w:tcPr>
          <w:p w14:paraId="08873883" w14:textId="0C33C7BA"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Stabilirea </w:t>
            </w:r>
            <w:r w:rsidR="000519D6" w:rsidRPr="003677F3">
              <w:rPr>
                <w:rFonts w:ascii="Times New Roman" w:hAnsi="Times New Roman" w:cs="Times New Roman"/>
                <w:sz w:val="18"/>
                <w:szCs w:val="18"/>
                <w:lang w:val="ro-MD"/>
              </w:rPr>
              <w:t>mecanismului de evaluare a calității și conformității seturilor de date spa</w:t>
            </w:r>
            <w:r w:rsidR="001F6584" w:rsidRPr="003677F3">
              <w:rPr>
                <w:rFonts w:ascii="Times New Roman" w:hAnsi="Times New Roman" w:cs="Times New Roman"/>
                <w:sz w:val="18"/>
                <w:szCs w:val="18"/>
                <w:lang w:val="ro-MD"/>
              </w:rPr>
              <w:t>ț</w:t>
            </w:r>
            <w:r w:rsidR="000519D6" w:rsidRPr="003677F3">
              <w:rPr>
                <w:rFonts w:ascii="Times New Roman" w:hAnsi="Times New Roman" w:cs="Times New Roman"/>
                <w:sz w:val="18"/>
                <w:szCs w:val="18"/>
                <w:lang w:val="ro-MD"/>
              </w:rPr>
              <w:t>iale ș</w:t>
            </w:r>
            <w:r w:rsidRPr="003677F3">
              <w:rPr>
                <w:rFonts w:ascii="Times New Roman" w:hAnsi="Times New Roman" w:cs="Times New Roman"/>
                <w:sz w:val="18"/>
                <w:szCs w:val="18"/>
                <w:lang w:val="ro-MD"/>
              </w:rPr>
              <w:t xml:space="preserve">i 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w:t>
            </w:r>
          </w:p>
        </w:tc>
        <w:tc>
          <w:tcPr>
            <w:tcW w:w="2023" w:type="dxa"/>
            <w:tcBorders>
              <w:top w:val="single" w:sz="12" w:space="0" w:color="000000"/>
              <w:left w:val="single" w:sz="12" w:space="0" w:color="000000"/>
              <w:bottom w:val="single" w:sz="12" w:space="0" w:color="000000"/>
              <w:right w:val="single" w:sz="12" w:space="0" w:color="000000"/>
            </w:tcBorders>
          </w:tcPr>
          <w:p w14:paraId="468FAA25" w14:textId="77777777" w:rsidR="00336543" w:rsidRPr="003677F3" w:rsidRDefault="000519D6"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Mecanism instituționalizat și funcț</w:t>
            </w:r>
            <w:r w:rsidR="00336543" w:rsidRPr="003677F3">
              <w:rPr>
                <w:rFonts w:ascii="Times New Roman" w:hAnsi="Times New Roman" w:cs="Times New Roman"/>
                <w:sz w:val="18"/>
                <w:szCs w:val="18"/>
                <w:lang w:val="ro-MD"/>
              </w:rPr>
              <w:t>ional</w:t>
            </w:r>
          </w:p>
        </w:tc>
        <w:tc>
          <w:tcPr>
            <w:tcW w:w="795" w:type="dxa"/>
            <w:tcBorders>
              <w:top w:val="single" w:sz="12" w:space="0" w:color="000000"/>
              <w:left w:val="single" w:sz="12" w:space="0" w:color="000000"/>
              <w:bottom w:val="single" w:sz="12" w:space="0" w:color="000000"/>
              <w:right w:val="single" w:sz="12" w:space="0" w:color="000000"/>
            </w:tcBorders>
          </w:tcPr>
          <w:p w14:paraId="107F1BE5"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65,</w:t>
            </w:r>
            <w:r w:rsidR="00336543" w:rsidRPr="003677F3">
              <w:rPr>
                <w:rFonts w:ascii="Times New Roman" w:hAnsi="Times New Roman" w:cs="Times New Roman"/>
                <w:sz w:val="18"/>
                <w:szCs w:val="18"/>
                <w:lang w:val="ro-MD"/>
              </w:rPr>
              <w:t>25</w:t>
            </w:r>
          </w:p>
        </w:tc>
        <w:tc>
          <w:tcPr>
            <w:tcW w:w="1316" w:type="dxa"/>
            <w:tcBorders>
              <w:top w:val="single" w:sz="12" w:space="0" w:color="000000"/>
              <w:left w:val="single" w:sz="12" w:space="0" w:color="000000"/>
              <w:bottom w:val="single" w:sz="12" w:space="0" w:color="000000"/>
              <w:right w:val="single" w:sz="12" w:space="0" w:color="000000"/>
            </w:tcBorders>
          </w:tcPr>
          <w:p w14:paraId="775DDA7C" w14:textId="77777777" w:rsidR="00336543" w:rsidRPr="003677F3" w:rsidRDefault="00336543" w:rsidP="0083477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6693AD06"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65,</w:t>
            </w:r>
            <w:r w:rsidR="00336543" w:rsidRPr="003677F3">
              <w:rPr>
                <w:rFonts w:ascii="Times New Roman" w:hAnsi="Times New Roman" w:cs="Times New Roman"/>
                <w:sz w:val="18"/>
                <w:szCs w:val="18"/>
                <w:lang w:val="ro-MD"/>
              </w:rPr>
              <w:t>25</w:t>
            </w:r>
          </w:p>
        </w:tc>
        <w:tc>
          <w:tcPr>
            <w:tcW w:w="907" w:type="dxa"/>
            <w:tcBorders>
              <w:top w:val="single" w:sz="12" w:space="0" w:color="000000"/>
              <w:left w:val="single" w:sz="12" w:space="0" w:color="000000"/>
              <w:bottom w:val="single" w:sz="12" w:space="0" w:color="000000"/>
              <w:right w:val="single" w:sz="12" w:space="0" w:color="000000"/>
            </w:tcBorders>
          </w:tcPr>
          <w:p w14:paraId="4A61A143"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E745844"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06AE2C5"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65,</w:t>
            </w:r>
            <w:r w:rsidR="00336543" w:rsidRPr="003677F3">
              <w:rPr>
                <w:rFonts w:ascii="Times New Roman" w:hAnsi="Times New Roman" w:cs="Times New Roman"/>
                <w:sz w:val="18"/>
                <w:szCs w:val="18"/>
                <w:lang w:val="ro-MD"/>
              </w:rPr>
              <w:t>25</w:t>
            </w:r>
          </w:p>
        </w:tc>
        <w:tc>
          <w:tcPr>
            <w:tcW w:w="711" w:type="dxa"/>
            <w:tcBorders>
              <w:top w:val="single" w:sz="12" w:space="0" w:color="000000"/>
              <w:left w:val="single" w:sz="12" w:space="0" w:color="000000"/>
              <w:bottom w:val="single" w:sz="12" w:space="0" w:color="000000"/>
              <w:right w:val="single" w:sz="12" w:space="0" w:color="000000"/>
            </w:tcBorders>
          </w:tcPr>
          <w:p w14:paraId="4F8A9700"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12CFC986"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872CA15"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2026</w:t>
            </w:r>
          </w:p>
        </w:tc>
        <w:tc>
          <w:tcPr>
            <w:tcW w:w="1250" w:type="dxa"/>
            <w:tcBorders>
              <w:top w:val="single" w:sz="12" w:space="0" w:color="000000"/>
              <w:left w:val="single" w:sz="12" w:space="0" w:color="000000"/>
              <w:bottom w:val="single" w:sz="12" w:space="0" w:color="000000"/>
              <w:right w:val="single" w:sz="12" w:space="0" w:color="000000"/>
            </w:tcBorders>
          </w:tcPr>
          <w:p w14:paraId="76BF6E81" w14:textId="00229552" w:rsidR="00336543" w:rsidRPr="003677F3" w:rsidRDefault="00375A51"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w:t>
            </w:r>
            <w:r w:rsidR="001F6584"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28FF33C4" w14:textId="77777777" w:rsidR="00336543" w:rsidRPr="003677F3" w:rsidRDefault="00336543" w:rsidP="00336543">
            <w:pPr>
              <w:rPr>
                <w:rFonts w:ascii="Times New Roman" w:hAnsi="Times New Roman" w:cs="Times New Roman"/>
                <w:sz w:val="18"/>
                <w:szCs w:val="18"/>
                <w:lang w:val="ro-MD"/>
              </w:rPr>
            </w:pPr>
          </w:p>
        </w:tc>
      </w:tr>
      <w:tr w:rsidR="000519D6" w:rsidRPr="003677F3" w14:paraId="1EC810AA"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FD66639" w14:textId="77777777" w:rsidR="00336543" w:rsidRPr="003677F3" w:rsidRDefault="000519D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1.3.2.</w:t>
            </w:r>
          </w:p>
        </w:tc>
        <w:tc>
          <w:tcPr>
            <w:tcW w:w="2106" w:type="dxa"/>
            <w:tcBorders>
              <w:top w:val="single" w:sz="12" w:space="0" w:color="000000"/>
              <w:left w:val="single" w:sz="12" w:space="0" w:color="000000"/>
              <w:bottom w:val="single" w:sz="12" w:space="0" w:color="000000"/>
              <w:right w:val="single" w:sz="12" w:space="0" w:color="000000"/>
            </w:tcBorders>
          </w:tcPr>
          <w:p w14:paraId="3F1C8BDF" w14:textId="77777777" w:rsidR="00336543" w:rsidRPr="003677F3" w:rsidRDefault="00336543" w:rsidP="001F658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Efec</w:t>
            </w:r>
            <w:r w:rsidR="0083477D" w:rsidRPr="003677F3">
              <w:rPr>
                <w:rFonts w:ascii="Times New Roman" w:hAnsi="Times New Roman" w:cs="Times New Roman"/>
                <w:sz w:val="18"/>
                <w:szCs w:val="18"/>
                <w:lang w:val="ro-MD"/>
              </w:rPr>
              <w:t>tuarea analizei privind starea și calitatea seturilor de date și generalizarea într-un raport, cu stabilirea măsurilor pentru înlăturarea deficienț</w:t>
            </w:r>
            <w:r w:rsidRPr="003677F3">
              <w:rPr>
                <w:rFonts w:ascii="Times New Roman" w:hAnsi="Times New Roman" w:cs="Times New Roman"/>
                <w:sz w:val="18"/>
                <w:szCs w:val="18"/>
                <w:lang w:val="ro-MD"/>
              </w:rPr>
              <w:t>elor</w:t>
            </w:r>
          </w:p>
        </w:tc>
        <w:tc>
          <w:tcPr>
            <w:tcW w:w="2023" w:type="dxa"/>
            <w:tcBorders>
              <w:top w:val="single" w:sz="12" w:space="0" w:color="000000"/>
              <w:left w:val="single" w:sz="12" w:space="0" w:color="000000"/>
              <w:bottom w:val="single" w:sz="12" w:space="0" w:color="000000"/>
              <w:right w:val="single" w:sz="12" w:space="0" w:color="000000"/>
            </w:tcBorders>
          </w:tcPr>
          <w:p w14:paraId="452ECAD2" w14:textId="77777777" w:rsidR="0083477D" w:rsidRPr="003677F3" w:rsidRDefault="00336543" w:rsidP="001F658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Raport elaborat; </w:t>
            </w:r>
          </w:p>
          <w:p w14:paraId="2F27A7D7" w14:textId="2F20FC66" w:rsidR="00336543" w:rsidRPr="003677F3" w:rsidRDefault="00336543" w:rsidP="001F658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m</w:t>
            </w:r>
            <w:r w:rsidR="001F6584" w:rsidRPr="003677F3">
              <w:rPr>
                <w:rFonts w:ascii="Times New Roman" w:hAnsi="Times New Roman" w:cs="Times New Roman"/>
                <w:sz w:val="18"/>
                <w:szCs w:val="18"/>
                <w:lang w:val="ro-MD"/>
              </w:rPr>
              <w:t>ă</w:t>
            </w:r>
            <w:r w:rsidRPr="003677F3">
              <w:rPr>
                <w:rFonts w:ascii="Times New Roman" w:hAnsi="Times New Roman" w:cs="Times New Roman"/>
                <w:sz w:val="18"/>
                <w:szCs w:val="18"/>
                <w:lang w:val="ro-MD"/>
              </w:rPr>
              <w:t xml:space="preserve">suri </w:t>
            </w:r>
            <w:r w:rsidR="001F658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termene de realizare stabilite</w:t>
            </w:r>
          </w:p>
        </w:tc>
        <w:tc>
          <w:tcPr>
            <w:tcW w:w="795" w:type="dxa"/>
            <w:tcBorders>
              <w:top w:val="single" w:sz="12" w:space="0" w:color="000000"/>
              <w:left w:val="single" w:sz="12" w:space="0" w:color="000000"/>
              <w:bottom w:val="single" w:sz="12" w:space="0" w:color="000000"/>
              <w:right w:val="single" w:sz="12" w:space="0" w:color="000000"/>
            </w:tcBorders>
          </w:tcPr>
          <w:p w14:paraId="1F5EBCDF"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108081B8" w14:textId="77777777" w:rsidR="00336543" w:rsidRPr="003677F3" w:rsidRDefault="00336543" w:rsidP="0083477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2CFD26FE"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06CDAC21"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B5116E7"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0E85624"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3C3D5BB9"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18F4AE56"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DD0E2D1"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2026</w:t>
            </w:r>
          </w:p>
        </w:tc>
        <w:tc>
          <w:tcPr>
            <w:tcW w:w="1250" w:type="dxa"/>
            <w:tcBorders>
              <w:top w:val="single" w:sz="12" w:space="0" w:color="000000"/>
              <w:left w:val="single" w:sz="12" w:space="0" w:color="000000"/>
              <w:bottom w:val="single" w:sz="12" w:space="0" w:color="000000"/>
              <w:right w:val="single" w:sz="12" w:space="0" w:color="000000"/>
            </w:tcBorders>
          </w:tcPr>
          <w:p w14:paraId="519A7A5D" w14:textId="775C82D0" w:rsidR="00336543" w:rsidRPr="003677F3" w:rsidRDefault="001F6584"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w:t>
            </w:r>
            <w:r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2E55272A" w14:textId="77777777" w:rsidR="0083477D"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Grupurile de lucru, </w:t>
            </w:r>
          </w:p>
          <w:p w14:paraId="13CC46E2"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Consiliul INDS</w:t>
            </w:r>
          </w:p>
        </w:tc>
      </w:tr>
      <w:tr w:rsidR="000519D6" w:rsidRPr="003677F3" w14:paraId="030EED7D"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C3404F3" w14:textId="77777777" w:rsidR="00336543" w:rsidRPr="003677F3" w:rsidRDefault="000519D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1.3.3.</w:t>
            </w:r>
          </w:p>
        </w:tc>
        <w:tc>
          <w:tcPr>
            <w:tcW w:w="2106" w:type="dxa"/>
            <w:tcBorders>
              <w:top w:val="single" w:sz="12" w:space="0" w:color="000000"/>
              <w:left w:val="single" w:sz="12" w:space="0" w:color="000000"/>
              <w:bottom w:val="single" w:sz="12" w:space="0" w:color="000000"/>
              <w:right w:val="single" w:sz="12" w:space="0" w:color="000000"/>
            </w:tcBorders>
          </w:tcPr>
          <w:p w14:paraId="72AECB25" w14:textId="77777777" w:rsidR="00336543" w:rsidRPr="003677F3" w:rsidRDefault="00336543" w:rsidP="00645D8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w:t>
            </w:r>
            <w:r w:rsidR="0083477D" w:rsidRPr="003677F3">
              <w:rPr>
                <w:rFonts w:ascii="Times New Roman" w:hAnsi="Times New Roman" w:cs="Times New Roman"/>
                <w:sz w:val="18"/>
                <w:szCs w:val="18"/>
                <w:lang w:val="ro-MD"/>
              </w:rPr>
              <w:t xml:space="preserve"> instruirilor privind specificaț</w:t>
            </w:r>
            <w:r w:rsidRPr="003677F3">
              <w:rPr>
                <w:rFonts w:ascii="Times New Roman" w:hAnsi="Times New Roman" w:cs="Times New Roman"/>
                <w:sz w:val="18"/>
                <w:szCs w:val="18"/>
                <w:lang w:val="ro-MD"/>
              </w:rPr>
              <w:t>iile te</w:t>
            </w:r>
            <w:r w:rsidR="00E77800" w:rsidRPr="003677F3">
              <w:rPr>
                <w:rFonts w:ascii="Times New Roman" w:hAnsi="Times New Roman" w:cs="Times New Roman"/>
                <w:sz w:val="18"/>
                <w:szCs w:val="18"/>
                <w:lang w:val="ro-MD"/>
              </w:rPr>
              <w:t>hnice si procedurile de creare ș</w:t>
            </w:r>
            <w:r w:rsidRPr="003677F3">
              <w:rPr>
                <w:rFonts w:ascii="Times New Roman" w:hAnsi="Times New Roman" w:cs="Times New Roman"/>
                <w:sz w:val="18"/>
                <w:szCs w:val="18"/>
                <w:lang w:val="ro-MD"/>
              </w:rPr>
              <w:t xml:space="preserve">i actualizare a </w:t>
            </w:r>
            <w:proofErr w:type="spellStart"/>
            <w:r w:rsidRPr="003677F3">
              <w:rPr>
                <w:rFonts w:ascii="Times New Roman" w:hAnsi="Times New Roman" w:cs="Times New Roman"/>
                <w:sz w:val="18"/>
                <w:szCs w:val="18"/>
                <w:lang w:val="ro-MD"/>
              </w:rPr>
              <w:t>metad</w:t>
            </w:r>
            <w:r w:rsidR="0083477D" w:rsidRPr="003677F3">
              <w:rPr>
                <w:rFonts w:ascii="Times New Roman" w:hAnsi="Times New Roman" w:cs="Times New Roman"/>
                <w:sz w:val="18"/>
                <w:szCs w:val="18"/>
                <w:lang w:val="ro-MD"/>
              </w:rPr>
              <w:t>atelor</w:t>
            </w:r>
            <w:proofErr w:type="spellEnd"/>
            <w:r w:rsidR="0083477D" w:rsidRPr="003677F3">
              <w:rPr>
                <w:rFonts w:ascii="Times New Roman" w:hAnsi="Times New Roman" w:cs="Times New Roman"/>
                <w:sz w:val="18"/>
                <w:szCs w:val="18"/>
                <w:lang w:val="ro-MD"/>
              </w:rPr>
              <w:t xml:space="preserve"> pentru personalul entităț</w:t>
            </w:r>
            <w:r w:rsidRPr="003677F3">
              <w:rPr>
                <w:rFonts w:ascii="Times New Roman" w:hAnsi="Times New Roman" w:cs="Times New Roman"/>
                <w:sz w:val="18"/>
                <w:szCs w:val="18"/>
                <w:lang w:val="ro-MD"/>
              </w:rPr>
              <w:t>ilor publice responsabile</w:t>
            </w:r>
          </w:p>
        </w:tc>
        <w:tc>
          <w:tcPr>
            <w:tcW w:w="2023" w:type="dxa"/>
            <w:tcBorders>
              <w:top w:val="single" w:sz="12" w:space="0" w:color="000000"/>
              <w:left w:val="single" w:sz="12" w:space="0" w:color="000000"/>
              <w:bottom w:val="single" w:sz="12" w:space="0" w:color="000000"/>
              <w:right w:val="single" w:sz="12" w:space="0" w:color="000000"/>
            </w:tcBorders>
          </w:tcPr>
          <w:p w14:paraId="36B447CC" w14:textId="77777777" w:rsidR="00336543" w:rsidRPr="003677F3" w:rsidRDefault="0083477D"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30 de angajați instruiț</w:t>
            </w:r>
            <w:r w:rsidR="00336543" w:rsidRPr="003677F3">
              <w:rPr>
                <w:rFonts w:ascii="Times New Roman" w:hAnsi="Times New Roman" w:cs="Times New Roman"/>
                <w:sz w:val="18"/>
                <w:szCs w:val="18"/>
                <w:lang w:val="ro-MD"/>
              </w:rPr>
              <w:t>i</w:t>
            </w:r>
          </w:p>
        </w:tc>
        <w:tc>
          <w:tcPr>
            <w:tcW w:w="795" w:type="dxa"/>
            <w:tcBorders>
              <w:top w:val="single" w:sz="12" w:space="0" w:color="000000"/>
              <w:left w:val="single" w:sz="12" w:space="0" w:color="000000"/>
              <w:bottom w:val="single" w:sz="12" w:space="0" w:color="000000"/>
              <w:right w:val="single" w:sz="12" w:space="0" w:color="000000"/>
            </w:tcBorders>
          </w:tcPr>
          <w:p w14:paraId="3D33329A"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70292173" w14:textId="77777777" w:rsidR="00336543" w:rsidRPr="003677F3" w:rsidRDefault="00336543" w:rsidP="000519D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74F51B01" w14:textId="28165635" w:rsidR="000519D6" w:rsidRPr="003677F3" w:rsidRDefault="000519D6" w:rsidP="000519D6">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7A19FAA8"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51B204A1"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w:t>
            </w:r>
            <w:r w:rsidR="00336543" w:rsidRPr="003677F3">
              <w:rPr>
                <w:rFonts w:ascii="Times New Roman" w:hAnsi="Times New Roman" w:cs="Times New Roman"/>
                <w:sz w:val="18"/>
                <w:szCs w:val="18"/>
                <w:lang w:val="ro-MD"/>
              </w:rPr>
              <w:t>0</w:t>
            </w:r>
          </w:p>
        </w:tc>
        <w:tc>
          <w:tcPr>
            <w:tcW w:w="1106" w:type="dxa"/>
            <w:tcBorders>
              <w:top w:val="single" w:sz="12" w:space="0" w:color="000000"/>
              <w:left w:val="single" w:sz="12" w:space="0" w:color="000000"/>
              <w:bottom w:val="single" w:sz="12" w:space="0" w:color="000000"/>
              <w:right w:val="single" w:sz="12" w:space="0" w:color="000000"/>
            </w:tcBorders>
          </w:tcPr>
          <w:p w14:paraId="3568693C"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199E6FC"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r w:rsidR="00336543" w:rsidRPr="003677F3">
              <w:rPr>
                <w:rFonts w:ascii="Times New Roman" w:hAnsi="Times New Roman" w:cs="Times New Roman"/>
                <w:sz w:val="18"/>
                <w:szCs w:val="18"/>
                <w:lang w:val="ro-MD"/>
              </w:rPr>
              <w:t>0</w:t>
            </w:r>
          </w:p>
        </w:tc>
        <w:tc>
          <w:tcPr>
            <w:tcW w:w="711" w:type="dxa"/>
            <w:tcBorders>
              <w:top w:val="single" w:sz="12" w:space="0" w:color="000000"/>
              <w:left w:val="single" w:sz="12" w:space="0" w:color="000000"/>
              <w:bottom w:val="single" w:sz="12" w:space="0" w:color="000000"/>
              <w:right w:val="single" w:sz="12" w:space="0" w:color="000000"/>
            </w:tcBorders>
          </w:tcPr>
          <w:p w14:paraId="083F1044" w14:textId="77777777" w:rsidR="00336543" w:rsidRPr="003677F3" w:rsidRDefault="00336543"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765FB573"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0C103AF"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2026</w:t>
            </w:r>
          </w:p>
        </w:tc>
        <w:tc>
          <w:tcPr>
            <w:tcW w:w="1250" w:type="dxa"/>
            <w:tcBorders>
              <w:top w:val="single" w:sz="12" w:space="0" w:color="000000"/>
              <w:left w:val="single" w:sz="12" w:space="0" w:color="000000"/>
              <w:bottom w:val="single" w:sz="12" w:space="0" w:color="000000"/>
              <w:right w:val="single" w:sz="12" w:space="0" w:color="000000"/>
            </w:tcBorders>
          </w:tcPr>
          <w:p w14:paraId="17B73F65" w14:textId="63E9858E" w:rsidR="00336543" w:rsidRPr="003677F3" w:rsidRDefault="00645D8D"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w:t>
            </w:r>
            <w:r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6C07D1F7" w14:textId="77777777" w:rsidR="00336543" w:rsidRPr="003677F3" w:rsidRDefault="00336543" w:rsidP="00336543">
            <w:pPr>
              <w:rPr>
                <w:rFonts w:ascii="Times New Roman" w:hAnsi="Times New Roman" w:cs="Times New Roman"/>
                <w:sz w:val="18"/>
                <w:szCs w:val="18"/>
                <w:lang w:val="ro-MD"/>
              </w:rPr>
            </w:pPr>
          </w:p>
        </w:tc>
      </w:tr>
      <w:tr w:rsidR="00385CD2" w:rsidRPr="003677F3" w14:paraId="5CD70737" w14:textId="77777777" w:rsidTr="00385CD2">
        <w:tc>
          <w:tcPr>
            <w:tcW w:w="4795" w:type="dxa"/>
            <w:gridSpan w:val="3"/>
            <w:tcBorders>
              <w:top w:val="single" w:sz="12" w:space="0" w:color="000000"/>
              <w:left w:val="single" w:sz="12" w:space="0" w:color="000000"/>
              <w:bottom w:val="single" w:sz="12" w:space="0" w:color="000000"/>
              <w:right w:val="single" w:sz="12" w:space="0" w:color="000000"/>
            </w:tcBorders>
          </w:tcPr>
          <w:p w14:paraId="142E9863" w14:textId="6DF3BB2C" w:rsidR="00385CD2" w:rsidRPr="003677F3" w:rsidRDefault="00385CD2" w:rsidP="00385CD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1.3.</w:t>
            </w:r>
          </w:p>
        </w:tc>
        <w:tc>
          <w:tcPr>
            <w:tcW w:w="795" w:type="dxa"/>
            <w:tcBorders>
              <w:top w:val="single" w:sz="12" w:space="0" w:color="000000"/>
              <w:left w:val="single" w:sz="12" w:space="0" w:color="000000"/>
              <w:bottom w:val="single" w:sz="12" w:space="0" w:color="000000"/>
              <w:right w:val="single" w:sz="12" w:space="0" w:color="000000"/>
            </w:tcBorders>
          </w:tcPr>
          <w:p w14:paraId="5A98DC7D" w14:textId="22DD024A" w:rsidR="00385CD2" w:rsidRPr="003677F3" w:rsidRDefault="00385CD2"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760,25</w:t>
            </w:r>
          </w:p>
        </w:tc>
        <w:tc>
          <w:tcPr>
            <w:tcW w:w="1316" w:type="dxa"/>
            <w:tcBorders>
              <w:top w:val="single" w:sz="12" w:space="0" w:color="000000"/>
              <w:left w:val="single" w:sz="12" w:space="0" w:color="000000"/>
              <w:bottom w:val="single" w:sz="12" w:space="0" w:color="000000"/>
              <w:right w:val="single" w:sz="12" w:space="0" w:color="000000"/>
            </w:tcBorders>
          </w:tcPr>
          <w:p w14:paraId="354F8F09" w14:textId="77777777" w:rsidR="00385CD2" w:rsidRPr="003677F3" w:rsidRDefault="00385CD2" w:rsidP="000519D6">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482F2E20" w14:textId="096433B1" w:rsidR="00385CD2" w:rsidRPr="003677F3" w:rsidRDefault="00385CD2"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260,25</w:t>
            </w:r>
          </w:p>
        </w:tc>
        <w:tc>
          <w:tcPr>
            <w:tcW w:w="907" w:type="dxa"/>
            <w:tcBorders>
              <w:top w:val="single" w:sz="12" w:space="0" w:color="000000"/>
              <w:left w:val="single" w:sz="12" w:space="0" w:color="000000"/>
              <w:bottom w:val="single" w:sz="12" w:space="0" w:color="000000"/>
              <w:right w:val="single" w:sz="12" w:space="0" w:color="000000"/>
            </w:tcBorders>
          </w:tcPr>
          <w:p w14:paraId="55096401" w14:textId="698C3A37" w:rsidR="00385CD2" w:rsidRPr="003677F3" w:rsidRDefault="00385CD2"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500,0</w:t>
            </w:r>
          </w:p>
        </w:tc>
        <w:tc>
          <w:tcPr>
            <w:tcW w:w="1106" w:type="dxa"/>
            <w:tcBorders>
              <w:top w:val="single" w:sz="12" w:space="0" w:color="000000"/>
              <w:left w:val="single" w:sz="12" w:space="0" w:color="000000"/>
              <w:bottom w:val="single" w:sz="12" w:space="0" w:color="000000"/>
              <w:right w:val="single" w:sz="12" w:space="0" w:color="000000"/>
            </w:tcBorders>
          </w:tcPr>
          <w:p w14:paraId="644E6728" w14:textId="77777777" w:rsidR="00385CD2" w:rsidRPr="003677F3" w:rsidRDefault="00385CD2"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ED85FD8" w14:textId="2F11CBD5" w:rsidR="00385CD2" w:rsidRPr="003677F3" w:rsidRDefault="00385CD2"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760,25</w:t>
            </w:r>
          </w:p>
        </w:tc>
        <w:tc>
          <w:tcPr>
            <w:tcW w:w="711" w:type="dxa"/>
            <w:tcBorders>
              <w:top w:val="single" w:sz="12" w:space="0" w:color="000000"/>
              <w:left w:val="single" w:sz="12" w:space="0" w:color="000000"/>
              <w:bottom w:val="single" w:sz="12" w:space="0" w:color="000000"/>
              <w:right w:val="single" w:sz="12" w:space="0" w:color="000000"/>
            </w:tcBorders>
          </w:tcPr>
          <w:p w14:paraId="3DE1B40A" w14:textId="77777777" w:rsidR="00385CD2" w:rsidRPr="003677F3" w:rsidRDefault="00385CD2" w:rsidP="00336543">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16C4C3EB" w14:textId="77777777" w:rsidR="00385CD2" w:rsidRPr="003677F3" w:rsidRDefault="00385CD2"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59CD182" w14:textId="77777777" w:rsidR="00385CD2" w:rsidRPr="003677F3" w:rsidRDefault="00385CD2" w:rsidP="00336543">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3C1E387A" w14:textId="77777777" w:rsidR="00385CD2" w:rsidRPr="003677F3" w:rsidRDefault="00385CD2" w:rsidP="00336543">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6E696866" w14:textId="77777777" w:rsidR="00385CD2" w:rsidRPr="003677F3" w:rsidRDefault="00385CD2" w:rsidP="00336543">
            <w:pPr>
              <w:rPr>
                <w:rFonts w:ascii="Times New Roman" w:hAnsi="Times New Roman" w:cs="Times New Roman"/>
                <w:sz w:val="18"/>
                <w:szCs w:val="18"/>
                <w:lang w:val="ro-MD"/>
              </w:rPr>
            </w:pPr>
          </w:p>
        </w:tc>
      </w:tr>
      <w:tr w:rsidR="00336543" w:rsidRPr="003677F3" w14:paraId="313FBFE9"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6EB99884" w14:textId="6681F25D" w:rsidR="00336543" w:rsidRPr="003677F3" w:rsidRDefault="00336543" w:rsidP="00336543">
            <w:pPr>
              <w:rPr>
                <w:rFonts w:ascii="Times New Roman" w:hAnsi="Times New Roman" w:cs="Times New Roman"/>
                <w:b/>
                <w:sz w:val="18"/>
                <w:szCs w:val="18"/>
                <w:lang w:val="ro-MD"/>
              </w:rPr>
            </w:pPr>
            <w:r w:rsidRPr="003677F3">
              <w:rPr>
                <w:rFonts w:ascii="Times New Roman" w:hAnsi="Times New Roman" w:cs="Times New Roman"/>
                <w:b/>
                <w:sz w:val="18"/>
                <w:szCs w:val="18"/>
                <w:lang w:val="ro-MD"/>
              </w:rPr>
              <w:t xml:space="preserve">Obiectivul general 2. Eficientizarea accesului deschis </w:t>
            </w:r>
            <w:r w:rsidR="009073AB" w:rsidRPr="003677F3">
              <w:rPr>
                <w:rFonts w:ascii="Times New Roman" w:hAnsi="Times New Roman" w:cs="Times New Roman"/>
                <w:b/>
                <w:sz w:val="18"/>
                <w:szCs w:val="18"/>
                <w:lang w:val="ro-MD"/>
              </w:rPr>
              <w:t>ș</w:t>
            </w:r>
            <w:r w:rsidRPr="003677F3">
              <w:rPr>
                <w:rFonts w:ascii="Times New Roman" w:hAnsi="Times New Roman" w:cs="Times New Roman"/>
                <w:b/>
                <w:sz w:val="18"/>
                <w:szCs w:val="18"/>
                <w:lang w:val="ro-MD"/>
              </w:rPr>
              <w:t xml:space="preserve">i echitabil la date </w:t>
            </w:r>
            <w:r w:rsidR="009073AB" w:rsidRPr="003677F3">
              <w:rPr>
                <w:rFonts w:ascii="Times New Roman" w:hAnsi="Times New Roman" w:cs="Times New Roman"/>
                <w:b/>
                <w:sz w:val="18"/>
                <w:szCs w:val="18"/>
                <w:lang w:val="ro-MD"/>
              </w:rPr>
              <w:t>spațiale</w:t>
            </w:r>
            <w:r w:rsidRPr="003677F3">
              <w:rPr>
                <w:rFonts w:ascii="Times New Roman" w:hAnsi="Times New Roman" w:cs="Times New Roman"/>
                <w:b/>
                <w:sz w:val="18"/>
                <w:szCs w:val="18"/>
                <w:lang w:val="ro-MD"/>
              </w:rPr>
              <w:t xml:space="preserve"> pentru toate </w:t>
            </w:r>
            <w:r w:rsidR="009073AB" w:rsidRPr="003677F3">
              <w:rPr>
                <w:rFonts w:ascii="Times New Roman" w:hAnsi="Times New Roman" w:cs="Times New Roman"/>
                <w:b/>
                <w:sz w:val="18"/>
                <w:szCs w:val="18"/>
                <w:lang w:val="ro-MD"/>
              </w:rPr>
              <w:t>părțile</w:t>
            </w:r>
            <w:r w:rsidRPr="003677F3">
              <w:rPr>
                <w:rFonts w:ascii="Times New Roman" w:hAnsi="Times New Roman" w:cs="Times New Roman"/>
                <w:b/>
                <w:sz w:val="18"/>
                <w:szCs w:val="18"/>
                <w:lang w:val="ro-MD"/>
              </w:rPr>
              <w:t xml:space="preserve"> interesate: </w:t>
            </w:r>
            <w:r w:rsidR="009073AB" w:rsidRPr="003677F3">
              <w:rPr>
                <w:rFonts w:ascii="Times New Roman" w:hAnsi="Times New Roman" w:cs="Times New Roman"/>
                <w:b/>
                <w:sz w:val="18"/>
                <w:szCs w:val="18"/>
                <w:lang w:val="ro-MD"/>
              </w:rPr>
              <w:t>autorități</w:t>
            </w:r>
            <w:r w:rsidRPr="003677F3">
              <w:rPr>
                <w:rFonts w:ascii="Times New Roman" w:hAnsi="Times New Roman" w:cs="Times New Roman"/>
                <w:b/>
                <w:sz w:val="18"/>
                <w:szCs w:val="18"/>
                <w:lang w:val="ro-MD"/>
              </w:rPr>
              <w:t xml:space="preserve"> publice, mediul academic, mediul de afaceri </w:t>
            </w:r>
            <w:r w:rsidR="009073AB" w:rsidRPr="003677F3">
              <w:rPr>
                <w:rFonts w:ascii="Times New Roman" w:hAnsi="Times New Roman" w:cs="Times New Roman"/>
                <w:b/>
                <w:sz w:val="18"/>
                <w:szCs w:val="18"/>
                <w:lang w:val="ro-MD"/>
              </w:rPr>
              <w:t>ș</w:t>
            </w:r>
            <w:r w:rsidRPr="003677F3">
              <w:rPr>
                <w:rFonts w:ascii="Times New Roman" w:hAnsi="Times New Roman" w:cs="Times New Roman"/>
                <w:b/>
                <w:sz w:val="18"/>
                <w:szCs w:val="18"/>
                <w:lang w:val="ro-MD"/>
              </w:rPr>
              <w:t xml:space="preserve">i </w:t>
            </w:r>
            <w:r w:rsidR="009073AB" w:rsidRPr="003677F3">
              <w:rPr>
                <w:rFonts w:ascii="Times New Roman" w:hAnsi="Times New Roman" w:cs="Times New Roman"/>
                <w:b/>
                <w:sz w:val="18"/>
                <w:szCs w:val="18"/>
                <w:lang w:val="ro-MD"/>
              </w:rPr>
              <w:t>cetățeni</w:t>
            </w:r>
          </w:p>
          <w:p w14:paraId="611D046D" w14:textId="77777777" w:rsidR="0083477D" w:rsidRPr="003677F3" w:rsidRDefault="0083477D" w:rsidP="00336543">
            <w:pPr>
              <w:rPr>
                <w:rFonts w:ascii="Times New Roman" w:hAnsi="Times New Roman" w:cs="Times New Roman"/>
                <w:sz w:val="18"/>
                <w:szCs w:val="18"/>
                <w:lang w:val="ro-MD"/>
              </w:rPr>
            </w:pPr>
          </w:p>
        </w:tc>
      </w:tr>
      <w:tr w:rsidR="00336543" w:rsidRPr="003677F3" w14:paraId="4D8ABE43"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75B22036" w14:textId="7F21207E" w:rsidR="00336543" w:rsidRPr="003677F3" w:rsidRDefault="00336543" w:rsidP="008252A5">
            <w:pPr>
              <w:jc w:val="both"/>
              <w:rPr>
                <w:rFonts w:ascii="Times New Roman" w:hAnsi="Times New Roman" w:cs="Times New Roman"/>
                <w:sz w:val="18"/>
                <w:szCs w:val="18"/>
                <w:lang w:val="ro-MD"/>
              </w:rPr>
            </w:pPr>
            <w:r w:rsidRPr="003677F3">
              <w:rPr>
                <w:rFonts w:ascii="Times New Roman" w:hAnsi="Times New Roman" w:cs="Times New Roman"/>
                <w:b/>
                <w:sz w:val="18"/>
                <w:szCs w:val="18"/>
                <w:lang w:val="ro-MD"/>
              </w:rPr>
              <w:t xml:space="preserve">Obiectivul specific 2.1. </w:t>
            </w:r>
            <w:r w:rsidR="008252A5" w:rsidRPr="003677F3">
              <w:rPr>
                <w:rFonts w:ascii="Times New Roman" w:hAnsi="Times New Roman" w:cs="Times New Roman"/>
                <w:b/>
                <w:sz w:val="18"/>
                <w:szCs w:val="18"/>
                <w:lang w:val="ro-MD"/>
              </w:rPr>
              <w:t xml:space="preserve">Obiectiv specific 2.1. Până în anul 2027, armonizarea </w:t>
            </w:r>
            <w:proofErr w:type="spellStart"/>
            <w:r w:rsidR="008252A5" w:rsidRPr="003677F3">
              <w:rPr>
                <w:rFonts w:ascii="Times New Roman" w:hAnsi="Times New Roman" w:cs="Times New Roman"/>
                <w:b/>
                <w:sz w:val="18"/>
                <w:szCs w:val="18"/>
                <w:lang w:val="ro-MD"/>
              </w:rPr>
              <w:t>metadatelor</w:t>
            </w:r>
            <w:proofErr w:type="spellEnd"/>
            <w:r w:rsidR="008252A5" w:rsidRPr="003677F3">
              <w:rPr>
                <w:rFonts w:ascii="Times New Roman" w:hAnsi="Times New Roman" w:cs="Times New Roman"/>
                <w:b/>
                <w:sz w:val="18"/>
                <w:szCs w:val="18"/>
                <w:lang w:val="ro-MD"/>
              </w:rPr>
              <w:t xml:space="preserve"> a 18 seturi de date spațiale existente și completarea profilurilor de </w:t>
            </w:r>
            <w:proofErr w:type="spellStart"/>
            <w:r w:rsidR="008252A5" w:rsidRPr="003677F3">
              <w:rPr>
                <w:rFonts w:ascii="Times New Roman" w:hAnsi="Times New Roman" w:cs="Times New Roman"/>
                <w:b/>
                <w:sz w:val="18"/>
                <w:szCs w:val="18"/>
                <w:lang w:val="ro-MD"/>
              </w:rPr>
              <w:t>metadate</w:t>
            </w:r>
            <w:proofErr w:type="spellEnd"/>
            <w:r w:rsidR="008252A5" w:rsidRPr="003677F3">
              <w:rPr>
                <w:rFonts w:ascii="Times New Roman" w:hAnsi="Times New Roman" w:cs="Times New Roman"/>
                <w:b/>
                <w:sz w:val="18"/>
                <w:szCs w:val="18"/>
                <w:lang w:val="ro-MD"/>
              </w:rPr>
              <w:t xml:space="preserve"> pentru 17 seturi de date spațiale nou-create, în vederea asigurării calității, interoperabilității și publicării acestora pe </w:t>
            </w:r>
            <w:proofErr w:type="spellStart"/>
            <w:r w:rsidR="008252A5" w:rsidRPr="003677F3">
              <w:rPr>
                <w:rFonts w:ascii="Times New Roman" w:hAnsi="Times New Roman" w:cs="Times New Roman"/>
                <w:b/>
                <w:sz w:val="18"/>
                <w:szCs w:val="18"/>
                <w:lang w:val="ro-MD"/>
              </w:rPr>
              <w:t>Geoportalul</w:t>
            </w:r>
            <w:proofErr w:type="spellEnd"/>
            <w:r w:rsidR="008252A5" w:rsidRPr="003677F3">
              <w:rPr>
                <w:rFonts w:ascii="Times New Roman" w:hAnsi="Times New Roman" w:cs="Times New Roman"/>
                <w:b/>
                <w:sz w:val="18"/>
                <w:szCs w:val="18"/>
                <w:lang w:val="ro-MD"/>
              </w:rPr>
              <w:t xml:space="preserve"> INDS</w:t>
            </w:r>
          </w:p>
        </w:tc>
      </w:tr>
      <w:tr w:rsidR="000519D6" w:rsidRPr="003677F3" w14:paraId="2CEA073D"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EB1F9EA"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w:t>
            </w:r>
          </w:p>
        </w:tc>
        <w:tc>
          <w:tcPr>
            <w:tcW w:w="2106" w:type="dxa"/>
            <w:tcBorders>
              <w:top w:val="single" w:sz="12" w:space="0" w:color="000000"/>
              <w:left w:val="single" w:sz="12" w:space="0" w:color="000000"/>
              <w:bottom w:val="single" w:sz="12" w:space="0" w:color="000000"/>
              <w:right w:val="single" w:sz="12" w:space="0" w:color="000000"/>
            </w:tcBorders>
          </w:tcPr>
          <w:p w14:paraId="6CCD5D39" w14:textId="77777777" w:rsidR="00336543" w:rsidRPr="003677F3" w:rsidRDefault="00AB1345" w:rsidP="00454FF5">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Revizuirea, actualizarea ș</w:t>
            </w:r>
            <w:r w:rsidR="00336543" w:rsidRPr="003677F3">
              <w:rPr>
                <w:rFonts w:ascii="Times New Roman" w:hAnsi="Times New Roman" w:cs="Times New Roman"/>
                <w:sz w:val="18"/>
                <w:szCs w:val="18"/>
                <w:lang w:val="ro-MD"/>
              </w:rPr>
              <w:t xml:space="preserve">i armonizarea </w:t>
            </w:r>
            <w:proofErr w:type="spellStart"/>
            <w:r w:rsidR="00336543" w:rsidRPr="003677F3">
              <w:rPr>
                <w:rFonts w:ascii="Times New Roman" w:hAnsi="Times New Roman" w:cs="Times New Roman"/>
                <w:sz w:val="18"/>
                <w:szCs w:val="18"/>
                <w:lang w:val="ro-MD"/>
              </w:rPr>
              <w:t>metadatelor</w:t>
            </w:r>
            <w:proofErr w:type="spellEnd"/>
            <w:r w:rsidR="00336543" w:rsidRPr="003677F3">
              <w:rPr>
                <w:rFonts w:ascii="Times New Roman" w:hAnsi="Times New Roman" w:cs="Times New Roman"/>
                <w:sz w:val="18"/>
                <w:szCs w:val="18"/>
                <w:lang w:val="ro-MD"/>
              </w:rPr>
              <w:t xml:space="preserve"> exis</w:t>
            </w:r>
            <w:r w:rsidR="00E77800" w:rsidRPr="003677F3">
              <w:rPr>
                <w:rFonts w:ascii="Times New Roman" w:hAnsi="Times New Roman" w:cs="Times New Roman"/>
                <w:sz w:val="18"/>
                <w:szCs w:val="18"/>
                <w:lang w:val="ro-MD"/>
              </w:rPr>
              <w:t xml:space="preserve">tente aferente setului de date </w:t>
            </w:r>
            <w:r w:rsidR="00361B91" w:rsidRPr="003677F3">
              <w:rPr>
                <w:rFonts w:ascii="Times New Roman" w:hAnsi="Times New Roman" w:cs="Times New Roman"/>
                <w:sz w:val="18"/>
                <w:szCs w:val="18"/>
                <w:lang w:val="ro-MD"/>
              </w:rPr>
              <w:t xml:space="preserve">spațiale </w:t>
            </w:r>
            <w:r w:rsidR="00E77800" w:rsidRPr="003677F3">
              <w:rPr>
                <w:rFonts w:ascii="Times New Roman" w:hAnsi="Times New Roman" w:cs="Times New Roman"/>
                <w:sz w:val="18"/>
                <w:szCs w:val="18"/>
                <w:lang w:val="ro-MD"/>
              </w:rPr>
              <w:t>„Adrese”</w:t>
            </w:r>
            <w:r w:rsidR="00336543" w:rsidRPr="003677F3">
              <w:rPr>
                <w:rFonts w:ascii="Times New Roman" w:hAnsi="Times New Roman" w:cs="Times New Roman"/>
                <w:sz w:val="18"/>
                <w:szCs w:val="18"/>
                <w:lang w:val="ro-MD"/>
              </w:rPr>
              <w:t>, pentru asigurarea interoperabilit</w:t>
            </w:r>
            <w:r w:rsidR="00B03CA7" w:rsidRPr="003677F3">
              <w:rPr>
                <w:rFonts w:ascii="Times New Roman" w:hAnsi="Times New Roman" w:cs="Times New Roman"/>
                <w:sz w:val="18"/>
                <w:szCs w:val="18"/>
                <w:lang w:val="ro-MD"/>
              </w:rPr>
              <w:t>ății si a calității</w:t>
            </w:r>
          </w:p>
        </w:tc>
        <w:tc>
          <w:tcPr>
            <w:tcW w:w="2023" w:type="dxa"/>
            <w:tcBorders>
              <w:top w:val="single" w:sz="12" w:space="0" w:color="000000"/>
              <w:left w:val="single" w:sz="12" w:space="0" w:color="000000"/>
              <w:bottom w:val="single" w:sz="12" w:space="0" w:color="000000"/>
              <w:right w:val="single" w:sz="12" w:space="0" w:color="000000"/>
            </w:tcBorders>
          </w:tcPr>
          <w:p w14:paraId="1D7E3E08" w14:textId="77777777" w:rsidR="00336543" w:rsidRPr="003677F3" w:rsidRDefault="004A1289" w:rsidP="00454FF5">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F1E8928"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21808B9D" w14:textId="77777777" w:rsidR="00336543" w:rsidRPr="003677F3" w:rsidRDefault="00336543" w:rsidP="00E77800">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5B78D5D5"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45B03760"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4494667"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A1E9FCE"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3E57920"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7564B1EA"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330A506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2DBC2729" w14:textId="0CCEF84A" w:rsidR="00336543" w:rsidRPr="003677F3" w:rsidRDefault="0091038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w:t>
            </w:r>
            <w:r w:rsidR="00336543" w:rsidRPr="003677F3">
              <w:rPr>
                <w:rFonts w:ascii="Times New Roman" w:hAnsi="Times New Roman" w:cs="Times New Roman"/>
                <w:sz w:val="18"/>
                <w:szCs w:val="18"/>
                <w:lang w:val="ro-MD"/>
              </w:rPr>
              <w:t xml:space="preserve">ia Geodezie, Cartografie </w:t>
            </w:r>
            <w:r w:rsidR="00454FF5"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26372743" w14:textId="77777777" w:rsidR="00336543" w:rsidRPr="003677F3" w:rsidRDefault="00E77800"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Instituția Publică </w:t>
            </w:r>
            <w:r w:rsidR="00336543" w:rsidRPr="003677F3">
              <w:rPr>
                <w:rFonts w:ascii="Times New Roman" w:hAnsi="Times New Roman" w:cs="Times New Roman"/>
                <w:sz w:val="18"/>
                <w:szCs w:val="18"/>
                <w:lang w:val="ro-MD"/>
              </w:rPr>
              <w:t>Cadastrul Bunurilor Imobile</w:t>
            </w:r>
          </w:p>
        </w:tc>
      </w:tr>
      <w:tr w:rsidR="000519D6" w:rsidRPr="003677F3" w14:paraId="4C14D666"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9247718"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w:t>
            </w:r>
          </w:p>
        </w:tc>
        <w:tc>
          <w:tcPr>
            <w:tcW w:w="2106" w:type="dxa"/>
            <w:tcBorders>
              <w:top w:val="single" w:sz="12" w:space="0" w:color="000000"/>
              <w:left w:val="single" w:sz="12" w:space="0" w:color="000000"/>
              <w:bottom w:val="single" w:sz="12" w:space="0" w:color="000000"/>
              <w:right w:val="single" w:sz="12" w:space="0" w:color="000000"/>
            </w:tcBorders>
          </w:tcPr>
          <w:p w14:paraId="76F99594" w14:textId="3658BC77" w:rsidR="00336543" w:rsidRPr="003677F3" w:rsidRDefault="00E77800" w:rsidP="00585807">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w:t>
            </w:r>
            <w:r w:rsidR="00361B91" w:rsidRPr="003677F3">
              <w:rPr>
                <w:rFonts w:ascii="Times New Roman" w:hAnsi="Times New Roman" w:cs="Times New Roman"/>
                <w:sz w:val="18"/>
                <w:szCs w:val="18"/>
                <w:lang w:val="ro-MD"/>
              </w:rPr>
              <w:t xml:space="preserve"> spațiale</w:t>
            </w:r>
            <w:r w:rsidRPr="003677F3">
              <w:rPr>
                <w:rFonts w:ascii="Times New Roman" w:hAnsi="Times New Roman" w:cs="Times New Roman"/>
                <w:sz w:val="18"/>
                <w:szCs w:val="18"/>
                <w:lang w:val="ro-MD"/>
              </w:rPr>
              <w:t xml:space="preserve"> „Unități administrative- teritoriale”</w:t>
            </w:r>
            <w:r w:rsidR="008F5DC0" w:rsidRPr="003677F3">
              <w:rPr>
                <w:rFonts w:ascii="Times New Roman" w:hAnsi="Times New Roman" w:cs="Times New Roman"/>
                <w:sz w:val="18"/>
                <w:szCs w:val="18"/>
                <w:lang w:val="ro-MD"/>
              </w:rPr>
              <w:t xml:space="preserve">, pentru asigurarea interoperabilității </w:t>
            </w:r>
            <w:r w:rsidR="00585807" w:rsidRPr="003677F3">
              <w:rPr>
                <w:rFonts w:ascii="Times New Roman" w:hAnsi="Times New Roman" w:cs="Times New Roman"/>
                <w:sz w:val="18"/>
                <w:szCs w:val="18"/>
                <w:lang w:val="ro-MD"/>
              </w:rPr>
              <w:t>ș</w:t>
            </w:r>
            <w:r w:rsidR="008F5DC0" w:rsidRPr="003677F3">
              <w:rPr>
                <w:rFonts w:ascii="Times New Roman" w:hAnsi="Times New Roman" w:cs="Times New Roman"/>
                <w:sz w:val="18"/>
                <w:szCs w:val="18"/>
                <w:lang w:val="ro-MD"/>
              </w:rPr>
              <w:t>i a calității</w:t>
            </w:r>
          </w:p>
        </w:tc>
        <w:tc>
          <w:tcPr>
            <w:tcW w:w="2023" w:type="dxa"/>
            <w:tcBorders>
              <w:top w:val="single" w:sz="12" w:space="0" w:color="000000"/>
              <w:left w:val="single" w:sz="12" w:space="0" w:color="000000"/>
              <w:bottom w:val="single" w:sz="12" w:space="0" w:color="000000"/>
              <w:right w:val="single" w:sz="12" w:space="0" w:color="000000"/>
            </w:tcBorders>
          </w:tcPr>
          <w:p w14:paraId="5FEC4201" w14:textId="77777777" w:rsidR="00336543" w:rsidRPr="003677F3" w:rsidRDefault="004A1289" w:rsidP="00585807">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5AD084B"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5A23D63F" w14:textId="77777777" w:rsidR="00336543" w:rsidRPr="003677F3" w:rsidRDefault="00336543" w:rsidP="00E77800">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2BDF2726"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2AEDA4BD"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9D5A885"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4AEE98F"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542D484" w14:textId="77777777" w:rsidR="00336543" w:rsidRPr="003677F3" w:rsidRDefault="00E77800"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3FDF7CF5"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BC994E6"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7F6229D8" w14:textId="59BE859C" w:rsidR="00336543" w:rsidRPr="003677F3" w:rsidRDefault="0091038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w:t>
            </w:r>
            <w:r w:rsidR="00336543" w:rsidRPr="003677F3">
              <w:rPr>
                <w:rFonts w:ascii="Times New Roman" w:hAnsi="Times New Roman" w:cs="Times New Roman"/>
                <w:sz w:val="18"/>
                <w:szCs w:val="18"/>
                <w:lang w:val="ro-MD"/>
              </w:rPr>
              <w:t xml:space="preserve">ia Geodezie, Cartografie </w:t>
            </w:r>
            <w:r w:rsidR="00585807"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73EC520E" w14:textId="77777777" w:rsidR="00336543" w:rsidRPr="003677F3" w:rsidRDefault="00E77800"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Instituția Publică</w:t>
            </w:r>
            <w:r w:rsidR="00336543" w:rsidRPr="003677F3">
              <w:rPr>
                <w:rFonts w:ascii="Times New Roman" w:hAnsi="Times New Roman" w:cs="Times New Roman"/>
                <w:sz w:val="18"/>
                <w:szCs w:val="18"/>
                <w:lang w:val="ro-MD"/>
              </w:rPr>
              <w:t xml:space="preserve"> Cadastrul Bunurilor Imobile</w:t>
            </w:r>
          </w:p>
        </w:tc>
      </w:tr>
      <w:tr w:rsidR="000519D6" w:rsidRPr="003677F3" w14:paraId="4D3AB07B"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671F5DF" w14:textId="77777777" w:rsidR="00336543" w:rsidRPr="003677F3" w:rsidRDefault="0083477D"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2.1.3.</w:t>
            </w:r>
          </w:p>
        </w:tc>
        <w:tc>
          <w:tcPr>
            <w:tcW w:w="2106" w:type="dxa"/>
            <w:tcBorders>
              <w:top w:val="single" w:sz="12" w:space="0" w:color="000000"/>
              <w:left w:val="single" w:sz="12" w:space="0" w:color="000000"/>
              <w:bottom w:val="single" w:sz="12" w:space="0" w:color="000000"/>
              <w:right w:val="single" w:sz="12" w:space="0" w:color="000000"/>
            </w:tcBorders>
          </w:tcPr>
          <w:p w14:paraId="6CF25EA6" w14:textId="77777777" w:rsidR="00336543" w:rsidRPr="003677F3" w:rsidRDefault="00361B91" w:rsidP="004A7657">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spațiale „Terenuri”</w:t>
            </w:r>
            <w:r w:rsidR="008F5DC0" w:rsidRPr="003677F3">
              <w:rPr>
                <w:rFonts w:ascii="Times New Roman" w:hAnsi="Times New Roman" w:cs="Times New Roman"/>
                <w:sz w:val="18"/>
                <w:szCs w:val="18"/>
                <w:lang w:val="ro-MD"/>
              </w:rPr>
              <w:t>, pentru asigurarea interoperabilit</w:t>
            </w:r>
            <w:r w:rsidR="00910387" w:rsidRPr="003677F3">
              <w:rPr>
                <w:rFonts w:ascii="Times New Roman" w:hAnsi="Times New Roman" w:cs="Times New Roman"/>
                <w:sz w:val="18"/>
                <w:szCs w:val="18"/>
                <w:lang w:val="ro-MD"/>
              </w:rPr>
              <w:t>ății ș</w:t>
            </w:r>
            <w:r w:rsidR="008F5DC0" w:rsidRPr="003677F3">
              <w:rPr>
                <w:rFonts w:ascii="Times New Roman" w:hAnsi="Times New Roman" w:cs="Times New Roman"/>
                <w:sz w:val="18"/>
                <w:szCs w:val="18"/>
                <w:lang w:val="ro-MD"/>
              </w:rPr>
              <w:t>i a calității</w:t>
            </w:r>
          </w:p>
        </w:tc>
        <w:tc>
          <w:tcPr>
            <w:tcW w:w="2023" w:type="dxa"/>
            <w:tcBorders>
              <w:top w:val="single" w:sz="12" w:space="0" w:color="000000"/>
              <w:left w:val="single" w:sz="12" w:space="0" w:color="000000"/>
              <w:bottom w:val="single" w:sz="12" w:space="0" w:color="000000"/>
              <w:right w:val="single" w:sz="12" w:space="0" w:color="000000"/>
            </w:tcBorders>
          </w:tcPr>
          <w:p w14:paraId="29260310" w14:textId="77777777" w:rsidR="00336543" w:rsidRPr="003677F3" w:rsidRDefault="004A1289" w:rsidP="004A7657">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325040EC" w14:textId="77777777" w:rsidR="00336543" w:rsidRPr="003677F3" w:rsidRDefault="00361B91"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4BD77BD8" w14:textId="77777777" w:rsidR="00336543" w:rsidRPr="003677F3" w:rsidRDefault="00336543" w:rsidP="00361B91">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24B6ECB4" w14:textId="77777777" w:rsidR="00336543" w:rsidRPr="003677F3" w:rsidRDefault="00361B91"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18A38A10"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4F44507"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A0906BE"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75481C4" w14:textId="77777777" w:rsidR="00336543" w:rsidRPr="003677F3" w:rsidRDefault="00361B91"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5002EE68"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B80DA15"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393B2A5A" w14:textId="650CFBDD" w:rsidR="00336543" w:rsidRPr="003677F3" w:rsidRDefault="0091038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w:t>
            </w:r>
            <w:r w:rsidR="00336543" w:rsidRPr="003677F3">
              <w:rPr>
                <w:rFonts w:ascii="Times New Roman" w:hAnsi="Times New Roman" w:cs="Times New Roman"/>
                <w:sz w:val="18"/>
                <w:szCs w:val="18"/>
                <w:lang w:val="ro-MD"/>
              </w:rPr>
              <w:t xml:space="preserve">ia Geodezie, Cartografie </w:t>
            </w:r>
            <w:r w:rsidR="004A7657"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2DD4868E" w14:textId="77777777" w:rsidR="00336543" w:rsidRPr="003677F3" w:rsidRDefault="00361B91"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Instituția Publică</w:t>
            </w:r>
            <w:r w:rsidR="00336543" w:rsidRPr="003677F3">
              <w:rPr>
                <w:rFonts w:ascii="Times New Roman" w:hAnsi="Times New Roman" w:cs="Times New Roman"/>
                <w:sz w:val="18"/>
                <w:szCs w:val="18"/>
                <w:lang w:val="ro-MD"/>
              </w:rPr>
              <w:t xml:space="preserve"> Cadastrul Bunurilor Imobile</w:t>
            </w:r>
          </w:p>
        </w:tc>
      </w:tr>
      <w:tr w:rsidR="00C420E4" w:rsidRPr="003677F3" w14:paraId="16824557" w14:textId="77777777" w:rsidTr="00385CD2">
        <w:trPr>
          <w:trHeight w:val="285"/>
        </w:trPr>
        <w:tc>
          <w:tcPr>
            <w:tcW w:w="666" w:type="dxa"/>
            <w:vMerge w:val="restart"/>
            <w:tcBorders>
              <w:top w:val="single" w:sz="12" w:space="0" w:color="000000"/>
              <w:left w:val="single" w:sz="12" w:space="0" w:color="000000"/>
              <w:right w:val="single" w:sz="12" w:space="0" w:color="000000"/>
            </w:tcBorders>
          </w:tcPr>
          <w:p w14:paraId="5F912FAE"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2.1.4.</w:t>
            </w:r>
          </w:p>
        </w:tc>
        <w:tc>
          <w:tcPr>
            <w:tcW w:w="2106" w:type="dxa"/>
            <w:vMerge w:val="restart"/>
            <w:tcBorders>
              <w:top w:val="single" w:sz="12" w:space="0" w:color="000000"/>
              <w:left w:val="single" w:sz="12" w:space="0" w:color="000000"/>
              <w:right w:val="single" w:sz="12" w:space="0" w:color="000000"/>
            </w:tcBorders>
          </w:tcPr>
          <w:p w14:paraId="5FDF0D9C" w14:textId="77777777" w:rsidR="00C420E4" w:rsidRPr="003677F3" w:rsidRDefault="00C420E4" w:rsidP="004A7657">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„Sisteme de coordonate de referință”, pentru asigurarea interoperabilității și a calității</w:t>
            </w:r>
          </w:p>
        </w:tc>
        <w:tc>
          <w:tcPr>
            <w:tcW w:w="2023" w:type="dxa"/>
            <w:vMerge w:val="restart"/>
            <w:tcBorders>
              <w:top w:val="single" w:sz="12" w:space="0" w:color="000000"/>
              <w:left w:val="single" w:sz="12" w:space="0" w:color="000000"/>
              <w:right w:val="single" w:sz="12" w:space="0" w:color="000000"/>
            </w:tcBorders>
          </w:tcPr>
          <w:p w14:paraId="0B1A0CFD" w14:textId="77777777" w:rsidR="00C420E4" w:rsidRPr="003677F3" w:rsidRDefault="004A1289" w:rsidP="00336543">
            <w:pPr>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C420E4" w:rsidRPr="003677F3">
              <w:rPr>
                <w:rFonts w:ascii="Times New Roman" w:hAnsi="Times New Roman" w:cs="Times New Roman"/>
                <w:sz w:val="18"/>
                <w:szCs w:val="18"/>
                <w:lang w:val="ro-MD"/>
              </w:rPr>
              <w:t xml:space="preserve">i publicate pe </w:t>
            </w:r>
            <w:proofErr w:type="spellStart"/>
            <w:r w:rsidR="00C420E4" w:rsidRPr="003677F3">
              <w:rPr>
                <w:rFonts w:ascii="Times New Roman" w:hAnsi="Times New Roman" w:cs="Times New Roman"/>
                <w:sz w:val="18"/>
                <w:szCs w:val="18"/>
                <w:lang w:val="ro-MD"/>
              </w:rPr>
              <w:t>Geoportalul</w:t>
            </w:r>
            <w:proofErr w:type="spellEnd"/>
            <w:r w:rsidR="00C420E4"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01710E4C"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w:t>
            </w:r>
          </w:p>
        </w:tc>
        <w:tc>
          <w:tcPr>
            <w:tcW w:w="1316" w:type="dxa"/>
            <w:tcBorders>
              <w:top w:val="single" w:sz="12" w:space="0" w:color="000000"/>
              <w:left w:val="single" w:sz="12" w:space="0" w:color="000000"/>
              <w:bottom w:val="single" w:sz="4" w:space="0" w:color="auto"/>
              <w:right w:val="single" w:sz="12" w:space="0" w:color="000000"/>
            </w:tcBorders>
          </w:tcPr>
          <w:p w14:paraId="693E188D" w14:textId="77777777" w:rsidR="00C420E4" w:rsidRPr="003677F3" w:rsidRDefault="00C420E4" w:rsidP="00B03CA7">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0E40DA1B" w14:textId="77777777" w:rsidR="00C420E4" w:rsidRPr="003677F3" w:rsidRDefault="00C420E4" w:rsidP="00336543">
            <w:pPr>
              <w:jc w:val="center"/>
              <w:rPr>
                <w:rFonts w:ascii="Times New Roman" w:hAnsi="Times New Roman" w:cs="Times New Roman"/>
                <w:sz w:val="18"/>
                <w:szCs w:val="18"/>
                <w:lang w:val="ro-MD"/>
              </w:rPr>
            </w:pPr>
          </w:p>
        </w:tc>
        <w:tc>
          <w:tcPr>
            <w:tcW w:w="811" w:type="dxa"/>
            <w:vMerge w:val="restart"/>
            <w:tcBorders>
              <w:top w:val="single" w:sz="12" w:space="0" w:color="000000"/>
              <w:left w:val="single" w:sz="12" w:space="0" w:color="000000"/>
              <w:right w:val="single" w:sz="12" w:space="0" w:color="000000"/>
            </w:tcBorders>
          </w:tcPr>
          <w:p w14:paraId="68FBE691"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p>
        </w:tc>
        <w:tc>
          <w:tcPr>
            <w:tcW w:w="907" w:type="dxa"/>
            <w:vMerge w:val="restart"/>
            <w:tcBorders>
              <w:top w:val="single" w:sz="12" w:space="0" w:color="000000"/>
              <w:left w:val="single" w:sz="12" w:space="0" w:color="000000"/>
              <w:right w:val="single" w:sz="12" w:space="0" w:color="000000"/>
            </w:tcBorders>
          </w:tcPr>
          <w:p w14:paraId="22C941B0" w14:textId="77777777" w:rsidR="00C420E4" w:rsidRPr="003677F3" w:rsidRDefault="00C420E4"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1DE9BDD4"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p>
        </w:tc>
        <w:tc>
          <w:tcPr>
            <w:tcW w:w="711" w:type="dxa"/>
            <w:vMerge w:val="restart"/>
            <w:tcBorders>
              <w:top w:val="single" w:sz="12" w:space="0" w:color="000000"/>
              <w:left w:val="single" w:sz="12" w:space="0" w:color="000000"/>
              <w:right w:val="single" w:sz="12" w:space="0" w:color="000000"/>
            </w:tcBorders>
          </w:tcPr>
          <w:p w14:paraId="2B242D08" w14:textId="77777777" w:rsidR="00C420E4" w:rsidRPr="003677F3" w:rsidRDefault="00C420E4"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right w:val="single" w:sz="12" w:space="0" w:color="000000"/>
            </w:tcBorders>
          </w:tcPr>
          <w:p w14:paraId="25E05C88"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p>
        </w:tc>
        <w:tc>
          <w:tcPr>
            <w:tcW w:w="710" w:type="dxa"/>
            <w:vMerge w:val="restart"/>
            <w:tcBorders>
              <w:top w:val="single" w:sz="12" w:space="0" w:color="000000"/>
              <w:left w:val="single" w:sz="12" w:space="0" w:color="000000"/>
              <w:right w:val="single" w:sz="12" w:space="0" w:color="000000"/>
            </w:tcBorders>
          </w:tcPr>
          <w:p w14:paraId="2B4A91F8" w14:textId="77777777" w:rsidR="00C420E4" w:rsidRPr="003677F3" w:rsidRDefault="00C420E4"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66CE9249"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vMerge w:val="restart"/>
            <w:tcBorders>
              <w:top w:val="single" w:sz="12" w:space="0" w:color="000000"/>
              <w:left w:val="single" w:sz="12" w:space="0" w:color="000000"/>
              <w:right w:val="single" w:sz="12" w:space="0" w:color="000000"/>
            </w:tcBorders>
          </w:tcPr>
          <w:p w14:paraId="1DCEE765" w14:textId="03BDB2A1" w:rsidR="00C420E4" w:rsidRPr="003677F3" w:rsidRDefault="0091038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w:t>
            </w:r>
            <w:r w:rsidR="00C420E4" w:rsidRPr="003677F3">
              <w:rPr>
                <w:rFonts w:ascii="Times New Roman" w:hAnsi="Times New Roman" w:cs="Times New Roman"/>
                <w:sz w:val="18"/>
                <w:szCs w:val="18"/>
                <w:lang w:val="ro-MD"/>
              </w:rPr>
              <w:t xml:space="preserve">ia Geodezie, Cartografie </w:t>
            </w:r>
            <w:r w:rsidR="004A7657" w:rsidRPr="003677F3">
              <w:rPr>
                <w:rFonts w:ascii="Times New Roman" w:hAnsi="Times New Roman" w:cs="Times New Roman"/>
                <w:sz w:val="18"/>
                <w:szCs w:val="18"/>
                <w:lang w:val="ro-MD"/>
              </w:rPr>
              <w:t>ș</w:t>
            </w:r>
            <w:r w:rsidR="00C420E4" w:rsidRPr="003677F3">
              <w:rPr>
                <w:rFonts w:ascii="Times New Roman" w:hAnsi="Times New Roman" w:cs="Times New Roman"/>
                <w:sz w:val="18"/>
                <w:szCs w:val="18"/>
                <w:lang w:val="ro-MD"/>
              </w:rPr>
              <w:t>i Cadastru</w:t>
            </w:r>
          </w:p>
        </w:tc>
        <w:tc>
          <w:tcPr>
            <w:tcW w:w="1606" w:type="dxa"/>
            <w:vMerge w:val="restart"/>
            <w:tcBorders>
              <w:top w:val="single" w:sz="12" w:space="0" w:color="000000"/>
              <w:left w:val="single" w:sz="12" w:space="0" w:color="000000"/>
              <w:right w:val="single" w:sz="12" w:space="0" w:color="000000"/>
            </w:tcBorders>
          </w:tcPr>
          <w:p w14:paraId="258FBE3F" w14:textId="77777777" w:rsidR="00C420E4" w:rsidRPr="003677F3" w:rsidRDefault="00C420E4"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Întreprinderea de Stat „INGEOCAD”</w:t>
            </w:r>
          </w:p>
        </w:tc>
      </w:tr>
      <w:tr w:rsidR="00C420E4" w:rsidRPr="003677F3" w14:paraId="77D23AA8" w14:textId="77777777" w:rsidTr="00385CD2">
        <w:trPr>
          <w:trHeight w:val="420"/>
        </w:trPr>
        <w:tc>
          <w:tcPr>
            <w:tcW w:w="666" w:type="dxa"/>
            <w:vMerge/>
            <w:tcBorders>
              <w:left w:val="single" w:sz="12" w:space="0" w:color="000000"/>
              <w:right w:val="single" w:sz="12" w:space="0" w:color="000000"/>
            </w:tcBorders>
          </w:tcPr>
          <w:p w14:paraId="1EAAD4E7" w14:textId="77777777" w:rsidR="00C420E4" w:rsidRPr="003677F3" w:rsidRDefault="00C420E4" w:rsidP="00336543">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1AB66189" w14:textId="77777777" w:rsidR="00C420E4" w:rsidRPr="003677F3" w:rsidRDefault="00C420E4" w:rsidP="00336543">
            <w:pPr>
              <w:rPr>
                <w:rFonts w:ascii="Times New Roman" w:hAnsi="Times New Roman" w:cs="Times New Roman"/>
                <w:sz w:val="18"/>
                <w:szCs w:val="18"/>
                <w:lang w:val="ro-MD"/>
              </w:rPr>
            </w:pPr>
          </w:p>
        </w:tc>
        <w:tc>
          <w:tcPr>
            <w:tcW w:w="2023" w:type="dxa"/>
            <w:vMerge/>
            <w:tcBorders>
              <w:left w:val="single" w:sz="12" w:space="0" w:color="000000"/>
              <w:right w:val="single" w:sz="12" w:space="0" w:color="000000"/>
            </w:tcBorders>
          </w:tcPr>
          <w:p w14:paraId="61C88069" w14:textId="77777777" w:rsidR="00C420E4" w:rsidRPr="003677F3" w:rsidRDefault="00C420E4" w:rsidP="00336543">
            <w:pPr>
              <w:rPr>
                <w:rFonts w:ascii="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63F32C76" w14:textId="77777777" w:rsidR="00C420E4" w:rsidRPr="003677F3" w:rsidRDefault="00C420E4"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02FD8F6D" w14:textId="77777777" w:rsidR="00C420E4" w:rsidRPr="003677F3" w:rsidRDefault="00C420E4" w:rsidP="00C420E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I.S. </w:t>
            </w:r>
          </w:p>
          <w:p w14:paraId="5473F2EE" w14:textId="77777777" w:rsidR="00C420E4" w:rsidRPr="003677F3" w:rsidRDefault="00C420E4" w:rsidP="00C420E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„INGEOCAD”</w:t>
            </w:r>
          </w:p>
        </w:tc>
        <w:tc>
          <w:tcPr>
            <w:tcW w:w="811" w:type="dxa"/>
            <w:vMerge/>
            <w:tcBorders>
              <w:left w:val="single" w:sz="12" w:space="0" w:color="000000"/>
              <w:right w:val="single" w:sz="12" w:space="0" w:color="000000"/>
            </w:tcBorders>
          </w:tcPr>
          <w:p w14:paraId="7F3B865A" w14:textId="77777777" w:rsidR="00C420E4" w:rsidRPr="003677F3" w:rsidRDefault="00C420E4" w:rsidP="00336543">
            <w:pPr>
              <w:jc w:val="center"/>
              <w:rPr>
                <w:rFonts w:ascii="Times New Roman" w:hAnsi="Times New Roman" w:cs="Times New Roman"/>
                <w:sz w:val="18"/>
                <w:szCs w:val="18"/>
                <w:lang w:val="ro-MD"/>
              </w:rPr>
            </w:pPr>
          </w:p>
        </w:tc>
        <w:tc>
          <w:tcPr>
            <w:tcW w:w="907" w:type="dxa"/>
            <w:vMerge/>
            <w:tcBorders>
              <w:left w:val="single" w:sz="12" w:space="0" w:color="000000"/>
              <w:right w:val="single" w:sz="12" w:space="0" w:color="000000"/>
            </w:tcBorders>
          </w:tcPr>
          <w:p w14:paraId="299E1F23" w14:textId="77777777" w:rsidR="00C420E4" w:rsidRPr="003677F3" w:rsidRDefault="00C420E4" w:rsidP="00336543">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321D3FAF" w14:textId="77777777" w:rsidR="00C420E4" w:rsidRPr="003677F3" w:rsidRDefault="00C420E4" w:rsidP="00336543">
            <w:pPr>
              <w:jc w:val="center"/>
              <w:rPr>
                <w:rFonts w:ascii="Times New Roman" w:hAnsi="Times New Roman" w:cs="Times New Roman"/>
                <w:sz w:val="18"/>
                <w:szCs w:val="18"/>
                <w:lang w:val="ro-MD"/>
              </w:rPr>
            </w:pPr>
          </w:p>
        </w:tc>
        <w:tc>
          <w:tcPr>
            <w:tcW w:w="711" w:type="dxa"/>
            <w:vMerge/>
            <w:tcBorders>
              <w:left w:val="single" w:sz="12" w:space="0" w:color="000000"/>
              <w:right w:val="single" w:sz="12" w:space="0" w:color="000000"/>
            </w:tcBorders>
          </w:tcPr>
          <w:p w14:paraId="2720D85E" w14:textId="77777777" w:rsidR="00C420E4" w:rsidRPr="003677F3" w:rsidRDefault="00C420E4" w:rsidP="00336543">
            <w:pPr>
              <w:jc w:val="center"/>
              <w:rPr>
                <w:rFonts w:ascii="Times New Roman" w:hAnsi="Times New Roman" w:cs="Times New Roman"/>
                <w:sz w:val="18"/>
                <w:szCs w:val="18"/>
                <w:lang w:val="ro-MD"/>
              </w:rPr>
            </w:pPr>
          </w:p>
        </w:tc>
        <w:tc>
          <w:tcPr>
            <w:tcW w:w="711" w:type="dxa"/>
            <w:tcBorders>
              <w:left w:val="single" w:sz="12" w:space="0" w:color="000000"/>
              <w:right w:val="single" w:sz="12" w:space="0" w:color="000000"/>
            </w:tcBorders>
          </w:tcPr>
          <w:p w14:paraId="3219660A" w14:textId="77777777" w:rsidR="00C420E4" w:rsidRPr="003677F3" w:rsidRDefault="00C420E4"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40,0</w:t>
            </w:r>
          </w:p>
        </w:tc>
        <w:tc>
          <w:tcPr>
            <w:tcW w:w="710" w:type="dxa"/>
            <w:vMerge/>
            <w:tcBorders>
              <w:left w:val="single" w:sz="12" w:space="0" w:color="000000"/>
              <w:right w:val="single" w:sz="12" w:space="0" w:color="000000"/>
            </w:tcBorders>
          </w:tcPr>
          <w:p w14:paraId="136C69F3" w14:textId="77777777" w:rsidR="00C420E4" w:rsidRPr="003677F3" w:rsidRDefault="00C420E4" w:rsidP="00336543">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41293A5D" w14:textId="77777777" w:rsidR="00C420E4" w:rsidRPr="003677F3" w:rsidRDefault="00C420E4" w:rsidP="00336543">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65B0C645" w14:textId="77777777" w:rsidR="00C420E4" w:rsidRPr="003677F3" w:rsidRDefault="00C420E4" w:rsidP="00336543">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49B31FA8" w14:textId="77777777" w:rsidR="00C420E4" w:rsidRPr="003677F3" w:rsidRDefault="00C420E4" w:rsidP="00336543">
            <w:pPr>
              <w:rPr>
                <w:rFonts w:ascii="Times New Roman" w:hAnsi="Times New Roman" w:cs="Times New Roman"/>
                <w:sz w:val="18"/>
                <w:szCs w:val="18"/>
                <w:lang w:val="ro-MD"/>
              </w:rPr>
            </w:pPr>
          </w:p>
        </w:tc>
      </w:tr>
      <w:tr w:rsidR="00C420E4" w:rsidRPr="003677F3" w14:paraId="245FCE6B" w14:textId="77777777" w:rsidTr="00385CD2">
        <w:trPr>
          <w:trHeight w:val="1155"/>
        </w:trPr>
        <w:tc>
          <w:tcPr>
            <w:tcW w:w="666" w:type="dxa"/>
            <w:vMerge/>
            <w:tcBorders>
              <w:left w:val="single" w:sz="12" w:space="0" w:color="000000"/>
              <w:bottom w:val="single" w:sz="12" w:space="0" w:color="000000"/>
              <w:right w:val="single" w:sz="12" w:space="0" w:color="000000"/>
            </w:tcBorders>
          </w:tcPr>
          <w:p w14:paraId="57213BF0" w14:textId="77777777" w:rsidR="00C420E4" w:rsidRPr="003677F3" w:rsidRDefault="00C420E4"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3105383C" w14:textId="77777777" w:rsidR="00C420E4" w:rsidRPr="003677F3" w:rsidRDefault="00C420E4" w:rsidP="00336543">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304B2BAA" w14:textId="77777777" w:rsidR="00C420E4" w:rsidRPr="003677F3" w:rsidRDefault="00C420E4" w:rsidP="00336543">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4ED6F8BE" w14:textId="77777777" w:rsidR="00C420E4" w:rsidRPr="003677F3" w:rsidRDefault="00C420E4"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28115EA7" w14:textId="77777777" w:rsidR="00C420E4" w:rsidRPr="003677F3" w:rsidRDefault="00C420E4" w:rsidP="00C420E4">
            <w:pPr>
              <w:jc w:val="center"/>
              <w:rPr>
                <w:rFonts w:ascii="Times New Roman" w:hAnsi="Times New Roman" w:cs="Times New Roman"/>
                <w:sz w:val="18"/>
                <w:szCs w:val="18"/>
                <w:lang w:val="ro-MD"/>
              </w:rPr>
            </w:pPr>
          </w:p>
        </w:tc>
        <w:tc>
          <w:tcPr>
            <w:tcW w:w="811" w:type="dxa"/>
            <w:vMerge/>
            <w:tcBorders>
              <w:left w:val="single" w:sz="12" w:space="0" w:color="000000"/>
              <w:bottom w:val="single" w:sz="12" w:space="0" w:color="000000"/>
              <w:right w:val="single" w:sz="12" w:space="0" w:color="000000"/>
            </w:tcBorders>
          </w:tcPr>
          <w:p w14:paraId="3D68E70A" w14:textId="77777777" w:rsidR="00C420E4" w:rsidRPr="003677F3" w:rsidRDefault="00C420E4"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7C743136" w14:textId="77777777" w:rsidR="00C420E4" w:rsidRPr="003677F3" w:rsidRDefault="00C420E4"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1090E8DE" w14:textId="77777777" w:rsidR="00C420E4" w:rsidRPr="003677F3" w:rsidRDefault="00C420E4"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2242570E" w14:textId="77777777" w:rsidR="00C420E4" w:rsidRPr="003677F3" w:rsidRDefault="00C420E4" w:rsidP="00336543">
            <w:pPr>
              <w:jc w:val="center"/>
              <w:rPr>
                <w:rFonts w:ascii="Times New Roman" w:hAnsi="Times New Roman" w:cs="Times New Roman"/>
                <w:sz w:val="18"/>
                <w:szCs w:val="18"/>
                <w:lang w:val="ro-MD"/>
              </w:rPr>
            </w:pPr>
          </w:p>
        </w:tc>
        <w:tc>
          <w:tcPr>
            <w:tcW w:w="711" w:type="dxa"/>
            <w:tcBorders>
              <w:left w:val="single" w:sz="12" w:space="0" w:color="000000"/>
              <w:bottom w:val="single" w:sz="12" w:space="0" w:color="000000"/>
              <w:right w:val="single" w:sz="12" w:space="0" w:color="000000"/>
            </w:tcBorders>
          </w:tcPr>
          <w:p w14:paraId="661275B9" w14:textId="77777777" w:rsidR="00C420E4" w:rsidRPr="003677F3" w:rsidRDefault="00C420E4"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6D3B188A" w14:textId="77777777" w:rsidR="00C420E4" w:rsidRPr="003677F3" w:rsidRDefault="00C420E4"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0F295A46" w14:textId="77777777" w:rsidR="00C420E4" w:rsidRPr="003677F3" w:rsidRDefault="00C420E4"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4078F7E3" w14:textId="77777777" w:rsidR="00C420E4" w:rsidRPr="003677F3" w:rsidRDefault="00C420E4"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7BCA8BBD" w14:textId="77777777" w:rsidR="00C420E4" w:rsidRPr="003677F3" w:rsidRDefault="00C420E4" w:rsidP="00336543">
            <w:pPr>
              <w:rPr>
                <w:rFonts w:ascii="Times New Roman" w:hAnsi="Times New Roman" w:cs="Times New Roman"/>
                <w:sz w:val="18"/>
                <w:szCs w:val="18"/>
                <w:lang w:val="ro-MD"/>
              </w:rPr>
            </w:pPr>
          </w:p>
        </w:tc>
      </w:tr>
      <w:tr w:rsidR="00615026" w:rsidRPr="003677F3" w14:paraId="33E2FEC4" w14:textId="77777777" w:rsidTr="00385CD2">
        <w:trPr>
          <w:trHeight w:val="210"/>
        </w:trPr>
        <w:tc>
          <w:tcPr>
            <w:tcW w:w="666" w:type="dxa"/>
            <w:vMerge w:val="restart"/>
            <w:tcBorders>
              <w:top w:val="single" w:sz="12" w:space="0" w:color="000000"/>
              <w:left w:val="single" w:sz="12" w:space="0" w:color="000000"/>
              <w:right w:val="single" w:sz="12" w:space="0" w:color="000000"/>
            </w:tcBorders>
          </w:tcPr>
          <w:p w14:paraId="0A7EA2FC"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2.1.5.</w:t>
            </w:r>
          </w:p>
        </w:tc>
        <w:tc>
          <w:tcPr>
            <w:tcW w:w="2106" w:type="dxa"/>
            <w:vMerge w:val="restart"/>
            <w:tcBorders>
              <w:top w:val="single" w:sz="12" w:space="0" w:color="000000"/>
              <w:left w:val="single" w:sz="12" w:space="0" w:color="000000"/>
              <w:right w:val="single" w:sz="12" w:space="0" w:color="000000"/>
            </w:tcBorders>
          </w:tcPr>
          <w:p w14:paraId="373F554B" w14:textId="77777777" w:rsidR="00615026" w:rsidRPr="003677F3" w:rsidRDefault="00615026" w:rsidP="00876018">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„Sisteme de caroiaj geografic”, pentru asigurarea interoperabilității și a calității</w:t>
            </w:r>
          </w:p>
        </w:tc>
        <w:tc>
          <w:tcPr>
            <w:tcW w:w="2023" w:type="dxa"/>
            <w:vMerge w:val="restart"/>
            <w:tcBorders>
              <w:top w:val="single" w:sz="12" w:space="0" w:color="000000"/>
              <w:left w:val="single" w:sz="12" w:space="0" w:color="000000"/>
              <w:right w:val="single" w:sz="12" w:space="0" w:color="000000"/>
            </w:tcBorders>
          </w:tcPr>
          <w:p w14:paraId="13B7FD7C" w14:textId="77777777" w:rsidR="00615026" w:rsidRPr="003677F3" w:rsidRDefault="00615026" w:rsidP="00336543">
            <w:pPr>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w:t>
            </w:r>
            <w:r w:rsidR="004A1289" w:rsidRPr="003677F3">
              <w:rPr>
                <w:rFonts w:ascii="Times New Roman" w:hAnsi="Times New Roman" w:cs="Times New Roman"/>
                <w:sz w:val="18"/>
                <w:szCs w:val="18"/>
                <w:lang w:val="ro-MD"/>
              </w:rPr>
              <w:t>lizate ș</w:t>
            </w:r>
            <w:r w:rsidRPr="003677F3">
              <w:rPr>
                <w:rFonts w:ascii="Times New Roman" w:hAnsi="Times New Roman" w:cs="Times New Roman"/>
                <w:sz w:val="18"/>
                <w:szCs w:val="18"/>
                <w:lang w:val="ro-MD"/>
              </w:rPr>
              <w:t xml:space="preserve">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14842C5B"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w:t>
            </w:r>
          </w:p>
        </w:tc>
        <w:tc>
          <w:tcPr>
            <w:tcW w:w="1316" w:type="dxa"/>
            <w:tcBorders>
              <w:top w:val="single" w:sz="12" w:space="0" w:color="000000"/>
              <w:left w:val="single" w:sz="12" w:space="0" w:color="000000"/>
              <w:right w:val="single" w:sz="12" w:space="0" w:color="000000"/>
            </w:tcBorders>
          </w:tcPr>
          <w:p w14:paraId="2DA65C47" w14:textId="77777777" w:rsidR="00615026" w:rsidRPr="003677F3" w:rsidRDefault="00615026" w:rsidP="00876018">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622ED2A1" w14:textId="77777777" w:rsidR="00615026" w:rsidRPr="003677F3" w:rsidRDefault="00615026" w:rsidP="00876018">
            <w:pPr>
              <w:jc w:val="center"/>
              <w:rPr>
                <w:rFonts w:ascii="Times New Roman" w:hAnsi="Times New Roman" w:cs="Times New Roman"/>
                <w:sz w:val="18"/>
                <w:szCs w:val="18"/>
                <w:lang w:val="ro-MD"/>
              </w:rPr>
            </w:pPr>
          </w:p>
        </w:tc>
        <w:tc>
          <w:tcPr>
            <w:tcW w:w="811" w:type="dxa"/>
            <w:vMerge w:val="restart"/>
            <w:tcBorders>
              <w:top w:val="single" w:sz="12" w:space="0" w:color="000000"/>
              <w:left w:val="single" w:sz="12" w:space="0" w:color="000000"/>
              <w:right w:val="single" w:sz="12" w:space="0" w:color="000000"/>
            </w:tcBorders>
          </w:tcPr>
          <w:p w14:paraId="3953453A"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p>
        </w:tc>
        <w:tc>
          <w:tcPr>
            <w:tcW w:w="907" w:type="dxa"/>
            <w:vMerge w:val="restart"/>
            <w:tcBorders>
              <w:top w:val="single" w:sz="12" w:space="0" w:color="000000"/>
              <w:left w:val="single" w:sz="12" w:space="0" w:color="000000"/>
              <w:right w:val="single" w:sz="12" w:space="0" w:color="000000"/>
            </w:tcBorders>
          </w:tcPr>
          <w:p w14:paraId="4A939AA3" w14:textId="77777777" w:rsidR="00615026" w:rsidRPr="003677F3" w:rsidRDefault="00615026"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1BA02D84"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711" w:type="dxa"/>
            <w:vMerge w:val="restart"/>
            <w:tcBorders>
              <w:top w:val="single" w:sz="12" w:space="0" w:color="000000"/>
              <w:left w:val="single" w:sz="12" w:space="0" w:color="000000"/>
              <w:right w:val="single" w:sz="12" w:space="0" w:color="000000"/>
            </w:tcBorders>
          </w:tcPr>
          <w:p w14:paraId="6AFEF3AC" w14:textId="77777777" w:rsidR="00615026" w:rsidRPr="003677F3" w:rsidRDefault="00615026"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right w:val="single" w:sz="12" w:space="0" w:color="000000"/>
            </w:tcBorders>
          </w:tcPr>
          <w:p w14:paraId="51D6FBB4" w14:textId="77777777" w:rsidR="00615026" w:rsidRPr="003677F3" w:rsidRDefault="00615026" w:rsidP="0061502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w:t>
            </w:r>
          </w:p>
        </w:tc>
        <w:tc>
          <w:tcPr>
            <w:tcW w:w="710" w:type="dxa"/>
            <w:vMerge w:val="restart"/>
            <w:tcBorders>
              <w:top w:val="single" w:sz="12" w:space="0" w:color="000000"/>
              <w:left w:val="single" w:sz="12" w:space="0" w:color="000000"/>
              <w:right w:val="single" w:sz="12" w:space="0" w:color="000000"/>
            </w:tcBorders>
          </w:tcPr>
          <w:p w14:paraId="3F8309B9" w14:textId="77777777" w:rsidR="00615026" w:rsidRPr="003677F3" w:rsidRDefault="00615026"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2118D62D"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vMerge w:val="restart"/>
            <w:tcBorders>
              <w:top w:val="single" w:sz="12" w:space="0" w:color="000000"/>
              <w:left w:val="single" w:sz="12" w:space="0" w:color="000000"/>
              <w:right w:val="single" w:sz="12" w:space="0" w:color="000000"/>
            </w:tcBorders>
          </w:tcPr>
          <w:p w14:paraId="50DD3943" w14:textId="0F55084F" w:rsidR="00615026" w:rsidRPr="003677F3" w:rsidRDefault="00054C49"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615026" w:rsidRPr="003677F3">
              <w:rPr>
                <w:rFonts w:ascii="Times New Roman" w:hAnsi="Times New Roman" w:cs="Times New Roman"/>
                <w:sz w:val="18"/>
                <w:szCs w:val="18"/>
                <w:lang w:val="ro-MD"/>
              </w:rPr>
              <w:t xml:space="preserve"> Geodezie, Cartografie </w:t>
            </w:r>
            <w:r w:rsidRPr="003677F3">
              <w:rPr>
                <w:rFonts w:ascii="Times New Roman" w:hAnsi="Times New Roman" w:cs="Times New Roman"/>
                <w:sz w:val="18"/>
                <w:szCs w:val="18"/>
                <w:lang w:val="ro-MD"/>
              </w:rPr>
              <w:t>ș</w:t>
            </w:r>
            <w:r w:rsidR="00615026" w:rsidRPr="003677F3">
              <w:rPr>
                <w:rFonts w:ascii="Times New Roman" w:hAnsi="Times New Roman" w:cs="Times New Roman"/>
                <w:sz w:val="18"/>
                <w:szCs w:val="18"/>
                <w:lang w:val="ro-MD"/>
              </w:rPr>
              <w:t>i Cadastru</w:t>
            </w:r>
          </w:p>
        </w:tc>
        <w:tc>
          <w:tcPr>
            <w:tcW w:w="1606" w:type="dxa"/>
            <w:vMerge w:val="restart"/>
            <w:tcBorders>
              <w:top w:val="single" w:sz="12" w:space="0" w:color="000000"/>
              <w:left w:val="single" w:sz="12" w:space="0" w:color="000000"/>
              <w:right w:val="single" w:sz="12" w:space="0" w:color="000000"/>
            </w:tcBorders>
          </w:tcPr>
          <w:p w14:paraId="51EAB307" w14:textId="77777777" w:rsidR="00615026" w:rsidRPr="003677F3" w:rsidRDefault="00A2749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Î</w:t>
            </w:r>
            <w:r w:rsidR="00615026" w:rsidRPr="003677F3">
              <w:rPr>
                <w:rFonts w:ascii="Times New Roman" w:hAnsi="Times New Roman" w:cs="Times New Roman"/>
                <w:sz w:val="18"/>
                <w:szCs w:val="18"/>
                <w:lang w:val="ro-MD"/>
              </w:rPr>
              <w:t>ntreprinderea de Stat „INGEOCAD”</w:t>
            </w:r>
          </w:p>
        </w:tc>
      </w:tr>
      <w:tr w:rsidR="00615026" w:rsidRPr="003677F3" w14:paraId="5339DF42" w14:textId="77777777" w:rsidTr="00385CD2">
        <w:trPr>
          <w:trHeight w:val="507"/>
        </w:trPr>
        <w:tc>
          <w:tcPr>
            <w:tcW w:w="666" w:type="dxa"/>
            <w:vMerge/>
            <w:tcBorders>
              <w:top w:val="single" w:sz="12" w:space="0" w:color="000000"/>
              <w:left w:val="single" w:sz="12" w:space="0" w:color="000000"/>
              <w:right w:val="single" w:sz="12" w:space="0" w:color="000000"/>
            </w:tcBorders>
          </w:tcPr>
          <w:p w14:paraId="26547C46" w14:textId="77777777" w:rsidR="00615026" w:rsidRPr="003677F3" w:rsidRDefault="00615026" w:rsidP="00336543">
            <w:pPr>
              <w:jc w:val="center"/>
              <w:rPr>
                <w:rFonts w:ascii="Times New Roman" w:hAnsi="Times New Roman" w:cs="Times New Roman"/>
                <w:sz w:val="18"/>
                <w:szCs w:val="18"/>
                <w:lang w:val="ro-MD"/>
              </w:rPr>
            </w:pPr>
          </w:p>
        </w:tc>
        <w:tc>
          <w:tcPr>
            <w:tcW w:w="2106" w:type="dxa"/>
            <w:vMerge/>
            <w:tcBorders>
              <w:top w:val="single" w:sz="12" w:space="0" w:color="000000"/>
              <w:left w:val="single" w:sz="12" w:space="0" w:color="000000"/>
              <w:right w:val="single" w:sz="12" w:space="0" w:color="000000"/>
            </w:tcBorders>
          </w:tcPr>
          <w:p w14:paraId="12303F75" w14:textId="77777777" w:rsidR="00615026" w:rsidRPr="003677F3" w:rsidRDefault="00615026" w:rsidP="00876018">
            <w:pPr>
              <w:rPr>
                <w:rFonts w:ascii="Times New Roman" w:hAnsi="Times New Roman" w:cs="Times New Roman"/>
                <w:sz w:val="18"/>
                <w:szCs w:val="18"/>
                <w:lang w:val="ro-MD"/>
              </w:rPr>
            </w:pPr>
          </w:p>
        </w:tc>
        <w:tc>
          <w:tcPr>
            <w:tcW w:w="2023" w:type="dxa"/>
            <w:vMerge/>
            <w:tcBorders>
              <w:top w:val="single" w:sz="12" w:space="0" w:color="000000"/>
              <w:left w:val="single" w:sz="12" w:space="0" w:color="000000"/>
              <w:right w:val="single" w:sz="12" w:space="0" w:color="000000"/>
            </w:tcBorders>
          </w:tcPr>
          <w:p w14:paraId="5FFF1D8E" w14:textId="77777777" w:rsidR="00615026" w:rsidRPr="003677F3" w:rsidRDefault="00615026" w:rsidP="00336543">
            <w:pPr>
              <w:rPr>
                <w:rFonts w:ascii="Times New Roman" w:hAnsi="Times New Roman" w:cs="Times New Roman"/>
                <w:sz w:val="18"/>
                <w:szCs w:val="18"/>
                <w:lang w:val="ro-MD"/>
              </w:rPr>
            </w:pPr>
          </w:p>
        </w:tc>
        <w:tc>
          <w:tcPr>
            <w:tcW w:w="795" w:type="dxa"/>
            <w:vMerge/>
            <w:tcBorders>
              <w:top w:val="single" w:sz="12" w:space="0" w:color="000000"/>
              <w:left w:val="single" w:sz="12" w:space="0" w:color="000000"/>
              <w:right w:val="single" w:sz="12" w:space="0" w:color="000000"/>
            </w:tcBorders>
          </w:tcPr>
          <w:p w14:paraId="591DB750" w14:textId="77777777" w:rsidR="00615026" w:rsidRPr="003677F3" w:rsidRDefault="00615026"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right w:val="single" w:sz="12" w:space="0" w:color="000000"/>
            </w:tcBorders>
          </w:tcPr>
          <w:p w14:paraId="640E5306" w14:textId="77777777" w:rsidR="00615026" w:rsidRPr="003677F3" w:rsidRDefault="00615026" w:rsidP="0061502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Î.S.</w:t>
            </w:r>
          </w:p>
          <w:p w14:paraId="1493FAA7" w14:textId="77777777" w:rsidR="00615026" w:rsidRPr="003677F3" w:rsidRDefault="00615026" w:rsidP="00615026">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„INGEOCAD”</w:t>
            </w:r>
          </w:p>
        </w:tc>
        <w:tc>
          <w:tcPr>
            <w:tcW w:w="811" w:type="dxa"/>
            <w:vMerge/>
            <w:tcBorders>
              <w:top w:val="single" w:sz="12" w:space="0" w:color="000000"/>
              <w:left w:val="single" w:sz="12" w:space="0" w:color="000000"/>
              <w:right w:val="single" w:sz="12" w:space="0" w:color="000000"/>
            </w:tcBorders>
          </w:tcPr>
          <w:p w14:paraId="0C039A9C" w14:textId="77777777" w:rsidR="00615026" w:rsidRPr="003677F3" w:rsidRDefault="00615026" w:rsidP="00336543">
            <w:pPr>
              <w:jc w:val="center"/>
              <w:rPr>
                <w:rFonts w:ascii="Times New Roman" w:hAnsi="Times New Roman" w:cs="Times New Roman"/>
                <w:sz w:val="18"/>
                <w:szCs w:val="18"/>
                <w:lang w:val="ro-MD"/>
              </w:rPr>
            </w:pPr>
          </w:p>
        </w:tc>
        <w:tc>
          <w:tcPr>
            <w:tcW w:w="907" w:type="dxa"/>
            <w:vMerge/>
            <w:tcBorders>
              <w:top w:val="single" w:sz="12" w:space="0" w:color="000000"/>
              <w:left w:val="single" w:sz="12" w:space="0" w:color="000000"/>
              <w:right w:val="single" w:sz="12" w:space="0" w:color="000000"/>
            </w:tcBorders>
          </w:tcPr>
          <w:p w14:paraId="014F0028" w14:textId="77777777" w:rsidR="00615026" w:rsidRPr="003677F3" w:rsidRDefault="00615026" w:rsidP="00336543">
            <w:pPr>
              <w:jc w:val="center"/>
              <w:rPr>
                <w:rFonts w:ascii="Times New Roman" w:hAnsi="Times New Roman" w:cs="Times New Roman"/>
                <w:sz w:val="18"/>
                <w:szCs w:val="18"/>
                <w:lang w:val="ro-MD"/>
              </w:rPr>
            </w:pPr>
          </w:p>
        </w:tc>
        <w:tc>
          <w:tcPr>
            <w:tcW w:w="1106" w:type="dxa"/>
            <w:vMerge/>
            <w:tcBorders>
              <w:top w:val="single" w:sz="12" w:space="0" w:color="000000"/>
              <w:left w:val="single" w:sz="12" w:space="0" w:color="000000"/>
              <w:right w:val="single" w:sz="12" w:space="0" w:color="000000"/>
            </w:tcBorders>
          </w:tcPr>
          <w:p w14:paraId="4EC5BBD2" w14:textId="77777777" w:rsidR="00615026" w:rsidRPr="003677F3" w:rsidRDefault="00615026" w:rsidP="00336543">
            <w:pPr>
              <w:jc w:val="center"/>
              <w:rPr>
                <w:rFonts w:ascii="Times New Roman" w:hAnsi="Times New Roman" w:cs="Times New Roman"/>
                <w:sz w:val="18"/>
                <w:szCs w:val="18"/>
                <w:lang w:val="ro-MD"/>
              </w:rPr>
            </w:pPr>
          </w:p>
        </w:tc>
        <w:tc>
          <w:tcPr>
            <w:tcW w:w="711" w:type="dxa"/>
            <w:vMerge/>
            <w:tcBorders>
              <w:top w:val="single" w:sz="12" w:space="0" w:color="000000"/>
              <w:left w:val="single" w:sz="12" w:space="0" w:color="000000"/>
              <w:right w:val="single" w:sz="12" w:space="0" w:color="000000"/>
            </w:tcBorders>
          </w:tcPr>
          <w:p w14:paraId="12C35776" w14:textId="77777777" w:rsidR="00615026" w:rsidRPr="003677F3" w:rsidRDefault="00615026" w:rsidP="00336543">
            <w:pPr>
              <w:jc w:val="center"/>
              <w:rPr>
                <w:rFonts w:ascii="Times New Roman" w:hAnsi="Times New Roman" w:cs="Times New Roman"/>
                <w:sz w:val="18"/>
                <w:szCs w:val="18"/>
                <w:lang w:val="ro-MD"/>
              </w:rPr>
            </w:pPr>
          </w:p>
        </w:tc>
        <w:tc>
          <w:tcPr>
            <w:tcW w:w="711" w:type="dxa"/>
            <w:tcBorders>
              <w:left w:val="single" w:sz="12" w:space="0" w:color="000000"/>
              <w:right w:val="single" w:sz="12" w:space="0" w:color="000000"/>
            </w:tcBorders>
          </w:tcPr>
          <w:p w14:paraId="6AFF0595" w14:textId="77777777" w:rsidR="00615026"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710" w:type="dxa"/>
            <w:vMerge/>
            <w:tcBorders>
              <w:top w:val="single" w:sz="12" w:space="0" w:color="000000"/>
              <w:left w:val="single" w:sz="12" w:space="0" w:color="000000"/>
              <w:right w:val="single" w:sz="12" w:space="0" w:color="000000"/>
            </w:tcBorders>
          </w:tcPr>
          <w:p w14:paraId="54861C6A" w14:textId="77777777" w:rsidR="00615026" w:rsidRPr="003677F3" w:rsidRDefault="00615026" w:rsidP="00336543">
            <w:pPr>
              <w:jc w:val="center"/>
              <w:rPr>
                <w:rFonts w:ascii="Times New Roman" w:hAnsi="Times New Roman" w:cs="Times New Roman"/>
                <w:sz w:val="18"/>
                <w:szCs w:val="18"/>
                <w:lang w:val="ro-MD"/>
              </w:rPr>
            </w:pPr>
          </w:p>
        </w:tc>
        <w:tc>
          <w:tcPr>
            <w:tcW w:w="976" w:type="dxa"/>
            <w:vMerge/>
            <w:tcBorders>
              <w:top w:val="single" w:sz="12" w:space="0" w:color="000000"/>
              <w:left w:val="single" w:sz="12" w:space="0" w:color="000000"/>
              <w:right w:val="single" w:sz="12" w:space="0" w:color="000000"/>
            </w:tcBorders>
          </w:tcPr>
          <w:p w14:paraId="37FCEEF1" w14:textId="77777777" w:rsidR="00615026" w:rsidRPr="003677F3" w:rsidRDefault="00615026" w:rsidP="00336543">
            <w:pPr>
              <w:jc w:val="center"/>
              <w:rPr>
                <w:rFonts w:ascii="Times New Roman" w:hAnsi="Times New Roman" w:cs="Times New Roman"/>
                <w:sz w:val="18"/>
                <w:szCs w:val="18"/>
                <w:lang w:val="ro-MD"/>
              </w:rPr>
            </w:pPr>
          </w:p>
        </w:tc>
        <w:tc>
          <w:tcPr>
            <w:tcW w:w="1250" w:type="dxa"/>
            <w:vMerge/>
            <w:tcBorders>
              <w:top w:val="single" w:sz="12" w:space="0" w:color="000000"/>
              <w:left w:val="single" w:sz="12" w:space="0" w:color="000000"/>
              <w:right w:val="single" w:sz="12" w:space="0" w:color="000000"/>
            </w:tcBorders>
          </w:tcPr>
          <w:p w14:paraId="7D67649F" w14:textId="77777777" w:rsidR="00615026" w:rsidRPr="003677F3" w:rsidRDefault="00615026" w:rsidP="00336543">
            <w:pPr>
              <w:rPr>
                <w:rFonts w:ascii="Times New Roman" w:hAnsi="Times New Roman" w:cs="Times New Roman"/>
                <w:sz w:val="18"/>
                <w:szCs w:val="18"/>
                <w:lang w:val="ro-MD"/>
              </w:rPr>
            </w:pPr>
          </w:p>
        </w:tc>
        <w:tc>
          <w:tcPr>
            <w:tcW w:w="1606" w:type="dxa"/>
            <w:vMerge/>
            <w:tcBorders>
              <w:top w:val="single" w:sz="12" w:space="0" w:color="000000"/>
              <w:left w:val="single" w:sz="12" w:space="0" w:color="000000"/>
              <w:right w:val="single" w:sz="12" w:space="0" w:color="000000"/>
            </w:tcBorders>
          </w:tcPr>
          <w:p w14:paraId="028C1623" w14:textId="77777777" w:rsidR="00615026" w:rsidRPr="003677F3" w:rsidRDefault="00615026" w:rsidP="00336543">
            <w:pPr>
              <w:rPr>
                <w:rFonts w:ascii="Times New Roman" w:hAnsi="Times New Roman" w:cs="Times New Roman"/>
                <w:sz w:val="18"/>
                <w:szCs w:val="18"/>
                <w:lang w:val="ro-MD"/>
              </w:rPr>
            </w:pPr>
          </w:p>
        </w:tc>
      </w:tr>
      <w:tr w:rsidR="00615026" w:rsidRPr="003677F3" w14:paraId="3F19682F" w14:textId="77777777" w:rsidTr="00385CD2">
        <w:trPr>
          <w:trHeight w:val="975"/>
        </w:trPr>
        <w:tc>
          <w:tcPr>
            <w:tcW w:w="666" w:type="dxa"/>
            <w:vMerge/>
            <w:tcBorders>
              <w:left w:val="single" w:sz="12" w:space="0" w:color="000000"/>
              <w:bottom w:val="single" w:sz="12" w:space="0" w:color="000000"/>
              <w:right w:val="single" w:sz="12" w:space="0" w:color="000000"/>
            </w:tcBorders>
          </w:tcPr>
          <w:p w14:paraId="6E36B6B3" w14:textId="77777777" w:rsidR="00615026" w:rsidRPr="003677F3" w:rsidRDefault="00615026"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440BEC0F" w14:textId="77777777" w:rsidR="00615026" w:rsidRPr="003677F3" w:rsidRDefault="00615026" w:rsidP="00876018">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186BDF2E" w14:textId="77777777" w:rsidR="00615026" w:rsidRPr="003677F3" w:rsidRDefault="00615026" w:rsidP="00336543">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7D5DB87B" w14:textId="77777777" w:rsidR="00615026" w:rsidRPr="003677F3" w:rsidRDefault="00615026" w:rsidP="00336543">
            <w:pPr>
              <w:jc w:val="center"/>
              <w:rPr>
                <w:rFonts w:ascii="Times New Roman" w:hAnsi="Times New Roman" w:cs="Times New Roman"/>
                <w:sz w:val="18"/>
                <w:szCs w:val="18"/>
                <w:lang w:val="ro-MD"/>
              </w:rPr>
            </w:pPr>
          </w:p>
        </w:tc>
        <w:tc>
          <w:tcPr>
            <w:tcW w:w="1316" w:type="dxa"/>
            <w:tcBorders>
              <w:left w:val="single" w:sz="12" w:space="0" w:color="000000"/>
              <w:bottom w:val="single" w:sz="12" w:space="0" w:color="000000"/>
              <w:right w:val="single" w:sz="12" w:space="0" w:color="000000"/>
            </w:tcBorders>
          </w:tcPr>
          <w:p w14:paraId="0F7B3F8C" w14:textId="77777777" w:rsidR="00615026" w:rsidRPr="003677F3" w:rsidRDefault="00615026" w:rsidP="00615026">
            <w:pPr>
              <w:jc w:val="center"/>
              <w:rPr>
                <w:rFonts w:ascii="Times New Roman" w:hAnsi="Times New Roman" w:cs="Times New Roman"/>
                <w:sz w:val="18"/>
                <w:szCs w:val="18"/>
                <w:lang w:val="ro-MD"/>
              </w:rPr>
            </w:pPr>
          </w:p>
        </w:tc>
        <w:tc>
          <w:tcPr>
            <w:tcW w:w="811" w:type="dxa"/>
            <w:vMerge/>
            <w:tcBorders>
              <w:left w:val="single" w:sz="12" w:space="0" w:color="000000"/>
              <w:bottom w:val="single" w:sz="12" w:space="0" w:color="000000"/>
              <w:right w:val="single" w:sz="12" w:space="0" w:color="000000"/>
            </w:tcBorders>
          </w:tcPr>
          <w:p w14:paraId="064190E4" w14:textId="77777777" w:rsidR="00615026" w:rsidRPr="003677F3" w:rsidRDefault="00615026"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1C6022B1" w14:textId="77777777" w:rsidR="00615026" w:rsidRPr="003677F3" w:rsidRDefault="00615026"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2F1FAC0E" w14:textId="77777777" w:rsidR="00615026" w:rsidRPr="003677F3" w:rsidRDefault="00615026"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6D186110" w14:textId="77777777" w:rsidR="00615026" w:rsidRPr="003677F3" w:rsidRDefault="00615026" w:rsidP="00336543">
            <w:pPr>
              <w:jc w:val="center"/>
              <w:rPr>
                <w:rFonts w:ascii="Times New Roman" w:hAnsi="Times New Roman" w:cs="Times New Roman"/>
                <w:sz w:val="18"/>
                <w:szCs w:val="18"/>
                <w:lang w:val="ro-MD"/>
              </w:rPr>
            </w:pPr>
          </w:p>
        </w:tc>
        <w:tc>
          <w:tcPr>
            <w:tcW w:w="711" w:type="dxa"/>
            <w:tcBorders>
              <w:top w:val="single" w:sz="4" w:space="0" w:color="auto"/>
              <w:left w:val="single" w:sz="12" w:space="0" w:color="000000"/>
              <w:bottom w:val="single" w:sz="12" w:space="0" w:color="000000"/>
              <w:right w:val="single" w:sz="12" w:space="0" w:color="000000"/>
            </w:tcBorders>
          </w:tcPr>
          <w:p w14:paraId="5B5083B2" w14:textId="77777777" w:rsidR="00615026" w:rsidRPr="003677F3" w:rsidRDefault="00615026"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3AD91842" w14:textId="77777777" w:rsidR="00615026" w:rsidRPr="003677F3" w:rsidRDefault="00615026"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35847897" w14:textId="77777777" w:rsidR="00615026" w:rsidRPr="003677F3" w:rsidRDefault="00615026"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3612FFD0" w14:textId="77777777" w:rsidR="00615026" w:rsidRPr="003677F3" w:rsidRDefault="00615026"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11ECA8EE" w14:textId="77777777" w:rsidR="00615026" w:rsidRPr="003677F3" w:rsidRDefault="00615026" w:rsidP="00336543">
            <w:pPr>
              <w:rPr>
                <w:rFonts w:ascii="Times New Roman" w:hAnsi="Times New Roman" w:cs="Times New Roman"/>
                <w:sz w:val="18"/>
                <w:szCs w:val="18"/>
                <w:lang w:val="ro-MD"/>
              </w:rPr>
            </w:pPr>
          </w:p>
        </w:tc>
      </w:tr>
      <w:tr w:rsidR="000519D6" w:rsidRPr="003677F3" w14:paraId="20BF99B1"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CBEB5FB"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2.1.6.</w:t>
            </w:r>
          </w:p>
        </w:tc>
        <w:tc>
          <w:tcPr>
            <w:tcW w:w="2106" w:type="dxa"/>
            <w:tcBorders>
              <w:top w:val="single" w:sz="12" w:space="0" w:color="000000"/>
              <w:left w:val="single" w:sz="12" w:space="0" w:color="000000"/>
              <w:bottom w:val="single" w:sz="12" w:space="0" w:color="000000"/>
              <w:right w:val="single" w:sz="12" w:space="0" w:color="000000"/>
            </w:tcBorders>
          </w:tcPr>
          <w:p w14:paraId="4B582F08" w14:textId="66A2961E" w:rsidR="00336543" w:rsidRPr="003677F3" w:rsidRDefault="00336543" w:rsidP="00C53DDC">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C53DDC"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w:t>
            </w:r>
            <w:r w:rsidR="00C4162B" w:rsidRPr="003677F3">
              <w:rPr>
                <w:rFonts w:ascii="Times New Roman" w:hAnsi="Times New Roman" w:cs="Times New Roman"/>
                <w:sz w:val="18"/>
                <w:szCs w:val="18"/>
                <w:lang w:val="ro-MD"/>
              </w:rPr>
              <w:t>erente setului de date „Hidrografie”</w:t>
            </w:r>
            <w:r w:rsidRPr="003677F3">
              <w:rPr>
                <w:rFonts w:ascii="Times New Roman" w:hAnsi="Times New Roman" w:cs="Times New Roman"/>
                <w:sz w:val="18"/>
                <w:szCs w:val="18"/>
                <w:lang w:val="ro-MD"/>
              </w:rPr>
              <w:t xml:space="preserve">, pentru asigurarea </w:t>
            </w:r>
            <w:r w:rsidR="00C4162B" w:rsidRPr="003677F3">
              <w:rPr>
                <w:rFonts w:ascii="Times New Roman" w:hAnsi="Times New Roman" w:cs="Times New Roman"/>
                <w:sz w:val="18"/>
                <w:szCs w:val="18"/>
                <w:lang w:val="ro-MD"/>
              </w:rPr>
              <w:t>interoperabilităț</w:t>
            </w:r>
            <w:r w:rsidR="00910387" w:rsidRPr="003677F3">
              <w:rPr>
                <w:rFonts w:ascii="Times New Roman" w:hAnsi="Times New Roman" w:cs="Times New Roman"/>
                <w:sz w:val="18"/>
                <w:szCs w:val="18"/>
                <w:lang w:val="ro-MD"/>
              </w:rPr>
              <w:t>ii ș</w:t>
            </w:r>
            <w:r w:rsidR="00C4162B" w:rsidRPr="003677F3">
              <w:rPr>
                <w:rFonts w:ascii="Times New Roman" w:hAnsi="Times New Roman" w:cs="Times New Roman"/>
                <w:sz w:val="18"/>
                <w:szCs w:val="18"/>
                <w:lang w:val="ro-MD"/>
              </w:rPr>
              <w:t>i a calităț</w:t>
            </w:r>
            <w:r w:rsidRPr="003677F3">
              <w:rPr>
                <w:rFonts w:ascii="Times New Roman" w:hAnsi="Times New Roman" w:cs="Times New Roman"/>
                <w:sz w:val="18"/>
                <w:szCs w:val="18"/>
                <w:lang w:val="ro-MD"/>
              </w:rPr>
              <w:t>ii</w:t>
            </w:r>
          </w:p>
        </w:tc>
        <w:tc>
          <w:tcPr>
            <w:tcW w:w="2023" w:type="dxa"/>
            <w:tcBorders>
              <w:top w:val="single" w:sz="12" w:space="0" w:color="000000"/>
              <w:left w:val="single" w:sz="12" w:space="0" w:color="000000"/>
              <w:bottom w:val="single" w:sz="12" w:space="0" w:color="000000"/>
              <w:right w:val="single" w:sz="12" w:space="0" w:color="000000"/>
            </w:tcBorders>
          </w:tcPr>
          <w:p w14:paraId="11111F60" w14:textId="77777777" w:rsidR="00336543" w:rsidRPr="003677F3" w:rsidRDefault="004A1289" w:rsidP="00C53DDC">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58ED54B4" w14:textId="77777777" w:rsidR="00336543" w:rsidRPr="003677F3" w:rsidRDefault="00C4162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23D76B63" w14:textId="77777777" w:rsidR="00336543" w:rsidRPr="003677F3" w:rsidRDefault="00336543" w:rsidP="00C4162B">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7004</w:t>
            </w:r>
          </w:p>
        </w:tc>
        <w:tc>
          <w:tcPr>
            <w:tcW w:w="811" w:type="dxa"/>
            <w:tcBorders>
              <w:top w:val="single" w:sz="12" w:space="0" w:color="000000"/>
              <w:left w:val="single" w:sz="12" w:space="0" w:color="000000"/>
              <w:bottom w:val="single" w:sz="12" w:space="0" w:color="000000"/>
              <w:right w:val="single" w:sz="12" w:space="0" w:color="000000"/>
            </w:tcBorders>
          </w:tcPr>
          <w:p w14:paraId="1A3F8152" w14:textId="77777777" w:rsidR="00336543" w:rsidRPr="003677F3" w:rsidRDefault="00C4162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1150DDCA"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6594E4B"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B1D9121"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8555876" w14:textId="77777777" w:rsidR="00336543" w:rsidRPr="003677F3" w:rsidRDefault="00C4162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4D2F668E"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E7E3E90"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3C32E025"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06CDD060" w14:textId="77777777" w:rsidR="00336543" w:rsidRPr="003677F3" w:rsidRDefault="00C4162B"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,,Apele Moldovei”</w:t>
            </w:r>
          </w:p>
        </w:tc>
      </w:tr>
      <w:tr w:rsidR="000519D6" w:rsidRPr="003677F3" w14:paraId="788310A3"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177D238"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2.1.7.</w:t>
            </w:r>
          </w:p>
        </w:tc>
        <w:tc>
          <w:tcPr>
            <w:tcW w:w="2106" w:type="dxa"/>
            <w:tcBorders>
              <w:top w:val="single" w:sz="12" w:space="0" w:color="000000"/>
              <w:left w:val="single" w:sz="12" w:space="0" w:color="000000"/>
              <w:bottom w:val="single" w:sz="12" w:space="0" w:color="000000"/>
              <w:right w:val="single" w:sz="12" w:space="0" w:color="000000"/>
            </w:tcBorders>
          </w:tcPr>
          <w:p w14:paraId="1CC8B405" w14:textId="0E27E899" w:rsidR="00336543" w:rsidRPr="003677F3" w:rsidRDefault="00336543" w:rsidP="00054C49">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Revizuirea,</w:t>
            </w:r>
            <w:r w:rsidR="00C4162B" w:rsidRPr="003677F3">
              <w:rPr>
                <w:rFonts w:ascii="Times New Roman" w:hAnsi="Times New Roman" w:cs="Times New Roman"/>
                <w:sz w:val="18"/>
                <w:szCs w:val="18"/>
                <w:lang w:val="ro-MD"/>
              </w:rPr>
              <w:t xml:space="preserve"> actualizarea 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w:t>
            </w:r>
            <w:r w:rsidR="00C4162B" w:rsidRPr="003677F3">
              <w:rPr>
                <w:rFonts w:ascii="Times New Roman" w:hAnsi="Times New Roman" w:cs="Times New Roman"/>
                <w:sz w:val="18"/>
                <w:szCs w:val="18"/>
                <w:lang w:val="ro-MD"/>
              </w:rPr>
              <w:t>tente aferente setului de date „</w:t>
            </w:r>
            <w:proofErr w:type="spellStart"/>
            <w:r w:rsidR="00C4162B" w:rsidRPr="003677F3">
              <w:rPr>
                <w:rFonts w:ascii="Times New Roman" w:hAnsi="Times New Roman" w:cs="Times New Roman"/>
                <w:sz w:val="18"/>
                <w:szCs w:val="18"/>
                <w:lang w:val="ro-MD"/>
              </w:rPr>
              <w:t>Retele</w:t>
            </w:r>
            <w:proofErr w:type="spellEnd"/>
            <w:r w:rsidR="00C4162B" w:rsidRPr="003677F3">
              <w:rPr>
                <w:rFonts w:ascii="Times New Roman" w:hAnsi="Times New Roman" w:cs="Times New Roman"/>
                <w:sz w:val="18"/>
                <w:szCs w:val="18"/>
                <w:lang w:val="ro-MD"/>
              </w:rPr>
              <w:t xml:space="preserve"> de transport”</w:t>
            </w:r>
            <w:r w:rsidRPr="003677F3">
              <w:rPr>
                <w:rFonts w:ascii="Times New Roman" w:hAnsi="Times New Roman" w:cs="Times New Roman"/>
                <w:sz w:val="18"/>
                <w:szCs w:val="18"/>
                <w:lang w:val="ro-MD"/>
              </w:rPr>
              <w:t xml:space="preserve">, </w:t>
            </w:r>
            <w:r w:rsidR="008F5DC0" w:rsidRPr="003677F3">
              <w:rPr>
                <w:rFonts w:ascii="Times New Roman" w:hAnsi="Times New Roman" w:cs="Times New Roman"/>
                <w:sz w:val="18"/>
                <w:szCs w:val="18"/>
                <w:lang w:val="ro-MD"/>
              </w:rPr>
              <w:t>pentru asigurarea interoperabilit</w:t>
            </w:r>
            <w:r w:rsidR="00910387" w:rsidRPr="003677F3">
              <w:rPr>
                <w:rFonts w:ascii="Times New Roman" w:hAnsi="Times New Roman" w:cs="Times New Roman"/>
                <w:sz w:val="18"/>
                <w:szCs w:val="18"/>
                <w:lang w:val="ro-MD"/>
              </w:rPr>
              <w:t>ății ș</w:t>
            </w:r>
            <w:r w:rsidR="008F5DC0" w:rsidRPr="003677F3">
              <w:rPr>
                <w:rFonts w:ascii="Times New Roman" w:hAnsi="Times New Roman" w:cs="Times New Roman"/>
                <w:sz w:val="18"/>
                <w:szCs w:val="18"/>
                <w:lang w:val="ro-MD"/>
              </w:rPr>
              <w:t>i a calității</w:t>
            </w:r>
          </w:p>
        </w:tc>
        <w:tc>
          <w:tcPr>
            <w:tcW w:w="2023" w:type="dxa"/>
            <w:tcBorders>
              <w:top w:val="single" w:sz="12" w:space="0" w:color="000000"/>
              <w:left w:val="single" w:sz="12" w:space="0" w:color="000000"/>
              <w:bottom w:val="single" w:sz="12" w:space="0" w:color="000000"/>
              <w:right w:val="single" w:sz="12" w:space="0" w:color="000000"/>
            </w:tcBorders>
          </w:tcPr>
          <w:p w14:paraId="5AAED917" w14:textId="77777777" w:rsidR="00336543" w:rsidRPr="003677F3" w:rsidRDefault="004A1289" w:rsidP="00054C49">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0CB26D1" w14:textId="77777777" w:rsidR="00336543"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1316" w:type="dxa"/>
            <w:tcBorders>
              <w:top w:val="single" w:sz="12" w:space="0" w:color="000000"/>
              <w:left w:val="single" w:sz="12" w:space="0" w:color="000000"/>
              <w:bottom w:val="single" w:sz="12" w:space="0" w:color="000000"/>
              <w:right w:val="single" w:sz="12" w:space="0" w:color="000000"/>
            </w:tcBorders>
          </w:tcPr>
          <w:p w14:paraId="0C9CE324"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6101</w:t>
            </w:r>
          </w:p>
        </w:tc>
        <w:tc>
          <w:tcPr>
            <w:tcW w:w="811" w:type="dxa"/>
            <w:tcBorders>
              <w:top w:val="single" w:sz="12" w:space="0" w:color="000000"/>
              <w:left w:val="single" w:sz="12" w:space="0" w:color="000000"/>
              <w:bottom w:val="single" w:sz="12" w:space="0" w:color="000000"/>
              <w:right w:val="single" w:sz="12" w:space="0" w:color="000000"/>
            </w:tcBorders>
          </w:tcPr>
          <w:p w14:paraId="79C28CEE" w14:textId="77777777" w:rsidR="00336543"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907" w:type="dxa"/>
            <w:tcBorders>
              <w:top w:val="single" w:sz="12" w:space="0" w:color="000000"/>
              <w:left w:val="single" w:sz="12" w:space="0" w:color="000000"/>
              <w:bottom w:val="single" w:sz="12" w:space="0" w:color="000000"/>
              <w:right w:val="single" w:sz="12" w:space="0" w:color="000000"/>
            </w:tcBorders>
          </w:tcPr>
          <w:p w14:paraId="37A57C49"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29DDB74"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CF8D04C"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05BE7AC" w14:textId="77777777" w:rsidR="00336543" w:rsidRPr="003677F3" w:rsidRDefault="00615026"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w:t>
            </w:r>
            <w:r w:rsidR="00336543" w:rsidRPr="003677F3">
              <w:rPr>
                <w:rFonts w:ascii="Times New Roman" w:hAnsi="Times New Roman" w:cs="Times New Roman"/>
                <w:sz w:val="18"/>
                <w:szCs w:val="18"/>
                <w:lang w:val="ro-MD"/>
              </w:rPr>
              <w:t>0</w:t>
            </w:r>
          </w:p>
        </w:tc>
        <w:tc>
          <w:tcPr>
            <w:tcW w:w="710" w:type="dxa"/>
            <w:tcBorders>
              <w:top w:val="single" w:sz="12" w:space="0" w:color="000000"/>
              <w:left w:val="single" w:sz="12" w:space="0" w:color="000000"/>
              <w:bottom w:val="single" w:sz="12" w:space="0" w:color="000000"/>
              <w:right w:val="single" w:sz="12" w:space="0" w:color="000000"/>
            </w:tcBorders>
          </w:tcPr>
          <w:p w14:paraId="70D3992F"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0A888E7"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5C98BDE3" w14:textId="5900276B"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Ministerul Infrastructurii </w:t>
            </w:r>
            <w:r w:rsidR="00054C49"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w:t>
            </w:r>
            <w:r w:rsidR="00054C49" w:rsidRPr="003677F3">
              <w:rPr>
                <w:rFonts w:ascii="Times New Roman" w:hAnsi="Times New Roman" w:cs="Times New Roman"/>
                <w:sz w:val="18"/>
                <w:szCs w:val="18"/>
                <w:lang w:val="ro-MD"/>
              </w:rPr>
              <w:t>Dezvoltării</w:t>
            </w:r>
            <w:r w:rsidRPr="003677F3">
              <w:rPr>
                <w:rFonts w:ascii="Times New Roman" w:hAnsi="Times New Roman" w:cs="Times New Roman"/>
                <w:sz w:val="18"/>
                <w:szCs w:val="18"/>
                <w:lang w:val="ro-MD"/>
              </w:rPr>
              <w:t xml:space="preserve"> Regionale</w:t>
            </w:r>
          </w:p>
        </w:tc>
        <w:tc>
          <w:tcPr>
            <w:tcW w:w="1606" w:type="dxa"/>
            <w:tcBorders>
              <w:top w:val="single" w:sz="12" w:space="0" w:color="000000"/>
              <w:left w:val="single" w:sz="12" w:space="0" w:color="000000"/>
              <w:bottom w:val="single" w:sz="12" w:space="0" w:color="000000"/>
              <w:right w:val="single" w:sz="12" w:space="0" w:color="000000"/>
            </w:tcBorders>
          </w:tcPr>
          <w:p w14:paraId="6AB9A19A" w14:textId="4C212566" w:rsidR="00615026" w:rsidRPr="003677F3" w:rsidRDefault="00615026" w:rsidP="00615026">
            <w:pPr>
              <w:rPr>
                <w:rFonts w:ascii="Times New Roman" w:hAnsi="Times New Roman" w:cs="Times New Roman"/>
                <w:sz w:val="18"/>
                <w:szCs w:val="18"/>
                <w:lang w:val="ro-MD"/>
              </w:rPr>
            </w:pPr>
            <w:r w:rsidRPr="003677F3">
              <w:rPr>
                <w:rFonts w:ascii="Times New Roman" w:hAnsi="Times New Roman" w:cs="Times New Roman"/>
                <w:sz w:val="18"/>
                <w:szCs w:val="18"/>
                <w:lang w:val="ro-MD"/>
              </w:rPr>
              <w:t>S.A.</w:t>
            </w:r>
            <w:r w:rsidR="00C0691D" w:rsidRPr="003677F3">
              <w:rPr>
                <w:rFonts w:ascii="Times New Roman" w:hAnsi="Times New Roman" w:cs="Times New Roman"/>
                <w:sz w:val="18"/>
                <w:szCs w:val="18"/>
                <w:lang w:val="ro-MD"/>
              </w:rPr>
              <w:t xml:space="preserve"> </w:t>
            </w:r>
            <w:r w:rsidRPr="003677F3">
              <w:rPr>
                <w:rFonts w:ascii="Times New Roman" w:hAnsi="Times New Roman" w:cs="Times New Roman"/>
                <w:sz w:val="18"/>
                <w:szCs w:val="18"/>
                <w:lang w:val="ro-MD"/>
              </w:rPr>
              <w:t xml:space="preserve">„Administrația de Stat a Drumurilor”, </w:t>
            </w:r>
          </w:p>
          <w:p w14:paraId="6E798B13" w14:textId="77777777" w:rsidR="00615026" w:rsidRPr="003677F3" w:rsidRDefault="00615026" w:rsidP="00615026">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Î.S. „Calea Ferată din Moldova”, </w:t>
            </w:r>
          </w:p>
          <w:p w14:paraId="47D95AF4" w14:textId="044B2E16" w:rsidR="00336543" w:rsidRPr="003677F3" w:rsidRDefault="00615026" w:rsidP="00615026">
            <w:pPr>
              <w:rPr>
                <w:rFonts w:ascii="Times New Roman" w:hAnsi="Times New Roman" w:cs="Times New Roman"/>
                <w:sz w:val="18"/>
                <w:szCs w:val="18"/>
                <w:lang w:val="ro-MD"/>
              </w:rPr>
            </w:pPr>
            <w:r w:rsidRPr="003677F3">
              <w:rPr>
                <w:rFonts w:ascii="Times New Roman" w:hAnsi="Times New Roman" w:cs="Times New Roman"/>
                <w:sz w:val="18"/>
                <w:szCs w:val="18"/>
                <w:lang w:val="ro-MD"/>
              </w:rPr>
              <w:t>Î.S. „</w:t>
            </w:r>
            <w:proofErr w:type="spellStart"/>
            <w:r w:rsidRPr="003677F3">
              <w:rPr>
                <w:rFonts w:ascii="Times New Roman" w:hAnsi="Times New Roman" w:cs="Times New Roman"/>
                <w:sz w:val="18"/>
                <w:szCs w:val="18"/>
                <w:lang w:val="ro-MD"/>
              </w:rPr>
              <w:t>MoldATSA</w:t>
            </w:r>
            <w:proofErr w:type="spellEnd"/>
            <w:r w:rsidRPr="003677F3">
              <w:rPr>
                <w:rFonts w:ascii="Times New Roman" w:hAnsi="Times New Roman" w:cs="Times New Roman"/>
                <w:sz w:val="18"/>
                <w:szCs w:val="18"/>
                <w:lang w:val="ro-MD"/>
              </w:rPr>
              <w:t>”, Î.S.„</w:t>
            </w:r>
            <w:proofErr w:type="spellStart"/>
            <w:r w:rsidRPr="003677F3">
              <w:rPr>
                <w:rFonts w:ascii="Times New Roman" w:hAnsi="Times New Roman" w:cs="Times New Roman"/>
                <w:sz w:val="18"/>
                <w:szCs w:val="18"/>
                <w:lang w:val="ro-MD"/>
              </w:rPr>
              <w:t>Moldelectrica</w:t>
            </w:r>
            <w:proofErr w:type="spellEnd"/>
            <w:r w:rsidR="00F102B2" w:rsidRPr="003677F3">
              <w:rPr>
                <w:rFonts w:ascii="Times New Roman" w:hAnsi="Times New Roman" w:cs="Times New Roman"/>
                <w:sz w:val="18"/>
                <w:szCs w:val="18"/>
                <w:lang w:val="ro-MD"/>
              </w:rPr>
              <w:t>”</w:t>
            </w:r>
          </w:p>
        </w:tc>
      </w:tr>
      <w:tr w:rsidR="000519D6" w:rsidRPr="003677F3" w14:paraId="3CBC09DA"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72240CA"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2.1.8.</w:t>
            </w:r>
          </w:p>
        </w:tc>
        <w:tc>
          <w:tcPr>
            <w:tcW w:w="2106" w:type="dxa"/>
            <w:tcBorders>
              <w:top w:val="single" w:sz="12" w:space="0" w:color="000000"/>
              <w:left w:val="single" w:sz="12" w:space="0" w:color="000000"/>
              <w:bottom w:val="single" w:sz="12" w:space="0" w:color="000000"/>
              <w:right w:val="single" w:sz="12" w:space="0" w:color="000000"/>
            </w:tcBorders>
          </w:tcPr>
          <w:p w14:paraId="581C5DB9" w14:textId="17300A54" w:rsidR="00336543" w:rsidRPr="003677F3" w:rsidRDefault="00336543" w:rsidP="00FF14F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FF14F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w:t>
            </w:r>
            <w:r w:rsidR="00C4162B" w:rsidRPr="003677F3">
              <w:rPr>
                <w:rFonts w:ascii="Times New Roman" w:hAnsi="Times New Roman" w:cs="Times New Roman"/>
                <w:sz w:val="18"/>
                <w:szCs w:val="18"/>
                <w:lang w:val="ro-MD"/>
              </w:rPr>
              <w:t>e „</w:t>
            </w:r>
            <w:r w:rsidR="001369D7" w:rsidRPr="003677F3">
              <w:rPr>
                <w:rFonts w:ascii="Times New Roman" w:hAnsi="Times New Roman" w:cs="Times New Roman"/>
                <w:sz w:val="18"/>
                <w:szCs w:val="18"/>
                <w:lang w:val="ro-MD"/>
              </w:rPr>
              <w:t>Eleva</w:t>
            </w:r>
            <w:r w:rsidR="00FF14F4" w:rsidRPr="003677F3">
              <w:rPr>
                <w:rFonts w:ascii="Times New Roman" w:hAnsi="Times New Roman" w:cs="Times New Roman"/>
                <w:sz w:val="18"/>
                <w:szCs w:val="18"/>
                <w:lang w:val="ro-MD"/>
              </w:rPr>
              <w:t>ț</w:t>
            </w:r>
            <w:r w:rsidR="001369D7" w:rsidRPr="003677F3">
              <w:rPr>
                <w:rFonts w:ascii="Times New Roman" w:hAnsi="Times New Roman" w:cs="Times New Roman"/>
                <w:sz w:val="18"/>
                <w:szCs w:val="18"/>
                <w:lang w:val="ro-MD"/>
              </w:rPr>
              <w:t>ie”</w:t>
            </w:r>
            <w:r w:rsidRPr="003677F3">
              <w:rPr>
                <w:rFonts w:ascii="Times New Roman" w:hAnsi="Times New Roman" w:cs="Times New Roman"/>
                <w:sz w:val="18"/>
                <w:szCs w:val="18"/>
                <w:lang w:val="ro-MD"/>
              </w:rPr>
              <w:t xml:space="preserve">, </w:t>
            </w:r>
            <w:r w:rsidR="008F5DC0" w:rsidRPr="003677F3">
              <w:rPr>
                <w:rFonts w:ascii="Times New Roman" w:hAnsi="Times New Roman" w:cs="Times New Roman"/>
                <w:sz w:val="18"/>
                <w:szCs w:val="18"/>
                <w:lang w:val="ro-MD"/>
              </w:rPr>
              <w:t>pentru asigurarea interoperabilit</w:t>
            </w:r>
            <w:r w:rsidR="00910387" w:rsidRPr="003677F3">
              <w:rPr>
                <w:rFonts w:ascii="Times New Roman" w:hAnsi="Times New Roman" w:cs="Times New Roman"/>
                <w:sz w:val="18"/>
                <w:szCs w:val="18"/>
                <w:lang w:val="ro-MD"/>
              </w:rPr>
              <w:t>ății ș</w:t>
            </w:r>
            <w:r w:rsidR="008F5DC0" w:rsidRPr="003677F3">
              <w:rPr>
                <w:rFonts w:ascii="Times New Roman" w:hAnsi="Times New Roman" w:cs="Times New Roman"/>
                <w:sz w:val="18"/>
                <w:szCs w:val="18"/>
                <w:lang w:val="ro-MD"/>
              </w:rPr>
              <w:t>i a calității</w:t>
            </w:r>
          </w:p>
        </w:tc>
        <w:tc>
          <w:tcPr>
            <w:tcW w:w="2023" w:type="dxa"/>
            <w:tcBorders>
              <w:top w:val="single" w:sz="12" w:space="0" w:color="000000"/>
              <w:left w:val="single" w:sz="12" w:space="0" w:color="000000"/>
              <w:bottom w:val="single" w:sz="12" w:space="0" w:color="000000"/>
              <w:right w:val="single" w:sz="12" w:space="0" w:color="000000"/>
            </w:tcBorders>
          </w:tcPr>
          <w:p w14:paraId="534461F7" w14:textId="77777777" w:rsidR="00336543" w:rsidRPr="003677F3" w:rsidRDefault="004A1289" w:rsidP="00FF14F4">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16F1FD2"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1F245BA9"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50DD27DB" w14:textId="42D7ED97" w:rsidR="00336543" w:rsidRPr="003677F3" w:rsidRDefault="00C0691D"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Î</w:t>
            </w:r>
            <w:r w:rsidR="00336543" w:rsidRPr="003677F3">
              <w:rPr>
                <w:rFonts w:ascii="Times New Roman" w:hAnsi="Times New Roman" w:cs="Times New Roman"/>
                <w:sz w:val="18"/>
                <w:szCs w:val="18"/>
                <w:lang w:val="ro-MD"/>
              </w:rPr>
              <w:t xml:space="preserve">.S. </w:t>
            </w:r>
            <w:r w:rsidRPr="003677F3">
              <w:rPr>
                <w:rFonts w:ascii="Times New Roman" w:hAnsi="Times New Roman" w:cs="Times New Roman"/>
                <w:sz w:val="18"/>
                <w:szCs w:val="18"/>
                <w:lang w:val="ro-MD"/>
              </w:rPr>
              <w:t>„INGEOCAD”</w:t>
            </w:r>
          </w:p>
        </w:tc>
        <w:tc>
          <w:tcPr>
            <w:tcW w:w="811" w:type="dxa"/>
            <w:tcBorders>
              <w:top w:val="single" w:sz="12" w:space="0" w:color="000000"/>
              <w:left w:val="single" w:sz="12" w:space="0" w:color="000000"/>
              <w:bottom w:val="single" w:sz="12" w:space="0" w:color="000000"/>
              <w:right w:val="single" w:sz="12" w:space="0" w:color="000000"/>
            </w:tcBorders>
          </w:tcPr>
          <w:p w14:paraId="4F4ECA25"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07" w:type="dxa"/>
            <w:tcBorders>
              <w:top w:val="single" w:sz="12" w:space="0" w:color="000000"/>
              <w:left w:val="single" w:sz="12" w:space="0" w:color="000000"/>
              <w:bottom w:val="single" w:sz="12" w:space="0" w:color="000000"/>
              <w:right w:val="single" w:sz="12" w:space="0" w:color="000000"/>
            </w:tcBorders>
          </w:tcPr>
          <w:p w14:paraId="1CADDDD6"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5241FE6"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60.00</w:t>
            </w:r>
          </w:p>
        </w:tc>
        <w:tc>
          <w:tcPr>
            <w:tcW w:w="711" w:type="dxa"/>
            <w:tcBorders>
              <w:top w:val="single" w:sz="12" w:space="0" w:color="000000"/>
              <w:left w:val="single" w:sz="12" w:space="0" w:color="000000"/>
              <w:bottom w:val="single" w:sz="12" w:space="0" w:color="000000"/>
              <w:right w:val="single" w:sz="12" w:space="0" w:color="000000"/>
            </w:tcBorders>
          </w:tcPr>
          <w:p w14:paraId="65E8AD7E"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A54AD0A"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0D7F328D"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3C2FD7F"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4A83ECC5" w14:textId="28791212" w:rsidR="00336543" w:rsidRPr="003677F3" w:rsidRDefault="00FF14F4"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w:t>
            </w:r>
            <w:r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421F102B" w14:textId="77777777" w:rsidR="00336543" w:rsidRPr="003677F3" w:rsidRDefault="00A2749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Întreprinderea de Stat „INGEOCAD”</w:t>
            </w:r>
          </w:p>
        </w:tc>
      </w:tr>
      <w:tr w:rsidR="000519D6" w:rsidRPr="003677F3" w14:paraId="6D2FAB0F"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4D2CDEF"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2.1.9.</w:t>
            </w:r>
          </w:p>
        </w:tc>
        <w:tc>
          <w:tcPr>
            <w:tcW w:w="2106" w:type="dxa"/>
            <w:tcBorders>
              <w:top w:val="single" w:sz="12" w:space="0" w:color="000000"/>
              <w:left w:val="single" w:sz="12" w:space="0" w:color="000000"/>
              <w:bottom w:val="single" w:sz="12" w:space="0" w:color="000000"/>
              <w:right w:val="single" w:sz="12" w:space="0" w:color="000000"/>
            </w:tcBorders>
          </w:tcPr>
          <w:p w14:paraId="76330637" w14:textId="52394312" w:rsidR="00336543" w:rsidRPr="003677F3" w:rsidRDefault="00336543" w:rsidP="00FF14F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FF14F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w:t>
            </w:r>
            <w:r w:rsidR="00C4162B" w:rsidRPr="003677F3">
              <w:rPr>
                <w:rFonts w:ascii="Times New Roman" w:hAnsi="Times New Roman" w:cs="Times New Roman"/>
                <w:sz w:val="18"/>
                <w:szCs w:val="18"/>
                <w:lang w:val="ro-MD"/>
              </w:rPr>
              <w:t>tente aferente setului de date „</w:t>
            </w:r>
            <w:r w:rsidR="001369D7" w:rsidRPr="003677F3">
              <w:rPr>
                <w:rFonts w:ascii="Times New Roman" w:hAnsi="Times New Roman" w:cs="Times New Roman"/>
                <w:sz w:val="18"/>
                <w:szCs w:val="18"/>
                <w:lang w:val="ro-MD"/>
              </w:rPr>
              <w:t>Geologie”</w:t>
            </w:r>
            <w:r w:rsidRPr="003677F3">
              <w:rPr>
                <w:rFonts w:ascii="Times New Roman" w:hAnsi="Times New Roman" w:cs="Times New Roman"/>
                <w:sz w:val="18"/>
                <w:szCs w:val="18"/>
                <w:lang w:val="ro-MD"/>
              </w:rPr>
              <w:t xml:space="preserve">, </w:t>
            </w:r>
            <w:r w:rsidR="008F5DC0" w:rsidRPr="003677F3">
              <w:rPr>
                <w:rFonts w:ascii="Times New Roman" w:hAnsi="Times New Roman" w:cs="Times New Roman"/>
                <w:sz w:val="18"/>
                <w:szCs w:val="18"/>
                <w:lang w:val="ro-MD"/>
              </w:rPr>
              <w:t>pentru asigurarea interoperabilit</w:t>
            </w:r>
            <w:r w:rsidR="00910387" w:rsidRPr="003677F3">
              <w:rPr>
                <w:rFonts w:ascii="Times New Roman" w:hAnsi="Times New Roman" w:cs="Times New Roman"/>
                <w:sz w:val="18"/>
                <w:szCs w:val="18"/>
                <w:lang w:val="ro-MD"/>
              </w:rPr>
              <w:t>ății ș</w:t>
            </w:r>
            <w:r w:rsidR="008F5DC0" w:rsidRPr="003677F3">
              <w:rPr>
                <w:rFonts w:ascii="Times New Roman" w:hAnsi="Times New Roman" w:cs="Times New Roman"/>
                <w:sz w:val="18"/>
                <w:szCs w:val="18"/>
                <w:lang w:val="ro-MD"/>
              </w:rPr>
              <w:t>i a calității</w:t>
            </w:r>
          </w:p>
        </w:tc>
        <w:tc>
          <w:tcPr>
            <w:tcW w:w="2023" w:type="dxa"/>
            <w:tcBorders>
              <w:top w:val="single" w:sz="12" w:space="0" w:color="000000"/>
              <w:left w:val="single" w:sz="12" w:space="0" w:color="000000"/>
              <w:bottom w:val="single" w:sz="12" w:space="0" w:color="000000"/>
              <w:right w:val="single" w:sz="12" w:space="0" w:color="000000"/>
            </w:tcBorders>
          </w:tcPr>
          <w:p w14:paraId="1E825542" w14:textId="77777777" w:rsidR="00336543" w:rsidRPr="003677F3" w:rsidRDefault="004A1289" w:rsidP="00FF14F4">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90D8066"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66037E1A"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5902</w:t>
            </w:r>
          </w:p>
        </w:tc>
        <w:tc>
          <w:tcPr>
            <w:tcW w:w="811" w:type="dxa"/>
            <w:tcBorders>
              <w:top w:val="single" w:sz="12" w:space="0" w:color="000000"/>
              <w:left w:val="single" w:sz="12" w:space="0" w:color="000000"/>
              <w:bottom w:val="single" w:sz="12" w:space="0" w:color="000000"/>
              <w:right w:val="single" w:sz="12" w:space="0" w:color="000000"/>
            </w:tcBorders>
          </w:tcPr>
          <w:p w14:paraId="2F099C5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tcBorders>
              <w:top w:val="single" w:sz="12" w:space="0" w:color="000000"/>
              <w:left w:val="single" w:sz="12" w:space="0" w:color="000000"/>
              <w:bottom w:val="single" w:sz="12" w:space="0" w:color="000000"/>
              <w:right w:val="single" w:sz="12" w:space="0" w:color="000000"/>
            </w:tcBorders>
          </w:tcPr>
          <w:p w14:paraId="1EC06B5D"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6E37E83"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0795C7A"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ADD9BF1"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22B474D9"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FF36BE4"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387EF979"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7A35634E" w14:textId="77777777" w:rsidR="00336543" w:rsidRPr="003677F3" w:rsidRDefault="00A2749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pentru Geologie ș</w:t>
            </w:r>
            <w:r w:rsidR="00336543" w:rsidRPr="003677F3">
              <w:rPr>
                <w:rFonts w:ascii="Times New Roman" w:hAnsi="Times New Roman" w:cs="Times New Roman"/>
                <w:sz w:val="18"/>
                <w:szCs w:val="18"/>
                <w:lang w:val="ro-MD"/>
              </w:rPr>
              <w:t>i Resurse Minerale</w:t>
            </w:r>
          </w:p>
        </w:tc>
      </w:tr>
      <w:tr w:rsidR="000519D6" w:rsidRPr="003677F3" w14:paraId="3213EF16" w14:textId="77777777" w:rsidTr="00385CD2">
        <w:trPr>
          <w:trHeight w:val="360"/>
        </w:trPr>
        <w:tc>
          <w:tcPr>
            <w:tcW w:w="666" w:type="dxa"/>
            <w:vMerge w:val="restart"/>
            <w:tcBorders>
              <w:top w:val="single" w:sz="12" w:space="0" w:color="000000"/>
              <w:left w:val="single" w:sz="12" w:space="0" w:color="000000"/>
              <w:right w:val="single" w:sz="12" w:space="0" w:color="000000"/>
            </w:tcBorders>
          </w:tcPr>
          <w:p w14:paraId="58C244E0"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2.1.10</w:t>
            </w:r>
          </w:p>
        </w:tc>
        <w:tc>
          <w:tcPr>
            <w:tcW w:w="2106" w:type="dxa"/>
            <w:vMerge w:val="restart"/>
            <w:tcBorders>
              <w:top w:val="single" w:sz="12" w:space="0" w:color="000000"/>
              <w:left w:val="single" w:sz="12" w:space="0" w:color="000000"/>
              <w:right w:val="single" w:sz="12" w:space="0" w:color="000000"/>
            </w:tcBorders>
          </w:tcPr>
          <w:p w14:paraId="2FD92AE7" w14:textId="11015165" w:rsidR="00336543" w:rsidRPr="003677F3" w:rsidRDefault="00336543" w:rsidP="00FF14F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FF14F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w:t>
            </w:r>
            <w:r w:rsidR="00C4162B" w:rsidRPr="003677F3">
              <w:rPr>
                <w:rFonts w:ascii="Times New Roman" w:hAnsi="Times New Roman" w:cs="Times New Roman"/>
                <w:sz w:val="18"/>
                <w:szCs w:val="18"/>
                <w:lang w:val="ro-MD"/>
              </w:rPr>
              <w:t>tente aferente setului de date „</w:t>
            </w:r>
            <w:r w:rsidR="001369D7" w:rsidRPr="003677F3">
              <w:rPr>
                <w:rFonts w:ascii="Times New Roman" w:hAnsi="Times New Roman" w:cs="Times New Roman"/>
                <w:sz w:val="18"/>
                <w:szCs w:val="18"/>
                <w:lang w:val="ro-MD"/>
              </w:rPr>
              <w:t>Acoperire terestra”</w:t>
            </w:r>
            <w:r w:rsidRPr="003677F3">
              <w:rPr>
                <w:rFonts w:ascii="Times New Roman" w:hAnsi="Times New Roman" w:cs="Times New Roman"/>
                <w:sz w:val="18"/>
                <w:szCs w:val="18"/>
                <w:lang w:val="ro-MD"/>
              </w:rPr>
              <w:t xml:space="preserve">, </w:t>
            </w:r>
            <w:r w:rsidR="00910387" w:rsidRPr="003677F3">
              <w:rPr>
                <w:rFonts w:ascii="Times New Roman" w:hAnsi="Times New Roman" w:cs="Times New Roman"/>
                <w:sz w:val="18"/>
                <w:szCs w:val="18"/>
                <w:lang w:val="ro-MD"/>
              </w:rPr>
              <w:t>pentru asigurarea interoperabilității și a calității</w:t>
            </w:r>
          </w:p>
        </w:tc>
        <w:tc>
          <w:tcPr>
            <w:tcW w:w="2023" w:type="dxa"/>
            <w:vMerge w:val="restart"/>
            <w:tcBorders>
              <w:top w:val="single" w:sz="12" w:space="0" w:color="000000"/>
              <w:left w:val="single" w:sz="12" w:space="0" w:color="000000"/>
              <w:right w:val="single" w:sz="12" w:space="0" w:color="000000"/>
            </w:tcBorders>
          </w:tcPr>
          <w:p w14:paraId="394FBE7A" w14:textId="77777777" w:rsidR="00336543" w:rsidRPr="003677F3" w:rsidRDefault="00336543" w:rsidP="00FF14F4">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004A1289" w:rsidRPr="003677F3">
              <w:rPr>
                <w:rFonts w:ascii="Times New Roman" w:hAnsi="Times New Roman" w:cs="Times New Roman"/>
                <w:sz w:val="18"/>
                <w:szCs w:val="18"/>
                <w:lang w:val="ro-MD"/>
              </w:rPr>
              <w:t xml:space="preserve"> actualizate ș</w:t>
            </w:r>
            <w:r w:rsidRPr="003677F3">
              <w:rPr>
                <w:rFonts w:ascii="Times New Roman" w:hAnsi="Times New Roman" w:cs="Times New Roman"/>
                <w:sz w:val="18"/>
                <w:szCs w:val="18"/>
                <w:lang w:val="ro-MD"/>
              </w:rPr>
              <w:t xml:space="preserve">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434B3100"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4" w:space="0" w:color="auto"/>
              <w:right w:val="single" w:sz="12" w:space="0" w:color="000000"/>
            </w:tcBorders>
          </w:tcPr>
          <w:p w14:paraId="36A3AF4F"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5402</w:t>
            </w:r>
          </w:p>
        </w:tc>
        <w:tc>
          <w:tcPr>
            <w:tcW w:w="811" w:type="dxa"/>
            <w:vMerge w:val="restart"/>
            <w:tcBorders>
              <w:top w:val="single" w:sz="12" w:space="0" w:color="000000"/>
              <w:left w:val="single" w:sz="12" w:space="0" w:color="000000"/>
              <w:right w:val="single" w:sz="12" w:space="0" w:color="000000"/>
            </w:tcBorders>
          </w:tcPr>
          <w:p w14:paraId="4089292A"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vMerge w:val="restart"/>
            <w:tcBorders>
              <w:top w:val="single" w:sz="12" w:space="0" w:color="000000"/>
              <w:left w:val="single" w:sz="12" w:space="0" w:color="000000"/>
              <w:right w:val="single" w:sz="12" w:space="0" w:color="000000"/>
            </w:tcBorders>
          </w:tcPr>
          <w:p w14:paraId="68FD0453" w14:textId="77777777" w:rsidR="00336543" w:rsidRPr="003677F3" w:rsidRDefault="00336543" w:rsidP="00336543">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4D9BDCB6" w14:textId="77777777" w:rsidR="00336543" w:rsidRPr="003677F3" w:rsidRDefault="00336543" w:rsidP="00336543">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6F6F15EB" w14:textId="77777777" w:rsidR="00336543" w:rsidRPr="003677F3" w:rsidRDefault="00336543" w:rsidP="00336543">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391278B2" w14:textId="77777777" w:rsidR="00336543" w:rsidRPr="003677F3" w:rsidRDefault="008252A5"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w:t>
            </w:r>
            <w:r w:rsidR="00336543" w:rsidRPr="003677F3">
              <w:rPr>
                <w:rFonts w:ascii="Times New Roman" w:hAnsi="Times New Roman" w:cs="Times New Roman"/>
                <w:sz w:val="18"/>
                <w:szCs w:val="18"/>
                <w:lang w:val="ro-MD"/>
              </w:rPr>
              <w:t>0.00</w:t>
            </w:r>
          </w:p>
          <w:p w14:paraId="13A8D67A" w14:textId="2773FD32" w:rsidR="008252A5" w:rsidRPr="003677F3" w:rsidRDefault="008252A5"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60.00</w:t>
            </w:r>
          </w:p>
        </w:tc>
        <w:tc>
          <w:tcPr>
            <w:tcW w:w="710" w:type="dxa"/>
            <w:vMerge w:val="restart"/>
            <w:tcBorders>
              <w:top w:val="single" w:sz="12" w:space="0" w:color="000000"/>
              <w:left w:val="single" w:sz="12" w:space="0" w:color="000000"/>
              <w:right w:val="single" w:sz="12" w:space="0" w:color="000000"/>
            </w:tcBorders>
          </w:tcPr>
          <w:p w14:paraId="4F38D4C5" w14:textId="77777777" w:rsidR="00336543" w:rsidRPr="003677F3" w:rsidRDefault="00336543" w:rsidP="00336543">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52476A39"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vMerge w:val="restart"/>
            <w:tcBorders>
              <w:top w:val="single" w:sz="12" w:space="0" w:color="000000"/>
              <w:left w:val="single" w:sz="12" w:space="0" w:color="000000"/>
              <w:right w:val="single" w:sz="12" w:space="0" w:color="000000"/>
            </w:tcBorders>
          </w:tcPr>
          <w:p w14:paraId="18C2F2B0"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vMerge w:val="restart"/>
            <w:tcBorders>
              <w:top w:val="single" w:sz="12" w:space="0" w:color="000000"/>
              <w:left w:val="single" w:sz="12" w:space="0" w:color="000000"/>
              <w:right w:val="single" w:sz="12" w:space="0" w:color="000000"/>
            </w:tcBorders>
          </w:tcPr>
          <w:p w14:paraId="09E50596" w14:textId="3329275E" w:rsidR="00336543" w:rsidRPr="003677F3" w:rsidRDefault="00F102B2"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w:t>
            </w:r>
            <w:r w:rsidR="00C0691D" w:rsidRPr="003677F3">
              <w:rPr>
                <w:rFonts w:ascii="Times New Roman" w:hAnsi="Times New Roman" w:cs="Times New Roman"/>
                <w:sz w:val="18"/>
                <w:szCs w:val="18"/>
                <w:lang w:val="ro-MD"/>
              </w:rPr>
              <w:t>„</w:t>
            </w:r>
            <w:proofErr w:type="spellStart"/>
            <w:r w:rsidR="00336543" w:rsidRPr="003677F3">
              <w:rPr>
                <w:rFonts w:ascii="Times New Roman" w:hAnsi="Times New Roman" w:cs="Times New Roman"/>
                <w:sz w:val="18"/>
                <w:szCs w:val="18"/>
                <w:lang w:val="ro-MD"/>
              </w:rPr>
              <w:t>Moldsilva</w:t>
            </w:r>
            <w:proofErr w:type="spellEnd"/>
            <w:r w:rsidR="00C0691D" w:rsidRPr="003677F3">
              <w:rPr>
                <w:rFonts w:ascii="Times New Roman" w:hAnsi="Times New Roman" w:cs="Times New Roman"/>
                <w:sz w:val="18"/>
                <w:szCs w:val="18"/>
                <w:lang w:val="ro-MD"/>
              </w:rPr>
              <w:t>”</w:t>
            </w:r>
          </w:p>
        </w:tc>
      </w:tr>
      <w:tr w:rsidR="000519D6" w:rsidRPr="003677F3" w14:paraId="18AFB23B" w14:textId="77777777" w:rsidTr="00385CD2">
        <w:trPr>
          <w:trHeight w:val="1305"/>
        </w:trPr>
        <w:tc>
          <w:tcPr>
            <w:tcW w:w="666" w:type="dxa"/>
            <w:vMerge/>
            <w:tcBorders>
              <w:left w:val="single" w:sz="12" w:space="0" w:color="000000"/>
              <w:bottom w:val="single" w:sz="12" w:space="0" w:color="000000"/>
              <w:right w:val="single" w:sz="12" w:space="0" w:color="000000"/>
            </w:tcBorders>
          </w:tcPr>
          <w:p w14:paraId="41C7DD2F" w14:textId="77777777" w:rsidR="00336543" w:rsidRPr="003677F3" w:rsidRDefault="00336543" w:rsidP="00336543">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2B7D24C6" w14:textId="77777777" w:rsidR="00336543" w:rsidRPr="003677F3" w:rsidRDefault="00336543" w:rsidP="00336543">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7AF88B74" w14:textId="77777777" w:rsidR="00336543" w:rsidRPr="003677F3" w:rsidRDefault="00336543" w:rsidP="00336543">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2C0AE4F1" w14:textId="77777777" w:rsidR="00336543" w:rsidRPr="003677F3" w:rsidRDefault="00336543" w:rsidP="00336543">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38FDB882"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5401</w:t>
            </w:r>
          </w:p>
        </w:tc>
        <w:tc>
          <w:tcPr>
            <w:tcW w:w="811" w:type="dxa"/>
            <w:vMerge/>
            <w:tcBorders>
              <w:left w:val="single" w:sz="12" w:space="0" w:color="000000"/>
              <w:bottom w:val="single" w:sz="12" w:space="0" w:color="000000"/>
              <w:right w:val="single" w:sz="12" w:space="0" w:color="000000"/>
            </w:tcBorders>
          </w:tcPr>
          <w:p w14:paraId="789C2D96" w14:textId="77777777" w:rsidR="00336543" w:rsidRPr="003677F3" w:rsidRDefault="00336543" w:rsidP="00336543">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1A8DD5F2" w14:textId="77777777" w:rsidR="00336543" w:rsidRPr="003677F3" w:rsidRDefault="00336543" w:rsidP="00336543">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4E556188" w14:textId="77777777" w:rsidR="00336543" w:rsidRPr="003677F3" w:rsidRDefault="00336543"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3C8B7639" w14:textId="77777777" w:rsidR="00336543" w:rsidRPr="003677F3" w:rsidRDefault="00336543" w:rsidP="00336543">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4D433E0D" w14:textId="77777777" w:rsidR="00336543" w:rsidRPr="003677F3" w:rsidRDefault="00336543" w:rsidP="00336543">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27B04E4B" w14:textId="77777777" w:rsidR="00336543" w:rsidRPr="003677F3" w:rsidRDefault="00336543" w:rsidP="00336543">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31B8575B" w14:textId="77777777" w:rsidR="00336543" w:rsidRPr="003677F3" w:rsidRDefault="00336543" w:rsidP="00336543">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07FC1C2C" w14:textId="77777777" w:rsidR="00336543" w:rsidRPr="003677F3" w:rsidRDefault="00336543" w:rsidP="00336543">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6DD17CDA" w14:textId="77777777" w:rsidR="00336543" w:rsidRPr="003677F3" w:rsidRDefault="00336543" w:rsidP="00336543">
            <w:pPr>
              <w:rPr>
                <w:rFonts w:ascii="Times New Roman" w:hAnsi="Times New Roman" w:cs="Times New Roman"/>
                <w:sz w:val="18"/>
                <w:szCs w:val="18"/>
                <w:lang w:val="ro-MD"/>
              </w:rPr>
            </w:pPr>
          </w:p>
        </w:tc>
      </w:tr>
      <w:tr w:rsidR="000519D6" w:rsidRPr="003677F3" w14:paraId="73722E5B"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7553ECD"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2.1.11</w:t>
            </w:r>
          </w:p>
        </w:tc>
        <w:tc>
          <w:tcPr>
            <w:tcW w:w="2106" w:type="dxa"/>
            <w:tcBorders>
              <w:top w:val="single" w:sz="12" w:space="0" w:color="000000"/>
              <w:left w:val="single" w:sz="12" w:space="0" w:color="000000"/>
              <w:bottom w:val="single" w:sz="12" w:space="0" w:color="000000"/>
              <w:right w:val="single" w:sz="12" w:space="0" w:color="000000"/>
            </w:tcBorders>
          </w:tcPr>
          <w:p w14:paraId="0C570F40" w14:textId="230964C0" w:rsidR="00336543" w:rsidRPr="003677F3" w:rsidRDefault="00336543" w:rsidP="00FF14F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FF14F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w:t>
            </w:r>
            <w:r w:rsidR="00C4162B" w:rsidRPr="003677F3">
              <w:rPr>
                <w:rFonts w:ascii="Times New Roman" w:hAnsi="Times New Roman" w:cs="Times New Roman"/>
                <w:sz w:val="18"/>
                <w:szCs w:val="18"/>
                <w:lang w:val="ro-MD"/>
              </w:rPr>
              <w:t>tente aferente setului de date „</w:t>
            </w:r>
            <w:proofErr w:type="spellStart"/>
            <w:r w:rsidRPr="003677F3">
              <w:rPr>
                <w:rFonts w:ascii="Times New Roman" w:hAnsi="Times New Roman" w:cs="Times New Roman"/>
                <w:sz w:val="18"/>
                <w:szCs w:val="18"/>
                <w:lang w:val="ro-MD"/>
              </w:rPr>
              <w:t>Ortoimag</w:t>
            </w:r>
            <w:r w:rsidR="001369D7" w:rsidRPr="003677F3">
              <w:rPr>
                <w:rFonts w:ascii="Times New Roman" w:hAnsi="Times New Roman" w:cs="Times New Roman"/>
                <w:sz w:val="18"/>
                <w:szCs w:val="18"/>
                <w:lang w:val="ro-MD"/>
              </w:rPr>
              <w:t>ini</w:t>
            </w:r>
            <w:proofErr w:type="spellEnd"/>
            <w:r w:rsidR="001369D7" w:rsidRPr="003677F3">
              <w:rPr>
                <w:rFonts w:ascii="Times New Roman" w:hAnsi="Times New Roman" w:cs="Times New Roman"/>
                <w:sz w:val="18"/>
                <w:szCs w:val="18"/>
                <w:lang w:val="ro-MD"/>
              </w:rPr>
              <w:t>”</w:t>
            </w:r>
            <w:r w:rsidRPr="003677F3">
              <w:rPr>
                <w:rFonts w:ascii="Times New Roman" w:hAnsi="Times New Roman" w:cs="Times New Roman"/>
                <w:sz w:val="18"/>
                <w:szCs w:val="18"/>
                <w:lang w:val="ro-MD"/>
              </w:rPr>
              <w:t xml:space="preserve">, pentru asigurarea </w:t>
            </w:r>
            <w:r w:rsidR="00FF14F4" w:rsidRPr="003677F3">
              <w:rPr>
                <w:rFonts w:ascii="Times New Roman" w:hAnsi="Times New Roman" w:cs="Times New Roman"/>
                <w:sz w:val="18"/>
                <w:szCs w:val="18"/>
                <w:lang w:val="ro-MD"/>
              </w:rPr>
              <w:t>interoperabilității</w:t>
            </w:r>
            <w:r w:rsidRPr="003677F3">
              <w:rPr>
                <w:rFonts w:ascii="Times New Roman" w:hAnsi="Times New Roman" w:cs="Times New Roman"/>
                <w:sz w:val="18"/>
                <w:szCs w:val="18"/>
                <w:lang w:val="ro-MD"/>
              </w:rPr>
              <w:t xml:space="preserve"> </w:t>
            </w:r>
            <w:r w:rsidR="00FF14F4"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 </w:t>
            </w:r>
            <w:r w:rsidR="00FF14F4" w:rsidRPr="003677F3">
              <w:rPr>
                <w:rFonts w:ascii="Times New Roman" w:hAnsi="Times New Roman" w:cs="Times New Roman"/>
                <w:sz w:val="18"/>
                <w:szCs w:val="18"/>
                <w:lang w:val="ro-MD"/>
              </w:rPr>
              <w:t>calității</w:t>
            </w:r>
          </w:p>
        </w:tc>
        <w:tc>
          <w:tcPr>
            <w:tcW w:w="2023" w:type="dxa"/>
            <w:tcBorders>
              <w:top w:val="single" w:sz="12" w:space="0" w:color="000000"/>
              <w:left w:val="single" w:sz="12" w:space="0" w:color="000000"/>
              <w:bottom w:val="single" w:sz="12" w:space="0" w:color="000000"/>
              <w:right w:val="single" w:sz="12" w:space="0" w:color="000000"/>
            </w:tcBorders>
          </w:tcPr>
          <w:p w14:paraId="02F0B663" w14:textId="77777777" w:rsidR="00336543" w:rsidRPr="003677F3" w:rsidRDefault="004A1289" w:rsidP="00FF14F4">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6791A6EA"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59BD4CA1"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p w14:paraId="4E31A35D" w14:textId="0D45E1C6" w:rsidR="00336543" w:rsidRPr="003677F3" w:rsidRDefault="00C0691D"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Î.S. „INGEOCAD”</w:t>
            </w:r>
          </w:p>
        </w:tc>
        <w:tc>
          <w:tcPr>
            <w:tcW w:w="811" w:type="dxa"/>
            <w:tcBorders>
              <w:top w:val="single" w:sz="12" w:space="0" w:color="000000"/>
              <w:left w:val="single" w:sz="12" w:space="0" w:color="000000"/>
              <w:bottom w:val="single" w:sz="12" w:space="0" w:color="000000"/>
              <w:right w:val="single" w:sz="12" w:space="0" w:color="000000"/>
            </w:tcBorders>
          </w:tcPr>
          <w:p w14:paraId="61550FAF"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30.00</w:t>
            </w:r>
          </w:p>
        </w:tc>
        <w:tc>
          <w:tcPr>
            <w:tcW w:w="907" w:type="dxa"/>
            <w:tcBorders>
              <w:top w:val="single" w:sz="12" w:space="0" w:color="000000"/>
              <w:left w:val="single" w:sz="12" w:space="0" w:color="000000"/>
              <w:bottom w:val="single" w:sz="12" w:space="0" w:color="000000"/>
              <w:right w:val="single" w:sz="12" w:space="0" w:color="000000"/>
            </w:tcBorders>
          </w:tcPr>
          <w:p w14:paraId="174791CE"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2FB14E86"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50.00</w:t>
            </w:r>
          </w:p>
        </w:tc>
        <w:tc>
          <w:tcPr>
            <w:tcW w:w="711" w:type="dxa"/>
            <w:tcBorders>
              <w:top w:val="single" w:sz="12" w:space="0" w:color="000000"/>
              <w:left w:val="single" w:sz="12" w:space="0" w:color="000000"/>
              <w:bottom w:val="single" w:sz="12" w:space="0" w:color="000000"/>
              <w:right w:val="single" w:sz="12" w:space="0" w:color="000000"/>
            </w:tcBorders>
          </w:tcPr>
          <w:p w14:paraId="401E377B"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2434A7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4A8D9153"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340CF6EB"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70696012" w14:textId="77777777" w:rsidR="00336543" w:rsidRPr="003677F3" w:rsidRDefault="00A2749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1597966A" w14:textId="77777777" w:rsidR="00336543" w:rsidRPr="003677F3" w:rsidRDefault="00A27497"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Întreprinderea de Stat „INGEOCAD”</w:t>
            </w:r>
          </w:p>
        </w:tc>
      </w:tr>
      <w:tr w:rsidR="000519D6" w:rsidRPr="003677F3" w14:paraId="239AEB0D"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E694EB1" w14:textId="77777777" w:rsidR="00336543" w:rsidRPr="003677F3" w:rsidRDefault="008C797B"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2.1.12</w:t>
            </w:r>
          </w:p>
        </w:tc>
        <w:tc>
          <w:tcPr>
            <w:tcW w:w="2106" w:type="dxa"/>
            <w:tcBorders>
              <w:top w:val="single" w:sz="12" w:space="0" w:color="000000"/>
              <w:left w:val="single" w:sz="12" w:space="0" w:color="000000"/>
              <w:bottom w:val="single" w:sz="12" w:space="0" w:color="000000"/>
              <w:right w:val="single" w:sz="12" w:space="0" w:color="000000"/>
            </w:tcBorders>
          </w:tcPr>
          <w:p w14:paraId="28FCE366" w14:textId="58170DF0" w:rsidR="00336543" w:rsidRPr="003677F3" w:rsidRDefault="00336543" w:rsidP="00FF14F4">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w:t>
            </w:r>
            <w:r w:rsidR="00D6321A"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w:t>
            </w:r>
            <w:r w:rsidR="00C4162B" w:rsidRPr="003677F3">
              <w:rPr>
                <w:rFonts w:ascii="Times New Roman" w:hAnsi="Times New Roman" w:cs="Times New Roman"/>
                <w:sz w:val="18"/>
                <w:szCs w:val="18"/>
                <w:lang w:val="ro-MD"/>
              </w:rPr>
              <w:t>tente aferente setului de date „</w:t>
            </w:r>
            <w:r w:rsidR="001369D7" w:rsidRPr="003677F3">
              <w:rPr>
                <w:rFonts w:ascii="Times New Roman" w:hAnsi="Times New Roman" w:cs="Times New Roman"/>
                <w:sz w:val="18"/>
                <w:szCs w:val="18"/>
                <w:lang w:val="ro-MD"/>
              </w:rPr>
              <w:t>Cl</w:t>
            </w:r>
            <w:r w:rsidR="00FF14F4" w:rsidRPr="003677F3">
              <w:rPr>
                <w:rFonts w:ascii="Times New Roman" w:hAnsi="Times New Roman" w:cs="Times New Roman"/>
                <w:sz w:val="18"/>
                <w:szCs w:val="18"/>
                <w:lang w:val="ro-MD"/>
              </w:rPr>
              <w:t>ă</w:t>
            </w:r>
            <w:r w:rsidR="001369D7" w:rsidRPr="003677F3">
              <w:rPr>
                <w:rFonts w:ascii="Times New Roman" w:hAnsi="Times New Roman" w:cs="Times New Roman"/>
                <w:sz w:val="18"/>
                <w:szCs w:val="18"/>
                <w:lang w:val="ro-MD"/>
              </w:rPr>
              <w:t>diri”</w:t>
            </w:r>
            <w:r w:rsidRPr="003677F3">
              <w:rPr>
                <w:rFonts w:ascii="Times New Roman" w:hAnsi="Times New Roman" w:cs="Times New Roman"/>
                <w:sz w:val="18"/>
                <w:szCs w:val="18"/>
                <w:lang w:val="ro-MD"/>
              </w:rPr>
              <w:t xml:space="preserve">, </w:t>
            </w:r>
            <w:r w:rsidR="00910387" w:rsidRPr="003677F3">
              <w:rPr>
                <w:rFonts w:ascii="Times New Roman" w:hAnsi="Times New Roman" w:cs="Times New Roman"/>
                <w:sz w:val="18"/>
                <w:szCs w:val="18"/>
                <w:lang w:val="ro-MD"/>
              </w:rPr>
              <w:t>pentru asigurarea interoperabilității și a calității</w:t>
            </w:r>
          </w:p>
        </w:tc>
        <w:tc>
          <w:tcPr>
            <w:tcW w:w="2023" w:type="dxa"/>
            <w:tcBorders>
              <w:top w:val="single" w:sz="12" w:space="0" w:color="000000"/>
              <w:left w:val="single" w:sz="12" w:space="0" w:color="000000"/>
              <w:bottom w:val="single" w:sz="12" w:space="0" w:color="000000"/>
              <w:right w:val="single" w:sz="12" w:space="0" w:color="000000"/>
            </w:tcBorders>
          </w:tcPr>
          <w:p w14:paraId="08AC86B7" w14:textId="77777777" w:rsidR="00336543" w:rsidRPr="003677F3" w:rsidRDefault="004A1289" w:rsidP="00FF14F4">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w:t>
            </w:r>
            <w:r w:rsidR="00336543" w:rsidRPr="003677F3">
              <w:rPr>
                <w:rFonts w:ascii="Times New Roman" w:hAnsi="Times New Roman" w:cs="Times New Roman"/>
                <w:sz w:val="18"/>
                <w:szCs w:val="18"/>
                <w:lang w:val="ro-MD"/>
              </w:rPr>
              <w:t xml:space="preserve">i publicate pe </w:t>
            </w:r>
            <w:proofErr w:type="spellStart"/>
            <w:r w:rsidR="00336543" w:rsidRPr="003677F3">
              <w:rPr>
                <w:rFonts w:ascii="Times New Roman" w:hAnsi="Times New Roman" w:cs="Times New Roman"/>
                <w:sz w:val="18"/>
                <w:szCs w:val="18"/>
                <w:lang w:val="ro-MD"/>
              </w:rPr>
              <w:t>Geoportalul</w:t>
            </w:r>
            <w:proofErr w:type="spellEnd"/>
            <w:r w:rsidR="00336543"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5DB8D8F8"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17688EAB" w14:textId="77777777" w:rsidR="00336543" w:rsidRPr="003677F3" w:rsidRDefault="00336543" w:rsidP="00BE4774">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2135F12B"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tcBorders>
              <w:top w:val="single" w:sz="12" w:space="0" w:color="000000"/>
              <w:left w:val="single" w:sz="12" w:space="0" w:color="000000"/>
              <w:bottom w:val="single" w:sz="12" w:space="0" w:color="000000"/>
              <w:right w:val="single" w:sz="12" w:space="0" w:color="000000"/>
            </w:tcBorders>
          </w:tcPr>
          <w:p w14:paraId="2D71B732" w14:textId="77777777" w:rsidR="00336543" w:rsidRPr="003677F3" w:rsidRDefault="00336543" w:rsidP="00336543">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E8DB1F5"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CF0F812" w14:textId="77777777" w:rsidR="00336543" w:rsidRPr="003677F3" w:rsidRDefault="00336543" w:rsidP="00336543">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3698BF3"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632AD912" w14:textId="77777777" w:rsidR="00336543" w:rsidRPr="003677F3" w:rsidRDefault="00336543" w:rsidP="00336543">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DD661AD" w14:textId="77777777" w:rsidR="00336543" w:rsidRPr="003677F3" w:rsidRDefault="00336543" w:rsidP="00336543">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246E1765" w14:textId="2786EE67" w:rsidR="00336543" w:rsidRPr="003677F3" w:rsidRDefault="00FF14F4"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336543" w:rsidRPr="003677F3">
              <w:rPr>
                <w:rFonts w:ascii="Times New Roman" w:hAnsi="Times New Roman" w:cs="Times New Roman"/>
                <w:sz w:val="18"/>
                <w:szCs w:val="18"/>
                <w:lang w:val="ro-MD"/>
              </w:rPr>
              <w:t xml:space="preserve"> Geodezie, Cartografie </w:t>
            </w:r>
            <w:r w:rsidRPr="003677F3">
              <w:rPr>
                <w:rFonts w:ascii="Times New Roman" w:hAnsi="Times New Roman" w:cs="Times New Roman"/>
                <w:sz w:val="18"/>
                <w:szCs w:val="18"/>
                <w:lang w:val="ro-MD"/>
              </w:rPr>
              <w:t>ș</w:t>
            </w:r>
            <w:r w:rsidR="00336543" w:rsidRPr="003677F3">
              <w:rPr>
                <w:rFonts w:ascii="Times New Roman" w:hAnsi="Times New Roman" w:cs="Times New Roman"/>
                <w:sz w:val="18"/>
                <w:szCs w:val="18"/>
                <w:lang w:val="ro-MD"/>
              </w:rPr>
              <w:t>i Cadastru</w:t>
            </w:r>
          </w:p>
        </w:tc>
        <w:tc>
          <w:tcPr>
            <w:tcW w:w="1606" w:type="dxa"/>
            <w:tcBorders>
              <w:top w:val="single" w:sz="12" w:space="0" w:color="000000"/>
              <w:left w:val="single" w:sz="12" w:space="0" w:color="000000"/>
              <w:bottom w:val="single" w:sz="12" w:space="0" w:color="000000"/>
              <w:right w:val="single" w:sz="12" w:space="0" w:color="000000"/>
            </w:tcBorders>
          </w:tcPr>
          <w:p w14:paraId="2E8446BF" w14:textId="77777777" w:rsidR="00336543" w:rsidRPr="003677F3" w:rsidRDefault="00336543" w:rsidP="00336543">
            <w:pPr>
              <w:rPr>
                <w:rFonts w:ascii="Times New Roman" w:hAnsi="Times New Roman" w:cs="Times New Roman"/>
                <w:sz w:val="18"/>
                <w:szCs w:val="18"/>
                <w:lang w:val="ro-MD"/>
              </w:rPr>
            </w:pPr>
            <w:r w:rsidRPr="003677F3">
              <w:rPr>
                <w:rFonts w:ascii="Times New Roman" w:hAnsi="Times New Roman" w:cs="Times New Roman"/>
                <w:sz w:val="18"/>
                <w:szCs w:val="18"/>
                <w:lang w:val="ro-MD"/>
              </w:rPr>
              <w:t>IP Cadastrul Bunurilor Imobile</w:t>
            </w:r>
          </w:p>
        </w:tc>
      </w:tr>
      <w:tr w:rsidR="00C0691D" w:rsidRPr="003677F3" w14:paraId="2BE6027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0938072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2.1.13</w:t>
            </w:r>
          </w:p>
        </w:tc>
        <w:tc>
          <w:tcPr>
            <w:tcW w:w="2106" w:type="dxa"/>
            <w:tcBorders>
              <w:top w:val="single" w:sz="12" w:space="0" w:color="000000"/>
              <w:left w:val="single" w:sz="12" w:space="0" w:color="000000"/>
              <w:bottom w:val="single" w:sz="12" w:space="0" w:color="000000"/>
              <w:right w:val="single" w:sz="12" w:space="0" w:color="000000"/>
            </w:tcBorders>
          </w:tcPr>
          <w:p w14:paraId="457703D6" w14:textId="20BACF9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„Solul”, pentru asigurarea interoperabilității și a calității</w:t>
            </w:r>
          </w:p>
        </w:tc>
        <w:tc>
          <w:tcPr>
            <w:tcW w:w="2023" w:type="dxa"/>
            <w:tcBorders>
              <w:top w:val="single" w:sz="12" w:space="0" w:color="000000"/>
              <w:left w:val="single" w:sz="12" w:space="0" w:color="000000"/>
              <w:bottom w:val="single" w:sz="12" w:space="0" w:color="000000"/>
              <w:right w:val="single" w:sz="12" w:space="0" w:color="000000"/>
            </w:tcBorders>
          </w:tcPr>
          <w:p w14:paraId="01DB0A14" w14:textId="77777777" w:rsidR="00C0691D" w:rsidRPr="003677F3" w:rsidRDefault="00C0691D" w:rsidP="00C0691D">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actualizate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B1E52D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0AE334E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6903</w:t>
            </w:r>
          </w:p>
          <w:p w14:paraId="2A2FED2C" w14:textId="77777777" w:rsidR="00C0691D" w:rsidRPr="003677F3" w:rsidRDefault="00C0691D" w:rsidP="00C0691D">
            <w:pPr>
              <w:jc w:val="center"/>
              <w:rPr>
                <w:rFonts w:ascii="Times New Roman" w:hAnsi="Times New Roman" w:cs="Times New Roman"/>
                <w:sz w:val="18"/>
                <w:szCs w:val="18"/>
                <w:lang w:val="ro-MD"/>
              </w:rPr>
            </w:pPr>
          </w:p>
          <w:p w14:paraId="262FAE43" w14:textId="77777777" w:rsidR="00C0691D" w:rsidRPr="003677F3" w:rsidRDefault="00C0691D" w:rsidP="00C0691D">
            <w:pPr>
              <w:jc w:val="center"/>
              <w:rPr>
                <w:rFonts w:ascii="Times New Roman" w:hAnsi="Times New Roman" w:cs="Times New Roman"/>
                <w:sz w:val="18"/>
                <w:szCs w:val="18"/>
                <w:lang w:val="ro-MD"/>
              </w:rPr>
            </w:pPr>
          </w:p>
          <w:p w14:paraId="60171BCA" w14:textId="6129B202"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Î.S. IPOT</w:t>
            </w:r>
          </w:p>
        </w:tc>
        <w:tc>
          <w:tcPr>
            <w:tcW w:w="811" w:type="dxa"/>
            <w:tcBorders>
              <w:top w:val="single" w:sz="12" w:space="0" w:color="000000"/>
              <w:left w:val="single" w:sz="12" w:space="0" w:color="000000"/>
              <w:bottom w:val="single" w:sz="12" w:space="0" w:color="000000"/>
              <w:right w:val="single" w:sz="12" w:space="0" w:color="000000"/>
            </w:tcBorders>
          </w:tcPr>
          <w:p w14:paraId="7191F68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50.00</w:t>
            </w:r>
          </w:p>
        </w:tc>
        <w:tc>
          <w:tcPr>
            <w:tcW w:w="907" w:type="dxa"/>
            <w:tcBorders>
              <w:top w:val="single" w:sz="12" w:space="0" w:color="000000"/>
              <w:left w:val="single" w:sz="12" w:space="0" w:color="000000"/>
              <w:bottom w:val="single" w:sz="12" w:space="0" w:color="000000"/>
              <w:right w:val="single" w:sz="12" w:space="0" w:color="000000"/>
            </w:tcBorders>
          </w:tcPr>
          <w:p w14:paraId="07ABE407"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857969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30.00</w:t>
            </w:r>
          </w:p>
        </w:tc>
        <w:tc>
          <w:tcPr>
            <w:tcW w:w="711" w:type="dxa"/>
            <w:tcBorders>
              <w:top w:val="single" w:sz="12" w:space="0" w:color="000000"/>
              <w:left w:val="single" w:sz="12" w:space="0" w:color="000000"/>
              <w:bottom w:val="single" w:sz="12" w:space="0" w:color="000000"/>
              <w:right w:val="single" w:sz="12" w:space="0" w:color="000000"/>
            </w:tcBorders>
          </w:tcPr>
          <w:p w14:paraId="0338111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B6736C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50,0</w:t>
            </w:r>
          </w:p>
          <w:p w14:paraId="36516B34" w14:textId="77777777" w:rsidR="00C0691D" w:rsidRPr="003677F3" w:rsidRDefault="00C0691D" w:rsidP="00C0691D">
            <w:pPr>
              <w:jc w:val="center"/>
              <w:rPr>
                <w:rFonts w:ascii="Times New Roman" w:hAnsi="Times New Roman" w:cs="Times New Roman"/>
                <w:sz w:val="18"/>
                <w:szCs w:val="18"/>
                <w:lang w:val="ro-MD"/>
              </w:rPr>
            </w:pPr>
          </w:p>
          <w:p w14:paraId="186274D1" w14:textId="77777777" w:rsidR="00C0691D" w:rsidRPr="003677F3" w:rsidRDefault="00C0691D" w:rsidP="00C0691D">
            <w:pPr>
              <w:jc w:val="center"/>
              <w:rPr>
                <w:rFonts w:ascii="Times New Roman" w:hAnsi="Times New Roman" w:cs="Times New Roman"/>
                <w:sz w:val="18"/>
                <w:szCs w:val="18"/>
                <w:lang w:val="ro-MD"/>
              </w:rPr>
            </w:pPr>
          </w:p>
          <w:p w14:paraId="18F48616" w14:textId="09DB520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w:t>
            </w:r>
          </w:p>
        </w:tc>
        <w:tc>
          <w:tcPr>
            <w:tcW w:w="710" w:type="dxa"/>
            <w:tcBorders>
              <w:top w:val="single" w:sz="12" w:space="0" w:color="000000"/>
              <w:left w:val="single" w:sz="12" w:space="0" w:color="000000"/>
              <w:bottom w:val="single" w:sz="12" w:space="0" w:color="000000"/>
              <w:right w:val="single" w:sz="12" w:space="0" w:color="000000"/>
            </w:tcBorders>
          </w:tcPr>
          <w:p w14:paraId="77C8AE97"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68DEDB5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489104C0"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Agriculturii si Industriei Alimentare</w:t>
            </w:r>
          </w:p>
        </w:tc>
        <w:tc>
          <w:tcPr>
            <w:tcW w:w="1606" w:type="dxa"/>
            <w:tcBorders>
              <w:top w:val="single" w:sz="12" w:space="0" w:color="000000"/>
              <w:left w:val="single" w:sz="12" w:space="0" w:color="000000"/>
              <w:bottom w:val="single" w:sz="12" w:space="0" w:color="000000"/>
              <w:right w:val="single" w:sz="12" w:space="0" w:color="000000"/>
            </w:tcBorders>
          </w:tcPr>
          <w:p w14:paraId="7E700E6A" w14:textId="51C111E3"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Întreprinderea de Stat „Institutul de Proiectări pentru Organizarea Teritoriului”</w:t>
            </w:r>
          </w:p>
        </w:tc>
      </w:tr>
      <w:tr w:rsidR="00C0691D" w:rsidRPr="003677F3" w14:paraId="1465F6AB"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1F8DF0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2.1.14</w:t>
            </w:r>
          </w:p>
        </w:tc>
        <w:tc>
          <w:tcPr>
            <w:tcW w:w="2106" w:type="dxa"/>
            <w:tcBorders>
              <w:top w:val="single" w:sz="12" w:space="0" w:color="000000"/>
              <w:left w:val="single" w:sz="12" w:space="0" w:color="000000"/>
              <w:bottom w:val="single" w:sz="12" w:space="0" w:color="000000"/>
              <w:right w:val="single" w:sz="12" w:space="0" w:color="000000"/>
            </w:tcBorders>
          </w:tcPr>
          <w:p w14:paraId="3391D76E" w14:textId="475631F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si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„Repartizarea populației, demografie”, pentru asigurarea interoperabilității și a calității</w:t>
            </w:r>
          </w:p>
        </w:tc>
        <w:tc>
          <w:tcPr>
            <w:tcW w:w="2023" w:type="dxa"/>
            <w:tcBorders>
              <w:top w:val="single" w:sz="12" w:space="0" w:color="000000"/>
              <w:left w:val="single" w:sz="12" w:space="0" w:color="000000"/>
              <w:bottom w:val="single" w:sz="12" w:space="0" w:color="000000"/>
              <w:right w:val="single" w:sz="12" w:space="0" w:color="000000"/>
            </w:tcBorders>
          </w:tcPr>
          <w:p w14:paraId="7D026B67" w14:textId="77777777" w:rsidR="00C0691D" w:rsidRPr="003677F3" w:rsidRDefault="00C0691D" w:rsidP="00C0691D">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60DF437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702BAEDA" w14:textId="317D1D72" w:rsidR="00C0691D" w:rsidRPr="003677F3" w:rsidRDefault="00CF4729"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1201</w:t>
            </w:r>
          </w:p>
        </w:tc>
        <w:tc>
          <w:tcPr>
            <w:tcW w:w="811" w:type="dxa"/>
            <w:tcBorders>
              <w:top w:val="single" w:sz="12" w:space="0" w:color="000000"/>
              <w:left w:val="single" w:sz="12" w:space="0" w:color="000000"/>
              <w:bottom w:val="single" w:sz="12" w:space="0" w:color="000000"/>
              <w:right w:val="single" w:sz="12" w:space="0" w:color="000000"/>
            </w:tcBorders>
          </w:tcPr>
          <w:p w14:paraId="56DFC8B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tcBorders>
              <w:top w:val="single" w:sz="12" w:space="0" w:color="000000"/>
              <w:left w:val="single" w:sz="12" w:space="0" w:color="000000"/>
              <w:bottom w:val="single" w:sz="12" w:space="0" w:color="000000"/>
              <w:right w:val="single" w:sz="12" w:space="0" w:color="000000"/>
            </w:tcBorders>
          </w:tcPr>
          <w:p w14:paraId="6225226C"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45A67DAC"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F3013AA"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26F34F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4F503AF4"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3F27E34" w14:textId="2B591E9A"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7F03D1"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w:t>
            </w:r>
            <w:r w:rsidR="007F03D1" w:rsidRPr="003677F3">
              <w:rPr>
                <w:rFonts w:ascii="Times New Roman" w:hAnsi="Times New Roman" w:cs="Times New Roman"/>
                <w:sz w:val="18"/>
                <w:szCs w:val="18"/>
                <w:lang w:val="ro-MD"/>
              </w:rPr>
              <w:t>6</w:t>
            </w:r>
          </w:p>
        </w:tc>
        <w:tc>
          <w:tcPr>
            <w:tcW w:w="1250" w:type="dxa"/>
            <w:tcBorders>
              <w:top w:val="single" w:sz="12" w:space="0" w:color="000000"/>
              <w:left w:val="single" w:sz="12" w:space="0" w:color="000000"/>
              <w:bottom w:val="single" w:sz="12" w:space="0" w:color="000000"/>
              <w:right w:val="single" w:sz="12" w:space="0" w:color="000000"/>
            </w:tcBorders>
          </w:tcPr>
          <w:p w14:paraId="18E06962"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Biroul Național de Statistică</w:t>
            </w:r>
          </w:p>
        </w:tc>
        <w:tc>
          <w:tcPr>
            <w:tcW w:w="1606" w:type="dxa"/>
            <w:tcBorders>
              <w:top w:val="single" w:sz="12" w:space="0" w:color="000000"/>
              <w:left w:val="single" w:sz="12" w:space="0" w:color="000000"/>
              <w:bottom w:val="single" w:sz="12" w:space="0" w:color="000000"/>
              <w:right w:val="single" w:sz="12" w:space="0" w:color="000000"/>
            </w:tcBorders>
          </w:tcPr>
          <w:p w14:paraId="74379BEE" w14:textId="77777777" w:rsidR="00C0691D" w:rsidRPr="003677F3" w:rsidRDefault="00C0691D" w:rsidP="00C0691D">
            <w:pPr>
              <w:rPr>
                <w:rFonts w:ascii="Times New Roman" w:hAnsi="Times New Roman" w:cs="Times New Roman"/>
                <w:sz w:val="18"/>
                <w:szCs w:val="18"/>
                <w:lang w:val="ro-MD"/>
              </w:rPr>
            </w:pPr>
          </w:p>
        </w:tc>
      </w:tr>
      <w:tr w:rsidR="00C0691D" w:rsidRPr="003677F3" w14:paraId="18386D61"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6B4C5A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2.1.15</w:t>
            </w:r>
          </w:p>
        </w:tc>
        <w:tc>
          <w:tcPr>
            <w:tcW w:w="2106" w:type="dxa"/>
            <w:tcBorders>
              <w:top w:val="single" w:sz="12" w:space="0" w:color="000000"/>
              <w:left w:val="single" w:sz="12" w:space="0" w:color="000000"/>
              <w:bottom w:val="single" w:sz="12" w:space="0" w:color="000000"/>
              <w:right w:val="single" w:sz="12" w:space="0" w:color="000000"/>
            </w:tcBorders>
          </w:tcPr>
          <w:p w14:paraId="00106999" w14:textId="0E3FBC86"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„Instalații de monitorizarea mediului”, pentru asigurarea interoperabilității și a calității</w:t>
            </w:r>
          </w:p>
        </w:tc>
        <w:tc>
          <w:tcPr>
            <w:tcW w:w="2023" w:type="dxa"/>
            <w:tcBorders>
              <w:top w:val="single" w:sz="12" w:space="0" w:color="000000"/>
              <w:left w:val="single" w:sz="12" w:space="0" w:color="000000"/>
              <w:bottom w:val="single" w:sz="12" w:space="0" w:color="000000"/>
              <w:right w:val="single" w:sz="12" w:space="0" w:color="000000"/>
            </w:tcBorders>
          </w:tcPr>
          <w:p w14:paraId="10AFCDB4" w14:textId="77777777" w:rsidR="00C0691D" w:rsidRPr="003677F3" w:rsidRDefault="00C0691D" w:rsidP="00C0691D">
            <w:pPr>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37331E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354F6028" w14:textId="4A650F7D" w:rsidR="00C0691D" w:rsidRPr="003677F3" w:rsidRDefault="00E94559"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tcBorders>
              <w:top w:val="single" w:sz="12" w:space="0" w:color="000000"/>
              <w:left w:val="single" w:sz="12" w:space="0" w:color="000000"/>
              <w:bottom w:val="single" w:sz="12" w:space="0" w:color="000000"/>
              <w:right w:val="single" w:sz="12" w:space="0" w:color="000000"/>
            </w:tcBorders>
          </w:tcPr>
          <w:p w14:paraId="4128A6F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tcBorders>
              <w:top w:val="single" w:sz="12" w:space="0" w:color="000000"/>
              <w:left w:val="single" w:sz="12" w:space="0" w:color="000000"/>
              <w:bottom w:val="single" w:sz="12" w:space="0" w:color="000000"/>
              <w:right w:val="single" w:sz="12" w:space="0" w:color="000000"/>
            </w:tcBorders>
          </w:tcPr>
          <w:p w14:paraId="4F9B0430"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08FC7BD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9275E6A"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65DDFA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6A59C6A8"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12715B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2377E80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4A0D9F13"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Serviciul Hidrometeorologic de Stat,</w:t>
            </w:r>
          </w:p>
          <w:p w14:paraId="079C74C5" w14:textId="263D34DA"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de Mediu</w:t>
            </w:r>
          </w:p>
        </w:tc>
      </w:tr>
      <w:tr w:rsidR="00C0691D" w:rsidRPr="003677F3" w14:paraId="35877406" w14:textId="77777777" w:rsidTr="00385CD2">
        <w:trPr>
          <w:trHeight w:val="360"/>
        </w:trPr>
        <w:tc>
          <w:tcPr>
            <w:tcW w:w="666" w:type="dxa"/>
            <w:vMerge w:val="restart"/>
            <w:tcBorders>
              <w:top w:val="single" w:sz="12" w:space="0" w:color="000000"/>
              <w:left w:val="single" w:sz="12" w:space="0" w:color="000000"/>
              <w:right w:val="single" w:sz="12" w:space="0" w:color="000000"/>
            </w:tcBorders>
          </w:tcPr>
          <w:p w14:paraId="47C8E47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2.1.16</w:t>
            </w:r>
          </w:p>
        </w:tc>
        <w:tc>
          <w:tcPr>
            <w:tcW w:w="2106" w:type="dxa"/>
            <w:vMerge w:val="restart"/>
            <w:tcBorders>
              <w:top w:val="single" w:sz="12" w:space="0" w:color="000000"/>
              <w:left w:val="single" w:sz="12" w:space="0" w:color="000000"/>
              <w:right w:val="single" w:sz="12" w:space="0" w:color="000000"/>
            </w:tcBorders>
          </w:tcPr>
          <w:p w14:paraId="00F1E5AE" w14:textId="13690B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spațiale „</w:t>
            </w:r>
            <w:proofErr w:type="spellStart"/>
            <w:r w:rsidRPr="003677F3">
              <w:rPr>
                <w:rFonts w:ascii="Times New Roman" w:hAnsi="Times New Roman" w:cs="Times New Roman"/>
                <w:sz w:val="18"/>
                <w:szCs w:val="18"/>
                <w:lang w:val="ro-MD"/>
              </w:rPr>
              <w:t>Conditii</w:t>
            </w:r>
            <w:proofErr w:type="spellEnd"/>
            <w:r w:rsidRPr="003677F3">
              <w:rPr>
                <w:rFonts w:ascii="Times New Roman" w:hAnsi="Times New Roman" w:cs="Times New Roman"/>
                <w:sz w:val="18"/>
                <w:szCs w:val="18"/>
                <w:lang w:val="ro-MD"/>
              </w:rPr>
              <w:t xml:space="preserve"> atmosferice”, pentru asigurarea interoperabilității și a </w:t>
            </w:r>
            <w:r w:rsidRPr="003677F3">
              <w:rPr>
                <w:rFonts w:ascii="Times New Roman" w:hAnsi="Times New Roman" w:cs="Times New Roman"/>
                <w:sz w:val="18"/>
                <w:szCs w:val="18"/>
                <w:lang w:val="ro-MD"/>
              </w:rPr>
              <w:lastRenderedPageBreak/>
              <w:t>calității</w:t>
            </w:r>
          </w:p>
        </w:tc>
        <w:tc>
          <w:tcPr>
            <w:tcW w:w="2023" w:type="dxa"/>
            <w:vMerge w:val="restart"/>
            <w:tcBorders>
              <w:top w:val="single" w:sz="12" w:space="0" w:color="000000"/>
              <w:left w:val="single" w:sz="12" w:space="0" w:color="000000"/>
              <w:right w:val="single" w:sz="12" w:space="0" w:color="000000"/>
            </w:tcBorders>
          </w:tcPr>
          <w:p w14:paraId="5B04F104" w14:textId="77777777" w:rsidR="00C0691D" w:rsidRPr="003677F3" w:rsidRDefault="00C0691D" w:rsidP="00C0691D">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lastRenderedPageBreak/>
              <w:t>Metadate</w:t>
            </w:r>
            <w:proofErr w:type="spellEnd"/>
            <w:r w:rsidRPr="003677F3">
              <w:rPr>
                <w:rFonts w:ascii="Times New Roman" w:hAnsi="Times New Roman" w:cs="Times New Roman"/>
                <w:sz w:val="18"/>
                <w:szCs w:val="18"/>
                <w:lang w:val="ro-MD"/>
              </w:rPr>
              <w:t xml:space="preserve"> completate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679F181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4" w:space="0" w:color="auto"/>
              <w:right w:val="single" w:sz="12" w:space="0" w:color="000000"/>
            </w:tcBorders>
          </w:tcPr>
          <w:p w14:paraId="5D6D314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7001</w:t>
            </w:r>
          </w:p>
        </w:tc>
        <w:tc>
          <w:tcPr>
            <w:tcW w:w="811" w:type="dxa"/>
            <w:vMerge w:val="restart"/>
            <w:tcBorders>
              <w:top w:val="single" w:sz="12" w:space="0" w:color="000000"/>
              <w:left w:val="single" w:sz="12" w:space="0" w:color="000000"/>
              <w:right w:val="single" w:sz="12" w:space="0" w:color="000000"/>
            </w:tcBorders>
          </w:tcPr>
          <w:p w14:paraId="41077C3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vMerge w:val="restart"/>
            <w:tcBorders>
              <w:top w:val="single" w:sz="12" w:space="0" w:color="000000"/>
              <w:left w:val="single" w:sz="12" w:space="0" w:color="000000"/>
              <w:right w:val="single" w:sz="12" w:space="0" w:color="000000"/>
            </w:tcBorders>
          </w:tcPr>
          <w:p w14:paraId="5734BED1"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1D892F4B"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32E82225"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0E72AD6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vMerge w:val="restart"/>
            <w:tcBorders>
              <w:top w:val="single" w:sz="12" w:space="0" w:color="000000"/>
              <w:left w:val="single" w:sz="12" w:space="0" w:color="000000"/>
              <w:right w:val="single" w:sz="12" w:space="0" w:color="000000"/>
            </w:tcBorders>
          </w:tcPr>
          <w:p w14:paraId="6071FDBC" w14:textId="77777777" w:rsidR="00C0691D" w:rsidRPr="003677F3" w:rsidRDefault="00C0691D" w:rsidP="00C0691D">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1020088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vMerge w:val="restart"/>
            <w:tcBorders>
              <w:top w:val="single" w:sz="12" w:space="0" w:color="000000"/>
              <w:left w:val="single" w:sz="12" w:space="0" w:color="000000"/>
              <w:right w:val="single" w:sz="12" w:space="0" w:color="000000"/>
            </w:tcBorders>
          </w:tcPr>
          <w:p w14:paraId="37F4578C"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vMerge w:val="restart"/>
            <w:tcBorders>
              <w:top w:val="single" w:sz="12" w:space="0" w:color="000000"/>
              <w:left w:val="single" w:sz="12" w:space="0" w:color="000000"/>
              <w:right w:val="single" w:sz="12" w:space="0" w:color="000000"/>
            </w:tcBorders>
          </w:tcPr>
          <w:p w14:paraId="33CF5F4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Serviciul Hidrometeorologic de Stat</w:t>
            </w:r>
          </w:p>
        </w:tc>
      </w:tr>
      <w:tr w:rsidR="00C0691D" w:rsidRPr="003677F3" w14:paraId="743476FB" w14:textId="77777777" w:rsidTr="00385CD2">
        <w:trPr>
          <w:trHeight w:val="885"/>
        </w:trPr>
        <w:tc>
          <w:tcPr>
            <w:tcW w:w="666" w:type="dxa"/>
            <w:vMerge/>
            <w:tcBorders>
              <w:left w:val="single" w:sz="12" w:space="0" w:color="000000"/>
              <w:bottom w:val="single" w:sz="12" w:space="0" w:color="000000"/>
              <w:right w:val="single" w:sz="12" w:space="0" w:color="000000"/>
            </w:tcBorders>
          </w:tcPr>
          <w:p w14:paraId="287AD15D"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0ABEA5B2" w14:textId="77777777" w:rsidR="00C0691D" w:rsidRPr="003677F3" w:rsidRDefault="00C0691D" w:rsidP="00C0691D">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4EE74706" w14:textId="77777777" w:rsidR="00C0691D" w:rsidRPr="003677F3" w:rsidRDefault="00C0691D" w:rsidP="00C0691D">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199C9536"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2714FEE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vMerge/>
            <w:tcBorders>
              <w:left w:val="single" w:sz="12" w:space="0" w:color="000000"/>
              <w:bottom w:val="single" w:sz="12" w:space="0" w:color="000000"/>
              <w:right w:val="single" w:sz="12" w:space="0" w:color="000000"/>
            </w:tcBorders>
          </w:tcPr>
          <w:p w14:paraId="6B83A5ED" w14:textId="77777777" w:rsidR="00C0691D" w:rsidRPr="003677F3" w:rsidRDefault="00C0691D" w:rsidP="00C0691D">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34817646"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65A33AF6"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4219DFE9"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75AFC0BD" w14:textId="77777777" w:rsidR="00C0691D" w:rsidRPr="003677F3" w:rsidRDefault="00C0691D" w:rsidP="00C0691D">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7281FD5B"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7FE17F12"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08D4CEDA"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671037AB" w14:textId="77777777" w:rsidR="00C0691D" w:rsidRPr="003677F3" w:rsidRDefault="00C0691D" w:rsidP="00C0691D">
            <w:pPr>
              <w:rPr>
                <w:rFonts w:ascii="Times New Roman" w:hAnsi="Times New Roman" w:cs="Times New Roman"/>
                <w:sz w:val="18"/>
                <w:szCs w:val="18"/>
                <w:lang w:val="ro-MD"/>
              </w:rPr>
            </w:pPr>
          </w:p>
        </w:tc>
      </w:tr>
      <w:tr w:rsidR="00C0691D" w:rsidRPr="003677F3" w14:paraId="60356D02" w14:textId="77777777" w:rsidTr="00385CD2">
        <w:trPr>
          <w:trHeight w:val="375"/>
        </w:trPr>
        <w:tc>
          <w:tcPr>
            <w:tcW w:w="666" w:type="dxa"/>
            <w:vMerge w:val="restart"/>
            <w:tcBorders>
              <w:top w:val="single" w:sz="12" w:space="0" w:color="000000"/>
              <w:left w:val="single" w:sz="12" w:space="0" w:color="000000"/>
              <w:right w:val="single" w:sz="12" w:space="0" w:color="000000"/>
            </w:tcBorders>
          </w:tcPr>
          <w:p w14:paraId="1BC56F8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2.1.17</w:t>
            </w:r>
          </w:p>
        </w:tc>
        <w:tc>
          <w:tcPr>
            <w:tcW w:w="2106" w:type="dxa"/>
            <w:vMerge w:val="restart"/>
            <w:tcBorders>
              <w:top w:val="single" w:sz="12" w:space="0" w:color="000000"/>
              <w:left w:val="single" w:sz="12" w:space="0" w:color="000000"/>
              <w:right w:val="single" w:sz="12" w:space="0" w:color="000000"/>
            </w:tcBorders>
          </w:tcPr>
          <w:p w14:paraId="00552B26" w14:textId="7FED9B0E"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„Caracteristici geografice meteorologice”, pentru asigurarea interoperabilității și a calității</w:t>
            </w:r>
          </w:p>
        </w:tc>
        <w:tc>
          <w:tcPr>
            <w:tcW w:w="2023" w:type="dxa"/>
            <w:vMerge w:val="restart"/>
            <w:tcBorders>
              <w:top w:val="single" w:sz="12" w:space="0" w:color="000000"/>
              <w:left w:val="single" w:sz="12" w:space="0" w:color="000000"/>
              <w:right w:val="single" w:sz="12" w:space="0" w:color="000000"/>
            </w:tcBorders>
          </w:tcPr>
          <w:p w14:paraId="5E6509C0" w14:textId="77777777" w:rsidR="00C0691D" w:rsidRPr="003677F3" w:rsidRDefault="00C0691D" w:rsidP="00C0691D">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6533E66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4" w:space="0" w:color="auto"/>
              <w:right w:val="single" w:sz="12" w:space="0" w:color="000000"/>
            </w:tcBorders>
          </w:tcPr>
          <w:p w14:paraId="131A51D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7001</w:t>
            </w:r>
          </w:p>
        </w:tc>
        <w:tc>
          <w:tcPr>
            <w:tcW w:w="811" w:type="dxa"/>
            <w:vMerge w:val="restart"/>
            <w:tcBorders>
              <w:top w:val="single" w:sz="12" w:space="0" w:color="000000"/>
              <w:left w:val="single" w:sz="12" w:space="0" w:color="000000"/>
              <w:right w:val="single" w:sz="12" w:space="0" w:color="000000"/>
            </w:tcBorders>
          </w:tcPr>
          <w:p w14:paraId="73C156F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vMerge w:val="restart"/>
            <w:tcBorders>
              <w:top w:val="single" w:sz="12" w:space="0" w:color="000000"/>
              <w:left w:val="single" w:sz="12" w:space="0" w:color="000000"/>
              <w:right w:val="single" w:sz="12" w:space="0" w:color="000000"/>
            </w:tcBorders>
          </w:tcPr>
          <w:p w14:paraId="5B329A6C"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3F5B06C3"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221F4567"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24B63CB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vMerge w:val="restart"/>
            <w:tcBorders>
              <w:top w:val="single" w:sz="12" w:space="0" w:color="000000"/>
              <w:left w:val="single" w:sz="12" w:space="0" w:color="000000"/>
              <w:right w:val="single" w:sz="12" w:space="0" w:color="000000"/>
            </w:tcBorders>
          </w:tcPr>
          <w:p w14:paraId="7E44DA99" w14:textId="77777777" w:rsidR="00C0691D" w:rsidRPr="003677F3" w:rsidRDefault="00C0691D" w:rsidP="00C0691D">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32832BC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vMerge w:val="restart"/>
            <w:tcBorders>
              <w:top w:val="single" w:sz="12" w:space="0" w:color="000000"/>
              <w:left w:val="single" w:sz="12" w:space="0" w:color="000000"/>
              <w:right w:val="single" w:sz="12" w:space="0" w:color="000000"/>
            </w:tcBorders>
          </w:tcPr>
          <w:p w14:paraId="6D331F12"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vMerge w:val="restart"/>
            <w:tcBorders>
              <w:top w:val="single" w:sz="12" w:space="0" w:color="000000"/>
              <w:left w:val="single" w:sz="12" w:space="0" w:color="000000"/>
              <w:right w:val="single" w:sz="12" w:space="0" w:color="000000"/>
            </w:tcBorders>
          </w:tcPr>
          <w:p w14:paraId="5D3BF511"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Serviciul Hidrometeorologic de Stat</w:t>
            </w:r>
          </w:p>
        </w:tc>
      </w:tr>
      <w:tr w:rsidR="00C0691D" w:rsidRPr="003677F3" w14:paraId="55A7FC46" w14:textId="77777777" w:rsidTr="00385CD2">
        <w:trPr>
          <w:trHeight w:val="855"/>
        </w:trPr>
        <w:tc>
          <w:tcPr>
            <w:tcW w:w="666" w:type="dxa"/>
            <w:vMerge/>
            <w:tcBorders>
              <w:left w:val="single" w:sz="12" w:space="0" w:color="000000"/>
              <w:bottom w:val="single" w:sz="12" w:space="0" w:color="000000"/>
              <w:right w:val="single" w:sz="12" w:space="0" w:color="000000"/>
            </w:tcBorders>
          </w:tcPr>
          <w:p w14:paraId="7CA3CBC7"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32CD7A45" w14:textId="77777777" w:rsidR="00C0691D" w:rsidRPr="003677F3" w:rsidRDefault="00C0691D" w:rsidP="00C0691D">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0FD86EFA" w14:textId="77777777" w:rsidR="00C0691D" w:rsidRPr="003677F3" w:rsidRDefault="00C0691D" w:rsidP="00C0691D">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7D26325A"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3D66961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5010</w:t>
            </w:r>
          </w:p>
        </w:tc>
        <w:tc>
          <w:tcPr>
            <w:tcW w:w="811" w:type="dxa"/>
            <w:vMerge/>
            <w:tcBorders>
              <w:left w:val="single" w:sz="12" w:space="0" w:color="000000"/>
              <w:bottom w:val="single" w:sz="12" w:space="0" w:color="000000"/>
              <w:right w:val="single" w:sz="12" w:space="0" w:color="000000"/>
            </w:tcBorders>
          </w:tcPr>
          <w:p w14:paraId="2399B446" w14:textId="77777777" w:rsidR="00C0691D" w:rsidRPr="003677F3" w:rsidRDefault="00C0691D" w:rsidP="00C0691D">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5AA59DD2"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1EA46A91"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2498F805"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1B6FAC43" w14:textId="77777777" w:rsidR="00C0691D" w:rsidRPr="003677F3" w:rsidRDefault="00C0691D" w:rsidP="00C0691D">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26305504"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273A49A7"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02286549"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62C25E49" w14:textId="77777777" w:rsidR="00C0691D" w:rsidRPr="003677F3" w:rsidRDefault="00C0691D" w:rsidP="00C0691D">
            <w:pPr>
              <w:rPr>
                <w:rFonts w:ascii="Times New Roman" w:hAnsi="Times New Roman" w:cs="Times New Roman"/>
                <w:sz w:val="18"/>
                <w:szCs w:val="18"/>
                <w:lang w:val="ro-MD"/>
              </w:rPr>
            </w:pPr>
          </w:p>
        </w:tc>
      </w:tr>
      <w:tr w:rsidR="00C0691D" w:rsidRPr="003677F3" w14:paraId="685D37C0"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885ED8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2.1.18</w:t>
            </w:r>
          </w:p>
        </w:tc>
        <w:tc>
          <w:tcPr>
            <w:tcW w:w="2106" w:type="dxa"/>
            <w:tcBorders>
              <w:top w:val="single" w:sz="12" w:space="0" w:color="000000"/>
              <w:left w:val="single" w:sz="12" w:space="0" w:color="000000"/>
              <w:bottom w:val="single" w:sz="12" w:space="0" w:color="000000"/>
              <w:right w:val="single" w:sz="12" w:space="0" w:color="000000"/>
            </w:tcBorders>
          </w:tcPr>
          <w:p w14:paraId="34F66E06" w14:textId="2CE647C9"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Revizuirea, actualizarea și armonizarea </w:t>
            </w:r>
            <w:proofErr w:type="spellStart"/>
            <w:r w:rsidRPr="003677F3">
              <w:rPr>
                <w:rFonts w:ascii="Times New Roman" w:hAnsi="Times New Roman" w:cs="Times New Roman"/>
                <w:sz w:val="18"/>
                <w:szCs w:val="18"/>
                <w:lang w:val="ro-MD"/>
              </w:rPr>
              <w:t>metadatelor</w:t>
            </w:r>
            <w:proofErr w:type="spellEnd"/>
            <w:r w:rsidRPr="003677F3">
              <w:rPr>
                <w:rFonts w:ascii="Times New Roman" w:hAnsi="Times New Roman" w:cs="Times New Roman"/>
                <w:sz w:val="18"/>
                <w:szCs w:val="18"/>
                <w:lang w:val="ro-MD"/>
              </w:rPr>
              <w:t xml:space="preserve"> existente aferente setului de date „Resurse minerale”, pentru asigurarea interoperabilității și a calității</w:t>
            </w:r>
          </w:p>
        </w:tc>
        <w:tc>
          <w:tcPr>
            <w:tcW w:w="2023" w:type="dxa"/>
            <w:tcBorders>
              <w:top w:val="single" w:sz="12" w:space="0" w:color="000000"/>
              <w:left w:val="single" w:sz="12" w:space="0" w:color="000000"/>
              <w:bottom w:val="single" w:sz="12" w:space="0" w:color="000000"/>
              <w:right w:val="single" w:sz="12" w:space="0" w:color="000000"/>
            </w:tcBorders>
          </w:tcPr>
          <w:p w14:paraId="6CE79A11" w14:textId="77777777" w:rsidR="00C0691D" w:rsidRPr="003677F3" w:rsidRDefault="00C0691D" w:rsidP="00C0691D">
            <w:pPr>
              <w:jc w:val="both"/>
              <w:rPr>
                <w:rFonts w:ascii="Times New Roman" w:hAnsi="Times New Roman" w:cs="Times New Roman"/>
                <w:sz w:val="18"/>
                <w:szCs w:val="18"/>
                <w:lang w:val="ro-MD"/>
              </w:rPr>
            </w:pP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completate și publicate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0C0E7FB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1316" w:type="dxa"/>
            <w:tcBorders>
              <w:top w:val="single" w:sz="12" w:space="0" w:color="000000"/>
              <w:left w:val="single" w:sz="12" w:space="0" w:color="000000"/>
              <w:bottom w:val="single" w:sz="12" w:space="0" w:color="000000"/>
              <w:right w:val="single" w:sz="12" w:space="0" w:color="000000"/>
            </w:tcBorders>
          </w:tcPr>
          <w:p w14:paraId="2346DEA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5902</w:t>
            </w:r>
          </w:p>
        </w:tc>
        <w:tc>
          <w:tcPr>
            <w:tcW w:w="811" w:type="dxa"/>
            <w:tcBorders>
              <w:top w:val="single" w:sz="12" w:space="0" w:color="000000"/>
              <w:left w:val="single" w:sz="12" w:space="0" w:color="000000"/>
              <w:bottom w:val="single" w:sz="12" w:space="0" w:color="000000"/>
              <w:right w:val="single" w:sz="12" w:space="0" w:color="000000"/>
            </w:tcBorders>
          </w:tcPr>
          <w:p w14:paraId="70D8B5E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907" w:type="dxa"/>
            <w:tcBorders>
              <w:top w:val="single" w:sz="12" w:space="0" w:color="000000"/>
              <w:left w:val="single" w:sz="12" w:space="0" w:color="000000"/>
              <w:bottom w:val="single" w:sz="12" w:space="0" w:color="000000"/>
              <w:right w:val="single" w:sz="12" w:space="0" w:color="000000"/>
            </w:tcBorders>
          </w:tcPr>
          <w:p w14:paraId="44C88909"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C3DF7C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0589C5C"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2735F4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80.00</w:t>
            </w:r>
          </w:p>
        </w:tc>
        <w:tc>
          <w:tcPr>
            <w:tcW w:w="710" w:type="dxa"/>
            <w:tcBorders>
              <w:top w:val="single" w:sz="12" w:space="0" w:color="000000"/>
              <w:left w:val="single" w:sz="12" w:space="0" w:color="000000"/>
              <w:bottom w:val="single" w:sz="12" w:space="0" w:color="000000"/>
              <w:right w:val="single" w:sz="12" w:space="0" w:color="000000"/>
            </w:tcBorders>
          </w:tcPr>
          <w:p w14:paraId="4F1BB356"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4BBC41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625E2B4D"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51B00283" w14:textId="13DBC2BD"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pentru Geologie și Resurse Minerale</w:t>
            </w:r>
          </w:p>
        </w:tc>
      </w:tr>
      <w:tr w:rsidR="00C0691D" w:rsidRPr="003677F3" w14:paraId="3BD4B17D" w14:textId="77777777" w:rsidTr="00385CD2">
        <w:trPr>
          <w:trHeight w:val="390"/>
        </w:trPr>
        <w:tc>
          <w:tcPr>
            <w:tcW w:w="666" w:type="dxa"/>
            <w:vMerge w:val="restart"/>
            <w:tcBorders>
              <w:top w:val="single" w:sz="12" w:space="0" w:color="000000"/>
              <w:left w:val="single" w:sz="12" w:space="0" w:color="000000"/>
              <w:right w:val="single" w:sz="12" w:space="0" w:color="000000"/>
            </w:tcBorders>
          </w:tcPr>
          <w:p w14:paraId="5B30AA9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2.1.19</w:t>
            </w:r>
          </w:p>
        </w:tc>
        <w:tc>
          <w:tcPr>
            <w:tcW w:w="2106" w:type="dxa"/>
            <w:vMerge w:val="restart"/>
            <w:tcBorders>
              <w:top w:val="single" w:sz="12" w:space="0" w:color="000000"/>
              <w:left w:val="single" w:sz="12" w:space="0" w:color="000000"/>
              <w:right w:val="single" w:sz="12" w:space="0" w:color="000000"/>
            </w:tcBorders>
          </w:tcPr>
          <w:p w14:paraId="750E88D9" w14:textId="50D2CEC1"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„Denumiri geografice”</w:t>
            </w:r>
          </w:p>
        </w:tc>
        <w:tc>
          <w:tcPr>
            <w:tcW w:w="2023" w:type="dxa"/>
            <w:vMerge w:val="restart"/>
            <w:tcBorders>
              <w:top w:val="single" w:sz="12" w:space="0" w:color="000000"/>
              <w:left w:val="single" w:sz="12" w:space="0" w:color="000000"/>
              <w:right w:val="single" w:sz="12" w:space="0" w:color="000000"/>
            </w:tcBorders>
          </w:tcPr>
          <w:p w14:paraId="49A4ED0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5726440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70.00</w:t>
            </w:r>
          </w:p>
        </w:tc>
        <w:tc>
          <w:tcPr>
            <w:tcW w:w="1316" w:type="dxa"/>
            <w:tcBorders>
              <w:top w:val="single" w:sz="12" w:space="0" w:color="000000"/>
              <w:left w:val="single" w:sz="12" w:space="0" w:color="000000"/>
              <w:bottom w:val="single" w:sz="4" w:space="0" w:color="auto"/>
              <w:right w:val="single" w:sz="12" w:space="0" w:color="000000"/>
            </w:tcBorders>
          </w:tcPr>
          <w:p w14:paraId="720C2DC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4" w:space="0" w:color="auto"/>
              <w:left w:val="single" w:sz="12" w:space="0" w:color="000000"/>
              <w:right w:val="single" w:sz="12" w:space="0" w:color="000000"/>
            </w:tcBorders>
          </w:tcPr>
          <w:p w14:paraId="58464EA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val="restart"/>
            <w:tcBorders>
              <w:top w:val="single" w:sz="12" w:space="0" w:color="000000"/>
              <w:left w:val="single" w:sz="12" w:space="0" w:color="000000"/>
              <w:right w:val="single" w:sz="12" w:space="0" w:color="000000"/>
            </w:tcBorders>
          </w:tcPr>
          <w:p w14:paraId="1C44C253"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14DFB994"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65DF2AEB"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3D7E768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vMerge w:val="restart"/>
            <w:tcBorders>
              <w:top w:val="single" w:sz="12" w:space="0" w:color="000000"/>
              <w:left w:val="single" w:sz="12" w:space="0" w:color="000000"/>
              <w:right w:val="single" w:sz="12" w:space="0" w:color="000000"/>
            </w:tcBorders>
          </w:tcPr>
          <w:p w14:paraId="3794F361" w14:textId="77777777" w:rsidR="00C0691D" w:rsidRPr="003677F3" w:rsidRDefault="00C0691D" w:rsidP="00C0691D">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684992C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vMerge w:val="restart"/>
            <w:tcBorders>
              <w:top w:val="single" w:sz="12" w:space="0" w:color="000000"/>
              <w:left w:val="single" w:sz="12" w:space="0" w:color="000000"/>
              <w:right w:val="single" w:sz="12" w:space="0" w:color="000000"/>
            </w:tcBorders>
          </w:tcPr>
          <w:p w14:paraId="69909B28"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vMerge w:val="restart"/>
            <w:tcBorders>
              <w:top w:val="single" w:sz="12" w:space="0" w:color="000000"/>
              <w:left w:val="single" w:sz="12" w:space="0" w:color="000000"/>
              <w:right w:val="single" w:sz="12" w:space="0" w:color="000000"/>
            </w:tcBorders>
          </w:tcPr>
          <w:p w14:paraId="6B9D3694"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Întreprinderea de Stat „INGEOCAD”, </w:t>
            </w:r>
          </w:p>
          <w:p w14:paraId="0943BEEF" w14:textId="77777777" w:rsidR="00C0691D" w:rsidRPr="003677F3" w:rsidRDefault="00C0691D" w:rsidP="00C0691D">
            <w:pPr>
              <w:rPr>
                <w:rFonts w:ascii="Times New Roman" w:hAnsi="Times New Roman" w:cs="Times New Roman"/>
                <w:sz w:val="18"/>
                <w:szCs w:val="18"/>
                <w:lang w:val="ro-MD"/>
              </w:rPr>
            </w:pPr>
          </w:p>
          <w:p w14:paraId="0700915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Culturii</w:t>
            </w:r>
          </w:p>
        </w:tc>
      </w:tr>
      <w:tr w:rsidR="00C0691D" w:rsidRPr="003677F3" w14:paraId="14B594C2" w14:textId="77777777" w:rsidTr="00385CD2">
        <w:trPr>
          <w:trHeight w:val="435"/>
        </w:trPr>
        <w:tc>
          <w:tcPr>
            <w:tcW w:w="666" w:type="dxa"/>
            <w:vMerge/>
            <w:tcBorders>
              <w:left w:val="single" w:sz="12" w:space="0" w:color="000000"/>
              <w:bottom w:val="single" w:sz="12" w:space="0" w:color="000000"/>
              <w:right w:val="single" w:sz="12" w:space="0" w:color="000000"/>
            </w:tcBorders>
          </w:tcPr>
          <w:p w14:paraId="69A9DE0D"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34B88A2A" w14:textId="77777777" w:rsidR="00C0691D" w:rsidRPr="003677F3" w:rsidRDefault="00C0691D" w:rsidP="00C0691D">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26994740" w14:textId="77777777" w:rsidR="00C0691D" w:rsidRPr="003677F3" w:rsidRDefault="00C0691D" w:rsidP="00C0691D">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614F1B7E"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32DEA84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8501</w:t>
            </w:r>
          </w:p>
        </w:tc>
        <w:tc>
          <w:tcPr>
            <w:tcW w:w="811" w:type="dxa"/>
            <w:tcBorders>
              <w:left w:val="single" w:sz="12" w:space="0" w:color="000000"/>
              <w:bottom w:val="single" w:sz="12" w:space="0" w:color="000000"/>
              <w:right w:val="single" w:sz="12" w:space="0" w:color="000000"/>
            </w:tcBorders>
          </w:tcPr>
          <w:p w14:paraId="22EAC77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tcBorders>
              <w:left w:val="single" w:sz="12" w:space="0" w:color="000000"/>
              <w:bottom w:val="single" w:sz="12" w:space="0" w:color="000000"/>
              <w:right w:val="single" w:sz="12" w:space="0" w:color="000000"/>
            </w:tcBorders>
          </w:tcPr>
          <w:p w14:paraId="23F417D9"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6643A8F6"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4CB5C9FF"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7513134D" w14:textId="77777777" w:rsidR="00C0691D" w:rsidRPr="003677F3" w:rsidRDefault="00C0691D" w:rsidP="00C0691D">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77D85EBD"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42B77CE9"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143FC10D"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6CDDD15C" w14:textId="77777777" w:rsidR="00C0691D" w:rsidRPr="003677F3" w:rsidRDefault="00C0691D" w:rsidP="00C0691D">
            <w:pPr>
              <w:rPr>
                <w:rFonts w:ascii="Times New Roman" w:hAnsi="Times New Roman" w:cs="Times New Roman"/>
                <w:sz w:val="18"/>
                <w:szCs w:val="18"/>
                <w:lang w:val="ro-MD"/>
              </w:rPr>
            </w:pPr>
          </w:p>
        </w:tc>
      </w:tr>
      <w:tr w:rsidR="00C0691D" w:rsidRPr="003677F3" w14:paraId="38422E1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518A45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2.1.20</w:t>
            </w:r>
          </w:p>
        </w:tc>
        <w:tc>
          <w:tcPr>
            <w:tcW w:w="2106" w:type="dxa"/>
            <w:tcBorders>
              <w:top w:val="single" w:sz="12" w:space="0" w:color="000000"/>
              <w:left w:val="single" w:sz="12" w:space="0" w:color="000000"/>
              <w:bottom w:val="single" w:sz="12" w:space="0" w:color="000000"/>
              <w:right w:val="single" w:sz="12" w:space="0" w:color="000000"/>
            </w:tcBorders>
          </w:tcPr>
          <w:p w14:paraId="6D64F9CA" w14:textId="36EE15A5"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„Resurse energetice”</w:t>
            </w:r>
          </w:p>
        </w:tc>
        <w:tc>
          <w:tcPr>
            <w:tcW w:w="2023" w:type="dxa"/>
            <w:tcBorders>
              <w:top w:val="single" w:sz="12" w:space="0" w:color="000000"/>
              <w:left w:val="single" w:sz="12" w:space="0" w:color="000000"/>
              <w:bottom w:val="single" w:sz="12" w:space="0" w:color="000000"/>
              <w:right w:val="single" w:sz="12" w:space="0" w:color="000000"/>
            </w:tcBorders>
          </w:tcPr>
          <w:p w14:paraId="55CF9AF7"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1878D4D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6E891CA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5801</w:t>
            </w:r>
          </w:p>
        </w:tc>
        <w:tc>
          <w:tcPr>
            <w:tcW w:w="811" w:type="dxa"/>
            <w:tcBorders>
              <w:top w:val="single" w:sz="12" w:space="0" w:color="000000"/>
              <w:left w:val="single" w:sz="12" w:space="0" w:color="000000"/>
              <w:bottom w:val="single" w:sz="12" w:space="0" w:color="000000"/>
              <w:right w:val="single" w:sz="12" w:space="0" w:color="000000"/>
            </w:tcBorders>
          </w:tcPr>
          <w:p w14:paraId="1D1D44D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06E747B9"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1B74697"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F1C0C83"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218C89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5BD4423D"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8FE01E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2027</w:t>
            </w:r>
          </w:p>
        </w:tc>
        <w:tc>
          <w:tcPr>
            <w:tcW w:w="1250" w:type="dxa"/>
            <w:tcBorders>
              <w:top w:val="single" w:sz="12" w:space="0" w:color="000000"/>
              <w:left w:val="single" w:sz="12" w:space="0" w:color="000000"/>
              <w:bottom w:val="single" w:sz="12" w:space="0" w:color="000000"/>
              <w:right w:val="single" w:sz="12" w:space="0" w:color="000000"/>
            </w:tcBorders>
          </w:tcPr>
          <w:p w14:paraId="439B589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Energiei</w:t>
            </w:r>
          </w:p>
        </w:tc>
        <w:tc>
          <w:tcPr>
            <w:tcW w:w="1606" w:type="dxa"/>
            <w:tcBorders>
              <w:top w:val="single" w:sz="12" w:space="0" w:color="000000"/>
              <w:left w:val="single" w:sz="12" w:space="0" w:color="000000"/>
              <w:bottom w:val="single" w:sz="12" w:space="0" w:color="000000"/>
              <w:right w:val="single" w:sz="12" w:space="0" w:color="000000"/>
            </w:tcBorders>
          </w:tcPr>
          <w:p w14:paraId="39A2DE98"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Instituția Publică Centrul Național de Energie Durabilă</w:t>
            </w:r>
          </w:p>
        </w:tc>
      </w:tr>
      <w:tr w:rsidR="00C0691D" w:rsidRPr="003677F3" w14:paraId="0136395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DEFA72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2.1.21</w:t>
            </w:r>
          </w:p>
        </w:tc>
        <w:tc>
          <w:tcPr>
            <w:tcW w:w="2106" w:type="dxa"/>
            <w:tcBorders>
              <w:top w:val="single" w:sz="12" w:space="0" w:color="000000"/>
              <w:left w:val="single" w:sz="12" w:space="0" w:color="000000"/>
              <w:bottom w:val="single" w:sz="12" w:space="0" w:color="000000"/>
              <w:right w:val="single" w:sz="12" w:space="0" w:color="000000"/>
            </w:tcBorders>
          </w:tcPr>
          <w:p w14:paraId="4DEDAD0F"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w:t>
            </w:r>
            <w:proofErr w:type="spellStart"/>
            <w:r w:rsidRPr="003677F3">
              <w:rPr>
                <w:rFonts w:ascii="Times New Roman" w:hAnsi="Times New Roman" w:cs="Times New Roman"/>
                <w:sz w:val="18"/>
                <w:szCs w:val="18"/>
                <w:lang w:val="ro-MD"/>
              </w:rPr>
              <w:t>spatiale</w:t>
            </w:r>
            <w:proofErr w:type="spellEnd"/>
            <w:r w:rsidRPr="003677F3">
              <w:rPr>
                <w:rFonts w:ascii="Times New Roman" w:hAnsi="Times New Roman" w:cs="Times New Roman"/>
                <w:sz w:val="18"/>
                <w:szCs w:val="18"/>
                <w:lang w:val="ro-MD"/>
              </w:rPr>
              <w:t xml:space="preserve"> „Habitate”</w:t>
            </w:r>
          </w:p>
        </w:tc>
        <w:tc>
          <w:tcPr>
            <w:tcW w:w="2023" w:type="dxa"/>
            <w:tcBorders>
              <w:top w:val="single" w:sz="12" w:space="0" w:color="000000"/>
              <w:left w:val="single" w:sz="12" w:space="0" w:color="000000"/>
              <w:bottom w:val="single" w:sz="12" w:space="0" w:color="000000"/>
              <w:right w:val="single" w:sz="12" w:space="0" w:color="000000"/>
            </w:tcBorders>
          </w:tcPr>
          <w:p w14:paraId="32150360"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6B2F351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0D13BA0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48D5355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366C931D"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E549C11"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EF444E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C03BD7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46884184"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446432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468A7BE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49C0B6E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w:t>
            </w:r>
            <w:proofErr w:type="spellStart"/>
            <w:r w:rsidRPr="003677F3">
              <w:rPr>
                <w:rFonts w:ascii="Times New Roman" w:hAnsi="Times New Roman" w:cs="Times New Roman"/>
                <w:sz w:val="18"/>
                <w:szCs w:val="18"/>
                <w:lang w:val="ro-MD"/>
              </w:rPr>
              <w:t>Moldsilva</w:t>
            </w:r>
            <w:proofErr w:type="spellEnd"/>
            <w:r w:rsidRPr="003677F3">
              <w:rPr>
                <w:rFonts w:ascii="Times New Roman" w:hAnsi="Times New Roman" w:cs="Times New Roman"/>
                <w:sz w:val="18"/>
                <w:szCs w:val="18"/>
                <w:lang w:val="ro-MD"/>
              </w:rPr>
              <w:t>”</w:t>
            </w:r>
          </w:p>
        </w:tc>
      </w:tr>
      <w:tr w:rsidR="00C0691D" w:rsidRPr="003677F3" w14:paraId="13002CC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8420AD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2.1.22</w:t>
            </w:r>
          </w:p>
        </w:tc>
        <w:tc>
          <w:tcPr>
            <w:tcW w:w="2106" w:type="dxa"/>
            <w:tcBorders>
              <w:top w:val="single" w:sz="12" w:space="0" w:color="000000"/>
              <w:left w:val="single" w:sz="12" w:space="0" w:color="000000"/>
              <w:bottom w:val="single" w:sz="12" w:space="0" w:color="000000"/>
              <w:right w:val="single" w:sz="12" w:space="0" w:color="000000"/>
            </w:tcBorders>
          </w:tcPr>
          <w:p w14:paraId="38A65384" w14:textId="4D6EF9BF"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w:t>
            </w:r>
            <w:r w:rsidR="00E94559" w:rsidRPr="003677F3">
              <w:rPr>
                <w:rFonts w:ascii="Times New Roman" w:hAnsi="Times New Roman" w:cs="Times New Roman"/>
                <w:sz w:val="18"/>
                <w:szCs w:val="18"/>
                <w:lang w:val="ro-MD"/>
              </w:rPr>
              <w:t>spațiale</w:t>
            </w:r>
            <w:r w:rsidRPr="003677F3">
              <w:rPr>
                <w:rFonts w:ascii="Times New Roman" w:hAnsi="Times New Roman" w:cs="Times New Roman"/>
                <w:sz w:val="18"/>
                <w:szCs w:val="18"/>
                <w:lang w:val="ro-MD"/>
              </w:rPr>
              <w:t xml:space="preserve"> „Sănătate și siguranța umană”</w:t>
            </w:r>
          </w:p>
        </w:tc>
        <w:tc>
          <w:tcPr>
            <w:tcW w:w="2023" w:type="dxa"/>
            <w:tcBorders>
              <w:top w:val="single" w:sz="12" w:space="0" w:color="000000"/>
              <w:left w:val="single" w:sz="12" w:space="0" w:color="000000"/>
              <w:bottom w:val="single" w:sz="12" w:space="0" w:color="000000"/>
              <w:right w:val="single" w:sz="12" w:space="0" w:color="000000"/>
            </w:tcBorders>
          </w:tcPr>
          <w:p w14:paraId="5FDEAE8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7CDA62C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610C888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8001</w:t>
            </w:r>
          </w:p>
        </w:tc>
        <w:tc>
          <w:tcPr>
            <w:tcW w:w="811" w:type="dxa"/>
            <w:tcBorders>
              <w:top w:val="single" w:sz="12" w:space="0" w:color="000000"/>
              <w:left w:val="single" w:sz="12" w:space="0" w:color="000000"/>
              <w:bottom w:val="single" w:sz="12" w:space="0" w:color="000000"/>
              <w:right w:val="single" w:sz="12" w:space="0" w:color="000000"/>
            </w:tcBorders>
          </w:tcPr>
          <w:p w14:paraId="38DE258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3D521291"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09F27C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4C6EF97"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EE240F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68E2CD52"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FEBA63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2027</w:t>
            </w:r>
          </w:p>
        </w:tc>
        <w:tc>
          <w:tcPr>
            <w:tcW w:w="1250" w:type="dxa"/>
            <w:tcBorders>
              <w:top w:val="single" w:sz="12" w:space="0" w:color="000000"/>
              <w:left w:val="single" w:sz="12" w:space="0" w:color="000000"/>
              <w:bottom w:val="single" w:sz="12" w:space="0" w:color="000000"/>
              <w:right w:val="single" w:sz="12" w:space="0" w:color="000000"/>
            </w:tcBorders>
          </w:tcPr>
          <w:p w14:paraId="6E548D9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Sănătății</w:t>
            </w:r>
          </w:p>
        </w:tc>
        <w:tc>
          <w:tcPr>
            <w:tcW w:w="1606" w:type="dxa"/>
            <w:tcBorders>
              <w:top w:val="single" w:sz="12" w:space="0" w:color="000000"/>
              <w:left w:val="single" w:sz="12" w:space="0" w:color="000000"/>
              <w:bottom w:val="single" w:sz="12" w:space="0" w:color="000000"/>
              <w:right w:val="single" w:sz="12" w:space="0" w:color="000000"/>
            </w:tcBorders>
          </w:tcPr>
          <w:p w14:paraId="3CC9564A" w14:textId="703F1BBD" w:rsidR="00C0691D" w:rsidRPr="003677F3" w:rsidRDefault="00E94559"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Națională pentru Sănătate Publică</w:t>
            </w:r>
          </w:p>
        </w:tc>
      </w:tr>
      <w:tr w:rsidR="00C0691D" w:rsidRPr="003677F3" w14:paraId="0B03EAC7" w14:textId="77777777" w:rsidTr="00385CD2">
        <w:trPr>
          <w:trHeight w:val="405"/>
        </w:trPr>
        <w:tc>
          <w:tcPr>
            <w:tcW w:w="666" w:type="dxa"/>
            <w:vMerge w:val="restart"/>
            <w:tcBorders>
              <w:top w:val="single" w:sz="12" w:space="0" w:color="000000"/>
              <w:left w:val="single" w:sz="12" w:space="0" w:color="000000"/>
              <w:right w:val="single" w:sz="12" w:space="0" w:color="000000"/>
            </w:tcBorders>
          </w:tcPr>
          <w:p w14:paraId="08C2843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2.1.23</w:t>
            </w:r>
          </w:p>
        </w:tc>
        <w:tc>
          <w:tcPr>
            <w:tcW w:w="2106" w:type="dxa"/>
            <w:vMerge w:val="restart"/>
            <w:tcBorders>
              <w:top w:val="single" w:sz="12" w:space="0" w:color="000000"/>
              <w:left w:val="single" w:sz="12" w:space="0" w:color="000000"/>
              <w:right w:val="single" w:sz="12" w:space="0" w:color="000000"/>
            </w:tcBorders>
          </w:tcPr>
          <w:p w14:paraId="29580FF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„Zone de risc natural”</w:t>
            </w:r>
          </w:p>
        </w:tc>
        <w:tc>
          <w:tcPr>
            <w:tcW w:w="2023" w:type="dxa"/>
            <w:vMerge w:val="restart"/>
            <w:tcBorders>
              <w:top w:val="single" w:sz="12" w:space="0" w:color="000000"/>
              <w:left w:val="single" w:sz="12" w:space="0" w:color="000000"/>
              <w:right w:val="single" w:sz="12" w:space="0" w:color="000000"/>
            </w:tcBorders>
          </w:tcPr>
          <w:p w14:paraId="326987F1"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1591032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4" w:space="0" w:color="auto"/>
              <w:right w:val="single" w:sz="12" w:space="0" w:color="000000"/>
            </w:tcBorders>
          </w:tcPr>
          <w:p w14:paraId="773246B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3501</w:t>
            </w:r>
          </w:p>
        </w:tc>
        <w:tc>
          <w:tcPr>
            <w:tcW w:w="811" w:type="dxa"/>
            <w:tcBorders>
              <w:top w:val="single" w:sz="12" w:space="0" w:color="000000"/>
              <w:left w:val="single" w:sz="12" w:space="0" w:color="000000"/>
              <w:right w:val="single" w:sz="12" w:space="0" w:color="000000"/>
            </w:tcBorders>
          </w:tcPr>
          <w:p w14:paraId="5ECF644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val="restart"/>
            <w:tcBorders>
              <w:top w:val="single" w:sz="12" w:space="0" w:color="000000"/>
              <w:left w:val="single" w:sz="12" w:space="0" w:color="000000"/>
              <w:right w:val="single" w:sz="12" w:space="0" w:color="000000"/>
            </w:tcBorders>
          </w:tcPr>
          <w:p w14:paraId="554789A8"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3478C7E6"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1899A28A"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58FD55C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vMerge w:val="restart"/>
            <w:tcBorders>
              <w:top w:val="single" w:sz="12" w:space="0" w:color="000000"/>
              <w:left w:val="single" w:sz="12" w:space="0" w:color="000000"/>
              <w:right w:val="single" w:sz="12" w:space="0" w:color="000000"/>
            </w:tcBorders>
          </w:tcPr>
          <w:p w14:paraId="09CFD436" w14:textId="77777777" w:rsidR="00C0691D" w:rsidRPr="003677F3" w:rsidRDefault="00C0691D" w:rsidP="00C0691D">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050CE23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vMerge w:val="restart"/>
            <w:tcBorders>
              <w:top w:val="single" w:sz="12" w:space="0" w:color="000000"/>
              <w:left w:val="single" w:sz="12" w:space="0" w:color="000000"/>
              <w:right w:val="single" w:sz="12" w:space="0" w:color="000000"/>
            </w:tcBorders>
          </w:tcPr>
          <w:p w14:paraId="5A4E9C6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Afacerilor Interne</w:t>
            </w:r>
          </w:p>
        </w:tc>
        <w:tc>
          <w:tcPr>
            <w:tcW w:w="1606" w:type="dxa"/>
            <w:vMerge w:val="restart"/>
            <w:tcBorders>
              <w:top w:val="single" w:sz="12" w:space="0" w:color="000000"/>
              <w:left w:val="single" w:sz="12" w:space="0" w:color="000000"/>
              <w:right w:val="single" w:sz="12" w:space="0" w:color="000000"/>
            </w:tcBorders>
          </w:tcPr>
          <w:p w14:paraId="14D358D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Inspectoratul General pentru Situații de Urgență, Ministerul Mediului, Serviciul Hidrometeorologic de Stat</w:t>
            </w:r>
          </w:p>
        </w:tc>
      </w:tr>
      <w:tr w:rsidR="00C0691D" w:rsidRPr="003677F3" w14:paraId="2E4022B7" w14:textId="77777777" w:rsidTr="00385CD2">
        <w:trPr>
          <w:trHeight w:val="360"/>
        </w:trPr>
        <w:tc>
          <w:tcPr>
            <w:tcW w:w="666" w:type="dxa"/>
            <w:vMerge/>
            <w:tcBorders>
              <w:left w:val="single" w:sz="12" w:space="0" w:color="000000"/>
              <w:right w:val="single" w:sz="12" w:space="0" w:color="000000"/>
            </w:tcBorders>
          </w:tcPr>
          <w:p w14:paraId="30529063"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right w:val="single" w:sz="12" w:space="0" w:color="000000"/>
            </w:tcBorders>
          </w:tcPr>
          <w:p w14:paraId="6A79F35D" w14:textId="77777777" w:rsidR="00C0691D" w:rsidRPr="003677F3" w:rsidRDefault="00C0691D" w:rsidP="00C0691D">
            <w:pPr>
              <w:rPr>
                <w:rFonts w:ascii="Times New Roman" w:hAnsi="Times New Roman" w:cs="Times New Roman"/>
                <w:sz w:val="18"/>
                <w:szCs w:val="18"/>
                <w:lang w:val="ro-MD"/>
              </w:rPr>
            </w:pPr>
          </w:p>
        </w:tc>
        <w:tc>
          <w:tcPr>
            <w:tcW w:w="2023" w:type="dxa"/>
            <w:vMerge/>
            <w:tcBorders>
              <w:left w:val="single" w:sz="12" w:space="0" w:color="000000"/>
              <w:right w:val="single" w:sz="12" w:space="0" w:color="000000"/>
            </w:tcBorders>
          </w:tcPr>
          <w:p w14:paraId="637A28F9" w14:textId="77777777" w:rsidR="00C0691D" w:rsidRPr="003677F3" w:rsidRDefault="00C0691D" w:rsidP="00C0691D">
            <w:pPr>
              <w:rPr>
                <w:rFonts w:ascii="Times New Roman" w:hAnsi="Times New Roman" w:cs="Times New Roman"/>
                <w:sz w:val="18"/>
                <w:szCs w:val="18"/>
                <w:lang w:val="ro-MD"/>
              </w:rPr>
            </w:pPr>
          </w:p>
        </w:tc>
        <w:tc>
          <w:tcPr>
            <w:tcW w:w="795" w:type="dxa"/>
            <w:vMerge/>
            <w:tcBorders>
              <w:left w:val="single" w:sz="12" w:space="0" w:color="000000"/>
              <w:right w:val="single" w:sz="12" w:space="0" w:color="000000"/>
            </w:tcBorders>
          </w:tcPr>
          <w:p w14:paraId="6082D1C4"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4" w:space="0" w:color="auto"/>
              <w:right w:val="single" w:sz="12" w:space="0" w:color="000000"/>
            </w:tcBorders>
          </w:tcPr>
          <w:p w14:paraId="15B628F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3505</w:t>
            </w:r>
          </w:p>
        </w:tc>
        <w:tc>
          <w:tcPr>
            <w:tcW w:w="811" w:type="dxa"/>
            <w:tcBorders>
              <w:left w:val="single" w:sz="12" w:space="0" w:color="000000"/>
              <w:bottom w:val="single" w:sz="4" w:space="0" w:color="auto"/>
              <w:right w:val="single" w:sz="12" w:space="0" w:color="000000"/>
            </w:tcBorders>
          </w:tcPr>
          <w:p w14:paraId="084E60A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tcBorders>
              <w:left w:val="single" w:sz="12" w:space="0" w:color="000000"/>
              <w:right w:val="single" w:sz="12" w:space="0" w:color="000000"/>
            </w:tcBorders>
          </w:tcPr>
          <w:p w14:paraId="41DDAC3F"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right w:val="single" w:sz="12" w:space="0" w:color="000000"/>
            </w:tcBorders>
          </w:tcPr>
          <w:p w14:paraId="7025C9B8"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right w:val="single" w:sz="12" w:space="0" w:color="000000"/>
            </w:tcBorders>
          </w:tcPr>
          <w:p w14:paraId="74B89A11"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right w:val="single" w:sz="12" w:space="0" w:color="000000"/>
            </w:tcBorders>
          </w:tcPr>
          <w:p w14:paraId="68FB72B0" w14:textId="77777777" w:rsidR="00C0691D" w:rsidRPr="003677F3" w:rsidRDefault="00C0691D" w:rsidP="00C0691D">
            <w:pPr>
              <w:jc w:val="center"/>
              <w:rPr>
                <w:rFonts w:ascii="Times New Roman" w:hAnsi="Times New Roman" w:cs="Times New Roman"/>
                <w:sz w:val="18"/>
                <w:szCs w:val="18"/>
                <w:lang w:val="ro-MD"/>
              </w:rPr>
            </w:pPr>
          </w:p>
        </w:tc>
        <w:tc>
          <w:tcPr>
            <w:tcW w:w="710" w:type="dxa"/>
            <w:vMerge/>
            <w:tcBorders>
              <w:left w:val="single" w:sz="12" w:space="0" w:color="000000"/>
              <w:right w:val="single" w:sz="12" w:space="0" w:color="000000"/>
            </w:tcBorders>
          </w:tcPr>
          <w:p w14:paraId="116BB52A"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right w:val="single" w:sz="12" w:space="0" w:color="000000"/>
            </w:tcBorders>
          </w:tcPr>
          <w:p w14:paraId="6C11BCF5"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right w:val="single" w:sz="12" w:space="0" w:color="000000"/>
            </w:tcBorders>
          </w:tcPr>
          <w:p w14:paraId="7F8B05C0"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right w:val="single" w:sz="12" w:space="0" w:color="000000"/>
            </w:tcBorders>
          </w:tcPr>
          <w:p w14:paraId="1368959B" w14:textId="77777777" w:rsidR="00C0691D" w:rsidRPr="003677F3" w:rsidRDefault="00C0691D" w:rsidP="00C0691D">
            <w:pPr>
              <w:rPr>
                <w:rFonts w:ascii="Times New Roman" w:hAnsi="Times New Roman" w:cs="Times New Roman"/>
                <w:sz w:val="18"/>
                <w:szCs w:val="18"/>
                <w:lang w:val="ro-MD"/>
              </w:rPr>
            </w:pPr>
          </w:p>
        </w:tc>
      </w:tr>
      <w:tr w:rsidR="00C0691D" w:rsidRPr="003677F3" w14:paraId="7AE15557" w14:textId="77777777" w:rsidTr="003677F3">
        <w:trPr>
          <w:trHeight w:val="732"/>
        </w:trPr>
        <w:tc>
          <w:tcPr>
            <w:tcW w:w="666" w:type="dxa"/>
            <w:vMerge/>
            <w:tcBorders>
              <w:left w:val="single" w:sz="12" w:space="0" w:color="000000"/>
              <w:bottom w:val="single" w:sz="12" w:space="0" w:color="000000"/>
              <w:right w:val="single" w:sz="12" w:space="0" w:color="000000"/>
            </w:tcBorders>
          </w:tcPr>
          <w:p w14:paraId="6D80A44A"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7B2B949A" w14:textId="77777777" w:rsidR="00C0691D" w:rsidRPr="003677F3" w:rsidRDefault="00C0691D" w:rsidP="00C0691D">
            <w:pPr>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51F0E389" w14:textId="77777777" w:rsidR="00C0691D" w:rsidRPr="003677F3" w:rsidRDefault="00C0691D" w:rsidP="00C0691D">
            <w:pPr>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2155E7E5"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77AE0FF5" w14:textId="77777777" w:rsidR="00C0691D" w:rsidRPr="003677F3" w:rsidRDefault="00C0691D" w:rsidP="00C0691D">
            <w:pPr>
              <w:jc w:val="center"/>
              <w:rPr>
                <w:rFonts w:ascii="Times New Roman" w:hAnsi="Times New Roman" w:cs="Times New Roman"/>
                <w:sz w:val="18"/>
                <w:szCs w:val="18"/>
                <w:lang w:val="ro-MD"/>
              </w:rPr>
            </w:pPr>
          </w:p>
        </w:tc>
        <w:tc>
          <w:tcPr>
            <w:tcW w:w="811" w:type="dxa"/>
            <w:tcBorders>
              <w:left w:val="single" w:sz="12" w:space="0" w:color="000000"/>
              <w:bottom w:val="single" w:sz="12" w:space="0" w:color="000000"/>
              <w:right w:val="single" w:sz="12" w:space="0" w:color="000000"/>
            </w:tcBorders>
          </w:tcPr>
          <w:p w14:paraId="6BA72D0D" w14:textId="77777777" w:rsidR="00C0691D" w:rsidRPr="003677F3" w:rsidRDefault="00C0691D" w:rsidP="00C0691D">
            <w:pPr>
              <w:jc w:val="center"/>
              <w:rPr>
                <w:rFonts w:ascii="Times New Roman" w:hAnsi="Times New Roman" w:cs="Times New Roman"/>
                <w:sz w:val="18"/>
                <w:szCs w:val="18"/>
                <w:lang w:val="ro-MD"/>
              </w:rPr>
            </w:pPr>
          </w:p>
        </w:tc>
        <w:tc>
          <w:tcPr>
            <w:tcW w:w="907" w:type="dxa"/>
            <w:vMerge/>
            <w:tcBorders>
              <w:left w:val="single" w:sz="12" w:space="0" w:color="000000"/>
              <w:bottom w:val="single" w:sz="12" w:space="0" w:color="000000"/>
              <w:right w:val="single" w:sz="12" w:space="0" w:color="000000"/>
            </w:tcBorders>
          </w:tcPr>
          <w:p w14:paraId="07784017"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2B3F6948"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3AB6A81A"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0C5BC916" w14:textId="77777777" w:rsidR="00C0691D" w:rsidRPr="003677F3" w:rsidRDefault="00C0691D" w:rsidP="00C0691D">
            <w:pPr>
              <w:jc w:val="center"/>
              <w:rPr>
                <w:rFonts w:ascii="Times New Roman" w:hAnsi="Times New Roman" w:cs="Times New Roman"/>
                <w:sz w:val="18"/>
                <w:szCs w:val="18"/>
                <w:lang w:val="ro-MD"/>
              </w:rPr>
            </w:pPr>
          </w:p>
        </w:tc>
        <w:tc>
          <w:tcPr>
            <w:tcW w:w="710" w:type="dxa"/>
            <w:vMerge/>
            <w:tcBorders>
              <w:left w:val="single" w:sz="12" w:space="0" w:color="000000"/>
              <w:bottom w:val="single" w:sz="12" w:space="0" w:color="000000"/>
              <w:right w:val="single" w:sz="12" w:space="0" w:color="000000"/>
            </w:tcBorders>
          </w:tcPr>
          <w:p w14:paraId="383E0A17"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3F15D791"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43FBACE4"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29249127" w14:textId="77777777" w:rsidR="00C0691D" w:rsidRPr="003677F3" w:rsidRDefault="00C0691D" w:rsidP="00C0691D">
            <w:pPr>
              <w:rPr>
                <w:rFonts w:ascii="Times New Roman" w:hAnsi="Times New Roman" w:cs="Times New Roman"/>
                <w:sz w:val="18"/>
                <w:szCs w:val="18"/>
                <w:lang w:val="ro-MD"/>
              </w:rPr>
            </w:pPr>
          </w:p>
        </w:tc>
      </w:tr>
      <w:tr w:rsidR="00C0691D" w:rsidRPr="003677F3" w14:paraId="0087F2D3"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193D21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2.1.24</w:t>
            </w:r>
          </w:p>
        </w:tc>
        <w:tc>
          <w:tcPr>
            <w:tcW w:w="2106" w:type="dxa"/>
            <w:tcBorders>
              <w:top w:val="single" w:sz="12" w:space="0" w:color="000000"/>
              <w:left w:val="single" w:sz="12" w:space="0" w:color="000000"/>
              <w:bottom w:val="single" w:sz="12" w:space="0" w:color="000000"/>
              <w:right w:val="single" w:sz="12" w:space="0" w:color="000000"/>
            </w:tcBorders>
          </w:tcPr>
          <w:p w14:paraId="0EEF43A0"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„Instalații agricole și pentru acvacultura”</w:t>
            </w:r>
          </w:p>
        </w:tc>
        <w:tc>
          <w:tcPr>
            <w:tcW w:w="2023" w:type="dxa"/>
            <w:tcBorders>
              <w:top w:val="single" w:sz="12" w:space="0" w:color="000000"/>
              <w:left w:val="single" w:sz="12" w:space="0" w:color="000000"/>
              <w:bottom w:val="single" w:sz="12" w:space="0" w:color="000000"/>
              <w:right w:val="single" w:sz="12" w:space="0" w:color="000000"/>
            </w:tcBorders>
          </w:tcPr>
          <w:p w14:paraId="0C021C5B"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806909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3EE6FB2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5101</w:t>
            </w:r>
          </w:p>
        </w:tc>
        <w:tc>
          <w:tcPr>
            <w:tcW w:w="811" w:type="dxa"/>
            <w:tcBorders>
              <w:top w:val="single" w:sz="12" w:space="0" w:color="000000"/>
              <w:left w:val="single" w:sz="12" w:space="0" w:color="000000"/>
              <w:bottom w:val="single" w:sz="12" w:space="0" w:color="000000"/>
              <w:right w:val="single" w:sz="12" w:space="0" w:color="000000"/>
            </w:tcBorders>
          </w:tcPr>
          <w:p w14:paraId="3E3CF2E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433EB665"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7E828EA"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0768C40"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EEF34A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19C42731"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520420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11925F2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Agriculturii și Industriei Alimentare</w:t>
            </w:r>
          </w:p>
        </w:tc>
        <w:tc>
          <w:tcPr>
            <w:tcW w:w="1606" w:type="dxa"/>
            <w:tcBorders>
              <w:top w:val="single" w:sz="12" w:space="0" w:color="000000"/>
              <w:left w:val="single" w:sz="12" w:space="0" w:color="000000"/>
              <w:bottom w:val="single" w:sz="12" w:space="0" w:color="000000"/>
              <w:right w:val="single" w:sz="12" w:space="0" w:color="000000"/>
            </w:tcBorders>
          </w:tcPr>
          <w:p w14:paraId="37598674" w14:textId="77777777" w:rsidR="00C0691D" w:rsidRPr="003677F3" w:rsidRDefault="00C0691D" w:rsidP="00C0691D">
            <w:pPr>
              <w:rPr>
                <w:rFonts w:ascii="Times New Roman" w:hAnsi="Times New Roman" w:cs="Times New Roman"/>
                <w:sz w:val="18"/>
                <w:szCs w:val="18"/>
                <w:lang w:val="ro-MD"/>
              </w:rPr>
            </w:pPr>
          </w:p>
        </w:tc>
      </w:tr>
      <w:tr w:rsidR="00C0691D" w:rsidRPr="003677F3" w14:paraId="63D25CC5" w14:textId="77777777" w:rsidTr="00385CD2">
        <w:trPr>
          <w:trHeight w:val="390"/>
        </w:trPr>
        <w:tc>
          <w:tcPr>
            <w:tcW w:w="666" w:type="dxa"/>
            <w:vMerge w:val="restart"/>
            <w:tcBorders>
              <w:top w:val="single" w:sz="12" w:space="0" w:color="000000"/>
              <w:left w:val="single" w:sz="12" w:space="0" w:color="000000"/>
              <w:right w:val="single" w:sz="12" w:space="0" w:color="000000"/>
            </w:tcBorders>
          </w:tcPr>
          <w:p w14:paraId="7A7B449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2.1.25</w:t>
            </w:r>
          </w:p>
        </w:tc>
        <w:tc>
          <w:tcPr>
            <w:tcW w:w="2106" w:type="dxa"/>
            <w:vMerge w:val="restart"/>
            <w:tcBorders>
              <w:top w:val="single" w:sz="12" w:space="0" w:color="000000"/>
              <w:left w:val="single" w:sz="12" w:space="0" w:color="000000"/>
              <w:right w:val="single" w:sz="12" w:space="0" w:color="000000"/>
            </w:tcBorders>
          </w:tcPr>
          <w:p w14:paraId="6603610C" w14:textId="75571561"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„Instalații de producție </w:t>
            </w:r>
            <w:r w:rsidR="00E94559"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industriale”</w:t>
            </w:r>
          </w:p>
        </w:tc>
        <w:tc>
          <w:tcPr>
            <w:tcW w:w="2023" w:type="dxa"/>
            <w:vMerge w:val="restart"/>
            <w:tcBorders>
              <w:top w:val="single" w:sz="12" w:space="0" w:color="000000"/>
              <w:left w:val="single" w:sz="12" w:space="0" w:color="000000"/>
              <w:right w:val="single" w:sz="12" w:space="0" w:color="000000"/>
            </w:tcBorders>
          </w:tcPr>
          <w:p w14:paraId="2AAEE90B"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vMerge w:val="restart"/>
            <w:tcBorders>
              <w:top w:val="single" w:sz="12" w:space="0" w:color="000000"/>
              <w:left w:val="single" w:sz="12" w:space="0" w:color="000000"/>
              <w:right w:val="single" w:sz="12" w:space="0" w:color="000000"/>
            </w:tcBorders>
          </w:tcPr>
          <w:p w14:paraId="132F231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4" w:space="0" w:color="auto"/>
              <w:right w:val="single" w:sz="12" w:space="0" w:color="000000"/>
            </w:tcBorders>
          </w:tcPr>
          <w:p w14:paraId="1262DA6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5011</w:t>
            </w:r>
          </w:p>
        </w:tc>
        <w:tc>
          <w:tcPr>
            <w:tcW w:w="811" w:type="dxa"/>
            <w:tcBorders>
              <w:top w:val="single" w:sz="12" w:space="0" w:color="000000"/>
              <w:left w:val="single" w:sz="12" w:space="0" w:color="000000"/>
              <w:right w:val="single" w:sz="12" w:space="0" w:color="000000"/>
            </w:tcBorders>
          </w:tcPr>
          <w:p w14:paraId="7560F36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val="restart"/>
            <w:tcBorders>
              <w:top w:val="single" w:sz="12" w:space="0" w:color="000000"/>
              <w:left w:val="single" w:sz="12" w:space="0" w:color="000000"/>
              <w:right w:val="single" w:sz="12" w:space="0" w:color="000000"/>
            </w:tcBorders>
          </w:tcPr>
          <w:p w14:paraId="2366EF1E"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val="restart"/>
            <w:tcBorders>
              <w:top w:val="single" w:sz="12" w:space="0" w:color="000000"/>
              <w:left w:val="single" w:sz="12" w:space="0" w:color="000000"/>
              <w:right w:val="single" w:sz="12" w:space="0" w:color="000000"/>
            </w:tcBorders>
          </w:tcPr>
          <w:p w14:paraId="3EF021FF" w14:textId="77777777" w:rsidR="00C0691D" w:rsidRPr="003677F3" w:rsidRDefault="00C0691D" w:rsidP="00C0691D">
            <w:pPr>
              <w:jc w:val="center"/>
              <w:rPr>
                <w:rFonts w:ascii="Times New Roman" w:hAnsi="Times New Roman" w:cs="Times New Roman"/>
                <w:sz w:val="18"/>
                <w:szCs w:val="18"/>
                <w:lang w:val="ro-MD"/>
              </w:rPr>
            </w:pPr>
          </w:p>
        </w:tc>
        <w:tc>
          <w:tcPr>
            <w:tcW w:w="711" w:type="dxa"/>
            <w:vMerge w:val="restart"/>
            <w:tcBorders>
              <w:top w:val="single" w:sz="12" w:space="0" w:color="000000"/>
              <w:left w:val="single" w:sz="12" w:space="0" w:color="000000"/>
              <w:right w:val="single" w:sz="12" w:space="0" w:color="000000"/>
            </w:tcBorders>
          </w:tcPr>
          <w:p w14:paraId="1D551426"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right w:val="single" w:sz="12" w:space="0" w:color="000000"/>
            </w:tcBorders>
          </w:tcPr>
          <w:p w14:paraId="63F2A77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710" w:type="dxa"/>
            <w:vMerge w:val="restart"/>
            <w:tcBorders>
              <w:top w:val="single" w:sz="12" w:space="0" w:color="000000"/>
              <w:left w:val="single" w:sz="12" w:space="0" w:color="000000"/>
              <w:right w:val="single" w:sz="12" w:space="0" w:color="000000"/>
            </w:tcBorders>
          </w:tcPr>
          <w:p w14:paraId="6F1003EE" w14:textId="77777777" w:rsidR="00C0691D" w:rsidRPr="003677F3" w:rsidRDefault="00C0691D" w:rsidP="00C0691D">
            <w:pPr>
              <w:jc w:val="center"/>
              <w:rPr>
                <w:rFonts w:ascii="Times New Roman" w:hAnsi="Times New Roman" w:cs="Times New Roman"/>
                <w:sz w:val="18"/>
                <w:szCs w:val="18"/>
                <w:lang w:val="ro-MD"/>
              </w:rPr>
            </w:pPr>
          </w:p>
        </w:tc>
        <w:tc>
          <w:tcPr>
            <w:tcW w:w="976" w:type="dxa"/>
            <w:vMerge w:val="restart"/>
            <w:tcBorders>
              <w:top w:val="single" w:sz="12" w:space="0" w:color="000000"/>
              <w:left w:val="single" w:sz="12" w:space="0" w:color="000000"/>
              <w:right w:val="single" w:sz="12" w:space="0" w:color="000000"/>
            </w:tcBorders>
          </w:tcPr>
          <w:p w14:paraId="5473B10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vMerge w:val="restart"/>
            <w:tcBorders>
              <w:top w:val="single" w:sz="12" w:space="0" w:color="000000"/>
              <w:left w:val="single" w:sz="12" w:space="0" w:color="000000"/>
              <w:right w:val="single" w:sz="12" w:space="0" w:color="000000"/>
            </w:tcBorders>
          </w:tcPr>
          <w:p w14:paraId="755B4536" w14:textId="640A09FD"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Ministerul Infrastructurii </w:t>
            </w:r>
            <w:r w:rsidR="00F102B2"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w:t>
            </w:r>
            <w:r w:rsidR="00F102B2" w:rsidRPr="003677F3">
              <w:rPr>
                <w:rFonts w:ascii="Times New Roman" w:hAnsi="Times New Roman" w:cs="Times New Roman"/>
                <w:sz w:val="18"/>
                <w:szCs w:val="18"/>
                <w:lang w:val="ro-MD"/>
              </w:rPr>
              <w:t>Dezvoltării</w:t>
            </w:r>
            <w:r w:rsidRPr="003677F3">
              <w:rPr>
                <w:rFonts w:ascii="Times New Roman" w:hAnsi="Times New Roman" w:cs="Times New Roman"/>
                <w:sz w:val="18"/>
                <w:szCs w:val="18"/>
                <w:lang w:val="ro-MD"/>
              </w:rPr>
              <w:t xml:space="preserve"> Regionale</w:t>
            </w:r>
          </w:p>
        </w:tc>
        <w:tc>
          <w:tcPr>
            <w:tcW w:w="1606" w:type="dxa"/>
            <w:vMerge w:val="restart"/>
            <w:tcBorders>
              <w:top w:val="single" w:sz="12" w:space="0" w:color="000000"/>
              <w:left w:val="single" w:sz="12" w:space="0" w:color="000000"/>
              <w:right w:val="single" w:sz="12" w:space="0" w:color="000000"/>
            </w:tcBorders>
          </w:tcPr>
          <w:p w14:paraId="497B297E"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p w14:paraId="14F3B0CD" w14:textId="7497AC19" w:rsidR="00C0691D" w:rsidRPr="003677F3" w:rsidRDefault="00F102B2"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C0691D" w:rsidRPr="003677F3">
              <w:rPr>
                <w:rFonts w:ascii="Times New Roman" w:hAnsi="Times New Roman" w:cs="Times New Roman"/>
                <w:sz w:val="18"/>
                <w:szCs w:val="18"/>
                <w:lang w:val="ro-MD"/>
              </w:rPr>
              <w:t xml:space="preserve"> de Mediu</w:t>
            </w:r>
          </w:p>
        </w:tc>
      </w:tr>
      <w:tr w:rsidR="00C0691D" w:rsidRPr="003677F3" w14:paraId="0BAA6847" w14:textId="77777777" w:rsidTr="00385CD2">
        <w:trPr>
          <w:trHeight w:val="450"/>
        </w:trPr>
        <w:tc>
          <w:tcPr>
            <w:tcW w:w="666" w:type="dxa"/>
            <w:vMerge/>
            <w:tcBorders>
              <w:left w:val="single" w:sz="12" w:space="0" w:color="000000"/>
              <w:bottom w:val="single" w:sz="12" w:space="0" w:color="000000"/>
              <w:right w:val="single" w:sz="12" w:space="0" w:color="000000"/>
            </w:tcBorders>
          </w:tcPr>
          <w:p w14:paraId="183DE988" w14:textId="77777777" w:rsidR="00C0691D" w:rsidRPr="003677F3" w:rsidRDefault="00C0691D" w:rsidP="00C0691D">
            <w:pPr>
              <w:jc w:val="center"/>
              <w:rPr>
                <w:rFonts w:ascii="Times New Roman" w:hAnsi="Times New Roman" w:cs="Times New Roman"/>
                <w:sz w:val="18"/>
                <w:szCs w:val="18"/>
                <w:lang w:val="ro-MD"/>
              </w:rPr>
            </w:pPr>
          </w:p>
        </w:tc>
        <w:tc>
          <w:tcPr>
            <w:tcW w:w="2106" w:type="dxa"/>
            <w:vMerge/>
            <w:tcBorders>
              <w:left w:val="single" w:sz="12" w:space="0" w:color="000000"/>
              <w:bottom w:val="single" w:sz="12" w:space="0" w:color="000000"/>
              <w:right w:val="single" w:sz="12" w:space="0" w:color="000000"/>
            </w:tcBorders>
          </w:tcPr>
          <w:p w14:paraId="1A34B277" w14:textId="77777777" w:rsidR="00C0691D" w:rsidRPr="003677F3" w:rsidRDefault="00C0691D" w:rsidP="00C0691D">
            <w:pPr>
              <w:jc w:val="both"/>
              <w:rPr>
                <w:rFonts w:ascii="Times New Roman" w:hAnsi="Times New Roman" w:cs="Times New Roman"/>
                <w:sz w:val="18"/>
                <w:szCs w:val="18"/>
                <w:lang w:val="ro-MD"/>
              </w:rPr>
            </w:pPr>
          </w:p>
        </w:tc>
        <w:tc>
          <w:tcPr>
            <w:tcW w:w="2023" w:type="dxa"/>
            <w:vMerge/>
            <w:tcBorders>
              <w:left w:val="single" w:sz="12" w:space="0" w:color="000000"/>
              <w:bottom w:val="single" w:sz="12" w:space="0" w:color="000000"/>
              <w:right w:val="single" w:sz="12" w:space="0" w:color="000000"/>
            </w:tcBorders>
          </w:tcPr>
          <w:p w14:paraId="72AF5193" w14:textId="77777777" w:rsidR="00C0691D" w:rsidRPr="003677F3" w:rsidRDefault="00C0691D" w:rsidP="00C0691D">
            <w:pPr>
              <w:jc w:val="both"/>
              <w:rPr>
                <w:rFonts w:ascii="Times New Roman" w:hAnsi="Times New Roman" w:cs="Times New Roman"/>
                <w:sz w:val="18"/>
                <w:szCs w:val="18"/>
                <w:lang w:val="ro-MD"/>
              </w:rPr>
            </w:pPr>
          </w:p>
        </w:tc>
        <w:tc>
          <w:tcPr>
            <w:tcW w:w="795" w:type="dxa"/>
            <w:vMerge/>
            <w:tcBorders>
              <w:left w:val="single" w:sz="12" w:space="0" w:color="000000"/>
              <w:bottom w:val="single" w:sz="12" w:space="0" w:color="000000"/>
              <w:right w:val="single" w:sz="12" w:space="0" w:color="000000"/>
            </w:tcBorders>
          </w:tcPr>
          <w:p w14:paraId="4AD96625" w14:textId="77777777" w:rsidR="00C0691D" w:rsidRPr="003677F3" w:rsidRDefault="00C0691D" w:rsidP="00C0691D">
            <w:pPr>
              <w:jc w:val="center"/>
              <w:rPr>
                <w:rFonts w:ascii="Times New Roman" w:hAnsi="Times New Roman" w:cs="Times New Roman"/>
                <w:sz w:val="18"/>
                <w:szCs w:val="18"/>
                <w:lang w:val="ro-MD"/>
              </w:rPr>
            </w:pPr>
          </w:p>
        </w:tc>
        <w:tc>
          <w:tcPr>
            <w:tcW w:w="1316" w:type="dxa"/>
            <w:tcBorders>
              <w:top w:val="single" w:sz="4" w:space="0" w:color="auto"/>
              <w:left w:val="single" w:sz="12" w:space="0" w:color="000000"/>
              <w:bottom w:val="single" w:sz="12" w:space="0" w:color="000000"/>
              <w:right w:val="single" w:sz="12" w:space="0" w:color="000000"/>
            </w:tcBorders>
          </w:tcPr>
          <w:p w14:paraId="1130691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7001</w:t>
            </w:r>
          </w:p>
        </w:tc>
        <w:tc>
          <w:tcPr>
            <w:tcW w:w="811" w:type="dxa"/>
            <w:tcBorders>
              <w:left w:val="single" w:sz="12" w:space="0" w:color="000000"/>
              <w:bottom w:val="single" w:sz="12" w:space="0" w:color="000000"/>
              <w:right w:val="single" w:sz="12" w:space="0" w:color="000000"/>
            </w:tcBorders>
          </w:tcPr>
          <w:p w14:paraId="093C746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907" w:type="dxa"/>
            <w:vMerge/>
            <w:tcBorders>
              <w:left w:val="single" w:sz="12" w:space="0" w:color="000000"/>
              <w:bottom w:val="single" w:sz="12" w:space="0" w:color="000000"/>
              <w:right w:val="single" w:sz="12" w:space="0" w:color="000000"/>
            </w:tcBorders>
          </w:tcPr>
          <w:p w14:paraId="6F4AF746" w14:textId="77777777" w:rsidR="00C0691D" w:rsidRPr="003677F3" w:rsidRDefault="00C0691D" w:rsidP="00C0691D">
            <w:pPr>
              <w:jc w:val="center"/>
              <w:rPr>
                <w:rFonts w:ascii="Times New Roman" w:hAnsi="Times New Roman" w:cs="Times New Roman"/>
                <w:sz w:val="18"/>
                <w:szCs w:val="18"/>
                <w:lang w:val="ro-MD"/>
              </w:rPr>
            </w:pPr>
          </w:p>
        </w:tc>
        <w:tc>
          <w:tcPr>
            <w:tcW w:w="1106" w:type="dxa"/>
            <w:vMerge/>
            <w:tcBorders>
              <w:left w:val="single" w:sz="12" w:space="0" w:color="000000"/>
              <w:bottom w:val="single" w:sz="12" w:space="0" w:color="000000"/>
              <w:right w:val="single" w:sz="12" w:space="0" w:color="000000"/>
            </w:tcBorders>
          </w:tcPr>
          <w:p w14:paraId="29FD206F" w14:textId="77777777" w:rsidR="00C0691D" w:rsidRPr="003677F3" w:rsidRDefault="00C0691D" w:rsidP="00C0691D">
            <w:pPr>
              <w:jc w:val="center"/>
              <w:rPr>
                <w:rFonts w:ascii="Times New Roman" w:hAnsi="Times New Roman" w:cs="Times New Roman"/>
                <w:sz w:val="18"/>
                <w:szCs w:val="18"/>
                <w:lang w:val="ro-MD"/>
              </w:rPr>
            </w:pPr>
          </w:p>
        </w:tc>
        <w:tc>
          <w:tcPr>
            <w:tcW w:w="711" w:type="dxa"/>
            <w:vMerge/>
            <w:tcBorders>
              <w:left w:val="single" w:sz="12" w:space="0" w:color="000000"/>
              <w:bottom w:val="single" w:sz="12" w:space="0" w:color="000000"/>
              <w:right w:val="single" w:sz="12" w:space="0" w:color="000000"/>
            </w:tcBorders>
          </w:tcPr>
          <w:p w14:paraId="6ED1FA4B"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left w:val="single" w:sz="12" w:space="0" w:color="000000"/>
              <w:bottom w:val="single" w:sz="12" w:space="0" w:color="000000"/>
              <w:right w:val="single" w:sz="12" w:space="0" w:color="000000"/>
            </w:tcBorders>
          </w:tcPr>
          <w:p w14:paraId="087C036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35,0</w:t>
            </w:r>
          </w:p>
        </w:tc>
        <w:tc>
          <w:tcPr>
            <w:tcW w:w="710" w:type="dxa"/>
            <w:vMerge/>
            <w:tcBorders>
              <w:left w:val="single" w:sz="12" w:space="0" w:color="000000"/>
              <w:bottom w:val="single" w:sz="12" w:space="0" w:color="000000"/>
              <w:right w:val="single" w:sz="12" w:space="0" w:color="000000"/>
            </w:tcBorders>
          </w:tcPr>
          <w:p w14:paraId="189AB56C" w14:textId="77777777" w:rsidR="00C0691D" w:rsidRPr="003677F3" w:rsidRDefault="00C0691D" w:rsidP="00C0691D">
            <w:pPr>
              <w:jc w:val="center"/>
              <w:rPr>
                <w:rFonts w:ascii="Times New Roman" w:hAnsi="Times New Roman" w:cs="Times New Roman"/>
                <w:sz w:val="18"/>
                <w:szCs w:val="18"/>
                <w:lang w:val="ro-MD"/>
              </w:rPr>
            </w:pPr>
          </w:p>
        </w:tc>
        <w:tc>
          <w:tcPr>
            <w:tcW w:w="976" w:type="dxa"/>
            <w:vMerge/>
            <w:tcBorders>
              <w:left w:val="single" w:sz="12" w:space="0" w:color="000000"/>
              <w:bottom w:val="single" w:sz="12" w:space="0" w:color="000000"/>
              <w:right w:val="single" w:sz="12" w:space="0" w:color="000000"/>
            </w:tcBorders>
          </w:tcPr>
          <w:p w14:paraId="022EBC84" w14:textId="77777777" w:rsidR="00C0691D" w:rsidRPr="003677F3" w:rsidRDefault="00C0691D" w:rsidP="00C0691D">
            <w:pPr>
              <w:jc w:val="center"/>
              <w:rPr>
                <w:rFonts w:ascii="Times New Roman" w:hAnsi="Times New Roman" w:cs="Times New Roman"/>
                <w:sz w:val="18"/>
                <w:szCs w:val="18"/>
                <w:lang w:val="ro-MD"/>
              </w:rPr>
            </w:pPr>
          </w:p>
        </w:tc>
        <w:tc>
          <w:tcPr>
            <w:tcW w:w="1250" w:type="dxa"/>
            <w:vMerge/>
            <w:tcBorders>
              <w:left w:val="single" w:sz="12" w:space="0" w:color="000000"/>
              <w:bottom w:val="single" w:sz="12" w:space="0" w:color="000000"/>
              <w:right w:val="single" w:sz="12" w:space="0" w:color="000000"/>
            </w:tcBorders>
          </w:tcPr>
          <w:p w14:paraId="5602C3FB" w14:textId="77777777" w:rsidR="00C0691D" w:rsidRPr="003677F3" w:rsidRDefault="00C0691D" w:rsidP="00C0691D">
            <w:pPr>
              <w:rPr>
                <w:rFonts w:ascii="Times New Roman" w:hAnsi="Times New Roman" w:cs="Times New Roman"/>
                <w:sz w:val="18"/>
                <w:szCs w:val="18"/>
                <w:lang w:val="ro-MD"/>
              </w:rPr>
            </w:pPr>
          </w:p>
        </w:tc>
        <w:tc>
          <w:tcPr>
            <w:tcW w:w="1606" w:type="dxa"/>
            <w:vMerge/>
            <w:tcBorders>
              <w:left w:val="single" w:sz="12" w:space="0" w:color="000000"/>
              <w:bottom w:val="single" w:sz="12" w:space="0" w:color="000000"/>
              <w:right w:val="single" w:sz="12" w:space="0" w:color="000000"/>
            </w:tcBorders>
          </w:tcPr>
          <w:p w14:paraId="43255E96" w14:textId="77777777" w:rsidR="00C0691D" w:rsidRPr="003677F3" w:rsidRDefault="00C0691D" w:rsidP="00C0691D">
            <w:pPr>
              <w:rPr>
                <w:rFonts w:ascii="Times New Roman" w:hAnsi="Times New Roman" w:cs="Times New Roman"/>
                <w:sz w:val="18"/>
                <w:szCs w:val="18"/>
                <w:lang w:val="ro-MD"/>
              </w:rPr>
            </w:pPr>
          </w:p>
        </w:tc>
      </w:tr>
      <w:tr w:rsidR="00C0691D" w:rsidRPr="003677F3" w14:paraId="08D77C3D"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36F1FB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2.1.26</w:t>
            </w:r>
          </w:p>
        </w:tc>
        <w:tc>
          <w:tcPr>
            <w:tcW w:w="2106" w:type="dxa"/>
            <w:tcBorders>
              <w:top w:val="single" w:sz="12" w:space="0" w:color="000000"/>
              <w:left w:val="single" w:sz="12" w:space="0" w:color="000000"/>
              <w:bottom w:val="single" w:sz="12" w:space="0" w:color="000000"/>
              <w:right w:val="single" w:sz="12" w:space="0" w:color="000000"/>
            </w:tcBorders>
          </w:tcPr>
          <w:p w14:paraId="7920AAF6"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„Servicii de utilități publice și alte servicii”</w:t>
            </w:r>
          </w:p>
        </w:tc>
        <w:tc>
          <w:tcPr>
            <w:tcW w:w="2023" w:type="dxa"/>
            <w:tcBorders>
              <w:top w:val="single" w:sz="12" w:space="0" w:color="000000"/>
              <w:left w:val="single" w:sz="12" w:space="0" w:color="000000"/>
              <w:bottom w:val="single" w:sz="12" w:space="0" w:color="000000"/>
              <w:right w:val="single" w:sz="12" w:space="0" w:color="000000"/>
            </w:tcBorders>
          </w:tcPr>
          <w:p w14:paraId="754B8664"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6D6FA13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6E89853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2CC76F2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7A0040F2"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6C887E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613DE21"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33D46A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20CCEE2E"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70DA2F4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7D559FF2" w14:textId="5D2E853D" w:rsidR="00C0691D" w:rsidRPr="003677F3" w:rsidRDefault="00F102B2"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C0691D" w:rsidRPr="003677F3">
              <w:rPr>
                <w:rFonts w:ascii="Times New Roman" w:hAnsi="Times New Roman" w:cs="Times New Roman"/>
                <w:sz w:val="18"/>
                <w:szCs w:val="18"/>
                <w:lang w:val="ro-MD"/>
              </w:rPr>
              <w:t xml:space="preserve"> Geodezie, Cartografie si Cadastru</w:t>
            </w:r>
          </w:p>
        </w:tc>
        <w:tc>
          <w:tcPr>
            <w:tcW w:w="1606" w:type="dxa"/>
            <w:tcBorders>
              <w:top w:val="single" w:sz="12" w:space="0" w:color="000000"/>
              <w:left w:val="single" w:sz="12" w:space="0" w:color="000000"/>
              <w:bottom w:val="single" w:sz="12" w:space="0" w:color="000000"/>
              <w:right w:val="single" w:sz="12" w:space="0" w:color="000000"/>
            </w:tcBorders>
          </w:tcPr>
          <w:p w14:paraId="58E5F43C" w14:textId="1F8637B2"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Autoritățile </w:t>
            </w:r>
            <w:r w:rsidR="00E94559" w:rsidRPr="003677F3">
              <w:rPr>
                <w:rFonts w:ascii="Times New Roman" w:hAnsi="Times New Roman" w:cs="Times New Roman"/>
                <w:sz w:val="18"/>
                <w:szCs w:val="18"/>
                <w:lang w:val="ro-MD"/>
              </w:rPr>
              <w:t>administrației</w:t>
            </w:r>
            <w:r w:rsidRPr="003677F3">
              <w:rPr>
                <w:rFonts w:ascii="Times New Roman" w:hAnsi="Times New Roman" w:cs="Times New Roman"/>
                <w:sz w:val="18"/>
                <w:szCs w:val="18"/>
                <w:lang w:val="ro-MD"/>
              </w:rPr>
              <w:t xml:space="preserve"> publice locale, operatorii de servicii și utilități publice</w:t>
            </w:r>
          </w:p>
        </w:tc>
      </w:tr>
      <w:tr w:rsidR="00C0691D" w:rsidRPr="003677F3" w14:paraId="260FA7E8"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DC5ECD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2.1.27</w:t>
            </w:r>
          </w:p>
        </w:tc>
        <w:tc>
          <w:tcPr>
            <w:tcW w:w="2106" w:type="dxa"/>
            <w:tcBorders>
              <w:top w:val="single" w:sz="12" w:space="0" w:color="000000"/>
              <w:left w:val="single" w:sz="12" w:space="0" w:color="000000"/>
              <w:bottom w:val="single" w:sz="12" w:space="0" w:color="000000"/>
              <w:right w:val="single" w:sz="12" w:space="0" w:color="000000"/>
            </w:tcBorders>
          </w:tcPr>
          <w:p w14:paraId="3D1C45FB" w14:textId="3453BAF2"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„Arii naturale protejate de stat și zone de </w:t>
            </w:r>
            <w:r w:rsidR="00E94559" w:rsidRPr="003677F3">
              <w:rPr>
                <w:rFonts w:ascii="Times New Roman" w:hAnsi="Times New Roman" w:cs="Times New Roman"/>
                <w:sz w:val="18"/>
                <w:szCs w:val="18"/>
                <w:lang w:val="ro-MD"/>
              </w:rPr>
              <w:t>protecție</w:t>
            </w:r>
            <w:r w:rsidRPr="003677F3">
              <w:rPr>
                <w:rFonts w:ascii="Times New Roman" w:hAnsi="Times New Roman" w:cs="Times New Roman"/>
                <w:sz w:val="18"/>
                <w:szCs w:val="18"/>
                <w:lang w:val="ro-MD"/>
              </w:rPr>
              <w:t>”</w:t>
            </w:r>
          </w:p>
        </w:tc>
        <w:tc>
          <w:tcPr>
            <w:tcW w:w="2023" w:type="dxa"/>
            <w:tcBorders>
              <w:top w:val="single" w:sz="12" w:space="0" w:color="000000"/>
              <w:left w:val="single" w:sz="12" w:space="0" w:color="000000"/>
              <w:bottom w:val="single" w:sz="12" w:space="0" w:color="000000"/>
              <w:right w:val="single" w:sz="12" w:space="0" w:color="000000"/>
            </w:tcBorders>
          </w:tcPr>
          <w:p w14:paraId="00B57F6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DE58EB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7AA1362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5404</w:t>
            </w:r>
          </w:p>
        </w:tc>
        <w:tc>
          <w:tcPr>
            <w:tcW w:w="811" w:type="dxa"/>
            <w:tcBorders>
              <w:top w:val="single" w:sz="12" w:space="0" w:color="000000"/>
              <w:left w:val="single" w:sz="12" w:space="0" w:color="000000"/>
              <w:bottom w:val="single" w:sz="12" w:space="0" w:color="000000"/>
              <w:right w:val="single" w:sz="12" w:space="0" w:color="000000"/>
            </w:tcBorders>
          </w:tcPr>
          <w:p w14:paraId="15A797D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5979D286"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18E455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A06A1E0"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B7CD99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6FB4D0DE"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6BDD26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3B3CA54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209DB764"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w:t>
            </w:r>
            <w:proofErr w:type="spellStart"/>
            <w:r w:rsidRPr="003677F3">
              <w:rPr>
                <w:rFonts w:ascii="Times New Roman" w:hAnsi="Times New Roman" w:cs="Times New Roman"/>
                <w:sz w:val="18"/>
                <w:szCs w:val="18"/>
                <w:lang w:val="ro-MD"/>
              </w:rPr>
              <w:t>Moldsilva</w:t>
            </w:r>
            <w:proofErr w:type="spellEnd"/>
            <w:r w:rsidRPr="003677F3">
              <w:rPr>
                <w:rFonts w:ascii="Times New Roman" w:hAnsi="Times New Roman" w:cs="Times New Roman"/>
                <w:sz w:val="18"/>
                <w:szCs w:val="18"/>
                <w:lang w:val="ro-MD"/>
              </w:rPr>
              <w:t xml:space="preserve">”, Ministerul Culturii, </w:t>
            </w:r>
          </w:p>
          <w:p w14:paraId="5D9130F2"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Națională Arheologică, Agenția de Inspectare și Restaurare a Monumentelor</w:t>
            </w:r>
          </w:p>
        </w:tc>
      </w:tr>
      <w:tr w:rsidR="00C0691D" w:rsidRPr="003677F3" w14:paraId="4E973834"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1A929A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2.1.28</w:t>
            </w:r>
          </w:p>
        </w:tc>
        <w:tc>
          <w:tcPr>
            <w:tcW w:w="2106" w:type="dxa"/>
            <w:tcBorders>
              <w:top w:val="single" w:sz="12" w:space="0" w:color="000000"/>
              <w:left w:val="single" w:sz="12" w:space="0" w:color="000000"/>
              <w:bottom w:val="single" w:sz="12" w:space="0" w:color="000000"/>
              <w:right w:val="single" w:sz="12" w:space="0" w:color="000000"/>
            </w:tcBorders>
          </w:tcPr>
          <w:p w14:paraId="11AFB241"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„Zone de administrare/reglementare și unități de raportare”</w:t>
            </w:r>
          </w:p>
        </w:tc>
        <w:tc>
          <w:tcPr>
            <w:tcW w:w="2023" w:type="dxa"/>
            <w:tcBorders>
              <w:top w:val="single" w:sz="12" w:space="0" w:color="000000"/>
              <w:left w:val="single" w:sz="12" w:space="0" w:color="000000"/>
              <w:bottom w:val="single" w:sz="12" w:space="0" w:color="000000"/>
              <w:right w:val="single" w:sz="12" w:space="0" w:color="000000"/>
            </w:tcBorders>
          </w:tcPr>
          <w:p w14:paraId="1C561F23"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2EF54C0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1373230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7010</w:t>
            </w:r>
          </w:p>
        </w:tc>
        <w:tc>
          <w:tcPr>
            <w:tcW w:w="811" w:type="dxa"/>
            <w:tcBorders>
              <w:top w:val="single" w:sz="12" w:space="0" w:color="000000"/>
              <w:left w:val="single" w:sz="12" w:space="0" w:color="000000"/>
              <w:bottom w:val="single" w:sz="12" w:space="0" w:color="000000"/>
              <w:right w:val="single" w:sz="12" w:space="0" w:color="000000"/>
            </w:tcBorders>
          </w:tcPr>
          <w:p w14:paraId="4313A60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63D41B66"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B2C0A3E"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391E5D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F2AF92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3EA4AEF9"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ED9589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0328029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30F8A9CF" w14:textId="77777777" w:rsidR="00C0691D" w:rsidRPr="003677F3" w:rsidRDefault="00C0691D" w:rsidP="00C0691D">
            <w:pPr>
              <w:rPr>
                <w:rFonts w:ascii="Times New Roman" w:hAnsi="Times New Roman" w:cs="Times New Roman"/>
                <w:sz w:val="18"/>
                <w:szCs w:val="18"/>
                <w:lang w:val="ro-MD"/>
              </w:rPr>
            </w:pPr>
          </w:p>
        </w:tc>
      </w:tr>
      <w:tr w:rsidR="00C0691D" w:rsidRPr="003677F3" w14:paraId="5093C328" w14:textId="77777777" w:rsidTr="00E94559">
        <w:trPr>
          <w:trHeight w:val="838"/>
        </w:trPr>
        <w:tc>
          <w:tcPr>
            <w:tcW w:w="666" w:type="dxa"/>
            <w:tcBorders>
              <w:top w:val="single" w:sz="12" w:space="0" w:color="000000"/>
              <w:left w:val="single" w:sz="12" w:space="0" w:color="000000"/>
              <w:bottom w:val="single" w:sz="12" w:space="0" w:color="000000"/>
              <w:right w:val="single" w:sz="12" w:space="0" w:color="000000"/>
            </w:tcBorders>
          </w:tcPr>
          <w:p w14:paraId="1A53F0B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2.1.29</w:t>
            </w:r>
          </w:p>
        </w:tc>
        <w:tc>
          <w:tcPr>
            <w:tcW w:w="2106" w:type="dxa"/>
            <w:tcBorders>
              <w:top w:val="single" w:sz="12" w:space="0" w:color="000000"/>
              <w:left w:val="single" w:sz="12" w:space="0" w:color="000000"/>
              <w:bottom w:val="single" w:sz="12" w:space="0" w:color="000000"/>
              <w:right w:val="single" w:sz="12" w:space="0" w:color="000000"/>
            </w:tcBorders>
          </w:tcPr>
          <w:p w14:paraId="2147784D"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„Regiuni biogeografice”</w:t>
            </w:r>
          </w:p>
        </w:tc>
        <w:tc>
          <w:tcPr>
            <w:tcW w:w="2023" w:type="dxa"/>
            <w:tcBorders>
              <w:top w:val="single" w:sz="12" w:space="0" w:color="000000"/>
              <w:left w:val="single" w:sz="12" w:space="0" w:color="000000"/>
              <w:bottom w:val="single" w:sz="12" w:space="0" w:color="000000"/>
              <w:right w:val="single" w:sz="12" w:space="0" w:color="000000"/>
            </w:tcBorders>
          </w:tcPr>
          <w:p w14:paraId="4DDEDC31"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79B222C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41EE455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6CE6712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5F906DAA"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42CBF417"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55FEE53"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C46A31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6CEAB6DD"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376278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66D67D5E"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4D946281" w14:textId="0895DD91"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Institutul de Ecologie si Geografie</w:t>
            </w:r>
            <w:r w:rsidR="00E94559" w:rsidRPr="003677F3">
              <w:rPr>
                <w:rFonts w:ascii="Times New Roman" w:hAnsi="Times New Roman" w:cs="Times New Roman"/>
                <w:sz w:val="18"/>
                <w:szCs w:val="18"/>
                <w:lang w:val="ro-MD"/>
              </w:rPr>
              <w:t>, Universitatea de Stat din Moldova</w:t>
            </w:r>
          </w:p>
        </w:tc>
      </w:tr>
      <w:tr w:rsidR="00C0691D" w:rsidRPr="003677F3" w14:paraId="498492C5"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FB2BCA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2.1.30</w:t>
            </w:r>
          </w:p>
        </w:tc>
        <w:tc>
          <w:tcPr>
            <w:tcW w:w="2106" w:type="dxa"/>
            <w:tcBorders>
              <w:top w:val="single" w:sz="12" w:space="0" w:color="000000"/>
              <w:left w:val="single" w:sz="12" w:space="0" w:color="000000"/>
              <w:bottom w:val="single" w:sz="12" w:space="0" w:color="000000"/>
              <w:right w:val="single" w:sz="12" w:space="0" w:color="000000"/>
            </w:tcBorders>
          </w:tcPr>
          <w:p w14:paraId="16FB6A4C"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„Arealul speciilor”</w:t>
            </w:r>
          </w:p>
        </w:tc>
        <w:tc>
          <w:tcPr>
            <w:tcW w:w="2023" w:type="dxa"/>
            <w:tcBorders>
              <w:top w:val="single" w:sz="12" w:space="0" w:color="000000"/>
              <w:left w:val="single" w:sz="12" w:space="0" w:color="000000"/>
              <w:bottom w:val="single" w:sz="12" w:space="0" w:color="000000"/>
              <w:right w:val="single" w:sz="12" w:space="0" w:color="000000"/>
            </w:tcBorders>
          </w:tcPr>
          <w:p w14:paraId="4629981C"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4BD545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2E599C9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7005</w:t>
            </w:r>
          </w:p>
        </w:tc>
        <w:tc>
          <w:tcPr>
            <w:tcW w:w="811" w:type="dxa"/>
            <w:tcBorders>
              <w:top w:val="single" w:sz="12" w:space="0" w:color="000000"/>
              <w:left w:val="single" w:sz="12" w:space="0" w:color="000000"/>
              <w:bottom w:val="single" w:sz="12" w:space="0" w:color="000000"/>
              <w:right w:val="single" w:sz="12" w:space="0" w:color="000000"/>
            </w:tcBorders>
          </w:tcPr>
          <w:p w14:paraId="3ED8566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0C7733DE"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540D7096"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2A51963"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2CBBE3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4D4CEFE3"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1B9BC23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2027</w:t>
            </w:r>
          </w:p>
        </w:tc>
        <w:tc>
          <w:tcPr>
            <w:tcW w:w="1250" w:type="dxa"/>
            <w:tcBorders>
              <w:top w:val="single" w:sz="12" w:space="0" w:color="000000"/>
              <w:left w:val="single" w:sz="12" w:space="0" w:color="000000"/>
              <w:bottom w:val="single" w:sz="12" w:space="0" w:color="000000"/>
              <w:right w:val="single" w:sz="12" w:space="0" w:color="000000"/>
            </w:tcBorders>
          </w:tcPr>
          <w:p w14:paraId="417771C8"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Ministerul Mediului</w:t>
            </w:r>
          </w:p>
        </w:tc>
        <w:tc>
          <w:tcPr>
            <w:tcW w:w="1606" w:type="dxa"/>
            <w:tcBorders>
              <w:top w:val="single" w:sz="12" w:space="0" w:color="000000"/>
              <w:left w:val="single" w:sz="12" w:space="0" w:color="000000"/>
              <w:bottom w:val="single" w:sz="12" w:space="0" w:color="000000"/>
              <w:right w:val="single" w:sz="12" w:space="0" w:color="000000"/>
            </w:tcBorders>
          </w:tcPr>
          <w:p w14:paraId="1E54D46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w:t>
            </w:r>
            <w:proofErr w:type="spellStart"/>
            <w:r w:rsidRPr="003677F3">
              <w:rPr>
                <w:rFonts w:ascii="Times New Roman" w:hAnsi="Times New Roman" w:cs="Times New Roman"/>
                <w:sz w:val="18"/>
                <w:szCs w:val="18"/>
                <w:lang w:val="ro-MD"/>
              </w:rPr>
              <w:t>Moldsilva</w:t>
            </w:r>
            <w:proofErr w:type="spellEnd"/>
            <w:r w:rsidRPr="003677F3">
              <w:rPr>
                <w:rFonts w:ascii="Times New Roman" w:hAnsi="Times New Roman" w:cs="Times New Roman"/>
                <w:sz w:val="18"/>
                <w:szCs w:val="18"/>
                <w:lang w:val="ro-MD"/>
              </w:rPr>
              <w:t>”</w:t>
            </w:r>
          </w:p>
          <w:p w14:paraId="37656FF3" w14:textId="77777777" w:rsidR="00C0691D" w:rsidRPr="003677F3" w:rsidRDefault="00C0691D" w:rsidP="00C0691D">
            <w:pPr>
              <w:rPr>
                <w:rFonts w:ascii="Times New Roman" w:hAnsi="Times New Roman" w:cs="Times New Roman"/>
                <w:sz w:val="18"/>
                <w:szCs w:val="18"/>
                <w:lang w:val="ro-MD"/>
              </w:rPr>
            </w:pPr>
          </w:p>
        </w:tc>
      </w:tr>
      <w:tr w:rsidR="00C0691D" w:rsidRPr="003677F3" w14:paraId="5018605B"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DFF731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2.1.31</w:t>
            </w:r>
          </w:p>
        </w:tc>
        <w:tc>
          <w:tcPr>
            <w:tcW w:w="2106" w:type="dxa"/>
            <w:tcBorders>
              <w:top w:val="single" w:sz="12" w:space="0" w:color="000000"/>
              <w:left w:val="single" w:sz="12" w:space="0" w:color="000000"/>
              <w:bottom w:val="single" w:sz="12" w:space="0" w:color="000000"/>
              <w:right w:val="single" w:sz="12" w:space="0" w:color="000000"/>
            </w:tcBorders>
          </w:tcPr>
          <w:p w14:paraId="4BEE5BC5"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spațiale „Categorii de terenuri”</w:t>
            </w:r>
          </w:p>
        </w:tc>
        <w:tc>
          <w:tcPr>
            <w:tcW w:w="2023" w:type="dxa"/>
            <w:tcBorders>
              <w:top w:val="single" w:sz="12" w:space="0" w:color="000000"/>
              <w:left w:val="single" w:sz="12" w:space="0" w:color="000000"/>
              <w:bottom w:val="single" w:sz="12" w:space="0" w:color="000000"/>
              <w:right w:val="single" w:sz="12" w:space="0" w:color="000000"/>
            </w:tcBorders>
          </w:tcPr>
          <w:p w14:paraId="12437381"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40B2D4A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2795251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6904</w:t>
            </w:r>
          </w:p>
        </w:tc>
        <w:tc>
          <w:tcPr>
            <w:tcW w:w="811" w:type="dxa"/>
            <w:tcBorders>
              <w:top w:val="single" w:sz="12" w:space="0" w:color="000000"/>
              <w:left w:val="single" w:sz="12" w:space="0" w:color="000000"/>
              <w:bottom w:val="single" w:sz="12" w:space="0" w:color="000000"/>
              <w:right w:val="single" w:sz="12" w:space="0" w:color="000000"/>
            </w:tcBorders>
          </w:tcPr>
          <w:p w14:paraId="1FBCF16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2E867EB2"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8B750EC"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BA85AE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4B442C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4272DDF4"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BB9B7A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2EC8401D" w14:textId="31018FCF"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Agenția </w:t>
            </w:r>
            <w:r w:rsidR="007F03D1" w:rsidRPr="003677F3">
              <w:rPr>
                <w:rFonts w:ascii="Times New Roman" w:hAnsi="Times New Roman" w:cs="Times New Roman"/>
                <w:sz w:val="18"/>
                <w:szCs w:val="18"/>
                <w:lang w:val="ro-MD"/>
              </w:rPr>
              <w:t>Națională</w:t>
            </w:r>
            <w:r w:rsidRPr="003677F3">
              <w:rPr>
                <w:rFonts w:ascii="Times New Roman" w:hAnsi="Times New Roman" w:cs="Times New Roman"/>
                <w:sz w:val="18"/>
                <w:szCs w:val="18"/>
                <w:lang w:val="ro-MD"/>
              </w:rPr>
              <w:t xml:space="preserve"> de </w:t>
            </w:r>
            <w:r w:rsidR="007F03D1" w:rsidRPr="003677F3">
              <w:rPr>
                <w:rFonts w:ascii="Times New Roman" w:hAnsi="Times New Roman" w:cs="Times New Roman"/>
                <w:sz w:val="18"/>
                <w:szCs w:val="18"/>
                <w:lang w:val="ro-MD"/>
              </w:rPr>
              <w:t>Îmbunătățiri</w:t>
            </w:r>
            <w:r w:rsidRPr="003677F3">
              <w:rPr>
                <w:rFonts w:ascii="Times New Roman" w:hAnsi="Times New Roman" w:cs="Times New Roman"/>
                <w:sz w:val="18"/>
                <w:szCs w:val="18"/>
                <w:lang w:val="ro-MD"/>
              </w:rPr>
              <w:t xml:space="preserve"> Funciare</w:t>
            </w:r>
          </w:p>
        </w:tc>
        <w:tc>
          <w:tcPr>
            <w:tcW w:w="1606" w:type="dxa"/>
            <w:tcBorders>
              <w:top w:val="single" w:sz="12" w:space="0" w:color="000000"/>
              <w:left w:val="single" w:sz="12" w:space="0" w:color="000000"/>
              <w:bottom w:val="single" w:sz="12" w:space="0" w:color="000000"/>
              <w:right w:val="single" w:sz="12" w:space="0" w:color="000000"/>
            </w:tcBorders>
          </w:tcPr>
          <w:p w14:paraId="53507153"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Î.S. „Institutul de Proiectări pentru Organizarea Teritoriului”, Ministerul Agriculturii și Industriei Alimentare</w:t>
            </w:r>
          </w:p>
        </w:tc>
      </w:tr>
      <w:tr w:rsidR="00C0691D" w:rsidRPr="003677F3" w14:paraId="08334975"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2356FC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2.1.32</w:t>
            </w:r>
          </w:p>
        </w:tc>
        <w:tc>
          <w:tcPr>
            <w:tcW w:w="2106" w:type="dxa"/>
            <w:tcBorders>
              <w:top w:val="single" w:sz="12" w:space="0" w:color="000000"/>
              <w:left w:val="single" w:sz="12" w:space="0" w:color="000000"/>
              <w:bottom w:val="single" w:sz="12" w:space="0" w:color="000000"/>
              <w:right w:val="single" w:sz="12" w:space="0" w:color="000000"/>
            </w:tcBorders>
          </w:tcPr>
          <w:p w14:paraId="670E14A2" w14:textId="4E54E1C5"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Completarea profilului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pentru setul de date „</w:t>
            </w:r>
            <w:r w:rsidR="007F03D1" w:rsidRPr="003677F3">
              <w:rPr>
                <w:rFonts w:ascii="Times New Roman" w:hAnsi="Times New Roman" w:cs="Times New Roman"/>
                <w:sz w:val="18"/>
                <w:szCs w:val="18"/>
                <w:lang w:val="ro-MD"/>
              </w:rPr>
              <w:t>Unități</w:t>
            </w:r>
            <w:r w:rsidRPr="003677F3">
              <w:rPr>
                <w:rFonts w:ascii="Times New Roman" w:hAnsi="Times New Roman" w:cs="Times New Roman"/>
                <w:sz w:val="18"/>
                <w:szCs w:val="18"/>
                <w:lang w:val="ro-MD"/>
              </w:rPr>
              <w:t xml:space="preserve"> statistice”</w:t>
            </w:r>
          </w:p>
        </w:tc>
        <w:tc>
          <w:tcPr>
            <w:tcW w:w="2023" w:type="dxa"/>
            <w:tcBorders>
              <w:top w:val="single" w:sz="12" w:space="0" w:color="000000"/>
              <w:left w:val="single" w:sz="12" w:space="0" w:color="000000"/>
              <w:bottom w:val="single" w:sz="12" w:space="0" w:color="000000"/>
              <w:right w:val="single" w:sz="12" w:space="0" w:color="000000"/>
            </w:tcBorders>
          </w:tcPr>
          <w:p w14:paraId="223A87E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Profil de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completat și publicat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3A7CAF3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1316" w:type="dxa"/>
            <w:tcBorders>
              <w:top w:val="single" w:sz="12" w:space="0" w:color="000000"/>
              <w:left w:val="single" w:sz="12" w:space="0" w:color="000000"/>
              <w:bottom w:val="single" w:sz="12" w:space="0" w:color="000000"/>
              <w:right w:val="single" w:sz="12" w:space="0" w:color="000000"/>
            </w:tcBorders>
          </w:tcPr>
          <w:p w14:paraId="5C59B17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1201</w:t>
            </w:r>
          </w:p>
        </w:tc>
        <w:tc>
          <w:tcPr>
            <w:tcW w:w="811" w:type="dxa"/>
            <w:tcBorders>
              <w:top w:val="single" w:sz="12" w:space="0" w:color="000000"/>
              <w:left w:val="single" w:sz="12" w:space="0" w:color="000000"/>
              <w:bottom w:val="single" w:sz="12" w:space="0" w:color="000000"/>
              <w:right w:val="single" w:sz="12" w:space="0" w:color="000000"/>
            </w:tcBorders>
          </w:tcPr>
          <w:p w14:paraId="77F9BA5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907" w:type="dxa"/>
            <w:tcBorders>
              <w:top w:val="single" w:sz="12" w:space="0" w:color="000000"/>
              <w:left w:val="single" w:sz="12" w:space="0" w:color="000000"/>
              <w:bottom w:val="single" w:sz="12" w:space="0" w:color="000000"/>
              <w:right w:val="single" w:sz="12" w:space="0" w:color="000000"/>
            </w:tcBorders>
          </w:tcPr>
          <w:p w14:paraId="426F21A1"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C69FEF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96755F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C5AF2A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70,0</w:t>
            </w:r>
          </w:p>
        </w:tc>
        <w:tc>
          <w:tcPr>
            <w:tcW w:w="710" w:type="dxa"/>
            <w:tcBorders>
              <w:top w:val="single" w:sz="12" w:space="0" w:color="000000"/>
              <w:left w:val="single" w:sz="12" w:space="0" w:color="000000"/>
              <w:bottom w:val="single" w:sz="12" w:space="0" w:color="000000"/>
              <w:right w:val="single" w:sz="12" w:space="0" w:color="000000"/>
            </w:tcBorders>
          </w:tcPr>
          <w:p w14:paraId="681CA4EC"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DEFD5EA" w14:textId="2B9797C0"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F60EEB"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2027</w:t>
            </w:r>
          </w:p>
        </w:tc>
        <w:tc>
          <w:tcPr>
            <w:tcW w:w="1250" w:type="dxa"/>
            <w:tcBorders>
              <w:top w:val="single" w:sz="12" w:space="0" w:color="000000"/>
              <w:left w:val="single" w:sz="12" w:space="0" w:color="000000"/>
              <w:bottom w:val="single" w:sz="12" w:space="0" w:color="000000"/>
              <w:right w:val="single" w:sz="12" w:space="0" w:color="000000"/>
            </w:tcBorders>
          </w:tcPr>
          <w:p w14:paraId="64EE463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Biroul Național de Statistică</w:t>
            </w:r>
          </w:p>
        </w:tc>
        <w:tc>
          <w:tcPr>
            <w:tcW w:w="1606" w:type="dxa"/>
            <w:tcBorders>
              <w:top w:val="single" w:sz="12" w:space="0" w:color="000000"/>
              <w:left w:val="single" w:sz="12" w:space="0" w:color="000000"/>
              <w:bottom w:val="single" w:sz="12" w:space="0" w:color="000000"/>
              <w:right w:val="single" w:sz="12" w:space="0" w:color="000000"/>
            </w:tcBorders>
          </w:tcPr>
          <w:p w14:paraId="2408FF35" w14:textId="77777777" w:rsidR="00C0691D" w:rsidRPr="003677F3" w:rsidRDefault="00C0691D" w:rsidP="00C0691D">
            <w:pPr>
              <w:rPr>
                <w:rFonts w:ascii="Times New Roman" w:hAnsi="Times New Roman" w:cs="Times New Roman"/>
                <w:sz w:val="18"/>
                <w:szCs w:val="18"/>
                <w:lang w:val="ro-MD"/>
              </w:rPr>
            </w:pPr>
          </w:p>
        </w:tc>
      </w:tr>
      <w:tr w:rsidR="007F03D1" w:rsidRPr="003677F3" w14:paraId="2CB6CA6A"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5DEA53A0" w14:textId="66BE1842" w:rsidR="007F03D1" w:rsidRPr="003677F3" w:rsidRDefault="007F03D1"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2.1.</w:t>
            </w:r>
          </w:p>
        </w:tc>
        <w:tc>
          <w:tcPr>
            <w:tcW w:w="795" w:type="dxa"/>
            <w:tcBorders>
              <w:top w:val="single" w:sz="12" w:space="0" w:color="000000"/>
              <w:left w:val="single" w:sz="12" w:space="0" w:color="000000"/>
              <w:bottom w:val="single" w:sz="12" w:space="0" w:color="000000"/>
              <w:right w:val="single" w:sz="12" w:space="0" w:color="000000"/>
            </w:tcBorders>
          </w:tcPr>
          <w:p w14:paraId="01971AF6" w14:textId="746F7B7B" w:rsidR="007F03D1" w:rsidRPr="003677F3" w:rsidRDefault="007F03D1"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2 420,0</w:t>
            </w:r>
          </w:p>
        </w:tc>
        <w:tc>
          <w:tcPr>
            <w:tcW w:w="1316" w:type="dxa"/>
            <w:tcBorders>
              <w:top w:val="single" w:sz="12" w:space="0" w:color="000000"/>
              <w:left w:val="single" w:sz="12" w:space="0" w:color="000000"/>
              <w:bottom w:val="single" w:sz="12" w:space="0" w:color="000000"/>
              <w:right w:val="single" w:sz="12" w:space="0" w:color="000000"/>
            </w:tcBorders>
          </w:tcPr>
          <w:p w14:paraId="1CF2102F" w14:textId="77777777" w:rsidR="007F03D1" w:rsidRPr="003677F3" w:rsidRDefault="007F03D1" w:rsidP="00C0691D">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0D639320" w14:textId="20F8C8A0" w:rsidR="007F03D1" w:rsidRPr="003677F3" w:rsidRDefault="007F03D1"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2 180,0</w:t>
            </w:r>
          </w:p>
        </w:tc>
        <w:tc>
          <w:tcPr>
            <w:tcW w:w="907" w:type="dxa"/>
            <w:tcBorders>
              <w:top w:val="single" w:sz="12" w:space="0" w:color="000000"/>
              <w:left w:val="single" w:sz="12" w:space="0" w:color="000000"/>
              <w:bottom w:val="single" w:sz="12" w:space="0" w:color="000000"/>
              <w:right w:val="single" w:sz="12" w:space="0" w:color="000000"/>
            </w:tcBorders>
          </w:tcPr>
          <w:p w14:paraId="400FEC82" w14:textId="77777777" w:rsidR="007F03D1" w:rsidRPr="003677F3" w:rsidRDefault="007F03D1"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DF10A0F" w14:textId="710A0AD8" w:rsidR="007F03D1" w:rsidRPr="003677F3" w:rsidRDefault="007F03D1"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240,0</w:t>
            </w:r>
          </w:p>
        </w:tc>
        <w:tc>
          <w:tcPr>
            <w:tcW w:w="711" w:type="dxa"/>
            <w:tcBorders>
              <w:top w:val="single" w:sz="12" w:space="0" w:color="000000"/>
              <w:left w:val="single" w:sz="12" w:space="0" w:color="000000"/>
              <w:bottom w:val="single" w:sz="12" w:space="0" w:color="000000"/>
              <w:right w:val="single" w:sz="12" w:space="0" w:color="000000"/>
            </w:tcBorders>
          </w:tcPr>
          <w:p w14:paraId="631BC6E6" w14:textId="77777777" w:rsidR="007F03D1" w:rsidRPr="003677F3" w:rsidRDefault="007F03D1"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BAA6382" w14:textId="6AAFD21C" w:rsidR="007F03D1" w:rsidRPr="003677F3" w:rsidRDefault="007F03D1"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2420,0</w:t>
            </w:r>
          </w:p>
        </w:tc>
        <w:tc>
          <w:tcPr>
            <w:tcW w:w="710" w:type="dxa"/>
            <w:tcBorders>
              <w:top w:val="single" w:sz="12" w:space="0" w:color="000000"/>
              <w:left w:val="single" w:sz="12" w:space="0" w:color="000000"/>
              <w:bottom w:val="single" w:sz="12" w:space="0" w:color="000000"/>
              <w:right w:val="single" w:sz="12" w:space="0" w:color="000000"/>
            </w:tcBorders>
          </w:tcPr>
          <w:p w14:paraId="12B85908" w14:textId="77777777" w:rsidR="007F03D1" w:rsidRPr="003677F3" w:rsidRDefault="007F03D1"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453C4379" w14:textId="77777777" w:rsidR="007F03D1" w:rsidRPr="003677F3" w:rsidRDefault="007F03D1" w:rsidP="00C0691D">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33F5624F" w14:textId="77777777" w:rsidR="007F03D1" w:rsidRPr="003677F3" w:rsidRDefault="007F03D1" w:rsidP="00C0691D">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67C93302" w14:textId="77777777" w:rsidR="007F03D1" w:rsidRPr="003677F3" w:rsidRDefault="007F03D1" w:rsidP="00C0691D">
            <w:pPr>
              <w:rPr>
                <w:rFonts w:ascii="Times New Roman" w:hAnsi="Times New Roman" w:cs="Times New Roman"/>
                <w:sz w:val="18"/>
                <w:szCs w:val="18"/>
                <w:lang w:val="ro-MD"/>
              </w:rPr>
            </w:pPr>
          </w:p>
        </w:tc>
      </w:tr>
      <w:tr w:rsidR="00C0691D" w:rsidRPr="003677F3" w14:paraId="35E5712F"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3295BFA2" w14:textId="1F080CE3"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b/>
                <w:sz w:val="18"/>
                <w:szCs w:val="18"/>
                <w:lang w:val="ro-MD"/>
              </w:rPr>
              <w:t xml:space="preserve">Obiectivul specific 2.2. </w:t>
            </w:r>
            <w:r w:rsidR="006A4F22" w:rsidRPr="003677F3">
              <w:rPr>
                <w:rFonts w:ascii="Times New Roman" w:hAnsi="Times New Roman" w:cs="Times New Roman"/>
                <w:b/>
                <w:sz w:val="18"/>
                <w:szCs w:val="18"/>
                <w:lang w:val="ro-MD"/>
              </w:rPr>
              <w:t xml:space="preserve">Implementarea, până în 2027, a unui mecanism sistematizat pentru identificarea tuturor seturilor de date spațiale existente în format analogic și conversia acestora în format digital interoperabil, </w:t>
            </w:r>
            <w:proofErr w:type="spellStart"/>
            <w:r w:rsidR="006A4F22" w:rsidRPr="003677F3">
              <w:rPr>
                <w:rFonts w:ascii="Times New Roman" w:hAnsi="Times New Roman" w:cs="Times New Roman"/>
                <w:b/>
                <w:sz w:val="18"/>
                <w:szCs w:val="18"/>
                <w:lang w:val="ro-MD"/>
              </w:rPr>
              <w:t>georeferențiat</w:t>
            </w:r>
            <w:proofErr w:type="spellEnd"/>
            <w:r w:rsidR="006A4F22" w:rsidRPr="003677F3">
              <w:rPr>
                <w:rFonts w:ascii="Times New Roman" w:hAnsi="Times New Roman" w:cs="Times New Roman"/>
                <w:b/>
                <w:sz w:val="18"/>
                <w:szCs w:val="18"/>
                <w:lang w:val="ro-MD"/>
              </w:rPr>
              <w:t xml:space="preserve"> și armonizat cu standardele tehnice.</w:t>
            </w:r>
          </w:p>
        </w:tc>
      </w:tr>
      <w:tr w:rsidR="00C0691D" w:rsidRPr="003677F3" w14:paraId="7459A4D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E33EEE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2.2.1.</w:t>
            </w:r>
          </w:p>
        </w:tc>
        <w:tc>
          <w:tcPr>
            <w:tcW w:w="2106" w:type="dxa"/>
            <w:tcBorders>
              <w:top w:val="single" w:sz="12" w:space="0" w:color="000000"/>
              <w:left w:val="single" w:sz="12" w:space="0" w:color="000000"/>
              <w:bottom w:val="single" w:sz="12" w:space="0" w:color="000000"/>
              <w:right w:val="single" w:sz="12" w:space="0" w:color="000000"/>
            </w:tcBorders>
          </w:tcPr>
          <w:p w14:paraId="696174DA"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Inventarierea seturilor de date spațiale existente în </w:t>
            </w:r>
            <w:r w:rsidRPr="003677F3">
              <w:rPr>
                <w:rFonts w:ascii="Times New Roman" w:hAnsi="Times New Roman" w:cs="Times New Roman"/>
                <w:sz w:val="18"/>
                <w:szCs w:val="18"/>
                <w:lang w:val="ro-MD"/>
              </w:rPr>
              <w:lastRenderedPageBreak/>
              <w:t>format analogic în cadrul entităților publice</w:t>
            </w:r>
          </w:p>
        </w:tc>
        <w:tc>
          <w:tcPr>
            <w:tcW w:w="2023" w:type="dxa"/>
            <w:tcBorders>
              <w:top w:val="single" w:sz="12" w:space="0" w:color="000000"/>
              <w:left w:val="single" w:sz="12" w:space="0" w:color="000000"/>
              <w:bottom w:val="single" w:sz="12" w:space="0" w:color="000000"/>
              <w:right w:val="single" w:sz="12" w:space="0" w:color="000000"/>
            </w:tcBorders>
          </w:tcPr>
          <w:p w14:paraId="5ACCB3F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Raport de inventariere elaborat</w:t>
            </w:r>
          </w:p>
        </w:tc>
        <w:tc>
          <w:tcPr>
            <w:tcW w:w="795" w:type="dxa"/>
            <w:tcBorders>
              <w:top w:val="single" w:sz="12" w:space="0" w:color="000000"/>
              <w:left w:val="single" w:sz="12" w:space="0" w:color="000000"/>
              <w:bottom w:val="single" w:sz="12" w:space="0" w:color="000000"/>
              <w:right w:val="single" w:sz="12" w:space="0" w:color="000000"/>
            </w:tcBorders>
          </w:tcPr>
          <w:p w14:paraId="7A213D0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52,0</w:t>
            </w:r>
          </w:p>
        </w:tc>
        <w:tc>
          <w:tcPr>
            <w:tcW w:w="1316" w:type="dxa"/>
            <w:tcBorders>
              <w:top w:val="single" w:sz="12" w:space="0" w:color="000000"/>
              <w:left w:val="single" w:sz="12" w:space="0" w:color="000000"/>
              <w:bottom w:val="single" w:sz="12" w:space="0" w:color="000000"/>
              <w:right w:val="single" w:sz="12" w:space="0" w:color="000000"/>
            </w:tcBorders>
          </w:tcPr>
          <w:p w14:paraId="68304DFA" w14:textId="77777777" w:rsidR="00C0691D" w:rsidRPr="003677F3" w:rsidRDefault="00C0691D" w:rsidP="00C0691D">
            <w:pPr>
              <w:rPr>
                <w:rFonts w:ascii="Times New Roman" w:hAnsi="Times New Roman" w:cs="Times New Roman"/>
                <w:sz w:val="18"/>
                <w:szCs w:val="18"/>
                <w:lang w:val="ro-MD"/>
              </w:rPr>
            </w:pPr>
          </w:p>
          <w:p w14:paraId="202C4E75"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ECAA1CA"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1EADA09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52,0</w:t>
            </w:r>
          </w:p>
        </w:tc>
        <w:tc>
          <w:tcPr>
            <w:tcW w:w="1106" w:type="dxa"/>
            <w:tcBorders>
              <w:top w:val="single" w:sz="12" w:space="0" w:color="000000"/>
              <w:left w:val="single" w:sz="12" w:space="0" w:color="000000"/>
              <w:bottom w:val="single" w:sz="12" w:space="0" w:color="000000"/>
              <w:right w:val="single" w:sz="12" w:space="0" w:color="000000"/>
            </w:tcBorders>
          </w:tcPr>
          <w:p w14:paraId="05F5C0E2"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FF5484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FE2FC7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52,0</w:t>
            </w:r>
          </w:p>
        </w:tc>
        <w:tc>
          <w:tcPr>
            <w:tcW w:w="710" w:type="dxa"/>
            <w:tcBorders>
              <w:top w:val="single" w:sz="12" w:space="0" w:color="000000"/>
              <w:left w:val="single" w:sz="12" w:space="0" w:color="000000"/>
              <w:bottom w:val="single" w:sz="12" w:space="0" w:color="000000"/>
              <w:right w:val="single" w:sz="12" w:space="0" w:color="000000"/>
            </w:tcBorders>
          </w:tcPr>
          <w:p w14:paraId="01FC93A4"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51B89A5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2027</w:t>
            </w:r>
          </w:p>
        </w:tc>
        <w:tc>
          <w:tcPr>
            <w:tcW w:w="1250" w:type="dxa"/>
            <w:tcBorders>
              <w:top w:val="single" w:sz="12" w:space="0" w:color="000000"/>
              <w:left w:val="single" w:sz="12" w:space="0" w:color="000000"/>
              <w:bottom w:val="single" w:sz="12" w:space="0" w:color="000000"/>
              <w:right w:val="single" w:sz="12" w:space="0" w:color="000000"/>
            </w:tcBorders>
          </w:tcPr>
          <w:p w14:paraId="320622C6"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Agenția Geodezie, </w:t>
            </w:r>
            <w:r w:rsidRPr="003677F3">
              <w:rPr>
                <w:rFonts w:ascii="Times New Roman" w:hAnsi="Times New Roman" w:cs="Times New Roman"/>
                <w:sz w:val="18"/>
                <w:szCs w:val="18"/>
                <w:lang w:val="ro-MD"/>
              </w:rPr>
              <w:lastRenderedPageBreak/>
              <w:t>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3070D9A0"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Entitățile responsabile de </w:t>
            </w:r>
            <w:r w:rsidRPr="003677F3">
              <w:rPr>
                <w:rFonts w:ascii="Times New Roman" w:hAnsi="Times New Roman" w:cs="Times New Roman"/>
                <w:sz w:val="18"/>
                <w:szCs w:val="18"/>
                <w:lang w:val="ro-MD"/>
              </w:rPr>
              <w:lastRenderedPageBreak/>
              <w:t>seturi de date spațiale</w:t>
            </w:r>
          </w:p>
        </w:tc>
      </w:tr>
      <w:tr w:rsidR="00C0691D" w:rsidRPr="003677F3" w14:paraId="06BB442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E15C48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2.2.2.</w:t>
            </w:r>
          </w:p>
        </w:tc>
        <w:tc>
          <w:tcPr>
            <w:tcW w:w="2106" w:type="dxa"/>
            <w:tcBorders>
              <w:top w:val="single" w:sz="12" w:space="0" w:color="000000"/>
              <w:left w:val="single" w:sz="12" w:space="0" w:color="000000"/>
              <w:bottom w:val="single" w:sz="12" w:space="0" w:color="000000"/>
              <w:right w:val="single" w:sz="12" w:space="0" w:color="000000"/>
            </w:tcBorders>
          </w:tcPr>
          <w:p w14:paraId="1420D1E6"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Conversia în format digital a seturilor de date spațiale în format analogic, identificate prioritare, cu aplicarea procedurilor de </w:t>
            </w:r>
            <w:proofErr w:type="spellStart"/>
            <w:r w:rsidRPr="003677F3">
              <w:rPr>
                <w:rFonts w:ascii="Times New Roman" w:hAnsi="Times New Roman" w:cs="Times New Roman"/>
                <w:sz w:val="18"/>
                <w:szCs w:val="18"/>
                <w:lang w:val="ro-MD"/>
              </w:rPr>
              <w:t>georeferențiere</w:t>
            </w:r>
            <w:proofErr w:type="spellEnd"/>
          </w:p>
        </w:tc>
        <w:tc>
          <w:tcPr>
            <w:tcW w:w="2023" w:type="dxa"/>
            <w:tcBorders>
              <w:top w:val="single" w:sz="12" w:space="0" w:color="000000"/>
              <w:left w:val="single" w:sz="12" w:space="0" w:color="000000"/>
              <w:bottom w:val="single" w:sz="12" w:space="0" w:color="000000"/>
              <w:right w:val="single" w:sz="12" w:space="0" w:color="000000"/>
            </w:tcBorders>
          </w:tcPr>
          <w:p w14:paraId="4A212525" w14:textId="12F11406"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10 seturi de date spațiale convertite și </w:t>
            </w:r>
            <w:proofErr w:type="spellStart"/>
            <w:r w:rsidRPr="003677F3">
              <w:rPr>
                <w:rFonts w:ascii="Times New Roman" w:hAnsi="Times New Roman" w:cs="Times New Roman"/>
                <w:sz w:val="18"/>
                <w:szCs w:val="18"/>
                <w:lang w:val="ro-MD"/>
              </w:rPr>
              <w:t>georeferențiate</w:t>
            </w:r>
            <w:proofErr w:type="spellEnd"/>
            <w:r w:rsidRPr="003677F3">
              <w:rPr>
                <w:rFonts w:ascii="Times New Roman" w:hAnsi="Times New Roman" w:cs="Times New Roman"/>
                <w:sz w:val="18"/>
                <w:szCs w:val="18"/>
                <w:lang w:val="ro-MD"/>
              </w:rPr>
              <w:t xml:space="preserve"> anual din numărul total de seturi spațiale disponibile</w:t>
            </w:r>
          </w:p>
        </w:tc>
        <w:tc>
          <w:tcPr>
            <w:tcW w:w="795" w:type="dxa"/>
            <w:tcBorders>
              <w:top w:val="single" w:sz="12" w:space="0" w:color="000000"/>
              <w:left w:val="single" w:sz="12" w:space="0" w:color="000000"/>
              <w:bottom w:val="single" w:sz="12" w:space="0" w:color="000000"/>
              <w:right w:val="single" w:sz="12" w:space="0" w:color="000000"/>
            </w:tcBorders>
          </w:tcPr>
          <w:p w14:paraId="749AC5F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90,0</w:t>
            </w:r>
          </w:p>
        </w:tc>
        <w:tc>
          <w:tcPr>
            <w:tcW w:w="1316" w:type="dxa"/>
            <w:tcBorders>
              <w:top w:val="single" w:sz="12" w:space="0" w:color="000000"/>
              <w:left w:val="single" w:sz="12" w:space="0" w:color="000000"/>
              <w:bottom w:val="single" w:sz="12" w:space="0" w:color="000000"/>
              <w:right w:val="single" w:sz="12" w:space="0" w:color="000000"/>
            </w:tcBorders>
          </w:tcPr>
          <w:p w14:paraId="70A8B60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135BC73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90,0</w:t>
            </w:r>
          </w:p>
        </w:tc>
        <w:tc>
          <w:tcPr>
            <w:tcW w:w="907" w:type="dxa"/>
            <w:tcBorders>
              <w:top w:val="single" w:sz="12" w:space="0" w:color="000000"/>
              <w:left w:val="single" w:sz="12" w:space="0" w:color="000000"/>
              <w:bottom w:val="single" w:sz="12" w:space="0" w:color="000000"/>
              <w:right w:val="single" w:sz="12" w:space="0" w:color="000000"/>
            </w:tcBorders>
          </w:tcPr>
          <w:p w14:paraId="42F75EE1"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26FFB0E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A32A5F3"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41523C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90,0</w:t>
            </w:r>
          </w:p>
        </w:tc>
        <w:tc>
          <w:tcPr>
            <w:tcW w:w="710" w:type="dxa"/>
            <w:tcBorders>
              <w:top w:val="single" w:sz="12" w:space="0" w:color="000000"/>
              <w:left w:val="single" w:sz="12" w:space="0" w:color="000000"/>
              <w:bottom w:val="single" w:sz="12" w:space="0" w:color="000000"/>
              <w:right w:val="single" w:sz="12" w:space="0" w:color="000000"/>
            </w:tcBorders>
          </w:tcPr>
          <w:p w14:paraId="7A0B8F71"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288ADAB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71F4567F"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45A727B1" w14:textId="3A049146"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Entitățile publice responsabile de seturi si servicii de date spațiale,</w:t>
            </w:r>
          </w:p>
          <w:p w14:paraId="38AA9E52" w14:textId="77777777" w:rsidR="00C0691D" w:rsidRPr="003677F3" w:rsidRDefault="00C0691D" w:rsidP="00C0691D">
            <w:pPr>
              <w:rPr>
                <w:rFonts w:ascii="Times New Roman" w:hAnsi="Times New Roman" w:cs="Times New Roman"/>
                <w:sz w:val="18"/>
                <w:szCs w:val="18"/>
                <w:lang w:val="ro-MD"/>
              </w:rPr>
            </w:pPr>
          </w:p>
          <w:p w14:paraId="048894A6"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Grup de lucru tehnic</w:t>
            </w:r>
          </w:p>
        </w:tc>
      </w:tr>
      <w:tr w:rsidR="00C0691D" w:rsidRPr="003677F3" w14:paraId="40A0C060"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5932473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2.2.3.</w:t>
            </w:r>
          </w:p>
        </w:tc>
        <w:tc>
          <w:tcPr>
            <w:tcW w:w="2106" w:type="dxa"/>
            <w:tcBorders>
              <w:top w:val="single" w:sz="12" w:space="0" w:color="000000"/>
              <w:left w:val="single" w:sz="12" w:space="0" w:color="000000"/>
              <w:bottom w:val="single" w:sz="12" w:space="0" w:color="000000"/>
              <w:right w:val="single" w:sz="12" w:space="0" w:color="000000"/>
            </w:tcBorders>
          </w:tcPr>
          <w:p w14:paraId="78E2C18C"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Elaborarea specificațiilor tehnice pentru seturile de date spațiale tematice</w:t>
            </w:r>
          </w:p>
        </w:tc>
        <w:tc>
          <w:tcPr>
            <w:tcW w:w="2023" w:type="dxa"/>
            <w:tcBorders>
              <w:top w:val="single" w:sz="12" w:space="0" w:color="000000"/>
              <w:left w:val="single" w:sz="12" w:space="0" w:color="000000"/>
              <w:bottom w:val="single" w:sz="12" w:space="0" w:color="000000"/>
              <w:right w:val="single" w:sz="12" w:space="0" w:color="000000"/>
            </w:tcBorders>
          </w:tcPr>
          <w:p w14:paraId="2E281D62"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10 specificații tehnice elaborate</w:t>
            </w:r>
          </w:p>
        </w:tc>
        <w:tc>
          <w:tcPr>
            <w:tcW w:w="795" w:type="dxa"/>
            <w:tcBorders>
              <w:top w:val="single" w:sz="12" w:space="0" w:color="000000"/>
              <w:left w:val="single" w:sz="12" w:space="0" w:color="000000"/>
              <w:bottom w:val="single" w:sz="12" w:space="0" w:color="000000"/>
              <w:right w:val="single" w:sz="12" w:space="0" w:color="000000"/>
            </w:tcBorders>
          </w:tcPr>
          <w:p w14:paraId="53FC067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104,0</w:t>
            </w:r>
          </w:p>
        </w:tc>
        <w:tc>
          <w:tcPr>
            <w:tcW w:w="1316" w:type="dxa"/>
            <w:tcBorders>
              <w:top w:val="single" w:sz="12" w:space="0" w:color="000000"/>
              <w:left w:val="single" w:sz="12" w:space="0" w:color="000000"/>
              <w:bottom w:val="single" w:sz="12" w:space="0" w:color="000000"/>
              <w:right w:val="single" w:sz="12" w:space="0" w:color="000000"/>
            </w:tcBorders>
          </w:tcPr>
          <w:p w14:paraId="06905F6B" w14:textId="77777777" w:rsidR="00C0691D" w:rsidRPr="003677F3" w:rsidRDefault="00C0691D" w:rsidP="00C0691D">
            <w:pPr>
              <w:rPr>
                <w:rFonts w:ascii="Times New Roman" w:hAnsi="Times New Roman" w:cs="Times New Roman"/>
                <w:sz w:val="18"/>
                <w:szCs w:val="18"/>
                <w:lang w:val="ro-MD"/>
              </w:rPr>
            </w:pPr>
          </w:p>
          <w:p w14:paraId="6BA94617"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7F2BF5D"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16A438E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104,0</w:t>
            </w:r>
          </w:p>
        </w:tc>
        <w:tc>
          <w:tcPr>
            <w:tcW w:w="1106" w:type="dxa"/>
            <w:tcBorders>
              <w:top w:val="single" w:sz="12" w:space="0" w:color="000000"/>
              <w:left w:val="single" w:sz="12" w:space="0" w:color="000000"/>
              <w:bottom w:val="single" w:sz="12" w:space="0" w:color="000000"/>
              <w:right w:val="single" w:sz="12" w:space="0" w:color="000000"/>
            </w:tcBorders>
          </w:tcPr>
          <w:p w14:paraId="35283297"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2298C91"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F027BF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104,0</w:t>
            </w:r>
          </w:p>
        </w:tc>
        <w:tc>
          <w:tcPr>
            <w:tcW w:w="710" w:type="dxa"/>
            <w:tcBorders>
              <w:top w:val="single" w:sz="12" w:space="0" w:color="000000"/>
              <w:left w:val="single" w:sz="12" w:space="0" w:color="000000"/>
              <w:bottom w:val="single" w:sz="12" w:space="0" w:color="000000"/>
              <w:right w:val="single" w:sz="12" w:space="0" w:color="000000"/>
            </w:tcBorders>
          </w:tcPr>
          <w:p w14:paraId="4D5B15D6"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3A61A1D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2027</w:t>
            </w:r>
          </w:p>
        </w:tc>
        <w:tc>
          <w:tcPr>
            <w:tcW w:w="1250" w:type="dxa"/>
            <w:tcBorders>
              <w:top w:val="single" w:sz="12" w:space="0" w:color="000000"/>
              <w:left w:val="single" w:sz="12" w:space="0" w:color="000000"/>
              <w:bottom w:val="single" w:sz="12" w:space="0" w:color="000000"/>
              <w:right w:val="single" w:sz="12" w:space="0" w:color="000000"/>
            </w:tcBorders>
          </w:tcPr>
          <w:p w14:paraId="4E8B5D12"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537E67CF" w14:textId="04C2A0E1"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Entități publice responsabile de seturi si servicii de date spațiale, </w:t>
            </w:r>
          </w:p>
          <w:p w14:paraId="33615C19" w14:textId="77777777" w:rsidR="00C0691D" w:rsidRPr="003677F3" w:rsidRDefault="00C0691D" w:rsidP="00C0691D">
            <w:pPr>
              <w:rPr>
                <w:rFonts w:ascii="Times New Roman" w:hAnsi="Times New Roman" w:cs="Times New Roman"/>
                <w:sz w:val="18"/>
                <w:szCs w:val="18"/>
                <w:lang w:val="ro-MD"/>
              </w:rPr>
            </w:pPr>
          </w:p>
          <w:p w14:paraId="3916F423"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Grup de lucru tehnic</w:t>
            </w:r>
          </w:p>
        </w:tc>
      </w:tr>
      <w:tr w:rsidR="00C0691D" w:rsidRPr="003677F3" w14:paraId="0461296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200FEA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2.2.4.</w:t>
            </w:r>
          </w:p>
        </w:tc>
        <w:tc>
          <w:tcPr>
            <w:tcW w:w="2106" w:type="dxa"/>
            <w:tcBorders>
              <w:top w:val="single" w:sz="12" w:space="0" w:color="000000"/>
              <w:left w:val="single" w:sz="12" w:space="0" w:color="000000"/>
              <w:bottom w:val="single" w:sz="12" w:space="0" w:color="000000"/>
              <w:right w:val="single" w:sz="12" w:space="0" w:color="000000"/>
            </w:tcBorders>
          </w:tcPr>
          <w:p w14:paraId="2B3686CB"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Publicarea seturilor de date convertite pe </w:t>
            </w:r>
            <w:proofErr w:type="spellStart"/>
            <w:r w:rsidRPr="003677F3">
              <w:rPr>
                <w:rFonts w:ascii="Times New Roman" w:hAnsi="Times New Roman" w:cs="Times New Roman"/>
                <w:sz w:val="18"/>
                <w:szCs w:val="18"/>
                <w:lang w:val="ro-MD"/>
              </w:rPr>
              <w:t>geoportalurile</w:t>
            </w:r>
            <w:proofErr w:type="spellEnd"/>
            <w:r w:rsidRPr="003677F3">
              <w:rPr>
                <w:rFonts w:ascii="Times New Roman" w:hAnsi="Times New Roman" w:cs="Times New Roman"/>
                <w:sz w:val="18"/>
                <w:szCs w:val="18"/>
                <w:lang w:val="ro-MD"/>
              </w:rPr>
              <w:t xml:space="preserve"> oficiale sau tematice, cu respectarea principiilor de acces deschis și interoperabilitate</w:t>
            </w:r>
          </w:p>
        </w:tc>
        <w:tc>
          <w:tcPr>
            <w:tcW w:w="2023" w:type="dxa"/>
            <w:tcBorders>
              <w:top w:val="single" w:sz="12" w:space="0" w:color="000000"/>
              <w:left w:val="single" w:sz="12" w:space="0" w:color="000000"/>
              <w:bottom w:val="single" w:sz="12" w:space="0" w:color="000000"/>
              <w:right w:val="single" w:sz="12" w:space="0" w:color="000000"/>
            </w:tcBorders>
          </w:tcPr>
          <w:p w14:paraId="65DDD4B6"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10 seturi de date publicate</w:t>
            </w:r>
          </w:p>
        </w:tc>
        <w:tc>
          <w:tcPr>
            <w:tcW w:w="795" w:type="dxa"/>
            <w:tcBorders>
              <w:top w:val="single" w:sz="12" w:space="0" w:color="000000"/>
              <w:left w:val="single" w:sz="12" w:space="0" w:color="000000"/>
              <w:bottom w:val="single" w:sz="12" w:space="0" w:color="000000"/>
              <w:right w:val="single" w:sz="12" w:space="0" w:color="000000"/>
            </w:tcBorders>
          </w:tcPr>
          <w:p w14:paraId="0A36487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85,0</w:t>
            </w:r>
          </w:p>
        </w:tc>
        <w:tc>
          <w:tcPr>
            <w:tcW w:w="1316" w:type="dxa"/>
            <w:tcBorders>
              <w:top w:val="single" w:sz="12" w:space="0" w:color="000000"/>
              <w:left w:val="single" w:sz="12" w:space="0" w:color="000000"/>
              <w:bottom w:val="single" w:sz="12" w:space="0" w:color="000000"/>
              <w:right w:val="single" w:sz="12" w:space="0" w:color="000000"/>
            </w:tcBorders>
          </w:tcPr>
          <w:p w14:paraId="5F8620B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37A119F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85,0</w:t>
            </w:r>
          </w:p>
        </w:tc>
        <w:tc>
          <w:tcPr>
            <w:tcW w:w="907" w:type="dxa"/>
            <w:tcBorders>
              <w:top w:val="single" w:sz="12" w:space="0" w:color="000000"/>
              <w:left w:val="single" w:sz="12" w:space="0" w:color="000000"/>
              <w:bottom w:val="single" w:sz="12" w:space="0" w:color="000000"/>
              <w:right w:val="single" w:sz="12" w:space="0" w:color="000000"/>
            </w:tcBorders>
          </w:tcPr>
          <w:p w14:paraId="3A6EEA22"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4C18F16B"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3F27241"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716266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85,0</w:t>
            </w:r>
          </w:p>
        </w:tc>
        <w:tc>
          <w:tcPr>
            <w:tcW w:w="710" w:type="dxa"/>
            <w:tcBorders>
              <w:top w:val="single" w:sz="12" w:space="0" w:color="000000"/>
              <w:left w:val="single" w:sz="12" w:space="0" w:color="000000"/>
              <w:bottom w:val="single" w:sz="12" w:space="0" w:color="000000"/>
              <w:right w:val="single" w:sz="12" w:space="0" w:color="000000"/>
            </w:tcBorders>
          </w:tcPr>
          <w:p w14:paraId="67CBB10D"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C54410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2027</w:t>
            </w:r>
          </w:p>
        </w:tc>
        <w:tc>
          <w:tcPr>
            <w:tcW w:w="1250" w:type="dxa"/>
            <w:tcBorders>
              <w:top w:val="single" w:sz="12" w:space="0" w:color="000000"/>
              <w:left w:val="single" w:sz="12" w:space="0" w:color="000000"/>
              <w:bottom w:val="single" w:sz="12" w:space="0" w:color="000000"/>
              <w:right w:val="single" w:sz="12" w:space="0" w:color="000000"/>
            </w:tcBorders>
          </w:tcPr>
          <w:p w14:paraId="175056D5"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01FEB52"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Entități publice responsabile de seturi si servicii de date spațiale, </w:t>
            </w:r>
          </w:p>
          <w:p w14:paraId="63935645" w14:textId="77777777" w:rsidR="00C0691D" w:rsidRPr="003677F3" w:rsidRDefault="00C0691D" w:rsidP="00C0691D">
            <w:pPr>
              <w:rPr>
                <w:rFonts w:ascii="Times New Roman" w:hAnsi="Times New Roman" w:cs="Times New Roman"/>
                <w:sz w:val="18"/>
                <w:szCs w:val="18"/>
                <w:lang w:val="ro-MD"/>
              </w:rPr>
            </w:pPr>
          </w:p>
          <w:p w14:paraId="266178B9"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Grup de lucru tehnic</w:t>
            </w:r>
          </w:p>
        </w:tc>
      </w:tr>
      <w:tr w:rsidR="009B6E7F" w:rsidRPr="003677F3" w14:paraId="535FEC55"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43BBEE86" w14:textId="546028FF" w:rsidR="009B6E7F" w:rsidRPr="003677F3" w:rsidRDefault="009B6E7F"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2.2.</w:t>
            </w:r>
          </w:p>
        </w:tc>
        <w:tc>
          <w:tcPr>
            <w:tcW w:w="795" w:type="dxa"/>
            <w:tcBorders>
              <w:top w:val="single" w:sz="12" w:space="0" w:color="000000"/>
              <w:left w:val="single" w:sz="12" w:space="0" w:color="000000"/>
              <w:bottom w:val="single" w:sz="12" w:space="0" w:color="000000"/>
              <w:right w:val="single" w:sz="12" w:space="0" w:color="000000"/>
            </w:tcBorders>
          </w:tcPr>
          <w:p w14:paraId="1BBA6A4A" w14:textId="5FD7CFAA" w:rsidR="009B6E7F" w:rsidRPr="003677F3" w:rsidRDefault="009B6E7F"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331,0</w:t>
            </w:r>
          </w:p>
        </w:tc>
        <w:tc>
          <w:tcPr>
            <w:tcW w:w="1316" w:type="dxa"/>
            <w:tcBorders>
              <w:top w:val="single" w:sz="12" w:space="0" w:color="000000"/>
              <w:left w:val="single" w:sz="12" w:space="0" w:color="000000"/>
              <w:bottom w:val="single" w:sz="12" w:space="0" w:color="000000"/>
              <w:right w:val="single" w:sz="12" w:space="0" w:color="000000"/>
            </w:tcBorders>
          </w:tcPr>
          <w:p w14:paraId="598C6A07" w14:textId="77777777" w:rsidR="009B6E7F" w:rsidRPr="003677F3" w:rsidRDefault="009B6E7F" w:rsidP="00C0691D">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7ACC83E1" w14:textId="781C7009" w:rsidR="009B6E7F" w:rsidRPr="003677F3" w:rsidRDefault="009B6E7F"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175,0</w:t>
            </w:r>
          </w:p>
        </w:tc>
        <w:tc>
          <w:tcPr>
            <w:tcW w:w="907" w:type="dxa"/>
            <w:tcBorders>
              <w:top w:val="single" w:sz="12" w:space="0" w:color="000000"/>
              <w:left w:val="single" w:sz="12" w:space="0" w:color="000000"/>
              <w:bottom w:val="single" w:sz="12" w:space="0" w:color="000000"/>
              <w:right w:val="single" w:sz="12" w:space="0" w:color="000000"/>
            </w:tcBorders>
          </w:tcPr>
          <w:p w14:paraId="12EC39D0" w14:textId="3CB81C3B" w:rsidR="009B6E7F" w:rsidRPr="003677F3" w:rsidRDefault="009B6E7F"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156,0</w:t>
            </w:r>
          </w:p>
        </w:tc>
        <w:tc>
          <w:tcPr>
            <w:tcW w:w="1106" w:type="dxa"/>
            <w:tcBorders>
              <w:top w:val="single" w:sz="12" w:space="0" w:color="000000"/>
              <w:left w:val="single" w:sz="12" w:space="0" w:color="000000"/>
              <w:bottom w:val="single" w:sz="12" w:space="0" w:color="000000"/>
              <w:right w:val="single" w:sz="12" w:space="0" w:color="000000"/>
            </w:tcBorders>
          </w:tcPr>
          <w:p w14:paraId="0B72A9C5" w14:textId="77777777" w:rsidR="009B6E7F" w:rsidRPr="003677F3" w:rsidRDefault="009B6E7F"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8E7AFCD" w14:textId="77777777" w:rsidR="009B6E7F" w:rsidRPr="003677F3" w:rsidRDefault="009B6E7F"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B501F04" w14:textId="42AA5E75" w:rsidR="009B6E7F" w:rsidRPr="003677F3" w:rsidRDefault="009B6E7F"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331,0</w:t>
            </w:r>
          </w:p>
        </w:tc>
        <w:tc>
          <w:tcPr>
            <w:tcW w:w="710" w:type="dxa"/>
            <w:tcBorders>
              <w:top w:val="single" w:sz="12" w:space="0" w:color="000000"/>
              <w:left w:val="single" w:sz="12" w:space="0" w:color="000000"/>
              <w:bottom w:val="single" w:sz="12" w:space="0" w:color="000000"/>
              <w:right w:val="single" w:sz="12" w:space="0" w:color="000000"/>
            </w:tcBorders>
          </w:tcPr>
          <w:p w14:paraId="4BC2CA99" w14:textId="77777777" w:rsidR="009B6E7F" w:rsidRPr="003677F3" w:rsidRDefault="009B6E7F"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AE32A06" w14:textId="77777777" w:rsidR="009B6E7F" w:rsidRPr="003677F3" w:rsidRDefault="009B6E7F" w:rsidP="00C0691D">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47CFE4DF" w14:textId="77777777" w:rsidR="009B6E7F" w:rsidRPr="003677F3" w:rsidRDefault="009B6E7F" w:rsidP="00C0691D">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0D8C1DCD" w14:textId="77777777" w:rsidR="009B6E7F" w:rsidRPr="003677F3" w:rsidRDefault="009B6E7F" w:rsidP="00C0691D">
            <w:pPr>
              <w:rPr>
                <w:rFonts w:ascii="Times New Roman" w:hAnsi="Times New Roman" w:cs="Times New Roman"/>
                <w:sz w:val="18"/>
                <w:szCs w:val="18"/>
                <w:lang w:val="ro-MD"/>
              </w:rPr>
            </w:pPr>
          </w:p>
        </w:tc>
      </w:tr>
      <w:tr w:rsidR="00C0691D" w:rsidRPr="003677F3" w14:paraId="18098E60"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62CE1BB3" w14:textId="405906A2"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b/>
                <w:sz w:val="18"/>
                <w:szCs w:val="18"/>
                <w:lang w:val="ro-MD"/>
              </w:rPr>
              <w:t xml:space="preserve">Obiectivul specific 2.3. </w:t>
            </w:r>
            <w:r w:rsidR="006A4F22" w:rsidRPr="003677F3">
              <w:rPr>
                <w:rFonts w:ascii="Times New Roman" w:hAnsi="Times New Roman" w:cs="Times New Roman"/>
                <w:b/>
                <w:sz w:val="18"/>
                <w:szCs w:val="18"/>
                <w:lang w:val="ro-MD"/>
              </w:rPr>
              <w:t>Armonizarea și dezvoltarea infrastructurii naționale de date spațiale prin alinierea tuturor seturilor de date și serviciilor de rețea la standardele tehnice naționale și europene, până în 2030</w:t>
            </w:r>
          </w:p>
        </w:tc>
      </w:tr>
      <w:tr w:rsidR="00C0691D" w:rsidRPr="003677F3" w14:paraId="13B804D2"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1A7C56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2.3.1.</w:t>
            </w:r>
          </w:p>
        </w:tc>
        <w:tc>
          <w:tcPr>
            <w:tcW w:w="2106" w:type="dxa"/>
            <w:tcBorders>
              <w:top w:val="single" w:sz="12" w:space="0" w:color="000000"/>
              <w:left w:val="single" w:sz="12" w:space="0" w:color="000000"/>
              <w:bottom w:val="single" w:sz="12" w:space="0" w:color="000000"/>
              <w:right w:val="single" w:sz="12" w:space="0" w:color="000000"/>
            </w:tcBorders>
          </w:tcPr>
          <w:p w14:paraId="5C4BDF2C"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Armonizarea seturilor de date spațiale și a serviciilor de rețea în conformitate cu Directiva UE INSPIRE</w:t>
            </w:r>
          </w:p>
        </w:tc>
        <w:tc>
          <w:tcPr>
            <w:tcW w:w="2023" w:type="dxa"/>
            <w:tcBorders>
              <w:top w:val="single" w:sz="12" w:space="0" w:color="000000"/>
              <w:left w:val="single" w:sz="12" w:space="0" w:color="000000"/>
              <w:bottom w:val="single" w:sz="12" w:space="0" w:color="000000"/>
              <w:right w:val="single" w:sz="12" w:space="0" w:color="000000"/>
            </w:tcBorders>
          </w:tcPr>
          <w:p w14:paraId="65BD7904"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10 de seturi și servicii de date spațiale armonizate disponibile pe un </w:t>
            </w:r>
            <w:proofErr w:type="spellStart"/>
            <w:r w:rsidRPr="003677F3">
              <w:rPr>
                <w:rFonts w:ascii="Times New Roman" w:hAnsi="Times New Roman" w:cs="Times New Roman"/>
                <w:sz w:val="18"/>
                <w:szCs w:val="18"/>
                <w:lang w:val="ro-MD"/>
              </w:rPr>
              <w:t>geoportal</w:t>
            </w:r>
            <w:proofErr w:type="spellEnd"/>
            <w:r w:rsidRPr="003677F3">
              <w:rPr>
                <w:rFonts w:ascii="Times New Roman" w:hAnsi="Times New Roman" w:cs="Times New Roman"/>
                <w:sz w:val="18"/>
                <w:szCs w:val="18"/>
                <w:lang w:val="ro-MD"/>
              </w:rPr>
              <w:t xml:space="preserve"> tematic si descrise prin </w:t>
            </w:r>
            <w:proofErr w:type="spellStart"/>
            <w:r w:rsidRPr="003677F3">
              <w:rPr>
                <w:rFonts w:ascii="Times New Roman" w:hAnsi="Times New Roman" w:cs="Times New Roman"/>
                <w:sz w:val="18"/>
                <w:szCs w:val="18"/>
                <w:lang w:val="ro-MD"/>
              </w:rPr>
              <w:t>metadate</w:t>
            </w:r>
            <w:proofErr w:type="spellEnd"/>
            <w:r w:rsidRPr="003677F3">
              <w:rPr>
                <w:rFonts w:ascii="Times New Roman" w:hAnsi="Times New Roman" w:cs="Times New Roman"/>
                <w:sz w:val="18"/>
                <w:szCs w:val="18"/>
                <w:lang w:val="ro-MD"/>
              </w:rPr>
              <w:t xml:space="preserve"> pe </w:t>
            </w:r>
            <w:proofErr w:type="spellStart"/>
            <w:r w:rsidRPr="003677F3">
              <w:rPr>
                <w:rFonts w:ascii="Times New Roman" w:hAnsi="Times New Roman" w:cs="Times New Roman"/>
                <w:sz w:val="18"/>
                <w:szCs w:val="18"/>
                <w:lang w:val="ro-MD"/>
              </w:rPr>
              <w:t>geoportalul</w:t>
            </w:r>
            <w:proofErr w:type="spellEnd"/>
            <w:r w:rsidRPr="003677F3">
              <w:rPr>
                <w:rFonts w:ascii="Times New Roman" w:hAnsi="Times New Roman" w:cs="Times New Roman"/>
                <w:sz w:val="18"/>
                <w:szCs w:val="18"/>
                <w:lang w:val="ro-MD"/>
              </w:rPr>
              <w:t xml:space="preserve"> INDS</w:t>
            </w:r>
          </w:p>
        </w:tc>
        <w:tc>
          <w:tcPr>
            <w:tcW w:w="795" w:type="dxa"/>
            <w:tcBorders>
              <w:top w:val="single" w:sz="12" w:space="0" w:color="000000"/>
              <w:left w:val="single" w:sz="12" w:space="0" w:color="000000"/>
              <w:bottom w:val="single" w:sz="12" w:space="0" w:color="000000"/>
              <w:right w:val="single" w:sz="12" w:space="0" w:color="000000"/>
            </w:tcBorders>
          </w:tcPr>
          <w:p w14:paraId="30D88D1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1316" w:type="dxa"/>
            <w:tcBorders>
              <w:top w:val="single" w:sz="12" w:space="0" w:color="000000"/>
              <w:left w:val="single" w:sz="12" w:space="0" w:color="000000"/>
              <w:bottom w:val="single" w:sz="12" w:space="0" w:color="000000"/>
              <w:right w:val="single" w:sz="12" w:space="0" w:color="000000"/>
            </w:tcBorders>
          </w:tcPr>
          <w:p w14:paraId="7EA9376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3CBFE71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07" w:type="dxa"/>
            <w:tcBorders>
              <w:top w:val="single" w:sz="12" w:space="0" w:color="000000"/>
              <w:left w:val="single" w:sz="12" w:space="0" w:color="000000"/>
              <w:bottom w:val="single" w:sz="12" w:space="0" w:color="000000"/>
              <w:right w:val="single" w:sz="12" w:space="0" w:color="000000"/>
            </w:tcBorders>
          </w:tcPr>
          <w:p w14:paraId="2910B0A0"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0054B31C"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C67E980"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975B369"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370983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76" w:type="dxa"/>
            <w:tcBorders>
              <w:top w:val="single" w:sz="12" w:space="0" w:color="000000"/>
              <w:left w:val="single" w:sz="12" w:space="0" w:color="000000"/>
              <w:bottom w:val="single" w:sz="12" w:space="0" w:color="000000"/>
              <w:right w:val="single" w:sz="12" w:space="0" w:color="000000"/>
            </w:tcBorders>
          </w:tcPr>
          <w:p w14:paraId="518B497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2028</w:t>
            </w:r>
          </w:p>
        </w:tc>
        <w:tc>
          <w:tcPr>
            <w:tcW w:w="1250" w:type="dxa"/>
            <w:tcBorders>
              <w:top w:val="single" w:sz="12" w:space="0" w:color="000000"/>
              <w:left w:val="single" w:sz="12" w:space="0" w:color="000000"/>
              <w:bottom w:val="single" w:sz="12" w:space="0" w:color="000000"/>
              <w:right w:val="single" w:sz="12" w:space="0" w:color="000000"/>
            </w:tcBorders>
          </w:tcPr>
          <w:p w14:paraId="678F61B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2A51F8D" w14:textId="548FF444"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Entități publice responsabile de seturi și servicii de date spațiale</w:t>
            </w:r>
          </w:p>
        </w:tc>
      </w:tr>
      <w:tr w:rsidR="00C0691D" w:rsidRPr="003677F3" w14:paraId="549DCD63"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59DA04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2.3.2.</w:t>
            </w:r>
          </w:p>
        </w:tc>
        <w:tc>
          <w:tcPr>
            <w:tcW w:w="2106" w:type="dxa"/>
            <w:tcBorders>
              <w:top w:val="single" w:sz="12" w:space="0" w:color="000000"/>
              <w:left w:val="single" w:sz="12" w:space="0" w:color="000000"/>
              <w:bottom w:val="single" w:sz="12" w:space="0" w:color="000000"/>
              <w:right w:val="single" w:sz="12" w:space="0" w:color="000000"/>
            </w:tcBorders>
          </w:tcPr>
          <w:p w14:paraId="5B1B29F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serviciilor de rețea de vizualizare și descărcare pentru seturi de date spațiale proprii/deținute și descrise prin </w:t>
            </w:r>
            <w:proofErr w:type="spellStart"/>
            <w:r w:rsidRPr="003677F3">
              <w:rPr>
                <w:rFonts w:ascii="Times New Roman" w:hAnsi="Times New Roman" w:cs="Times New Roman"/>
                <w:sz w:val="18"/>
                <w:szCs w:val="18"/>
                <w:lang w:val="ro-MD"/>
              </w:rPr>
              <w:t>metadate</w:t>
            </w:r>
            <w:proofErr w:type="spellEnd"/>
          </w:p>
        </w:tc>
        <w:tc>
          <w:tcPr>
            <w:tcW w:w="2023" w:type="dxa"/>
            <w:tcBorders>
              <w:top w:val="single" w:sz="12" w:space="0" w:color="000000"/>
              <w:left w:val="single" w:sz="12" w:space="0" w:color="000000"/>
              <w:bottom w:val="single" w:sz="12" w:space="0" w:color="000000"/>
              <w:right w:val="single" w:sz="12" w:space="0" w:color="000000"/>
            </w:tcBorders>
          </w:tcPr>
          <w:p w14:paraId="3C260F4C" w14:textId="1BFEE50C"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10 servicii de rețea pentru vizualizare și descărcare create</w:t>
            </w:r>
          </w:p>
        </w:tc>
        <w:tc>
          <w:tcPr>
            <w:tcW w:w="795" w:type="dxa"/>
            <w:tcBorders>
              <w:top w:val="single" w:sz="12" w:space="0" w:color="000000"/>
              <w:left w:val="single" w:sz="12" w:space="0" w:color="000000"/>
              <w:bottom w:val="single" w:sz="12" w:space="0" w:color="000000"/>
              <w:right w:val="single" w:sz="12" w:space="0" w:color="000000"/>
            </w:tcBorders>
          </w:tcPr>
          <w:p w14:paraId="1B25A84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1316" w:type="dxa"/>
            <w:tcBorders>
              <w:top w:val="single" w:sz="12" w:space="0" w:color="000000"/>
              <w:left w:val="single" w:sz="12" w:space="0" w:color="000000"/>
              <w:bottom w:val="single" w:sz="12" w:space="0" w:color="000000"/>
              <w:right w:val="single" w:sz="12" w:space="0" w:color="000000"/>
            </w:tcBorders>
          </w:tcPr>
          <w:p w14:paraId="0EB5AB8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6A82E81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907" w:type="dxa"/>
            <w:tcBorders>
              <w:top w:val="single" w:sz="12" w:space="0" w:color="000000"/>
              <w:left w:val="single" w:sz="12" w:space="0" w:color="000000"/>
              <w:bottom w:val="single" w:sz="12" w:space="0" w:color="000000"/>
              <w:right w:val="single" w:sz="12" w:space="0" w:color="000000"/>
            </w:tcBorders>
          </w:tcPr>
          <w:p w14:paraId="3B0E5FBF"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317BEE5D"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A7446AA"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9C7E2A4"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644E833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976" w:type="dxa"/>
            <w:tcBorders>
              <w:top w:val="single" w:sz="12" w:space="0" w:color="000000"/>
              <w:left w:val="single" w:sz="12" w:space="0" w:color="000000"/>
              <w:bottom w:val="single" w:sz="12" w:space="0" w:color="000000"/>
              <w:right w:val="single" w:sz="12" w:space="0" w:color="000000"/>
            </w:tcBorders>
          </w:tcPr>
          <w:p w14:paraId="330CECC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 2028</w:t>
            </w:r>
          </w:p>
        </w:tc>
        <w:tc>
          <w:tcPr>
            <w:tcW w:w="1250" w:type="dxa"/>
            <w:tcBorders>
              <w:top w:val="single" w:sz="12" w:space="0" w:color="000000"/>
              <w:left w:val="single" w:sz="12" w:space="0" w:color="000000"/>
              <w:bottom w:val="single" w:sz="12" w:space="0" w:color="000000"/>
              <w:right w:val="single" w:sz="12" w:space="0" w:color="000000"/>
            </w:tcBorders>
          </w:tcPr>
          <w:p w14:paraId="11E4B503"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E00ED57" w14:textId="19AD7390"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Entități publice responsabile de seturi și servicii de date spațiale</w:t>
            </w:r>
          </w:p>
        </w:tc>
      </w:tr>
      <w:tr w:rsidR="00C0691D" w:rsidRPr="003677F3" w14:paraId="3E9C2D9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4DD444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2.3.3.</w:t>
            </w:r>
          </w:p>
        </w:tc>
        <w:tc>
          <w:tcPr>
            <w:tcW w:w="2106" w:type="dxa"/>
            <w:tcBorders>
              <w:top w:val="single" w:sz="12" w:space="0" w:color="000000"/>
              <w:left w:val="single" w:sz="12" w:space="0" w:color="000000"/>
              <w:bottom w:val="single" w:sz="12" w:space="0" w:color="000000"/>
              <w:right w:val="single" w:sz="12" w:space="0" w:color="000000"/>
            </w:tcBorders>
          </w:tcPr>
          <w:p w14:paraId="7792290B"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Elaborarea procedurii de publicare a seturilor de date spațiale armonizate prin servicii de rețea conforme cu standardele INSPIRE</w:t>
            </w:r>
          </w:p>
        </w:tc>
        <w:tc>
          <w:tcPr>
            <w:tcW w:w="2023" w:type="dxa"/>
            <w:tcBorders>
              <w:top w:val="single" w:sz="12" w:space="0" w:color="000000"/>
              <w:left w:val="single" w:sz="12" w:space="0" w:color="000000"/>
              <w:bottom w:val="single" w:sz="12" w:space="0" w:color="000000"/>
              <w:right w:val="single" w:sz="12" w:space="0" w:color="000000"/>
            </w:tcBorders>
          </w:tcPr>
          <w:p w14:paraId="3D3D7A7D"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Procedura de publicare aprobată</w:t>
            </w:r>
          </w:p>
        </w:tc>
        <w:tc>
          <w:tcPr>
            <w:tcW w:w="795" w:type="dxa"/>
            <w:tcBorders>
              <w:top w:val="single" w:sz="12" w:space="0" w:color="000000"/>
              <w:left w:val="single" w:sz="12" w:space="0" w:color="000000"/>
              <w:bottom w:val="single" w:sz="12" w:space="0" w:color="000000"/>
              <w:right w:val="single" w:sz="12" w:space="0" w:color="000000"/>
            </w:tcBorders>
          </w:tcPr>
          <w:p w14:paraId="7A90F20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1316" w:type="dxa"/>
            <w:tcBorders>
              <w:top w:val="single" w:sz="12" w:space="0" w:color="000000"/>
              <w:left w:val="single" w:sz="12" w:space="0" w:color="000000"/>
              <w:bottom w:val="single" w:sz="12" w:space="0" w:color="000000"/>
              <w:right w:val="single" w:sz="12" w:space="0" w:color="000000"/>
            </w:tcBorders>
          </w:tcPr>
          <w:p w14:paraId="25A2414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5CAFEE8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907" w:type="dxa"/>
            <w:tcBorders>
              <w:top w:val="single" w:sz="12" w:space="0" w:color="000000"/>
              <w:left w:val="single" w:sz="12" w:space="0" w:color="000000"/>
              <w:bottom w:val="single" w:sz="12" w:space="0" w:color="000000"/>
              <w:right w:val="single" w:sz="12" w:space="0" w:color="000000"/>
            </w:tcBorders>
          </w:tcPr>
          <w:p w14:paraId="645E9CCA"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CB1D2DE"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CF34E2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D0B627A"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8CDB07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976" w:type="dxa"/>
            <w:tcBorders>
              <w:top w:val="single" w:sz="12" w:space="0" w:color="000000"/>
              <w:left w:val="single" w:sz="12" w:space="0" w:color="000000"/>
              <w:bottom w:val="single" w:sz="12" w:space="0" w:color="000000"/>
              <w:right w:val="single" w:sz="12" w:space="0" w:color="000000"/>
            </w:tcBorders>
          </w:tcPr>
          <w:p w14:paraId="15F7D6B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2028</w:t>
            </w:r>
          </w:p>
        </w:tc>
        <w:tc>
          <w:tcPr>
            <w:tcW w:w="1250" w:type="dxa"/>
            <w:tcBorders>
              <w:top w:val="single" w:sz="12" w:space="0" w:color="000000"/>
              <w:left w:val="single" w:sz="12" w:space="0" w:color="000000"/>
              <w:bottom w:val="single" w:sz="12" w:space="0" w:color="000000"/>
              <w:right w:val="single" w:sz="12" w:space="0" w:color="000000"/>
            </w:tcBorders>
          </w:tcPr>
          <w:p w14:paraId="5FF6071F"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7C7C10C4" w14:textId="77777777" w:rsidR="00C0691D" w:rsidRPr="003677F3" w:rsidRDefault="00C0691D" w:rsidP="00C0691D">
            <w:pPr>
              <w:rPr>
                <w:rFonts w:ascii="Times New Roman" w:hAnsi="Times New Roman" w:cs="Times New Roman"/>
                <w:sz w:val="18"/>
                <w:szCs w:val="18"/>
                <w:lang w:val="ro-MD"/>
              </w:rPr>
            </w:pPr>
          </w:p>
        </w:tc>
      </w:tr>
      <w:tr w:rsidR="00D8229B" w:rsidRPr="003677F3" w14:paraId="69E174D9"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16742F2F" w14:textId="34684067" w:rsidR="00D8229B" w:rsidRPr="003677F3" w:rsidRDefault="00D8229B"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2.3.</w:t>
            </w:r>
          </w:p>
        </w:tc>
        <w:tc>
          <w:tcPr>
            <w:tcW w:w="795" w:type="dxa"/>
            <w:tcBorders>
              <w:top w:val="single" w:sz="12" w:space="0" w:color="000000"/>
              <w:left w:val="single" w:sz="12" w:space="0" w:color="000000"/>
              <w:bottom w:val="single" w:sz="12" w:space="0" w:color="000000"/>
              <w:right w:val="single" w:sz="12" w:space="0" w:color="000000"/>
            </w:tcBorders>
          </w:tcPr>
          <w:p w14:paraId="0242DFCA" w14:textId="357103AA" w:rsidR="00D8229B" w:rsidRPr="003677F3" w:rsidRDefault="00D8229B"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380,0</w:t>
            </w:r>
          </w:p>
        </w:tc>
        <w:tc>
          <w:tcPr>
            <w:tcW w:w="1316" w:type="dxa"/>
            <w:tcBorders>
              <w:top w:val="single" w:sz="12" w:space="0" w:color="000000"/>
              <w:left w:val="single" w:sz="12" w:space="0" w:color="000000"/>
              <w:bottom w:val="single" w:sz="12" w:space="0" w:color="000000"/>
              <w:right w:val="single" w:sz="12" w:space="0" w:color="000000"/>
            </w:tcBorders>
          </w:tcPr>
          <w:p w14:paraId="5A900752" w14:textId="77777777" w:rsidR="00D8229B" w:rsidRPr="003677F3" w:rsidRDefault="00D8229B" w:rsidP="00C0691D">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6275C4CF" w14:textId="76DA5728" w:rsidR="00D8229B" w:rsidRPr="003677F3" w:rsidRDefault="00D8229B"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380,0</w:t>
            </w:r>
          </w:p>
        </w:tc>
        <w:tc>
          <w:tcPr>
            <w:tcW w:w="907" w:type="dxa"/>
            <w:tcBorders>
              <w:top w:val="single" w:sz="12" w:space="0" w:color="000000"/>
              <w:left w:val="single" w:sz="12" w:space="0" w:color="000000"/>
              <w:bottom w:val="single" w:sz="12" w:space="0" w:color="000000"/>
              <w:right w:val="single" w:sz="12" w:space="0" w:color="000000"/>
            </w:tcBorders>
          </w:tcPr>
          <w:p w14:paraId="5B0C18E2" w14:textId="77777777" w:rsidR="00D8229B" w:rsidRPr="003677F3" w:rsidRDefault="00D8229B"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A236E37" w14:textId="77777777" w:rsidR="00D8229B" w:rsidRPr="003677F3" w:rsidRDefault="00D8229B"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C482533" w14:textId="77777777" w:rsidR="00D8229B" w:rsidRPr="003677F3" w:rsidRDefault="00D8229B"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36C7DAB0" w14:textId="77777777" w:rsidR="00D8229B" w:rsidRPr="003677F3" w:rsidRDefault="00D8229B"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2C1D5E84" w14:textId="34AC2305" w:rsidR="00D8229B" w:rsidRPr="003677F3" w:rsidRDefault="00D8229B"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380,0</w:t>
            </w:r>
          </w:p>
        </w:tc>
        <w:tc>
          <w:tcPr>
            <w:tcW w:w="976" w:type="dxa"/>
            <w:tcBorders>
              <w:top w:val="single" w:sz="12" w:space="0" w:color="000000"/>
              <w:left w:val="single" w:sz="12" w:space="0" w:color="000000"/>
              <w:bottom w:val="single" w:sz="12" w:space="0" w:color="000000"/>
              <w:right w:val="single" w:sz="12" w:space="0" w:color="000000"/>
            </w:tcBorders>
          </w:tcPr>
          <w:p w14:paraId="7DBFB9DA" w14:textId="77777777" w:rsidR="00D8229B" w:rsidRPr="003677F3" w:rsidRDefault="00D8229B" w:rsidP="00C0691D">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3F49E079" w14:textId="77777777" w:rsidR="00D8229B" w:rsidRPr="003677F3" w:rsidRDefault="00D8229B" w:rsidP="00C0691D">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10355A9A" w14:textId="77777777" w:rsidR="00D8229B" w:rsidRPr="003677F3" w:rsidRDefault="00D8229B" w:rsidP="00C0691D">
            <w:pPr>
              <w:rPr>
                <w:rFonts w:ascii="Times New Roman" w:hAnsi="Times New Roman" w:cs="Times New Roman"/>
                <w:sz w:val="18"/>
                <w:szCs w:val="18"/>
                <w:lang w:val="ro-MD"/>
              </w:rPr>
            </w:pPr>
          </w:p>
        </w:tc>
      </w:tr>
      <w:tr w:rsidR="00C0691D" w:rsidRPr="003677F3" w14:paraId="261A4DA8"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088E7DA3" w14:textId="77777777" w:rsidR="00C0691D" w:rsidRPr="003677F3" w:rsidRDefault="00C0691D" w:rsidP="00C0691D">
            <w:pPr>
              <w:rPr>
                <w:rFonts w:ascii="Times New Roman" w:hAnsi="Times New Roman" w:cs="Times New Roman"/>
                <w:b/>
                <w:sz w:val="18"/>
                <w:szCs w:val="18"/>
                <w:lang w:val="ro-MD"/>
              </w:rPr>
            </w:pPr>
            <w:r w:rsidRPr="003677F3">
              <w:rPr>
                <w:rFonts w:ascii="Times New Roman" w:hAnsi="Times New Roman" w:cs="Times New Roman"/>
                <w:b/>
                <w:sz w:val="18"/>
                <w:szCs w:val="18"/>
                <w:lang w:val="ro-MD"/>
              </w:rPr>
              <w:t>Obiectivul general 3. Promovarea cooperării eficiente între toate părțile interesate ale INDS și a schimbului de bune practici pentru utilizarea optimă a datelor spațiale</w:t>
            </w:r>
          </w:p>
          <w:p w14:paraId="5D768006" w14:textId="77777777" w:rsidR="00C0691D" w:rsidRPr="003677F3" w:rsidRDefault="00C0691D" w:rsidP="00C0691D">
            <w:pPr>
              <w:rPr>
                <w:rFonts w:ascii="Times New Roman" w:hAnsi="Times New Roman" w:cs="Times New Roman"/>
                <w:sz w:val="18"/>
                <w:szCs w:val="18"/>
                <w:lang w:val="ro-MD"/>
              </w:rPr>
            </w:pPr>
          </w:p>
        </w:tc>
      </w:tr>
      <w:tr w:rsidR="00C0691D" w:rsidRPr="003677F3" w14:paraId="6F146899"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647EC9E6" w14:textId="6D699B8F" w:rsidR="00C0691D" w:rsidRPr="003677F3" w:rsidRDefault="00C0691D" w:rsidP="003B29A1">
            <w:pPr>
              <w:jc w:val="both"/>
              <w:rPr>
                <w:rFonts w:ascii="Times New Roman" w:hAnsi="Times New Roman" w:cs="Times New Roman"/>
                <w:sz w:val="18"/>
                <w:szCs w:val="18"/>
                <w:lang w:val="ro-MD"/>
              </w:rPr>
            </w:pPr>
            <w:r w:rsidRPr="003677F3">
              <w:rPr>
                <w:rFonts w:ascii="Times New Roman" w:hAnsi="Times New Roman" w:cs="Times New Roman"/>
                <w:b/>
                <w:sz w:val="18"/>
                <w:szCs w:val="18"/>
                <w:lang w:val="ro-MD"/>
              </w:rPr>
              <w:lastRenderedPageBreak/>
              <w:t xml:space="preserve">Obiectivul specific 3.1. </w:t>
            </w:r>
            <w:r w:rsidR="003B29A1" w:rsidRPr="003677F3">
              <w:rPr>
                <w:rFonts w:ascii="Times New Roman" w:hAnsi="Times New Roman" w:cs="Times New Roman"/>
                <w:b/>
                <w:sz w:val="18"/>
                <w:szCs w:val="18"/>
                <w:lang w:val="ro-MD"/>
              </w:rPr>
              <w:t>Facilitarea, până în anul 2028, a schimbului de date spațiale între entitățile publice responsabile și alte părți interesate, prin instituirea unui cadru de partajare bazat pe acorduri și protocoale tehnice, în vederea reducerii duplicării seturilor de date și alinierii la bunele practici internaționale</w:t>
            </w:r>
          </w:p>
        </w:tc>
      </w:tr>
      <w:tr w:rsidR="00C0691D" w:rsidRPr="003677F3" w14:paraId="28BBF3A1"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CFDB2E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3.1.1.</w:t>
            </w:r>
          </w:p>
        </w:tc>
        <w:tc>
          <w:tcPr>
            <w:tcW w:w="2106" w:type="dxa"/>
            <w:tcBorders>
              <w:top w:val="single" w:sz="12" w:space="0" w:color="000000"/>
              <w:left w:val="single" w:sz="12" w:space="0" w:color="000000"/>
              <w:bottom w:val="single" w:sz="12" w:space="0" w:color="000000"/>
              <w:right w:val="single" w:sz="12" w:space="0" w:color="000000"/>
            </w:tcBorders>
          </w:tcPr>
          <w:p w14:paraId="2BC676AF"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Încheierea de acorduri unilaterale și protocoale tehnice pentru partajarea datelor spațiale și a serviciilor de rețea între entitățile publice și alte părți interesate, privind furnizarea de date spațiale de care sunt responsabili</w:t>
            </w:r>
          </w:p>
        </w:tc>
        <w:tc>
          <w:tcPr>
            <w:tcW w:w="2023" w:type="dxa"/>
            <w:tcBorders>
              <w:top w:val="single" w:sz="12" w:space="0" w:color="000000"/>
              <w:left w:val="single" w:sz="12" w:space="0" w:color="000000"/>
              <w:bottom w:val="single" w:sz="12" w:space="0" w:color="000000"/>
              <w:right w:val="single" w:sz="12" w:space="0" w:color="000000"/>
            </w:tcBorders>
          </w:tcPr>
          <w:p w14:paraId="77C3D4CA"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10 acorduri si protocoale tehnice încheiate</w:t>
            </w:r>
          </w:p>
        </w:tc>
        <w:tc>
          <w:tcPr>
            <w:tcW w:w="795" w:type="dxa"/>
            <w:tcBorders>
              <w:top w:val="single" w:sz="12" w:space="0" w:color="000000"/>
              <w:left w:val="single" w:sz="12" w:space="0" w:color="000000"/>
              <w:bottom w:val="single" w:sz="12" w:space="0" w:color="000000"/>
              <w:right w:val="single" w:sz="12" w:space="0" w:color="000000"/>
            </w:tcBorders>
          </w:tcPr>
          <w:p w14:paraId="2EC7329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165,0</w:t>
            </w:r>
          </w:p>
        </w:tc>
        <w:tc>
          <w:tcPr>
            <w:tcW w:w="1316" w:type="dxa"/>
            <w:tcBorders>
              <w:top w:val="single" w:sz="12" w:space="0" w:color="000000"/>
              <w:left w:val="single" w:sz="12" w:space="0" w:color="000000"/>
              <w:bottom w:val="single" w:sz="12" w:space="0" w:color="000000"/>
              <w:right w:val="single" w:sz="12" w:space="0" w:color="000000"/>
            </w:tcBorders>
          </w:tcPr>
          <w:p w14:paraId="2AEC58D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481A153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165,0</w:t>
            </w:r>
          </w:p>
        </w:tc>
        <w:tc>
          <w:tcPr>
            <w:tcW w:w="907" w:type="dxa"/>
            <w:tcBorders>
              <w:top w:val="single" w:sz="12" w:space="0" w:color="000000"/>
              <w:left w:val="single" w:sz="12" w:space="0" w:color="000000"/>
              <w:bottom w:val="single" w:sz="12" w:space="0" w:color="000000"/>
              <w:right w:val="single" w:sz="12" w:space="0" w:color="000000"/>
            </w:tcBorders>
          </w:tcPr>
          <w:p w14:paraId="2BACAD48"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A8075E1"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D37009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165,0</w:t>
            </w:r>
          </w:p>
        </w:tc>
        <w:tc>
          <w:tcPr>
            <w:tcW w:w="711" w:type="dxa"/>
            <w:tcBorders>
              <w:top w:val="single" w:sz="12" w:space="0" w:color="000000"/>
              <w:left w:val="single" w:sz="12" w:space="0" w:color="000000"/>
              <w:bottom w:val="single" w:sz="12" w:space="0" w:color="000000"/>
              <w:right w:val="single" w:sz="12" w:space="0" w:color="000000"/>
            </w:tcBorders>
          </w:tcPr>
          <w:p w14:paraId="521EA87A"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7D322150" w14:textId="77777777" w:rsidR="00C0691D" w:rsidRPr="003677F3" w:rsidRDefault="00C0691D" w:rsidP="00C0691D">
            <w:pPr>
              <w:jc w:val="center"/>
              <w:rPr>
                <w:rFonts w:ascii="Times New Roman" w:hAnsi="Times New Roman" w:cs="Times New Roman"/>
                <w:sz w:val="18"/>
                <w:szCs w:val="18"/>
                <w:lang w:val="ro-MD"/>
              </w:rPr>
            </w:pPr>
          </w:p>
        </w:tc>
        <w:tc>
          <w:tcPr>
            <w:tcW w:w="976" w:type="dxa"/>
            <w:tcBorders>
              <w:top w:val="single" w:sz="12" w:space="0" w:color="000000"/>
              <w:left w:val="single" w:sz="12" w:space="0" w:color="000000"/>
              <w:bottom w:val="single" w:sz="12" w:space="0" w:color="000000"/>
              <w:right w:val="single" w:sz="12" w:space="0" w:color="000000"/>
            </w:tcBorders>
          </w:tcPr>
          <w:p w14:paraId="073507D5" w14:textId="77E1E74F"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w:t>
            </w:r>
            <w:r w:rsidR="009F1127" w:rsidRPr="003677F3">
              <w:rPr>
                <w:rFonts w:ascii="Times New Roman" w:hAnsi="Times New Roman" w:cs="Times New Roman"/>
                <w:sz w:val="18"/>
                <w:szCs w:val="18"/>
                <w:lang w:val="ro-MD"/>
              </w:rPr>
              <w:t>V</w:t>
            </w:r>
            <w:r w:rsidRPr="003677F3">
              <w:rPr>
                <w:rFonts w:ascii="Times New Roman" w:hAnsi="Times New Roman" w:cs="Times New Roman"/>
                <w:sz w:val="18"/>
                <w:szCs w:val="18"/>
                <w:lang w:val="ro-MD"/>
              </w:rPr>
              <w:t>, 2026</w:t>
            </w:r>
          </w:p>
        </w:tc>
        <w:tc>
          <w:tcPr>
            <w:tcW w:w="1250" w:type="dxa"/>
            <w:tcBorders>
              <w:top w:val="single" w:sz="12" w:space="0" w:color="000000"/>
              <w:left w:val="single" w:sz="12" w:space="0" w:color="000000"/>
              <w:bottom w:val="single" w:sz="12" w:space="0" w:color="000000"/>
              <w:right w:val="single" w:sz="12" w:space="0" w:color="000000"/>
            </w:tcBorders>
          </w:tcPr>
          <w:p w14:paraId="187A1CF8"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1FB61E7A" w14:textId="77777777" w:rsidR="00C0691D" w:rsidRPr="003677F3" w:rsidRDefault="00C0691D" w:rsidP="00C0691D">
            <w:pPr>
              <w:rPr>
                <w:rFonts w:ascii="Times New Roman" w:hAnsi="Times New Roman" w:cs="Times New Roman"/>
                <w:sz w:val="18"/>
                <w:szCs w:val="18"/>
                <w:lang w:val="ro-MD"/>
              </w:rPr>
            </w:pPr>
          </w:p>
        </w:tc>
      </w:tr>
      <w:tr w:rsidR="00C0691D" w:rsidRPr="003677F3" w14:paraId="5D6E46AF"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D7E420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3.1.2.</w:t>
            </w:r>
          </w:p>
        </w:tc>
        <w:tc>
          <w:tcPr>
            <w:tcW w:w="2106" w:type="dxa"/>
            <w:tcBorders>
              <w:top w:val="single" w:sz="12" w:space="0" w:color="000000"/>
              <w:left w:val="single" w:sz="12" w:space="0" w:color="000000"/>
              <w:bottom w:val="single" w:sz="12" w:space="0" w:color="000000"/>
              <w:right w:val="single" w:sz="12" w:space="0" w:color="000000"/>
            </w:tcBorders>
          </w:tcPr>
          <w:p w14:paraId="7FB6E405"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Continuarea colaborării cu United </w:t>
            </w:r>
            <w:proofErr w:type="spellStart"/>
            <w:r w:rsidRPr="003677F3">
              <w:rPr>
                <w:rFonts w:ascii="Times New Roman" w:hAnsi="Times New Roman" w:cs="Times New Roman"/>
                <w:sz w:val="18"/>
                <w:szCs w:val="18"/>
                <w:lang w:val="ro-MD"/>
              </w:rPr>
              <w:t>Nations</w:t>
            </w:r>
            <w:proofErr w:type="spellEnd"/>
            <w:r w:rsidRPr="003677F3">
              <w:rPr>
                <w:rFonts w:ascii="Times New Roman" w:hAnsi="Times New Roman" w:cs="Times New Roman"/>
                <w:sz w:val="18"/>
                <w:szCs w:val="18"/>
                <w:lang w:val="ro-MD"/>
              </w:rPr>
              <w:t xml:space="preserve"> </w:t>
            </w:r>
            <w:proofErr w:type="spellStart"/>
            <w:r w:rsidRPr="003677F3">
              <w:rPr>
                <w:rFonts w:ascii="Times New Roman" w:hAnsi="Times New Roman" w:cs="Times New Roman"/>
                <w:sz w:val="18"/>
                <w:szCs w:val="18"/>
                <w:lang w:val="ro-MD"/>
              </w:rPr>
              <w:t>Committee</w:t>
            </w:r>
            <w:proofErr w:type="spellEnd"/>
            <w:r w:rsidRPr="003677F3">
              <w:rPr>
                <w:rFonts w:ascii="Times New Roman" w:hAnsi="Times New Roman" w:cs="Times New Roman"/>
                <w:sz w:val="18"/>
                <w:szCs w:val="18"/>
                <w:lang w:val="ro-MD"/>
              </w:rPr>
              <w:t xml:space="preserve"> of </w:t>
            </w:r>
            <w:proofErr w:type="spellStart"/>
            <w:r w:rsidRPr="003677F3">
              <w:rPr>
                <w:rFonts w:ascii="Times New Roman" w:hAnsi="Times New Roman" w:cs="Times New Roman"/>
                <w:sz w:val="18"/>
                <w:szCs w:val="18"/>
                <w:lang w:val="ro-MD"/>
              </w:rPr>
              <w:t>Experts</w:t>
            </w:r>
            <w:proofErr w:type="spellEnd"/>
            <w:r w:rsidRPr="003677F3">
              <w:rPr>
                <w:rFonts w:ascii="Times New Roman" w:hAnsi="Times New Roman" w:cs="Times New Roman"/>
                <w:sz w:val="18"/>
                <w:szCs w:val="18"/>
                <w:lang w:val="ro-MD"/>
              </w:rPr>
              <w:t xml:space="preserve"> on Global </w:t>
            </w:r>
            <w:proofErr w:type="spellStart"/>
            <w:r w:rsidRPr="003677F3">
              <w:rPr>
                <w:rFonts w:ascii="Times New Roman" w:hAnsi="Times New Roman" w:cs="Times New Roman"/>
                <w:sz w:val="18"/>
                <w:szCs w:val="18"/>
                <w:lang w:val="ro-MD"/>
              </w:rPr>
              <w:t>Geospatial</w:t>
            </w:r>
            <w:proofErr w:type="spellEnd"/>
            <w:r w:rsidRPr="003677F3">
              <w:rPr>
                <w:rFonts w:ascii="Times New Roman" w:hAnsi="Times New Roman" w:cs="Times New Roman"/>
                <w:sz w:val="18"/>
                <w:szCs w:val="18"/>
                <w:lang w:val="ro-MD"/>
              </w:rPr>
              <w:t xml:space="preserve"> Information Management (UN-GGIM) inclusiv prin participarea activă la grupurile de lucru și inițiativele internaționale</w:t>
            </w:r>
          </w:p>
        </w:tc>
        <w:tc>
          <w:tcPr>
            <w:tcW w:w="2023" w:type="dxa"/>
            <w:tcBorders>
              <w:top w:val="single" w:sz="12" w:space="0" w:color="000000"/>
              <w:left w:val="single" w:sz="12" w:space="0" w:color="000000"/>
              <w:bottom w:val="single" w:sz="12" w:space="0" w:color="000000"/>
              <w:right w:val="single" w:sz="12" w:space="0" w:color="000000"/>
            </w:tcBorders>
          </w:tcPr>
          <w:p w14:paraId="265694D8"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Mecanism de colaborare stabilit</w:t>
            </w:r>
          </w:p>
        </w:tc>
        <w:tc>
          <w:tcPr>
            <w:tcW w:w="795" w:type="dxa"/>
            <w:tcBorders>
              <w:top w:val="single" w:sz="12" w:space="0" w:color="000000"/>
              <w:left w:val="single" w:sz="12" w:space="0" w:color="000000"/>
              <w:bottom w:val="single" w:sz="12" w:space="0" w:color="000000"/>
              <w:right w:val="single" w:sz="12" w:space="0" w:color="000000"/>
            </w:tcBorders>
          </w:tcPr>
          <w:p w14:paraId="6298F43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456,0</w:t>
            </w:r>
          </w:p>
        </w:tc>
        <w:tc>
          <w:tcPr>
            <w:tcW w:w="1316" w:type="dxa"/>
            <w:tcBorders>
              <w:top w:val="single" w:sz="12" w:space="0" w:color="000000"/>
              <w:left w:val="single" w:sz="12" w:space="0" w:color="000000"/>
              <w:bottom w:val="single" w:sz="12" w:space="0" w:color="000000"/>
              <w:right w:val="single" w:sz="12" w:space="0" w:color="000000"/>
            </w:tcBorders>
          </w:tcPr>
          <w:p w14:paraId="20DDC25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76754DB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456,0</w:t>
            </w:r>
          </w:p>
        </w:tc>
        <w:tc>
          <w:tcPr>
            <w:tcW w:w="907" w:type="dxa"/>
            <w:tcBorders>
              <w:top w:val="single" w:sz="12" w:space="0" w:color="000000"/>
              <w:left w:val="single" w:sz="12" w:space="0" w:color="000000"/>
              <w:bottom w:val="single" w:sz="12" w:space="0" w:color="000000"/>
              <w:right w:val="single" w:sz="12" w:space="0" w:color="000000"/>
            </w:tcBorders>
          </w:tcPr>
          <w:p w14:paraId="0D330B3F"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A433857"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7FD5543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152,0</w:t>
            </w:r>
          </w:p>
        </w:tc>
        <w:tc>
          <w:tcPr>
            <w:tcW w:w="711" w:type="dxa"/>
            <w:tcBorders>
              <w:top w:val="single" w:sz="12" w:space="0" w:color="000000"/>
              <w:left w:val="single" w:sz="12" w:space="0" w:color="000000"/>
              <w:bottom w:val="single" w:sz="12" w:space="0" w:color="000000"/>
              <w:right w:val="single" w:sz="12" w:space="0" w:color="000000"/>
            </w:tcBorders>
          </w:tcPr>
          <w:p w14:paraId="360DCB6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152,0</w:t>
            </w:r>
          </w:p>
        </w:tc>
        <w:tc>
          <w:tcPr>
            <w:tcW w:w="710" w:type="dxa"/>
            <w:tcBorders>
              <w:top w:val="single" w:sz="12" w:space="0" w:color="000000"/>
              <w:left w:val="single" w:sz="12" w:space="0" w:color="000000"/>
              <w:bottom w:val="single" w:sz="12" w:space="0" w:color="000000"/>
              <w:right w:val="single" w:sz="12" w:space="0" w:color="000000"/>
            </w:tcBorders>
          </w:tcPr>
          <w:p w14:paraId="4A420D0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152,0</w:t>
            </w:r>
          </w:p>
        </w:tc>
        <w:tc>
          <w:tcPr>
            <w:tcW w:w="976" w:type="dxa"/>
            <w:tcBorders>
              <w:top w:val="single" w:sz="12" w:space="0" w:color="000000"/>
              <w:left w:val="single" w:sz="12" w:space="0" w:color="000000"/>
              <w:bottom w:val="single" w:sz="12" w:space="0" w:color="000000"/>
              <w:right w:val="single" w:sz="12" w:space="0" w:color="000000"/>
            </w:tcBorders>
          </w:tcPr>
          <w:p w14:paraId="62F9DB98" w14:textId="60F72E4A"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IV, 202</w:t>
            </w:r>
            <w:r w:rsidR="009F1127" w:rsidRPr="003677F3">
              <w:rPr>
                <w:rFonts w:ascii="Times New Roman" w:hAnsi="Times New Roman" w:cs="Times New Roman"/>
                <w:sz w:val="18"/>
                <w:szCs w:val="18"/>
                <w:lang w:val="ro-MD"/>
              </w:rPr>
              <w:t>8</w:t>
            </w:r>
          </w:p>
        </w:tc>
        <w:tc>
          <w:tcPr>
            <w:tcW w:w="1250" w:type="dxa"/>
            <w:tcBorders>
              <w:top w:val="single" w:sz="12" w:space="0" w:color="000000"/>
              <w:left w:val="single" w:sz="12" w:space="0" w:color="000000"/>
              <w:bottom w:val="single" w:sz="12" w:space="0" w:color="000000"/>
              <w:right w:val="single" w:sz="12" w:space="0" w:color="000000"/>
            </w:tcBorders>
          </w:tcPr>
          <w:p w14:paraId="266A3634"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53AE3684" w14:textId="77777777" w:rsidR="00C0691D" w:rsidRPr="003677F3" w:rsidRDefault="00C0691D" w:rsidP="00C0691D">
            <w:pPr>
              <w:rPr>
                <w:rFonts w:ascii="Times New Roman" w:hAnsi="Times New Roman" w:cs="Times New Roman"/>
                <w:sz w:val="18"/>
                <w:szCs w:val="18"/>
                <w:lang w:val="ro-MD"/>
              </w:rPr>
            </w:pPr>
          </w:p>
        </w:tc>
      </w:tr>
      <w:tr w:rsidR="00C0691D" w:rsidRPr="003677F3" w14:paraId="19BA98C9"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A9A948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3.1.3.</w:t>
            </w:r>
          </w:p>
        </w:tc>
        <w:tc>
          <w:tcPr>
            <w:tcW w:w="2106" w:type="dxa"/>
            <w:tcBorders>
              <w:top w:val="single" w:sz="12" w:space="0" w:color="000000"/>
              <w:left w:val="single" w:sz="12" w:space="0" w:color="000000"/>
              <w:bottom w:val="single" w:sz="12" w:space="0" w:color="000000"/>
              <w:right w:val="single" w:sz="12" w:space="0" w:color="000000"/>
            </w:tcBorders>
          </w:tcPr>
          <w:p w14:paraId="47409034" w14:textId="41377DA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de sesiuni de instruire și consultare pentru specialiștii din administrația publică privind bunele practici internaționale și tendințele globale în managementul datelor spațiale, pentru promovarea adoptării standardelor UN-GGIM</w:t>
            </w:r>
          </w:p>
        </w:tc>
        <w:tc>
          <w:tcPr>
            <w:tcW w:w="2023" w:type="dxa"/>
            <w:tcBorders>
              <w:top w:val="single" w:sz="12" w:space="0" w:color="000000"/>
              <w:left w:val="single" w:sz="12" w:space="0" w:color="000000"/>
              <w:bottom w:val="single" w:sz="12" w:space="0" w:color="000000"/>
              <w:right w:val="single" w:sz="12" w:space="0" w:color="000000"/>
            </w:tcBorders>
          </w:tcPr>
          <w:p w14:paraId="12E8E53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Cel puțin 3 evenimente organizate; </w:t>
            </w:r>
          </w:p>
          <w:p w14:paraId="0BAE7661"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50 persoane instruite</w:t>
            </w:r>
          </w:p>
        </w:tc>
        <w:tc>
          <w:tcPr>
            <w:tcW w:w="795" w:type="dxa"/>
            <w:tcBorders>
              <w:top w:val="single" w:sz="12" w:space="0" w:color="000000"/>
              <w:left w:val="single" w:sz="12" w:space="0" w:color="000000"/>
              <w:bottom w:val="single" w:sz="12" w:space="0" w:color="000000"/>
              <w:right w:val="single" w:sz="12" w:space="0" w:color="000000"/>
            </w:tcBorders>
          </w:tcPr>
          <w:p w14:paraId="3F00235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732,0</w:t>
            </w:r>
          </w:p>
        </w:tc>
        <w:tc>
          <w:tcPr>
            <w:tcW w:w="1316" w:type="dxa"/>
            <w:tcBorders>
              <w:top w:val="single" w:sz="12" w:space="0" w:color="000000"/>
              <w:left w:val="single" w:sz="12" w:space="0" w:color="000000"/>
              <w:bottom w:val="single" w:sz="12" w:space="0" w:color="000000"/>
              <w:right w:val="single" w:sz="12" w:space="0" w:color="000000"/>
            </w:tcBorders>
          </w:tcPr>
          <w:p w14:paraId="0358414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6BCD32F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732,0</w:t>
            </w:r>
          </w:p>
        </w:tc>
        <w:tc>
          <w:tcPr>
            <w:tcW w:w="907" w:type="dxa"/>
            <w:tcBorders>
              <w:top w:val="single" w:sz="12" w:space="0" w:color="000000"/>
              <w:left w:val="single" w:sz="12" w:space="0" w:color="000000"/>
              <w:bottom w:val="single" w:sz="12" w:space="0" w:color="000000"/>
              <w:right w:val="single" w:sz="12" w:space="0" w:color="000000"/>
            </w:tcBorders>
          </w:tcPr>
          <w:p w14:paraId="3A29C07E"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6ECA7E9B"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69680288"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244,0</w:t>
            </w:r>
          </w:p>
        </w:tc>
        <w:tc>
          <w:tcPr>
            <w:tcW w:w="711" w:type="dxa"/>
            <w:tcBorders>
              <w:top w:val="single" w:sz="12" w:space="0" w:color="000000"/>
              <w:left w:val="single" w:sz="12" w:space="0" w:color="000000"/>
              <w:bottom w:val="single" w:sz="12" w:space="0" w:color="000000"/>
              <w:right w:val="single" w:sz="12" w:space="0" w:color="000000"/>
            </w:tcBorders>
          </w:tcPr>
          <w:p w14:paraId="56360FE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244,0</w:t>
            </w:r>
          </w:p>
        </w:tc>
        <w:tc>
          <w:tcPr>
            <w:tcW w:w="710" w:type="dxa"/>
            <w:tcBorders>
              <w:top w:val="single" w:sz="12" w:space="0" w:color="000000"/>
              <w:left w:val="single" w:sz="12" w:space="0" w:color="000000"/>
              <w:bottom w:val="single" w:sz="12" w:space="0" w:color="000000"/>
              <w:right w:val="single" w:sz="12" w:space="0" w:color="000000"/>
            </w:tcBorders>
          </w:tcPr>
          <w:p w14:paraId="730D958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244,0</w:t>
            </w:r>
          </w:p>
        </w:tc>
        <w:tc>
          <w:tcPr>
            <w:tcW w:w="976" w:type="dxa"/>
            <w:tcBorders>
              <w:top w:val="single" w:sz="12" w:space="0" w:color="000000"/>
              <w:left w:val="single" w:sz="12" w:space="0" w:color="000000"/>
              <w:bottom w:val="single" w:sz="12" w:space="0" w:color="000000"/>
              <w:right w:val="single" w:sz="12" w:space="0" w:color="000000"/>
            </w:tcBorders>
          </w:tcPr>
          <w:p w14:paraId="6B2DDF6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2026-2028</w:t>
            </w:r>
          </w:p>
        </w:tc>
        <w:tc>
          <w:tcPr>
            <w:tcW w:w="1250" w:type="dxa"/>
            <w:tcBorders>
              <w:top w:val="single" w:sz="12" w:space="0" w:color="000000"/>
              <w:left w:val="single" w:sz="12" w:space="0" w:color="000000"/>
              <w:bottom w:val="single" w:sz="12" w:space="0" w:color="000000"/>
              <w:right w:val="single" w:sz="12" w:space="0" w:color="000000"/>
            </w:tcBorders>
          </w:tcPr>
          <w:p w14:paraId="59E0C61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1F1C3F71" w14:textId="77777777" w:rsidR="00C0691D" w:rsidRPr="003677F3" w:rsidRDefault="00C0691D" w:rsidP="00C0691D">
            <w:pPr>
              <w:rPr>
                <w:rFonts w:ascii="Times New Roman" w:hAnsi="Times New Roman" w:cs="Times New Roman"/>
                <w:sz w:val="18"/>
                <w:szCs w:val="18"/>
                <w:lang w:val="ro-MD"/>
              </w:rPr>
            </w:pPr>
          </w:p>
        </w:tc>
      </w:tr>
      <w:tr w:rsidR="00C0691D" w:rsidRPr="003677F3" w14:paraId="43BE2DE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6841C7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3.1.4.</w:t>
            </w:r>
          </w:p>
        </w:tc>
        <w:tc>
          <w:tcPr>
            <w:tcW w:w="2106" w:type="dxa"/>
            <w:tcBorders>
              <w:top w:val="single" w:sz="12" w:space="0" w:color="000000"/>
              <w:left w:val="single" w:sz="12" w:space="0" w:color="000000"/>
              <w:bottom w:val="single" w:sz="12" w:space="0" w:color="000000"/>
              <w:right w:val="single" w:sz="12" w:space="0" w:color="000000"/>
            </w:tcBorders>
          </w:tcPr>
          <w:p w14:paraId="35455CC5" w14:textId="2BB2FF8E"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Participarea la inițiativele UN-GGIM privind digitalizarea </w:t>
            </w:r>
            <w:r w:rsidR="009F1127"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 xml:space="preserve">i integrarea datelor spațiale pentru a atrage sprijin tehnic </w:t>
            </w:r>
            <w:r w:rsidR="009F1127"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financiar</w:t>
            </w:r>
          </w:p>
        </w:tc>
        <w:tc>
          <w:tcPr>
            <w:tcW w:w="2023" w:type="dxa"/>
            <w:tcBorders>
              <w:top w:val="single" w:sz="12" w:space="0" w:color="000000"/>
              <w:left w:val="single" w:sz="12" w:space="0" w:color="000000"/>
              <w:bottom w:val="single" w:sz="12" w:space="0" w:color="000000"/>
              <w:right w:val="single" w:sz="12" w:space="0" w:color="000000"/>
            </w:tcBorders>
          </w:tcPr>
          <w:p w14:paraId="4104D359" w14:textId="794F426C"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Cel puțin 3 inițiative la care s-a asigurat participarea anual; </w:t>
            </w:r>
          </w:p>
          <w:p w14:paraId="712CD8BE" w14:textId="4A1C85A4"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3 forme de sprijin obținute</w:t>
            </w:r>
          </w:p>
        </w:tc>
        <w:tc>
          <w:tcPr>
            <w:tcW w:w="795" w:type="dxa"/>
            <w:tcBorders>
              <w:top w:val="single" w:sz="12" w:space="0" w:color="000000"/>
              <w:left w:val="single" w:sz="12" w:space="0" w:color="000000"/>
              <w:bottom w:val="single" w:sz="12" w:space="0" w:color="000000"/>
              <w:right w:val="single" w:sz="12" w:space="0" w:color="000000"/>
            </w:tcBorders>
          </w:tcPr>
          <w:p w14:paraId="6083E1F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320,0</w:t>
            </w:r>
          </w:p>
        </w:tc>
        <w:tc>
          <w:tcPr>
            <w:tcW w:w="1316" w:type="dxa"/>
            <w:tcBorders>
              <w:top w:val="single" w:sz="12" w:space="0" w:color="000000"/>
              <w:left w:val="single" w:sz="12" w:space="0" w:color="000000"/>
              <w:bottom w:val="single" w:sz="12" w:space="0" w:color="000000"/>
              <w:right w:val="single" w:sz="12" w:space="0" w:color="000000"/>
            </w:tcBorders>
          </w:tcPr>
          <w:p w14:paraId="3E7FAA3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42B1439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320,0</w:t>
            </w:r>
          </w:p>
        </w:tc>
        <w:tc>
          <w:tcPr>
            <w:tcW w:w="907" w:type="dxa"/>
            <w:tcBorders>
              <w:top w:val="single" w:sz="12" w:space="0" w:color="000000"/>
              <w:left w:val="single" w:sz="12" w:space="0" w:color="000000"/>
              <w:bottom w:val="single" w:sz="12" w:space="0" w:color="000000"/>
              <w:right w:val="single" w:sz="12" w:space="0" w:color="000000"/>
            </w:tcBorders>
          </w:tcPr>
          <w:p w14:paraId="257AC243"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17B45F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138662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BB3DA6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160,0</w:t>
            </w:r>
          </w:p>
        </w:tc>
        <w:tc>
          <w:tcPr>
            <w:tcW w:w="710" w:type="dxa"/>
            <w:tcBorders>
              <w:top w:val="single" w:sz="12" w:space="0" w:color="000000"/>
              <w:left w:val="single" w:sz="12" w:space="0" w:color="000000"/>
              <w:bottom w:val="single" w:sz="12" w:space="0" w:color="000000"/>
              <w:right w:val="single" w:sz="12" w:space="0" w:color="000000"/>
            </w:tcBorders>
          </w:tcPr>
          <w:p w14:paraId="0DCDB0E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160,0</w:t>
            </w:r>
          </w:p>
        </w:tc>
        <w:tc>
          <w:tcPr>
            <w:tcW w:w="976" w:type="dxa"/>
            <w:tcBorders>
              <w:top w:val="single" w:sz="12" w:space="0" w:color="000000"/>
              <w:left w:val="single" w:sz="12" w:space="0" w:color="000000"/>
              <w:bottom w:val="single" w:sz="12" w:space="0" w:color="000000"/>
              <w:right w:val="single" w:sz="12" w:space="0" w:color="000000"/>
            </w:tcBorders>
          </w:tcPr>
          <w:p w14:paraId="270761F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2027-2028</w:t>
            </w:r>
          </w:p>
        </w:tc>
        <w:tc>
          <w:tcPr>
            <w:tcW w:w="1250" w:type="dxa"/>
            <w:tcBorders>
              <w:top w:val="single" w:sz="12" w:space="0" w:color="000000"/>
              <w:left w:val="single" w:sz="12" w:space="0" w:color="000000"/>
              <w:bottom w:val="single" w:sz="12" w:space="0" w:color="000000"/>
              <w:right w:val="single" w:sz="12" w:space="0" w:color="000000"/>
            </w:tcBorders>
          </w:tcPr>
          <w:p w14:paraId="6145D303"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4EBD0037" w14:textId="77777777" w:rsidR="00C0691D" w:rsidRPr="003677F3" w:rsidRDefault="00C0691D" w:rsidP="00C0691D">
            <w:pPr>
              <w:rPr>
                <w:rFonts w:ascii="Times New Roman" w:hAnsi="Times New Roman" w:cs="Times New Roman"/>
                <w:sz w:val="18"/>
                <w:szCs w:val="18"/>
                <w:lang w:val="ro-MD"/>
              </w:rPr>
            </w:pPr>
          </w:p>
        </w:tc>
      </w:tr>
      <w:tr w:rsidR="009F1127" w:rsidRPr="003677F3" w14:paraId="2D1E65D4"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69FC0A28" w14:textId="7652E63E" w:rsidR="009F1127" w:rsidRPr="003677F3" w:rsidRDefault="009F1127"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3.1.</w:t>
            </w:r>
          </w:p>
        </w:tc>
        <w:tc>
          <w:tcPr>
            <w:tcW w:w="795" w:type="dxa"/>
            <w:tcBorders>
              <w:top w:val="single" w:sz="12" w:space="0" w:color="000000"/>
              <w:left w:val="single" w:sz="12" w:space="0" w:color="000000"/>
              <w:bottom w:val="single" w:sz="12" w:space="0" w:color="000000"/>
              <w:right w:val="single" w:sz="12" w:space="0" w:color="000000"/>
            </w:tcBorders>
          </w:tcPr>
          <w:p w14:paraId="051E8490" w14:textId="0657E73C" w:rsidR="009F1127" w:rsidRPr="003677F3" w:rsidRDefault="009F1127"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1 673,0</w:t>
            </w:r>
          </w:p>
        </w:tc>
        <w:tc>
          <w:tcPr>
            <w:tcW w:w="1316" w:type="dxa"/>
            <w:tcBorders>
              <w:top w:val="single" w:sz="12" w:space="0" w:color="000000"/>
              <w:left w:val="single" w:sz="12" w:space="0" w:color="000000"/>
              <w:bottom w:val="single" w:sz="12" w:space="0" w:color="000000"/>
              <w:right w:val="single" w:sz="12" w:space="0" w:color="000000"/>
            </w:tcBorders>
          </w:tcPr>
          <w:p w14:paraId="7ED04E97" w14:textId="77777777" w:rsidR="009F1127" w:rsidRPr="003677F3" w:rsidRDefault="009F1127" w:rsidP="00C0691D">
            <w:pPr>
              <w:jc w:val="cente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18640599" w14:textId="585B545D" w:rsidR="009F1127" w:rsidRPr="003677F3" w:rsidRDefault="009F1127"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1673,0</w:t>
            </w:r>
          </w:p>
        </w:tc>
        <w:tc>
          <w:tcPr>
            <w:tcW w:w="907" w:type="dxa"/>
            <w:tcBorders>
              <w:top w:val="single" w:sz="12" w:space="0" w:color="000000"/>
              <w:left w:val="single" w:sz="12" w:space="0" w:color="000000"/>
              <w:bottom w:val="single" w:sz="12" w:space="0" w:color="000000"/>
              <w:right w:val="single" w:sz="12" w:space="0" w:color="000000"/>
            </w:tcBorders>
          </w:tcPr>
          <w:p w14:paraId="5037731B" w14:textId="77777777" w:rsidR="009F1127" w:rsidRPr="003677F3" w:rsidRDefault="009F1127"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7A47B94F" w14:textId="77777777" w:rsidR="009F1127" w:rsidRPr="003677F3" w:rsidRDefault="009F1127"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C9CF81F" w14:textId="1939A9FC" w:rsidR="009F1127" w:rsidRPr="003677F3" w:rsidRDefault="009F1127"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561,0</w:t>
            </w:r>
          </w:p>
        </w:tc>
        <w:tc>
          <w:tcPr>
            <w:tcW w:w="711" w:type="dxa"/>
            <w:tcBorders>
              <w:top w:val="single" w:sz="12" w:space="0" w:color="000000"/>
              <w:left w:val="single" w:sz="12" w:space="0" w:color="000000"/>
              <w:bottom w:val="single" w:sz="12" w:space="0" w:color="000000"/>
              <w:right w:val="single" w:sz="12" w:space="0" w:color="000000"/>
            </w:tcBorders>
          </w:tcPr>
          <w:p w14:paraId="1CE790CF" w14:textId="2CC49AF8" w:rsidR="009F1127" w:rsidRPr="003677F3" w:rsidRDefault="009F1127"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556,0</w:t>
            </w:r>
          </w:p>
        </w:tc>
        <w:tc>
          <w:tcPr>
            <w:tcW w:w="710" w:type="dxa"/>
            <w:tcBorders>
              <w:top w:val="single" w:sz="12" w:space="0" w:color="000000"/>
              <w:left w:val="single" w:sz="12" w:space="0" w:color="000000"/>
              <w:bottom w:val="single" w:sz="12" w:space="0" w:color="000000"/>
              <w:right w:val="single" w:sz="12" w:space="0" w:color="000000"/>
            </w:tcBorders>
          </w:tcPr>
          <w:p w14:paraId="7AAB1CFA" w14:textId="0E80323B" w:rsidR="009F1127" w:rsidRPr="003677F3" w:rsidRDefault="009F1127"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556,0</w:t>
            </w:r>
          </w:p>
        </w:tc>
        <w:tc>
          <w:tcPr>
            <w:tcW w:w="976" w:type="dxa"/>
            <w:tcBorders>
              <w:top w:val="single" w:sz="12" w:space="0" w:color="000000"/>
              <w:left w:val="single" w:sz="12" w:space="0" w:color="000000"/>
              <w:bottom w:val="single" w:sz="12" w:space="0" w:color="000000"/>
              <w:right w:val="single" w:sz="12" w:space="0" w:color="000000"/>
            </w:tcBorders>
          </w:tcPr>
          <w:p w14:paraId="1183A37A" w14:textId="77777777" w:rsidR="009F1127" w:rsidRPr="003677F3" w:rsidRDefault="009F1127" w:rsidP="00C0691D">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02232E28" w14:textId="77777777" w:rsidR="009F1127" w:rsidRPr="003677F3" w:rsidRDefault="009F1127" w:rsidP="00C0691D">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1AAE55CD" w14:textId="77777777" w:rsidR="009F1127" w:rsidRPr="003677F3" w:rsidRDefault="009F1127" w:rsidP="00C0691D">
            <w:pPr>
              <w:rPr>
                <w:rFonts w:ascii="Times New Roman" w:hAnsi="Times New Roman" w:cs="Times New Roman"/>
                <w:sz w:val="18"/>
                <w:szCs w:val="18"/>
                <w:lang w:val="ro-MD"/>
              </w:rPr>
            </w:pPr>
          </w:p>
        </w:tc>
      </w:tr>
      <w:tr w:rsidR="00C0691D" w:rsidRPr="003677F3" w14:paraId="507D5080" w14:textId="77777777" w:rsidTr="00336543">
        <w:tc>
          <w:tcPr>
            <w:tcW w:w="15694" w:type="dxa"/>
            <w:gridSpan w:val="14"/>
            <w:tcBorders>
              <w:top w:val="single" w:sz="12" w:space="0" w:color="000000"/>
              <w:left w:val="single" w:sz="12" w:space="0" w:color="000000"/>
              <w:bottom w:val="single" w:sz="12" w:space="0" w:color="000000"/>
              <w:right w:val="single" w:sz="12" w:space="0" w:color="000000"/>
            </w:tcBorders>
          </w:tcPr>
          <w:p w14:paraId="71F49ECF" w14:textId="189F6970"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b/>
                <w:sz w:val="18"/>
                <w:szCs w:val="18"/>
                <w:lang w:val="ro-MD"/>
              </w:rPr>
              <w:t xml:space="preserve">Obiectivul specific 3.2. </w:t>
            </w:r>
            <w:r w:rsidR="0076684B" w:rsidRPr="003677F3">
              <w:rPr>
                <w:rFonts w:ascii="Times New Roman" w:hAnsi="Times New Roman" w:cs="Times New Roman"/>
                <w:b/>
                <w:sz w:val="18"/>
                <w:szCs w:val="18"/>
                <w:lang w:val="ro-MD"/>
              </w:rPr>
              <w:t>Creșterea cu cel puțin 30%, până în 2028, a gradului de conștientizare a factorilor de decizie și a publicului larg asupra importanței și beneficiilor datelor spațiale, în scopul utilizării eficiente a infrastructurii naționale de date spațiale</w:t>
            </w:r>
          </w:p>
        </w:tc>
      </w:tr>
      <w:tr w:rsidR="00C0691D" w:rsidRPr="003677F3" w14:paraId="170B0AE5"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72862E8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3.2.1.</w:t>
            </w:r>
          </w:p>
        </w:tc>
        <w:tc>
          <w:tcPr>
            <w:tcW w:w="2106" w:type="dxa"/>
            <w:tcBorders>
              <w:top w:val="single" w:sz="12" w:space="0" w:color="000000"/>
              <w:left w:val="single" w:sz="12" w:space="0" w:color="000000"/>
              <w:bottom w:val="single" w:sz="12" w:space="0" w:color="000000"/>
              <w:right w:val="single" w:sz="12" w:space="0" w:color="000000"/>
            </w:tcBorders>
          </w:tcPr>
          <w:p w14:paraId="20B36D00" w14:textId="51EE1C0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Dezvoltarea și difuzarea de materiale informative și de sensibilizare (broșuri, </w:t>
            </w:r>
            <w:proofErr w:type="spellStart"/>
            <w:r w:rsidRPr="003677F3">
              <w:rPr>
                <w:rFonts w:ascii="Times New Roman" w:hAnsi="Times New Roman" w:cs="Times New Roman"/>
                <w:sz w:val="18"/>
                <w:szCs w:val="18"/>
                <w:lang w:val="ro-MD"/>
              </w:rPr>
              <w:t>info</w:t>
            </w:r>
            <w:proofErr w:type="spellEnd"/>
            <w:r w:rsidR="003677F3">
              <w:rPr>
                <w:rFonts w:ascii="Times New Roman" w:hAnsi="Times New Roman" w:cs="Times New Roman"/>
                <w:sz w:val="18"/>
                <w:szCs w:val="18"/>
                <w:lang w:val="ro-MD"/>
              </w:rPr>
              <w:t>-</w:t>
            </w:r>
            <w:r w:rsidRPr="003677F3">
              <w:rPr>
                <w:rFonts w:ascii="Times New Roman" w:hAnsi="Times New Roman" w:cs="Times New Roman"/>
                <w:sz w:val="18"/>
                <w:szCs w:val="18"/>
                <w:lang w:val="ro-MD"/>
              </w:rPr>
              <w:t>grafice, videoclipuri educaționale) despre beneficiile utilizării datelor spațiale</w:t>
            </w:r>
          </w:p>
        </w:tc>
        <w:tc>
          <w:tcPr>
            <w:tcW w:w="2023" w:type="dxa"/>
            <w:tcBorders>
              <w:top w:val="single" w:sz="12" w:space="0" w:color="000000"/>
              <w:left w:val="single" w:sz="12" w:space="0" w:color="000000"/>
              <w:bottom w:val="single" w:sz="12" w:space="0" w:color="000000"/>
              <w:right w:val="single" w:sz="12" w:space="0" w:color="000000"/>
            </w:tcBorders>
          </w:tcPr>
          <w:p w14:paraId="1E6953F9" w14:textId="1D165336"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Cel puțin 12 pliante, broșuri; </w:t>
            </w:r>
          </w:p>
          <w:p w14:paraId="49C7290F" w14:textId="49293663"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4 videoclipuri educaționale despre utilizarea datelor spațiale</w:t>
            </w:r>
          </w:p>
        </w:tc>
        <w:tc>
          <w:tcPr>
            <w:tcW w:w="795" w:type="dxa"/>
            <w:tcBorders>
              <w:top w:val="single" w:sz="12" w:space="0" w:color="000000"/>
              <w:left w:val="single" w:sz="12" w:space="0" w:color="000000"/>
              <w:bottom w:val="single" w:sz="12" w:space="0" w:color="000000"/>
              <w:right w:val="single" w:sz="12" w:space="0" w:color="000000"/>
            </w:tcBorders>
          </w:tcPr>
          <w:p w14:paraId="787F07B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450,0</w:t>
            </w:r>
          </w:p>
        </w:tc>
        <w:tc>
          <w:tcPr>
            <w:tcW w:w="1316" w:type="dxa"/>
            <w:tcBorders>
              <w:top w:val="single" w:sz="12" w:space="0" w:color="000000"/>
              <w:left w:val="single" w:sz="12" w:space="0" w:color="000000"/>
              <w:bottom w:val="single" w:sz="12" w:space="0" w:color="000000"/>
              <w:right w:val="single" w:sz="12" w:space="0" w:color="000000"/>
            </w:tcBorders>
          </w:tcPr>
          <w:p w14:paraId="3C585E43" w14:textId="77777777" w:rsidR="00C0691D" w:rsidRPr="003677F3" w:rsidRDefault="00C0691D" w:rsidP="00C0691D">
            <w:pPr>
              <w:rPr>
                <w:rFonts w:ascii="Times New Roman" w:hAnsi="Times New Roman" w:cs="Times New Roman"/>
                <w:sz w:val="18"/>
                <w:szCs w:val="18"/>
                <w:lang w:val="ro-MD"/>
              </w:rPr>
            </w:pPr>
          </w:p>
          <w:p w14:paraId="2524F533"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15DF7C99"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39BBAF9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450,0</w:t>
            </w:r>
          </w:p>
        </w:tc>
        <w:tc>
          <w:tcPr>
            <w:tcW w:w="1106" w:type="dxa"/>
            <w:tcBorders>
              <w:top w:val="single" w:sz="12" w:space="0" w:color="000000"/>
              <w:left w:val="single" w:sz="12" w:space="0" w:color="000000"/>
              <w:bottom w:val="single" w:sz="12" w:space="0" w:color="000000"/>
              <w:right w:val="single" w:sz="12" w:space="0" w:color="000000"/>
            </w:tcBorders>
          </w:tcPr>
          <w:p w14:paraId="704CA5B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77E90E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150,0</w:t>
            </w:r>
          </w:p>
        </w:tc>
        <w:tc>
          <w:tcPr>
            <w:tcW w:w="711" w:type="dxa"/>
            <w:tcBorders>
              <w:top w:val="single" w:sz="12" w:space="0" w:color="000000"/>
              <w:left w:val="single" w:sz="12" w:space="0" w:color="000000"/>
              <w:bottom w:val="single" w:sz="12" w:space="0" w:color="000000"/>
              <w:right w:val="single" w:sz="12" w:space="0" w:color="000000"/>
            </w:tcBorders>
          </w:tcPr>
          <w:p w14:paraId="5D8AFBD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150,0</w:t>
            </w:r>
          </w:p>
        </w:tc>
        <w:tc>
          <w:tcPr>
            <w:tcW w:w="710" w:type="dxa"/>
            <w:tcBorders>
              <w:top w:val="single" w:sz="12" w:space="0" w:color="000000"/>
              <w:left w:val="single" w:sz="12" w:space="0" w:color="000000"/>
              <w:bottom w:val="single" w:sz="12" w:space="0" w:color="000000"/>
              <w:right w:val="single" w:sz="12" w:space="0" w:color="000000"/>
            </w:tcBorders>
          </w:tcPr>
          <w:p w14:paraId="37ED1B5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150,0</w:t>
            </w:r>
          </w:p>
        </w:tc>
        <w:tc>
          <w:tcPr>
            <w:tcW w:w="976" w:type="dxa"/>
            <w:tcBorders>
              <w:top w:val="single" w:sz="12" w:space="0" w:color="000000"/>
              <w:left w:val="single" w:sz="12" w:space="0" w:color="000000"/>
              <w:bottom w:val="single" w:sz="12" w:space="0" w:color="000000"/>
              <w:right w:val="single" w:sz="12" w:space="0" w:color="000000"/>
            </w:tcBorders>
          </w:tcPr>
          <w:p w14:paraId="1E3F7C9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2026-2027</w:t>
            </w:r>
          </w:p>
        </w:tc>
        <w:tc>
          <w:tcPr>
            <w:tcW w:w="1250" w:type="dxa"/>
            <w:tcBorders>
              <w:top w:val="single" w:sz="12" w:space="0" w:color="000000"/>
              <w:left w:val="single" w:sz="12" w:space="0" w:color="000000"/>
              <w:bottom w:val="single" w:sz="12" w:space="0" w:color="000000"/>
              <w:right w:val="single" w:sz="12" w:space="0" w:color="000000"/>
            </w:tcBorders>
          </w:tcPr>
          <w:p w14:paraId="049BF42B" w14:textId="78A7E03D" w:rsidR="00C0691D" w:rsidRPr="003677F3" w:rsidRDefault="005855D6"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w:t>
            </w:r>
            <w:r w:rsidR="00C0691D" w:rsidRPr="003677F3">
              <w:rPr>
                <w:rFonts w:ascii="Times New Roman" w:hAnsi="Times New Roman" w:cs="Times New Roman"/>
                <w:sz w:val="18"/>
                <w:szCs w:val="18"/>
                <w:lang w:val="ro-MD"/>
              </w:rPr>
              <w:t xml:space="preserve">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DF2CF63" w14:textId="77777777" w:rsidR="00C0691D" w:rsidRPr="003677F3" w:rsidRDefault="00C0691D" w:rsidP="00C0691D">
            <w:pPr>
              <w:rPr>
                <w:rFonts w:ascii="Times New Roman" w:hAnsi="Times New Roman" w:cs="Times New Roman"/>
                <w:sz w:val="18"/>
                <w:szCs w:val="18"/>
                <w:lang w:val="ro-MD"/>
              </w:rPr>
            </w:pPr>
          </w:p>
        </w:tc>
      </w:tr>
      <w:tr w:rsidR="00C0691D" w:rsidRPr="003677F3" w14:paraId="639DC76C"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DADA57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3.2.2.</w:t>
            </w:r>
          </w:p>
        </w:tc>
        <w:tc>
          <w:tcPr>
            <w:tcW w:w="2106" w:type="dxa"/>
            <w:tcBorders>
              <w:top w:val="single" w:sz="12" w:space="0" w:color="000000"/>
              <w:left w:val="single" w:sz="12" w:space="0" w:color="000000"/>
              <w:bottom w:val="single" w:sz="12" w:space="0" w:color="000000"/>
              <w:right w:val="single" w:sz="12" w:space="0" w:color="000000"/>
            </w:tcBorders>
          </w:tcPr>
          <w:p w14:paraId="29B1C1DD"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Desfășurarea campaniilor </w:t>
            </w:r>
            <w:r w:rsidRPr="003677F3">
              <w:rPr>
                <w:rFonts w:ascii="Times New Roman" w:hAnsi="Times New Roman" w:cs="Times New Roman"/>
                <w:sz w:val="18"/>
                <w:szCs w:val="18"/>
                <w:lang w:val="ro-MD"/>
              </w:rPr>
              <w:lastRenderedPageBreak/>
              <w:t>de informare (spoturi TV, radio, articole în presa scrisa și online) pentru promovarea beneficiilor infrastructurii naționale de date spațiale</w:t>
            </w:r>
          </w:p>
        </w:tc>
        <w:tc>
          <w:tcPr>
            <w:tcW w:w="2023" w:type="dxa"/>
            <w:tcBorders>
              <w:top w:val="single" w:sz="12" w:space="0" w:color="000000"/>
              <w:left w:val="single" w:sz="12" w:space="0" w:color="000000"/>
              <w:bottom w:val="single" w:sz="12" w:space="0" w:color="000000"/>
              <w:right w:val="single" w:sz="12" w:space="0" w:color="000000"/>
            </w:tcBorders>
          </w:tcPr>
          <w:p w14:paraId="236709E3" w14:textId="38D524D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Cel puțin 12 articole, </w:t>
            </w:r>
            <w:r w:rsidRPr="003677F3">
              <w:rPr>
                <w:rFonts w:ascii="Times New Roman" w:hAnsi="Times New Roman" w:cs="Times New Roman"/>
                <w:sz w:val="18"/>
                <w:szCs w:val="18"/>
                <w:lang w:val="ro-MD"/>
              </w:rPr>
              <w:lastRenderedPageBreak/>
              <w:t xml:space="preserve">postări, </w:t>
            </w:r>
          </w:p>
          <w:p w14:paraId="42F311B2"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mențiuni în mass-media</w:t>
            </w:r>
          </w:p>
        </w:tc>
        <w:tc>
          <w:tcPr>
            <w:tcW w:w="795" w:type="dxa"/>
            <w:tcBorders>
              <w:top w:val="single" w:sz="12" w:space="0" w:color="000000"/>
              <w:left w:val="single" w:sz="12" w:space="0" w:color="000000"/>
              <w:bottom w:val="single" w:sz="12" w:space="0" w:color="000000"/>
              <w:right w:val="single" w:sz="12" w:space="0" w:color="000000"/>
            </w:tcBorders>
          </w:tcPr>
          <w:p w14:paraId="01FAB76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285,0</w:t>
            </w:r>
          </w:p>
        </w:tc>
        <w:tc>
          <w:tcPr>
            <w:tcW w:w="1316" w:type="dxa"/>
            <w:tcBorders>
              <w:top w:val="single" w:sz="12" w:space="0" w:color="000000"/>
              <w:left w:val="single" w:sz="12" w:space="0" w:color="000000"/>
              <w:bottom w:val="single" w:sz="12" w:space="0" w:color="000000"/>
              <w:right w:val="single" w:sz="12" w:space="0" w:color="000000"/>
            </w:tcBorders>
          </w:tcPr>
          <w:p w14:paraId="0A5AA6D0" w14:textId="77777777" w:rsidR="00C0691D" w:rsidRPr="003677F3" w:rsidRDefault="00C0691D" w:rsidP="00C0691D">
            <w:pPr>
              <w:rPr>
                <w:rFonts w:ascii="Times New Roman" w:hAnsi="Times New Roman" w:cs="Times New Roman"/>
                <w:sz w:val="18"/>
                <w:szCs w:val="18"/>
                <w:lang w:val="ro-MD"/>
              </w:rPr>
            </w:pPr>
          </w:p>
          <w:p w14:paraId="52BE3C7A"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6722E6A8"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40F79D7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285,0</w:t>
            </w:r>
          </w:p>
        </w:tc>
        <w:tc>
          <w:tcPr>
            <w:tcW w:w="1106" w:type="dxa"/>
            <w:tcBorders>
              <w:top w:val="single" w:sz="12" w:space="0" w:color="000000"/>
              <w:left w:val="single" w:sz="12" w:space="0" w:color="000000"/>
              <w:bottom w:val="single" w:sz="12" w:space="0" w:color="000000"/>
              <w:right w:val="single" w:sz="12" w:space="0" w:color="000000"/>
            </w:tcBorders>
          </w:tcPr>
          <w:p w14:paraId="766191CF"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823A46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95,0</w:t>
            </w:r>
          </w:p>
        </w:tc>
        <w:tc>
          <w:tcPr>
            <w:tcW w:w="711" w:type="dxa"/>
            <w:tcBorders>
              <w:top w:val="single" w:sz="12" w:space="0" w:color="000000"/>
              <w:left w:val="single" w:sz="12" w:space="0" w:color="000000"/>
              <w:bottom w:val="single" w:sz="12" w:space="0" w:color="000000"/>
              <w:right w:val="single" w:sz="12" w:space="0" w:color="000000"/>
            </w:tcBorders>
          </w:tcPr>
          <w:p w14:paraId="2A66634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95,0</w:t>
            </w:r>
          </w:p>
        </w:tc>
        <w:tc>
          <w:tcPr>
            <w:tcW w:w="710" w:type="dxa"/>
            <w:tcBorders>
              <w:top w:val="single" w:sz="12" w:space="0" w:color="000000"/>
              <w:left w:val="single" w:sz="12" w:space="0" w:color="000000"/>
              <w:bottom w:val="single" w:sz="12" w:space="0" w:color="000000"/>
              <w:right w:val="single" w:sz="12" w:space="0" w:color="000000"/>
            </w:tcBorders>
          </w:tcPr>
          <w:p w14:paraId="34FB513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95,0</w:t>
            </w:r>
          </w:p>
        </w:tc>
        <w:tc>
          <w:tcPr>
            <w:tcW w:w="976" w:type="dxa"/>
            <w:tcBorders>
              <w:top w:val="single" w:sz="12" w:space="0" w:color="000000"/>
              <w:left w:val="single" w:sz="12" w:space="0" w:color="000000"/>
              <w:bottom w:val="single" w:sz="12" w:space="0" w:color="000000"/>
              <w:right w:val="single" w:sz="12" w:space="0" w:color="000000"/>
            </w:tcBorders>
          </w:tcPr>
          <w:p w14:paraId="286699B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w:t>
            </w:r>
            <w:r w:rsidRPr="003677F3">
              <w:rPr>
                <w:rFonts w:ascii="Times New Roman" w:hAnsi="Times New Roman" w:cs="Times New Roman"/>
                <w:sz w:val="18"/>
                <w:szCs w:val="18"/>
                <w:lang w:val="ro-MD"/>
              </w:rPr>
              <w:lastRenderedPageBreak/>
              <w:t>2028</w:t>
            </w:r>
          </w:p>
        </w:tc>
        <w:tc>
          <w:tcPr>
            <w:tcW w:w="1250" w:type="dxa"/>
            <w:tcBorders>
              <w:top w:val="single" w:sz="12" w:space="0" w:color="000000"/>
              <w:left w:val="single" w:sz="12" w:space="0" w:color="000000"/>
              <w:bottom w:val="single" w:sz="12" w:space="0" w:color="000000"/>
              <w:right w:val="single" w:sz="12" w:space="0" w:color="000000"/>
            </w:tcBorders>
          </w:tcPr>
          <w:p w14:paraId="032313CA"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Agenția </w:t>
            </w:r>
            <w:r w:rsidRPr="003677F3">
              <w:rPr>
                <w:rFonts w:ascii="Times New Roman" w:hAnsi="Times New Roman" w:cs="Times New Roman"/>
                <w:sz w:val="18"/>
                <w:szCs w:val="18"/>
                <w:lang w:val="ro-MD"/>
              </w:rPr>
              <w:lastRenderedPageBreak/>
              <w:t>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73BAE2DA" w14:textId="052BB24D"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 xml:space="preserve">Televiziunea </w:t>
            </w:r>
            <w:r w:rsidRPr="003677F3">
              <w:rPr>
                <w:rFonts w:ascii="Times New Roman" w:hAnsi="Times New Roman" w:cs="Times New Roman"/>
                <w:sz w:val="18"/>
                <w:szCs w:val="18"/>
                <w:lang w:val="ro-MD"/>
              </w:rPr>
              <w:lastRenderedPageBreak/>
              <w:t>public</w:t>
            </w:r>
            <w:r w:rsidR="005855D6" w:rsidRPr="003677F3">
              <w:rPr>
                <w:rFonts w:ascii="Times New Roman" w:hAnsi="Times New Roman" w:cs="Times New Roman"/>
                <w:sz w:val="18"/>
                <w:szCs w:val="18"/>
                <w:lang w:val="ro-MD"/>
              </w:rPr>
              <w:t>ă</w:t>
            </w:r>
          </w:p>
        </w:tc>
      </w:tr>
      <w:tr w:rsidR="00C0691D" w:rsidRPr="003677F3" w14:paraId="29477938"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6F85F5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3.2.3</w:t>
            </w:r>
          </w:p>
        </w:tc>
        <w:tc>
          <w:tcPr>
            <w:tcW w:w="2106" w:type="dxa"/>
            <w:tcBorders>
              <w:top w:val="single" w:sz="12" w:space="0" w:color="000000"/>
              <w:left w:val="single" w:sz="12" w:space="0" w:color="000000"/>
              <w:bottom w:val="single" w:sz="12" w:space="0" w:color="000000"/>
              <w:right w:val="single" w:sz="12" w:space="0" w:color="000000"/>
            </w:tcBorders>
          </w:tcPr>
          <w:p w14:paraId="716D5B2C"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Crearea secțiunilor dedicate pe pagina web inds.gov.md și pe paginile oficiale ale entităților publice, unde să fie publicate exemple de bune practici și studii de caz privind utilizarea datelor spațiale</w:t>
            </w:r>
          </w:p>
        </w:tc>
        <w:tc>
          <w:tcPr>
            <w:tcW w:w="2023" w:type="dxa"/>
            <w:tcBorders>
              <w:top w:val="single" w:sz="12" w:space="0" w:color="000000"/>
              <w:left w:val="single" w:sz="12" w:space="0" w:color="000000"/>
              <w:bottom w:val="single" w:sz="12" w:space="0" w:color="000000"/>
              <w:right w:val="single" w:sz="12" w:space="0" w:color="000000"/>
            </w:tcBorders>
          </w:tcPr>
          <w:p w14:paraId="0B4FA265"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1 secțiune creată pe inds.gov.md + secțiuni active pe paginile a cel puțin 5 entități publice responsabile de date spațiale</w:t>
            </w:r>
          </w:p>
        </w:tc>
        <w:tc>
          <w:tcPr>
            <w:tcW w:w="795" w:type="dxa"/>
            <w:tcBorders>
              <w:top w:val="single" w:sz="12" w:space="0" w:color="000000"/>
              <w:left w:val="single" w:sz="12" w:space="0" w:color="000000"/>
              <w:bottom w:val="single" w:sz="12" w:space="0" w:color="000000"/>
              <w:right w:val="single" w:sz="12" w:space="0" w:color="000000"/>
            </w:tcBorders>
          </w:tcPr>
          <w:p w14:paraId="0915B67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150,0</w:t>
            </w:r>
          </w:p>
        </w:tc>
        <w:tc>
          <w:tcPr>
            <w:tcW w:w="1316" w:type="dxa"/>
            <w:tcBorders>
              <w:top w:val="single" w:sz="12" w:space="0" w:color="000000"/>
              <w:left w:val="single" w:sz="12" w:space="0" w:color="000000"/>
              <w:bottom w:val="single" w:sz="12" w:space="0" w:color="000000"/>
              <w:right w:val="single" w:sz="12" w:space="0" w:color="000000"/>
            </w:tcBorders>
          </w:tcPr>
          <w:p w14:paraId="2105A86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711B5C73"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150,0</w:t>
            </w:r>
          </w:p>
        </w:tc>
        <w:tc>
          <w:tcPr>
            <w:tcW w:w="907" w:type="dxa"/>
            <w:tcBorders>
              <w:top w:val="single" w:sz="12" w:space="0" w:color="000000"/>
              <w:left w:val="single" w:sz="12" w:space="0" w:color="000000"/>
              <w:bottom w:val="single" w:sz="12" w:space="0" w:color="000000"/>
              <w:right w:val="single" w:sz="12" w:space="0" w:color="000000"/>
            </w:tcBorders>
          </w:tcPr>
          <w:p w14:paraId="41B69579"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49119CD"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D9794F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B3A396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90,0</w:t>
            </w:r>
          </w:p>
        </w:tc>
        <w:tc>
          <w:tcPr>
            <w:tcW w:w="710" w:type="dxa"/>
            <w:tcBorders>
              <w:top w:val="single" w:sz="12" w:space="0" w:color="000000"/>
              <w:left w:val="single" w:sz="12" w:space="0" w:color="000000"/>
              <w:bottom w:val="single" w:sz="12" w:space="0" w:color="000000"/>
              <w:right w:val="single" w:sz="12" w:space="0" w:color="000000"/>
            </w:tcBorders>
          </w:tcPr>
          <w:p w14:paraId="63B9A37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w:t>
            </w:r>
          </w:p>
        </w:tc>
        <w:tc>
          <w:tcPr>
            <w:tcW w:w="976" w:type="dxa"/>
            <w:tcBorders>
              <w:top w:val="single" w:sz="12" w:space="0" w:color="000000"/>
              <w:left w:val="single" w:sz="12" w:space="0" w:color="000000"/>
              <w:bottom w:val="single" w:sz="12" w:space="0" w:color="000000"/>
              <w:right w:val="single" w:sz="12" w:space="0" w:color="000000"/>
            </w:tcBorders>
          </w:tcPr>
          <w:p w14:paraId="63C13E7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2027-2028</w:t>
            </w:r>
          </w:p>
        </w:tc>
        <w:tc>
          <w:tcPr>
            <w:tcW w:w="1250" w:type="dxa"/>
            <w:tcBorders>
              <w:top w:val="single" w:sz="12" w:space="0" w:color="000000"/>
              <w:left w:val="single" w:sz="12" w:space="0" w:color="000000"/>
              <w:bottom w:val="single" w:sz="12" w:space="0" w:color="000000"/>
              <w:right w:val="single" w:sz="12" w:space="0" w:color="000000"/>
            </w:tcBorders>
          </w:tcPr>
          <w:p w14:paraId="0786F99C"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02291FD" w14:textId="77777777" w:rsidR="00C0691D" w:rsidRPr="003677F3" w:rsidRDefault="00C0691D" w:rsidP="00C0691D">
            <w:pPr>
              <w:rPr>
                <w:rFonts w:ascii="Times New Roman" w:hAnsi="Times New Roman" w:cs="Times New Roman"/>
                <w:sz w:val="18"/>
                <w:szCs w:val="18"/>
                <w:lang w:val="ro-MD"/>
              </w:rPr>
            </w:pPr>
          </w:p>
        </w:tc>
      </w:tr>
      <w:tr w:rsidR="00C0691D" w:rsidRPr="003677F3" w14:paraId="2725636F"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60218C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3.2.4.</w:t>
            </w:r>
          </w:p>
        </w:tc>
        <w:tc>
          <w:tcPr>
            <w:tcW w:w="2106" w:type="dxa"/>
            <w:tcBorders>
              <w:top w:val="single" w:sz="12" w:space="0" w:color="000000"/>
              <w:left w:val="single" w:sz="12" w:space="0" w:color="000000"/>
              <w:bottom w:val="single" w:sz="12" w:space="0" w:color="000000"/>
              <w:right w:val="single" w:sz="12" w:space="0" w:color="000000"/>
            </w:tcBorders>
          </w:tcPr>
          <w:p w14:paraId="097E9146" w14:textId="13F4F7ED"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de sesiuni de informare pentru reprezentanți ai administrației publice centrale și locale, sectorului privat si societății civile</w:t>
            </w:r>
          </w:p>
        </w:tc>
        <w:tc>
          <w:tcPr>
            <w:tcW w:w="2023" w:type="dxa"/>
            <w:tcBorders>
              <w:top w:val="single" w:sz="12" w:space="0" w:color="000000"/>
              <w:left w:val="single" w:sz="12" w:space="0" w:color="000000"/>
              <w:bottom w:val="single" w:sz="12" w:space="0" w:color="000000"/>
              <w:right w:val="single" w:sz="12" w:space="0" w:color="000000"/>
            </w:tcBorders>
          </w:tcPr>
          <w:p w14:paraId="5797D643"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Minimum 6 sesiuni cu participarea reprezentanților din toate cele trei sectoare</w:t>
            </w:r>
          </w:p>
        </w:tc>
        <w:tc>
          <w:tcPr>
            <w:tcW w:w="795" w:type="dxa"/>
            <w:tcBorders>
              <w:top w:val="single" w:sz="12" w:space="0" w:color="000000"/>
              <w:left w:val="single" w:sz="12" w:space="0" w:color="000000"/>
              <w:bottom w:val="single" w:sz="12" w:space="0" w:color="000000"/>
              <w:right w:val="single" w:sz="12" w:space="0" w:color="000000"/>
            </w:tcBorders>
          </w:tcPr>
          <w:p w14:paraId="7703AC2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360,0</w:t>
            </w:r>
          </w:p>
        </w:tc>
        <w:tc>
          <w:tcPr>
            <w:tcW w:w="1316" w:type="dxa"/>
            <w:tcBorders>
              <w:top w:val="single" w:sz="12" w:space="0" w:color="000000"/>
              <w:left w:val="single" w:sz="12" w:space="0" w:color="000000"/>
              <w:bottom w:val="single" w:sz="12" w:space="0" w:color="000000"/>
              <w:right w:val="single" w:sz="12" w:space="0" w:color="000000"/>
            </w:tcBorders>
          </w:tcPr>
          <w:p w14:paraId="62EFDF2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6905</w:t>
            </w:r>
          </w:p>
        </w:tc>
        <w:tc>
          <w:tcPr>
            <w:tcW w:w="811" w:type="dxa"/>
            <w:tcBorders>
              <w:top w:val="single" w:sz="12" w:space="0" w:color="000000"/>
              <w:left w:val="single" w:sz="12" w:space="0" w:color="000000"/>
              <w:bottom w:val="single" w:sz="12" w:space="0" w:color="000000"/>
              <w:right w:val="single" w:sz="12" w:space="0" w:color="000000"/>
            </w:tcBorders>
          </w:tcPr>
          <w:p w14:paraId="2751DC8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360,0</w:t>
            </w:r>
          </w:p>
        </w:tc>
        <w:tc>
          <w:tcPr>
            <w:tcW w:w="907" w:type="dxa"/>
            <w:tcBorders>
              <w:top w:val="single" w:sz="12" w:space="0" w:color="000000"/>
              <w:left w:val="single" w:sz="12" w:space="0" w:color="000000"/>
              <w:bottom w:val="single" w:sz="12" w:space="0" w:color="000000"/>
              <w:right w:val="single" w:sz="12" w:space="0" w:color="000000"/>
            </w:tcBorders>
          </w:tcPr>
          <w:p w14:paraId="0A85E157"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4D22863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4083F45A"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711" w:type="dxa"/>
            <w:tcBorders>
              <w:top w:val="single" w:sz="12" w:space="0" w:color="000000"/>
              <w:left w:val="single" w:sz="12" w:space="0" w:color="000000"/>
              <w:bottom w:val="single" w:sz="12" w:space="0" w:color="000000"/>
              <w:right w:val="single" w:sz="12" w:space="0" w:color="000000"/>
            </w:tcBorders>
          </w:tcPr>
          <w:p w14:paraId="2141EAA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710" w:type="dxa"/>
            <w:tcBorders>
              <w:top w:val="single" w:sz="12" w:space="0" w:color="000000"/>
              <w:left w:val="single" w:sz="12" w:space="0" w:color="000000"/>
              <w:bottom w:val="single" w:sz="12" w:space="0" w:color="000000"/>
              <w:right w:val="single" w:sz="12" w:space="0" w:color="000000"/>
            </w:tcBorders>
          </w:tcPr>
          <w:p w14:paraId="78D3C6D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976" w:type="dxa"/>
            <w:tcBorders>
              <w:top w:val="single" w:sz="12" w:space="0" w:color="000000"/>
              <w:left w:val="single" w:sz="12" w:space="0" w:color="000000"/>
              <w:bottom w:val="single" w:sz="12" w:space="0" w:color="000000"/>
              <w:right w:val="single" w:sz="12" w:space="0" w:color="000000"/>
            </w:tcBorders>
          </w:tcPr>
          <w:p w14:paraId="6F80B69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2026-2028</w:t>
            </w:r>
          </w:p>
        </w:tc>
        <w:tc>
          <w:tcPr>
            <w:tcW w:w="1250" w:type="dxa"/>
            <w:tcBorders>
              <w:top w:val="single" w:sz="12" w:space="0" w:color="000000"/>
              <w:left w:val="single" w:sz="12" w:space="0" w:color="000000"/>
              <w:bottom w:val="single" w:sz="12" w:space="0" w:color="000000"/>
              <w:right w:val="single" w:sz="12" w:space="0" w:color="000000"/>
            </w:tcBorders>
          </w:tcPr>
          <w:p w14:paraId="37EABD5D"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436F7D44" w14:textId="77777777" w:rsidR="00C0691D" w:rsidRPr="003677F3" w:rsidRDefault="00C0691D" w:rsidP="00C0691D">
            <w:pPr>
              <w:rPr>
                <w:rFonts w:ascii="Times New Roman" w:hAnsi="Times New Roman" w:cs="Times New Roman"/>
                <w:sz w:val="18"/>
                <w:szCs w:val="18"/>
                <w:lang w:val="ro-MD"/>
              </w:rPr>
            </w:pPr>
          </w:p>
        </w:tc>
      </w:tr>
      <w:tr w:rsidR="00C0691D" w:rsidRPr="003677F3" w14:paraId="21B64CDE"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06468F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3.2.5.</w:t>
            </w:r>
          </w:p>
        </w:tc>
        <w:tc>
          <w:tcPr>
            <w:tcW w:w="2106" w:type="dxa"/>
            <w:tcBorders>
              <w:top w:val="single" w:sz="12" w:space="0" w:color="000000"/>
              <w:left w:val="single" w:sz="12" w:space="0" w:color="000000"/>
              <w:bottom w:val="single" w:sz="12" w:space="0" w:color="000000"/>
              <w:right w:val="single" w:sz="12" w:space="0" w:color="000000"/>
            </w:tcBorders>
          </w:tcPr>
          <w:p w14:paraId="071BF586" w14:textId="7464AD58"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Activități de lobby și </w:t>
            </w:r>
            <w:proofErr w:type="spellStart"/>
            <w:r w:rsidRPr="003677F3">
              <w:rPr>
                <w:rFonts w:ascii="Times New Roman" w:hAnsi="Times New Roman" w:cs="Times New Roman"/>
                <w:sz w:val="18"/>
                <w:szCs w:val="18"/>
                <w:lang w:val="ro-MD"/>
              </w:rPr>
              <w:t>advocacy</w:t>
            </w:r>
            <w:proofErr w:type="spellEnd"/>
          </w:p>
        </w:tc>
        <w:tc>
          <w:tcPr>
            <w:tcW w:w="2023" w:type="dxa"/>
            <w:tcBorders>
              <w:top w:val="single" w:sz="12" w:space="0" w:color="000000"/>
              <w:left w:val="single" w:sz="12" w:space="0" w:color="000000"/>
              <w:bottom w:val="single" w:sz="12" w:space="0" w:color="000000"/>
              <w:right w:val="single" w:sz="12" w:space="0" w:color="000000"/>
            </w:tcBorders>
          </w:tcPr>
          <w:p w14:paraId="56A6B9B8" w14:textId="2025729D"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3 evenimente</w:t>
            </w:r>
          </w:p>
          <w:p w14:paraId="552FAFD8"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organizate</w:t>
            </w:r>
          </w:p>
        </w:tc>
        <w:tc>
          <w:tcPr>
            <w:tcW w:w="795" w:type="dxa"/>
            <w:tcBorders>
              <w:top w:val="single" w:sz="12" w:space="0" w:color="000000"/>
              <w:left w:val="single" w:sz="12" w:space="0" w:color="000000"/>
              <w:bottom w:val="single" w:sz="12" w:space="0" w:color="000000"/>
              <w:right w:val="single" w:sz="12" w:space="0" w:color="000000"/>
            </w:tcBorders>
          </w:tcPr>
          <w:p w14:paraId="2179CFC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240,0</w:t>
            </w:r>
          </w:p>
        </w:tc>
        <w:tc>
          <w:tcPr>
            <w:tcW w:w="1316" w:type="dxa"/>
            <w:tcBorders>
              <w:top w:val="single" w:sz="12" w:space="0" w:color="000000"/>
              <w:left w:val="single" w:sz="12" w:space="0" w:color="000000"/>
              <w:bottom w:val="single" w:sz="12" w:space="0" w:color="000000"/>
              <w:right w:val="single" w:sz="12" w:space="0" w:color="000000"/>
            </w:tcBorders>
          </w:tcPr>
          <w:p w14:paraId="5925DF9C" w14:textId="77777777" w:rsidR="00C0691D" w:rsidRPr="003677F3" w:rsidRDefault="00C0691D" w:rsidP="00C0691D">
            <w:pPr>
              <w:rPr>
                <w:rFonts w:ascii="Times New Roman" w:hAnsi="Times New Roman" w:cs="Times New Roman"/>
                <w:sz w:val="18"/>
                <w:szCs w:val="18"/>
                <w:lang w:val="ro-MD"/>
              </w:rPr>
            </w:pPr>
          </w:p>
          <w:p w14:paraId="1D005258"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3063B84F"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7CA28D5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240,0</w:t>
            </w:r>
          </w:p>
        </w:tc>
        <w:tc>
          <w:tcPr>
            <w:tcW w:w="1106" w:type="dxa"/>
            <w:tcBorders>
              <w:top w:val="single" w:sz="12" w:space="0" w:color="000000"/>
              <w:left w:val="single" w:sz="12" w:space="0" w:color="000000"/>
              <w:bottom w:val="single" w:sz="12" w:space="0" w:color="000000"/>
              <w:right w:val="single" w:sz="12" w:space="0" w:color="000000"/>
            </w:tcBorders>
          </w:tcPr>
          <w:p w14:paraId="0314DF88"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2D01C60"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4DD830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710" w:type="dxa"/>
            <w:tcBorders>
              <w:top w:val="single" w:sz="12" w:space="0" w:color="000000"/>
              <w:left w:val="single" w:sz="12" w:space="0" w:color="000000"/>
              <w:bottom w:val="single" w:sz="12" w:space="0" w:color="000000"/>
              <w:right w:val="single" w:sz="12" w:space="0" w:color="000000"/>
            </w:tcBorders>
          </w:tcPr>
          <w:p w14:paraId="10F80FC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976" w:type="dxa"/>
            <w:tcBorders>
              <w:top w:val="single" w:sz="12" w:space="0" w:color="000000"/>
              <w:left w:val="single" w:sz="12" w:space="0" w:color="000000"/>
              <w:bottom w:val="single" w:sz="12" w:space="0" w:color="000000"/>
              <w:right w:val="single" w:sz="12" w:space="0" w:color="000000"/>
            </w:tcBorders>
          </w:tcPr>
          <w:p w14:paraId="1781877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2027-2028</w:t>
            </w:r>
          </w:p>
        </w:tc>
        <w:tc>
          <w:tcPr>
            <w:tcW w:w="1250" w:type="dxa"/>
            <w:tcBorders>
              <w:top w:val="single" w:sz="12" w:space="0" w:color="000000"/>
              <w:left w:val="single" w:sz="12" w:space="0" w:color="000000"/>
              <w:bottom w:val="single" w:sz="12" w:space="0" w:color="000000"/>
              <w:right w:val="single" w:sz="12" w:space="0" w:color="000000"/>
            </w:tcBorders>
          </w:tcPr>
          <w:p w14:paraId="5F3732C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3A3E5DD" w14:textId="77777777" w:rsidR="00C0691D" w:rsidRPr="003677F3" w:rsidRDefault="00C0691D" w:rsidP="00C0691D">
            <w:pPr>
              <w:rPr>
                <w:rFonts w:ascii="Times New Roman" w:hAnsi="Times New Roman" w:cs="Times New Roman"/>
                <w:sz w:val="18"/>
                <w:szCs w:val="18"/>
                <w:lang w:val="ro-MD"/>
              </w:rPr>
            </w:pPr>
          </w:p>
        </w:tc>
      </w:tr>
      <w:tr w:rsidR="00C0691D" w:rsidRPr="003677F3" w14:paraId="1EB4EDA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9AFA49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3.2.6.</w:t>
            </w:r>
          </w:p>
        </w:tc>
        <w:tc>
          <w:tcPr>
            <w:tcW w:w="2106" w:type="dxa"/>
            <w:tcBorders>
              <w:top w:val="single" w:sz="12" w:space="0" w:color="000000"/>
              <w:left w:val="single" w:sz="12" w:space="0" w:color="000000"/>
              <w:bottom w:val="single" w:sz="12" w:space="0" w:color="000000"/>
              <w:right w:val="single" w:sz="12" w:space="0" w:color="000000"/>
            </w:tcBorders>
          </w:tcPr>
          <w:p w14:paraId="124AC4D9"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de sesiuni de instruire pentru funcționarii publici, axate pe utilizarea platformelor SIG si a altor instrumente digitale relevante</w:t>
            </w:r>
          </w:p>
        </w:tc>
        <w:tc>
          <w:tcPr>
            <w:tcW w:w="2023" w:type="dxa"/>
            <w:tcBorders>
              <w:top w:val="single" w:sz="12" w:space="0" w:color="000000"/>
              <w:left w:val="single" w:sz="12" w:space="0" w:color="000000"/>
              <w:bottom w:val="single" w:sz="12" w:space="0" w:color="000000"/>
              <w:right w:val="single" w:sz="12" w:space="0" w:color="000000"/>
            </w:tcBorders>
          </w:tcPr>
          <w:p w14:paraId="596E79F2"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3 sesiuni de instruire organizate,</w:t>
            </w:r>
          </w:p>
          <w:p w14:paraId="7E490CD5"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60 persoane instruite</w:t>
            </w:r>
          </w:p>
        </w:tc>
        <w:tc>
          <w:tcPr>
            <w:tcW w:w="795" w:type="dxa"/>
            <w:tcBorders>
              <w:top w:val="single" w:sz="12" w:space="0" w:color="000000"/>
              <w:left w:val="single" w:sz="12" w:space="0" w:color="000000"/>
              <w:bottom w:val="single" w:sz="12" w:space="0" w:color="000000"/>
              <w:right w:val="single" w:sz="12" w:space="0" w:color="000000"/>
            </w:tcBorders>
          </w:tcPr>
          <w:p w14:paraId="537E320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240,0</w:t>
            </w:r>
          </w:p>
        </w:tc>
        <w:tc>
          <w:tcPr>
            <w:tcW w:w="1316" w:type="dxa"/>
            <w:tcBorders>
              <w:top w:val="single" w:sz="12" w:space="0" w:color="000000"/>
              <w:left w:val="single" w:sz="12" w:space="0" w:color="000000"/>
              <w:bottom w:val="single" w:sz="12" w:space="0" w:color="000000"/>
              <w:right w:val="single" w:sz="12" w:space="0" w:color="000000"/>
            </w:tcBorders>
          </w:tcPr>
          <w:p w14:paraId="2B511620" w14:textId="77777777" w:rsidR="00C0691D" w:rsidRPr="003677F3" w:rsidRDefault="00C0691D" w:rsidP="00C0691D">
            <w:pPr>
              <w:rPr>
                <w:rFonts w:ascii="Times New Roman" w:hAnsi="Times New Roman" w:cs="Times New Roman"/>
                <w:sz w:val="18"/>
                <w:szCs w:val="18"/>
                <w:lang w:val="ro-MD"/>
              </w:rPr>
            </w:pPr>
          </w:p>
          <w:p w14:paraId="60CA8138"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3CC3901"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5CB3B84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240,0</w:t>
            </w:r>
          </w:p>
        </w:tc>
        <w:tc>
          <w:tcPr>
            <w:tcW w:w="1106" w:type="dxa"/>
            <w:tcBorders>
              <w:top w:val="single" w:sz="12" w:space="0" w:color="000000"/>
              <w:left w:val="single" w:sz="12" w:space="0" w:color="000000"/>
              <w:bottom w:val="single" w:sz="12" w:space="0" w:color="000000"/>
              <w:right w:val="single" w:sz="12" w:space="0" w:color="000000"/>
            </w:tcBorders>
          </w:tcPr>
          <w:p w14:paraId="75B13842"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AC82C3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C553E1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710" w:type="dxa"/>
            <w:tcBorders>
              <w:top w:val="single" w:sz="12" w:space="0" w:color="000000"/>
              <w:left w:val="single" w:sz="12" w:space="0" w:color="000000"/>
              <w:bottom w:val="single" w:sz="12" w:space="0" w:color="000000"/>
              <w:right w:val="single" w:sz="12" w:space="0" w:color="000000"/>
            </w:tcBorders>
          </w:tcPr>
          <w:p w14:paraId="4D3B680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120,0</w:t>
            </w:r>
          </w:p>
        </w:tc>
        <w:tc>
          <w:tcPr>
            <w:tcW w:w="976" w:type="dxa"/>
            <w:tcBorders>
              <w:top w:val="single" w:sz="12" w:space="0" w:color="000000"/>
              <w:left w:val="single" w:sz="12" w:space="0" w:color="000000"/>
              <w:bottom w:val="single" w:sz="12" w:space="0" w:color="000000"/>
              <w:right w:val="single" w:sz="12" w:space="0" w:color="000000"/>
            </w:tcBorders>
          </w:tcPr>
          <w:p w14:paraId="7B12711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2027-2028</w:t>
            </w:r>
          </w:p>
        </w:tc>
        <w:tc>
          <w:tcPr>
            <w:tcW w:w="1250" w:type="dxa"/>
            <w:tcBorders>
              <w:top w:val="single" w:sz="12" w:space="0" w:color="000000"/>
              <w:left w:val="single" w:sz="12" w:space="0" w:color="000000"/>
              <w:bottom w:val="single" w:sz="12" w:space="0" w:color="000000"/>
              <w:right w:val="single" w:sz="12" w:space="0" w:color="000000"/>
            </w:tcBorders>
          </w:tcPr>
          <w:p w14:paraId="0D896111"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A5D7741"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UTM</w:t>
            </w:r>
          </w:p>
        </w:tc>
      </w:tr>
      <w:tr w:rsidR="00C0691D" w:rsidRPr="003677F3" w14:paraId="5AEC5BD7"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1E0DEED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3.2.7.</w:t>
            </w:r>
          </w:p>
        </w:tc>
        <w:tc>
          <w:tcPr>
            <w:tcW w:w="2106" w:type="dxa"/>
            <w:tcBorders>
              <w:top w:val="single" w:sz="12" w:space="0" w:color="000000"/>
              <w:left w:val="single" w:sz="12" w:space="0" w:color="000000"/>
              <w:bottom w:val="single" w:sz="12" w:space="0" w:color="000000"/>
              <w:right w:val="single" w:sz="12" w:space="0" w:color="000000"/>
            </w:tcBorders>
          </w:tcPr>
          <w:p w14:paraId="17919444" w14:textId="7AAE52F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Efectuarea </w:t>
            </w:r>
            <w:r w:rsidR="00F102B2"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publicarea studiilor de caz privind impactul pozitiv al utilizării datelor spațiale în gestionarea resurselor și luarea deciziilor informate</w:t>
            </w:r>
          </w:p>
        </w:tc>
        <w:tc>
          <w:tcPr>
            <w:tcW w:w="2023" w:type="dxa"/>
            <w:tcBorders>
              <w:top w:val="single" w:sz="12" w:space="0" w:color="000000"/>
              <w:left w:val="single" w:sz="12" w:space="0" w:color="000000"/>
              <w:bottom w:val="single" w:sz="12" w:space="0" w:color="000000"/>
              <w:right w:val="single" w:sz="12" w:space="0" w:color="000000"/>
            </w:tcBorders>
          </w:tcPr>
          <w:p w14:paraId="46F1B178" w14:textId="4AB7CD44"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2 studii publicate</w:t>
            </w:r>
          </w:p>
        </w:tc>
        <w:tc>
          <w:tcPr>
            <w:tcW w:w="795" w:type="dxa"/>
            <w:tcBorders>
              <w:top w:val="single" w:sz="12" w:space="0" w:color="000000"/>
              <w:left w:val="single" w:sz="12" w:space="0" w:color="000000"/>
              <w:bottom w:val="single" w:sz="12" w:space="0" w:color="000000"/>
              <w:right w:val="single" w:sz="12" w:space="0" w:color="000000"/>
            </w:tcBorders>
          </w:tcPr>
          <w:p w14:paraId="41322E5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250,0</w:t>
            </w:r>
          </w:p>
        </w:tc>
        <w:tc>
          <w:tcPr>
            <w:tcW w:w="1316" w:type="dxa"/>
            <w:tcBorders>
              <w:top w:val="single" w:sz="12" w:space="0" w:color="000000"/>
              <w:left w:val="single" w:sz="12" w:space="0" w:color="000000"/>
              <w:bottom w:val="single" w:sz="12" w:space="0" w:color="000000"/>
              <w:right w:val="single" w:sz="12" w:space="0" w:color="000000"/>
            </w:tcBorders>
          </w:tcPr>
          <w:p w14:paraId="3D28D96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6901</w:t>
            </w:r>
          </w:p>
        </w:tc>
        <w:tc>
          <w:tcPr>
            <w:tcW w:w="811" w:type="dxa"/>
            <w:tcBorders>
              <w:top w:val="single" w:sz="12" w:space="0" w:color="000000"/>
              <w:left w:val="single" w:sz="12" w:space="0" w:color="000000"/>
              <w:bottom w:val="single" w:sz="12" w:space="0" w:color="000000"/>
              <w:right w:val="single" w:sz="12" w:space="0" w:color="000000"/>
            </w:tcBorders>
          </w:tcPr>
          <w:p w14:paraId="632A4DA4"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250,0</w:t>
            </w:r>
          </w:p>
        </w:tc>
        <w:tc>
          <w:tcPr>
            <w:tcW w:w="907" w:type="dxa"/>
            <w:tcBorders>
              <w:top w:val="single" w:sz="12" w:space="0" w:color="000000"/>
              <w:left w:val="single" w:sz="12" w:space="0" w:color="000000"/>
              <w:bottom w:val="single" w:sz="12" w:space="0" w:color="000000"/>
              <w:right w:val="single" w:sz="12" w:space="0" w:color="000000"/>
            </w:tcBorders>
          </w:tcPr>
          <w:p w14:paraId="68F17001" w14:textId="77777777" w:rsidR="00C0691D" w:rsidRPr="003677F3" w:rsidRDefault="00C0691D" w:rsidP="00C0691D">
            <w:pPr>
              <w:jc w:val="center"/>
              <w:rPr>
                <w:rFonts w:ascii="Times New Roman" w:hAnsi="Times New Roman" w:cs="Times New Roman"/>
                <w:sz w:val="18"/>
                <w:szCs w:val="18"/>
                <w:lang w:val="ro-MD"/>
              </w:rPr>
            </w:pPr>
          </w:p>
        </w:tc>
        <w:tc>
          <w:tcPr>
            <w:tcW w:w="1106" w:type="dxa"/>
            <w:tcBorders>
              <w:top w:val="single" w:sz="12" w:space="0" w:color="000000"/>
              <w:left w:val="single" w:sz="12" w:space="0" w:color="000000"/>
              <w:bottom w:val="single" w:sz="12" w:space="0" w:color="000000"/>
              <w:right w:val="single" w:sz="12" w:space="0" w:color="000000"/>
            </w:tcBorders>
          </w:tcPr>
          <w:p w14:paraId="1162D7FE"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804E7E5"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F40EDA6"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48E9A84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250,0</w:t>
            </w:r>
          </w:p>
        </w:tc>
        <w:tc>
          <w:tcPr>
            <w:tcW w:w="976" w:type="dxa"/>
            <w:tcBorders>
              <w:top w:val="single" w:sz="12" w:space="0" w:color="000000"/>
              <w:left w:val="single" w:sz="12" w:space="0" w:color="000000"/>
              <w:bottom w:val="single" w:sz="12" w:space="0" w:color="000000"/>
              <w:right w:val="single" w:sz="12" w:space="0" w:color="000000"/>
            </w:tcBorders>
          </w:tcPr>
          <w:p w14:paraId="46E9CE1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III, 2028</w:t>
            </w:r>
          </w:p>
        </w:tc>
        <w:tc>
          <w:tcPr>
            <w:tcW w:w="1250" w:type="dxa"/>
            <w:tcBorders>
              <w:top w:val="single" w:sz="12" w:space="0" w:color="000000"/>
              <w:left w:val="single" w:sz="12" w:space="0" w:color="000000"/>
              <w:bottom w:val="single" w:sz="12" w:space="0" w:color="000000"/>
              <w:right w:val="single" w:sz="12" w:space="0" w:color="000000"/>
            </w:tcBorders>
          </w:tcPr>
          <w:p w14:paraId="12940C78" w14:textId="0E22B2D9"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54AF0F57" w14:textId="77777777" w:rsidR="00C0691D" w:rsidRPr="003677F3" w:rsidRDefault="00C0691D" w:rsidP="00C0691D">
            <w:pPr>
              <w:rPr>
                <w:rFonts w:ascii="Times New Roman" w:hAnsi="Times New Roman" w:cs="Times New Roman"/>
                <w:sz w:val="18"/>
                <w:szCs w:val="18"/>
                <w:lang w:val="ro-MD"/>
              </w:rPr>
            </w:pPr>
          </w:p>
        </w:tc>
      </w:tr>
      <w:tr w:rsidR="00C0691D" w:rsidRPr="003677F3" w14:paraId="1E553818"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388C1BC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3.2.8.</w:t>
            </w:r>
          </w:p>
        </w:tc>
        <w:tc>
          <w:tcPr>
            <w:tcW w:w="2106" w:type="dxa"/>
            <w:tcBorders>
              <w:top w:val="single" w:sz="12" w:space="0" w:color="000000"/>
              <w:left w:val="single" w:sz="12" w:space="0" w:color="000000"/>
              <w:bottom w:val="single" w:sz="12" w:space="0" w:color="000000"/>
              <w:right w:val="single" w:sz="12" w:space="0" w:color="000000"/>
            </w:tcBorders>
          </w:tcPr>
          <w:p w14:paraId="72125E82" w14:textId="2A1F9B6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Crearea unor </w:t>
            </w:r>
            <w:proofErr w:type="spellStart"/>
            <w:r w:rsidRPr="003677F3">
              <w:rPr>
                <w:rFonts w:ascii="Times New Roman" w:hAnsi="Times New Roman" w:cs="Times New Roman"/>
                <w:sz w:val="18"/>
                <w:szCs w:val="18"/>
                <w:lang w:val="ro-MD"/>
              </w:rPr>
              <w:t>tutoriale</w:t>
            </w:r>
            <w:proofErr w:type="spellEnd"/>
            <w:r w:rsidRPr="003677F3">
              <w:rPr>
                <w:rFonts w:ascii="Times New Roman" w:hAnsi="Times New Roman" w:cs="Times New Roman"/>
                <w:sz w:val="18"/>
                <w:szCs w:val="18"/>
                <w:lang w:val="ro-MD"/>
              </w:rPr>
              <w:t xml:space="preserve"> video </w:t>
            </w:r>
            <w:r w:rsidR="00F102B2" w:rsidRPr="003677F3">
              <w:rPr>
                <w:rFonts w:ascii="Times New Roman" w:hAnsi="Times New Roman" w:cs="Times New Roman"/>
                <w:sz w:val="18"/>
                <w:szCs w:val="18"/>
                <w:lang w:val="ro-MD"/>
              </w:rPr>
              <w:t>ș</w:t>
            </w:r>
            <w:r w:rsidRPr="003677F3">
              <w:rPr>
                <w:rFonts w:ascii="Times New Roman" w:hAnsi="Times New Roman" w:cs="Times New Roman"/>
                <w:sz w:val="18"/>
                <w:szCs w:val="18"/>
                <w:lang w:val="ro-MD"/>
              </w:rPr>
              <w:t>i a unor module interactive care să explice utilizarea instrumentelor SIG pentru începători</w:t>
            </w:r>
          </w:p>
        </w:tc>
        <w:tc>
          <w:tcPr>
            <w:tcW w:w="2023" w:type="dxa"/>
            <w:tcBorders>
              <w:top w:val="single" w:sz="12" w:space="0" w:color="000000"/>
              <w:left w:val="single" w:sz="12" w:space="0" w:color="000000"/>
              <w:bottom w:val="single" w:sz="12" w:space="0" w:color="000000"/>
              <w:right w:val="single" w:sz="12" w:space="0" w:color="000000"/>
            </w:tcBorders>
          </w:tcPr>
          <w:p w14:paraId="45C08A6D" w14:textId="2FECC2EB"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Cel puțin 2 </w:t>
            </w:r>
            <w:proofErr w:type="spellStart"/>
            <w:r w:rsidRPr="003677F3">
              <w:rPr>
                <w:rFonts w:ascii="Times New Roman" w:hAnsi="Times New Roman" w:cs="Times New Roman"/>
                <w:sz w:val="18"/>
                <w:szCs w:val="18"/>
                <w:lang w:val="ro-MD"/>
              </w:rPr>
              <w:t>tutoriale</w:t>
            </w:r>
            <w:proofErr w:type="spellEnd"/>
            <w:r w:rsidRPr="003677F3">
              <w:rPr>
                <w:rFonts w:ascii="Times New Roman" w:hAnsi="Times New Roman" w:cs="Times New Roman"/>
                <w:sz w:val="18"/>
                <w:szCs w:val="18"/>
                <w:lang w:val="ro-MD"/>
              </w:rPr>
              <w:t xml:space="preserve"> și</w:t>
            </w:r>
          </w:p>
          <w:p w14:paraId="068B5257"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 2 module create</w:t>
            </w:r>
          </w:p>
        </w:tc>
        <w:tc>
          <w:tcPr>
            <w:tcW w:w="795" w:type="dxa"/>
            <w:tcBorders>
              <w:top w:val="single" w:sz="12" w:space="0" w:color="000000"/>
              <w:left w:val="single" w:sz="12" w:space="0" w:color="000000"/>
              <w:bottom w:val="single" w:sz="12" w:space="0" w:color="000000"/>
              <w:right w:val="single" w:sz="12" w:space="0" w:color="000000"/>
            </w:tcBorders>
          </w:tcPr>
          <w:p w14:paraId="29E285C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179,0</w:t>
            </w:r>
          </w:p>
        </w:tc>
        <w:tc>
          <w:tcPr>
            <w:tcW w:w="1316" w:type="dxa"/>
            <w:tcBorders>
              <w:top w:val="single" w:sz="12" w:space="0" w:color="000000"/>
              <w:left w:val="single" w:sz="12" w:space="0" w:color="000000"/>
              <w:bottom w:val="single" w:sz="12" w:space="0" w:color="000000"/>
              <w:right w:val="single" w:sz="12" w:space="0" w:color="000000"/>
            </w:tcBorders>
          </w:tcPr>
          <w:p w14:paraId="7234247F" w14:textId="77777777" w:rsidR="00C0691D" w:rsidRPr="003677F3" w:rsidRDefault="00C0691D" w:rsidP="00C0691D">
            <w:pPr>
              <w:rPr>
                <w:rFonts w:ascii="Times New Roman" w:hAnsi="Times New Roman" w:cs="Times New Roman"/>
                <w:sz w:val="18"/>
                <w:szCs w:val="18"/>
                <w:lang w:val="ro-MD"/>
              </w:rPr>
            </w:pPr>
          </w:p>
          <w:p w14:paraId="55691538"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3B5FF390"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6B0FBC91"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179,0</w:t>
            </w:r>
          </w:p>
        </w:tc>
        <w:tc>
          <w:tcPr>
            <w:tcW w:w="1106" w:type="dxa"/>
            <w:tcBorders>
              <w:top w:val="single" w:sz="12" w:space="0" w:color="000000"/>
              <w:left w:val="single" w:sz="12" w:space="0" w:color="000000"/>
              <w:bottom w:val="single" w:sz="12" w:space="0" w:color="000000"/>
              <w:right w:val="single" w:sz="12" w:space="0" w:color="000000"/>
            </w:tcBorders>
          </w:tcPr>
          <w:p w14:paraId="55C1FE0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E3B86C0"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CAD214F" w14:textId="77777777" w:rsidR="00C0691D" w:rsidRPr="003677F3" w:rsidRDefault="00C0691D" w:rsidP="00C0691D">
            <w:pPr>
              <w:jc w:val="center"/>
              <w:rPr>
                <w:rFonts w:ascii="Times New Roman" w:hAnsi="Times New Roman" w:cs="Times New Roman"/>
                <w:sz w:val="18"/>
                <w:szCs w:val="18"/>
                <w:lang w:val="ro-MD"/>
              </w:rPr>
            </w:pPr>
          </w:p>
        </w:tc>
        <w:tc>
          <w:tcPr>
            <w:tcW w:w="710" w:type="dxa"/>
            <w:tcBorders>
              <w:top w:val="single" w:sz="12" w:space="0" w:color="000000"/>
              <w:left w:val="single" w:sz="12" w:space="0" w:color="000000"/>
              <w:bottom w:val="single" w:sz="12" w:space="0" w:color="000000"/>
              <w:right w:val="single" w:sz="12" w:space="0" w:color="000000"/>
            </w:tcBorders>
          </w:tcPr>
          <w:p w14:paraId="38E397F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179,0</w:t>
            </w:r>
          </w:p>
        </w:tc>
        <w:tc>
          <w:tcPr>
            <w:tcW w:w="976" w:type="dxa"/>
            <w:tcBorders>
              <w:top w:val="single" w:sz="12" w:space="0" w:color="000000"/>
              <w:left w:val="single" w:sz="12" w:space="0" w:color="000000"/>
              <w:bottom w:val="single" w:sz="12" w:space="0" w:color="000000"/>
              <w:right w:val="single" w:sz="12" w:space="0" w:color="000000"/>
            </w:tcBorders>
          </w:tcPr>
          <w:p w14:paraId="0E497E0E"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Trimestrul I, 2028</w:t>
            </w:r>
          </w:p>
        </w:tc>
        <w:tc>
          <w:tcPr>
            <w:tcW w:w="1250" w:type="dxa"/>
            <w:tcBorders>
              <w:top w:val="single" w:sz="12" w:space="0" w:color="000000"/>
              <w:left w:val="single" w:sz="12" w:space="0" w:color="000000"/>
              <w:bottom w:val="single" w:sz="12" w:space="0" w:color="000000"/>
              <w:right w:val="single" w:sz="12" w:space="0" w:color="000000"/>
            </w:tcBorders>
          </w:tcPr>
          <w:p w14:paraId="34758FB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1D1734E7" w14:textId="77777777" w:rsidR="00C0691D" w:rsidRPr="003677F3" w:rsidRDefault="00C0691D" w:rsidP="00C0691D">
            <w:pPr>
              <w:rPr>
                <w:rFonts w:ascii="Times New Roman" w:hAnsi="Times New Roman" w:cs="Times New Roman"/>
                <w:sz w:val="18"/>
                <w:szCs w:val="18"/>
                <w:lang w:val="ro-MD"/>
              </w:rPr>
            </w:pPr>
          </w:p>
        </w:tc>
      </w:tr>
      <w:tr w:rsidR="00C0691D" w:rsidRPr="003677F3" w14:paraId="24FB88F6"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4655B0B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3.2.9</w:t>
            </w:r>
          </w:p>
        </w:tc>
        <w:tc>
          <w:tcPr>
            <w:tcW w:w="2106" w:type="dxa"/>
            <w:tcBorders>
              <w:top w:val="single" w:sz="12" w:space="0" w:color="000000"/>
              <w:left w:val="single" w:sz="12" w:space="0" w:color="000000"/>
              <w:bottom w:val="single" w:sz="12" w:space="0" w:color="000000"/>
              <w:right w:val="single" w:sz="12" w:space="0" w:color="000000"/>
            </w:tcBorders>
          </w:tcPr>
          <w:p w14:paraId="6068EE3D" w14:textId="1999EECD"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 xml:space="preserve">Organizarea de evenimente tematice (conferințe, mese rotunde, </w:t>
            </w:r>
            <w:proofErr w:type="spellStart"/>
            <w:r w:rsidRPr="003677F3">
              <w:rPr>
                <w:rFonts w:ascii="Times New Roman" w:hAnsi="Times New Roman" w:cs="Times New Roman"/>
                <w:sz w:val="18"/>
                <w:szCs w:val="18"/>
                <w:lang w:val="ro-MD"/>
              </w:rPr>
              <w:t>work</w:t>
            </w:r>
            <w:proofErr w:type="spellEnd"/>
            <w:r w:rsidR="00F102B2" w:rsidRPr="003677F3">
              <w:rPr>
                <w:rFonts w:ascii="Times New Roman" w:hAnsi="Times New Roman" w:cs="Times New Roman"/>
                <w:sz w:val="18"/>
                <w:szCs w:val="18"/>
                <w:lang w:val="ro-MD"/>
              </w:rPr>
              <w:t>-</w:t>
            </w:r>
            <w:r w:rsidRPr="003677F3">
              <w:rPr>
                <w:rFonts w:ascii="Times New Roman" w:hAnsi="Times New Roman" w:cs="Times New Roman"/>
                <w:sz w:val="18"/>
                <w:szCs w:val="18"/>
                <w:lang w:val="ro-MD"/>
              </w:rPr>
              <w:t xml:space="preserve">shopuri) pentru a stimula dialogul </w:t>
            </w:r>
            <w:r w:rsidRPr="003677F3">
              <w:rPr>
                <w:rFonts w:ascii="Times New Roman" w:hAnsi="Times New Roman" w:cs="Times New Roman"/>
                <w:sz w:val="18"/>
                <w:szCs w:val="18"/>
                <w:lang w:val="ro-MD"/>
              </w:rPr>
              <w:lastRenderedPageBreak/>
              <w:t>interinstituțional și colaborarea în domeniul datelor spațiale, precum și pentru a facilita întâlnirile dintre autoritățile publice și companiile private care dezvoltă soluții bazate pe date spațiale</w:t>
            </w:r>
          </w:p>
        </w:tc>
        <w:tc>
          <w:tcPr>
            <w:tcW w:w="2023" w:type="dxa"/>
            <w:tcBorders>
              <w:top w:val="single" w:sz="12" w:space="0" w:color="000000"/>
              <w:left w:val="single" w:sz="12" w:space="0" w:color="000000"/>
              <w:bottom w:val="single" w:sz="12" w:space="0" w:color="000000"/>
              <w:right w:val="single" w:sz="12" w:space="0" w:color="000000"/>
            </w:tcBorders>
          </w:tcPr>
          <w:p w14:paraId="348875E0" w14:textId="437AFE7A"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lastRenderedPageBreak/>
              <w:t>Cel puțin 6 evenimente organizate</w:t>
            </w:r>
          </w:p>
        </w:tc>
        <w:tc>
          <w:tcPr>
            <w:tcW w:w="795" w:type="dxa"/>
            <w:tcBorders>
              <w:top w:val="single" w:sz="12" w:space="0" w:color="000000"/>
              <w:left w:val="single" w:sz="12" w:space="0" w:color="000000"/>
              <w:bottom w:val="single" w:sz="12" w:space="0" w:color="000000"/>
              <w:right w:val="single" w:sz="12" w:space="0" w:color="000000"/>
            </w:tcBorders>
          </w:tcPr>
          <w:p w14:paraId="721ED270"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450,0</w:t>
            </w:r>
          </w:p>
        </w:tc>
        <w:tc>
          <w:tcPr>
            <w:tcW w:w="1316" w:type="dxa"/>
            <w:tcBorders>
              <w:top w:val="single" w:sz="12" w:space="0" w:color="000000"/>
              <w:left w:val="single" w:sz="12" w:space="0" w:color="000000"/>
              <w:bottom w:val="single" w:sz="12" w:space="0" w:color="000000"/>
              <w:right w:val="single" w:sz="12" w:space="0" w:color="000000"/>
            </w:tcBorders>
          </w:tcPr>
          <w:p w14:paraId="237BF824" w14:textId="77777777" w:rsidR="00C0691D" w:rsidRPr="003677F3" w:rsidRDefault="00C0691D" w:rsidP="00C0691D">
            <w:pPr>
              <w:rPr>
                <w:rFonts w:ascii="Times New Roman" w:hAnsi="Times New Roman" w:cs="Times New Roman"/>
                <w:sz w:val="18"/>
                <w:szCs w:val="18"/>
                <w:lang w:val="ro-MD"/>
              </w:rPr>
            </w:pPr>
          </w:p>
          <w:p w14:paraId="65EB54D1"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1021CAAB"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7B68B57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450,0</w:t>
            </w:r>
          </w:p>
        </w:tc>
        <w:tc>
          <w:tcPr>
            <w:tcW w:w="1106" w:type="dxa"/>
            <w:tcBorders>
              <w:top w:val="single" w:sz="12" w:space="0" w:color="000000"/>
              <w:left w:val="single" w:sz="12" w:space="0" w:color="000000"/>
              <w:bottom w:val="single" w:sz="12" w:space="0" w:color="000000"/>
              <w:right w:val="single" w:sz="12" w:space="0" w:color="000000"/>
            </w:tcBorders>
          </w:tcPr>
          <w:p w14:paraId="7B05C082"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26B7433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5F9AAF4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225,0</w:t>
            </w:r>
          </w:p>
        </w:tc>
        <w:tc>
          <w:tcPr>
            <w:tcW w:w="710" w:type="dxa"/>
            <w:tcBorders>
              <w:top w:val="single" w:sz="12" w:space="0" w:color="000000"/>
              <w:left w:val="single" w:sz="12" w:space="0" w:color="000000"/>
              <w:bottom w:val="single" w:sz="12" w:space="0" w:color="000000"/>
              <w:right w:val="single" w:sz="12" w:space="0" w:color="000000"/>
            </w:tcBorders>
          </w:tcPr>
          <w:p w14:paraId="4C4250B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225,0</w:t>
            </w:r>
          </w:p>
        </w:tc>
        <w:tc>
          <w:tcPr>
            <w:tcW w:w="976" w:type="dxa"/>
            <w:tcBorders>
              <w:top w:val="single" w:sz="12" w:space="0" w:color="000000"/>
              <w:left w:val="single" w:sz="12" w:space="0" w:color="000000"/>
              <w:bottom w:val="single" w:sz="12" w:space="0" w:color="000000"/>
              <w:right w:val="single" w:sz="12" w:space="0" w:color="000000"/>
            </w:tcBorders>
          </w:tcPr>
          <w:p w14:paraId="272053BB"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2027-2028</w:t>
            </w:r>
          </w:p>
        </w:tc>
        <w:tc>
          <w:tcPr>
            <w:tcW w:w="1250" w:type="dxa"/>
            <w:tcBorders>
              <w:top w:val="single" w:sz="12" w:space="0" w:color="000000"/>
              <w:left w:val="single" w:sz="12" w:space="0" w:color="000000"/>
              <w:bottom w:val="single" w:sz="12" w:space="0" w:color="000000"/>
              <w:right w:val="single" w:sz="12" w:space="0" w:color="000000"/>
            </w:tcBorders>
          </w:tcPr>
          <w:p w14:paraId="1E38E415"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0792C77C" w14:textId="77777777" w:rsidR="00C0691D" w:rsidRPr="003677F3" w:rsidRDefault="00C0691D" w:rsidP="00C0691D">
            <w:pPr>
              <w:rPr>
                <w:rFonts w:ascii="Times New Roman" w:hAnsi="Times New Roman" w:cs="Times New Roman"/>
                <w:sz w:val="18"/>
                <w:szCs w:val="18"/>
                <w:lang w:val="ro-MD"/>
              </w:rPr>
            </w:pPr>
          </w:p>
        </w:tc>
      </w:tr>
      <w:tr w:rsidR="00C0691D" w:rsidRPr="003677F3" w14:paraId="1C3B4C1A"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60C1FF9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3.2.10</w:t>
            </w:r>
          </w:p>
        </w:tc>
        <w:tc>
          <w:tcPr>
            <w:tcW w:w="2106" w:type="dxa"/>
            <w:tcBorders>
              <w:top w:val="single" w:sz="12" w:space="0" w:color="000000"/>
              <w:left w:val="single" w:sz="12" w:space="0" w:color="000000"/>
              <w:bottom w:val="single" w:sz="12" w:space="0" w:color="000000"/>
              <w:right w:val="single" w:sz="12" w:space="0" w:color="000000"/>
            </w:tcBorders>
          </w:tcPr>
          <w:p w14:paraId="0D76FC81" w14:textId="416AF84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de conferințe anuale privind dezvoltarea și utilizarea datelor spațiale în Republica Moldova</w:t>
            </w:r>
          </w:p>
        </w:tc>
        <w:tc>
          <w:tcPr>
            <w:tcW w:w="2023" w:type="dxa"/>
            <w:tcBorders>
              <w:top w:val="single" w:sz="12" w:space="0" w:color="000000"/>
              <w:left w:val="single" w:sz="12" w:space="0" w:color="000000"/>
              <w:bottom w:val="single" w:sz="12" w:space="0" w:color="000000"/>
              <w:right w:val="single" w:sz="12" w:space="0" w:color="000000"/>
            </w:tcBorders>
          </w:tcPr>
          <w:p w14:paraId="28C1A0A1" w14:textId="38CDBC38"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1 conferință anual organizată</w:t>
            </w:r>
          </w:p>
        </w:tc>
        <w:tc>
          <w:tcPr>
            <w:tcW w:w="795" w:type="dxa"/>
            <w:tcBorders>
              <w:top w:val="single" w:sz="12" w:space="0" w:color="000000"/>
              <w:left w:val="single" w:sz="12" w:space="0" w:color="000000"/>
              <w:bottom w:val="single" w:sz="12" w:space="0" w:color="000000"/>
              <w:right w:val="single" w:sz="12" w:space="0" w:color="000000"/>
            </w:tcBorders>
          </w:tcPr>
          <w:p w14:paraId="273C0A12"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600,0</w:t>
            </w:r>
          </w:p>
        </w:tc>
        <w:tc>
          <w:tcPr>
            <w:tcW w:w="1316" w:type="dxa"/>
            <w:tcBorders>
              <w:top w:val="single" w:sz="12" w:space="0" w:color="000000"/>
              <w:left w:val="single" w:sz="12" w:space="0" w:color="000000"/>
              <w:bottom w:val="single" w:sz="12" w:space="0" w:color="000000"/>
              <w:right w:val="single" w:sz="12" w:space="0" w:color="000000"/>
            </w:tcBorders>
          </w:tcPr>
          <w:p w14:paraId="455B1640" w14:textId="77777777" w:rsidR="00C0691D" w:rsidRPr="003677F3" w:rsidRDefault="00C0691D" w:rsidP="00C0691D">
            <w:pPr>
              <w:rPr>
                <w:rFonts w:ascii="Times New Roman" w:hAnsi="Times New Roman" w:cs="Times New Roman"/>
                <w:sz w:val="18"/>
                <w:szCs w:val="18"/>
                <w:lang w:val="ro-MD"/>
              </w:rPr>
            </w:pPr>
          </w:p>
          <w:p w14:paraId="52717A8D"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6677633D"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0D270A3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600,0</w:t>
            </w:r>
          </w:p>
        </w:tc>
        <w:tc>
          <w:tcPr>
            <w:tcW w:w="1106" w:type="dxa"/>
            <w:tcBorders>
              <w:top w:val="single" w:sz="12" w:space="0" w:color="000000"/>
              <w:left w:val="single" w:sz="12" w:space="0" w:color="000000"/>
              <w:bottom w:val="single" w:sz="12" w:space="0" w:color="000000"/>
              <w:right w:val="single" w:sz="12" w:space="0" w:color="000000"/>
            </w:tcBorders>
          </w:tcPr>
          <w:p w14:paraId="2DBF4E13"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1F22F8E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711" w:type="dxa"/>
            <w:tcBorders>
              <w:top w:val="single" w:sz="12" w:space="0" w:color="000000"/>
              <w:left w:val="single" w:sz="12" w:space="0" w:color="000000"/>
              <w:bottom w:val="single" w:sz="12" w:space="0" w:color="000000"/>
              <w:right w:val="single" w:sz="12" w:space="0" w:color="000000"/>
            </w:tcBorders>
          </w:tcPr>
          <w:p w14:paraId="1BB4ADFC"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710" w:type="dxa"/>
            <w:tcBorders>
              <w:top w:val="single" w:sz="12" w:space="0" w:color="000000"/>
              <w:left w:val="single" w:sz="12" w:space="0" w:color="000000"/>
              <w:bottom w:val="single" w:sz="12" w:space="0" w:color="000000"/>
              <w:right w:val="single" w:sz="12" w:space="0" w:color="000000"/>
            </w:tcBorders>
          </w:tcPr>
          <w:p w14:paraId="7D83691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200,0</w:t>
            </w:r>
          </w:p>
        </w:tc>
        <w:tc>
          <w:tcPr>
            <w:tcW w:w="976" w:type="dxa"/>
            <w:tcBorders>
              <w:top w:val="single" w:sz="12" w:space="0" w:color="000000"/>
              <w:left w:val="single" w:sz="12" w:space="0" w:color="000000"/>
              <w:bottom w:val="single" w:sz="12" w:space="0" w:color="000000"/>
              <w:right w:val="single" w:sz="12" w:space="0" w:color="000000"/>
            </w:tcBorders>
          </w:tcPr>
          <w:p w14:paraId="3564BC87"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2026-2028</w:t>
            </w:r>
          </w:p>
        </w:tc>
        <w:tc>
          <w:tcPr>
            <w:tcW w:w="1250" w:type="dxa"/>
            <w:tcBorders>
              <w:top w:val="single" w:sz="12" w:space="0" w:color="000000"/>
              <w:left w:val="single" w:sz="12" w:space="0" w:color="000000"/>
              <w:bottom w:val="single" w:sz="12" w:space="0" w:color="000000"/>
              <w:right w:val="single" w:sz="12" w:space="0" w:color="000000"/>
            </w:tcBorders>
          </w:tcPr>
          <w:p w14:paraId="74A16107"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6E144F83" w14:textId="77777777" w:rsidR="00C0691D" w:rsidRPr="003677F3" w:rsidRDefault="00C0691D" w:rsidP="00C0691D">
            <w:pPr>
              <w:rPr>
                <w:rFonts w:ascii="Times New Roman" w:hAnsi="Times New Roman" w:cs="Times New Roman"/>
                <w:sz w:val="18"/>
                <w:szCs w:val="18"/>
                <w:lang w:val="ro-MD"/>
              </w:rPr>
            </w:pPr>
          </w:p>
        </w:tc>
      </w:tr>
      <w:tr w:rsidR="00C0691D" w:rsidRPr="003677F3" w14:paraId="5ACEC2A3" w14:textId="77777777" w:rsidTr="00385CD2">
        <w:tc>
          <w:tcPr>
            <w:tcW w:w="666" w:type="dxa"/>
            <w:tcBorders>
              <w:top w:val="single" w:sz="12" w:space="0" w:color="000000"/>
              <w:left w:val="single" w:sz="12" w:space="0" w:color="000000"/>
              <w:bottom w:val="single" w:sz="12" w:space="0" w:color="000000"/>
              <w:right w:val="single" w:sz="12" w:space="0" w:color="000000"/>
            </w:tcBorders>
          </w:tcPr>
          <w:p w14:paraId="29E3507F"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3.2.11</w:t>
            </w:r>
          </w:p>
        </w:tc>
        <w:tc>
          <w:tcPr>
            <w:tcW w:w="2106" w:type="dxa"/>
            <w:tcBorders>
              <w:top w:val="single" w:sz="12" w:space="0" w:color="000000"/>
              <w:left w:val="single" w:sz="12" w:space="0" w:color="000000"/>
              <w:bottom w:val="single" w:sz="12" w:space="0" w:color="000000"/>
              <w:right w:val="single" w:sz="12" w:space="0" w:color="000000"/>
            </w:tcBorders>
          </w:tcPr>
          <w:p w14:paraId="1093E3D1" w14:textId="77777777"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Organizarea Consiliului INDS cu participarea factorilor de decizie, experților și reprezentanților mediului privat pentru discutarea provocărilor și soluțiilor în implementarea INDS</w:t>
            </w:r>
          </w:p>
        </w:tc>
        <w:tc>
          <w:tcPr>
            <w:tcW w:w="2023" w:type="dxa"/>
            <w:tcBorders>
              <w:top w:val="single" w:sz="12" w:space="0" w:color="000000"/>
              <w:left w:val="single" w:sz="12" w:space="0" w:color="000000"/>
              <w:bottom w:val="single" w:sz="12" w:space="0" w:color="000000"/>
              <w:right w:val="single" w:sz="12" w:space="0" w:color="000000"/>
            </w:tcBorders>
          </w:tcPr>
          <w:p w14:paraId="14978DF0" w14:textId="6B4185DB" w:rsidR="00C0691D" w:rsidRPr="003677F3" w:rsidRDefault="00C0691D" w:rsidP="00C0691D">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Cel puțin 2 mese rotunde organizate</w:t>
            </w:r>
            <w:r w:rsidR="00F102B2" w:rsidRPr="003677F3">
              <w:rPr>
                <w:rFonts w:ascii="Times New Roman" w:hAnsi="Times New Roman" w:cs="Times New Roman"/>
                <w:sz w:val="18"/>
                <w:szCs w:val="18"/>
                <w:lang w:val="ro-MD"/>
              </w:rPr>
              <w:t xml:space="preserve"> anual</w:t>
            </w:r>
          </w:p>
        </w:tc>
        <w:tc>
          <w:tcPr>
            <w:tcW w:w="795" w:type="dxa"/>
            <w:tcBorders>
              <w:top w:val="single" w:sz="12" w:space="0" w:color="000000"/>
              <w:left w:val="single" w:sz="12" w:space="0" w:color="000000"/>
              <w:bottom w:val="single" w:sz="12" w:space="0" w:color="000000"/>
              <w:right w:val="single" w:sz="12" w:space="0" w:color="000000"/>
            </w:tcBorders>
          </w:tcPr>
          <w:p w14:paraId="152CEED5"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300,0</w:t>
            </w:r>
          </w:p>
        </w:tc>
        <w:tc>
          <w:tcPr>
            <w:tcW w:w="1316" w:type="dxa"/>
            <w:tcBorders>
              <w:top w:val="single" w:sz="12" w:space="0" w:color="000000"/>
              <w:left w:val="single" w:sz="12" w:space="0" w:color="000000"/>
              <w:bottom w:val="single" w:sz="12" w:space="0" w:color="000000"/>
              <w:right w:val="single" w:sz="12" w:space="0" w:color="000000"/>
            </w:tcBorders>
          </w:tcPr>
          <w:p w14:paraId="77D30F28" w14:textId="77777777" w:rsidR="00C0691D" w:rsidRPr="003677F3" w:rsidRDefault="00C0691D" w:rsidP="00C0691D">
            <w:pPr>
              <w:rPr>
                <w:rFonts w:ascii="Times New Roman" w:hAnsi="Times New Roman" w:cs="Times New Roman"/>
                <w:sz w:val="18"/>
                <w:szCs w:val="18"/>
                <w:lang w:val="ro-MD"/>
              </w:rPr>
            </w:pPr>
          </w:p>
          <w:p w14:paraId="76F9710E" w14:textId="77777777" w:rsidR="00C0691D" w:rsidRPr="003677F3" w:rsidRDefault="00C0691D" w:rsidP="00C0691D">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5A732C48" w14:textId="77777777" w:rsidR="00C0691D" w:rsidRPr="003677F3" w:rsidRDefault="00C0691D" w:rsidP="00C0691D">
            <w:pPr>
              <w:jc w:val="center"/>
              <w:rPr>
                <w:rFonts w:ascii="Times New Roman" w:hAnsi="Times New Roman" w:cs="Times New Roman"/>
                <w:sz w:val="18"/>
                <w:szCs w:val="18"/>
                <w:lang w:val="ro-MD"/>
              </w:rPr>
            </w:pPr>
          </w:p>
        </w:tc>
        <w:tc>
          <w:tcPr>
            <w:tcW w:w="907" w:type="dxa"/>
            <w:tcBorders>
              <w:top w:val="single" w:sz="12" w:space="0" w:color="000000"/>
              <w:left w:val="single" w:sz="12" w:space="0" w:color="000000"/>
              <w:bottom w:val="single" w:sz="12" w:space="0" w:color="000000"/>
              <w:right w:val="single" w:sz="12" w:space="0" w:color="000000"/>
            </w:tcBorders>
          </w:tcPr>
          <w:p w14:paraId="0F76AC4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300,0</w:t>
            </w:r>
          </w:p>
        </w:tc>
        <w:tc>
          <w:tcPr>
            <w:tcW w:w="1106" w:type="dxa"/>
            <w:tcBorders>
              <w:top w:val="single" w:sz="12" w:space="0" w:color="000000"/>
              <w:left w:val="single" w:sz="12" w:space="0" w:color="000000"/>
              <w:bottom w:val="single" w:sz="12" w:space="0" w:color="000000"/>
              <w:right w:val="single" w:sz="12" w:space="0" w:color="000000"/>
            </w:tcBorders>
          </w:tcPr>
          <w:p w14:paraId="56BC3619" w14:textId="77777777" w:rsidR="00C0691D" w:rsidRPr="003677F3" w:rsidRDefault="00C0691D" w:rsidP="00C0691D">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D744529"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711" w:type="dxa"/>
            <w:tcBorders>
              <w:top w:val="single" w:sz="12" w:space="0" w:color="000000"/>
              <w:left w:val="single" w:sz="12" w:space="0" w:color="000000"/>
              <w:bottom w:val="single" w:sz="12" w:space="0" w:color="000000"/>
              <w:right w:val="single" w:sz="12" w:space="0" w:color="000000"/>
            </w:tcBorders>
          </w:tcPr>
          <w:p w14:paraId="408DF4D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710" w:type="dxa"/>
            <w:tcBorders>
              <w:top w:val="single" w:sz="12" w:space="0" w:color="000000"/>
              <w:left w:val="single" w:sz="12" w:space="0" w:color="000000"/>
              <w:bottom w:val="single" w:sz="12" w:space="0" w:color="000000"/>
              <w:right w:val="single" w:sz="12" w:space="0" w:color="000000"/>
            </w:tcBorders>
          </w:tcPr>
          <w:p w14:paraId="20F67F66"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100,0</w:t>
            </w:r>
          </w:p>
        </w:tc>
        <w:tc>
          <w:tcPr>
            <w:tcW w:w="976" w:type="dxa"/>
            <w:tcBorders>
              <w:top w:val="single" w:sz="12" w:space="0" w:color="000000"/>
              <w:left w:val="single" w:sz="12" w:space="0" w:color="000000"/>
              <w:bottom w:val="single" w:sz="12" w:space="0" w:color="000000"/>
              <w:right w:val="single" w:sz="12" w:space="0" w:color="000000"/>
            </w:tcBorders>
          </w:tcPr>
          <w:p w14:paraId="2B8234BD" w14:textId="77777777" w:rsidR="00C0691D" w:rsidRPr="003677F3" w:rsidRDefault="00C0691D" w:rsidP="00C0691D">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2026-2028</w:t>
            </w:r>
          </w:p>
        </w:tc>
        <w:tc>
          <w:tcPr>
            <w:tcW w:w="1250" w:type="dxa"/>
            <w:tcBorders>
              <w:top w:val="single" w:sz="12" w:space="0" w:color="000000"/>
              <w:left w:val="single" w:sz="12" w:space="0" w:color="000000"/>
              <w:bottom w:val="single" w:sz="12" w:space="0" w:color="000000"/>
              <w:right w:val="single" w:sz="12" w:space="0" w:color="000000"/>
            </w:tcBorders>
          </w:tcPr>
          <w:p w14:paraId="3D2DF17B" w14:textId="77777777" w:rsidR="00C0691D" w:rsidRPr="003677F3" w:rsidRDefault="00C0691D" w:rsidP="00C0691D">
            <w:pPr>
              <w:rPr>
                <w:rFonts w:ascii="Times New Roman" w:hAnsi="Times New Roman" w:cs="Times New Roman"/>
                <w:sz w:val="18"/>
                <w:szCs w:val="18"/>
                <w:lang w:val="ro-MD"/>
              </w:rPr>
            </w:pPr>
            <w:r w:rsidRPr="003677F3">
              <w:rPr>
                <w:rFonts w:ascii="Times New Roman" w:hAnsi="Times New Roman" w:cs="Times New Roman"/>
                <w:sz w:val="18"/>
                <w:szCs w:val="18"/>
                <w:lang w:val="ro-MD"/>
              </w:rPr>
              <w:t>Agenția Geodezie, Cartografie și Cadastru</w:t>
            </w:r>
          </w:p>
        </w:tc>
        <w:tc>
          <w:tcPr>
            <w:tcW w:w="1606" w:type="dxa"/>
            <w:tcBorders>
              <w:top w:val="single" w:sz="12" w:space="0" w:color="000000"/>
              <w:left w:val="single" w:sz="12" w:space="0" w:color="000000"/>
              <w:bottom w:val="single" w:sz="12" w:space="0" w:color="000000"/>
              <w:right w:val="single" w:sz="12" w:space="0" w:color="000000"/>
            </w:tcBorders>
          </w:tcPr>
          <w:p w14:paraId="2695C5B7" w14:textId="77777777" w:rsidR="00C0691D" w:rsidRPr="003677F3" w:rsidRDefault="00C0691D" w:rsidP="00C0691D">
            <w:pPr>
              <w:rPr>
                <w:rFonts w:ascii="Times New Roman" w:hAnsi="Times New Roman" w:cs="Times New Roman"/>
                <w:sz w:val="18"/>
                <w:szCs w:val="18"/>
                <w:lang w:val="ro-MD"/>
              </w:rPr>
            </w:pPr>
          </w:p>
        </w:tc>
      </w:tr>
      <w:tr w:rsidR="00F102B2" w:rsidRPr="003677F3" w14:paraId="288EF164"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76BF083C" w14:textId="057745B9" w:rsidR="00F102B2" w:rsidRPr="003677F3" w:rsidRDefault="00F102B2" w:rsidP="00F102B2">
            <w:pPr>
              <w:jc w:val="both"/>
              <w:rPr>
                <w:rFonts w:ascii="Times New Roman" w:hAnsi="Times New Roman" w:cs="Times New Roman"/>
                <w:sz w:val="18"/>
                <w:szCs w:val="18"/>
                <w:lang w:val="ro-MD"/>
              </w:rPr>
            </w:pPr>
            <w:r w:rsidRPr="003677F3">
              <w:rPr>
                <w:rFonts w:ascii="Times New Roman" w:hAnsi="Times New Roman" w:cs="Times New Roman"/>
                <w:sz w:val="18"/>
                <w:szCs w:val="18"/>
                <w:lang w:val="ro-MD"/>
              </w:rPr>
              <w:t>Resursele financiare necesare pentru implementarea obiectivului specific 3.2.</w:t>
            </w:r>
          </w:p>
        </w:tc>
        <w:tc>
          <w:tcPr>
            <w:tcW w:w="795" w:type="dxa"/>
            <w:tcBorders>
              <w:top w:val="single" w:sz="12" w:space="0" w:color="000000"/>
              <w:left w:val="single" w:sz="12" w:space="0" w:color="000000"/>
              <w:bottom w:val="single" w:sz="12" w:space="0" w:color="000000"/>
              <w:right w:val="single" w:sz="12" w:space="0" w:color="000000"/>
            </w:tcBorders>
          </w:tcPr>
          <w:p w14:paraId="19ABE4CE" w14:textId="15CA8454"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3 504,0</w:t>
            </w:r>
          </w:p>
        </w:tc>
        <w:tc>
          <w:tcPr>
            <w:tcW w:w="1316" w:type="dxa"/>
            <w:tcBorders>
              <w:top w:val="single" w:sz="12" w:space="0" w:color="000000"/>
              <w:left w:val="single" w:sz="12" w:space="0" w:color="000000"/>
              <w:bottom w:val="single" w:sz="12" w:space="0" w:color="000000"/>
              <w:right w:val="single" w:sz="12" w:space="0" w:color="000000"/>
            </w:tcBorders>
          </w:tcPr>
          <w:p w14:paraId="727561D0" w14:textId="77777777" w:rsidR="00F102B2" w:rsidRPr="003677F3" w:rsidRDefault="00F102B2" w:rsidP="00F102B2">
            <w:pPr>
              <w:rPr>
                <w:rFonts w:ascii="Times New Roman" w:hAnsi="Times New Roman" w:cs="Times New Roman"/>
                <w:sz w:val="18"/>
                <w:szCs w:val="18"/>
                <w:lang w:val="ro-MD"/>
              </w:rPr>
            </w:pPr>
          </w:p>
        </w:tc>
        <w:tc>
          <w:tcPr>
            <w:tcW w:w="811" w:type="dxa"/>
            <w:tcBorders>
              <w:top w:val="single" w:sz="12" w:space="0" w:color="000000"/>
              <w:left w:val="single" w:sz="12" w:space="0" w:color="000000"/>
              <w:bottom w:val="single" w:sz="12" w:space="0" w:color="000000"/>
              <w:right w:val="single" w:sz="12" w:space="0" w:color="000000"/>
            </w:tcBorders>
          </w:tcPr>
          <w:p w14:paraId="1C36647F" w14:textId="240B9F63"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760,0</w:t>
            </w:r>
          </w:p>
        </w:tc>
        <w:tc>
          <w:tcPr>
            <w:tcW w:w="907" w:type="dxa"/>
            <w:tcBorders>
              <w:top w:val="single" w:sz="12" w:space="0" w:color="000000"/>
              <w:left w:val="single" w:sz="12" w:space="0" w:color="000000"/>
              <w:bottom w:val="single" w:sz="12" w:space="0" w:color="000000"/>
              <w:right w:val="single" w:sz="12" w:space="0" w:color="000000"/>
            </w:tcBorders>
          </w:tcPr>
          <w:p w14:paraId="6DBA2065" w14:textId="6CEE5727"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2744,0</w:t>
            </w:r>
          </w:p>
        </w:tc>
        <w:tc>
          <w:tcPr>
            <w:tcW w:w="1106" w:type="dxa"/>
            <w:tcBorders>
              <w:top w:val="single" w:sz="12" w:space="0" w:color="000000"/>
              <w:left w:val="single" w:sz="12" w:space="0" w:color="000000"/>
              <w:bottom w:val="single" w:sz="12" w:space="0" w:color="000000"/>
              <w:right w:val="single" w:sz="12" w:space="0" w:color="000000"/>
            </w:tcBorders>
          </w:tcPr>
          <w:p w14:paraId="1879AEBE" w14:textId="77777777" w:rsidR="00F102B2" w:rsidRPr="003677F3" w:rsidRDefault="00F102B2" w:rsidP="00F102B2">
            <w:pPr>
              <w:jc w:val="center"/>
              <w:rPr>
                <w:rFonts w:ascii="Times New Roman" w:hAnsi="Times New Roman" w:cs="Times New Roman"/>
                <w:sz w:val="18"/>
                <w:szCs w:val="18"/>
                <w:lang w:val="ro-MD"/>
              </w:rPr>
            </w:pPr>
          </w:p>
        </w:tc>
        <w:tc>
          <w:tcPr>
            <w:tcW w:w="711" w:type="dxa"/>
            <w:tcBorders>
              <w:top w:val="single" w:sz="12" w:space="0" w:color="000000"/>
              <w:left w:val="single" w:sz="12" w:space="0" w:color="000000"/>
              <w:bottom w:val="single" w:sz="12" w:space="0" w:color="000000"/>
              <w:right w:val="single" w:sz="12" w:space="0" w:color="000000"/>
            </w:tcBorders>
          </w:tcPr>
          <w:p w14:paraId="0F315FCE" w14:textId="4EE20861"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665,0</w:t>
            </w:r>
          </w:p>
        </w:tc>
        <w:tc>
          <w:tcPr>
            <w:tcW w:w="711" w:type="dxa"/>
            <w:tcBorders>
              <w:top w:val="single" w:sz="12" w:space="0" w:color="000000"/>
              <w:left w:val="single" w:sz="12" w:space="0" w:color="000000"/>
              <w:bottom w:val="single" w:sz="12" w:space="0" w:color="000000"/>
              <w:right w:val="single" w:sz="12" w:space="0" w:color="000000"/>
            </w:tcBorders>
          </w:tcPr>
          <w:p w14:paraId="74351ED3" w14:textId="506851D2"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1220,0</w:t>
            </w:r>
          </w:p>
        </w:tc>
        <w:tc>
          <w:tcPr>
            <w:tcW w:w="710" w:type="dxa"/>
            <w:tcBorders>
              <w:top w:val="single" w:sz="12" w:space="0" w:color="000000"/>
              <w:left w:val="single" w:sz="12" w:space="0" w:color="000000"/>
              <w:bottom w:val="single" w:sz="12" w:space="0" w:color="000000"/>
              <w:right w:val="single" w:sz="12" w:space="0" w:color="000000"/>
            </w:tcBorders>
          </w:tcPr>
          <w:p w14:paraId="34EC7F50" w14:textId="4D17C44C" w:rsidR="00F102B2" w:rsidRPr="003677F3" w:rsidRDefault="00F102B2" w:rsidP="00F102B2">
            <w:pPr>
              <w:jc w:val="center"/>
              <w:rPr>
                <w:rFonts w:ascii="Times New Roman" w:hAnsi="Times New Roman" w:cs="Times New Roman"/>
                <w:sz w:val="18"/>
                <w:szCs w:val="18"/>
                <w:lang w:val="ro-MD"/>
              </w:rPr>
            </w:pPr>
            <w:r w:rsidRPr="003677F3">
              <w:rPr>
                <w:rFonts w:ascii="Times New Roman" w:hAnsi="Times New Roman" w:cs="Times New Roman"/>
                <w:sz w:val="18"/>
                <w:szCs w:val="18"/>
                <w:lang w:val="ro-MD"/>
              </w:rPr>
              <w:t>1619,0</w:t>
            </w:r>
          </w:p>
        </w:tc>
        <w:tc>
          <w:tcPr>
            <w:tcW w:w="976" w:type="dxa"/>
            <w:tcBorders>
              <w:top w:val="single" w:sz="12" w:space="0" w:color="000000"/>
              <w:left w:val="single" w:sz="12" w:space="0" w:color="000000"/>
              <w:bottom w:val="single" w:sz="12" w:space="0" w:color="000000"/>
              <w:right w:val="single" w:sz="12" w:space="0" w:color="000000"/>
            </w:tcBorders>
          </w:tcPr>
          <w:p w14:paraId="6FDCE0DF" w14:textId="77777777" w:rsidR="00F102B2" w:rsidRPr="003677F3" w:rsidRDefault="00F102B2" w:rsidP="00F102B2">
            <w:pPr>
              <w:jc w:val="center"/>
              <w:rPr>
                <w:rFonts w:ascii="Times New Roman" w:hAnsi="Times New Roman" w:cs="Times New Roman"/>
                <w:sz w:val="18"/>
                <w:szCs w:val="18"/>
                <w:lang w:val="ro-MD"/>
              </w:rPr>
            </w:pPr>
          </w:p>
        </w:tc>
        <w:tc>
          <w:tcPr>
            <w:tcW w:w="1250" w:type="dxa"/>
            <w:tcBorders>
              <w:top w:val="single" w:sz="12" w:space="0" w:color="000000"/>
              <w:left w:val="single" w:sz="12" w:space="0" w:color="000000"/>
              <w:bottom w:val="single" w:sz="12" w:space="0" w:color="000000"/>
              <w:right w:val="single" w:sz="12" w:space="0" w:color="000000"/>
            </w:tcBorders>
          </w:tcPr>
          <w:p w14:paraId="07ABCFCA" w14:textId="77777777" w:rsidR="00F102B2" w:rsidRPr="003677F3" w:rsidRDefault="00F102B2" w:rsidP="00F102B2">
            <w:pPr>
              <w:rPr>
                <w:rFonts w:ascii="Times New Roman" w:hAnsi="Times New Roman" w:cs="Times New Roman"/>
                <w:sz w:val="18"/>
                <w:szCs w:val="18"/>
                <w:lang w:val="ro-MD"/>
              </w:rPr>
            </w:pPr>
          </w:p>
        </w:tc>
        <w:tc>
          <w:tcPr>
            <w:tcW w:w="1606" w:type="dxa"/>
            <w:tcBorders>
              <w:top w:val="single" w:sz="12" w:space="0" w:color="000000"/>
              <w:left w:val="single" w:sz="12" w:space="0" w:color="000000"/>
              <w:bottom w:val="single" w:sz="12" w:space="0" w:color="000000"/>
              <w:right w:val="single" w:sz="12" w:space="0" w:color="000000"/>
            </w:tcBorders>
          </w:tcPr>
          <w:p w14:paraId="654F26C3" w14:textId="77777777" w:rsidR="00F102B2" w:rsidRPr="003677F3" w:rsidRDefault="00F102B2" w:rsidP="00F102B2">
            <w:pPr>
              <w:rPr>
                <w:rFonts w:ascii="Times New Roman" w:hAnsi="Times New Roman" w:cs="Times New Roman"/>
                <w:sz w:val="18"/>
                <w:szCs w:val="18"/>
                <w:lang w:val="ro-MD"/>
              </w:rPr>
            </w:pPr>
          </w:p>
        </w:tc>
      </w:tr>
      <w:tr w:rsidR="00F102B2" w:rsidRPr="003677F3" w14:paraId="504C0267" w14:textId="77777777" w:rsidTr="00661CFC">
        <w:tc>
          <w:tcPr>
            <w:tcW w:w="4795" w:type="dxa"/>
            <w:gridSpan w:val="3"/>
            <w:tcBorders>
              <w:top w:val="single" w:sz="12" w:space="0" w:color="000000"/>
              <w:left w:val="single" w:sz="12" w:space="0" w:color="000000"/>
              <w:bottom w:val="single" w:sz="12" w:space="0" w:color="000000"/>
              <w:right w:val="single" w:sz="12" w:space="0" w:color="000000"/>
            </w:tcBorders>
          </w:tcPr>
          <w:p w14:paraId="783C6D7D" w14:textId="326FEB52" w:rsidR="00F102B2" w:rsidRPr="003677F3" w:rsidRDefault="00F102B2" w:rsidP="00C0691D">
            <w:pPr>
              <w:rPr>
                <w:rFonts w:ascii="Times New Roman" w:hAnsi="Times New Roman" w:cs="Times New Roman"/>
                <w:b/>
                <w:bCs/>
                <w:sz w:val="18"/>
                <w:szCs w:val="18"/>
                <w:lang w:val="ro-MD"/>
              </w:rPr>
            </w:pPr>
            <w:r w:rsidRPr="003677F3">
              <w:rPr>
                <w:rFonts w:ascii="Times New Roman" w:hAnsi="Times New Roman" w:cs="Times New Roman"/>
                <w:b/>
                <w:bCs/>
                <w:sz w:val="18"/>
                <w:szCs w:val="18"/>
                <w:lang w:val="ro-MD"/>
              </w:rPr>
              <w:t>Costul total al Programului</w:t>
            </w:r>
            <w:r w:rsidR="00627D8C" w:rsidRPr="003677F3">
              <w:rPr>
                <w:rFonts w:ascii="Times New Roman" w:hAnsi="Times New Roman" w:cs="Times New Roman"/>
                <w:b/>
                <w:bCs/>
                <w:sz w:val="18"/>
                <w:szCs w:val="18"/>
                <w:lang w:val="ro-MD"/>
              </w:rPr>
              <w:t xml:space="preserve"> </w:t>
            </w:r>
          </w:p>
        </w:tc>
        <w:tc>
          <w:tcPr>
            <w:tcW w:w="10899" w:type="dxa"/>
            <w:gridSpan w:val="11"/>
            <w:tcBorders>
              <w:top w:val="single" w:sz="12" w:space="0" w:color="000000"/>
              <w:left w:val="single" w:sz="12" w:space="0" w:color="000000"/>
              <w:bottom w:val="single" w:sz="12" w:space="0" w:color="000000"/>
              <w:right w:val="single" w:sz="12" w:space="0" w:color="000000"/>
            </w:tcBorders>
          </w:tcPr>
          <w:p w14:paraId="2332008E" w14:textId="18C83E9A" w:rsidR="00F102B2" w:rsidRPr="003677F3" w:rsidRDefault="00F102B2" w:rsidP="00FD04EA">
            <w:pPr>
              <w:jc w:val="right"/>
              <w:rPr>
                <w:rFonts w:ascii="Times New Roman" w:hAnsi="Times New Roman" w:cs="Times New Roman"/>
                <w:b/>
                <w:bCs/>
                <w:sz w:val="18"/>
                <w:szCs w:val="18"/>
                <w:lang w:val="ro-MD"/>
              </w:rPr>
            </w:pPr>
            <w:r w:rsidRPr="003677F3">
              <w:rPr>
                <w:rFonts w:ascii="Times New Roman" w:hAnsi="Times New Roman" w:cs="Times New Roman"/>
                <w:b/>
                <w:bCs/>
                <w:sz w:val="18"/>
                <w:szCs w:val="18"/>
                <w:lang w:val="ro-MD"/>
              </w:rPr>
              <w:t>16 695, 15</w:t>
            </w:r>
          </w:p>
        </w:tc>
      </w:tr>
    </w:tbl>
    <w:p w14:paraId="0ECF480C" w14:textId="77777777" w:rsidR="00336543" w:rsidRPr="003677F3" w:rsidRDefault="00336543">
      <w:pPr>
        <w:rPr>
          <w:rFonts w:ascii="Times New Roman" w:hAnsi="Times New Roman" w:cs="Times New Roman"/>
          <w:sz w:val="18"/>
          <w:szCs w:val="18"/>
          <w:lang w:val="ro-MD"/>
        </w:rPr>
      </w:pPr>
    </w:p>
    <w:sectPr w:rsidR="00336543" w:rsidRPr="003677F3" w:rsidSect="00034616">
      <w:pgSz w:w="16838" w:h="11906"/>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280F7182"/>
    <w:multiLevelType w:val="hybridMultilevel"/>
    <w:tmpl w:val="BFD6FD6E"/>
    <w:lvl w:ilvl="0" w:tplc="7578F06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9D6"/>
    <w:rsid w:val="00054C49"/>
    <w:rsid w:val="0006063C"/>
    <w:rsid w:val="000B4C3A"/>
    <w:rsid w:val="000D131B"/>
    <w:rsid w:val="000E01A6"/>
    <w:rsid w:val="0010525A"/>
    <w:rsid w:val="00111686"/>
    <w:rsid w:val="001369D7"/>
    <w:rsid w:val="0015074B"/>
    <w:rsid w:val="00173DAC"/>
    <w:rsid w:val="001F6584"/>
    <w:rsid w:val="00282125"/>
    <w:rsid w:val="0029639D"/>
    <w:rsid w:val="002D511E"/>
    <w:rsid w:val="002D5ABB"/>
    <w:rsid w:val="002E37A2"/>
    <w:rsid w:val="00326E59"/>
    <w:rsid w:val="00326F90"/>
    <w:rsid w:val="00327220"/>
    <w:rsid w:val="00330AE2"/>
    <w:rsid w:val="00336543"/>
    <w:rsid w:val="003375D9"/>
    <w:rsid w:val="00345B1D"/>
    <w:rsid w:val="00356810"/>
    <w:rsid w:val="00361B91"/>
    <w:rsid w:val="003677F3"/>
    <w:rsid w:val="00375A51"/>
    <w:rsid w:val="00385CD2"/>
    <w:rsid w:val="0039146E"/>
    <w:rsid w:val="003A0EDF"/>
    <w:rsid w:val="003B29A1"/>
    <w:rsid w:val="003C3BDE"/>
    <w:rsid w:val="003D629A"/>
    <w:rsid w:val="004103A0"/>
    <w:rsid w:val="00427682"/>
    <w:rsid w:val="004452A8"/>
    <w:rsid w:val="00454FF5"/>
    <w:rsid w:val="004555DA"/>
    <w:rsid w:val="0049685A"/>
    <w:rsid w:val="004A1289"/>
    <w:rsid w:val="004A19B4"/>
    <w:rsid w:val="004A2B92"/>
    <w:rsid w:val="004A586C"/>
    <w:rsid w:val="004A7657"/>
    <w:rsid w:val="004C39DA"/>
    <w:rsid w:val="004D6B37"/>
    <w:rsid w:val="00512581"/>
    <w:rsid w:val="005237CF"/>
    <w:rsid w:val="00540ACE"/>
    <w:rsid w:val="005855D6"/>
    <w:rsid w:val="00585807"/>
    <w:rsid w:val="005D3408"/>
    <w:rsid w:val="005E7A65"/>
    <w:rsid w:val="00615026"/>
    <w:rsid w:val="00627D8C"/>
    <w:rsid w:val="006311A9"/>
    <w:rsid w:val="00645D8D"/>
    <w:rsid w:val="00660F00"/>
    <w:rsid w:val="00661CFC"/>
    <w:rsid w:val="006872D3"/>
    <w:rsid w:val="006A4F22"/>
    <w:rsid w:val="006E6CBF"/>
    <w:rsid w:val="006F0EA8"/>
    <w:rsid w:val="0070656E"/>
    <w:rsid w:val="0074288D"/>
    <w:rsid w:val="0076684B"/>
    <w:rsid w:val="007E4A25"/>
    <w:rsid w:val="007F03D1"/>
    <w:rsid w:val="007F059B"/>
    <w:rsid w:val="007F6C5D"/>
    <w:rsid w:val="00812AC5"/>
    <w:rsid w:val="00824B9D"/>
    <w:rsid w:val="008252A5"/>
    <w:rsid w:val="0083477D"/>
    <w:rsid w:val="0084503E"/>
    <w:rsid w:val="008646F9"/>
    <w:rsid w:val="00876018"/>
    <w:rsid w:val="008C797B"/>
    <w:rsid w:val="008F5DC0"/>
    <w:rsid w:val="009073AB"/>
    <w:rsid w:val="00910387"/>
    <w:rsid w:val="009131F8"/>
    <w:rsid w:val="00955291"/>
    <w:rsid w:val="00970E8D"/>
    <w:rsid w:val="009A6ED4"/>
    <w:rsid w:val="009B6E7F"/>
    <w:rsid w:val="009C72AE"/>
    <w:rsid w:val="009E3095"/>
    <w:rsid w:val="009F1127"/>
    <w:rsid w:val="009F7ED6"/>
    <w:rsid w:val="00A047A2"/>
    <w:rsid w:val="00A27497"/>
    <w:rsid w:val="00A27E59"/>
    <w:rsid w:val="00A35753"/>
    <w:rsid w:val="00AA1D8D"/>
    <w:rsid w:val="00AA34A3"/>
    <w:rsid w:val="00AB1345"/>
    <w:rsid w:val="00AB5D30"/>
    <w:rsid w:val="00AE1917"/>
    <w:rsid w:val="00B03CA7"/>
    <w:rsid w:val="00B138C5"/>
    <w:rsid w:val="00B27DC5"/>
    <w:rsid w:val="00B34D1C"/>
    <w:rsid w:val="00B47730"/>
    <w:rsid w:val="00BA6A72"/>
    <w:rsid w:val="00BB07FB"/>
    <w:rsid w:val="00BE4774"/>
    <w:rsid w:val="00C0159A"/>
    <w:rsid w:val="00C033E6"/>
    <w:rsid w:val="00C0691D"/>
    <w:rsid w:val="00C33EC0"/>
    <w:rsid w:val="00C4162B"/>
    <w:rsid w:val="00C420E4"/>
    <w:rsid w:val="00C534CC"/>
    <w:rsid w:val="00C53DDC"/>
    <w:rsid w:val="00C870D2"/>
    <w:rsid w:val="00CB0664"/>
    <w:rsid w:val="00CC027F"/>
    <w:rsid w:val="00CD7B08"/>
    <w:rsid w:val="00CF021F"/>
    <w:rsid w:val="00CF1B2E"/>
    <w:rsid w:val="00CF4729"/>
    <w:rsid w:val="00D036B3"/>
    <w:rsid w:val="00D11F93"/>
    <w:rsid w:val="00D3058B"/>
    <w:rsid w:val="00D6321A"/>
    <w:rsid w:val="00D8229B"/>
    <w:rsid w:val="00DA274B"/>
    <w:rsid w:val="00DD5A56"/>
    <w:rsid w:val="00DF006B"/>
    <w:rsid w:val="00E257C5"/>
    <w:rsid w:val="00E735F9"/>
    <w:rsid w:val="00E77800"/>
    <w:rsid w:val="00E82DD0"/>
    <w:rsid w:val="00E94559"/>
    <w:rsid w:val="00EA7DCD"/>
    <w:rsid w:val="00EB74AF"/>
    <w:rsid w:val="00F102B2"/>
    <w:rsid w:val="00F223EA"/>
    <w:rsid w:val="00F22FF5"/>
    <w:rsid w:val="00F40529"/>
    <w:rsid w:val="00F60EEB"/>
    <w:rsid w:val="00F715EE"/>
    <w:rsid w:val="00F80519"/>
    <w:rsid w:val="00FB6785"/>
    <w:rsid w:val="00FC693F"/>
    <w:rsid w:val="00FD04EA"/>
    <w:rsid w:val="00FF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36C36"/>
  <w14:defaultImageDpi w14:val="300"/>
  <w15:docId w15:val="{2F60CE0B-6CD3-4364-99F8-0B8414AF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71BB-CE5E-4474-A0C6-C28DA623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3978</TotalTime>
  <Pages>14</Pages>
  <Words>4857</Words>
  <Characters>28175</Characters>
  <Application>Microsoft Office Word</Application>
  <DocSecurity>0</DocSecurity>
  <Lines>234</Lines>
  <Paragraphs>65</Paragraphs>
  <ScaleCrop>false</ScaleCrop>
  <HeadingPairs>
    <vt:vector size="8" baseType="variant">
      <vt:variant>
        <vt:lpstr>Название</vt:lpstr>
      </vt:variant>
      <vt:variant>
        <vt:i4>1</vt:i4>
      </vt:variant>
      <vt:variant>
        <vt:lpstr>Заголовки</vt:lpstr>
      </vt:variant>
      <vt:variant>
        <vt:i4>2</vt:i4>
      </vt:variant>
      <vt:variant>
        <vt:lpstr>Titlu</vt:lpstr>
      </vt:variant>
      <vt:variant>
        <vt:i4>1</vt:i4>
      </vt:variant>
      <vt:variant>
        <vt:lpstr>Title</vt:lpstr>
      </vt:variant>
      <vt:variant>
        <vt:i4>1</vt:i4>
      </vt:variant>
    </vt:vector>
  </HeadingPairs>
  <TitlesOfParts>
    <vt:vector size="5" baseType="lpstr">
      <vt:lpstr/>
      <vt:lpstr>PLANUL DE ACȚIUNI</vt:lpstr>
      <vt:lpstr>pentru implementarea Programului de dezvoltare a infrastructurii naționale de da</vt:lpstr>
      <vt:lpstr/>
      <vt:lpstr/>
    </vt:vector>
  </TitlesOfParts>
  <Manager/>
  <Company/>
  <LinksUpToDate>false</LinksUpToDate>
  <CharactersWithSpaces>32967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Rodica Sîrbu</cp:lastModifiedBy>
  <cp:revision>83</cp:revision>
  <dcterms:created xsi:type="dcterms:W3CDTF">2013-12-23T23:15:00Z</dcterms:created>
  <dcterms:modified xsi:type="dcterms:W3CDTF">2026-02-12T09:49:00Z</dcterms:modified>
  <cp:category/>
</cp:coreProperties>
</file>