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DB17F" w14:textId="77777777" w:rsidR="00763A57" w:rsidRPr="005B539E" w:rsidRDefault="008F078F" w:rsidP="00980FF0">
      <w:pPr>
        <w:spacing w:after="0" w:line="240" w:lineRule="auto"/>
        <w:ind w:firstLine="709"/>
        <w:jc w:val="right"/>
        <w:rPr>
          <w:rFonts w:ascii="Times New Roman" w:eastAsia="Bundes Serif" w:hAnsi="Times New Roman"/>
          <w:i/>
          <w:sz w:val="24"/>
          <w:szCs w:val="24"/>
          <w:lang w:val="ro-RO"/>
        </w:rPr>
      </w:pPr>
      <w:r w:rsidRPr="005B539E">
        <w:rPr>
          <w:rFonts w:ascii="Times New Roman" w:eastAsia="Bundes Serif" w:hAnsi="Times New Roman"/>
          <w:sz w:val="24"/>
          <w:szCs w:val="24"/>
          <w:lang w:val="ro-RO"/>
        </w:rPr>
        <w:t xml:space="preserve"> </w:t>
      </w:r>
      <w:r w:rsidR="00763A57" w:rsidRPr="005B539E">
        <w:rPr>
          <w:rFonts w:ascii="Times New Roman" w:eastAsia="Bundes Serif" w:hAnsi="Times New Roman"/>
          <w:i/>
          <w:sz w:val="24"/>
          <w:szCs w:val="24"/>
          <w:lang w:val="ro-RO"/>
        </w:rPr>
        <w:t>Proiect</w:t>
      </w:r>
    </w:p>
    <w:p w14:paraId="3185CA98" w14:textId="4DF806F4" w:rsidR="00763A57" w:rsidRPr="005B539E" w:rsidRDefault="00763A57" w:rsidP="007D77D7">
      <w:pPr>
        <w:spacing w:after="0" w:line="240" w:lineRule="auto"/>
        <w:rPr>
          <w:rFonts w:ascii="Times New Roman" w:eastAsia="Bundes Serif" w:hAnsi="Times New Roman"/>
          <w:sz w:val="24"/>
          <w:szCs w:val="24"/>
          <w:lang w:val="ro-RO"/>
        </w:rPr>
      </w:pPr>
    </w:p>
    <w:p w14:paraId="74B9F472" w14:textId="77777777" w:rsidR="00763A57" w:rsidRPr="005B539E" w:rsidRDefault="00763A57" w:rsidP="00763A57">
      <w:pPr>
        <w:spacing w:after="0" w:line="276" w:lineRule="auto"/>
        <w:ind w:right="-2"/>
        <w:jc w:val="right"/>
        <w:rPr>
          <w:rFonts w:ascii="Times New Roman" w:eastAsia="Aptos" w:hAnsi="Times New Roman"/>
          <w:kern w:val="2"/>
          <w:sz w:val="24"/>
          <w:szCs w:val="24"/>
          <w:lang w:val="ro-RO"/>
        </w:rPr>
      </w:pPr>
    </w:p>
    <w:tbl>
      <w:tblPr>
        <w:tblW w:w="10011" w:type="dxa"/>
        <w:jc w:val="center"/>
        <w:tblLayout w:type="fixed"/>
        <w:tblCellMar>
          <w:left w:w="0" w:type="dxa"/>
          <w:right w:w="0" w:type="dxa"/>
        </w:tblCellMar>
        <w:tblLook w:val="04A0" w:firstRow="1" w:lastRow="0" w:firstColumn="1" w:lastColumn="0" w:noHBand="0" w:noVBand="1"/>
      </w:tblPr>
      <w:tblGrid>
        <w:gridCol w:w="10011"/>
      </w:tblGrid>
      <w:tr w:rsidR="00763A57" w:rsidRPr="005B539E" w14:paraId="17240E70" w14:textId="77777777" w:rsidTr="00763A57">
        <w:trPr>
          <w:cantSplit/>
          <w:jc w:val="center"/>
        </w:trPr>
        <w:tc>
          <w:tcPr>
            <w:tcW w:w="10011" w:type="dxa"/>
          </w:tcPr>
          <w:p w14:paraId="1CE3A158" w14:textId="77777777" w:rsidR="00763A57" w:rsidRPr="005B539E" w:rsidRDefault="00763A57" w:rsidP="00763A57">
            <w:pPr>
              <w:keepNext/>
              <w:widowControl w:val="0"/>
              <w:spacing w:after="0" w:line="276" w:lineRule="auto"/>
              <w:ind w:right="-2" w:firstLine="567"/>
              <w:jc w:val="center"/>
              <w:outlineLvl w:val="7"/>
              <w:rPr>
                <w:rFonts w:ascii="Times New Roman" w:eastAsia="Times New Roman" w:hAnsi="Times New Roman"/>
                <w:b/>
                <w:spacing w:val="20"/>
                <w:kern w:val="2"/>
                <w:sz w:val="24"/>
                <w:szCs w:val="24"/>
                <w:lang w:val="ro-RO"/>
              </w:rPr>
            </w:pPr>
            <w:r w:rsidRPr="005B539E">
              <w:rPr>
                <w:rFonts w:ascii="Times New Roman" w:eastAsia="Times New Roman" w:hAnsi="Times New Roman"/>
                <w:b/>
                <w:spacing w:val="20"/>
                <w:kern w:val="2"/>
                <w:sz w:val="24"/>
                <w:szCs w:val="24"/>
                <w:lang w:val="ro-RO"/>
              </w:rPr>
              <w:t>GUVERNUL REPUBLICII MOLDOVA</w:t>
            </w:r>
          </w:p>
          <w:p w14:paraId="63B15E0C" w14:textId="77777777" w:rsidR="00763A57" w:rsidRPr="005B539E" w:rsidRDefault="00763A57" w:rsidP="00763A57">
            <w:pPr>
              <w:keepNext/>
              <w:widowControl w:val="0"/>
              <w:spacing w:after="0" w:line="276" w:lineRule="auto"/>
              <w:ind w:right="-2" w:firstLine="567"/>
              <w:jc w:val="center"/>
              <w:outlineLvl w:val="7"/>
              <w:rPr>
                <w:rFonts w:ascii="Times New Roman" w:eastAsia="Times New Roman" w:hAnsi="Times New Roman"/>
                <w:b/>
                <w:spacing w:val="20"/>
                <w:kern w:val="2"/>
                <w:sz w:val="24"/>
                <w:szCs w:val="24"/>
                <w:lang w:val="ro-RO"/>
              </w:rPr>
            </w:pPr>
          </w:p>
          <w:p w14:paraId="2671CB3A" w14:textId="77777777" w:rsidR="00763A57" w:rsidRPr="005B539E" w:rsidRDefault="00763A57" w:rsidP="00763A57">
            <w:pPr>
              <w:keepNext/>
              <w:widowControl w:val="0"/>
              <w:spacing w:after="0" w:line="276" w:lineRule="auto"/>
              <w:ind w:right="-2" w:firstLine="567"/>
              <w:jc w:val="center"/>
              <w:outlineLvl w:val="7"/>
              <w:rPr>
                <w:rFonts w:ascii="Times New Roman" w:eastAsia="Times New Roman" w:hAnsi="Times New Roman"/>
                <w:b/>
                <w:kern w:val="2"/>
                <w:sz w:val="24"/>
                <w:szCs w:val="24"/>
                <w:lang w:val="ro-RO"/>
              </w:rPr>
            </w:pPr>
            <w:r w:rsidRPr="005B539E">
              <w:rPr>
                <w:rFonts w:ascii="Times New Roman" w:eastAsia="Times New Roman" w:hAnsi="Times New Roman"/>
                <w:b/>
                <w:kern w:val="2"/>
                <w:sz w:val="24"/>
                <w:szCs w:val="24"/>
                <w:lang w:val="ro-RO"/>
              </w:rPr>
              <w:t>H O T Ă R Â R E nr</w:t>
            </w:r>
            <w:r w:rsidRPr="005B539E">
              <w:rPr>
                <w:rFonts w:ascii="Times New Roman" w:eastAsia="Times New Roman" w:hAnsi="Times New Roman"/>
                <w:kern w:val="2"/>
                <w:sz w:val="24"/>
                <w:szCs w:val="24"/>
                <w:lang w:val="ro-RO"/>
              </w:rPr>
              <w:t>.</w:t>
            </w:r>
            <w:r w:rsidRPr="005B539E">
              <w:rPr>
                <w:rFonts w:ascii="Times New Roman" w:eastAsia="Times New Roman" w:hAnsi="Times New Roman"/>
                <w:b/>
                <w:kern w:val="2"/>
                <w:sz w:val="24"/>
                <w:szCs w:val="24"/>
                <w:lang w:val="ro-RO"/>
              </w:rPr>
              <w:t>_______</w:t>
            </w:r>
          </w:p>
          <w:p w14:paraId="768E33E1" w14:textId="77777777" w:rsidR="00763A57" w:rsidRPr="005B539E" w:rsidRDefault="00763A57" w:rsidP="00763A57">
            <w:pPr>
              <w:widowControl w:val="0"/>
              <w:spacing w:after="0" w:line="276" w:lineRule="auto"/>
              <w:ind w:right="-2" w:firstLine="567"/>
              <w:jc w:val="center"/>
              <w:rPr>
                <w:rFonts w:ascii="Times New Roman" w:eastAsia="Times New Roman" w:hAnsi="Times New Roman"/>
                <w:b/>
                <w:kern w:val="2"/>
                <w:sz w:val="24"/>
                <w:szCs w:val="24"/>
                <w:lang w:val="ro-RO"/>
              </w:rPr>
            </w:pPr>
          </w:p>
          <w:p w14:paraId="48692757" w14:textId="05E44757" w:rsidR="00763A57" w:rsidRPr="005B539E" w:rsidRDefault="00763A57" w:rsidP="00763A57">
            <w:pPr>
              <w:widowControl w:val="0"/>
              <w:spacing w:after="0" w:line="276" w:lineRule="auto"/>
              <w:ind w:right="-2" w:firstLine="567"/>
              <w:jc w:val="center"/>
              <w:rPr>
                <w:rFonts w:ascii="Times New Roman" w:eastAsia="Times New Roman" w:hAnsi="Times New Roman"/>
                <w:kern w:val="2"/>
                <w:sz w:val="24"/>
                <w:szCs w:val="24"/>
                <w:lang w:val="ro-RO"/>
              </w:rPr>
            </w:pPr>
            <w:r w:rsidRPr="005B539E">
              <w:rPr>
                <w:rFonts w:ascii="Times New Roman" w:eastAsia="Times New Roman" w:hAnsi="Times New Roman"/>
                <w:b/>
                <w:kern w:val="2"/>
                <w:sz w:val="24"/>
                <w:szCs w:val="24"/>
                <w:lang w:val="ro-RO"/>
              </w:rPr>
              <w:t>din</w:t>
            </w:r>
            <w:r w:rsidRPr="005B539E">
              <w:rPr>
                <w:rFonts w:ascii="Times New Roman" w:eastAsia="Times New Roman" w:hAnsi="Times New Roman"/>
                <w:kern w:val="2"/>
                <w:sz w:val="24"/>
                <w:szCs w:val="24"/>
                <w:lang w:val="ro-RO"/>
              </w:rPr>
              <w:t xml:space="preserve"> ____________________________________</w:t>
            </w:r>
            <w:r w:rsidRPr="005B539E">
              <w:rPr>
                <w:rFonts w:ascii="Times New Roman" w:eastAsia="Times New Roman" w:hAnsi="Times New Roman"/>
                <w:b/>
                <w:kern w:val="2"/>
                <w:sz w:val="24"/>
                <w:szCs w:val="24"/>
                <w:lang w:val="ro-RO"/>
              </w:rPr>
              <w:t>202</w:t>
            </w:r>
            <w:r w:rsidR="007B2A47" w:rsidRPr="005B539E">
              <w:rPr>
                <w:rFonts w:ascii="Times New Roman" w:eastAsia="Times New Roman" w:hAnsi="Times New Roman"/>
                <w:b/>
                <w:kern w:val="2"/>
                <w:sz w:val="24"/>
                <w:szCs w:val="24"/>
                <w:lang w:val="ro-RO"/>
              </w:rPr>
              <w:t>6</w:t>
            </w:r>
          </w:p>
          <w:p w14:paraId="0516FDF7" w14:textId="77777777" w:rsidR="00763A57" w:rsidRPr="005B539E" w:rsidRDefault="00763A57" w:rsidP="00763A57">
            <w:pPr>
              <w:widowControl w:val="0"/>
              <w:spacing w:after="0" w:line="276" w:lineRule="auto"/>
              <w:ind w:right="-2" w:firstLine="567"/>
              <w:jc w:val="center"/>
              <w:rPr>
                <w:rFonts w:ascii="Times New Roman" w:eastAsia="Times New Roman" w:hAnsi="Times New Roman"/>
                <w:b/>
                <w:kern w:val="2"/>
                <w:sz w:val="24"/>
                <w:szCs w:val="24"/>
                <w:lang w:val="ro-RO"/>
              </w:rPr>
            </w:pPr>
            <w:r w:rsidRPr="005B539E">
              <w:rPr>
                <w:rFonts w:ascii="Times New Roman" w:eastAsia="Times New Roman" w:hAnsi="Times New Roman"/>
                <w:b/>
                <w:kern w:val="2"/>
                <w:sz w:val="24"/>
                <w:szCs w:val="24"/>
                <w:lang w:val="ro-RO"/>
              </w:rPr>
              <w:t>Chișinău</w:t>
            </w:r>
          </w:p>
          <w:p w14:paraId="5E199989" w14:textId="77777777" w:rsidR="00763A57" w:rsidRPr="005B539E" w:rsidRDefault="00763A57" w:rsidP="00763A57">
            <w:pPr>
              <w:keepNext/>
              <w:widowControl w:val="0"/>
              <w:spacing w:after="0" w:line="276" w:lineRule="auto"/>
              <w:ind w:right="-2" w:firstLine="567"/>
              <w:jc w:val="both"/>
              <w:outlineLvl w:val="7"/>
              <w:rPr>
                <w:rFonts w:ascii="Times New Roman" w:eastAsia="Times New Roman" w:hAnsi="Times New Roman"/>
                <w:b/>
                <w:kern w:val="2"/>
                <w:sz w:val="24"/>
                <w:szCs w:val="24"/>
                <w:lang w:val="ro-RO"/>
              </w:rPr>
            </w:pPr>
          </w:p>
        </w:tc>
      </w:tr>
    </w:tbl>
    <w:p w14:paraId="5D4AA737" w14:textId="77777777" w:rsidR="00763A57" w:rsidRPr="005B539E" w:rsidRDefault="00763A57" w:rsidP="00763A57">
      <w:pPr>
        <w:spacing w:after="0" w:line="276" w:lineRule="auto"/>
        <w:ind w:right="-2"/>
        <w:jc w:val="center"/>
        <w:rPr>
          <w:rFonts w:ascii="Times New Roman" w:eastAsia="Aptos" w:hAnsi="Times New Roman"/>
          <w:b/>
          <w:bCs/>
          <w:kern w:val="2"/>
          <w:sz w:val="24"/>
          <w:szCs w:val="24"/>
          <w:shd w:val="clear" w:color="auto" w:fill="FFFFFF"/>
          <w:lang w:val="ro-RO"/>
        </w:rPr>
      </w:pPr>
      <w:bookmarkStart w:id="0" w:name="_Hlk175737202"/>
      <w:r w:rsidRPr="005B539E">
        <w:rPr>
          <w:rFonts w:ascii="Times New Roman" w:eastAsia="Aptos" w:hAnsi="Times New Roman"/>
          <w:b/>
          <w:bCs/>
          <w:kern w:val="2"/>
          <w:sz w:val="24"/>
          <w:szCs w:val="24"/>
          <w:shd w:val="clear" w:color="auto" w:fill="FFFFFF"/>
          <w:lang w:val="ro-RO"/>
        </w:rPr>
        <w:t xml:space="preserve">pentru aprobarea </w:t>
      </w:r>
      <w:bookmarkStart w:id="1" w:name="_Hlk221789130"/>
      <w:r w:rsidRPr="005B539E">
        <w:rPr>
          <w:rFonts w:ascii="Times New Roman" w:eastAsia="Aptos" w:hAnsi="Times New Roman"/>
          <w:b/>
          <w:bCs/>
          <w:kern w:val="2"/>
          <w:sz w:val="24"/>
          <w:szCs w:val="24"/>
          <w:shd w:val="clear" w:color="auto" w:fill="FFFFFF"/>
          <w:lang w:val="ro-RO"/>
        </w:rPr>
        <w:t xml:space="preserve">Programului </w:t>
      </w:r>
    </w:p>
    <w:p w14:paraId="13FDE298" w14:textId="77777777" w:rsidR="00763A57" w:rsidRPr="005B539E" w:rsidRDefault="00763A57" w:rsidP="00763A57">
      <w:pPr>
        <w:spacing w:after="0" w:line="276" w:lineRule="auto"/>
        <w:ind w:right="-2"/>
        <w:jc w:val="center"/>
        <w:rPr>
          <w:rFonts w:ascii="Times New Roman" w:eastAsia="Aptos" w:hAnsi="Times New Roman"/>
          <w:b/>
          <w:bCs/>
          <w:kern w:val="2"/>
          <w:sz w:val="24"/>
          <w:szCs w:val="24"/>
          <w:shd w:val="clear" w:color="auto" w:fill="FFFFFF"/>
          <w:lang w:val="ro-RO"/>
        </w:rPr>
      </w:pPr>
      <w:r w:rsidRPr="005B539E">
        <w:rPr>
          <w:rFonts w:ascii="Times New Roman" w:eastAsia="Aptos" w:hAnsi="Times New Roman"/>
          <w:b/>
          <w:bCs/>
          <w:kern w:val="2"/>
          <w:sz w:val="24"/>
          <w:szCs w:val="24"/>
          <w:shd w:val="clear" w:color="auto" w:fill="FFFFFF"/>
          <w:lang w:val="ro-RO"/>
        </w:rPr>
        <w:t xml:space="preserve">de dezvoltare a infrastructurii naționale de date spațiale </w:t>
      </w:r>
    </w:p>
    <w:p w14:paraId="0DEA8D21" w14:textId="03B27AED" w:rsidR="00763A57" w:rsidRPr="005B539E" w:rsidRDefault="000A658E" w:rsidP="00763A57">
      <w:pPr>
        <w:spacing w:after="0" w:line="276" w:lineRule="auto"/>
        <w:ind w:right="-2"/>
        <w:jc w:val="center"/>
        <w:rPr>
          <w:rFonts w:ascii="Times New Roman" w:eastAsia="Aptos" w:hAnsi="Times New Roman"/>
          <w:b/>
          <w:bCs/>
          <w:kern w:val="2"/>
          <w:sz w:val="24"/>
          <w:szCs w:val="24"/>
          <w:shd w:val="clear" w:color="auto" w:fill="FFFFFF"/>
          <w:lang w:val="ro-RO"/>
        </w:rPr>
      </w:pPr>
      <w:r w:rsidRPr="005B539E">
        <w:rPr>
          <w:rFonts w:ascii="Times New Roman" w:eastAsia="Aptos" w:hAnsi="Times New Roman"/>
          <w:b/>
          <w:bCs/>
          <w:kern w:val="2"/>
          <w:sz w:val="24"/>
          <w:szCs w:val="24"/>
          <w:shd w:val="clear" w:color="auto" w:fill="FFFFFF"/>
          <w:lang w:val="ro-RO"/>
        </w:rPr>
        <w:t xml:space="preserve">pentru anii </w:t>
      </w:r>
      <w:r w:rsidR="00763A57" w:rsidRPr="005B539E">
        <w:rPr>
          <w:rFonts w:ascii="Times New Roman" w:eastAsia="Aptos" w:hAnsi="Times New Roman"/>
          <w:b/>
          <w:bCs/>
          <w:kern w:val="2"/>
          <w:sz w:val="24"/>
          <w:szCs w:val="24"/>
          <w:shd w:val="clear" w:color="auto" w:fill="FFFFFF"/>
          <w:lang w:val="ro-RO"/>
        </w:rPr>
        <w:t>2026-2030</w:t>
      </w:r>
    </w:p>
    <w:bookmarkEnd w:id="0"/>
    <w:bookmarkEnd w:id="1"/>
    <w:p w14:paraId="7A34EF65" w14:textId="77777777" w:rsidR="00763A57" w:rsidRPr="005B539E" w:rsidRDefault="00763A57" w:rsidP="00763A57">
      <w:pPr>
        <w:spacing w:after="0" w:line="276" w:lineRule="auto"/>
        <w:ind w:right="-2"/>
        <w:jc w:val="center"/>
        <w:rPr>
          <w:rFonts w:ascii="Times New Roman" w:eastAsia="Aptos" w:hAnsi="Times New Roman"/>
          <w:b/>
          <w:kern w:val="2"/>
          <w:sz w:val="24"/>
          <w:szCs w:val="24"/>
          <w:lang w:val="ro-RO"/>
        </w:rPr>
      </w:pPr>
      <w:r w:rsidRPr="005B539E">
        <w:rPr>
          <w:rFonts w:ascii="Times New Roman" w:eastAsia="Aptos" w:hAnsi="Times New Roman"/>
          <w:b/>
          <w:kern w:val="2"/>
          <w:sz w:val="24"/>
          <w:szCs w:val="24"/>
          <w:lang w:val="ro-RO"/>
        </w:rPr>
        <w:t xml:space="preserve"> --------------------------------------------------------------------------------------------</w:t>
      </w:r>
    </w:p>
    <w:p w14:paraId="5BD0EFAC" w14:textId="77777777" w:rsidR="00763A57" w:rsidRPr="005B539E" w:rsidRDefault="00763A57" w:rsidP="00763A57">
      <w:pPr>
        <w:spacing w:after="0" w:line="276" w:lineRule="auto"/>
        <w:ind w:right="-2"/>
        <w:jc w:val="center"/>
        <w:rPr>
          <w:rFonts w:ascii="Times New Roman" w:eastAsia="Aptos" w:hAnsi="Times New Roman"/>
          <w:b/>
          <w:kern w:val="2"/>
          <w:sz w:val="24"/>
          <w:szCs w:val="24"/>
          <w:lang w:val="ro-RO"/>
        </w:rPr>
      </w:pPr>
    </w:p>
    <w:p w14:paraId="79878E98" w14:textId="77777777" w:rsidR="008F078F" w:rsidRPr="005B539E" w:rsidRDefault="008F078F" w:rsidP="00763A57">
      <w:pPr>
        <w:spacing w:after="0" w:line="276" w:lineRule="auto"/>
        <w:ind w:right="-2"/>
        <w:jc w:val="center"/>
        <w:rPr>
          <w:rFonts w:ascii="Times New Roman" w:eastAsia="Aptos" w:hAnsi="Times New Roman"/>
          <w:b/>
          <w:kern w:val="2"/>
          <w:sz w:val="24"/>
          <w:szCs w:val="24"/>
          <w:lang w:val="ro-RO"/>
        </w:rPr>
      </w:pPr>
    </w:p>
    <w:p w14:paraId="607659BF" w14:textId="570FA877" w:rsidR="00763A57" w:rsidRPr="005B539E" w:rsidRDefault="00763A57" w:rsidP="008F078F">
      <w:pPr>
        <w:spacing w:after="0" w:line="240" w:lineRule="auto"/>
        <w:ind w:right="-2" w:firstLine="709"/>
        <w:jc w:val="both"/>
        <w:rPr>
          <w:rFonts w:ascii="Times New Roman" w:eastAsia="Aptos" w:hAnsi="Times New Roman"/>
          <w:kern w:val="2"/>
          <w:sz w:val="24"/>
          <w:szCs w:val="24"/>
          <w:lang w:val="ro-RO"/>
        </w:rPr>
      </w:pPr>
      <w:r w:rsidRPr="005B539E">
        <w:rPr>
          <w:rFonts w:ascii="Times New Roman" w:eastAsia="Aptos" w:hAnsi="Times New Roman"/>
          <w:kern w:val="2"/>
          <w:sz w:val="24"/>
          <w:szCs w:val="24"/>
          <w:lang w:val="ro-RO"/>
        </w:rPr>
        <w:t xml:space="preserve">În temeiul </w:t>
      </w:r>
      <w:bookmarkStart w:id="2" w:name="_Hlk163031426"/>
      <w:r w:rsidRPr="005B539E">
        <w:rPr>
          <w:rFonts w:ascii="Times New Roman" w:eastAsia="Aptos" w:hAnsi="Times New Roman"/>
          <w:kern w:val="2"/>
          <w:sz w:val="24"/>
          <w:szCs w:val="24"/>
          <w:lang w:val="ro-RO"/>
        </w:rPr>
        <w:t>art. 14</w:t>
      </w:r>
      <w:r w:rsidRPr="005B539E">
        <w:rPr>
          <w:rFonts w:ascii="Times New Roman" w:eastAsia="Aptos" w:hAnsi="Times New Roman"/>
          <w:kern w:val="2"/>
          <w:sz w:val="24"/>
          <w:szCs w:val="24"/>
          <w:vertAlign w:val="superscript"/>
          <w:lang w:val="ro-RO"/>
        </w:rPr>
        <w:t>1</w:t>
      </w:r>
      <w:r w:rsidRPr="005B539E">
        <w:rPr>
          <w:rFonts w:ascii="Times New Roman" w:eastAsia="Aptos" w:hAnsi="Times New Roman"/>
          <w:kern w:val="2"/>
          <w:sz w:val="24"/>
          <w:szCs w:val="24"/>
          <w:lang w:val="ro-RO"/>
        </w:rPr>
        <w:t xml:space="preserve"> lit. b) din</w:t>
      </w:r>
      <w:r w:rsidRPr="005B539E">
        <w:rPr>
          <w:rFonts w:ascii="Times New Roman" w:eastAsia="Times New Roman" w:hAnsi="Times New Roman"/>
          <w:bCs/>
          <w:sz w:val="24"/>
          <w:szCs w:val="24"/>
          <w:lang w:val="ro-RO" w:eastAsia="ru-RU"/>
        </w:rPr>
        <w:t xml:space="preserve"> Legea nr. 254/2016 privind infrastructura națională de date spațiale</w:t>
      </w:r>
      <w:r w:rsidRPr="005B539E">
        <w:rPr>
          <w:rFonts w:ascii="Times New Roman" w:eastAsia="Aptos" w:hAnsi="Times New Roman"/>
          <w:kern w:val="2"/>
          <w:sz w:val="24"/>
          <w:szCs w:val="24"/>
          <w:lang w:val="ro-RO"/>
        </w:rPr>
        <w:t xml:space="preserve"> (Monitorul Ofi</w:t>
      </w:r>
      <w:r w:rsidR="003E70C2" w:rsidRPr="005B539E">
        <w:rPr>
          <w:rFonts w:ascii="Times New Roman" w:eastAsia="Aptos" w:hAnsi="Times New Roman"/>
          <w:kern w:val="2"/>
          <w:sz w:val="24"/>
          <w:szCs w:val="24"/>
          <w:lang w:val="ro-RO"/>
        </w:rPr>
        <w:t>cial al Republicii Moldova, 2016</w:t>
      </w:r>
      <w:r w:rsidRPr="005B539E">
        <w:rPr>
          <w:rFonts w:ascii="Times New Roman" w:eastAsia="Aptos" w:hAnsi="Times New Roman"/>
          <w:kern w:val="2"/>
          <w:sz w:val="24"/>
          <w:szCs w:val="24"/>
          <w:lang w:val="ro-RO"/>
        </w:rPr>
        <w:t xml:space="preserve">, nr. </w:t>
      </w:r>
      <w:r w:rsidR="003E70C2" w:rsidRPr="005B539E">
        <w:rPr>
          <w:rFonts w:ascii="Times New Roman" w:eastAsia="Aptos" w:hAnsi="Times New Roman"/>
          <w:kern w:val="2"/>
          <w:sz w:val="24"/>
          <w:szCs w:val="24"/>
          <w:lang w:val="ro-RO"/>
        </w:rPr>
        <w:t>441-451</w:t>
      </w:r>
      <w:r w:rsidRPr="005B539E">
        <w:rPr>
          <w:rFonts w:ascii="Times New Roman" w:eastAsia="Aptos" w:hAnsi="Times New Roman"/>
          <w:kern w:val="2"/>
          <w:sz w:val="24"/>
          <w:szCs w:val="24"/>
          <w:lang w:val="ro-RO"/>
        </w:rPr>
        <w:t xml:space="preserve">, art. </w:t>
      </w:r>
      <w:r w:rsidR="003E70C2" w:rsidRPr="005B539E">
        <w:rPr>
          <w:rFonts w:ascii="Times New Roman" w:eastAsia="Aptos" w:hAnsi="Times New Roman"/>
          <w:kern w:val="2"/>
          <w:sz w:val="24"/>
          <w:szCs w:val="24"/>
          <w:lang w:val="ro-RO"/>
        </w:rPr>
        <w:t>887</w:t>
      </w:r>
      <w:r w:rsidRPr="005B539E">
        <w:rPr>
          <w:rFonts w:ascii="Times New Roman" w:eastAsia="Aptos" w:hAnsi="Times New Roman"/>
          <w:kern w:val="2"/>
          <w:sz w:val="24"/>
          <w:szCs w:val="24"/>
          <w:lang w:val="ro-RO"/>
        </w:rPr>
        <w:t>),</w:t>
      </w:r>
      <w:r w:rsidRPr="005B539E">
        <w:rPr>
          <w:rFonts w:ascii="Times New Roman" w:hAnsi="Times New Roman"/>
          <w:color w:val="333333"/>
          <w:sz w:val="24"/>
          <w:szCs w:val="24"/>
          <w:shd w:val="clear" w:color="auto" w:fill="FFFFFF"/>
          <w:lang w:val="ro-RO"/>
        </w:rPr>
        <w:t xml:space="preserve"> </w:t>
      </w:r>
      <w:r w:rsidRPr="005B539E">
        <w:rPr>
          <w:rFonts w:ascii="Times New Roman" w:hAnsi="Times New Roman"/>
          <w:sz w:val="24"/>
          <w:szCs w:val="24"/>
          <w:shd w:val="clear" w:color="auto" w:fill="FFFFFF"/>
          <w:lang w:val="ro-RO"/>
        </w:rPr>
        <w:t xml:space="preserve">cu modificările ulterioare, </w:t>
      </w:r>
      <w:r w:rsidR="003E70C2" w:rsidRPr="005B539E">
        <w:rPr>
          <w:rFonts w:ascii="Times New Roman" w:hAnsi="Times New Roman"/>
          <w:sz w:val="24"/>
          <w:szCs w:val="24"/>
          <w:shd w:val="clear" w:color="auto" w:fill="FFFFFF"/>
          <w:lang w:val="ro-RO"/>
        </w:rPr>
        <w:t>precum și în conformitate cu Strategia</w:t>
      </w:r>
      <w:r w:rsidR="00E35167" w:rsidRPr="005B539E">
        <w:rPr>
          <w:rFonts w:ascii="Times New Roman" w:hAnsi="Times New Roman"/>
          <w:sz w:val="24"/>
          <w:szCs w:val="24"/>
          <w:lang w:val="ro-RO"/>
        </w:rPr>
        <w:t xml:space="preserve"> de transformare digitală a Republicii Moldova pentru anii 2023-2030, aprobată prin </w:t>
      </w:r>
      <w:r w:rsidR="00E35167" w:rsidRPr="005B539E">
        <w:rPr>
          <w:rFonts w:ascii="Times New Roman" w:eastAsia="Times New Roman" w:hAnsi="Times New Roman"/>
          <w:sz w:val="24"/>
          <w:szCs w:val="24"/>
          <w:lang w:val="ro-RO" w:eastAsia="ru-RU"/>
        </w:rPr>
        <w:t xml:space="preserve">Hotărârea Guvernului nr. 650/2023 </w:t>
      </w:r>
      <w:r w:rsidR="00E35167" w:rsidRPr="005B539E">
        <w:rPr>
          <w:rFonts w:ascii="Times New Roman" w:eastAsia="Aptos" w:hAnsi="Times New Roman"/>
          <w:kern w:val="2"/>
          <w:sz w:val="24"/>
          <w:szCs w:val="24"/>
          <w:lang w:val="ro-RO"/>
        </w:rPr>
        <w:t xml:space="preserve">(Monitorul Oficial al Republicii Moldova, </w:t>
      </w:r>
      <w:r w:rsidR="005B539E" w:rsidRPr="005B539E">
        <w:rPr>
          <w:rFonts w:ascii="Times New Roman" w:eastAsia="Aptos" w:hAnsi="Times New Roman"/>
          <w:kern w:val="2"/>
          <w:sz w:val="24"/>
          <w:szCs w:val="24"/>
          <w:lang w:val="ro-RO"/>
        </w:rPr>
        <w:t>12/10</w:t>
      </w:r>
      <w:r w:rsidR="000A3275" w:rsidRPr="005B539E">
        <w:rPr>
          <w:rFonts w:ascii="Times New Roman" w:eastAsia="Aptos" w:hAnsi="Times New Roman"/>
          <w:kern w:val="2"/>
          <w:sz w:val="24"/>
          <w:szCs w:val="24"/>
          <w:lang w:val="ro-RO"/>
        </w:rPr>
        <w:t>/23</w:t>
      </w:r>
      <w:r w:rsidR="00E35167" w:rsidRPr="005B539E">
        <w:rPr>
          <w:rFonts w:ascii="Times New Roman" w:eastAsia="Aptos" w:hAnsi="Times New Roman"/>
          <w:kern w:val="2"/>
          <w:sz w:val="24"/>
          <w:szCs w:val="24"/>
          <w:lang w:val="ro-RO"/>
        </w:rPr>
        <w:t xml:space="preserve">, nr. </w:t>
      </w:r>
      <w:r w:rsidR="0012215A" w:rsidRPr="005B539E">
        <w:rPr>
          <w:rFonts w:ascii="Times New Roman" w:eastAsia="Aptos" w:hAnsi="Times New Roman"/>
          <w:kern w:val="2"/>
          <w:sz w:val="24"/>
          <w:szCs w:val="24"/>
          <w:lang w:val="ro-RO"/>
        </w:rPr>
        <w:t>383-386</w:t>
      </w:r>
      <w:r w:rsidR="00E35167" w:rsidRPr="005B539E">
        <w:rPr>
          <w:rFonts w:ascii="Times New Roman" w:eastAsia="Aptos" w:hAnsi="Times New Roman"/>
          <w:kern w:val="2"/>
          <w:sz w:val="24"/>
          <w:szCs w:val="24"/>
          <w:lang w:val="ro-RO"/>
        </w:rPr>
        <w:t xml:space="preserve">, art. </w:t>
      </w:r>
      <w:r w:rsidR="0012215A" w:rsidRPr="005B539E">
        <w:rPr>
          <w:rFonts w:ascii="Times New Roman" w:eastAsia="Aptos" w:hAnsi="Times New Roman"/>
          <w:kern w:val="2"/>
          <w:sz w:val="24"/>
          <w:szCs w:val="24"/>
          <w:lang w:val="ro-RO"/>
        </w:rPr>
        <w:t>900</w:t>
      </w:r>
      <w:r w:rsidR="00E35167" w:rsidRPr="005B539E">
        <w:rPr>
          <w:rFonts w:ascii="Times New Roman" w:eastAsia="Aptos" w:hAnsi="Times New Roman"/>
          <w:kern w:val="2"/>
          <w:sz w:val="24"/>
          <w:szCs w:val="24"/>
          <w:lang w:val="ro-RO"/>
        </w:rPr>
        <w:t>),</w:t>
      </w:r>
    </w:p>
    <w:p w14:paraId="375DF065" w14:textId="77777777" w:rsidR="00E35167" w:rsidRPr="005B539E" w:rsidRDefault="00E35167" w:rsidP="00763A57">
      <w:pPr>
        <w:spacing w:after="0" w:line="276" w:lineRule="auto"/>
        <w:ind w:right="-2"/>
        <w:jc w:val="both"/>
        <w:rPr>
          <w:rFonts w:ascii="Times New Roman" w:eastAsia="Aptos" w:hAnsi="Times New Roman"/>
          <w:kern w:val="2"/>
          <w:sz w:val="24"/>
          <w:szCs w:val="24"/>
          <w:lang w:val="ro-RO"/>
        </w:rPr>
      </w:pPr>
      <w:bookmarkStart w:id="3" w:name="_Hlk172618852"/>
      <w:bookmarkEnd w:id="2"/>
    </w:p>
    <w:p w14:paraId="29DC1DC5" w14:textId="77777777" w:rsidR="00763A57" w:rsidRPr="005B539E" w:rsidRDefault="00763A57" w:rsidP="00763A57">
      <w:pPr>
        <w:spacing w:after="0" w:line="276" w:lineRule="auto"/>
        <w:ind w:right="-2" w:firstLine="720"/>
        <w:jc w:val="both"/>
        <w:rPr>
          <w:rFonts w:ascii="Times New Roman" w:eastAsia="Aptos" w:hAnsi="Times New Roman"/>
          <w:kern w:val="2"/>
          <w:sz w:val="24"/>
          <w:szCs w:val="24"/>
          <w:lang w:val="ro-RO"/>
        </w:rPr>
      </w:pPr>
      <w:r w:rsidRPr="005B539E">
        <w:rPr>
          <w:rFonts w:ascii="Times New Roman" w:eastAsia="Aptos" w:hAnsi="Times New Roman"/>
          <w:kern w:val="2"/>
          <w:sz w:val="24"/>
          <w:szCs w:val="24"/>
          <w:lang w:val="ro-RO"/>
        </w:rPr>
        <w:t>Guvernul HOTĂRĂȘTE:</w:t>
      </w:r>
    </w:p>
    <w:bookmarkEnd w:id="3"/>
    <w:p w14:paraId="7C6EE88D" w14:textId="3CC99FE2" w:rsidR="00763A57" w:rsidRPr="005B539E" w:rsidRDefault="00763A57" w:rsidP="00763A57">
      <w:pPr>
        <w:shd w:val="clear" w:color="auto" w:fill="FFFFFF"/>
        <w:spacing w:after="0" w:line="240" w:lineRule="auto"/>
        <w:ind w:firstLine="709"/>
        <w:jc w:val="both"/>
        <w:rPr>
          <w:rFonts w:ascii="Times New Roman" w:eastAsia="Times New Roman" w:hAnsi="Times New Roman"/>
          <w:sz w:val="24"/>
          <w:szCs w:val="24"/>
          <w:lang w:val="ro-RO" w:eastAsia="ru-RU"/>
        </w:rPr>
      </w:pPr>
      <w:r w:rsidRPr="005B539E">
        <w:rPr>
          <w:rFonts w:ascii="Times New Roman" w:eastAsia="Times New Roman" w:hAnsi="Times New Roman"/>
          <w:b/>
          <w:bCs/>
          <w:sz w:val="24"/>
          <w:szCs w:val="24"/>
          <w:lang w:val="ro-RO" w:eastAsia="ru-RU"/>
        </w:rPr>
        <w:t>1</w:t>
      </w:r>
      <w:r w:rsidRPr="005B539E">
        <w:rPr>
          <w:rFonts w:ascii="Times New Roman" w:eastAsia="Times New Roman" w:hAnsi="Times New Roman"/>
          <w:sz w:val="24"/>
          <w:szCs w:val="24"/>
          <w:lang w:val="ro-RO" w:eastAsia="ru-RU"/>
        </w:rPr>
        <w:t xml:space="preserve">. </w:t>
      </w:r>
      <w:r w:rsidR="0012215A" w:rsidRPr="005B539E">
        <w:rPr>
          <w:rFonts w:ascii="Times New Roman" w:eastAsia="Times New Roman" w:hAnsi="Times New Roman"/>
          <w:sz w:val="24"/>
          <w:szCs w:val="24"/>
          <w:lang w:val="ro-RO" w:eastAsia="ru-RU"/>
        </w:rPr>
        <w:t>Se aprobă Programul de dezvoltare a infrastructurii naționale de date spațiale pe</w:t>
      </w:r>
      <w:r w:rsidR="000A658E" w:rsidRPr="005B539E">
        <w:rPr>
          <w:rFonts w:ascii="Times New Roman" w:eastAsia="Times New Roman" w:hAnsi="Times New Roman"/>
          <w:sz w:val="24"/>
          <w:szCs w:val="24"/>
          <w:lang w:val="ro-RO" w:eastAsia="ru-RU"/>
        </w:rPr>
        <w:t>ntru</w:t>
      </w:r>
      <w:r w:rsidR="005F5A5D" w:rsidRPr="005B539E">
        <w:rPr>
          <w:rFonts w:ascii="Times New Roman" w:eastAsia="Times New Roman" w:hAnsi="Times New Roman"/>
          <w:sz w:val="24"/>
          <w:szCs w:val="24"/>
          <w:lang w:val="ro-RO" w:eastAsia="ru-RU"/>
        </w:rPr>
        <w:t xml:space="preserve"> anii 2026-2030 (se anexează).</w:t>
      </w:r>
    </w:p>
    <w:p w14:paraId="45DC6F32" w14:textId="77777777" w:rsidR="00E97AA9" w:rsidRPr="005B539E" w:rsidRDefault="005F5A5D" w:rsidP="00763A57">
      <w:pPr>
        <w:shd w:val="clear" w:color="auto" w:fill="FFFFFF"/>
        <w:spacing w:after="0" w:line="240" w:lineRule="auto"/>
        <w:ind w:firstLine="709"/>
        <w:jc w:val="both"/>
        <w:rPr>
          <w:rFonts w:ascii="Times New Roman" w:eastAsia="Times New Roman" w:hAnsi="Times New Roman"/>
          <w:sz w:val="24"/>
          <w:szCs w:val="24"/>
          <w:lang w:val="ro-RO" w:eastAsia="ru-RU"/>
        </w:rPr>
      </w:pPr>
      <w:r w:rsidRPr="005B539E">
        <w:rPr>
          <w:rFonts w:ascii="Times New Roman" w:eastAsia="Times New Roman" w:hAnsi="Times New Roman"/>
          <w:b/>
          <w:sz w:val="24"/>
          <w:szCs w:val="24"/>
          <w:lang w:val="ro-RO" w:eastAsia="ru-RU"/>
        </w:rPr>
        <w:t>2.</w:t>
      </w:r>
      <w:r w:rsidRPr="005B539E">
        <w:rPr>
          <w:rFonts w:ascii="Times New Roman" w:eastAsia="Times New Roman" w:hAnsi="Times New Roman"/>
          <w:sz w:val="24"/>
          <w:szCs w:val="24"/>
          <w:lang w:val="ro-RO" w:eastAsia="ru-RU"/>
        </w:rPr>
        <w:t xml:space="preserve"> </w:t>
      </w:r>
      <w:r w:rsidR="003F6DEA" w:rsidRPr="005B539E">
        <w:rPr>
          <w:rFonts w:ascii="Times New Roman" w:eastAsia="Times New Roman" w:hAnsi="Times New Roman"/>
          <w:sz w:val="24"/>
          <w:szCs w:val="24"/>
          <w:lang w:val="ro-RO" w:eastAsia="ru-RU"/>
        </w:rPr>
        <w:t xml:space="preserve">Entitățile publice responsabile de </w:t>
      </w:r>
      <w:r w:rsidR="00E97AA9" w:rsidRPr="005B539E">
        <w:rPr>
          <w:rFonts w:ascii="Times New Roman" w:eastAsia="Times New Roman" w:hAnsi="Times New Roman"/>
          <w:sz w:val="24"/>
          <w:szCs w:val="24"/>
          <w:lang w:val="ro-RO" w:eastAsia="ru-RU"/>
        </w:rPr>
        <w:t>seturile de date spațiale:</w:t>
      </w:r>
    </w:p>
    <w:p w14:paraId="34A2A250" w14:textId="3CE9E5B2" w:rsidR="00E97AA9" w:rsidRPr="005B539E" w:rsidRDefault="00E97AA9" w:rsidP="00E97AA9">
      <w:pPr>
        <w:shd w:val="clear" w:color="auto" w:fill="FFFFFF"/>
        <w:spacing w:after="0" w:line="240" w:lineRule="auto"/>
        <w:ind w:firstLine="709"/>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 xml:space="preserve">2.1. vor </w:t>
      </w:r>
      <w:r w:rsidR="00F33550" w:rsidRPr="005B539E">
        <w:rPr>
          <w:rFonts w:ascii="Times New Roman" w:eastAsia="Times New Roman" w:hAnsi="Times New Roman"/>
          <w:sz w:val="24"/>
          <w:szCs w:val="24"/>
          <w:lang w:val="ro-RO" w:eastAsia="ru-RU"/>
        </w:rPr>
        <w:t xml:space="preserve">realiza acțiunile </w:t>
      </w:r>
      <w:r w:rsidRPr="005B539E">
        <w:rPr>
          <w:rFonts w:ascii="Times New Roman" w:eastAsia="Times New Roman" w:hAnsi="Times New Roman"/>
          <w:sz w:val="24"/>
          <w:szCs w:val="24"/>
          <w:lang w:val="ro-RO" w:eastAsia="ru-RU"/>
        </w:rPr>
        <w:t>incluse în Planul de acțiuni pentru implementarea Programului de dezvoltare a infrastructurii naționale de date spațiale pe</w:t>
      </w:r>
      <w:r w:rsidR="000A658E" w:rsidRPr="005B539E">
        <w:rPr>
          <w:rFonts w:ascii="Times New Roman" w:eastAsia="Times New Roman" w:hAnsi="Times New Roman"/>
          <w:sz w:val="24"/>
          <w:szCs w:val="24"/>
          <w:lang w:val="ro-RO" w:eastAsia="ru-RU"/>
        </w:rPr>
        <w:t>ntru</w:t>
      </w:r>
      <w:r w:rsidRPr="005B539E">
        <w:rPr>
          <w:rFonts w:ascii="Times New Roman" w:eastAsia="Times New Roman" w:hAnsi="Times New Roman"/>
          <w:sz w:val="24"/>
          <w:szCs w:val="24"/>
          <w:lang w:val="ro-RO" w:eastAsia="ru-RU"/>
        </w:rPr>
        <w:t xml:space="preserve"> anii 2026-2028;</w:t>
      </w:r>
    </w:p>
    <w:p w14:paraId="5E39A609" w14:textId="4946374C" w:rsidR="00211891" w:rsidRPr="005B539E" w:rsidRDefault="00211891" w:rsidP="00763A57">
      <w:pPr>
        <w:shd w:val="clear" w:color="auto" w:fill="FFFFFF"/>
        <w:spacing w:after="0" w:line="240" w:lineRule="auto"/>
        <w:ind w:firstLine="709"/>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2.</w:t>
      </w:r>
      <w:r w:rsidR="003406A1" w:rsidRPr="005B539E">
        <w:rPr>
          <w:rFonts w:ascii="Times New Roman" w:eastAsia="Times New Roman" w:hAnsi="Times New Roman"/>
          <w:sz w:val="24"/>
          <w:szCs w:val="24"/>
          <w:lang w:val="ro-RO" w:eastAsia="ru-RU"/>
        </w:rPr>
        <w:t>2</w:t>
      </w:r>
      <w:r w:rsidR="00763A57" w:rsidRPr="005B539E">
        <w:rPr>
          <w:rFonts w:ascii="Times New Roman" w:eastAsia="Times New Roman" w:hAnsi="Times New Roman"/>
          <w:sz w:val="24"/>
          <w:szCs w:val="24"/>
          <w:lang w:val="ro-RO" w:eastAsia="ru-RU"/>
        </w:rPr>
        <w:t xml:space="preserve">. </w:t>
      </w:r>
      <w:r w:rsidR="001E2948" w:rsidRPr="005B539E">
        <w:rPr>
          <w:rFonts w:ascii="Times New Roman" w:eastAsia="Times New Roman" w:hAnsi="Times New Roman"/>
          <w:sz w:val="24"/>
          <w:szCs w:val="24"/>
          <w:lang w:val="ro-RO" w:eastAsia="ru-RU"/>
        </w:rPr>
        <w:t xml:space="preserve">vor prezenta </w:t>
      </w:r>
      <w:r w:rsidR="00F33550" w:rsidRPr="005B539E">
        <w:rPr>
          <w:rFonts w:ascii="Times New Roman" w:eastAsia="Times New Roman" w:hAnsi="Times New Roman"/>
          <w:sz w:val="24"/>
          <w:szCs w:val="24"/>
          <w:lang w:val="ro-RO" w:eastAsia="ru-RU"/>
        </w:rPr>
        <w:t xml:space="preserve">anual </w:t>
      </w:r>
      <w:r w:rsidR="001E2948" w:rsidRPr="005B539E">
        <w:rPr>
          <w:rFonts w:ascii="Times New Roman" w:eastAsia="Times New Roman" w:hAnsi="Times New Roman"/>
          <w:sz w:val="24"/>
          <w:szCs w:val="24"/>
          <w:lang w:val="ro-RO" w:eastAsia="ru-RU"/>
        </w:rPr>
        <w:t xml:space="preserve">Agenției Geodezie, Cartografie și Cadastru, până la data de </w:t>
      </w:r>
      <w:r w:rsidR="003D402E" w:rsidRPr="005B539E">
        <w:rPr>
          <w:rFonts w:ascii="Times New Roman" w:eastAsia="Times New Roman" w:hAnsi="Times New Roman"/>
          <w:sz w:val="24"/>
          <w:szCs w:val="24"/>
          <w:lang w:val="ro-RO" w:eastAsia="ru-RU"/>
        </w:rPr>
        <w:t>10</w:t>
      </w:r>
      <w:r w:rsidR="00320752" w:rsidRPr="005B539E">
        <w:rPr>
          <w:rFonts w:ascii="Times New Roman" w:eastAsia="Times New Roman" w:hAnsi="Times New Roman"/>
          <w:sz w:val="24"/>
          <w:szCs w:val="24"/>
          <w:lang w:val="ro-RO" w:eastAsia="ru-RU"/>
        </w:rPr>
        <w:t xml:space="preserve"> </w:t>
      </w:r>
      <w:r w:rsidR="00F33550" w:rsidRPr="005B539E">
        <w:rPr>
          <w:rFonts w:ascii="Times New Roman" w:eastAsia="Times New Roman" w:hAnsi="Times New Roman"/>
          <w:sz w:val="24"/>
          <w:szCs w:val="24"/>
          <w:lang w:val="ro-RO" w:eastAsia="ru-RU"/>
        </w:rPr>
        <w:t>februarie</w:t>
      </w:r>
      <w:r w:rsidRPr="005B539E">
        <w:rPr>
          <w:rFonts w:ascii="Times New Roman" w:eastAsia="Times New Roman" w:hAnsi="Times New Roman"/>
          <w:sz w:val="24"/>
          <w:szCs w:val="24"/>
          <w:lang w:val="ro-RO" w:eastAsia="ru-RU"/>
        </w:rPr>
        <w:t>,</w:t>
      </w:r>
      <w:r w:rsidR="001E2948" w:rsidRPr="005B539E">
        <w:rPr>
          <w:rFonts w:ascii="Times New Roman" w:eastAsia="Times New Roman" w:hAnsi="Times New Roman"/>
          <w:sz w:val="24"/>
          <w:szCs w:val="24"/>
          <w:lang w:val="ro-RO" w:eastAsia="ru-RU"/>
        </w:rPr>
        <w:t xml:space="preserve"> precum și la solicitare, rapoarte privind stadiul de realizare a acțiunilor incluse în Planul </w:t>
      </w:r>
      <w:r w:rsidR="008D5F47" w:rsidRPr="005B539E">
        <w:rPr>
          <w:rFonts w:ascii="Times New Roman" w:eastAsia="Times New Roman" w:hAnsi="Times New Roman"/>
          <w:sz w:val="24"/>
          <w:szCs w:val="24"/>
          <w:lang w:val="ro-RO" w:eastAsia="ru-RU"/>
        </w:rPr>
        <w:t xml:space="preserve">de acțiuni </w:t>
      </w:r>
      <w:r w:rsidR="00F33550" w:rsidRPr="005B539E">
        <w:rPr>
          <w:rFonts w:ascii="Times New Roman" w:eastAsia="Times New Roman" w:hAnsi="Times New Roman"/>
          <w:sz w:val="24"/>
          <w:szCs w:val="24"/>
          <w:lang w:val="ro-RO" w:eastAsia="ru-RU"/>
        </w:rPr>
        <w:t>nominalizat</w:t>
      </w:r>
      <w:r w:rsidRPr="005B539E">
        <w:rPr>
          <w:rFonts w:ascii="Times New Roman" w:eastAsia="Times New Roman" w:hAnsi="Times New Roman"/>
          <w:sz w:val="24"/>
          <w:szCs w:val="24"/>
          <w:lang w:val="ro-RO" w:eastAsia="ru-RU"/>
        </w:rPr>
        <w:t>.</w:t>
      </w:r>
      <w:r w:rsidR="001E2948" w:rsidRPr="005B539E">
        <w:rPr>
          <w:rFonts w:ascii="Times New Roman" w:eastAsia="Times New Roman" w:hAnsi="Times New Roman"/>
          <w:sz w:val="24"/>
          <w:szCs w:val="24"/>
          <w:lang w:val="ro-RO" w:eastAsia="ru-RU"/>
        </w:rPr>
        <w:t xml:space="preserve"> </w:t>
      </w:r>
    </w:p>
    <w:p w14:paraId="02F01B58" w14:textId="77777777" w:rsidR="00320752" w:rsidRPr="005B539E" w:rsidRDefault="00211891" w:rsidP="00763A57">
      <w:pPr>
        <w:shd w:val="clear" w:color="auto" w:fill="FFFFFF"/>
        <w:spacing w:after="0" w:line="240" w:lineRule="auto"/>
        <w:ind w:firstLine="709"/>
        <w:jc w:val="both"/>
        <w:rPr>
          <w:rFonts w:ascii="Times New Roman" w:eastAsia="Times New Roman" w:hAnsi="Times New Roman"/>
          <w:sz w:val="24"/>
          <w:szCs w:val="24"/>
          <w:lang w:val="ro-RO" w:eastAsia="ru-RU"/>
        </w:rPr>
      </w:pPr>
      <w:r w:rsidRPr="005B539E">
        <w:rPr>
          <w:rFonts w:ascii="Times New Roman" w:eastAsia="Times New Roman" w:hAnsi="Times New Roman"/>
          <w:b/>
          <w:sz w:val="24"/>
          <w:szCs w:val="24"/>
          <w:lang w:val="ro-RO" w:eastAsia="ru-RU"/>
        </w:rPr>
        <w:t>3.</w:t>
      </w:r>
      <w:r w:rsidRPr="005B539E">
        <w:rPr>
          <w:rFonts w:ascii="Times New Roman" w:eastAsia="Times New Roman" w:hAnsi="Times New Roman"/>
          <w:sz w:val="24"/>
          <w:szCs w:val="24"/>
          <w:lang w:val="ro-RO" w:eastAsia="ru-RU"/>
        </w:rPr>
        <w:t xml:space="preserve"> Agenția Geodezie, Cartografie și Cadastru </w:t>
      </w:r>
      <w:r w:rsidR="00583D15" w:rsidRPr="005B539E">
        <w:rPr>
          <w:rFonts w:ascii="Times New Roman" w:eastAsia="Times New Roman" w:hAnsi="Times New Roman"/>
          <w:sz w:val="24"/>
          <w:szCs w:val="24"/>
          <w:lang w:val="ro-RO" w:eastAsia="ru-RU"/>
        </w:rPr>
        <w:t xml:space="preserve">va prezenta </w:t>
      </w:r>
      <w:r w:rsidR="00320752" w:rsidRPr="005B539E">
        <w:rPr>
          <w:rFonts w:ascii="Times New Roman" w:eastAsia="Times New Roman" w:hAnsi="Times New Roman"/>
          <w:sz w:val="24"/>
          <w:szCs w:val="24"/>
          <w:lang w:val="ro-RO" w:eastAsia="ru-RU"/>
        </w:rPr>
        <w:t>Cancelariei de Stat:</w:t>
      </w:r>
    </w:p>
    <w:p w14:paraId="3740A5B5" w14:textId="3275307D" w:rsidR="003D402E" w:rsidRPr="005B539E" w:rsidRDefault="00320752" w:rsidP="003D402E">
      <w:pPr>
        <w:shd w:val="clear" w:color="auto" w:fill="FFFFFF"/>
        <w:spacing w:after="0" w:line="240" w:lineRule="auto"/>
        <w:ind w:firstLine="709"/>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3</w:t>
      </w:r>
      <w:r w:rsidR="003D402E" w:rsidRPr="005B539E">
        <w:rPr>
          <w:rFonts w:ascii="Times New Roman" w:eastAsia="Times New Roman" w:hAnsi="Times New Roman"/>
          <w:sz w:val="24"/>
          <w:szCs w:val="24"/>
          <w:lang w:val="ro-RO" w:eastAsia="ru-RU"/>
        </w:rPr>
        <w:t xml:space="preserve">.1. anual, până la data de 25 februarie, raportul de progres cu privire la implementarea Programului </w:t>
      </w:r>
      <w:r w:rsidR="001C2EF5" w:rsidRPr="005B539E">
        <w:rPr>
          <w:rFonts w:ascii="Times New Roman" w:eastAsia="Times New Roman" w:hAnsi="Times New Roman"/>
          <w:sz w:val="24"/>
          <w:szCs w:val="24"/>
          <w:lang w:val="ro-RO" w:eastAsia="ru-RU"/>
        </w:rPr>
        <w:t xml:space="preserve">de dezvoltare a infrastructurii naționale de date spațiale </w:t>
      </w:r>
      <w:r w:rsidR="003D402E" w:rsidRPr="005B539E">
        <w:rPr>
          <w:rFonts w:ascii="Times New Roman" w:eastAsia="Times New Roman" w:hAnsi="Times New Roman"/>
          <w:sz w:val="24"/>
          <w:szCs w:val="24"/>
          <w:lang w:val="ro-RO" w:eastAsia="ru-RU"/>
        </w:rPr>
        <w:t>pentru anii 2026-2030;</w:t>
      </w:r>
    </w:p>
    <w:p w14:paraId="2EDC43CA" w14:textId="40B0D51A" w:rsidR="007131D6" w:rsidRPr="005B539E" w:rsidRDefault="007131D6" w:rsidP="007131D6">
      <w:pPr>
        <w:shd w:val="clear" w:color="auto" w:fill="FFFFFF"/>
        <w:spacing w:after="0" w:line="240" w:lineRule="auto"/>
        <w:ind w:firstLine="709"/>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 xml:space="preserve">3.2. </w:t>
      </w:r>
      <w:r w:rsidR="000606B1" w:rsidRPr="005B539E">
        <w:rPr>
          <w:rFonts w:ascii="Times New Roman" w:eastAsia="Times New Roman" w:hAnsi="Times New Roman"/>
          <w:bCs/>
          <w:sz w:val="24"/>
          <w:szCs w:val="24"/>
          <w:lang w:val="ro-RO" w:eastAsia="ru-RU"/>
        </w:rPr>
        <w:t>până la data de 15 aprilie 2028, raportul de evaluare intermediară a implementării Programului de dezvoltare a infrastructurii naționale de date spațiale pentru anii 2026–2030, pentru perioada 2026–2027</w:t>
      </w:r>
      <w:r w:rsidRPr="005B539E">
        <w:rPr>
          <w:rFonts w:ascii="Times New Roman" w:eastAsia="Times New Roman" w:hAnsi="Times New Roman"/>
          <w:sz w:val="24"/>
          <w:szCs w:val="24"/>
          <w:lang w:val="ro-RO" w:eastAsia="ru-RU"/>
        </w:rPr>
        <w:t>;</w:t>
      </w:r>
    </w:p>
    <w:p w14:paraId="455CD8E1" w14:textId="02AF7926" w:rsidR="00F5463A" w:rsidRPr="005B539E" w:rsidRDefault="007131D6" w:rsidP="00F5463A">
      <w:pPr>
        <w:shd w:val="clear" w:color="auto" w:fill="FFFFFF"/>
        <w:spacing w:after="0" w:line="240" w:lineRule="auto"/>
        <w:ind w:firstLine="709"/>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3.3</w:t>
      </w:r>
      <w:r w:rsidR="00F5463A" w:rsidRPr="005B539E">
        <w:rPr>
          <w:rFonts w:ascii="Times New Roman" w:eastAsia="Times New Roman" w:hAnsi="Times New Roman"/>
          <w:sz w:val="24"/>
          <w:szCs w:val="24"/>
          <w:lang w:val="ro-RO" w:eastAsia="ru-RU"/>
        </w:rPr>
        <w:t xml:space="preserve">. </w:t>
      </w:r>
      <w:r w:rsidRPr="005B539E">
        <w:rPr>
          <w:rFonts w:ascii="Times New Roman" w:eastAsia="Times New Roman" w:hAnsi="Times New Roman"/>
          <w:sz w:val="24"/>
          <w:szCs w:val="24"/>
          <w:lang w:val="ro-RO" w:eastAsia="ru-RU"/>
        </w:rPr>
        <w:t>până la data de 30 iul</w:t>
      </w:r>
      <w:r w:rsidR="00F5463A" w:rsidRPr="005B539E">
        <w:rPr>
          <w:rFonts w:ascii="Times New Roman" w:eastAsia="Times New Roman" w:hAnsi="Times New Roman"/>
          <w:sz w:val="24"/>
          <w:szCs w:val="24"/>
          <w:lang w:val="ro-RO" w:eastAsia="ru-RU"/>
        </w:rPr>
        <w:t>ie 2028, proiectul Planului de acțiuni pentru implementarea Programului de dezvoltare a infrastructurii naționale de date spațiale pentru anii 2029-2030;</w:t>
      </w:r>
    </w:p>
    <w:p w14:paraId="29304338" w14:textId="4B9F8F6C" w:rsidR="00781E40" w:rsidRPr="005B539E" w:rsidRDefault="001C2EF5" w:rsidP="00E26692">
      <w:pPr>
        <w:shd w:val="clear" w:color="auto" w:fill="FFFFFF"/>
        <w:spacing w:after="0" w:line="240" w:lineRule="auto"/>
        <w:ind w:firstLine="709"/>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3.</w:t>
      </w:r>
      <w:r w:rsidR="00BE379D" w:rsidRPr="005B539E">
        <w:rPr>
          <w:rFonts w:ascii="Times New Roman" w:eastAsia="Times New Roman" w:hAnsi="Times New Roman"/>
          <w:sz w:val="24"/>
          <w:szCs w:val="24"/>
          <w:lang w:val="ro-RO" w:eastAsia="ru-RU"/>
        </w:rPr>
        <w:t>4</w:t>
      </w:r>
      <w:r w:rsidRPr="005B539E">
        <w:rPr>
          <w:rFonts w:ascii="Times New Roman" w:eastAsia="Times New Roman" w:hAnsi="Times New Roman"/>
          <w:sz w:val="24"/>
          <w:szCs w:val="24"/>
          <w:lang w:val="ro-RO" w:eastAsia="ru-RU"/>
        </w:rPr>
        <w:t xml:space="preserve">. </w:t>
      </w:r>
      <w:r w:rsidR="002C55B0" w:rsidRPr="005B539E">
        <w:rPr>
          <w:rFonts w:ascii="Times New Roman" w:eastAsia="Times New Roman" w:hAnsi="Times New Roman"/>
          <w:sz w:val="24"/>
          <w:szCs w:val="24"/>
          <w:lang w:val="ro-RO" w:eastAsia="ru-RU"/>
        </w:rPr>
        <w:t>până la data de 15 aprilie 2031, raportul de evaluare finală</w:t>
      </w:r>
      <w:r w:rsidR="00BE379D" w:rsidRPr="005B539E">
        <w:rPr>
          <w:rFonts w:ascii="Times New Roman" w:eastAsia="Times New Roman" w:hAnsi="Times New Roman"/>
          <w:sz w:val="24"/>
          <w:szCs w:val="24"/>
          <w:lang w:val="ro-RO" w:eastAsia="ru-RU"/>
        </w:rPr>
        <w:t xml:space="preserve"> privind implementarea </w:t>
      </w:r>
      <w:r w:rsidR="00781147" w:rsidRPr="005B539E">
        <w:rPr>
          <w:rFonts w:ascii="Times New Roman" w:eastAsia="Times New Roman" w:hAnsi="Times New Roman"/>
          <w:sz w:val="24"/>
          <w:szCs w:val="24"/>
          <w:lang w:val="ro-RO" w:eastAsia="ru-RU"/>
        </w:rPr>
        <w:t>P</w:t>
      </w:r>
      <w:r w:rsidR="00BE379D" w:rsidRPr="005B539E">
        <w:rPr>
          <w:rFonts w:ascii="Times New Roman" w:eastAsia="Times New Roman" w:hAnsi="Times New Roman"/>
          <w:sz w:val="24"/>
          <w:szCs w:val="24"/>
          <w:lang w:val="ro-RO" w:eastAsia="ru-RU"/>
        </w:rPr>
        <w:t>rogramului</w:t>
      </w:r>
      <w:r w:rsidR="00781147" w:rsidRPr="005B539E">
        <w:rPr>
          <w:rFonts w:ascii="Times New Roman" w:eastAsia="Times New Roman" w:hAnsi="Times New Roman"/>
          <w:sz w:val="24"/>
          <w:szCs w:val="24"/>
          <w:lang w:val="ro-RO" w:eastAsia="ru-RU"/>
        </w:rPr>
        <w:t xml:space="preserve"> de dezvoltare a infrastructurii naționale de date spațiale pentru anii 2026-2030.</w:t>
      </w:r>
    </w:p>
    <w:p w14:paraId="337FC4DD" w14:textId="3937B53A" w:rsidR="00E26692" w:rsidRPr="005B539E" w:rsidRDefault="00E26692" w:rsidP="00E26692">
      <w:pPr>
        <w:shd w:val="clear" w:color="auto" w:fill="FFFFFF"/>
        <w:spacing w:after="0" w:line="240" w:lineRule="auto"/>
        <w:ind w:firstLine="709"/>
        <w:jc w:val="both"/>
        <w:rPr>
          <w:rFonts w:ascii="Times New Roman" w:eastAsia="Times New Roman" w:hAnsi="Times New Roman"/>
          <w:sz w:val="24"/>
          <w:szCs w:val="24"/>
          <w:lang w:val="ro-RO" w:eastAsia="ru-RU"/>
        </w:rPr>
      </w:pPr>
      <w:r w:rsidRPr="005B539E">
        <w:rPr>
          <w:rFonts w:ascii="Times New Roman" w:eastAsia="Times New Roman" w:hAnsi="Times New Roman"/>
          <w:b/>
          <w:bCs/>
          <w:sz w:val="24"/>
          <w:szCs w:val="24"/>
          <w:lang w:val="ro-RO" w:eastAsia="ru-RU"/>
        </w:rPr>
        <w:t>4</w:t>
      </w:r>
      <w:r w:rsidRPr="005B539E">
        <w:rPr>
          <w:rFonts w:ascii="Times New Roman" w:eastAsia="Times New Roman" w:hAnsi="Times New Roman"/>
          <w:sz w:val="24"/>
          <w:szCs w:val="24"/>
          <w:lang w:val="ro-RO" w:eastAsia="ru-RU"/>
        </w:rPr>
        <w:t>. Finanțarea acțiunilor prevăzute în Programul menționat se va efectua din contul și în limitele alocațiilor aprobate în aceste scopuri în bugetele entităților publice responsabile de seturile de date spațiale, precum și din alte surse, conform cadrului normativ aplicabil.</w:t>
      </w:r>
    </w:p>
    <w:p w14:paraId="08C62BBF" w14:textId="794E33CD" w:rsidR="00781E40" w:rsidRPr="005B539E" w:rsidRDefault="00E26692" w:rsidP="00781E40">
      <w:pPr>
        <w:shd w:val="clear" w:color="auto" w:fill="FFFFFF"/>
        <w:spacing w:after="0" w:line="240" w:lineRule="auto"/>
        <w:ind w:firstLine="709"/>
        <w:jc w:val="both"/>
        <w:rPr>
          <w:rFonts w:ascii="Times New Roman" w:eastAsia="Times New Roman" w:hAnsi="Times New Roman"/>
          <w:sz w:val="24"/>
          <w:szCs w:val="24"/>
          <w:lang w:val="ro-RO" w:eastAsia="ru-RU"/>
        </w:rPr>
      </w:pPr>
      <w:r w:rsidRPr="005B539E">
        <w:rPr>
          <w:rFonts w:ascii="Times New Roman" w:eastAsia="Times New Roman" w:hAnsi="Times New Roman"/>
          <w:b/>
          <w:sz w:val="24"/>
          <w:szCs w:val="24"/>
          <w:lang w:val="ro-RO" w:eastAsia="ru-RU"/>
        </w:rPr>
        <w:t>5.</w:t>
      </w:r>
      <w:r w:rsidRPr="005B539E">
        <w:rPr>
          <w:rFonts w:ascii="Times New Roman" w:eastAsia="Times New Roman" w:hAnsi="Times New Roman"/>
          <w:sz w:val="24"/>
          <w:szCs w:val="24"/>
          <w:lang w:val="ro-RO" w:eastAsia="ru-RU"/>
        </w:rPr>
        <w:t xml:space="preserve"> Monitorizarea și coordonarea procesului de realizare a Programului </w:t>
      </w:r>
      <w:r w:rsidR="00781E40" w:rsidRPr="005B539E">
        <w:rPr>
          <w:rFonts w:ascii="Times New Roman" w:eastAsia="Times New Roman" w:hAnsi="Times New Roman"/>
          <w:sz w:val="24"/>
          <w:szCs w:val="24"/>
          <w:lang w:val="ro-RO" w:eastAsia="ru-RU"/>
        </w:rPr>
        <w:t>de dezvoltare a infrastructurii naționale de date spațiale pentru anii 2026-2030</w:t>
      </w:r>
      <w:r w:rsidRPr="005B539E">
        <w:rPr>
          <w:rFonts w:ascii="Times New Roman" w:eastAsia="Times New Roman" w:hAnsi="Times New Roman"/>
          <w:sz w:val="24"/>
          <w:szCs w:val="24"/>
          <w:lang w:val="ro-RO" w:eastAsia="ru-RU"/>
        </w:rPr>
        <w:t xml:space="preserve"> se pune în sarcina </w:t>
      </w:r>
      <w:r w:rsidR="00781E40" w:rsidRPr="005B539E">
        <w:rPr>
          <w:rFonts w:ascii="Times New Roman" w:eastAsia="Times New Roman" w:hAnsi="Times New Roman"/>
          <w:sz w:val="24"/>
          <w:szCs w:val="24"/>
          <w:lang w:val="ro-RO" w:eastAsia="ru-RU"/>
        </w:rPr>
        <w:t>Agenției Geodezie, Cartografie și Cadastru.</w:t>
      </w:r>
    </w:p>
    <w:p w14:paraId="2616378B" w14:textId="0B031D9E" w:rsidR="003D402E" w:rsidRPr="005B539E" w:rsidRDefault="003D402E" w:rsidP="007B2A47">
      <w:pPr>
        <w:shd w:val="clear" w:color="auto" w:fill="FFFFFF"/>
        <w:spacing w:after="0" w:line="240" w:lineRule="auto"/>
        <w:jc w:val="both"/>
        <w:rPr>
          <w:rFonts w:ascii="Times New Roman" w:eastAsia="Times New Roman" w:hAnsi="Times New Roman"/>
          <w:sz w:val="24"/>
          <w:szCs w:val="24"/>
          <w:lang w:val="ro-RO" w:eastAsia="ru-RU"/>
        </w:rPr>
      </w:pPr>
    </w:p>
    <w:p w14:paraId="58C7594C" w14:textId="77777777" w:rsidR="00763A57" w:rsidRPr="005B539E" w:rsidRDefault="00763A57" w:rsidP="00763A57">
      <w:pPr>
        <w:shd w:val="clear" w:color="auto" w:fill="FFFFFF"/>
        <w:spacing w:after="0" w:line="240" w:lineRule="auto"/>
        <w:ind w:firstLine="709"/>
        <w:jc w:val="both"/>
        <w:rPr>
          <w:rFonts w:ascii="Times New Roman" w:eastAsia="Times New Roman" w:hAnsi="Times New Roman"/>
          <w:sz w:val="24"/>
          <w:szCs w:val="24"/>
          <w:lang w:val="ro-RO" w:eastAsia="ru-RU"/>
        </w:rPr>
      </w:pPr>
    </w:p>
    <w:p w14:paraId="2D496E18" w14:textId="5F5B4D3A" w:rsidR="005B046B" w:rsidRPr="005B539E" w:rsidRDefault="00763A57" w:rsidP="007B2A47">
      <w:pPr>
        <w:shd w:val="clear" w:color="auto" w:fill="FFFFFF"/>
        <w:spacing w:after="0" w:line="276" w:lineRule="auto"/>
        <w:ind w:right="-2"/>
        <w:jc w:val="both"/>
        <w:rPr>
          <w:rFonts w:ascii="Times New Roman" w:eastAsia="Times New Roman" w:hAnsi="Times New Roman"/>
          <w:b/>
          <w:kern w:val="2"/>
          <w:sz w:val="24"/>
          <w:szCs w:val="24"/>
          <w:lang w:val="ro-RO" w:eastAsia="ro-RO"/>
        </w:rPr>
      </w:pPr>
      <w:r w:rsidRPr="005B539E">
        <w:rPr>
          <w:rFonts w:ascii="Times New Roman" w:eastAsia="Times New Roman" w:hAnsi="Times New Roman"/>
          <w:b/>
          <w:kern w:val="2"/>
          <w:sz w:val="24"/>
          <w:szCs w:val="24"/>
          <w:lang w:val="ro-RO" w:eastAsia="ro-RO"/>
        </w:rPr>
        <w:t xml:space="preserve">PRIM-MINISTRU                                                                                               </w:t>
      </w:r>
    </w:p>
    <w:p w14:paraId="4CAE9EE2" w14:textId="77777777" w:rsidR="003A7B7A" w:rsidRPr="005B539E" w:rsidRDefault="003A7B7A" w:rsidP="007B2A47">
      <w:pPr>
        <w:shd w:val="clear" w:color="auto" w:fill="FFFFFF"/>
        <w:spacing w:after="0" w:line="276" w:lineRule="auto"/>
        <w:ind w:right="-2"/>
        <w:jc w:val="both"/>
        <w:rPr>
          <w:rFonts w:ascii="Times New Roman" w:eastAsia="Aptos" w:hAnsi="Times New Roman"/>
          <w:kern w:val="2"/>
          <w:sz w:val="24"/>
          <w:szCs w:val="24"/>
          <w:lang w:val="ro-RO"/>
        </w:rPr>
      </w:pPr>
    </w:p>
    <w:p w14:paraId="562885E0" w14:textId="55E0D49D" w:rsidR="00980FF0" w:rsidRPr="005B539E" w:rsidRDefault="0044397F" w:rsidP="00980FF0">
      <w:pPr>
        <w:spacing w:after="0" w:line="240" w:lineRule="auto"/>
        <w:ind w:firstLine="709"/>
        <w:jc w:val="right"/>
        <w:rPr>
          <w:rFonts w:ascii="Times New Roman" w:eastAsia="Bundes Serif" w:hAnsi="Times New Roman"/>
          <w:sz w:val="24"/>
          <w:szCs w:val="24"/>
          <w:lang w:val="ro-RO"/>
        </w:rPr>
      </w:pPr>
      <w:r w:rsidRPr="005B539E">
        <w:rPr>
          <w:rFonts w:ascii="Times New Roman" w:eastAsia="Bundes Serif" w:hAnsi="Times New Roman"/>
          <w:sz w:val="24"/>
          <w:szCs w:val="24"/>
          <w:lang w:val="ro-RO"/>
        </w:rPr>
        <w:t>Aprobat</w:t>
      </w:r>
      <w:r w:rsidR="00980FF0" w:rsidRPr="005B539E">
        <w:rPr>
          <w:rFonts w:ascii="Times New Roman" w:eastAsia="Bundes Serif" w:hAnsi="Times New Roman"/>
          <w:sz w:val="24"/>
          <w:szCs w:val="24"/>
          <w:lang w:val="ro-RO"/>
        </w:rPr>
        <w:t xml:space="preserve"> </w:t>
      </w:r>
    </w:p>
    <w:p w14:paraId="6BA4D2FD" w14:textId="721CB880" w:rsidR="00980FF0" w:rsidRPr="005B539E" w:rsidRDefault="0044397F" w:rsidP="0044397F">
      <w:pPr>
        <w:spacing w:after="0" w:line="240" w:lineRule="auto"/>
        <w:ind w:left="2880" w:firstLine="624"/>
        <w:jc w:val="right"/>
        <w:rPr>
          <w:rFonts w:ascii="Times New Roman" w:eastAsia="Bundes Serif" w:hAnsi="Times New Roman"/>
          <w:sz w:val="24"/>
          <w:szCs w:val="24"/>
          <w:lang w:val="ro-RO"/>
        </w:rPr>
      </w:pPr>
      <w:r w:rsidRPr="005B539E">
        <w:rPr>
          <w:rFonts w:ascii="Times New Roman" w:eastAsia="Bundes Serif" w:hAnsi="Times New Roman"/>
          <w:sz w:val="24"/>
          <w:szCs w:val="24"/>
          <w:lang w:val="ro-RO"/>
        </w:rPr>
        <w:t xml:space="preserve">                      prin</w:t>
      </w:r>
      <w:r w:rsidR="00980FF0" w:rsidRPr="005B539E">
        <w:rPr>
          <w:rFonts w:ascii="Times New Roman" w:eastAsia="Bundes Serif" w:hAnsi="Times New Roman"/>
          <w:sz w:val="24"/>
          <w:szCs w:val="24"/>
          <w:lang w:val="ro-RO"/>
        </w:rPr>
        <w:t xml:space="preserve"> Hotărârea Guvernului nr. ___</w:t>
      </w:r>
      <w:r w:rsidRPr="005B539E">
        <w:rPr>
          <w:rFonts w:ascii="Times New Roman" w:eastAsia="Bundes Serif" w:hAnsi="Times New Roman"/>
          <w:sz w:val="24"/>
          <w:szCs w:val="24"/>
          <w:lang w:val="ro-RO"/>
        </w:rPr>
        <w:t xml:space="preserve"> </w:t>
      </w:r>
      <w:r w:rsidR="00980FF0" w:rsidRPr="005B539E">
        <w:rPr>
          <w:rFonts w:ascii="Times New Roman" w:eastAsia="Bundes Serif" w:hAnsi="Times New Roman"/>
          <w:sz w:val="24"/>
          <w:szCs w:val="24"/>
          <w:lang w:val="ro-RO"/>
        </w:rPr>
        <w:t>/</w:t>
      </w:r>
      <w:r w:rsidR="007B2A47" w:rsidRPr="005B539E">
        <w:rPr>
          <w:rFonts w:ascii="Times New Roman" w:eastAsia="Bundes Serif" w:hAnsi="Times New Roman"/>
          <w:sz w:val="24"/>
          <w:szCs w:val="24"/>
          <w:lang w:val="ro-RO"/>
        </w:rPr>
        <w:t>2026</w:t>
      </w:r>
    </w:p>
    <w:p w14:paraId="2D3F3457" w14:textId="77777777" w:rsidR="00763A57" w:rsidRPr="005B539E" w:rsidRDefault="00763A57" w:rsidP="00980FF0">
      <w:pPr>
        <w:autoSpaceDE w:val="0"/>
        <w:autoSpaceDN w:val="0"/>
        <w:adjustRightInd w:val="0"/>
        <w:snapToGrid w:val="0"/>
        <w:spacing w:before="120" w:after="240" w:line="240" w:lineRule="auto"/>
        <w:contextualSpacing/>
        <w:jc w:val="center"/>
        <w:rPr>
          <w:rFonts w:ascii="Times New Roman" w:eastAsia="Times New Roman" w:hAnsi="Times New Roman"/>
          <w:b/>
          <w:bCs/>
          <w:sz w:val="24"/>
          <w:szCs w:val="24"/>
          <w:lang w:val="ro-RO" w:eastAsia="ru-RU"/>
        </w:rPr>
      </w:pPr>
    </w:p>
    <w:p w14:paraId="6CC7ADF7" w14:textId="77777777" w:rsidR="00980FF0" w:rsidRPr="005B539E" w:rsidRDefault="00980FF0" w:rsidP="00980FF0">
      <w:pPr>
        <w:autoSpaceDE w:val="0"/>
        <w:autoSpaceDN w:val="0"/>
        <w:adjustRightInd w:val="0"/>
        <w:snapToGrid w:val="0"/>
        <w:spacing w:before="120" w:after="240" w:line="240" w:lineRule="auto"/>
        <w:contextualSpacing/>
        <w:jc w:val="center"/>
        <w:rPr>
          <w:rFonts w:ascii="Times New Roman" w:eastAsia="Times New Roman" w:hAnsi="Times New Roman"/>
          <w:b/>
          <w:bCs/>
          <w:sz w:val="24"/>
          <w:szCs w:val="24"/>
          <w:lang w:val="ro-RO" w:eastAsia="ru-RU"/>
        </w:rPr>
      </w:pPr>
      <w:r w:rsidRPr="005B539E">
        <w:rPr>
          <w:rFonts w:ascii="Times New Roman" w:eastAsia="Times New Roman" w:hAnsi="Times New Roman"/>
          <w:b/>
          <w:bCs/>
          <w:sz w:val="24"/>
          <w:szCs w:val="24"/>
          <w:lang w:val="ro-RO" w:eastAsia="ru-RU"/>
        </w:rPr>
        <w:t xml:space="preserve">PROGRAM </w:t>
      </w:r>
    </w:p>
    <w:p w14:paraId="4369DE0F" w14:textId="268AC369" w:rsidR="00980FF0" w:rsidRPr="005B539E" w:rsidRDefault="00980FF0" w:rsidP="00980FF0">
      <w:pPr>
        <w:autoSpaceDE w:val="0"/>
        <w:autoSpaceDN w:val="0"/>
        <w:adjustRightInd w:val="0"/>
        <w:snapToGrid w:val="0"/>
        <w:spacing w:before="120" w:after="240" w:line="240" w:lineRule="auto"/>
        <w:contextualSpacing/>
        <w:jc w:val="center"/>
        <w:rPr>
          <w:rFonts w:ascii="Times New Roman" w:eastAsia="Times New Roman" w:hAnsi="Times New Roman"/>
          <w:b/>
          <w:bCs/>
          <w:sz w:val="24"/>
          <w:szCs w:val="24"/>
          <w:lang w:val="ro-RO" w:eastAsia="ru-RU"/>
        </w:rPr>
      </w:pPr>
      <w:r w:rsidRPr="005B539E">
        <w:rPr>
          <w:rFonts w:ascii="Times New Roman" w:eastAsia="Times New Roman" w:hAnsi="Times New Roman"/>
          <w:b/>
          <w:bCs/>
          <w:sz w:val="24"/>
          <w:szCs w:val="24"/>
          <w:lang w:val="ro-RO" w:eastAsia="ru-RU"/>
        </w:rPr>
        <w:t xml:space="preserve">de dezvoltare a infrastructurii naționale de date spațiale </w:t>
      </w:r>
      <w:r w:rsidR="0044397F" w:rsidRPr="005B539E">
        <w:rPr>
          <w:rFonts w:ascii="Times New Roman" w:eastAsia="Times New Roman" w:hAnsi="Times New Roman"/>
          <w:b/>
          <w:bCs/>
          <w:sz w:val="24"/>
          <w:szCs w:val="24"/>
          <w:lang w:val="ro-RO" w:eastAsia="ru-RU"/>
        </w:rPr>
        <w:t>pe</w:t>
      </w:r>
      <w:r w:rsidR="000E18B8" w:rsidRPr="005B539E">
        <w:rPr>
          <w:rFonts w:ascii="Times New Roman" w:eastAsia="Times New Roman" w:hAnsi="Times New Roman"/>
          <w:b/>
          <w:bCs/>
          <w:sz w:val="24"/>
          <w:szCs w:val="24"/>
          <w:lang w:val="ro-RO" w:eastAsia="ru-RU"/>
        </w:rPr>
        <w:t>ntru</w:t>
      </w:r>
      <w:r w:rsidR="0044397F" w:rsidRPr="005B539E">
        <w:rPr>
          <w:rFonts w:ascii="Times New Roman" w:eastAsia="Times New Roman" w:hAnsi="Times New Roman"/>
          <w:b/>
          <w:bCs/>
          <w:sz w:val="24"/>
          <w:szCs w:val="24"/>
          <w:lang w:val="ro-RO" w:eastAsia="ru-RU"/>
        </w:rPr>
        <w:t xml:space="preserve"> anii 2026-2030</w:t>
      </w:r>
    </w:p>
    <w:p w14:paraId="4F78ACB5" w14:textId="77777777" w:rsidR="00980FF0" w:rsidRPr="005B539E" w:rsidRDefault="00980FF0" w:rsidP="00980FF0">
      <w:pPr>
        <w:autoSpaceDE w:val="0"/>
        <w:autoSpaceDN w:val="0"/>
        <w:adjustRightInd w:val="0"/>
        <w:snapToGrid w:val="0"/>
        <w:spacing w:before="120" w:after="240" w:line="240" w:lineRule="auto"/>
        <w:contextualSpacing/>
        <w:jc w:val="center"/>
        <w:rPr>
          <w:rFonts w:ascii="Times New Roman" w:eastAsia="Times New Roman" w:hAnsi="Times New Roman"/>
          <w:b/>
          <w:bCs/>
          <w:sz w:val="24"/>
          <w:szCs w:val="24"/>
          <w:lang w:val="ro-RO" w:eastAsia="ru-RU"/>
        </w:rPr>
      </w:pPr>
    </w:p>
    <w:p w14:paraId="63866BA0" w14:textId="77777777" w:rsidR="00980FF0" w:rsidRPr="005B539E" w:rsidRDefault="00980FF0" w:rsidP="00980FF0">
      <w:pPr>
        <w:keepNext/>
        <w:keepLines/>
        <w:tabs>
          <w:tab w:val="left" w:pos="7938"/>
          <w:tab w:val="left" w:pos="9214"/>
          <w:tab w:val="left" w:pos="9639"/>
          <w:tab w:val="left" w:pos="9781"/>
        </w:tabs>
        <w:spacing w:after="0" w:line="240" w:lineRule="auto"/>
        <w:jc w:val="center"/>
        <w:outlineLvl w:val="0"/>
        <w:rPr>
          <w:rFonts w:ascii="Times New Roman" w:eastAsia="SimSun" w:hAnsi="Times New Roman"/>
          <w:b/>
          <w:spacing w:val="8"/>
          <w:sz w:val="24"/>
          <w:szCs w:val="24"/>
          <w:lang w:val="ro-RO"/>
        </w:rPr>
      </w:pPr>
      <w:bookmarkStart w:id="4" w:name="_Toc129251806"/>
      <w:bookmarkStart w:id="5" w:name="_Toc144975322"/>
      <w:r w:rsidRPr="005B539E">
        <w:rPr>
          <w:rFonts w:ascii="Times New Roman" w:eastAsia="SimSun" w:hAnsi="Times New Roman"/>
          <w:b/>
          <w:spacing w:val="8"/>
          <w:sz w:val="24"/>
          <w:szCs w:val="24"/>
          <w:lang w:val="ro-RO"/>
        </w:rPr>
        <w:t>Capitolul I</w:t>
      </w:r>
    </w:p>
    <w:p w14:paraId="36DBCB18" w14:textId="77777777" w:rsidR="00980FF0" w:rsidRPr="005B539E" w:rsidRDefault="00980FF0" w:rsidP="00980FF0">
      <w:pPr>
        <w:keepNext/>
        <w:keepLines/>
        <w:tabs>
          <w:tab w:val="left" w:pos="7938"/>
          <w:tab w:val="left" w:pos="9214"/>
          <w:tab w:val="left" w:pos="9639"/>
          <w:tab w:val="left" w:pos="9781"/>
        </w:tabs>
        <w:spacing w:after="0" w:line="240" w:lineRule="auto"/>
        <w:jc w:val="center"/>
        <w:outlineLvl w:val="0"/>
        <w:rPr>
          <w:rFonts w:ascii="Times New Roman" w:eastAsia="SimSun" w:hAnsi="Times New Roman"/>
          <w:b/>
          <w:spacing w:val="8"/>
          <w:sz w:val="24"/>
          <w:szCs w:val="24"/>
          <w:lang w:val="ro-RO"/>
        </w:rPr>
      </w:pPr>
      <w:r w:rsidRPr="005B539E">
        <w:rPr>
          <w:rFonts w:ascii="Times New Roman" w:eastAsia="SimSun" w:hAnsi="Times New Roman"/>
          <w:b/>
          <w:spacing w:val="8"/>
          <w:sz w:val="24"/>
          <w:szCs w:val="24"/>
          <w:lang w:val="ro-RO"/>
        </w:rPr>
        <w:t>INTRODUCERE</w:t>
      </w:r>
      <w:bookmarkEnd w:id="4"/>
      <w:bookmarkEnd w:id="5"/>
    </w:p>
    <w:p w14:paraId="290B15C3" w14:textId="7E3139AF" w:rsidR="00980FF0" w:rsidRPr="005B539E" w:rsidRDefault="00980FF0" w:rsidP="00980FF0">
      <w:pPr>
        <w:tabs>
          <w:tab w:val="left" w:pos="7938"/>
          <w:tab w:val="left" w:pos="9214"/>
          <w:tab w:val="left" w:pos="9639"/>
          <w:tab w:val="left" w:pos="9781"/>
        </w:tabs>
        <w:spacing w:after="0" w:line="240" w:lineRule="auto"/>
        <w:ind w:firstLine="709"/>
        <w:jc w:val="both"/>
        <w:rPr>
          <w:rFonts w:ascii="Times New Roman" w:eastAsia="Bundes Serif" w:hAnsi="Times New Roman"/>
          <w:sz w:val="24"/>
          <w:szCs w:val="24"/>
          <w:lang w:val="ro-RO"/>
        </w:rPr>
      </w:pPr>
      <w:r w:rsidRPr="005B539E">
        <w:rPr>
          <w:rFonts w:ascii="Times New Roman" w:eastAsia="Bundes Serif" w:hAnsi="Times New Roman"/>
          <w:sz w:val="24"/>
          <w:szCs w:val="24"/>
          <w:lang w:val="ro-RO"/>
        </w:rPr>
        <w:t xml:space="preserve">Începând cu anul 2014, Acordul de Asociere între Republica Moldova, pe de o parte, și Uniunea Europeană și Comunitatea Europeană a Energiei Atomice și statele membre ale acestora, pe de altă parte (în continuare –  </w:t>
      </w:r>
      <w:r w:rsidRPr="005B539E">
        <w:rPr>
          <w:rFonts w:ascii="Times New Roman" w:eastAsia="Bundes Serif" w:hAnsi="Times New Roman"/>
          <w:i/>
          <w:iCs/>
          <w:sz w:val="24"/>
          <w:szCs w:val="24"/>
          <w:lang w:val="ro-RO"/>
        </w:rPr>
        <w:t>Acord de Asociere</w:t>
      </w:r>
      <w:r w:rsidRPr="005B539E">
        <w:rPr>
          <w:rFonts w:ascii="Times New Roman" w:eastAsia="Bundes Serif" w:hAnsi="Times New Roman"/>
          <w:sz w:val="24"/>
          <w:szCs w:val="24"/>
          <w:lang w:val="ro-RO"/>
        </w:rPr>
        <w:t>), a modelat alinierea caracterului unitar al normelor de instituire</w:t>
      </w:r>
      <w:r w:rsidRPr="005B539E">
        <w:rPr>
          <w:rFonts w:ascii="Times New Roman" w:hAnsi="Times New Roman"/>
          <w:sz w:val="24"/>
          <w:szCs w:val="24"/>
          <w:lang w:val="ro-RO"/>
        </w:rPr>
        <w:t xml:space="preserve"> </w:t>
      </w:r>
      <w:r w:rsidRPr="005B539E">
        <w:rPr>
          <w:rFonts w:ascii="Times New Roman" w:eastAsia="Bundes Serif" w:hAnsi="Times New Roman"/>
          <w:sz w:val="24"/>
          <w:szCs w:val="24"/>
          <w:lang w:val="ro-RO"/>
        </w:rPr>
        <w:t>a</w:t>
      </w:r>
      <w:r w:rsidRPr="005B539E">
        <w:rPr>
          <w:rFonts w:ascii="Times New Roman" w:hAnsi="Times New Roman"/>
          <w:sz w:val="24"/>
          <w:szCs w:val="24"/>
          <w:lang w:val="ro-RO"/>
        </w:rPr>
        <w:t xml:space="preserve"> </w:t>
      </w:r>
      <w:r w:rsidRPr="005B539E">
        <w:rPr>
          <w:rFonts w:ascii="Times New Roman" w:eastAsia="Bundes Serif" w:hAnsi="Times New Roman"/>
          <w:sz w:val="24"/>
          <w:szCs w:val="24"/>
          <w:lang w:val="ro-RO"/>
        </w:rPr>
        <w:t>unei infrastructuri pentru informații spațiale la nivelul Comunității Europen</w:t>
      </w:r>
      <w:r w:rsidRPr="005B539E">
        <w:rPr>
          <w:rFonts w:ascii="Times New Roman" w:hAnsi="Times New Roman"/>
          <w:sz w:val="24"/>
          <w:szCs w:val="24"/>
          <w:lang w:val="ro-RO"/>
        </w:rPr>
        <w:t>e</w:t>
      </w:r>
      <w:r w:rsidRPr="005B539E">
        <w:rPr>
          <w:rFonts w:ascii="Times New Roman" w:eastAsia="Bundes Serif" w:hAnsi="Times New Roman"/>
          <w:sz w:val="24"/>
          <w:szCs w:val="24"/>
          <w:lang w:val="ro-RO"/>
        </w:rPr>
        <w:t xml:space="preserve">, stabilind principiile de gestionare și acces la date spațiale, și a stat la baza politicii de stat și documentelor de politici elaborate. Programul </w:t>
      </w:r>
      <w:r w:rsidRPr="005B539E">
        <w:rPr>
          <w:rFonts w:ascii="Times New Roman" w:eastAsia="Times New Roman" w:hAnsi="Times New Roman"/>
          <w:sz w:val="24"/>
          <w:szCs w:val="24"/>
          <w:lang w:val="ro-RO" w:eastAsia="ru-RU"/>
        </w:rPr>
        <w:t xml:space="preserve">de dezvoltare a infrastructurii naționale de date spațiale pentru </w:t>
      </w:r>
      <w:r w:rsidR="007B2A47" w:rsidRPr="005B539E">
        <w:rPr>
          <w:rFonts w:ascii="Times New Roman" w:eastAsia="Times New Roman" w:hAnsi="Times New Roman"/>
          <w:sz w:val="24"/>
          <w:szCs w:val="24"/>
          <w:lang w:val="ro-RO" w:eastAsia="ru-RU"/>
        </w:rPr>
        <w:t>anii</w:t>
      </w:r>
      <w:r w:rsidRPr="005B539E">
        <w:rPr>
          <w:rFonts w:ascii="Times New Roman" w:eastAsia="Times New Roman" w:hAnsi="Times New Roman"/>
          <w:sz w:val="24"/>
          <w:szCs w:val="24"/>
          <w:lang w:val="ro-RO" w:eastAsia="ru-RU"/>
        </w:rPr>
        <w:t xml:space="preserve"> 2026-2030 </w:t>
      </w:r>
      <w:r w:rsidRPr="005B539E">
        <w:rPr>
          <w:rFonts w:ascii="Times New Roman" w:eastAsia="Bundes Serif" w:hAnsi="Times New Roman"/>
          <w:sz w:val="24"/>
          <w:szCs w:val="24"/>
          <w:lang w:val="ro-RO"/>
        </w:rPr>
        <w:t xml:space="preserve">(în continuare – </w:t>
      </w:r>
      <w:r w:rsidRPr="005B539E">
        <w:rPr>
          <w:rFonts w:ascii="Times New Roman" w:eastAsia="Bundes Serif" w:hAnsi="Times New Roman"/>
          <w:i/>
          <w:iCs/>
          <w:sz w:val="24"/>
          <w:szCs w:val="24"/>
          <w:lang w:val="ro-RO"/>
        </w:rPr>
        <w:t>Program</w:t>
      </w:r>
      <w:r w:rsidRPr="005B539E">
        <w:rPr>
          <w:rFonts w:ascii="Times New Roman" w:eastAsia="Bundes Serif" w:hAnsi="Times New Roman"/>
          <w:sz w:val="24"/>
          <w:szCs w:val="24"/>
          <w:lang w:val="ro-RO"/>
        </w:rPr>
        <w:t xml:space="preserve">) este strâns legat de angajamentele asumate de către autorități în Planul de acțiuni pentru implementarea măsurilor propuse de către Comisia Europeană în avizul său privind cererea de aderare a Republicii Moldova la Uniunea Europeană. </w:t>
      </w:r>
    </w:p>
    <w:p w14:paraId="294E9C9A" w14:textId="77777777" w:rsidR="00980FF0" w:rsidRPr="005B539E" w:rsidRDefault="00980FF0" w:rsidP="00980FF0">
      <w:pPr>
        <w:tabs>
          <w:tab w:val="left" w:pos="7938"/>
          <w:tab w:val="left" w:pos="9214"/>
          <w:tab w:val="left" w:pos="9639"/>
          <w:tab w:val="left" w:pos="9781"/>
        </w:tabs>
        <w:spacing w:after="0" w:line="240" w:lineRule="auto"/>
        <w:contextualSpacing/>
        <w:jc w:val="center"/>
        <w:rPr>
          <w:rFonts w:ascii="Times New Roman" w:eastAsia="Bundes Serif" w:hAnsi="Times New Roman"/>
          <w:b/>
          <w:sz w:val="24"/>
          <w:szCs w:val="24"/>
          <w:lang w:val="ro-RO"/>
        </w:rPr>
      </w:pPr>
      <w:r w:rsidRPr="005B539E">
        <w:rPr>
          <w:rFonts w:ascii="Times New Roman" w:eastAsia="Bundes Serif" w:hAnsi="Times New Roman"/>
          <w:b/>
          <w:sz w:val="24"/>
          <w:szCs w:val="24"/>
          <w:lang w:val="ro-RO"/>
        </w:rPr>
        <w:t>Secțiunea 1</w:t>
      </w:r>
    </w:p>
    <w:p w14:paraId="47DA93B7" w14:textId="77777777" w:rsidR="00980FF0" w:rsidRPr="005B539E" w:rsidRDefault="00980FF0" w:rsidP="00980FF0">
      <w:pPr>
        <w:tabs>
          <w:tab w:val="left" w:pos="7938"/>
          <w:tab w:val="left" w:pos="9214"/>
          <w:tab w:val="left" w:pos="9639"/>
          <w:tab w:val="left" w:pos="9781"/>
        </w:tabs>
        <w:spacing w:after="0" w:line="240" w:lineRule="auto"/>
        <w:contextualSpacing/>
        <w:jc w:val="center"/>
        <w:rPr>
          <w:rFonts w:ascii="Times New Roman" w:eastAsia="Bundes Serif" w:hAnsi="Times New Roman"/>
          <w:b/>
          <w:sz w:val="24"/>
          <w:szCs w:val="24"/>
          <w:lang w:val="ro-RO"/>
        </w:rPr>
      </w:pPr>
      <w:r w:rsidRPr="005B539E">
        <w:rPr>
          <w:rFonts w:ascii="Times New Roman" w:eastAsia="Bundes Serif" w:hAnsi="Times New Roman"/>
          <w:b/>
          <w:sz w:val="24"/>
          <w:szCs w:val="24"/>
          <w:lang w:val="ro-RO"/>
        </w:rPr>
        <w:t>Context</w:t>
      </w:r>
    </w:p>
    <w:p w14:paraId="2761B02B" w14:textId="77777777" w:rsidR="00980FF0" w:rsidRPr="005B539E" w:rsidRDefault="00980FF0" w:rsidP="00233912">
      <w:pPr>
        <w:spacing w:before="100" w:beforeAutospacing="1" w:after="100" w:afterAutospacing="1" w:line="240" w:lineRule="auto"/>
        <w:ind w:firstLine="708"/>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 xml:space="preserve">1. Datele spațiale reprezintă informații care descriu locația, forma și alte caracteristici ale obiectelor și fenomenelor de pe suprafața Pământului, utilizând coordonate geografice și atribute asociate. Datele spațiale pot fi definite ca orice date care sunt direct sau indirect legate de o anumită locație sau zonă geografică. Termenul de date spațiale este deseori folosit atunci când vorbim despre obiecte, evenimente sau alte caracteristici care au locație pe suprafața Pământului. </w:t>
      </w:r>
      <w:r w:rsidR="00233912" w:rsidRPr="005B539E">
        <w:rPr>
          <w:rFonts w:ascii="Times New Roman" w:eastAsia="Times New Roman" w:hAnsi="Times New Roman"/>
          <w:sz w:val="24"/>
          <w:szCs w:val="24"/>
          <w:lang w:val="ro-RO" w:eastAsia="ru-RU"/>
        </w:rPr>
        <w:t>De obicei, datele spațiale conțin informații despre locația precisă a unui obiect, exprimate prin coordonate geografice și caracteristici ale obiectului în cauză. Ele pot fi, de asemenea, prezentate în timp real și pot include date meteorologice, date despre recensământul populației, date despre sănătatea publică, etc. Vizualizarea lor pe hărți oferă o înțelegere mai clară a situației ce prezintă interes.</w:t>
      </w:r>
    </w:p>
    <w:p w14:paraId="69B02F8B" w14:textId="77777777" w:rsidR="00980FF0" w:rsidRPr="005B539E" w:rsidRDefault="00980FF0" w:rsidP="00975C6A">
      <w:pPr>
        <w:spacing w:before="100" w:beforeAutospacing="1" w:after="100" w:afterAutospacing="1" w:line="240" w:lineRule="auto"/>
        <w:ind w:firstLine="708"/>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2. Însă nu doar coordonatele geografice asigură componenta spațială. Adresele, numerele cadastrale, bornele și marcajele rutiere, la fel constituie o legătură indirectă către locația în spațiu. Aplicațiile bazate pe date spațiale sunt utilizate de publicul larg în diferite situații, cum ar fi gestionarea siguranței publice și a dezastrelor naturale, sau managementul mediului înconjurător. Situațiile în care avem nevoie de date spațiale sunt nenumărate și, respectiv, este imperios să construim o infrastructură de date spațiale consolidate, bazată pe date veridice și actuale, care răspunde necesităților utilizatorilor</w:t>
      </w:r>
      <w:r w:rsidR="00975C6A" w:rsidRPr="005B539E">
        <w:rPr>
          <w:rFonts w:ascii="Times New Roman" w:eastAsia="Times New Roman" w:hAnsi="Times New Roman"/>
          <w:sz w:val="24"/>
          <w:szCs w:val="24"/>
          <w:lang w:val="ro-RO" w:eastAsia="ru-RU"/>
        </w:rPr>
        <w:t>.</w:t>
      </w:r>
    </w:p>
    <w:p w14:paraId="271CE41B" w14:textId="77777777" w:rsidR="00980FF0" w:rsidRPr="005B539E" w:rsidRDefault="00980FF0" w:rsidP="00546975">
      <w:pPr>
        <w:spacing w:before="100" w:beforeAutospacing="1" w:after="100" w:afterAutospacing="1" w:line="240" w:lineRule="auto"/>
        <w:ind w:firstLine="708"/>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 xml:space="preserve">3. În era digitalizării, importanța datelor spațiale a crescut exponențial, acestea devenind un instrument esențial pentru dezvoltarea economică, eficiența administrativă și protecția mediului. Deci, datele spațiale sunt fundamentale pentru o gamă largă de domenii, inclusiv urbanism, mediu, transport, agricultură și gestionarea riscurilor naturale, oferind suport decizional bazat pe informații precise și actualizate. Utilizarea eficientă a datelor spațiale contribuie la optimizarea proceselor decizionale, </w:t>
      </w:r>
      <w:r w:rsidR="00233912" w:rsidRPr="005B539E">
        <w:rPr>
          <w:rFonts w:ascii="Times New Roman" w:eastAsia="Times New Roman" w:hAnsi="Times New Roman"/>
          <w:sz w:val="24"/>
          <w:szCs w:val="24"/>
          <w:lang w:val="ro-RO" w:eastAsia="ru-RU"/>
        </w:rPr>
        <w:t>îmbunătățirea transparenței în guvernare și creșterea responsabilității autorităților publice.</w:t>
      </w:r>
    </w:p>
    <w:p w14:paraId="1A6795E9" w14:textId="77777777" w:rsidR="00980FF0" w:rsidRPr="005B539E" w:rsidRDefault="00980FF0" w:rsidP="00233912">
      <w:pPr>
        <w:spacing w:before="120" w:after="240" w:line="240" w:lineRule="auto"/>
        <w:ind w:firstLine="709"/>
        <w:contextualSpacing/>
        <w:jc w:val="both"/>
        <w:rPr>
          <w:rFonts w:ascii="Times New Roman" w:eastAsia="Times New Roman" w:hAnsi="Times New Roman"/>
          <w:color w:val="000000"/>
          <w:sz w:val="24"/>
          <w:szCs w:val="24"/>
          <w:lang w:val="ro-RO" w:eastAsia="ru-RU"/>
        </w:rPr>
      </w:pPr>
      <w:r w:rsidRPr="005B539E">
        <w:rPr>
          <w:rFonts w:ascii="Times New Roman" w:eastAsia="Times New Roman" w:hAnsi="Times New Roman"/>
          <w:sz w:val="24"/>
          <w:szCs w:val="24"/>
          <w:lang w:val="ro-RO" w:eastAsia="ru-RU"/>
        </w:rPr>
        <w:t xml:space="preserve">4. </w:t>
      </w:r>
      <w:r w:rsidRPr="005B539E">
        <w:rPr>
          <w:rFonts w:ascii="Times New Roman" w:eastAsia="Times New Roman" w:hAnsi="Times New Roman"/>
          <w:color w:val="000000"/>
          <w:sz w:val="24"/>
          <w:szCs w:val="24"/>
          <w:lang w:val="ro-RO" w:eastAsia="ru-RU"/>
        </w:rPr>
        <w:t xml:space="preserve">În paralel cu evoluția datelor spațiale, societatea modernă trece printr-o transformare profundă sub influența digitalizării și a fluxului continuu de informații. Tehnologiile digitale au devenit parte integrantă a activităților zilnice, iar accesul rapid la informații a schimbat fundamental modul în care luăm decizii, gestionăm resurse și comunicăm. În acest context, utilizarea tehnologiilor avansate, cum ar fi inteligența artificială, internetul lucrurilor (Internet of </w:t>
      </w:r>
      <w:proofErr w:type="spellStart"/>
      <w:r w:rsidRPr="005B539E">
        <w:rPr>
          <w:rFonts w:ascii="Times New Roman" w:eastAsia="Times New Roman" w:hAnsi="Times New Roman"/>
          <w:color w:val="000000"/>
          <w:sz w:val="24"/>
          <w:szCs w:val="24"/>
          <w:lang w:val="ro-RO" w:eastAsia="ru-RU"/>
        </w:rPr>
        <w:lastRenderedPageBreak/>
        <w:t>Things</w:t>
      </w:r>
      <w:proofErr w:type="spellEnd"/>
      <w:r w:rsidRPr="005B539E">
        <w:rPr>
          <w:rFonts w:ascii="Times New Roman" w:eastAsia="Times New Roman" w:hAnsi="Times New Roman"/>
          <w:color w:val="000000"/>
          <w:sz w:val="24"/>
          <w:szCs w:val="24"/>
          <w:lang w:val="ro-RO" w:eastAsia="ru-RU"/>
        </w:rPr>
        <w:t>)</w:t>
      </w:r>
      <w:r w:rsidRPr="005B539E">
        <w:rPr>
          <w:rFonts w:ascii="Times New Roman" w:eastAsia="Times New Roman" w:hAnsi="Times New Roman"/>
          <w:color w:val="000000"/>
          <w:sz w:val="24"/>
          <w:szCs w:val="24"/>
          <w:vertAlign w:val="superscript"/>
          <w:lang w:val="ro-RO" w:eastAsia="ru-RU"/>
        </w:rPr>
        <w:footnoteReference w:id="1"/>
      </w:r>
      <w:r w:rsidRPr="005B539E">
        <w:rPr>
          <w:rFonts w:ascii="Times New Roman" w:eastAsia="Times New Roman" w:hAnsi="Times New Roman"/>
          <w:color w:val="000000"/>
          <w:sz w:val="24"/>
          <w:szCs w:val="24"/>
          <w:lang w:val="ro-RO" w:eastAsia="ru-RU"/>
        </w:rPr>
        <w:t xml:space="preserve"> și analiza datelor, stimulează procesele inovative și eficientizează interacțiunea dintre indivizi, instituții și mediul economic.</w:t>
      </w:r>
    </w:p>
    <w:p w14:paraId="12EEC4AB" w14:textId="77777777" w:rsidR="00980FF0" w:rsidRPr="005B539E" w:rsidRDefault="00980FF0" w:rsidP="00980FF0">
      <w:pPr>
        <w:spacing w:before="100" w:beforeAutospacing="1" w:after="100" w:afterAutospacing="1" w:line="240" w:lineRule="auto"/>
        <w:ind w:firstLine="709"/>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5. Această transformare digitală a generat o societate în care informația este cea mai valoroasă resursă, iar conectivitatea globală permite accesul nelimitat la cunoștințe și resurse. Totuși, această interdependență digitală vine la pachet cu provocări legate de securitatea informațională, accesul echitabil la tehnologie și adaptarea rapidă la noile realități tehnologice.</w:t>
      </w:r>
    </w:p>
    <w:p w14:paraId="6CFB905C" w14:textId="77777777" w:rsidR="00EC22B3" w:rsidRPr="005B539E" w:rsidRDefault="00EC22B3" w:rsidP="00546975">
      <w:pPr>
        <w:spacing w:before="100" w:beforeAutospacing="1" w:after="100" w:afterAutospacing="1" w:line="240" w:lineRule="auto"/>
        <w:ind w:firstLine="708"/>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 xml:space="preserve">6. Într-un context global dominat de transformări digitale rapide, datele spațiale joacă un rol crucial în construcția unei societăți digitale și informaționale. Societatea digitală reprezintă un ecosistem complex în care informațiile, inclusiv cele spațiale, devin resurse strategice pentru inovare, dezvoltare și luarea deciziilor bazate pe date. În acest ecosistem, integrarea și interoperabilitatea datelor spațiale cu alte tipuri de date, alături de utilizarea unor tehnologii precum inteligența artificială, big data și </w:t>
      </w:r>
      <w:bookmarkStart w:id="6" w:name="_Hlk187757121"/>
      <w:r w:rsidRPr="005B539E">
        <w:rPr>
          <w:rFonts w:ascii="Times New Roman" w:eastAsia="Times New Roman" w:hAnsi="Times New Roman"/>
          <w:sz w:val="24"/>
          <w:szCs w:val="24"/>
          <w:lang w:val="ro-RO" w:eastAsia="ru-RU"/>
        </w:rPr>
        <w:t xml:space="preserve">Internet of </w:t>
      </w:r>
      <w:proofErr w:type="spellStart"/>
      <w:r w:rsidRPr="005B539E">
        <w:rPr>
          <w:rFonts w:ascii="Times New Roman" w:eastAsia="Times New Roman" w:hAnsi="Times New Roman"/>
          <w:sz w:val="24"/>
          <w:szCs w:val="24"/>
          <w:lang w:val="ro-RO" w:eastAsia="ru-RU"/>
        </w:rPr>
        <w:t>Things</w:t>
      </w:r>
      <w:proofErr w:type="spellEnd"/>
      <w:r w:rsidRPr="005B539E">
        <w:rPr>
          <w:rFonts w:ascii="Times New Roman" w:eastAsia="Times New Roman" w:hAnsi="Times New Roman"/>
          <w:sz w:val="24"/>
          <w:szCs w:val="24"/>
          <w:lang w:val="ro-RO" w:eastAsia="ru-RU"/>
        </w:rPr>
        <w:t xml:space="preserve"> </w:t>
      </w:r>
      <w:bookmarkEnd w:id="6"/>
      <w:r w:rsidRPr="005B539E">
        <w:rPr>
          <w:rFonts w:ascii="Times New Roman" w:eastAsia="Times New Roman" w:hAnsi="Times New Roman"/>
          <w:sz w:val="24"/>
          <w:szCs w:val="24"/>
          <w:lang w:val="ro-RO" w:eastAsia="ru-RU"/>
        </w:rPr>
        <w:t>(</w:t>
      </w:r>
      <w:proofErr w:type="spellStart"/>
      <w:r w:rsidRPr="005B539E">
        <w:rPr>
          <w:rFonts w:ascii="Times New Roman" w:eastAsia="Times New Roman" w:hAnsi="Times New Roman"/>
          <w:sz w:val="24"/>
          <w:szCs w:val="24"/>
          <w:lang w:val="ro-RO" w:eastAsia="ru-RU"/>
        </w:rPr>
        <w:t>IoT</w:t>
      </w:r>
      <w:proofErr w:type="spellEnd"/>
      <w:r w:rsidRPr="005B539E">
        <w:rPr>
          <w:rFonts w:ascii="Times New Roman" w:eastAsia="Times New Roman" w:hAnsi="Times New Roman"/>
          <w:sz w:val="24"/>
          <w:szCs w:val="24"/>
          <w:lang w:val="ro-RO" w:eastAsia="ru-RU"/>
        </w:rPr>
        <w:t>), deschid noi orizonturi pentru dezvoltarea durabilă și creșterea calității vieții.</w:t>
      </w:r>
    </w:p>
    <w:p w14:paraId="09DE1B20" w14:textId="77777777" w:rsidR="00EC22B3" w:rsidRPr="005B539E" w:rsidRDefault="00EC22B3" w:rsidP="00EC22B3">
      <w:pPr>
        <w:spacing w:before="100" w:beforeAutospacing="1" w:after="100" w:afterAutospacing="1" w:line="240" w:lineRule="auto"/>
        <w:ind w:firstLine="709"/>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7. Conceptul de societate digitală și informațională a fost introdus pentru a sublinia importanța creării unei societăți, care va folosi date spațiale digitale în toate domeniile vieții cetățenilor, la toate nivelurile de guvernare și în toate procesele de luare a deciziilor, pentru a stimula dezvoltarea economică și socială a societății per ansamblu.</w:t>
      </w:r>
    </w:p>
    <w:p w14:paraId="28C35E49" w14:textId="77777777" w:rsidR="00EC22B3" w:rsidRPr="005B539E" w:rsidRDefault="00EC22B3" w:rsidP="00EC22B3">
      <w:pPr>
        <w:spacing w:before="100" w:beforeAutospacing="1" w:after="100" w:afterAutospacing="1" w:line="240" w:lineRule="auto"/>
        <w:ind w:firstLine="709"/>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Astfel, trecerea de la simpla colectare și utilizare a datelor spațiale la construirea unei infrastructuri digitale avansate reflectă o evoluție firească spre o societate care își bazează funcționarea pe accesul deschis la informații, transparență și conectivitate. Această tranziție permite dezvoltarea unor soluții inovatoare în diverse domenii, precum mobilitatea urbană inteligentă, planificarea sustenabilă a teritoriului și răspunsul rapid la crize și dezastre.</w:t>
      </w:r>
    </w:p>
    <w:p w14:paraId="6A04F12E" w14:textId="77777777" w:rsidR="00EC22B3" w:rsidRPr="005B539E" w:rsidRDefault="00EC22B3" w:rsidP="00482733">
      <w:pPr>
        <w:spacing w:before="100" w:beforeAutospacing="1" w:after="100" w:afterAutospacing="1" w:line="240" w:lineRule="auto"/>
        <w:ind w:firstLine="708"/>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Societatea digitală și informațională reprezintă un stadiu avansat al dezvoltării umane, caracterizat prin utilizarea intensivă a tehnologiilor informaționale și de comunicații în toate domeniile vieții economice, sociale și culturale. Într-o astfel de societate, informația devine o resursă strategică, iar accesul rapid și eficient la aceasta este esențial pentru luarea deciziilor, inovare și competitivitate.</w:t>
      </w:r>
    </w:p>
    <w:p w14:paraId="5AA569AB" w14:textId="77777777" w:rsidR="00EC22B3" w:rsidRPr="005B539E" w:rsidRDefault="00EC22B3" w:rsidP="00546975">
      <w:pPr>
        <w:spacing w:before="100" w:beforeAutospacing="1" w:after="100" w:afterAutospacing="1" w:line="240" w:lineRule="auto"/>
        <w:ind w:firstLine="708"/>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8. Progresul tehnologic a transformat modul în care oamenii interacționează, lucrează și accesează servicii, promovând conectivitatea globală, transparența și eficiența. Într-o societate informațională, educația, sănătatea, administrația publică și economia în general devin tot mai dependente de tehnologii digitale care optimizează procesele și îmbunătățesc calitatea vieții.</w:t>
      </w:r>
    </w:p>
    <w:p w14:paraId="16D3BDE9" w14:textId="77777777" w:rsidR="00EC22B3" w:rsidRPr="005B539E" w:rsidRDefault="00EC22B3" w:rsidP="00482733">
      <w:pPr>
        <w:spacing w:before="100" w:beforeAutospacing="1" w:after="100" w:afterAutospacing="1" w:line="240" w:lineRule="auto"/>
        <w:ind w:firstLine="708"/>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În acest context, digitalizarea accelerată oferă oportunități semnificative pentru dezvoltare, dar și provocări legate de securitatea cibernetică, protecția datelor personale și reducerea decalajului digital. Adoptarea unor politici integrate, care să favorizeze accesul echitabil la tehnologie și promovarea inovației, este esențială pentru o tranziție durabilă către o societate digitală și informațională.</w:t>
      </w:r>
    </w:p>
    <w:p w14:paraId="54293FA0" w14:textId="77777777" w:rsidR="00980FF0" w:rsidRPr="005B539E" w:rsidRDefault="00980FF0" w:rsidP="00980FF0">
      <w:pPr>
        <w:spacing w:before="100" w:beforeAutospacing="1" w:after="100" w:afterAutospacing="1" w:line="240" w:lineRule="auto"/>
        <w:ind w:firstLine="708"/>
        <w:contextualSpacing/>
        <w:jc w:val="both"/>
        <w:rPr>
          <w:rFonts w:ascii="Times New Roman" w:eastAsia="Times New Roman" w:hAnsi="Times New Roman"/>
          <w:color w:val="000000"/>
          <w:sz w:val="24"/>
          <w:szCs w:val="24"/>
          <w:lang w:val="ro-RO" w:eastAsia="ru-RU"/>
        </w:rPr>
      </w:pPr>
      <w:r w:rsidRPr="005B539E">
        <w:rPr>
          <w:rFonts w:ascii="Times New Roman" w:eastAsia="Times New Roman" w:hAnsi="Times New Roman"/>
          <w:sz w:val="24"/>
          <w:szCs w:val="24"/>
          <w:lang w:val="ro-RO" w:eastAsia="ru-RU"/>
        </w:rPr>
        <w:t xml:space="preserve">9. </w:t>
      </w:r>
      <w:r w:rsidRPr="005B539E">
        <w:rPr>
          <w:rFonts w:ascii="Times New Roman" w:eastAsia="Times New Roman" w:hAnsi="Times New Roman"/>
          <w:color w:val="000000"/>
          <w:sz w:val="24"/>
          <w:szCs w:val="24"/>
          <w:lang w:val="ro-RO" w:eastAsia="ru-RU"/>
        </w:rPr>
        <w:t xml:space="preserve">Infrastructura națională de date spațiale (în continuare- </w:t>
      </w:r>
      <w:r w:rsidRPr="005B539E">
        <w:rPr>
          <w:rFonts w:ascii="Times New Roman" w:eastAsia="Times New Roman" w:hAnsi="Times New Roman"/>
          <w:i/>
          <w:color w:val="000000"/>
          <w:sz w:val="24"/>
          <w:szCs w:val="24"/>
          <w:lang w:val="ro-RO" w:eastAsia="ru-RU"/>
        </w:rPr>
        <w:t>INDS</w:t>
      </w:r>
      <w:r w:rsidRPr="005B539E">
        <w:rPr>
          <w:rFonts w:ascii="Times New Roman" w:eastAsia="Times New Roman" w:hAnsi="Times New Roman"/>
          <w:color w:val="000000"/>
          <w:sz w:val="24"/>
          <w:szCs w:val="24"/>
          <w:lang w:val="ro-RO" w:eastAsia="ru-RU"/>
        </w:rPr>
        <w:t>) reprezintă ansamblul tehnologiilor, standardelor, protocoalelor, sistemelor de acces și politicilor necesare pentru colectarea, stocarea, gestionarea, partajarea și utilizarea datelor spațiale. Datele spațiale constituie o resursă esențială în multiple domenii, având un rol strategic în susținerea proceselor decizionale, dezvoltarea economică, eficientizarea serviciilor publice și îmbunătățirea interacțiunilor dintre cetățeni și autorități.</w:t>
      </w:r>
    </w:p>
    <w:p w14:paraId="4D7ACEDE" w14:textId="77777777" w:rsidR="00EC22B3" w:rsidRPr="005B539E" w:rsidRDefault="00EC22B3" w:rsidP="00EC22B3">
      <w:pPr>
        <w:spacing w:before="100" w:beforeAutospacing="1" w:after="100" w:afterAutospacing="1" w:line="240" w:lineRule="auto"/>
        <w:ind w:firstLine="708"/>
        <w:contextualSpacing/>
        <w:jc w:val="both"/>
        <w:rPr>
          <w:rFonts w:ascii="Times New Roman" w:eastAsia="Times New Roman" w:hAnsi="Times New Roman"/>
          <w:color w:val="000000"/>
          <w:sz w:val="24"/>
          <w:szCs w:val="24"/>
          <w:lang w:val="ro-RO" w:eastAsia="ru-RU"/>
        </w:rPr>
      </w:pPr>
      <w:r w:rsidRPr="005B539E">
        <w:rPr>
          <w:rFonts w:ascii="Times New Roman" w:eastAsia="Times New Roman" w:hAnsi="Times New Roman"/>
          <w:color w:val="000000"/>
          <w:sz w:val="24"/>
          <w:szCs w:val="24"/>
          <w:lang w:val="ro-RO" w:eastAsia="ru-RU"/>
        </w:rPr>
        <w:t>10. În Republica Moldova, dezvoltarea și utilizarea eficientă a datelor spațiale necesită alinierea la standardele internaționale, adaptarea cadrului legal național și implementarea tehnologiilor avansate. INDS facilitează accesul la date spațiale standardizate și interoperabile, contribuind astfel la transformarea digitală a sectorului public și la integrarea în infrastructura europeană de date spațiale, în conformitate cu Directiva INSPIRE.</w:t>
      </w:r>
    </w:p>
    <w:p w14:paraId="7B5EEA25" w14:textId="77777777" w:rsidR="00EC22B3" w:rsidRPr="005B539E" w:rsidRDefault="00EC22B3" w:rsidP="00EC22B3">
      <w:pPr>
        <w:spacing w:before="100" w:beforeAutospacing="1" w:after="100" w:afterAutospacing="1" w:line="240" w:lineRule="auto"/>
        <w:ind w:firstLine="708"/>
        <w:contextualSpacing/>
        <w:jc w:val="both"/>
        <w:rPr>
          <w:rFonts w:ascii="Times New Roman" w:eastAsia="Times New Roman" w:hAnsi="Times New Roman"/>
          <w:color w:val="000000"/>
          <w:sz w:val="24"/>
          <w:szCs w:val="24"/>
          <w:lang w:val="ro-RO" w:eastAsia="ru-RU"/>
        </w:rPr>
      </w:pPr>
      <w:r w:rsidRPr="005B539E">
        <w:rPr>
          <w:rFonts w:ascii="Times New Roman" w:eastAsia="Times New Roman" w:hAnsi="Times New Roman"/>
          <w:color w:val="000000"/>
          <w:sz w:val="24"/>
          <w:szCs w:val="24"/>
          <w:lang w:val="ro-RO" w:eastAsia="ru-RU"/>
        </w:rPr>
        <w:t xml:space="preserve">Programul reprezintă un angajament strategic al Republicii Moldova de a promova utilizarea eficientă a datelor spațiale pentru dezvoltarea durabilă și modernizarea administrației publice, în conformitate cu obiectivele stabilite în Acordul de Asociere. Acest Program este </w:t>
      </w:r>
      <w:r w:rsidRPr="005B539E">
        <w:rPr>
          <w:rFonts w:ascii="Times New Roman" w:eastAsia="Times New Roman" w:hAnsi="Times New Roman"/>
          <w:color w:val="000000"/>
          <w:sz w:val="24"/>
          <w:szCs w:val="24"/>
          <w:lang w:val="ro-RO" w:eastAsia="ru-RU"/>
        </w:rPr>
        <w:lastRenderedPageBreak/>
        <w:t>conceput pentru a sprijini colectarea, gestionarea și accesul la datele spațiale, în conformitate cu standardele internaționale și cerințele stabilite de Uniunea Europeană.</w:t>
      </w:r>
    </w:p>
    <w:p w14:paraId="034982EF" w14:textId="552BD50A" w:rsidR="00980FF0" w:rsidRPr="005B539E" w:rsidRDefault="003A7B7A" w:rsidP="00980FF0">
      <w:pPr>
        <w:spacing w:before="100" w:beforeAutospacing="1" w:after="100" w:afterAutospacing="1" w:line="240" w:lineRule="auto"/>
        <w:ind w:firstLine="708"/>
        <w:contextualSpacing/>
        <w:jc w:val="both"/>
        <w:rPr>
          <w:rFonts w:ascii="Times New Roman" w:eastAsia="Times New Roman" w:hAnsi="Times New Roman"/>
          <w:color w:val="000000"/>
          <w:sz w:val="24"/>
          <w:szCs w:val="24"/>
          <w:lang w:val="ro-RO" w:eastAsia="ru-RU"/>
        </w:rPr>
      </w:pPr>
      <w:r w:rsidRPr="005B539E">
        <w:rPr>
          <w:rFonts w:ascii="Times New Roman" w:eastAsia="Times New Roman" w:hAnsi="Times New Roman"/>
          <w:color w:val="000000"/>
          <w:sz w:val="24"/>
          <w:szCs w:val="24"/>
          <w:lang w:val="ro-RO" w:eastAsia="ru-RU"/>
        </w:rPr>
        <w:t>11. INDS constituie un mec</w:t>
      </w:r>
      <w:r w:rsidR="00980FF0" w:rsidRPr="005B539E">
        <w:rPr>
          <w:rFonts w:ascii="Times New Roman" w:eastAsia="Times New Roman" w:hAnsi="Times New Roman"/>
          <w:color w:val="000000"/>
          <w:sz w:val="24"/>
          <w:szCs w:val="24"/>
          <w:lang w:val="ro-RO" w:eastAsia="ru-RU"/>
        </w:rPr>
        <w:t>anism de bază care facilitează dezvoltarea societății digitale și informaționale. Cu toate acestea, există o multitudine de provocări pentru Guvern și cetățeni car</w:t>
      </w:r>
      <w:r w:rsidRPr="005B539E">
        <w:rPr>
          <w:rFonts w:ascii="Times New Roman" w:eastAsia="Times New Roman" w:hAnsi="Times New Roman"/>
          <w:color w:val="000000"/>
          <w:sz w:val="24"/>
          <w:szCs w:val="24"/>
          <w:lang w:val="ro-RO" w:eastAsia="ru-RU"/>
        </w:rPr>
        <w:t>e, odată</w:t>
      </w:r>
      <w:r w:rsidR="00980FF0" w:rsidRPr="005B539E">
        <w:rPr>
          <w:rFonts w:ascii="Times New Roman" w:eastAsia="Times New Roman" w:hAnsi="Times New Roman"/>
          <w:color w:val="000000"/>
          <w:sz w:val="24"/>
          <w:szCs w:val="24"/>
          <w:lang w:val="ro-RO" w:eastAsia="ru-RU"/>
        </w:rPr>
        <w:t xml:space="preserve"> soluționate, vor asigura abilitarea digitală a societății în viitor. Una dintre provocări este construirea unei infrastructuri dezvoltate de date spațiale ca element fundamental pentru realizarea obiectivelor societății informaționale. INDS va facilita partajarea datelor spațiale, va reduce costurile de producție a lor, va preveni dublarea acestor date și, mai ales, va sprijini cooperarea și parteneriatul între părțile interesate, pentru a at</w:t>
      </w:r>
      <w:r w:rsidR="00432639" w:rsidRPr="005B539E">
        <w:rPr>
          <w:rFonts w:ascii="Times New Roman" w:eastAsia="Times New Roman" w:hAnsi="Times New Roman"/>
          <w:color w:val="000000"/>
          <w:sz w:val="24"/>
          <w:szCs w:val="24"/>
          <w:lang w:val="ro-RO" w:eastAsia="ru-RU"/>
        </w:rPr>
        <w:t>i</w:t>
      </w:r>
      <w:r w:rsidR="00980FF0" w:rsidRPr="005B539E">
        <w:rPr>
          <w:rFonts w:ascii="Times New Roman" w:eastAsia="Times New Roman" w:hAnsi="Times New Roman"/>
          <w:color w:val="000000"/>
          <w:sz w:val="24"/>
          <w:szCs w:val="24"/>
          <w:lang w:val="ro-RO" w:eastAsia="ru-RU"/>
        </w:rPr>
        <w:t xml:space="preserve">nge un obiectiv comun- dezvoltarea durabilă și bunăstarea țării. </w:t>
      </w:r>
    </w:p>
    <w:p w14:paraId="3630B71C" w14:textId="77777777" w:rsidR="00980FF0" w:rsidRPr="005B539E" w:rsidRDefault="00980FF0" w:rsidP="00980FF0">
      <w:pPr>
        <w:spacing w:before="100" w:beforeAutospacing="1" w:after="100" w:afterAutospacing="1" w:line="240" w:lineRule="auto"/>
        <w:ind w:firstLine="709"/>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 xml:space="preserve">12. Scopul prezentului Program este de a consolida infrastructura națională de date spațiale prin definirea etapelor și obiectivelor necesare, promovând utilizarea datelor spațiale ca instrument strategic pentru modernizarea serviciilor publice, creșterea competitivității economice și facilitarea integrării Republicii Moldova în cadrul european al datelor spațiale. </w:t>
      </w:r>
    </w:p>
    <w:p w14:paraId="05ED6E11" w14:textId="77777777" w:rsidR="00980FF0" w:rsidRPr="005B539E" w:rsidRDefault="00980FF0" w:rsidP="00980FF0">
      <w:pPr>
        <w:spacing w:before="100" w:beforeAutospacing="1" w:after="100" w:afterAutospacing="1" w:line="240" w:lineRule="auto"/>
        <w:ind w:firstLine="708"/>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Totodată, Programul urmărește să asigure accesul facil la date spațiale pentru autoritățile publice, sectorul privat, mediul academic și cetățeni, încurajând interoperabilitatea și utilizarea eficientă a acestora.</w:t>
      </w:r>
    </w:p>
    <w:p w14:paraId="00A431D6" w14:textId="77777777" w:rsidR="00980FF0" w:rsidRPr="005B539E" w:rsidRDefault="00980FF0" w:rsidP="00980FF0">
      <w:pPr>
        <w:spacing w:before="100" w:beforeAutospacing="1" w:after="100" w:afterAutospacing="1" w:line="240" w:lineRule="auto"/>
        <w:ind w:firstLine="709"/>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 xml:space="preserve">13. Prin implementarea prezentului Program se mai urmărește </w:t>
      </w:r>
      <w:r w:rsidRPr="005B539E">
        <w:rPr>
          <w:rFonts w:ascii="Times New Roman" w:eastAsia="Times New Roman" w:hAnsi="Times New Roman"/>
          <w:bCs/>
          <w:sz w:val="24"/>
          <w:szCs w:val="24"/>
          <w:lang w:val="ro-RO" w:eastAsia="ru-RU"/>
        </w:rPr>
        <w:t xml:space="preserve">promovarea utilizării datelor spațiale în luarea deciziilor și planificarea strategică, </w:t>
      </w:r>
      <w:r w:rsidRPr="005B539E">
        <w:rPr>
          <w:rFonts w:ascii="Times New Roman" w:eastAsia="Times New Roman" w:hAnsi="Times New Roman"/>
          <w:sz w:val="24"/>
          <w:szCs w:val="24"/>
          <w:lang w:val="ro-RO" w:eastAsia="ru-RU"/>
        </w:rPr>
        <w:t>creșterea utilizării datelor spațiale în toate domeniile relevante, cum ar fi urbanismul, agricultura, protecția mediului, gestionarea dezastrelor și transportul, pentru a susține politici publice fundamentate pe informații actualizate și relevante.</w:t>
      </w:r>
    </w:p>
    <w:p w14:paraId="36187FF0" w14:textId="77777777" w:rsidR="00980FF0" w:rsidRPr="005B539E" w:rsidRDefault="00980FF0" w:rsidP="00980FF0">
      <w:pPr>
        <w:spacing w:before="100" w:beforeAutospacing="1" w:after="100" w:afterAutospacing="1" w:line="240" w:lineRule="auto"/>
        <w:ind w:firstLine="709"/>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 xml:space="preserve">14. </w:t>
      </w:r>
      <w:proofErr w:type="spellStart"/>
      <w:r w:rsidRPr="005B539E">
        <w:rPr>
          <w:rFonts w:ascii="Times New Roman" w:eastAsia="Times New Roman" w:hAnsi="Times New Roman"/>
          <w:sz w:val="24"/>
          <w:szCs w:val="24"/>
          <w:lang w:val="ro-RO" w:eastAsia="ru-RU"/>
        </w:rPr>
        <w:t>Cocrearea</w:t>
      </w:r>
      <w:proofErr w:type="spellEnd"/>
      <w:r w:rsidRPr="005B539E">
        <w:rPr>
          <w:rFonts w:ascii="Times New Roman" w:eastAsia="Times New Roman" w:hAnsi="Times New Roman"/>
          <w:sz w:val="24"/>
          <w:szCs w:val="24"/>
          <w:lang w:val="ro-RO" w:eastAsia="ru-RU"/>
        </w:rPr>
        <w:t xml:space="preserve"> și participarea activă a tuturor părților implicate în implementarea programului este esențială pentru:</w:t>
      </w:r>
    </w:p>
    <w:p w14:paraId="64F0DF92" w14:textId="77777777" w:rsidR="00980FF0" w:rsidRPr="005B539E" w:rsidRDefault="00980FF0" w:rsidP="00980FF0">
      <w:pPr>
        <w:spacing w:before="100" w:beforeAutospacing="1" w:after="100" w:afterAutospacing="1" w:line="240" w:lineRule="auto"/>
        <w:ind w:firstLine="709"/>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14.1. identificarea rapidă și soluționarea timpurie a problemelor legate de utilizarea și accesibilitatea datelor spațiale;</w:t>
      </w:r>
    </w:p>
    <w:p w14:paraId="07BDD0FD" w14:textId="77777777" w:rsidR="00980FF0" w:rsidRPr="005B539E" w:rsidRDefault="00980FF0" w:rsidP="00980FF0">
      <w:pPr>
        <w:spacing w:before="100" w:beforeAutospacing="1" w:after="100" w:afterAutospacing="1" w:line="240" w:lineRule="auto"/>
        <w:ind w:firstLine="709"/>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14.2. creșterea calității deciziilor publice prin utilizarea datelor spațiale precise și actualizate;</w:t>
      </w:r>
    </w:p>
    <w:p w14:paraId="1807316F" w14:textId="77777777" w:rsidR="00980FF0" w:rsidRPr="005B539E" w:rsidRDefault="00980FF0" w:rsidP="00980FF0">
      <w:pPr>
        <w:spacing w:before="100" w:beforeAutospacing="1" w:after="100" w:afterAutospacing="1" w:line="240" w:lineRule="auto"/>
        <w:ind w:firstLine="709"/>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12.3. creșterea responsabilității autorităților și altor părți interesate pentru gestionarea și utilizarea datelor;</w:t>
      </w:r>
    </w:p>
    <w:p w14:paraId="670039A7" w14:textId="77777777" w:rsidR="00980FF0" w:rsidRPr="005B539E" w:rsidRDefault="00980FF0" w:rsidP="00980FF0">
      <w:pPr>
        <w:spacing w:before="100" w:beforeAutospacing="1" w:after="100" w:afterAutospacing="1" w:line="240" w:lineRule="auto"/>
        <w:ind w:firstLine="709"/>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14.4. generarea de noi idei, aplicații, priorități și inițiative bazate pe utilizarea inovativă a datelor spațiale;</w:t>
      </w:r>
    </w:p>
    <w:p w14:paraId="0EB09CB4" w14:textId="77777777" w:rsidR="00980FF0" w:rsidRPr="005B539E" w:rsidRDefault="00980FF0" w:rsidP="00980FF0">
      <w:pPr>
        <w:spacing w:before="100" w:beforeAutospacing="1" w:after="100" w:afterAutospacing="1" w:line="240" w:lineRule="auto"/>
        <w:ind w:firstLine="709"/>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14.5. obținerea sprijinului comunității și al sectorului privat pentru deciziile și proiectele bazate pe date spațiale;</w:t>
      </w:r>
    </w:p>
    <w:p w14:paraId="2878617C" w14:textId="77777777" w:rsidR="00980FF0" w:rsidRPr="005B539E" w:rsidRDefault="00980FF0" w:rsidP="00980FF0">
      <w:pPr>
        <w:spacing w:before="100" w:beforeAutospacing="1" w:after="100" w:afterAutospacing="1" w:line="240" w:lineRule="auto"/>
        <w:ind w:firstLine="709"/>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14.6. creșterea transparenței și a încrederii publicului în activitățile administrației publice centrale și locale, bazate pe utilizarea deschisă a datelor spațiale.</w:t>
      </w:r>
    </w:p>
    <w:p w14:paraId="2D409F73" w14:textId="77777777" w:rsidR="00980FF0" w:rsidRPr="005B539E" w:rsidRDefault="00980FF0" w:rsidP="00980FF0">
      <w:pPr>
        <w:tabs>
          <w:tab w:val="left" w:pos="993"/>
          <w:tab w:val="left" w:pos="9214"/>
          <w:tab w:val="left" w:pos="9639"/>
          <w:tab w:val="left" w:pos="9781"/>
        </w:tabs>
        <w:spacing w:after="0" w:line="240" w:lineRule="auto"/>
        <w:ind w:firstLine="709"/>
        <w:jc w:val="both"/>
        <w:rPr>
          <w:rFonts w:ascii="Times New Roman" w:eastAsia="Bundes Serif" w:hAnsi="Times New Roman"/>
          <w:color w:val="000000"/>
          <w:sz w:val="24"/>
          <w:szCs w:val="24"/>
          <w:lang w:val="ro-RO"/>
        </w:rPr>
      </w:pPr>
      <w:r w:rsidRPr="005B539E">
        <w:rPr>
          <w:rFonts w:ascii="Times New Roman" w:eastAsia="Bundes Serif" w:hAnsi="Times New Roman"/>
          <w:bCs/>
          <w:color w:val="000000"/>
          <w:sz w:val="24"/>
          <w:szCs w:val="24"/>
          <w:lang w:val="ro-RO"/>
        </w:rPr>
        <w:t>15.</w:t>
      </w:r>
      <w:r w:rsidRPr="005B539E">
        <w:rPr>
          <w:rFonts w:ascii="Times New Roman" w:eastAsia="Bundes Serif" w:hAnsi="Times New Roman"/>
          <w:color w:val="000000"/>
          <w:sz w:val="24"/>
          <w:szCs w:val="24"/>
          <w:lang w:val="ro-RO"/>
        </w:rPr>
        <w:t xml:space="preserve"> </w:t>
      </w:r>
      <w:r w:rsidRPr="005B539E">
        <w:rPr>
          <w:rFonts w:ascii="Times New Roman" w:eastAsia="SimSun" w:hAnsi="Times New Roman"/>
          <w:color w:val="000000"/>
          <w:sz w:val="24"/>
          <w:szCs w:val="24"/>
          <w:lang w:val="ro-RO"/>
        </w:rPr>
        <w:t xml:space="preserve">Direcțiile prioritare de reformă din prezentul Program au fost aliniate la documentele de politici și la angajamentele internaționale asumate de către Republica Moldova la capitolul dezvoltării societății digitale și informaționale. Obiectivele și acțiunile din Program au fost structurate în </w:t>
      </w:r>
      <w:r w:rsidR="00482733" w:rsidRPr="005B539E">
        <w:rPr>
          <w:rFonts w:ascii="Times New Roman" w:eastAsia="SimSun" w:hAnsi="Times New Roman"/>
          <w:color w:val="000000"/>
          <w:sz w:val="24"/>
          <w:szCs w:val="24"/>
          <w:lang w:val="ro-RO"/>
        </w:rPr>
        <w:t>trei</w:t>
      </w:r>
      <w:r w:rsidR="002E7B9A" w:rsidRPr="005B539E">
        <w:rPr>
          <w:rFonts w:ascii="Times New Roman" w:eastAsia="SimSun" w:hAnsi="Times New Roman"/>
          <w:color w:val="000000"/>
          <w:sz w:val="24"/>
          <w:szCs w:val="24"/>
          <w:lang w:val="ro-RO"/>
        </w:rPr>
        <w:t xml:space="preserve"> </w:t>
      </w:r>
      <w:r w:rsidRPr="005B539E">
        <w:rPr>
          <w:rFonts w:ascii="Times New Roman" w:eastAsia="SimSun" w:hAnsi="Times New Roman"/>
          <w:color w:val="000000"/>
          <w:sz w:val="24"/>
          <w:szCs w:val="24"/>
          <w:lang w:val="ro-RO"/>
        </w:rPr>
        <w:t>obiective generale:</w:t>
      </w:r>
    </w:p>
    <w:p w14:paraId="2331CA9B" w14:textId="77777777" w:rsidR="00980FF0" w:rsidRPr="005B539E" w:rsidRDefault="00980FF0" w:rsidP="00F3644F">
      <w:pPr>
        <w:tabs>
          <w:tab w:val="left" w:pos="993"/>
          <w:tab w:val="left" w:pos="9214"/>
          <w:tab w:val="left" w:pos="9639"/>
          <w:tab w:val="left" w:pos="9781"/>
        </w:tabs>
        <w:spacing w:after="0" w:line="240" w:lineRule="auto"/>
        <w:ind w:firstLine="709"/>
        <w:jc w:val="both"/>
        <w:rPr>
          <w:rFonts w:ascii="Times New Roman" w:eastAsia="SimSun" w:hAnsi="Times New Roman"/>
          <w:color w:val="000000"/>
          <w:sz w:val="24"/>
          <w:szCs w:val="24"/>
          <w:lang w:val="ro-RO" w:eastAsia="ru-RU"/>
        </w:rPr>
      </w:pPr>
      <w:r w:rsidRPr="005B539E">
        <w:rPr>
          <w:rFonts w:ascii="Times New Roman" w:eastAsia="SimSun" w:hAnsi="Times New Roman"/>
          <w:b/>
          <w:color w:val="000000"/>
          <w:sz w:val="24"/>
          <w:szCs w:val="24"/>
          <w:lang w:val="ro-RO" w:eastAsia="ru-RU"/>
        </w:rPr>
        <w:t>obiectivul general 1</w:t>
      </w:r>
      <w:r w:rsidRPr="005B539E">
        <w:rPr>
          <w:rFonts w:ascii="Times New Roman" w:eastAsia="SimSun" w:hAnsi="Times New Roman"/>
          <w:color w:val="000000"/>
          <w:sz w:val="24"/>
          <w:szCs w:val="24"/>
          <w:lang w:val="ro-RO" w:eastAsia="ru-RU"/>
        </w:rPr>
        <w:t>.</w:t>
      </w:r>
      <w:r w:rsidRPr="005B539E">
        <w:rPr>
          <w:rFonts w:ascii="Times New Roman" w:eastAsia="Bundes Serif" w:hAnsi="Times New Roman"/>
          <w:color w:val="000000"/>
          <w:sz w:val="24"/>
          <w:szCs w:val="24"/>
          <w:lang w:val="ro-RO" w:eastAsia="ru-RU"/>
        </w:rPr>
        <w:t xml:space="preserve"> </w:t>
      </w:r>
      <w:r w:rsidR="002419C5" w:rsidRPr="005B539E">
        <w:rPr>
          <w:rFonts w:ascii="Times New Roman" w:eastAsia="SimSun" w:hAnsi="Times New Roman"/>
          <w:bCs/>
          <w:color w:val="000000"/>
          <w:sz w:val="24"/>
          <w:szCs w:val="24"/>
          <w:lang w:val="ro-RO" w:eastAsia="ru-RU"/>
        </w:rPr>
        <w:t>Dezvoltarea și consolidarea unei platforme naționale integrate pentru gestionarea datelor spațiale, care să garanteze interoperabilitatea și standardizarea informațiilor</w:t>
      </w:r>
      <w:r w:rsidRPr="005B539E">
        <w:rPr>
          <w:rFonts w:ascii="Times New Roman" w:eastAsia="SimSun" w:hAnsi="Times New Roman"/>
          <w:color w:val="000000"/>
          <w:sz w:val="24"/>
          <w:szCs w:val="24"/>
          <w:lang w:val="ro-RO" w:eastAsia="ru-RU"/>
        </w:rPr>
        <w:t>;</w:t>
      </w:r>
    </w:p>
    <w:p w14:paraId="48366F41" w14:textId="77777777" w:rsidR="00980FF0" w:rsidRPr="005B539E" w:rsidRDefault="00980FF0" w:rsidP="00980FF0">
      <w:pPr>
        <w:tabs>
          <w:tab w:val="left" w:pos="993"/>
          <w:tab w:val="left" w:pos="9214"/>
          <w:tab w:val="left" w:pos="9639"/>
          <w:tab w:val="left" w:pos="9781"/>
        </w:tabs>
        <w:spacing w:after="0" w:line="240" w:lineRule="auto"/>
        <w:ind w:firstLine="709"/>
        <w:jc w:val="both"/>
        <w:rPr>
          <w:rFonts w:ascii="Times New Roman" w:eastAsia="SimSun" w:hAnsi="Times New Roman"/>
          <w:color w:val="000000"/>
          <w:sz w:val="24"/>
          <w:szCs w:val="24"/>
          <w:lang w:val="ro-RO" w:eastAsia="ru-RU"/>
        </w:rPr>
      </w:pPr>
      <w:r w:rsidRPr="005B539E">
        <w:rPr>
          <w:rFonts w:ascii="Times New Roman" w:eastAsia="SimSun" w:hAnsi="Times New Roman"/>
          <w:b/>
          <w:color w:val="000000"/>
          <w:sz w:val="24"/>
          <w:szCs w:val="24"/>
          <w:lang w:val="ro-RO" w:eastAsia="ru-RU"/>
        </w:rPr>
        <w:t>obiectivul general 2.</w:t>
      </w:r>
      <w:r w:rsidRPr="005B539E">
        <w:rPr>
          <w:rFonts w:ascii="Times New Roman" w:eastAsia="SimSun" w:hAnsi="Times New Roman"/>
          <w:color w:val="000000"/>
          <w:sz w:val="24"/>
          <w:szCs w:val="24"/>
          <w:lang w:val="ro-RO" w:eastAsia="ru-RU"/>
        </w:rPr>
        <w:t xml:space="preserve"> </w:t>
      </w:r>
      <w:r w:rsidR="00A0606F" w:rsidRPr="005B539E">
        <w:rPr>
          <w:rFonts w:ascii="Times New Roman" w:eastAsia="SimSun" w:hAnsi="Times New Roman"/>
          <w:color w:val="000000"/>
          <w:sz w:val="24"/>
          <w:szCs w:val="24"/>
          <w:lang w:val="ro-RO" w:eastAsia="ru-RU"/>
        </w:rPr>
        <w:t>Eficientizarea</w:t>
      </w:r>
      <w:r w:rsidRPr="005B539E">
        <w:rPr>
          <w:rFonts w:ascii="Times New Roman" w:eastAsia="SimSun" w:hAnsi="Times New Roman"/>
          <w:color w:val="000000"/>
          <w:sz w:val="24"/>
          <w:szCs w:val="24"/>
          <w:lang w:val="ro-RO" w:eastAsia="ru-RU"/>
        </w:rPr>
        <w:t xml:space="preserve"> accesului deschis și echitabil la date spațiale pentru </w:t>
      </w:r>
      <w:r w:rsidR="001D77BD" w:rsidRPr="005B539E">
        <w:rPr>
          <w:rFonts w:ascii="Times New Roman" w:eastAsia="SimSun" w:hAnsi="Times New Roman"/>
          <w:color w:val="000000"/>
          <w:sz w:val="24"/>
          <w:szCs w:val="24"/>
          <w:lang w:val="ro-RO" w:eastAsia="ru-RU"/>
        </w:rPr>
        <w:t>toate părțile interesate</w:t>
      </w:r>
      <w:r w:rsidR="00C206A3" w:rsidRPr="005B539E">
        <w:rPr>
          <w:rFonts w:ascii="Times New Roman" w:eastAsia="SimSun" w:hAnsi="Times New Roman"/>
          <w:color w:val="000000"/>
          <w:sz w:val="24"/>
          <w:szCs w:val="24"/>
          <w:lang w:val="ro-RO" w:eastAsia="ru-RU"/>
        </w:rPr>
        <w:t xml:space="preserve">: </w:t>
      </w:r>
      <w:r w:rsidRPr="005B539E">
        <w:rPr>
          <w:rFonts w:ascii="Times New Roman" w:eastAsia="SimSun" w:hAnsi="Times New Roman"/>
          <w:color w:val="000000"/>
          <w:sz w:val="24"/>
          <w:szCs w:val="24"/>
          <w:lang w:val="ro-RO" w:eastAsia="ru-RU"/>
        </w:rPr>
        <w:t xml:space="preserve">autorități publice, mediul academic, mediul de afaceri și cetățeni; </w:t>
      </w:r>
    </w:p>
    <w:p w14:paraId="6B56ED5F" w14:textId="77777777" w:rsidR="00CD39B0" w:rsidRPr="005B539E" w:rsidRDefault="00C206A3" w:rsidP="00CD39B0">
      <w:pPr>
        <w:tabs>
          <w:tab w:val="left" w:pos="7938"/>
          <w:tab w:val="left" w:pos="9214"/>
          <w:tab w:val="left" w:pos="9639"/>
          <w:tab w:val="left" w:pos="9781"/>
        </w:tabs>
        <w:spacing w:after="0" w:line="240" w:lineRule="auto"/>
        <w:ind w:firstLine="709"/>
        <w:contextualSpacing/>
        <w:jc w:val="both"/>
        <w:rPr>
          <w:rFonts w:ascii="Times New Roman" w:eastAsia="SimSun" w:hAnsi="Times New Roman"/>
          <w:b/>
          <w:bCs/>
          <w:color w:val="000000"/>
          <w:sz w:val="24"/>
          <w:szCs w:val="24"/>
          <w:lang w:val="ro-RO" w:eastAsia="ru-RU"/>
        </w:rPr>
      </w:pPr>
      <w:r w:rsidRPr="005B539E">
        <w:rPr>
          <w:rFonts w:ascii="Times New Roman" w:eastAsia="Bundes Serif" w:hAnsi="Times New Roman"/>
          <w:b/>
          <w:color w:val="000000"/>
          <w:sz w:val="24"/>
          <w:szCs w:val="24"/>
          <w:lang w:val="ro-RO" w:eastAsia="ru-RU"/>
        </w:rPr>
        <w:t xml:space="preserve">obiectivul general </w:t>
      </w:r>
      <w:r w:rsidR="005304A9" w:rsidRPr="005B539E">
        <w:rPr>
          <w:rFonts w:ascii="Times New Roman" w:eastAsia="Bundes Serif" w:hAnsi="Times New Roman"/>
          <w:b/>
          <w:color w:val="000000"/>
          <w:sz w:val="24"/>
          <w:szCs w:val="24"/>
          <w:lang w:val="ro-RO" w:eastAsia="ru-RU"/>
        </w:rPr>
        <w:t>3</w:t>
      </w:r>
      <w:r w:rsidRPr="005B539E">
        <w:rPr>
          <w:rFonts w:ascii="Times New Roman" w:eastAsia="Bundes Serif" w:hAnsi="Times New Roman"/>
          <w:b/>
          <w:color w:val="000000"/>
          <w:sz w:val="24"/>
          <w:szCs w:val="24"/>
          <w:lang w:val="ro-RO" w:eastAsia="ru-RU"/>
        </w:rPr>
        <w:t xml:space="preserve">. </w:t>
      </w:r>
      <w:r w:rsidR="002419C5" w:rsidRPr="005B539E">
        <w:rPr>
          <w:rFonts w:ascii="Times New Roman" w:eastAsia="SimSun" w:hAnsi="Times New Roman"/>
          <w:bCs/>
          <w:color w:val="000000"/>
          <w:sz w:val="24"/>
          <w:szCs w:val="24"/>
          <w:lang w:val="ro-RO"/>
        </w:rPr>
        <w:t>Promovarea cooperării eficiente între toate părțile interesate ale INDS și a schimbului de bune practici pentru utilizarea optimă a datelor spațiale</w:t>
      </w:r>
    </w:p>
    <w:p w14:paraId="00DD50C6" w14:textId="77777777" w:rsidR="00980FF0" w:rsidRPr="005B539E" w:rsidRDefault="00980FF0" w:rsidP="00482733">
      <w:pPr>
        <w:spacing w:after="0" w:line="276" w:lineRule="auto"/>
        <w:jc w:val="both"/>
        <w:rPr>
          <w:rFonts w:ascii="Times New Roman" w:eastAsia="Times New Roman" w:hAnsi="Times New Roman"/>
          <w:sz w:val="24"/>
          <w:szCs w:val="24"/>
          <w:lang w:val="ro-RO" w:eastAsia="ru-RU"/>
        </w:rPr>
      </w:pPr>
    </w:p>
    <w:p w14:paraId="457067C3" w14:textId="77777777" w:rsidR="00980FF0" w:rsidRPr="005B539E" w:rsidRDefault="00980FF0" w:rsidP="00980FF0">
      <w:pPr>
        <w:keepNext/>
        <w:keepLines/>
        <w:tabs>
          <w:tab w:val="left" w:pos="7938"/>
          <w:tab w:val="left" w:pos="9214"/>
          <w:tab w:val="left" w:pos="9639"/>
          <w:tab w:val="left" w:pos="9781"/>
        </w:tabs>
        <w:spacing w:after="0"/>
        <w:jc w:val="center"/>
        <w:outlineLvl w:val="1"/>
        <w:rPr>
          <w:rFonts w:ascii="Times New Roman" w:eastAsia="SimSun" w:hAnsi="Times New Roman"/>
          <w:b/>
          <w:sz w:val="24"/>
          <w:szCs w:val="24"/>
          <w:lang w:val="ro-RO"/>
        </w:rPr>
      </w:pPr>
      <w:r w:rsidRPr="005B539E">
        <w:rPr>
          <w:rFonts w:ascii="Times New Roman" w:eastAsia="SimSun" w:hAnsi="Times New Roman"/>
          <w:b/>
          <w:sz w:val="24"/>
          <w:szCs w:val="24"/>
          <w:lang w:val="ro-RO"/>
        </w:rPr>
        <w:lastRenderedPageBreak/>
        <w:t>Secțiunea a 2-a</w:t>
      </w:r>
    </w:p>
    <w:p w14:paraId="044987A6" w14:textId="77777777" w:rsidR="00482733" w:rsidRPr="005B539E" w:rsidRDefault="00980FF0" w:rsidP="00980FF0">
      <w:pPr>
        <w:keepNext/>
        <w:keepLines/>
        <w:tabs>
          <w:tab w:val="left" w:pos="7938"/>
          <w:tab w:val="left" w:pos="9214"/>
          <w:tab w:val="left" w:pos="9639"/>
          <w:tab w:val="left" w:pos="9781"/>
        </w:tabs>
        <w:spacing w:after="0"/>
        <w:jc w:val="center"/>
        <w:outlineLvl w:val="1"/>
        <w:rPr>
          <w:rFonts w:ascii="Times New Roman" w:eastAsia="SimSun" w:hAnsi="Times New Roman"/>
          <w:b/>
          <w:sz w:val="24"/>
          <w:szCs w:val="24"/>
          <w:lang w:val="ro-RO"/>
        </w:rPr>
      </w:pPr>
      <w:r w:rsidRPr="005B539E">
        <w:rPr>
          <w:rFonts w:ascii="Times New Roman" w:eastAsia="SimSun" w:hAnsi="Times New Roman"/>
          <w:b/>
          <w:sz w:val="24"/>
          <w:szCs w:val="24"/>
          <w:lang w:val="ro-RO"/>
        </w:rPr>
        <w:t xml:space="preserve">Descrierea modului în care Programul va contribui la atingerea obiectivelor din </w:t>
      </w:r>
    </w:p>
    <w:p w14:paraId="13E5A826" w14:textId="77777777" w:rsidR="00980FF0" w:rsidRPr="005B539E" w:rsidRDefault="00980FF0" w:rsidP="00980FF0">
      <w:pPr>
        <w:keepNext/>
        <w:keepLines/>
        <w:tabs>
          <w:tab w:val="left" w:pos="7938"/>
          <w:tab w:val="left" w:pos="9214"/>
          <w:tab w:val="left" w:pos="9639"/>
          <w:tab w:val="left" w:pos="9781"/>
        </w:tabs>
        <w:spacing w:after="0"/>
        <w:jc w:val="center"/>
        <w:outlineLvl w:val="1"/>
        <w:rPr>
          <w:rFonts w:ascii="Times New Roman" w:eastAsia="SimSun" w:hAnsi="Times New Roman"/>
          <w:b/>
          <w:sz w:val="24"/>
          <w:szCs w:val="24"/>
          <w:lang w:val="ro-RO"/>
        </w:rPr>
      </w:pPr>
      <w:r w:rsidRPr="005B539E">
        <w:rPr>
          <w:rFonts w:ascii="Times New Roman" w:eastAsia="SimSun" w:hAnsi="Times New Roman"/>
          <w:b/>
          <w:sz w:val="24"/>
          <w:szCs w:val="24"/>
          <w:lang w:val="ro-RO"/>
        </w:rPr>
        <w:t>documentele de</w:t>
      </w:r>
      <w:r w:rsidR="00482733" w:rsidRPr="005B539E">
        <w:rPr>
          <w:rFonts w:ascii="Times New Roman" w:eastAsia="SimSun" w:hAnsi="Times New Roman"/>
          <w:b/>
          <w:sz w:val="24"/>
          <w:szCs w:val="24"/>
          <w:lang w:val="ro-RO"/>
        </w:rPr>
        <w:t xml:space="preserve"> politici publice</w:t>
      </w:r>
      <w:r w:rsidRPr="005B539E">
        <w:rPr>
          <w:rFonts w:ascii="Times New Roman" w:eastAsia="SimSun" w:hAnsi="Times New Roman"/>
          <w:b/>
          <w:sz w:val="24"/>
          <w:szCs w:val="24"/>
          <w:lang w:val="ro-RO"/>
        </w:rPr>
        <w:t xml:space="preserve"> și documentele de </w:t>
      </w:r>
      <w:r w:rsidR="00482733" w:rsidRPr="005B539E">
        <w:rPr>
          <w:rFonts w:ascii="Times New Roman" w:eastAsia="SimSun" w:hAnsi="Times New Roman"/>
          <w:b/>
          <w:sz w:val="24"/>
          <w:szCs w:val="24"/>
          <w:lang w:val="ro-RO"/>
        </w:rPr>
        <w:t>planificare</w:t>
      </w:r>
    </w:p>
    <w:p w14:paraId="6C708029" w14:textId="77777777" w:rsidR="00980FF0" w:rsidRPr="005B539E" w:rsidRDefault="00980FF0" w:rsidP="00980FF0">
      <w:pPr>
        <w:keepNext/>
        <w:keepLines/>
        <w:tabs>
          <w:tab w:val="left" w:pos="7938"/>
          <w:tab w:val="left" w:pos="9214"/>
          <w:tab w:val="left" w:pos="9639"/>
          <w:tab w:val="left" w:pos="9781"/>
        </w:tabs>
        <w:spacing w:after="0"/>
        <w:jc w:val="center"/>
        <w:outlineLvl w:val="1"/>
        <w:rPr>
          <w:rFonts w:ascii="Times New Roman" w:eastAsia="SimSun" w:hAnsi="Times New Roman"/>
          <w:b/>
          <w:sz w:val="24"/>
          <w:szCs w:val="24"/>
          <w:lang w:val="ro-RO"/>
        </w:rPr>
      </w:pPr>
    </w:p>
    <w:p w14:paraId="32F1943D" w14:textId="77777777" w:rsidR="00980FF0" w:rsidRPr="005B539E" w:rsidRDefault="00980FF0" w:rsidP="00980FF0">
      <w:pPr>
        <w:keepNext/>
        <w:keepLines/>
        <w:tabs>
          <w:tab w:val="left" w:pos="7938"/>
          <w:tab w:val="left" w:pos="9214"/>
          <w:tab w:val="left" w:pos="9639"/>
          <w:tab w:val="left" w:pos="9781"/>
        </w:tabs>
        <w:spacing w:after="0"/>
        <w:jc w:val="center"/>
        <w:outlineLvl w:val="2"/>
        <w:rPr>
          <w:rFonts w:ascii="Times New Roman" w:eastAsia="SimSun" w:hAnsi="Times New Roman"/>
          <w:b/>
          <w:bCs/>
          <w:sz w:val="24"/>
          <w:szCs w:val="24"/>
          <w:lang w:val="ro-RO"/>
        </w:rPr>
      </w:pPr>
      <w:r w:rsidRPr="005B539E">
        <w:rPr>
          <w:rFonts w:ascii="Times New Roman" w:eastAsia="SimSun" w:hAnsi="Times New Roman"/>
          <w:b/>
          <w:bCs/>
          <w:sz w:val="24"/>
          <w:szCs w:val="24"/>
          <w:lang w:val="ro-RO"/>
        </w:rPr>
        <w:t>Concordanța cu Strategia națională de dezvoltare</w:t>
      </w:r>
    </w:p>
    <w:p w14:paraId="78D0BF00" w14:textId="77777777" w:rsidR="00980FF0" w:rsidRPr="005B539E" w:rsidRDefault="00980FF0" w:rsidP="00980FF0">
      <w:pPr>
        <w:keepNext/>
        <w:keepLines/>
        <w:tabs>
          <w:tab w:val="left" w:pos="7938"/>
          <w:tab w:val="left" w:pos="9214"/>
          <w:tab w:val="left" w:pos="9639"/>
          <w:tab w:val="left" w:pos="9781"/>
        </w:tabs>
        <w:spacing w:after="0"/>
        <w:jc w:val="center"/>
        <w:outlineLvl w:val="2"/>
        <w:rPr>
          <w:rFonts w:ascii="Times New Roman" w:eastAsia="SimSun" w:hAnsi="Times New Roman"/>
          <w:b/>
          <w:bCs/>
          <w:sz w:val="24"/>
          <w:szCs w:val="24"/>
          <w:lang w:val="ro-RO"/>
        </w:rPr>
      </w:pPr>
      <w:r w:rsidRPr="005B539E">
        <w:rPr>
          <w:rFonts w:ascii="Times New Roman" w:eastAsia="SimSun" w:hAnsi="Times New Roman"/>
          <w:b/>
          <w:bCs/>
          <w:sz w:val="24"/>
          <w:szCs w:val="24"/>
          <w:lang w:val="ro-RO"/>
        </w:rPr>
        <w:t xml:space="preserve"> </w:t>
      </w:r>
      <w:r w:rsidRPr="005B539E">
        <w:rPr>
          <w:rFonts w:ascii="Times New Roman" w:eastAsia="Bundes Serif" w:hAnsi="Times New Roman"/>
          <w:b/>
          <w:sz w:val="24"/>
          <w:szCs w:val="24"/>
          <w:lang w:val="ro-RO"/>
        </w:rPr>
        <w:t>,,Moldova Europeană 2030”</w:t>
      </w:r>
    </w:p>
    <w:p w14:paraId="7B3C50D7" w14:textId="77777777" w:rsidR="00980FF0" w:rsidRPr="005B539E" w:rsidRDefault="00980FF0" w:rsidP="003950F5">
      <w:pPr>
        <w:tabs>
          <w:tab w:val="left" w:pos="709"/>
          <w:tab w:val="left" w:pos="1134"/>
          <w:tab w:val="left" w:pos="9214"/>
          <w:tab w:val="left" w:pos="9639"/>
          <w:tab w:val="left" w:pos="9781"/>
        </w:tabs>
        <w:spacing w:after="0"/>
        <w:ind w:firstLine="709"/>
        <w:contextualSpacing/>
        <w:jc w:val="both"/>
        <w:rPr>
          <w:rFonts w:ascii="Times New Roman" w:eastAsia="Bundes Serif" w:hAnsi="Times New Roman"/>
          <w:sz w:val="24"/>
          <w:szCs w:val="24"/>
          <w:lang w:val="ro-RO"/>
        </w:rPr>
      </w:pPr>
      <w:r w:rsidRPr="005B539E">
        <w:rPr>
          <w:rFonts w:ascii="Times New Roman" w:eastAsia="Bundes Serif" w:hAnsi="Times New Roman"/>
          <w:b/>
          <w:bCs/>
          <w:sz w:val="24"/>
          <w:szCs w:val="24"/>
          <w:lang w:val="ro-RO"/>
        </w:rPr>
        <w:t>16.</w:t>
      </w:r>
      <w:r w:rsidRPr="005B539E">
        <w:rPr>
          <w:rFonts w:ascii="Times New Roman" w:eastAsia="Bundes Serif" w:hAnsi="Times New Roman"/>
          <w:sz w:val="24"/>
          <w:szCs w:val="24"/>
          <w:lang w:val="ro-RO"/>
        </w:rPr>
        <w:t xml:space="preserve"> Prezentul Program va contribui semnificativ la realizarea obiectivelor prevăzute în Strategia națională de dezvoltare ,,Moldova Europeană 2030”</w:t>
      </w:r>
      <w:r w:rsidR="00482733" w:rsidRPr="005B539E">
        <w:rPr>
          <w:rFonts w:ascii="Times New Roman" w:eastAsia="Bundes Serif" w:hAnsi="Times New Roman"/>
          <w:sz w:val="24"/>
          <w:szCs w:val="24"/>
          <w:lang w:val="ro-RO"/>
        </w:rPr>
        <w:t xml:space="preserve"> (SND), aprobată prin Legea nr. </w:t>
      </w:r>
      <w:r w:rsidRPr="005B539E">
        <w:rPr>
          <w:rFonts w:ascii="Times New Roman" w:eastAsia="Bundes Serif" w:hAnsi="Times New Roman"/>
          <w:sz w:val="24"/>
          <w:szCs w:val="24"/>
          <w:lang w:val="ro-RO"/>
        </w:rPr>
        <w:t xml:space="preserve">315/2022, ce derivă inclusiv și din prevederile Agendei de Dezvoltare Durabilă 2030. </w:t>
      </w:r>
      <w:r w:rsidRPr="005B539E">
        <w:rPr>
          <w:rFonts w:ascii="Times New Roman" w:hAnsi="Times New Roman"/>
          <w:sz w:val="24"/>
          <w:szCs w:val="24"/>
          <w:lang w:val="ro-RO"/>
        </w:rPr>
        <w:t>Dezvoltarea și implementarea infrastructurii naționale de date spațiale se aliniază priorităților naționale și internaționale prin promovarea unei guvernări eficiente, transparente și centrate pe cetățean, utilizând tehnologii digitale avansate. Programul susține direct următoarele obiective generale și specifice din SND</w:t>
      </w:r>
      <w:r w:rsidRPr="005B539E">
        <w:rPr>
          <w:rFonts w:ascii="Times New Roman" w:eastAsia="Bundes Serif" w:hAnsi="Times New Roman"/>
          <w:sz w:val="24"/>
          <w:szCs w:val="24"/>
          <w:lang w:val="ro-RO"/>
        </w:rPr>
        <w:t>:</w:t>
      </w:r>
    </w:p>
    <w:p w14:paraId="53F65365" w14:textId="77777777" w:rsidR="00980FF0" w:rsidRPr="005B539E" w:rsidRDefault="00980FF0" w:rsidP="00980FF0">
      <w:pPr>
        <w:tabs>
          <w:tab w:val="left" w:pos="1134"/>
          <w:tab w:val="left" w:pos="9214"/>
          <w:tab w:val="left" w:pos="9639"/>
          <w:tab w:val="left" w:pos="9781"/>
        </w:tabs>
        <w:spacing w:after="0"/>
        <w:ind w:firstLine="709"/>
        <w:jc w:val="both"/>
        <w:rPr>
          <w:rFonts w:ascii="Times New Roman" w:eastAsia="Bundes Serif" w:hAnsi="Times New Roman"/>
          <w:sz w:val="24"/>
          <w:szCs w:val="24"/>
          <w:lang w:val="ro-RO"/>
        </w:rPr>
      </w:pPr>
      <w:r w:rsidRPr="005B539E">
        <w:rPr>
          <w:rFonts w:ascii="Times New Roman" w:eastAsia="Bundes Serif" w:hAnsi="Times New Roman"/>
          <w:i/>
          <w:sz w:val="24"/>
          <w:szCs w:val="24"/>
          <w:lang w:val="ro-RO"/>
        </w:rPr>
        <w:t>16.1. Obiectivul general 1</w:t>
      </w:r>
      <w:r w:rsidRPr="005B539E">
        <w:rPr>
          <w:rFonts w:ascii="Times New Roman" w:eastAsia="Bundes Serif" w:hAnsi="Times New Roman"/>
          <w:sz w:val="24"/>
          <w:szCs w:val="24"/>
          <w:lang w:val="ro-RO"/>
        </w:rPr>
        <w:t xml:space="preserve">. </w:t>
      </w:r>
      <w:r w:rsidRPr="005B539E">
        <w:rPr>
          <w:rFonts w:ascii="Times New Roman" w:eastAsia="Times New Roman" w:hAnsi="Times New Roman"/>
          <w:bCs/>
          <w:sz w:val="24"/>
          <w:szCs w:val="24"/>
          <w:lang w:val="ro-RO" w:eastAsia="ru-RU"/>
        </w:rPr>
        <w:t>Creșterea veniturilor din surse durabile și atenuarea inegalităților</w:t>
      </w:r>
    </w:p>
    <w:p w14:paraId="2BEA3D4F" w14:textId="77777777" w:rsidR="00980FF0" w:rsidRPr="005B539E" w:rsidRDefault="00F3644F" w:rsidP="00F3644F">
      <w:pPr>
        <w:tabs>
          <w:tab w:val="left" w:pos="1134"/>
          <w:tab w:val="left" w:pos="9214"/>
          <w:tab w:val="left" w:pos="9639"/>
          <w:tab w:val="left" w:pos="9781"/>
        </w:tabs>
        <w:spacing w:before="120" w:after="0" w:line="240" w:lineRule="auto"/>
        <w:contextualSpacing/>
        <w:jc w:val="both"/>
        <w:rPr>
          <w:rFonts w:ascii="Times New Roman" w:eastAsia="Bundes Serif" w:hAnsi="Times New Roman"/>
          <w:sz w:val="24"/>
          <w:szCs w:val="24"/>
          <w:lang w:val="ro-RO"/>
        </w:rPr>
      </w:pPr>
      <w:r w:rsidRPr="005B539E">
        <w:rPr>
          <w:rFonts w:ascii="Times New Roman" w:eastAsia="Times New Roman" w:hAnsi="Times New Roman"/>
          <w:bCs/>
          <w:sz w:val="24"/>
          <w:szCs w:val="24"/>
          <w:lang w:val="ro-RO" w:eastAsia="ru-RU"/>
        </w:rPr>
        <w:t xml:space="preserve">            </w:t>
      </w:r>
      <w:r w:rsidR="00CC4ADE" w:rsidRPr="005B539E">
        <w:rPr>
          <w:rFonts w:ascii="Times New Roman" w:eastAsia="Times New Roman" w:hAnsi="Times New Roman"/>
          <w:bCs/>
          <w:sz w:val="24"/>
          <w:szCs w:val="24"/>
          <w:lang w:val="ro-RO" w:eastAsia="ru-RU"/>
        </w:rPr>
        <w:t xml:space="preserve">16.1.1. </w:t>
      </w:r>
      <w:r w:rsidR="00980FF0" w:rsidRPr="005B539E">
        <w:rPr>
          <w:rFonts w:ascii="Times New Roman" w:eastAsia="Times New Roman" w:hAnsi="Times New Roman"/>
          <w:bCs/>
          <w:sz w:val="24"/>
          <w:szCs w:val="24"/>
          <w:lang w:val="ro-RO" w:eastAsia="ru-RU"/>
        </w:rPr>
        <w:t xml:space="preserve">Creșterea accelerată a productivității muncii </w:t>
      </w:r>
      <w:r w:rsidR="00980FF0" w:rsidRPr="005B539E">
        <w:rPr>
          <w:rFonts w:ascii="Times New Roman" w:eastAsia="Bundes Serif" w:hAnsi="Times New Roman"/>
          <w:sz w:val="24"/>
          <w:szCs w:val="24"/>
          <w:lang w:val="ro-RO"/>
        </w:rPr>
        <w:t>(obiectivul specific 1.1)</w:t>
      </w:r>
    </w:p>
    <w:p w14:paraId="543EBD97" w14:textId="77777777" w:rsidR="00F3644F" w:rsidRPr="005B539E" w:rsidRDefault="00980FF0" w:rsidP="00F3644F">
      <w:pPr>
        <w:tabs>
          <w:tab w:val="left" w:pos="1134"/>
          <w:tab w:val="left" w:pos="9214"/>
          <w:tab w:val="left" w:pos="9639"/>
          <w:tab w:val="left" w:pos="9781"/>
        </w:tabs>
        <w:spacing w:after="0"/>
        <w:contextualSpacing/>
        <w:jc w:val="both"/>
        <w:rPr>
          <w:rFonts w:ascii="Times New Roman" w:eastAsia="Bundes Serif" w:hAnsi="Times New Roman"/>
          <w:sz w:val="24"/>
          <w:szCs w:val="24"/>
          <w:lang w:val="ro-RO"/>
        </w:rPr>
      </w:pPr>
      <w:r w:rsidRPr="005B539E">
        <w:rPr>
          <w:rFonts w:ascii="Times New Roman" w:eastAsia="Bundes Serif" w:hAnsi="Times New Roman"/>
          <w:sz w:val="24"/>
          <w:szCs w:val="24"/>
          <w:lang w:val="ro-RO"/>
        </w:rPr>
        <w:t xml:space="preserve">            Prin oferirea accesului la date spațiale precise, INDS sprijină luarea deciziilor bazate pe date pentru dezvoltarea infrastructurii economice și sociale, ceea ce conduce la creșterea eficienței activităților productive, iar utilizarea tehnologiilor spațiale, permite companiilor să îmbunătățească gestionarea resurselor, contribuind la s</w:t>
      </w:r>
      <w:r w:rsidR="00F3644F" w:rsidRPr="005B539E">
        <w:rPr>
          <w:rFonts w:ascii="Times New Roman" w:eastAsia="Bundes Serif" w:hAnsi="Times New Roman"/>
          <w:sz w:val="24"/>
          <w:szCs w:val="24"/>
          <w:lang w:val="ro-RO"/>
        </w:rPr>
        <w:t>porirea productivității muncii.</w:t>
      </w:r>
    </w:p>
    <w:p w14:paraId="05FC250C" w14:textId="77777777" w:rsidR="00980FF0" w:rsidRPr="005B539E" w:rsidRDefault="00F3644F" w:rsidP="00F3644F">
      <w:pPr>
        <w:tabs>
          <w:tab w:val="left" w:pos="1134"/>
          <w:tab w:val="left" w:pos="9214"/>
          <w:tab w:val="left" w:pos="9639"/>
          <w:tab w:val="left" w:pos="9781"/>
        </w:tabs>
        <w:spacing w:after="0"/>
        <w:contextualSpacing/>
        <w:jc w:val="both"/>
        <w:rPr>
          <w:rFonts w:ascii="Times New Roman" w:eastAsia="Bundes Serif" w:hAnsi="Times New Roman"/>
          <w:sz w:val="24"/>
          <w:szCs w:val="24"/>
          <w:lang w:val="ro-RO"/>
        </w:rPr>
      </w:pPr>
      <w:r w:rsidRPr="005B539E">
        <w:rPr>
          <w:rFonts w:ascii="Times New Roman" w:eastAsia="Bundes Serif" w:hAnsi="Times New Roman"/>
          <w:sz w:val="24"/>
          <w:szCs w:val="24"/>
          <w:lang w:val="ro-RO"/>
        </w:rPr>
        <w:t xml:space="preserve">            16.1</w:t>
      </w:r>
      <w:r w:rsidR="00CC4ADE" w:rsidRPr="005B539E">
        <w:rPr>
          <w:rFonts w:ascii="Times New Roman" w:eastAsia="Bundes Serif" w:hAnsi="Times New Roman"/>
          <w:sz w:val="24"/>
          <w:szCs w:val="24"/>
          <w:lang w:val="ro-RO"/>
        </w:rPr>
        <w:t>.2</w:t>
      </w:r>
      <w:r w:rsidRPr="005B539E">
        <w:rPr>
          <w:rFonts w:ascii="Times New Roman" w:eastAsia="Bundes Serif" w:hAnsi="Times New Roman"/>
          <w:sz w:val="24"/>
          <w:szCs w:val="24"/>
          <w:lang w:val="ro-RO"/>
        </w:rPr>
        <w:t>. D</w:t>
      </w:r>
      <w:r w:rsidR="00980FF0" w:rsidRPr="005B539E">
        <w:rPr>
          <w:rFonts w:ascii="Times New Roman" w:eastAsia="Times New Roman" w:hAnsi="Times New Roman"/>
          <w:bCs/>
          <w:sz w:val="24"/>
          <w:szCs w:val="24"/>
          <w:lang w:val="ro-RO" w:eastAsia="ru-RU"/>
        </w:rPr>
        <w:t xml:space="preserve">ezvoltarea oportunităților pentru inovații și </w:t>
      </w:r>
      <w:proofErr w:type="spellStart"/>
      <w:r w:rsidR="00980FF0" w:rsidRPr="005B539E">
        <w:rPr>
          <w:rFonts w:ascii="Times New Roman" w:eastAsia="Times New Roman" w:hAnsi="Times New Roman"/>
          <w:bCs/>
          <w:sz w:val="24"/>
          <w:szCs w:val="24"/>
          <w:lang w:val="ro-RO" w:eastAsia="ru-RU"/>
        </w:rPr>
        <w:t>antreprenoriat</w:t>
      </w:r>
      <w:proofErr w:type="spellEnd"/>
      <w:r w:rsidR="00980FF0" w:rsidRPr="005B539E">
        <w:rPr>
          <w:rFonts w:ascii="Times New Roman" w:eastAsia="Times New Roman" w:hAnsi="Times New Roman"/>
          <w:bCs/>
          <w:sz w:val="24"/>
          <w:szCs w:val="24"/>
          <w:lang w:val="ro-RO" w:eastAsia="ru-RU"/>
        </w:rPr>
        <w:t xml:space="preserve"> (obiectivul specific 1.2) </w:t>
      </w:r>
    </w:p>
    <w:p w14:paraId="3525F302" w14:textId="77777777" w:rsidR="00F3644F" w:rsidRPr="005B539E" w:rsidRDefault="00980FF0" w:rsidP="00F3644F">
      <w:pPr>
        <w:tabs>
          <w:tab w:val="left" w:pos="1134"/>
          <w:tab w:val="left" w:pos="9214"/>
          <w:tab w:val="left" w:pos="9639"/>
          <w:tab w:val="left" w:pos="9781"/>
        </w:tabs>
        <w:spacing w:after="0"/>
        <w:contextualSpacing/>
        <w:jc w:val="both"/>
        <w:rPr>
          <w:rFonts w:ascii="Times New Roman" w:eastAsia="Bundes Serif" w:hAnsi="Times New Roman"/>
          <w:sz w:val="24"/>
          <w:szCs w:val="24"/>
          <w:lang w:val="ro-RO"/>
        </w:rPr>
      </w:pPr>
      <w:r w:rsidRPr="005B539E">
        <w:rPr>
          <w:rFonts w:ascii="Times New Roman" w:eastAsia="Bundes Serif" w:hAnsi="Times New Roman"/>
          <w:sz w:val="24"/>
          <w:szCs w:val="24"/>
          <w:lang w:val="ro-RO"/>
        </w:rPr>
        <w:t xml:space="preserve">            INDS contribuie la stimularea inovației. Prin punerea la dispoziție a platformelor de date deschise, INDS facilitează inovarea în domenii precum agricultura, transporturile, urbanismul și turismul. Grație INDS, </w:t>
      </w:r>
      <w:proofErr w:type="spellStart"/>
      <w:r w:rsidRPr="005B539E">
        <w:rPr>
          <w:rFonts w:ascii="Times New Roman" w:eastAsia="Bundes Serif" w:hAnsi="Times New Roman"/>
          <w:sz w:val="24"/>
          <w:szCs w:val="24"/>
          <w:lang w:val="ro-RO"/>
        </w:rPr>
        <w:t>antreprenoriatul</w:t>
      </w:r>
      <w:proofErr w:type="spellEnd"/>
      <w:r w:rsidRPr="005B539E">
        <w:rPr>
          <w:rFonts w:ascii="Times New Roman" w:eastAsia="Bundes Serif" w:hAnsi="Times New Roman"/>
          <w:sz w:val="24"/>
          <w:szCs w:val="24"/>
          <w:lang w:val="ro-RO"/>
        </w:rPr>
        <w:t xml:space="preserve"> este susținut prin tehnologie. Accesul la date spațiale sporește oportunitățile pentru start-</w:t>
      </w:r>
      <w:proofErr w:type="spellStart"/>
      <w:r w:rsidRPr="005B539E">
        <w:rPr>
          <w:rFonts w:ascii="Times New Roman" w:eastAsia="Bundes Serif" w:hAnsi="Times New Roman"/>
          <w:sz w:val="24"/>
          <w:szCs w:val="24"/>
          <w:lang w:val="ro-RO"/>
        </w:rPr>
        <w:t>up</w:t>
      </w:r>
      <w:proofErr w:type="spellEnd"/>
      <w:r w:rsidRPr="005B539E">
        <w:rPr>
          <w:rFonts w:ascii="Times New Roman" w:eastAsia="Bundes Serif" w:hAnsi="Times New Roman"/>
          <w:sz w:val="24"/>
          <w:szCs w:val="24"/>
          <w:lang w:val="ro-RO"/>
        </w:rPr>
        <w:t>-uri și IMM-uri de a dezvolta soluții inovative</w:t>
      </w:r>
      <w:r w:rsidR="00F3644F" w:rsidRPr="005B539E">
        <w:rPr>
          <w:rFonts w:ascii="Times New Roman" w:eastAsia="Bundes Serif" w:hAnsi="Times New Roman"/>
          <w:sz w:val="24"/>
          <w:szCs w:val="24"/>
          <w:lang w:val="ro-RO"/>
        </w:rPr>
        <w:t xml:space="preserve"> în diverse sectoare economice.</w:t>
      </w:r>
    </w:p>
    <w:p w14:paraId="0BE86FAB" w14:textId="77777777" w:rsidR="00980FF0" w:rsidRPr="005B539E" w:rsidRDefault="00F3644F" w:rsidP="00F3644F">
      <w:pPr>
        <w:tabs>
          <w:tab w:val="left" w:pos="1134"/>
          <w:tab w:val="left" w:pos="9214"/>
          <w:tab w:val="left" w:pos="9639"/>
          <w:tab w:val="left" w:pos="9781"/>
        </w:tabs>
        <w:spacing w:after="0"/>
        <w:contextualSpacing/>
        <w:jc w:val="both"/>
        <w:rPr>
          <w:rFonts w:ascii="Times New Roman" w:eastAsia="Bundes Serif" w:hAnsi="Times New Roman"/>
          <w:sz w:val="24"/>
          <w:szCs w:val="24"/>
          <w:lang w:val="ro-RO"/>
        </w:rPr>
      </w:pPr>
      <w:r w:rsidRPr="005B539E">
        <w:rPr>
          <w:rFonts w:ascii="Times New Roman" w:eastAsia="Bundes Serif" w:hAnsi="Times New Roman"/>
          <w:sz w:val="24"/>
          <w:szCs w:val="24"/>
          <w:lang w:val="ro-RO"/>
        </w:rPr>
        <w:t xml:space="preserve">     </w:t>
      </w:r>
      <w:r w:rsidR="00CC4ADE" w:rsidRPr="005B539E">
        <w:rPr>
          <w:rFonts w:ascii="Times New Roman" w:eastAsia="Bundes Serif" w:hAnsi="Times New Roman"/>
          <w:sz w:val="24"/>
          <w:szCs w:val="24"/>
          <w:lang w:val="ro-RO"/>
        </w:rPr>
        <w:t xml:space="preserve">       16.1.3</w:t>
      </w:r>
      <w:r w:rsidRPr="005B539E">
        <w:rPr>
          <w:rFonts w:ascii="Times New Roman" w:eastAsia="Bundes Serif" w:hAnsi="Times New Roman"/>
          <w:sz w:val="24"/>
          <w:szCs w:val="24"/>
          <w:lang w:val="ro-RO"/>
        </w:rPr>
        <w:t xml:space="preserve">. </w:t>
      </w:r>
      <w:r w:rsidR="00980FF0" w:rsidRPr="005B539E">
        <w:rPr>
          <w:rFonts w:ascii="Times New Roman" w:eastAsia="Bundes Serif" w:hAnsi="Times New Roman"/>
          <w:bCs/>
          <w:sz w:val="24"/>
          <w:szCs w:val="24"/>
          <w:lang w:val="ro-RO"/>
        </w:rPr>
        <w:t>Ameliorarea condițiilor de muncă și reducerea ocupării informale (obiectivul specific 1.3)</w:t>
      </w:r>
    </w:p>
    <w:p w14:paraId="6F10A1B9" w14:textId="77777777" w:rsidR="00980FF0" w:rsidRPr="005B539E" w:rsidRDefault="00980FF0" w:rsidP="00980FF0">
      <w:pPr>
        <w:tabs>
          <w:tab w:val="left" w:pos="1134"/>
          <w:tab w:val="left" w:pos="9214"/>
          <w:tab w:val="left" w:pos="9639"/>
          <w:tab w:val="left" w:pos="9781"/>
        </w:tabs>
        <w:spacing w:after="0"/>
        <w:jc w:val="both"/>
        <w:rPr>
          <w:rFonts w:ascii="Times New Roman" w:eastAsia="Times New Roman" w:hAnsi="Times New Roman"/>
          <w:bCs/>
          <w:sz w:val="24"/>
          <w:szCs w:val="24"/>
          <w:lang w:val="ro-RO" w:eastAsia="ru-RU"/>
        </w:rPr>
      </w:pPr>
      <w:r w:rsidRPr="005B539E">
        <w:rPr>
          <w:rFonts w:ascii="Times New Roman" w:eastAsia="Bundes Serif" w:hAnsi="Times New Roman"/>
          <w:sz w:val="24"/>
          <w:szCs w:val="24"/>
          <w:lang w:val="ro-RO"/>
        </w:rPr>
        <w:t xml:space="preserve">           </w:t>
      </w:r>
      <w:r w:rsidR="003950F5" w:rsidRPr="005B539E">
        <w:rPr>
          <w:rFonts w:ascii="Times New Roman" w:eastAsia="Bundes Serif" w:hAnsi="Times New Roman"/>
          <w:sz w:val="24"/>
          <w:szCs w:val="24"/>
          <w:lang w:val="ro-RO"/>
        </w:rPr>
        <w:t xml:space="preserve"> </w:t>
      </w:r>
      <w:r w:rsidRPr="005B539E">
        <w:rPr>
          <w:rFonts w:ascii="Times New Roman" w:eastAsia="Times New Roman" w:hAnsi="Times New Roman"/>
          <w:bCs/>
          <w:sz w:val="24"/>
          <w:szCs w:val="24"/>
          <w:lang w:val="ro-RO" w:eastAsia="ru-RU"/>
        </w:rPr>
        <w:t>INDS sprijină procesul de elaborare de politici publice și proiecte care creează locuri de muncă formale, îmbunătățind condițiile de muncă.</w:t>
      </w:r>
    </w:p>
    <w:p w14:paraId="6C1935A8" w14:textId="77777777" w:rsidR="00980FF0" w:rsidRPr="005B539E" w:rsidRDefault="00980FF0" w:rsidP="00980FF0">
      <w:pPr>
        <w:tabs>
          <w:tab w:val="left" w:pos="1134"/>
          <w:tab w:val="left" w:pos="9214"/>
          <w:tab w:val="left" w:pos="9639"/>
          <w:tab w:val="left" w:pos="9781"/>
        </w:tabs>
        <w:spacing w:after="0"/>
        <w:jc w:val="both"/>
        <w:rPr>
          <w:rFonts w:ascii="Times New Roman" w:eastAsia="Times New Roman" w:hAnsi="Times New Roman"/>
          <w:bCs/>
          <w:sz w:val="24"/>
          <w:szCs w:val="24"/>
          <w:lang w:val="ro-RO" w:eastAsia="ru-RU"/>
        </w:rPr>
      </w:pPr>
      <w:r w:rsidRPr="005B539E">
        <w:rPr>
          <w:rFonts w:ascii="Times New Roman" w:eastAsia="Times New Roman" w:hAnsi="Times New Roman"/>
          <w:bCs/>
          <w:sz w:val="24"/>
          <w:szCs w:val="24"/>
          <w:lang w:val="ro-RO" w:eastAsia="ru-RU"/>
        </w:rPr>
        <w:t xml:space="preserve">           </w:t>
      </w:r>
      <w:r w:rsidR="003950F5" w:rsidRPr="005B539E">
        <w:rPr>
          <w:rFonts w:ascii="Times New Roman" w:eastAsia="Times New Roman" w:hAnsi="Times New Roman"/>
          <w:bCs/>
          <w:sz w:val="24"/>
          <w:szCs w:val="24"/>
          <w:lang w:val="ro-RO" w:eastAsia="ru-RU"/>
        </w:rPr>
        <w:t xml:space="preserve"> </w:t>
      </w:r>
      <w:r w:rsidRPr="005B539E">
        <w:rPr>
          <w:rFonts w:ascii="Times New Roman" w:eastAsia="Times New Roman" w:hAnsi="Times New Roman"/>
          <w:bCs/>
          <w:sz w:val="24"/>
          <w:szCs w:val="24"/>
          <w:lang w:val="ro-RO" w:eastAsia="ru-RU"/>
        </w:rPr>
        <w:t>Datele spațiale permit identificarea zonelor marginalizate și implementarea măsurilor de integrare economică și socială, fapt ce contribuie la reducerea inegalităților regionale.</w:t>
      </w:r>
    </w:p>
    <w:p w14:paraId="1E2C6D30" w14:textId="77777777" w:rsidR="00980FF0" w:rsidRPr="005B539E" w:rsidRDefault="00980FF0" w:rsidP="00980FF0">
      <w:pPr>
        <w:tabs>
          <w:tab w:val="left" w:pos="1134"/>
          <w:tab w:val="left" w:pos="9214"/>
          <w:tab w:val="left" w:pos="9639"/>
          <w:tab w:val="left" w:pos="9781"/>
        </w:tabs>
        <w:spacing w:after="0"/>
        <w:jc w:val="both"/>
        <w:rPr>
          <w:rFonts w:ascii="Times New Roman" w:eastAsia="Bundes Serif" w:hAnsi="Times New Roman"/>
          <w:sz w:val="24"/>
          <w:szCs w:val="24"/>
          <w:lang w:val="ro-RO"/>
        </w:rPr>
      </w:pPr>
      <w:r w:rsidRPr="005B539E">
        <w:rPr>
          <w:rFonts w:ascii="Times New Roman" w:eastAsia="Bundes Serif" w:hAnsi="Times New Roman"/>
          <w:i/>
          <w:sz w:val="24"/>
          <w:szCs w:val="24"/>
          <w:lang w:val="ro-RO"/>
        </w:rPr>
        <w:t xml:space="preserve">            16.2. Obiectivul general 2</w:t>
      </w:r>
      <w:r w:rsidRPr="005B539E">
        <w:rPr>
          <w:rFonts w:ascii="Times New Roman" w:eastAsia="Bundes Serif" w:hAnsi="Times New Roman"/>
          <w:sz w:val="24"/>
          <w:szCs w:val="24"/>
          <w:lang w:val="ro-RO"/>
        </w:rPr>
        <w:t>. Îmbunătățirea condițiilor de trai</w:t>
      </w:r>
    </w:p>
    <w:p w14:paraId="2965875B" w14:textId="77777777" w:rsidR="00980FF0" w:rsidRPr="005B539E" w:rsidRDefault="00980FF0" w:rsidP="003950F5">
      <w:pPr>
        <w:tabs>
          <w:tab w:val="left" w:pos="567"/>
          <w:tab w:val="left" w:pos="709"/>
          <w:tab w:val="left" w:pos="1134"/>
          <w:tab w:val="left" w:pos="9214"/>
          <w:tab w:val="left" w:pos="9639"/>
          <w:tab w:val="left" w:pos="9781"/>
        </w:tabs>
        <w:spacing w:after="0" w:line="240" w:lineRule="auto"/>
        <w:contextualSpacing/>
        <w:jc w:val="both"/>
        <w:rPr>
          <w:rFonts w:ascii="Times New Roman" w:eastAsia="Bundes Serif" w:hAnsi="Times New Roman"/>
          <w:bCs/>
          <w:sz w:val="24"/>
          <w:szCs w:val="24"/>
          <w:lang w:val="ro-RO"/>
        </w:rPr>
      </w:pPr>
      <w:r w:rsidRPr="005B539E">
        <w:rPr>
          <w:rFonts w:ascii="Times New Roman" w:eastAsia="Bundes Serif" w:hAnsi="Times New Roman"/>
          <w:bCs/>
          <w:sz w:val="24"/>
          <w:szCs w:val="24"/>
          <w:lang w:val="ro-RO"/>
        </w:rPr>
        <w:t xml:space="preserve">           </w:t>
      </w:r>
      <w:r w:rsidR="003950F5" w:rsidRPr="005B539E">
        <w:rPr>
          <w:rFonts w:ascii="Times New Roman" w:eastAsia="Bundes Serif" w:hAnsi="Times New Roman"/>
          <w:bCs/>
          <w:sz w:val="24"/>
          <w:szCs w:val="24"/>
          <w:lang w:val="ro-RO"/>
        </w:rPr>
        <w:t xml:space="preserve"> </w:t>
      </w:r>
      <w:r w:rsidRPr="005B539E">
        <w:rPr>
          <w:rFonts w:ascii="Times New Roman" w:eastAsia="Bundes Serif" w:hAnsi="Times New Roman"/>
          <w:bCs/>
          <w:sz w:val="24"/>
          <w:szCs w:val="24"/>
          <w:lang w:val="ro-RO"/>
        </w:rPr>
        <w:t>16.2.1. Sporirea mobilității prin sisteme de transport eficiente, durabile și sigure (obiectivul specific 2.1)</w:t>
      </w:r>
    </w:p>
    <w:p w14:paraId="37067B63" w14:textId="77777777" w:rsidR="00980FF0" w:rsidRPr="005B539E" w:rsidRDefault="00980FF0" w:rsidP="003950F5">
      <w:pPr>
        <w:tabs>
          <w:tab w:val="left" w:pos="709"/>
          <w:tab w:val="left" w:pos="1134"/>
          <w:tab w:val="left" w:pos="9214"/>
          <w:tab w:val="left" w:pos="9639"/>
          <w:tab w:val="left" w:pos="9781"/>
        </w:tabs>
        <w:spacing w:after="0"/>
        <w:jc w:val="both"/>
        <w:rPr>
          <w:rFonts w:ascii="Times New Roman" w:eastAsia="Bundes Serif" w:hAnsi="Times New Roman"/>
          <w:sz w:val="24"/>
          <w:szCs w:val="24"/>
          <w:lang w:val="ro-RO"/>
        </w:rPr>
      </w:pPr>
      <w:r w:rsidRPr="005B539E">
        <w:rPr>
          <w:rFonts w:ascii="Times New Roman" w:eastAsia="Bundes Serif" w:hAnsi="Times New Roman"/>
          <w:sz w:val="24"/>
          <w:szCs w:val="24"/>
          <w:lang w:val="ro-RO"/>
        </w:rPr>
        <w:t xml:space="preserve">           </w:t>
      </w:r>
      <w:r w:rsidR="003950F5" w:rsidRPr="005B539E">
        <w:rPr>
          <w:rFonts w:ascii="Times New Roman" w:eastAsia="Bundes Serif" w:hAnsi="Times New Roman"/>
          <w:sz w:val="24"/>
          <w:szCs w:val="24"/>
          <w:lang w:val="ro-RO"/>
        </w:rPr>
        <w:t xml:space="preserve"> </w:t>
      </w:r>
      <w:r w:rsidRPr="005B539E">
        <w:rPr>
          <w:rFonts w:ascii="Times New Roman" w:eastAsia="Bundes Serif" w:hAnsi="Times New Roman"/>
          <w:sz w:val="24"/>
          <w:szCs w:val="24"/>
          <w:lang w:val="ro-RO"/>
        </w:rPr>
        <w:t xml:space="preserve">INDS poate susține extinderea și modernizarea infrastructurii de transport, inclusiv drumuri, căi ferate și transport public, prin </w:t>
      </w:r>
      <w:proofErr w:type="spellStart"/>
      <w:r w:rsidRPr="005B539E">
        <w:rPr>
          <w:rFonts w:ascii="Times New Roman" w:eastAsia="Bundes Serif" w:hAnsi="Times New Roman"/>
          <w:sz w:val="24"/>
          <w:szCs w:val="24"/>
          <w:lang w:val="ro-RO"/>
        </w:rPr>
        <w:t>prioritizarea</w:t>
      </w:r>
      <w:proofErr w:type="spellEnd"/>
      <w:r w:rsidRPr="005B539E">
        <w:rPr>
          <w:rFonts w:ascii="Times New Roman" w:eastAsia="Bundes Serif" w:hAnsi="Times New Roman"/>
          <w:sz w:val="24"/>
          <w:szCs w:val="24"/>
          <w:lang w:val="ro-RO"/>
        </w:rPr>
        <w:t xml:space="preserve"> investițiilor strategice.</w:t>
      </w:r>
    </w:p>
    <w:p w14:paraId="0EB849D4" w14:textId="77777777" w:rsidR="00980FF0" w:rsidRPr="005B539E" w:rsidRDefault="003950F5" w:rsidP="00980FF0">
      <w:pPr>
        <w:tabs>
          <w:tab w:val="left" w:pos="709"/>
          <w:tab w:val="left" w:pos="1134"/>
          <w:tab w:val="left" w:pos="9214"/>
          <w:tab w:val="left" w:pos="9639"/>
          <w:tab w:val="left" w:pos="9781"/>
        </w:tabs>
        <w:spacing w:after="0"/>
        <w:jc w:val="both"/>
        <w:rPr>
          <w:rFonts w:ascii="Times New Roman" w:eastAsia="Bundes Serif" w:hAnsi="Times New Roman"/>
          <w:sz w:val="24"/>
          <w:szCs w:val="24"/>
          <w:lang w:val="ro-RO"/>
        </w:rPr>
      </w:pPr>
      <w:r w:rsidRPr="005B539E">
        <w:rPr>
          <w:rFonts w:ascii="Times New Roman" w:eastAsia="Bundes Serif" w:hAnsi="Times New Roman"/>
          <w:sz w:val="24"/>
          <w:szCs w:val="24"/>
          <w:lang w:val="ro-RO"/>
        </w:rPr>
        <w:tab/>
      </w:r>
      <w:r w:rsidR="00980FF0" w:rsidRPr="005B539E">
        <w:rPr>
          <w:rFonts w:ascii="Times New Roman" w:eastAsia="Bundes Serif" w:hAnsi="Times New Roman"/>
          <w:sz w:val="24"/>
          <w:szCs w:val="24"/>
          <w:lang w:val="ro-RO"/>
        </w:rPr>
        <w:t xml:space="preserve">Soluțiile inovatoare pentru monitorizarea traficului și prevenirea accidentelor sunt în sinergie cu obiectivul specific ce trasează mobilitatea și calitatea vieții cetățenilor și vizează îmbunătățirea siguranței și utilizării infrastructurii publice. </w:t>
      </w:r>
    </w:p>
    <w:p w14:paraId="4EF4FAB8" w14:textId="77777777" w:rsidR="00980FF0" w:rsidRPr="005B539E" w:rsidRDefault="00980FF0" w:rsidP="003950F5">
      <w:pPr>
        <w:tabs>
          <w:tab w:val="left" w:pos="709"/>
          <w:tab w:val="left" w:pos="1134"/>
          <w:tab w:val="left" w:pos="9214"/>
          <w:tab w:val="left" w:pos="9639"/>
          <w:tab w:val="left" w:pos="9781"/>
        </w:tabs>
        <w:spacing w:after="0"/>
        <w:jc w:val="both"/>
        <w:rPr>
          <w:rFonts w:ascii="Times New Roman" w:eastAsia="Bundes Serif" w:hAnsi="Times New Roman"/>
          <w:bCs/>
          <w:sz w:val="24"/>
          <w:szCs w:val="24"/>
          <w:lang w:val="ro-RO"/>
        </w:rPr>
      </w:pPr>
      <w:r w:rsidRPr="005B539E">
        <w:rPr>
          <w:rFonts w:ascii="Times New Roman" w:eastAsia="Bundes Serif" w:hAnsi="Times New Roman"/>
          <w:bCs/>
          <w:sz w:val="24"/>
          <w:szCs w:val="24"/>
          <w:lang w:val="ro-RO"/>
        </w:rPr>
        <w:t xml:space="preserve">            16.2.2. Asigurarea accesului universal la internet și la servicii electronice (obiectivul specific 2.2)</w:t>
      </w:r>
    </w:p>
    <w:p w14:paraId="2743413B" w14:textId="77777777" w:rsidR="00980FF0" w:rsidRPr="005B539E" w:rsidRDefault="00980FF0" w:rsidP="00980FF0">
      <w:pPr>
        <w:contextualSpacing/>
        <w:jc w:val="both"/>
        <w:rPr>
          <w:rFonts w:ascii="Times New Roman" w:hAnsi="Times New Roman"/>
          <w:sz w:val="24"/>
          <w:szCs w:val="24"/>
          <w:lang w:val="ro-RO"/>
        </w:rPr>
      </w:pPr>
      <w:r w:rsidRPr="005B539E">
        <w:rPr>
          <w:rFonts w:ascii="Times New Roman" w:hAnsi="Times New Roman"/>
          <w:sz w:val="24"/>
          <w:szCs w:val="24"/>
          <w:lang w:val="ro-RO"/>
        </w:rPr>
        <w:t xml:space="preserve">           </w:t>
      </w:r>
      <w:r w:rsidR="003950F5" w:rsidRPr="005B539E">
        <w:rPr>
          <w:rFonts w:ascii="Times New Roman" w:hAnsi="Times New Roman"/>
          <w:sz w:val="24"/>
          <w:szCs w:val="24"/>
          <w:lang w:val="ro-RO"/>
        </w:rPr>
        <w:t xml:space="preserve"> </w:t>
      </w:r>
      <w:r w:rsidRPr="005B539E">
        <w:rPr>
          <w:rFonts w:ascii="Times New Roman" w:hAnsi="Times New Roman"/>
          <w:sz w:val="24"/>
          <w:szCs w:val="24"/>
          <w:lang w:val="ro-RO"/>
        </w:rPr>
        <w:t>INDS contribuie la transformarea electronică a guvernării, societății și economiei. INDS poate sprijini implementarea proiectelor de digitalizare a administrației publice și a serviciilor pentru cetățeni</w:t>
      </w:r>
      <w:r w:rsidR="007C551E" w:rsidRPr="005B539E">
        <w:rPr>
          <w:rFonts w:ascii="Times New Roman" w:hAnsi="Times New Roman"/>
          <w:sz w:val="24"/>
          <w:szCs w:val="24"/>
          <w:lang w:val="ro-RO"/>
        </w:rPr>
        <w:t>.</w:t>
      </w:r>
    </w:p>
    <w:p w14:paraId="5A2A4CD9" w14:textId="77777777" w:rsidR="00980FF0" w:rsidRPr="005B539E" w:rsidRDefault="00980FF0" w:rsidP="00980FF0">
      <w:pPr>
        <w:ind w:firstLine="708"/>
        <w:contextualSpacing/>
        <w:jc w:val="both"/>
        <w:rPr>
          <w:rFonts w:ascii="Times New Roman" w:hAnsi="Times New Roman"/>
          <w:sz w:val="24"/>
          <w:szCs w:val="24"/>
          <w:lang w:val="ro-RO"/>
        </w:rPr>
      </w:pPr>
      <w:r w:rsidRPr="005B539E">
        <w:rPr>
          <w:rFonts w:ascii="Times New Roman" w:hAnsi="Times New Roman"/>
          <w:bCs/>
          <w:sz w:val="24"/>
          <w:szCs w:val="24"/>
          <w:lang w:val="ro-RO"/>
        </w:rPr>
        <w:t>Prin</w:t>
      </w:r>
      <w:r w:rsidRPr="005B539E">
        <w:rPr>
          <w:rFonts w:ascii="Times New Roman" w:hAnsi="Times New Roman"/>
          <w:sz w:val="24"/>
          <w:szCs w:val="24"/>
          <w:lang w:val="ro-RO"/>
        </w:rPr>
        <w:t xml:space="preserve"> dezvoltarea platformelor de e-guvernare și educație online INDS asigură incluziunea digitală și reducerea disparităților în accesul la resurse. Programele de alfabetizare digitală adresate populației, în special persoanelor în etate, sunt esențiale pentru a garanta că nimeni nu este lăsat în urmă în procesul de digitalizare.</w:t>
      </w:r>
    </w:p>
    <w:p w14:paraId="23D30790" w14:textId="77777777" w:rsidR="00980FF0" w:rsidRPr="005B539E" w:rsidRDefault="00980FF0" w:rsidP="00980FF0">
      <w:pPr>
        <w:tabs>
          <w:tab w:val="left" w:pos="1134"/>
          <w:tab w:val="left" w:pos="9214"/>
          <w:tab w:val="left" w:pos="9639"/>
          <w:tab w:val="left" w:pos="9781"/>
        </w:tabs>
        <w:spacing w:after="0"/>
        <w:jc w:val="both"/>
        <w:rPr>
          <w:rFonts w:ascii="Times New Roman" w:eastAsia="Bundes Serif" w:hAnsi="Times New Roman"/>
          <w:sz w:val="24"/>
          <w:szCs w:val="24"/>
          <w:lang w:val="ro-RO"/>
        </w:rPr>
      </w:pPr>
      <w:r w:rsidRPr="005B539E">
        <w:rPr>
          <w:rFonts w:ascii="Times New Roman" w:eastAsia="Bundes Serif" w:hAnsi="Times New Roman"/>
          <w:bCs/>
          <w:i/>
          <w:sz w:val="24"/>
          <w:szCs w:val="24"/>
          <w:lang w:val="ro-RO"/>
        </w:rPr>
        <w:lastRenderedPageBreak/>
        <w:t xml:space="preserve">             16.3. Obiectivul general 3.</w:t>
      </w:r>
      <w:r w:rsidRPr="005B539E">
        <w:rPr>
          <w:rFonts w:ascii="Times New Roman" w:eastAsia="Bundes Serif" w:hAnsi="Times New Roman"/>
          <w:b/>
          <w:bCs/>
          <w:sz w:val="24"/>
          <w:szCs w:val="24"/>
          <w:lang w:val="ro-RO"/>
        </w:rPr>
        <w:t xml:space="preserve"> </w:t>
      </w:r>
      <w:r w:rsidRPr="005B539E">
        <w:rPr>
          <w:rFonts w:ascii="Times New Roman" w:eastAsia="Bundes Serif" w:hAnsi="Times New Roman"/>
          <w:sz w:val="24"/>
          <w:szCs w:val="24"/>
          <w:lang w:val="ro-RO"/>
        </w:rPr>
        <w:t xml:space="preserve">Garantarea educației corespunzătoare și de calitate pentru toți pe tot parcursul vieții </w:t>
      </w:r>
    </w:p>
    <w:p w14:paraId="71D5D3E9" w14:textId="77777777" w:rsidR="00980FF0" w:rsidRPr="005B539E" w:rsidRDefault="00980FF0" w:rsidP="00980FF0">
      <w:pPr>
        <w:tabs>
          <w:tab w:val="left" w:pos="1134"/>
          <w:tab w:val="left" w:pos="9214"/>
          <w:tab w:val="left" w:pos="9639"/>
          <w:tab w:val="left" w:pos="9781"/>
        </w:tabs>
        <w:spacing w:after="0"/>
        <w:jc w:val="both"/>
        <w:rPr>
          <w:rFonts w:ascii="Times New Roman" w:eastAsia="Bundes Serif" w:hAnsi="Times New Roman"/>
          <w:sz w:val="24"/>
          <w:szCs w:val="24"/>
          <w:lang w:val="ro-RO"/>
        </w:rPr>
      </w:pPr>
      <w:r w:rsidRPr="005B539E">
        <w:rPr>
          <w:rFonts w:ascii="Times New Roman" w:eastAsia="Bundes Serif" w:hAnsi="Times New Roman"/>
          <w:b/>
          <w:bCs/>
          <w:sz w:val="24"/>
          <w:szCs w:val="24"/>
          <w:lang w:val="ro-RO"/>
        </w:rPr>
        <w:t xml:space="preserve">             </w:t>
      </w:r>
      <w:r w:rsidRPr="005B539E">
        <w:rPr>
          <w:rFonts w:ascii="Times New Roman" w:eastAsia="Bundes Serif" w:hAnsi="Times New Roman"/>
          <w:bCs/>
          <w:sz w:val="24"/>
          <w:szCs w:val="24"/>
          <w:lang w:val="ro-RO"/>
        </w:rPr>
        <w:t>16.3.1. Dezvoltarea cuprinzătoare a copiilor în educația timpurie pentru învățarea și bunăstarea pe tot parcursul vieții (obiectivul specific 3.1)</w:t>
      </w:r>
    </w:p>
    <w:p w14:paraId="332F7F1E" w14:textId="77777777" w:rsidR="00980FF0" w:rsidRPr="005B539E" w:rsidRDefault="003950F5" w:rsidP="00980FF0">
      <w:pPr>
        <w:tabs>
          <w:tab w:val="left" w:pos="1134"/>
          <w:tab w:val="left" w:pos="9214"/>
          <w:tab w:val="left" w:pos="9639"/>
          <w:tab w:val="left" w:pos="9781"/>
        </w:tabs>
        <w:spacing w:after="0"/>
        <w:jc w:val="both"/>
        <w:rPr>
          <w:rFonts w:ascii="Times New Roman" w:eastAsia="Bundes Serif" w:hAnsi="Times New Roman"/>
          <w:sz w:val="24"/>
          <w:szCs w:val="24"/>
          <w:lang w:val="ro-RO"/>
        </w:rPr>
      </w:pPr>
      <w:r w:rsidRPr="005B539E">
        <w:rPr>
          <w:rFonts w:ascii="Times New Roman" w:eastAsia="Bundes Serif" w:hAnsi="Times New Roman"/>
          <w:sz w:val="24"/>
          <w:szCs w:val="24"/>
          <w:lang w:val="ro-RO"/>
        </w:rPr>
        <w:t xml:space="preserve">             </w:t>
      </w:r>
      <w:r w:rsidR="00980FF0" w:rsidRPr="005B539E">
        <w:rPr>
          <w:rFonts w:ascii="Times New Roman" w:eastAsia="Bundes Serif" w:hAnsi="Times New Roman"/>
          <w:sz w:val="24"/>
          <w:szCs w:val="24"/>
          <w:lang w:val="ro-RO"/>
        </w:rPr>
        <w:t xml:space="preserve">Datele spațiale pot fi utilizate pentru a identifica localitățile cu acces deficitar la instituțiile de educație timpurie. Suportul oferit prin infrastructura de date spațiale permite planificarea strategică a dezvoltării infrastructurii educaționale, precum și identificarea zonelor vulnerabile care necesită intervenții rapide. </w:t>
      </w:r>
    </w:p>
    <w:p w14:paraId="402C63E9" w14:textId="77777777" w:rsidR="00980FF0" w:rsidRPr="005B539E" w:rsidRDefault="00980FF0" w:rsidP="00980FF0">
      <w:pPr>
        <w:tabs>
          <w:tab w:val="left" w:pos="1134"/>
          <w:tab w:val="left" w:pos="9214"/>
          <w:tab w:val="left" w:pos="9639"/>
          <w:tab w:val="left" w:pos="9781"/>
        </w:tabs>
        <w:spacing w:after="0"/>
        <w:jc w:val="both"/>
        <w:rPr>
          <w:rFonts w:ascii="Times New Roman" w:eastAsia="Bundes Serif" w:hAnsi="Times New Roman"/>
          <w:sz w:val="24"/>
          <w:szCs w:val="24"/>
          <w:lang w:val="ro-RO"/>
        </w:rPr>
      </w:pPr>
      <w:r w:rsidRPr="005B539E">
        <w:rPr>
          <w:rFonts w:ascii="Times New Roman" w:eastAsia="Bundes Serif" w:hAnsi="Times New Roman"/>
          <w:sz w:val="24"/>
          <w:szCs w:val="24"/>
          <w:lang w:val="ro-RO"/>
        </w:rPr>
        <w:t xml:space="preserve">             </w:t>
      </w:r>
      <w:r w:rsidRPr="005B539E">
        <w:rPr>
          <w:rFonts w:ascii="Times New Roman" w:eastAsia="Bundes Serif" w:hAnsi="Times New Roman"/>
          <w:bCs/>
          <w:sz w:val="24"/>
          <w:szCs w:val="24"/>
          <w:lang w:val="ro-RO"/>
        </w:rPr>
        <w:t>Parteneriatele educaționale,</w:t>
      </w:r>
      <w:r w:rsidRPr="005B539E">
        <w:rPr>
          <w:rFonts w:ascii="Times New Roman" w:eastAsia="Bundes Serif" w:hAnsi="Times New Roman"/>
          <w:b/>
          <w:bCs/>
          <w:sz w:val="24"/>
          <w:szCs w:val="24"/>
          <w:lang w:val="ro-RO"/>
        </w:rPr>
        <w:t xml:space="preserve"> </w:t>
      </w:r>
      <w:r w:rsidRPr="005B539E">
        <w:rPr>
          <w:rFonts w:ascii="Times New Roman" w:eastAsia="Bundes Serif" w:hAnsi="Times New Roman"/>
          <w:sz w:val="24"/>
          <w:szCs w:val="24"/>
          <w:lang w:val="ro-RO"/>
        </w:rPr>
        <w:t xml:space="preserve">promovarea colaborării dintre instituțiile de învățământ și întreprinderi permite instruirea practică a cadrelor didactice, diversificând </w:t>
      </w:r>
      <w:r w:rsidR="00A22223" w:rsidRPr="005B539E">
        <w:rPr>
          <w:rFonts w:ascii="Times New Roman" w:eastAsia="Bundes Serif" w:hAnsi="Times New Roman"/>
          <w:sz w:val="24"/>
          <w:szCs w:val="24"/>
          <w:lang w:val="ro-RO"/>
        </w:rPr>
        <w:t>tematicile abordate în curriculum</w:t>
      </w:r>
      <w:r w:rsidRPr="005B539E">
        <w:rPr>
          <w:rFonts w:ascii="Times New Roman" w:eastAsia="Bundes Serif" w:hAnsi="Times New Roman"/>
          <w:sz w:val="24"/>
          <w:szCs w:val="24"/>
          <w:lang w:val="ro-RO"/>
        </w:rPr>
        <w:t xml:space="preserve"> și contribuind la crearea unui sistem atractiv și performant.</w:t>
      </w:r>
    </w:p>
    <w:p w14:paraId="0201BC76" w14:textId="77777777" w:rsidR="00980FF0" w:rsidRPr="005B539E" w:rsidRDefault="00980FF0" w:rsidP="00980FF0">
      <w:pPr>
        <w:tabs>
          <w:tab w:val="left" w:pos="1134"/>
          <w:tab w:val="left" w:pos="9214"/>
          <w:tab w:val="left" w:pos="9639"/>
          <w:tab w:val="left" w:pos="9781"/>
        </w:tabs>
        <w:spacing w:after="0"/>
        <w:jc w:val="both"/>
        <w:rPr>
          <w:rFonts w:ascii="Times New Roman" w:eastAsia="Bundes Serif" w:hAnsi="Times New Roman"/>
          <w:bCs/>
          <w:sz w:val="24"/>
          <w:szCs w:val="24"/>
          <w:lang w:val="ro-RO"/>
        </w:rPr>
      </w:pPr>
      <w:r w:rsidRPr="005B539E">
        <w:rPr>
          <w:rFonts w:ascii="Times New Roman" w:eastAsia="Bundes Serif" w:hAnsi="Times New Roman"/>
          <w:sz w:val="24"/>
          <w:szCs w:val="24"/>
          <w:lang w:val="ro-RO"/>
        </w:rPr>
        <w:t xml:space="preserve">             16.3.2.</w:t>
      </w:r>
      <w:r w:rsidRPr="005B539E">
        <w:rPr>
          <w:rFonts w:ascii="Times New Roman" w:eastAsia="Bundes Serif" w:hAnsi="Times New Roman"/>
          <w:bCs/>
          <w:sz w:val="24"/>
          <w:szCs w:val="24"/>
          <w:lang w:val="ro-RO"/>
        </w:rPr>
        <w:t xml:space="preserve"> Formarea unor competențe transformatoare în sistemul educațional, axate pe nevoile de cunoștințe și aptitudinile de viitor (obiectivul specific 3.2)</w:t>
      </w:r>
    </w:p>
    <w:p w14:paraId="17A7B40A" w14:textId="77777777" w:rsidR="00980FF0" w:rsidRPr="005B539E" w:rsidRDefault="00980FF0" w:rsidP="00980FF0">
      <w:pPr>
        <w:tabs>
          <w:tab w:val="left" w:pos="1134"/>
          <w:tab w:val="left" w:pos="9214"/>
          <w:tab w:val="left" w:pos="9639"/>
          <w:tab w:val="left" w:pos="9781"/>
        </w:tabs>
        <w:spacing w:after="0"/>
        <w:jc w:val="both"/>
        <w:rPr>
          <w:rFonts w:ascii="Times New Roman" w:eastAsia="Bundes Serif" w:hAnsi="Times New Roman"/>
          <w:sz w:val="24"/>
          <w:szCs w:val="24"/>
          <w:lang w:val="ro-RO"/>
        </w:rPr>
      </w:pPr>
      <w:r w:rsidRPr="005B539E">
        <w:rPr>
          <w:rFonts w:ascii="Times New Roman" w:eastAsia="Bundes Serif" w:hAnsi="Times New Roman"/>
          <w:sz w:val="24"/>
          <w:szCs w:val="24"/>
          <w:lang w:val="ro-RO"/>
        </w:rPr>
        <w:t xml:space="preserve">             Platformele bazate pe date spațiale pot fi utilizate pentru dezvoltarea </w:t>
      </w:r>
      <w:proofErr w:type="spellStart"/>
      <w:r w:rsidRPr="005B539E">
        <w:rPr>
          <w:rFonts w:ascii="Times New Roman" w:eastAsia="Bundes Serif" w:hAnsi="Times New Roman"/>
          <w:sz w:val="24"/>
          <w:szCs w:val="24"/>
          <w:lang w:val="ro-RO"/>
        </w:rPr>
        <w:t>curriculei</w:t>
      </w:r>
      <w:proofErr w:type="spellEnd"/>
      <w:r w:rsidRPr="005B539E">
        <w:rPr>
          <w:rFonts w:ascii="Times New Roman" w:eastAsia="Bundes Serif" w:hAnsi="Times New Roman"/>
          <w:sz w:val="24"/>
          <w:szCs w:val="24"/>
          <w:lang w:val="ro-RO"/>
        </w:rPr>
        <w:t xml:space="preserve"> educaționale axate pe competențe digitale și tehnice. INDS susține utilizarea tehnologiilor moderne în educație (de exemplu, </w:t>
      </w:r>
      <w:r w:rsidR="001B1292" w:rsidRPr="005B539E">
        <w:rPr>
          <w:rFonts w:ascii="Times New Roman" w:eastAsia="Bundes Serif" w:hAnsi="Times New Roman"/>
          <w:sz w:val="24"/>
          <w:szCs w:val="24"/>
          <w:lang w:val="ro-RO"/>
        </w:rPr>
        <w:t xml:space="preserve">SIG </w:t>
      </w:r>
      <w:r w:rsidRPr="005B539E">
        <w:rPr>
          <w:rFonts w:ascii="Times New Roman" w:eastAsia="Bundes Serif" w:hAnsi="Times New Roman"/>
          <w:sz w:val="24"/>
          <w:szCs w:val="24"/>
          <w:lang w:val="ro-RO"/>
        </w:rPr>
        <w:t xml:space="preserve">- </w:t>
      </w:r>
      <w:r w:rsidR="001B1292" w:rsidRPr="005B539E">
        <w:rPr>
          <w:rFonts w:ascii="Times New Roman" w:eastAsia="Bundes Serif" w:hAnsi="Times New Roman"/>
          <w:sz w:val="24"/>
          <w:szCs w:val="24"/>
          <w:lang w:val="ro-RO"/>
        </w:rPr>
        <w:t>Sisteme Informaționale Geografice</w:t>
      </w:r>
      <w:r w:rsidRPr="005B539E">
        <w:rPr>
          <w:rFonts w:ascii="Times New Roman" w:eastAsia="Bundes Serif" w:hAnsi="Times New Roman"/>
          <w:sz w:val="24"/>
          <w:szCs w:val="24"/>
          <w:lang w:val="ro-RO"/>
        </w:rPr>
        <w:t>), oferind elevilor și studenților acces la instrumente inovative.</w:t>
      </w:r>
    </w:p>
    <w:p w14:paraId="17B2ADD1" w14:textId="77777777" w:rsidR="00980FF0" w:rsidRPr="005B539E" w:rsidRDefault="00980FF0" w:rsidP="00980FF0">
      <w:pPr>
        <w:tabs>
          <w:tab w:val="left" w:pos="1134"/>
          <w:tab w:val="left" w:pos="9214"/>
          <w:tab w:val="left" w:pos="9639"/>
          <w:tab w:val="left" w:pos="9781"/>
        </w:tabs>
        <w:spacing w:after="0"/>
        <w:jc w:val="both"/>
        <w:rPr>
          <w:rFonts w:ascii="Times New Roman" w:eastAsia="Bundes Serif" w:hAnsi="Times New Roman"/>
          <w:sz w:val="24"/>
          <w:szCs w:val="24"/>
          <w:lang w:val="ro-RO"/>
        </w:rPr>
      </w:pPr>
      <w:r w:rsidRPr="005B539E">
        <w:rPr>
          <w:rFonts w:ascii="Times New Roman" w:eastAsia="Bundes Serif" w:hAnsi="Times New Roman"/>
          <w:sz w:val="24"/>
          <w:szCs w:val="24"/>
          <w:lang w:val="ro-RO"/>
        </w:rPr>
        <w:t xml:space="preserve">            </w:t>
      </w:r>
      <w:r w:rsidR="00781584" w:rsidRPr="005B539E">
        <w:rPr>
          <w:rFonts w:ascii="Times New Roman" w:eastAsia="Bundes Serif" w:hAnsi="Times New Roman"/>
          <w:sz w:val="24"/>
          <w:szCs w:val="24"/>
          <w:lang w:val="ro-RO"/>
        </w:rPr>
        <w:t xml:space="preserve"> </w:t>
      </w:r>
      <w:r w:rsidRPr="005B539E">
        <w:rPr>
          <w:rFonts w:ascii="Times New Roman" w:eastAsia="Bundes Serif" w:hAnsi="Times New Roman"/>
          <w:sz w:val="24"/>
          <w:szCs w:val="24"/>
          <w:lang w:val="ro-RO"/>
        </w:rPr>
        <w:t>Integrarea datelor spațiale în educație încurajează învățarea bazată pe proiecte și dezvoltarea competențelor practice. Platformele bazate pe date spațiale facilitează învățarea activă și dezvoltarea competențelor interdisciplinare, inclusiv prin promovarea incluziunii digitale pentru grupuri vulnerabile și persoane cu nevoi speciale.</w:t>
      </w:r>
    </w:p>
    <w:p w14:paraId="3CC2EEA9" w14:textId="77777777" w:rsidR="00980FF0" w:rsidRPr="005B539E" w:rsidRDefault="00980FF0" w:rsidP="00980FF0">
      <w:pPr>
        <w:tabs>
          <w:tab w:val="left" w:pos="1134"/>
          <w:tab w:val="left" w:pos="9214"/>
          <w:tab w:val="left" w:pos="9639"/>
          <w:tab w:val="left" w:pos="9781"/>
        </w:tabs>
        <w:spacing w:after="0"/>
        <w:jc w:val="both"/>
        <w:rPr>
          <w:rFonts w:ascii="Times New Roman" w:eastAsia="Bundes Serif" w:hAnsi="Times New Roman"/>
          <w:bCs/>
          <w:sz w:val="24"/>
          <w:szCs w:val="24"/>
          <w:lang w:val="ro-RO"/>
        </w:rPr>
      </w:pPr>
      <w:r w:rsidRPr="005B539E">
        <w:rPr>
          <w:rFonts w:ascii="Times New Roman" w:eastAsia="Bundes Serif" w:hAnsi="Times New Roman"/>
          <w:bCs/>
          <w:sz w:val="24"/>
          <w:szCs w:val="24"/>
          <w:lang w:val="ro-RO"/>
        </w:rPr>
        <w:t xml:space="preserve">           </w:t>
      </w:r>
      <w:r w:rsidR="00781584" w:rsidRPr="005B539E">
        <w:rPr>
          <w:rFonts w:ascii="Times New Roman" w:eastAsia="Bundes Serif" w:hAnsi="Times New Roman"/>
          <w:bCs/>
          <w:sz w:val="24"/>
          <w:szCs w:val="24"/>
          <w:lang w:val="ro-RO"/>
        </w:rPr>
        <w:t xml:space="preserve"> </w:t>
      </w:r>
      <w:r w:rsidRPr="005B539E">
        <w:rPr>
          <w:rFonts w:ascii="Times New Roman" w:eastAsia="Bundes Serif" w:hAnsi="Times New Roman"/>
          <w:bCs/>
          <w:sz w:val="24"/>
          <w:szCs w:val="24"/>
          <w:lang w:val="ro-RO"/>
        </w:rPr>
        <w:t>16.3.3. Dezvoltarea unui sistem accesibil, flexibil și relevant de educație continuă a adulților în perspectiva învățării pe tot parcursul vieții (obiectivul specific 3.3)</w:t>
      </w:r>
    </w:p>
    <w:p w14:paraId="1D4AAB07" w14:textId="77777777" w:rsidR="00980FF0" w:rsidRPr="005B539E" w:rsidRDefault="00980FF0" w:rsidP="00980FF0">
      <w:pPr>
        <w:tabs>
          <w:tab w:val="left" w:pos="1134"/>
          <w:tab w:val="left" w:pos="9214"/>
          <w:tab w:val="left" w:pos="9639"/>
          <w:tab w:val="left" w:pos="9781"/>
        </w:tabs>
        <w:spacing w:after="0"/>
        <w:jc w:val="both"/>
        <w:rPr>
          <w:rFonts w:ascii="Times New Roman" w:eastAsia="Bundes Serif" w:hAnsi="Times New Roman"/>
          <w:sz w:val="24"/>
          <w:szCs w:val="24"/>
          <w:lang w:val="ro-RO"/>
        </w:rPr>
      </w:pPr>
      <w:r w:rsidRPr="005B539E">
        <w:rPr>
          <w:rFonts w:ascii="Times New Roman" w:eastAsia="Bundes Serif" w:hAnsi="Times New Roman"/>
          <w:sz w:val="24"/>
          <w:szCs w:val="24"/>
          <w:lang w:val="ro-RO"/>
        </w:rPr>
        <w:t xml:space="preserve">           </w:t>
      </w:r>
      <w:r w:rsidR="00781584" w:rsidRPr="005B539E">
        <w:rPr>
          <w:rFonts w:ascii="Times New Roman" w:eastAsia="Bundes Serif" w:hAnsi="Times New Roman"/>
          <w:sz w:val="24"/>
          <w:szCs w:val="24"/>
          <w:lang w:val="ro-RO"/>
        </w:rPr>
        <w:t xml:space="preserve"> </w:t>
      </w:r>
      <w:r w:rsidRPr="005B539E">
        <w:rPr>
          <w:rFonts w:ascii="Times New Roman" w:eastAsia="Bundes Serif" w:hAnsi="Times New Roman"/>
          <w:sz w:val="24"/>
          <w:szCs w:val="24"/>
          <w:lang w:val="ro-RO"/>
        </w:rPr>
        <w:t>Platformele permit crearea unor soluții de e-</w:t>
      </w:r>
      <w:proofErr w:type="spellStart"/>
      <w:r w:rsidRPr="005B539E">
        <w:rPr>
          <w:rFonts w:ascii="Times New Roman" w:eastAsia="Bundes Serif" w:hAnsi="Times New Roman"/>
          <w:sz w:val="24"/>
          <w:szCs w:val="24"/>
          <w:lang w:val="ro-RO"/>
        </w:rPr>
        <w:t>learning</w:t>
      </w:r>
      <w:proofErr w:type="spellEnd"/>
      <w:r w:rsidRPr="005B539E">
        <w:rPr>
          <w:rFonts w:ascii="Times New Roman" w:eastAsia="Bundes Serif" w:hAnsi="Times New Roman"/>
          <w:sz w:val="24"/>
          <w:szCs w:val="24"/>
          <w:lang w:val="ro-RO"/>
        </w:rPr>
        <w:t xml:space="preserve"> personalizate, care pot fi accesate de oriunde, facilitând educația continuă pentru adulți.</w:t>
      </w:r>
    </w:p>
    <w:p w14:paraId="548FF905" w14:textId="77777777" w:rsidR="00980FF0" w:rsidRPr="005B539E" w:rsidRDefault="00980FF0" w:rsidP="00980FF0">
      <w:pPr>
        <w:tabs>
          <w:tab w:val="left" w:pos="1134"/>
          <w:tab w:val="left" w:pos="9214"/>
          <w:tab w:val="left" w:pos="9639"/>
          <w:tab w:val="left" w:pos="9781"/>
        </w:tabs>
        <w:spacing w:after="0"/>
        <w:jc w:val="both"/>
        <w:rPr>
          <w:rFonts w:ascii="Times New Roman" w:eastAsia="Bundes Serif" w:hAnsi="Times New Roman"/>
          <w:sz w:val="24"/>
          <w:szCs w:val="24"/>
          <w:lang w:val="ro-RO"/>
        </w:rPr>
      </w:pPr>
      <w:r w:rsidRPr="005B539E">
        <w:rPr>
          <w:rFonts w:ascii="Times New Roman" w:eastAsia="Bundes Serif" w:hAnsi="Times New Roman"/>
          <w:sz w:val="24"/>
          <w:szCs w:val="24"/>
          <w:lang w:val="ro-RO"/>
        </w:rPr>
        <w:t xml:space="preserve">          </w:t>
      </w:r>
      <w:r w:rsidR="00781584" w:rsidRPr="005B539E">
        <w:rPr>
          <w:rFonts w:ascii="Times New Roman" w:eastAsia="Bundes Serif" w:hAnsi="Times New Roman"/>
          <w:sz w:val="24"/>
          <w:szCs w:val="24"/>
          <w:lang w:val="ro-RO"/>
        </w:rPr>
        <w:t xml:space="preserve">  </w:t>
      </w:r>
      <w:r w:rsidRPr="005B539E">
        <w:rPr>
          <w:rFonts w:ascii="Times New Roman" w:eastAsia="Bundes Serif" w:hAnsi="Times New Roman"/>
          <w:sz w:val="24"/>
          <w:szCs w:val="24"/>
          <w:lang w:val="ro-RO"/>
        </w:rPr>
        <w:t>INDS sprijină dezvoltarea unor competențe interdisciplinare prin conectarea utilizatorilor cu resurse educaționale relevante. Hărțile și datele spațiale pot fi utilizate în diverse programe de instruire pentru profesioniști, inclusiv în domenii precum urbanism, mediu, agricultură, și gestionarea riscurilor naturale.</w:t>
      </w:r>
    </w:p>
    <w:p w14:paraId="3251079D" w14:textId="77777777" w:rsidR="00980FF0" w:rsidRPr="005B539E" w:rsidRDefault="00980FF0" w:rsidP="00781584">
      <w:pPr>
        <w:tabs>
          <w:tab w:val="left" w:pos="709"/>
          <w:tab w:val="left" w:pos="851"/>
          <w:tab w:val="left" w:pos="1134"/>
          <w:tab w:val="left" w:pos="9214"/>
          <w:tab w:val="left" w:pos="9639"/>
          <w:tab w:val="left" w:pos="9781"/>
        </w:tabs>
        <w:spacing w:after="0"/>
        <w:jc w:val="both"/>
        <w:rPr>
          <w:rFonts w:ascii="Times New Roman" w:eastAsia="Bundes Serif" w:hAnsi="Times New Roman"/>
          <w:sz w:val="24"/>
          <w:szCs w:val="24"/>
          <w:lang w:val="ro-RO"/>
        </w:rPr>
      </w:pPr>
      <w:r w:rsidRPr="005B539E">
        <w:rPr>
          <w:rFonts w:ascii="Times New Roman" w:eastAsia="Bundes Serif" w:hAnsi="Times New Roman"/>
          <w:sz w:val="24"/>
          <w:szCs w:val="24"/>
          <w:lang w:val="ro-RO"/>
        </w:rPr>
        <w:t xml:space="preserve">           </w:t>
      </w:r>
      <w:r w:rsidR="00781584" w:rsidRPr="005B539E">
        <w:rPr>
          <w:rFonts w:ascii="Times New Roman" w:eastAsia="Bundes Serif" w:hAnsi="Times New Roman"/>
          <w:sz w:val="24"/>
          <w:szCs w:val="24"/>
          <w:lang w:val="ro-RO"/>
        </w:rPr>
        <w:t xml:space="preserve">  </w:t>
      </w:r>
      <w:r w:rsidR="00CC4ADE" w:rsidRPr="005B539E">
        <w:rPr>
          <w:rFonts w:ascii="Times New Roman" w:eastAsia="Bundes Serif" w:hAnsi="Times New Roman"/>
          <w:sz w:val="24"/>
          <w:szCs w:val="24"/>
          <w:lang w:val="ro-RO"/>
        </w:rPr>
        <w:t xml:space="preserve">16.3.4. </w:t>
      </w:r>
      <w:r w:rsidRPr="005B539E">
        <w:rPr>
          <w:rFonts w:ascii="Times New Roman" w:eastAsia="Bundes Serif" w:hAnsi="Times New Roman"/>
          <w:sz w:val="24"/>
          <w:szCs w:val="24"/>
          <w:lang w:val="ro-RO"/>
        </w:rPr>
        <w:t>În consecință, Programul INDS sprijină implementarea Obiectivului general 3 din SND prin: optimizarea planificării educaționale bazate pe date spațiale; promovarea competențelor digitale și tehnice esențiale; facilitarea accesului echitabil la resurse educaționale; diversificarea și modernizarea ofertei educaționale pentru toate categoriile de vârstă, inclusiv pentru grupurile vulnerabile.</w:t>
      </w:r>
    </w:p>
    <w:p w14:paraId="699DE0DC" w14:textId="77777777" w:rsidR="00980FF0" w:rsidRPr="005B539E" w:rsidRDefault="00980FF0" w:rsidP="00980FF0">
      <w:pPr>
        <w:contextualSpacing/>
        <w:jc w:val="both"/>
        <w:rPr>
          <w:rFonts w:ascii="Times New Roman" w:hAnsi="Times New Roman"/>
          <w:sz w:val="24"/>
          <w:szCs w:val="24"/>
          <w:lang w:val="ro-RO"/>
        </w:rPr>
      </w:pPr>
      <w:r w:rsidRPr="005B539E">
        <w:rPr>
          <w:rFonts w:ascii="Times New Roman" w:hAnsi="Times New Roman"/>
          <w:bCs/>
          <w:i/>
          <w:sz w:val="24"/>
          <w:szCs w:val="24"/>
          <w:lang w:val="ro-RO"/>
        </w:rPr>
        <w:t xml:space="preserve">             16.4. Obiectivul general 4.</w:t>
      </w:r>
      <w:r w:rsidRPr="005B539E">
        <w:rPr>
          <w:rFonts w:ascii="Times New Roman" w:eastAsia="Times New Roman" w:hAnsi="Times New Roman"/>
          <w:sz w:val="24"/>
          <w:szCs w:val="24"/>
          <w:lang w:val="ro-RO"/>
        </w:rPr>
        <w:t xml:space="preserve"> Ridicarea nivelului de cultură și de dezvoltare</w:t>
      </w:r>
      <w:r w:rsidR="00781584" w:rsidRPr="005B539E">
        <w:rPr>
          <w:rFonts w:ascii="Times New Roman" w:eastAsia="Times New Roman" w:hAnsi="Times New Roman"/>
          <w:sz w:val="24"/>
          <w:szCs w:val="24"/>
          <w:lang w:val="ro-RO"/>
        </w:rPr>
        <w:t>,</w:t>
      </w:r>
      <w:r w:rsidRPr="005B539E">
        <w:rPr>
          <w:rFonts w:ascii="Times New Roman" w:eastAsia="Times New Roman" w:hAnsi="Times New Roman"/>
          <w:sz w:val="24"/>
          <w:szCs w:val="24"/>
          <w:lang w:val="ro-RO"/>
        </w:rPr>
        <w:t xml:space="preserve"> </w:t>
      </w:r>
      <w:r w:rsidRPr="005B539E">
        <w:rPr>
          <w:rFonts w:ascii="Times New Roman" w:hAnsi="Times New Roman"/>
          <w:sz w:val="24"/>
          <w:szCs w:val="24"/>
          <w:lang w:val="ro-RO"/>
        </w:rPr>
        <w:t>vizează creșterea nivelului de cultură și dezvoltare personală, punând accent pe extinderea accesului la activități culturale, valorizarea patrimoniului și promovarea dezvoltării personale și cetățeniei a</w:t>
      </w:r>
      <w:r w:rsidR="00781584" w:rsidRPr="005B539E">
        <w:rPr>
          <w:rFonts w:ascii="Times New Roman" w:hAnsi="Times New Roman"/>
          <w:sz w:val="24"/>
          <w:szCs w:val="24"/>
          <w:lang w:val="ro-RO"/>
        </w:rPr>
        <w:t>ctive. Programul de d</w:t>
      </w:r>
      <w:r w:rsidRPr="005B539E">
        <w:rPr>
          <w:rFonts w:ascii="Times New Roman" w:hAnsi="Times New Roman"/>
          <w:sz w:val="24"/>
          <w:szCs w:val="24"/>
          <w:lang w:val="ro-RO"/>
        </w:rPr>
        <w:t>ezvoltare a IND</w:t>
      </w:r>
      <w:r w:rsidR="00103581" w:rsidRPr="005B539E">
        <w:rPr>
          <w:rFonts w:ascii="Times New Roman" w:hAnsi="Times New Roman"/>
          <w:sz w:val="24"/>
          <w:szCs w:val="24"/>
          <w:lang w:val="ro-RO"/>
        </w:rPr>
        <w:t>S</w:t>
      </w:r>
      <w:r w:rsidRPr="005B539E">
        <w:rPr>
          <w:rFonts w:ascii="Times New Roman" w:hAnsi="Times New Roman"/>
          <w:sz w:val="24"/>
          <w:szCs w:val="24"/>
          <w:lang w:val="ro-RO"/>
        </w:rPr>
        <w:t xml:space="preserve"> poate contribui la atingerea acestui obiectiv prin mai multe direcții relevante:</w:t>
      </w:r>
    </w:p>
    <w:p w14:paraId="68C8350E" w14:textId="77777777" w:rsidR="00980FF0" w:rsidRPr="005B539E" w:rsidRDefault="00980FF0" w:rsidP="00980FF0">
      <w:pPr>
        <w:contextualSpacing/>
        <w:jc w:val="both"/>
        <w:rPr>
          <w:rFonts w:ascii="Times New Roman" w:hAnsi="Times New Roman"/>
          <w:bCs/>
          <w:sz w:val="24"/>
          <w:szCs w:val="24"/>
          <w:lang w:val="ro-RO"/>
        </w:rPr>
      </w:pPr>
      <w:r w:rsidRPr="005B539E">
        <w:rPr>
          <w:rFonts w:ascii="Times New Roman" w:hAnsi="Times New Roman"/>
          <w:b/>
          <w:bCs/>
          <w:sz w:val="24"/>
          <w:szCs w:val="24"/>
          <w:lang w:val="ro-RO"/>
        </w:rPr>
        <w:t xml:space="preserve">            </w:t>
      </w:r>
      <w:r w:rsidRPr="005B539E">
        <w:rPr>
          <w:rFonts w:ascii="Times New Roman" w:hAnsi="Times New Roman"/>
          <w:bCs/>
          <w:sz w:val="24"/>
          <w:szCs w:val="24"/>
          <w:lang w:val="ro-RO"/>
        </w:rPr>
        <w:t>16.4.1. Extinderea accesului la oportunități și activități culturale (obiectivul specific 4.1)</w:t>
      </w:r>
    </w:p>
    <w:p w14:paraId="63A851D2" w14:textId="77777777" w:rsidR="00980FF0" w:rsidRPr="005B539E" w:rsidRDefault="00980FF0" w:rsidP="00980FF0">
      <w:pPr>
        <w:contextualSpacing/>
        <w:jc w:val="both"/>
        <w:rPr>
          <w:rFonts w:ascii="Times New Roman" w:hAnsi="Times New Roman"/>
          <w:sz w:val="24"/>
          <w:szCs w:val="24"/>
          <w:lang w:val="ro-RO"/>
        </w:rPr>
      </w:pPr>
      <w:r w:rsidRPr="005B539E">
        <w:rPr>
          <w:rFonts w:ascii="Times New Roman" w:hAnsi="Times New Roman"/>
          <w:sz w:val="24"/>
          <w:szCs w:val="24"/>
          <w:lang w:val="ro-RO"/>
        </w:rPr>
        <w:t xml:space="preserve">            Digitalizarea și dezvoltarea bazelor de date spațiale pot facilita accesul publicului la informații geografice despre patrimoniul cultural, localizarea instituțiilor culturale și evenimentele din regiuni. Oferirea de date precise și accesibile sprijină dezvoltarea aplicațiilor interactive care pot integra elemente educaționale și culturale, atrăgând atât localnicii, cât și turiștii.</w:t>
      </w:r>
    </w:p>
    <w:p w14:paraId="4B57C92B" w14:textId="77777777" w:rsidR="00980FF0" w:rsidRPr="005B539E" w:rsidRDefault="00980FF0" w:rsidP="00980FF0">
      <w:pPr>
        <w:contextualSpacing/>
        <w:jc w:val="both"/>
        <w:rPr>
          <w:rFonts w:ascii="Times New Roman" w:hAnsi="Times New Roman"/>
          <w:bCs/>
          <w:sz w:val="24"/>
          <w:szCs w:val="24"/>
          <w:lang w:val="ro-RO"/>
        </w:rPr>
      </w:pPr>
      <w:r w:rsidRPr="005B539E">
        <w:rPr>
          <w:rFonts w:ascii="Times New Roman" w:hAnsi="Times New Roman"/>
          <w:bCs/>
          <w:sz w:val="24"/>
          <w:szCs w:val="24"/>
          <w:lang w:val="ro-RO"/>
        </w:rPr>
        <w:t xml:space="preserve">           </w:t>
      </w:r>
      <w:r w:rsidR="00781584" w:rsidRPr="005B539E">
        <w:rPr>
          <w:rFonts w:ascii="Times New Roman" w:hAnsi="Times New Roman"/>
          <w:bCs/>
          <w:sz w:val="24"/>
          <w:szCs w:val="24"/>
          <w:lang w:val="ro-RO"/>
        </w:rPr>
        <w:t xml:space="preserve"> </w:t>
      </w:r>
      <w:r w:rsidRPr="005B539E">
        <w:rPr>
          <w:rFonts w:ascii="Times New Roman" w:hAnsi="Times New Roman"/>
          <w:bCs/>
          <w:sz w:val="24"/>
          <w:szCs w:val="24"/>
          <w:lang w:val="ro-RO"/>
        </w:rPr>
        <w:t>16.4.2. Punerea în valoare a patrimoniului, tradițiilor și diversității culturale (obiectivul specific 4.2)</w:t>
      </w:r>
    </w:p>
    <w:p w14:paraId="01CD5556" w14:textId="77777777" w:rsidR="00980FF0" w:rsidRPr="005B539E" w:rsidRDefault="00781584" w:rsidP="00781584">
      <w:pPr>
        <w:tabs>
          <w:tab w:val="left" w:pos="709"/>
        </w:tabs>
        <w:contextualSpacing/>
        <w:jc w:val="both"/>
        <w:rPr>
          <w:rFonts w:ascii="Times New Roman" w:hAnsi="Times New Roman"/>
          <w:sz w:val="24"/>
          <w:szCs w:val="24"/>
          <w:lang w:val="ro-RO"/>
        </w:rPr>
      </w:pPr>
      <w:r w:rsidRPr="005B539E">
        <w:rPr>
          <w:rFonts w:ascii="Times New Roman" w:hAnsi="Times New Roman"/>
          <w:sz w:val="24"/>
          <w:szCs w:val="24"/>
          <w:lang w:val="ro-RO"/>
        </w:rPr>
        <w:t xml:space="preserve">            </w:t>
      </w:r>
      <w:r w:rsidR="00980FF0" w:rsidRPr="005B539E">
        <w:rPr>
          <w:rFonts w:ascii="Times New Roman" w:hAnsi="Times New Roman"/>
          <w:sz w:val="24"/>
          <w:szCs w:val="24"/>
          <w:lang w:val="ro-RO"/>
        </w:rPr>
        <w:t xml:space="preserve">Programul permite înregistrarea și monitorizarea patrimoniului cultural imobil și mobil, contribuind la protejarea și promovarea acestuia prin utilizarea tehnologiilor spațiale. </w:t>
      </w:r>
      <w:r w:rsidR="00980FF0" w:rsidRPr="005B539E">
        <w:rPr>
          <w:rFonts w:ascii="Times New Roman" w:hAnsi="Times New Roman"/>
          <w:sz w:val="24"/>
          <w:szCs w:val="24"/>
          <w:lang w:val="ro-RO"/>
        </w:rPr>
        <w:lastRenderedPageBreak/>
        <w:t xml:space="preserve">Cartografierea zonelor cu tradiții specifice sau monumente istorice ajută autoritățile locale și centrale să </w:t>
      </w:r>
      <w:proofErr w:type="spellStart"/>
      <w:r w:rsidR="00980FF0" w:rsidRPr="005B539E">
        <w:rPr>
          <w:rFonts w:ascii="Times New Roman" w:hAnsi="Times New Roman"/>
          <w:sz w:val="24"/>
          <w:szCs w:val="24"/>
          <w:lang w:val="ro-RO"/>
        </w:rPr>
        <w:t>prioritizeze</w:t>
      </w:r>
      <w:proofErr w:type="spellEnd"/>
      <w:r w:rsidR="00980FF0" w:rsidRPr="005B539E">
        <w:rPr>
          <w:rFonts w:ascii="Times New Roman" w:hAnsi="Times New Roman"/>
          <w:sz w:val="24"/>
          <w:szCs w:val="24"/>
          <w:lang w:val="ro-RO"/>
        </w:rPr>
        <w:t xml:space="preserve"> investițiile.</w:t>
      </w:r>
    </w:p>
    <w:p w14:paraId="3D4F6822" w14:textId="77777777" w:rsidR="00980FF0" w:rsidRPr="005B539E" w:rsidRDefault="00980FF0" w:rsidP="00980FF0">
      <w:pPr>
        <w:contextualSpacing/>
        <w:jc w:val="both"/>
        <w:rPr>
          <w:rFonts w:ascii="Times New Roman" w:hAnsi="Times New Roman"/>
          <w:sz w:val="24"/>
          <w:szCs w:val="24"/>
          <w:lang w:val="ro-RO"/>
        </w:rPr>
      </w:pPr>
      <w:r w:rsidRPr="005B539E">
        <w:rPr>
          <w:rFonts w:ascii="Times New Roman" w:hAnsi="Times New Roman"/>
          <w:b/>
          <w:bCs/>
          <w:sz w:val="24"/>
          <w:szCs w:val="24"/>
          <w:lang w:val="ro-RO"/>
        </w:rPr>
        <w:t xml:space="preserve">            </w:t>
      </w:r>
      <w:r w:rsidRPr="005B539E">
        <w:rPr>
          <w:rFonts w:ascii="Times New Roman" w:hAnsi="Times New Roman"/>
          <w:bCs/>
          <w:sz w:val="24"/>
          <w:szCs w:val="24"/>
          <w:lang w:val="ro-RO"/>
        </w:rPr>
        <w:t>Impactul posibil</w:t>
      </w:r>
      <w:r w:rsidRPr="005B539E">
        <w:rPr>
          <w:rFonts w:ascii="Times New Roman" w:hAnsi="Times New Roman"/>
          <w:sz w:val="24"/>
          <w:szCs w:val="24"/>
          <w:lang w:val="ro-RO"/>
        </w:rPr>
        <w:t xml:space="preserve"> al Programului constă în promovarea patrimoniului cultural prin utilizarea hărților interactive și a platformelor spațiale, îmbunătățirea atractivității turistice și poate facilita conservarea patrimoniului cultural.</w:t>
      </w:r>
    </w:p>
    <w:p w14:paraId="2A5ABA6B" w14:textId="77777777" w:rsidR="00980FF0" w:rsidRPr="005B539E" w:rsidRDefault="00980FF0" w:rsidP="00980FF0">
      <w:pPr>
        <w:contextualSpacing/>
        <w:jc w:val="both"/>
        <w:rPr>
          <w:rFonts w:ascii="Times New Roman" w:hAnsi="Times New Roman"/>
          <w:bCs/>
          <w:sz w:val="24"/>
          <w:szCs w:val="24"/>
          <w:lang w:val="ro-RO"/>
        </w:rPr>
      </w:pPr>
      <w:r w:rsidRPr="005B539E">
        <w:rPr>
          <w:rFonts w:ascii="Times New Roman" w:hAnsi="Times New Roman"/>
          <w:b/>
          <w:bCs/>
          <w:sz w:val="24"/>
          <w:szCs w:val="24"/>
          <w:lang w:val="ro-RO"/>
        </w:rPr>
        <w:t xml:space="preserve">           </w:t>
      </w:r>
      <w:r w:rsidRPr="005B539E">
        <w:rPr>
          <w:rFonts w:ascii="Times New Roman" w:hAnsi="Times New Roman"/>
          <w:bCs/>
          <w:sz w:val="24"/>
          <w:szCs w:val="24"/>
          <w:lang w:val="ro-RO"/>
        </w:rPr>
        <w:t>16.4.3. Asigurarea oportunităților de dezvoltare personală și cetățenie activă</w:t>
      </w:r>
      <w:r w:rsidRPr="005B539E">
        <w:rPr>
          <w:rFonts w:ascii="Times New Roman" w:hAnsi="Times New Roman"/>
          <w:b/>
          <w:bCs/>
          <w:sz w:val="24"/>
          <w:szCs w:val="24"/>
          <w:lang w:val="ro-RO"/>
        </w:rPr>
        <w:t xml:space="preserve"> </w:t>
      </w:r>
      <w:r w:rsidRPr="005B539E">
        <w:rPr>
          <w:rFonts w:ascii="Times New Roman" w:hAnsi="Times New Roman"/>
          <w:bCs/>
          <w:sz w:val="24"/>
          <w:szCs w:val="24"/>
          <w:lang w:val="ro-RO"/>
        </w:rPr>
        <w:t>(obiectivul specific 4.3)</w:t>
      </w:r>
    </w:p>
    <w:p w14:paraId="75AE7216" w14:textId="77777777" w:rsidR="00980FF0" w:rsidRPr="005B539E" w:rsidRDefault="00980FF0" w:rsidP="009A3A12">
      <w:pPr>
        <w:tabs>
          <w:tab w:val="left" w:pos="709"/>
        </w:tabs>
        <w:contextualSpacing/>
        <w:jc w:val="both"/>
        <w:rPr>
          <w:rFonts w:ascii="Times New Roman" w:hAnsi="Times New Roman"/>
          <w:sz w:val="24"/>
          <w:szCs w:val="24"/>
          <w:lang w:val="ro-RO"/>
        </w:rPr>
      </w:pPr>
      <w:r w:rsidRPr="005B539E">
        <w:rPr>
          <w:rFonts w:ascii="Times New Roman" w:hAnsi="Times New Roman"/>
          <w:sz w:val="24"/>
          <w:szCs w:val="24"/>
          <w:lang w:val="ro-RO"/>
        </w:rPr>
        <w:t xml:space="preserve">           </w:t>
      </w:r>
      <w:r w:rsidR="009A3A12" w:rsidRPr="005B539E">
        <w:rPr>
          <w:rFonts w:ascii="Times New Roman" w:hAnsi="Times New Roman"/>
          <w:sz w:val="24"/>
          <w:szCs w:val="24"/>
          <w:lang w:val="ro-RO"/>
        </w:rPr>
        <w:t xml:space="preserve"> </w:t>
      </w:r>
      <w:r w:rsidRPr="005B539E">
        <w:rPr>
          <w:rFonts w:ascii="Times New Roman" w:hAnsi="Times New Roman"/>
          <w:sz w:val="24"/>
          <w:szCs w:val="24"/>
          <w:lang w:val="ro-RO"/>
        </w:rPr>
        <w:t xml:space="preserve">Oferind acces la date deschise, </w:t>
      </w:r>
      <w:r w:rsidR="001B1292" w:rsidRPr="005B539E">
        <w:rPr>
          <w:rFonts w:ascii="Times New Roman" w:hAnsi="Times New Roman"/>
          <w:sz w:val="24"/>
          <w:szCs w:val="24"/>
          <w:lang w:val="ro-RO"/>
        </w:rPr>
        <w:t xml:space="preserve">INDS </w:t>
      </w:r>
      <w:r w:rsidRPr="005B539E">
        <w:rPr>
          <w:rFonts w:ascii="Times New Roman" w:hAnsi="Times New Roman"/>
          <w:sz w:val="24"/>
          <w:szCs w:val="24"/>
          <w:lang w:val="ro-RO"/>
        </w:rPr>
        <w:t>poate sprijini educația informală și participarea activă a cetățenilor. Datele spațiale pot fi utilizate pentru a dezvolta proiecte de educație civică bazate pe cunoștințe legate de spațiul local, infrastructura culturală și impactul acestora asupra comunității.</w:t>
      </w:r>
    </w:p>
    <w:p w14:paraId="405BA051" w14:textId="77777777" w:rsidR="00980FF0" w:rsidRPr="005B539E" w:rsidRDefault="00980FF0" w:rsidP="009A3A12">
      <w:pPr>
        <w:tabs>
          <w:tab w:val="left" w:pos="709"/>
        </w:tabs>
        <w:contextualSpacing/>
        <w:jc w:val="both"/>
        <w:rPr>
          <w:rFonts w:ascii="Times New Roman" w:hAnsi="Times New Roman"/>
          <w:sz w:val="24"/>
          <w:szCs w:val="24"/>
          <w:lang w:val="ro-RO"/>
        </w:rPr>
      </w:pPr>
      <w:r w:rsidRPr="005B539E">
        <w:rPr>
          <w:rFonts w:ascii="Times New Roman" w:hAnsi="Times New Roman"/>
          <w:b/>
          <w:bCs/>
          <w:sz w:val="24"/>
          <w:szCs w:val="24"/>
          <w:lang w:val="ro-RO"/>
        </w:rPr>
        <w:t xml:space="preserve">           </w:t>
      </w:r>
      <w:r w:rsidR="009A3A12" w:rsidRPr="005B539E">
        <w:rPr>
          <w:rFonts w:ascii="Times New Roman" w:hAnsi="Times New Roman"/>
          <w:b/>
          <w:bCs/>
          <w:sz w:val="24"/>
          <w:szCs w:val="24"/>
          <w:lang w:val="ro-RO"/>
        </w:rPr>
        <w:t xml:space="preserve"> </w:t>
      </w:r>
      <w:r w:rsidRPr="005B539E">
        <w:rPr>
          <w:rFonts w:ascii="Times New Roman" w:hAnsi="Times New Roman"/>
          <w:bCs/>
          <w:sz w:val="24"/>
          <w:szCs w:val="24"/>
          <w:lang w:val="ro-RO"/>
        </w:rPr>
        <w:t>Impact</w:t>
      </w:r>
      <w:r w:rsidR="009A3A12" w:rsidRPr="005B539E">
        <w:rPr>
          <w:rFonts w:ascii="Times New Roman" w:hAnsi="Times New Roman"/>
          <w:bCs/>
          <w:sz w:val="24"/>
          <w:szCs w:val="24"/>
          <w:lang w:val="ro-RO"/>
        </w:rPr>
        <w:t>ul posibil ar fi</w:t>
      </w:r>
      <w:r w:rsidR="009A3A12" w:rsidRPr="005B539E">
        <w:rPr>
          <w:rFonts w:ascii="Times New Roman" w:hAnsi="Times New Roman"/>
          <w:sz w:val="24"/>
          <w:szCs w:val="24"/>
          <w:lang w:val="ro-RO"/>
        </w:rPr>
        <w:t xml:space="preserve"> reflectat prin faptul că, c</w:t>
      </w:r>
      <w:r w:rsidRPr="005B539E">
        <w:rPr>
          <w:rFonts w:ascii="Times New Roman" w:hAnsi="Times New Roman"/>
          <w:sz w:val="24"/>
          <w:szCs w:val="24"/>
          <w:lang w:val="ro-RO"/>
        </w:rPr>
        <w:t>rearea de hărți educaționale interactive poate stimula implicarea cetățenilor în dezvoltarea locală și poate încuraja cetățenia activă, contribuind la crearea unui sentiment de apartenență și comunitate.</w:t>
      </w:r>
    </w:p>
    <w:p w14:paraId="162213AD" w14:textId="77777777" w:rsidR="00980FF0" w:rsidRPr="005B539E" w:rsidRDefault="00980FF0" w:rsidP="00980FF0">
      <w:pPr>
        <w:contextualSpacing/>
        <w:jc w:val="both"/>
        <w:rPr>
          <w:rFonts w:ascii="Times New Roman" w:hAnsi="Times New Roman"/>
          <w:bCs/>
          <w:sz w:val="24"/>
          <w:szCs w:val="24"/>
          <w:lang w:val="ro-RO"/>
        </w:rPr>
      </w:pPr>
      <w:r w:rsidRPr="005B539E">
        <w:rPr>
          <w:rFonts w:ascii="Times New Roman" w:hAnsi="Times New Roman"/>
          <w:bCs/>
          <w:sz w:val="24"/>
          <w:szCs w:val="24"/>
          <w:lang w:val="ro-RO"/>
        </w:rPr>
        <w:t xml:space="preserve">            16.5. </w:t>
      </w:r>
      <w:r w:rsidRPr="005B539E">
        <w:rPr>
          <w:rFonts w:ascii="Times New Roman" w:hAnsi="Times New Roman"/>
          <w:bCs/>
          <w:i/>
          <w:sz w:val="24"/>
          <w:szCs w:val="24"/>
          <w:lang w:val="ro-RO"/>
        </w:rPr>
        <w:t>Obiectivul general 5.</w:t>
      </w:r>
      <w:r w:rsidRPr="005B539E">
        <w:rPr>
          <w:rFonts w:ascii="Times New Roman" w:hAnsi="Times New Roman"/>
          <w:bCs/>
          <w:sz w:val="24"/>
          <w:szCs w:val="24"/>
          <w:lang w:val="ro-RO"/>
        </w:rPr>
        <w:t xml:space="preserve"> Îmbunătățirea stării de sănătate fizică și mintală a populației</w:t>
      </w:r>
    </w:p>
    <w:p w14:paraId="34599BEE" w14:textId="2630C048" w:rsidR="00980FF0" w:rsidRPr="005B539E" w:rsidRDefault="00822BBA" w:rsidP="009A3A12">
      <w:pPr>
        <w:tabs>
          <w:tab w:val="left" w:pos="567"/>
          <w:tab w:val="left" w:pos="709"/>
        </w:tabs>
        <w:contextualSpacing/>
        <w:jc w:val="both"/>
        <w:rPr>
          <w:rFonts w:ascii="Times New Roman" w:hAnsi="Times New Roman"/>
          <w:bCs/>
          <w:sz w:val="24"/>
          <w:szCs w:val="24"/>
          <w:lang w:val="ro-RO"/>
        </w:rPr>
      </w:pPr>
      <w:r w:rsidRPr="005B539E">
        <w:rPr>
          <w:rFonts w:ascii="Times New Roman" w:hAnsi="Times New Roman"/>
          <w:b/>
          <w:bCs/>
          <w:sz w:val="24"/>
          <w:szCs w:val="24"/>
          <w:lang w:val="ro-RO"/>
        </w:rPr>
        <w:t xml:space="preserve">            </w:t>
      </w:r>
      <w:r w:rsidR="00980FF0" w:rsidRPr="005B539E">
        <w:rPr>
          <w:rFonts w:ascii="Times New Roman" w:hAnsi="Times New Roman"/>
          <w:bCs/>
          <w:sz w:val="24"/>
          <w:szCs w:val="24"/>
          <w:lang w:val="ro-RO"/>
        </w:rPr>
        <w:t>Programul este în concordanță cu Obiectivul general 5</w:t>
      </w:r>
      <w:r w:rsidR="009A3A12" w:rsidRPr="005B539E">
        <w:rPr>
          <w:rFonts w:ascii="Times New Roman" w:hAnsi="Times New Roman"/>
          <w:bCs/>
          <w:sz w:val="24"/>
          <w:szCs w:val="24"/>
          <w:lang w:val="ro-RO"/>
        </w:rPr>
        <w:t xml:space="preserve"> din SND</w:t>
      </w:r>
      <w:r w:rsidR="00980FF0" w:rsidRPr="005B539E">
        <w:rPr>
          <w:rFonts w:ascii="Times New Roman" w:hAnsi="Times New Roman"/>
          <w:bCs/>
          <w:sz w:val="24"/>
          <w:szCs w:val="24"/>
          <w:lang w:val="ro-RO"/>
        </w:rPr>
        <w:t>, prin sprijinirea planificării și implementării serviciilor medicale eficiente, reducerea inechităților în sănătate și sporirea capacității sistemului de sănătate de a răspunde provocărilor. Utilizarea datelor spațiale poate accelera transformarea sistemului de sănătate în</w:t>
      </w:r>
      <w:r w:rsidR="005B539E">
        <w:rPr>
          <w:rFonts w:ascii="Times New Roman" w:hAnsi="Times New Roman"/>
          <w:bCs/>
          <w:sz w:val="24"/>
          <w:szCs w:val="24"/>
          <w:lang w:val="ro-RO"/>
        </w:rPr>
        <w:t xml:space="preserve"> </w:t>
      </w:r>
      <w:r w:rsidR="00980FF0" w:rsidRPr="005B539E">
        <w:rPr>
          <w:rFonts w:ascii="Times New Roman" w:hAnsi="Times New Roman"/>
          <w:bCs/>
          <w:sz w:val="24"/>
          <w:szCs w:val="24"/>
          <w:lang w:val="ro-RO"/>
        </w:rPr>
        <w:t>unul mai modern și orientat spre nevoile populației.</w:t>
      </w:r>
    </w:p>
    <w:p w14:paraId="6CBFC942" w14:textId="77777777" w:rsidR="00980FF0" w:rsidRPr="005B539E" w:rsidRDefault="00980FF0" w:rsidP="00822BBA">
      <w:pPr>
        <w:ind w:firstLine="708"/>
        <w:contextualSpacing/>
        <w:jc w:val="both"/>
        <w:rPr>
          <w:rFonts w:ascii="Times New Roman" w:hAnsi="Times New Roman"/>
          <w:bCs/>
          <w:sz w:val="24"/>
          <w:szCs w:val="24"/>
          <w:lang w:val="ro-RO"/>
        </w:rPr>
      </w:pPr>
      <w:r w:rsidRPr="005B539E">
        <w:rPr>
          <w:rFonts w:ascii="Times New Roman" w:hAnsi="Times New Roman"/>
          <w:bCs/>
          <w:sz w:val="24"/>
          <w:szCs w:val="24"/>
          <w:lang w:val="ro-RO"/>
        </w:rPr>
        <w:t>16.5.1. Asigurarea acoperirii universale cu servicii medicale de înaltă calitate (obiectivul specific 5.1)</w:t>
      </w:r>
    </w:p>
    <w:p w14:paraId="1498D3FA" w14:textId="77777777" w:rsidR="00980FF0" w:rsidRPr="005B539E" w:rsidRDefault="00980FF0" w:rsidP="00980FF0">
      <w:pPr>
        <w:ind w:firstLine="708"/>
        <w:contextualSpacing/>
        <w:jc w:val="both"/>
        <w:rPr>
          <w:rFonts w:ascii="Times New Roman" w:hAnsi="Times New Roman"/>
          <w:bCs/>
          <w:sz w:val="24"/>
          <w:szCs w:val="24"/>
          <w:lang w:val="ro-RO"/>
        </w:rPr>
      </w:pPr>
      <w:r w:rsidRPr="005B539E">
        <w:rPr>
          <w:rFonts w:ascii="Times New Roman" w:hAnsi="Times New Roman"/>
          <w:bCs/>
          <w:sz w:val="24"/>
          <w:szCs w:val="24"/>
          <w:lang w:val="ro-RO"/>
        </w:rPr>
        <w:t>Programul IND</w:t>
      </w:r>
      <w:r w:rsidR="0064081C" w:rsidRPr="005B539E">
        <w:rPr>
          <w:rFonts w:ascii="Times New Roman" w:hAnsi="Times New Roman"/>
          <w:bCs/>
          <w:sz w:val="24"/>
          <w:szCs w:val="24"/>
          <w:lang w:val="ro-RO"/>
        </w:rPr>
        <w:t>S</w:t>
      </w:r>
      <w:r w:rsidRPr="005B539E">
        <w:rPr>
          <w:rFonts w:ascii="Times New Roman" w:hAnsi="Times New Roman"/>
          <w:bCs/>
          <w:sz w:val="24"/>
          <w:szCs w:val="24"/>
          <w:lang w:val="ro-RO"/>
        </w:rPr>
        <w:t xml:space="preserve"> facilitează accesul la date spațiale actualizate și precise, care pot sprijini planificarea optimă a infrastructurii medicale (ex. amplasarea spitalelor, clinicilor mobile, unităților de intervenție în funcție de nevoile locale și punctelor de vaccinare în funcție de nevoile comunităților). Utilizarea datelor spațiale pentru alocarea resurselor în funcție de densitatea populației și distribuția bolilor va contribui la îmbunătățirea calității și accesului la servicii medicale.  </w:t>
      </w:r>
    </w:p>
    <w:p w14:paraId="4608DFFB" w14:textId="77777777" w:rsidR="007C551E" w:rsidRPr="005B539E" w:rsidRDefault="00822BBA" w:rsidP="007C551E">
      <w:pPr>
        <w:spacing w:before="100" w:beforeAutospacing="1" w:after="100" w:afterAutospacing="1" w:line="240" w:lineRule="auto"/>
        <w:ind w:firstLine="708"/>
        <w:contextualSpacing/>
        <w:jc w:val="both"/>
        <w:outlineLvl w:val="2"/>
        <w:rPr>
          <w:rFonts w:ascii="Times New Roman" w:eastAsia="Times New Roman" w:hAnsi="Times New Roman"/>
          <w:bCs/>
          <w:sz w:val="24"/>
          <w:szCs w:val="24"/>
          <w:lang w:val="ro-RO" w:eastAsia="ru-RU"/>
        </w:rPr>
      </w:pPr>
      <w:r w:rsidRPr="005B539E">
        <w:rPr>
          <w:rFonts w:ascii="Times New Roman" w:eastAsia="Times New Roman" w:hAnsi="Times New Roman"/>
          <w:bCs/>
          <w:sz w:val="24"/>
          <w:szCs w:val="24"/>
          <w:lang w:val="ro-RO" w:eastAsia="ru-RU"/>
        </w:rPr>
        <w:t>16.5.2</w:t>
      </w:r>
      <w:r w:rsidR="00980FF0" w:rsidRPr="005B539E">
        <w:rPr>
          <w:rFonts w:ascii="Times New Roman" w:eastAsia="Times New Roman" w:hAnsi="Times New Roman"/>
          <w:bCs/>
          <w:sz w:val="24"/>
          <w:szCs w:val="24"/>
          <w:lang w:val="ro-RO" w:eastAsia="ru-RU"/>
        </w:rPr>
        <w:t xml:space="preserve">. </w:t>
      </w:r>
      <w:r w:rsidR="007C551E" w:rsidRPr="005B539E">
        <w:rPr>
          <w:rFonts w:ascii="Times New Roman" w:eastAsia="Times New Roman" w:hAnsi="Times New Roman"/>
          <w:bCs/>
          <w:sz w:val="24"/>
          <w:szCs w:val="24"/>
          <w:lang w:val="ro-RO" w:eastAsia="ru-RU"/>
        </w:rPr>
        <w:t>Sporirea rezilienței sistemului de sănătate (obiectivul specific 5.3)</w:t>
      </w:r>
    </w:p>
    <w:p w14:paraId="5D8588EF" w14:textId="77777777" w:rsidR="00980FF0" w:rsidRPr="005B539E" w:rsidRDefault="00980FF0" w:rsidP="00980FF0">
      <w:pPr>
        <w:spacing w:before="100" w:beforeAutospacing="1" w:after="100" w:afterAutospacing="1" w:line="240" w:lineRule="auto"/>
        <w:ind w:firstLine="708"/>
        <w:contextualSpacing/>
        <w:jc w:val="both"/>
        <w:outlineLvl w:val="2"/>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Infrastructura națională de date spațiale permite o reacție rapidă în situații de urgență medicală, cum ar fi epidemii sau dezastre naturale, prin:</w:t>
      </w:r>
      <w:r w:rsidRPr="005B539E">
        <w:rPr>
          <w:rFonts w:ascii="Times New Roman" w:eastAsia="Times New Roman" w:hAnsi="Times New Roman"/>
          <w:bCs/>
          <w:sz w:val="24"/>
          <w:szCs w:val="24"/>
          <w:lang w:val="ro-RO" w:eastAsia="ru-RU"/>
        </w:rPr>
        <w:t xml:space="preserve"> (i) </w:t>
      </w:r>
      <w:r w:rsidRPr="005B539E">
        <w:rPr>
          <w:rFonts w:ascii="Times New Roman" w:eastAsia="Times New Roman" w:hAnsi="Times New Roman"/>
          <w:sz w:val="24"/>
          <w:szCs w:val="24"/>
          <w:lang w:val="ro-RO" w:eastAsia="ru-RU"/>
        </w:rPr>
        <w:t xml:space="preserve">localizarea rapidă a resurselor medicale disponibile; (ii) monitorizarea în timp real a răspândirii bolilor; </w:t>
      </w:r>
      <w:r w:rsidRPr="005B539E">
        <w:rPr>
          <w:rFonts w:ascii="Times New Roman" w:eastAsia="Times New Roman" w:hAnsi="Times New Roman"/>
          <w:bCs/>
          <w:sz w:val="24"/>
          <w:szCs w:val="24"/>
          <w:lang w:val="ro-RO" w:eastAsia="ru-RU"/>
        </w:rPr>
        <w:t xml:space="preserve">(iii) </w:t>
      </w:r>
      <w:r w:rsidRPr="005B539E">
        <w:rPr>
          <w:rFonts w:ascii="Times New Roman" w:eastAsia="Times New Roman" w:hAnsi="Times New Roman"/>
          <w:sz w:val="24"/>
          <w:szCs w:val="24"/>
          <w:lang w:val="ro-RO" w:eastAsia="ru-RU"/>
        </w:rPr>
        <w:t>integrarea datelor spațiale în strategiile de pregătire și răspuns pentru îmbunătățirea rezilienței comunităților și instituțiilor medicale.</w:t>
      </w:r>
      <w:r w:rsidRPr="005B539E">
        <w:rPr>
          <w:rFonts w:ascii="Times New Roman" w:eastAsia="Times New Roman" w:hAnsi="Times New Roman"/>
          <w:bCs/>
          <w:sz w:val="24"/>
          <w:szCs w:val="24"/>
          <w:lang w:val="ro-RO" w:eastAsia="ru-RU"/>
        </w:rPr>
        <w:t xml:space="preserve"> Utilizarea INDS în domeniul sănătății publice va contribui la </w:t>
      </w:r>
      <w:r w:rsidRPr="005B539E">
        <w:rPr>
          <w:rFonts w:ascii="Times New Roman" w:eastAsia="Times New Roman" w:hAnsi="Times New Roman"/>
          <w:sz w:val="24"/>
          <w:szCs w:val="24"/>
          <w:lang w:val="ro-RO" w:eastAsia="ru-RU"/>
        </w:rPr>
        <w:t xml:space="preserve">reducerea timpului de răspuns și creșterea eficienței în gestionarea situațiilor critice pentru sănătatea publică. </w:t>
      </w:r>
    </w:p>
    <w:p w14:paraId="66E3101D" w14:textId="77777777" w:rsidR="00980FF0" w:rsidRPr="005B539E" w:rsidRDefault="00980FF0" w:rsidP="00980FF0">
      <w:pPr>
        <w:ind w:firstLine="708"/>
        <w:contextualSpacing/>
        <w:jc w:val="both"/>
        <w:rPr>
          <w:rFonts w:ascii="Times New Roman" w:hAnsi="Times New Roman"/>
          <w:bCs/>
          <w:sz w:val="24"/>
          <w:szCs w:val="24"/>
          <w:lang w:val="ro-RO"/>
        </w:rPr>
      </w:pPr>
      <w:r w:rsidRPr="005B539E">
        <w:rPr>
          <w:rFonts w:ascii="Times New Roman" w:hAnsi="Times New Roman"/>
          <w:bCs/>
          <w:sz w:val="24"/>
          <w:szCs w:val="24"/>
          <w:lang w:val="ro-RO"/>
        </w:rPr>
        <w:t>Sprijinirea dezvoltării unui sistem de sănătate modern, bazat pe date spațiale accelerează progresul către un sistem medical mai</w:t>
      </w:r>
      <w:r w:rsidR="00A0606F" w:rsidRPr="005B539E">
        <w:rPr>
          <w:rFonts w:ascii="Times New Roman" w:hAnsi="Times New Roman"/>
          <w:bCs/>
          <w:sz w:val="24"/>
          <w:szCs w:val="24"/>
          <w:lang w:val="ro-RO"/>
        </w:rPr>
        <w:t xml:space="preserve"> funcțional</w:t>
      </w:r>
      <w:r w:rsidRPr="005B539E">
        <w:rPr>
          <w:rFonts w:ascii="Times New Roman" w:hAnsi="Times New Roman"/>
          <w:bCs/>
          <w:sz w:val="24"/>
          <w:szCs w:val="24"/>
          <w:lang w:val="ro-RO"/>
        </w:rPr>
        <w:t>, accesibil și orientat spre nevoile populației.</w:t>
      </w:r>
    </w:p>
    <w:p w14:paraId="2FEE19D4" w14:textId="77777777" w:rsidR="00980FF0" w:rsidRPr="005B539E" w:rsidRDefault="00980FF0" w:rsidP="00980FF0">
      <w:pPr>
        <w:ind w:firstLine="708"/>
        <w:contextualSpacing/>
        <w:jc w:val="both"/>
        <w:rPr>
          <w:rFonts w:ascii="Times New Roman" w:hAnsi="Times New Roman"/>
          <w:bCs/>
          <w:sz w:val="24"/>
          <w:szCs w:val="24"/>
          <w:lang w:val="ro-RO"/>
        </w:rPr>
      </w:pPr>
      <w:r w:rsidRPr="005B539E">
        <w:rPr>
          <w:rFonts w:ascii="Times New Roman" w:hAnsi="Times New Roman"/>
          <w:bCs/>
          <w:i/>
          <w:sz w:val="24"/>
          <w:szCs w:val="24"/>
          <w:lang w:val="ro-RO"/>
        </w:rPr>
        <w:t>16.6. Obiectivul general 6.</w:t>
      </w:r>
      <w:r w:rsidRPr="005B539E">
        <w:rPr>
          <w:rFonts w:ascii="Times New Roman" w:hAnsi="Times New Roman"/>
          <w:bCs/>
          <w:sz w:val="24"/>
          <w:szCs w:val="24"/>
          <w:lang w:val="ro-RO"/>
        </w:rPr>
        <w:t xml:space="preserve"> Un sistem de protecție socială solid și incluziv</w:t>
      </w:r>
    </w:p>
    <w:p w14:paraId="5C61A611" w14:textId="77777777" w:rsidR="00980FF0" w:rsidRPr="005B539E" w:rsidRDefault="0097283B" w:rsidP="00980FF0">
      <w:pPr>
        <w:ind w:firstLine="708"/>
        <w:contextualSpacing/>
        <w:jc w:val="both"/>
        <w:rPr>
          <w:rFonts w:ascii="Times New Roman" w:hAnsi="Times New Roman"/>
          <w:bCs/>
          <w:sz w:val="24"/>
          <w:szCs w:val="24"/>
          <w:lang w:val="ro-RO"/>
        </w:rPr>
      </w:pPr>
      <w:r w:rsidRPr="005B539E">
        <w:rPr>
          <w:rFonts w:ascii="Times New Roman" w:hAnsi="Times New Roman"/>
          <w:bCs/>
          <w:sz w:val="24"/>
          <w:szCs w:val="24"/>
          <w:lang w:val="ro-RO"/>
        </w:rPr>
        <w:t xml:space="preserve">16.6.1. </w:t>
      </w:r>
      <w:r w:rsidR="00980FF0" w:rsidRPr="005B539E">
        <w:rPr>
          <w:rFonts w:ascii="Times New Roman" w:hAnsi="Times New Roman"/>
          <w:bCs/>
          <w:sz w:val="24"/>
          <w:szCs w:val="24"/>
          <w:lang w:val="ro-RO"/>
        </w:rPr>
        <w:t>Consolidarea durabilității sistemului de asigurări sociale (obiectivul specific 6.2)</w:t>
      </w:r>
    </w:p>
    <w:p w14:paraId="292CC207" w14:textId="77777777" w:rsidR="00980FF0" w:rsidRPr="005B539E" w:rsidRDefault="00980FF0" w:rsidP="00980FF0">
      <w:pPr>
        <w:ind w:firstLine="708"/>
        <w:contextualSpacing/>
        <w:jc w:val="both"/>
        <w:rPr>
          <w:rFonts w:ascii="Times New Roman" w:hAnsi="Times New Roman"/>
          <w:sz w:val="24"/>
          <w:szCs w:val="24"/>
          <w:lang w:val="ro-RO"/>
        </w:rPr>
      </w:pPr>
      <w:r w:rsidRPr="005B539E">
        <w:rPr>
          <w:rFonts w:ascii="Times New Roman" w:hAnsi="Times New Roman"/>
          <w:sz w:val="24"/>
          <w:szCs w:val="24"/>
          <w:lang w:val="ro-RO"/>
        </w:rPr>
        <w:t>Utilizarea datelor spațiale pentru a evalua riscurile asociate cu factorii demografici și economici (ex. îmbătrânirea populației, migrația forței de muncă).</w:t>
      </w:r>
    </w:p>
    <w:p w14:paraId="351C56F1" w14:textId="77777777" w:rsidR="00980FF0" w:rsidRPr="005B539E" w:rsidRDefault="00980FF0" w:rsidP="00980FF0">
      <w:pPr>
        <w:ind w:firstLine="708"/>
        <w:contextualSpacing/>
        <w:jc w:val="both"/>
        <w:rPr>
          <w:rFonts w:ascii="Times New Roman" w:hAnsi="Times New Roman"/>
          <w:sz w:val="24"/>
          <w:szCs w:val="24"/>
          <w:lang w:val="ro-RO"/>
        </w:rPr>
      </w:pPr>
      <w:r w:rsidRPr="005B539E">
        <w:rPr>
          <w:rFonts w:ascii="Times New Roman" w:hAnsi="Times New Roman"/>
          <w:sz w:val="24"/>
          <w:szCs w:val="24"/>
          <w:lang w:val="ro-RO"/>
        </w:rPr>
        <w:t>Planificarea sustenabilă a resurselor financiare necesare pentru pensii, indemnizații și alte plăți sociale.</w:t>
      </w:r>
    </w:p>
    <w:p w14:paraId="1B403192" w14:textId="77777777" w:rsidR="00980FF0" w:rsidRPr="005B539E" w:rsidRDefault="00980FF0" w:rsidP="00980FF0">
      <w:pPr>
        <w:ind w:firstLine="708"/>
        <w:contextualSpacing/>
        <w:jc w:val="both"/>
        <w:rPr>
          <w:rFonts w:ascii="Times New Roman" w:hAnsi="Times New Roman"/>
          <w:sz w:val="24"/>
          <w:szCs w:val="24"/>
          <w:lang w:val="ro-RO"/>
        </w:rPr>
      </w:pPr>
      <w:r w:rsidRPr="005B539E">
        <w:rPr>
          <w:rFonts w:ascii="Times New Roman" w:hAnsi="Times New Roman"/>
          <w:sz w:val="24"/>
          <w:szCs w:val="24"/>
          <w:lang w:val="ro-RO"/>
        </w:rPr>
        <w:t>Integrarea datelor climatice și spațiale pentru a preveni riscurile care afectează comunitățile vulnerabile (ex. secetă, inundații).</w:t>
      </w:r>
    </w:p>
    <w:p w14:paraId="08BA7599" w14:textId="77777777" w:rsidR="00980FF0" w:rsidRPr="005B539E" w:rsidRDefault="00822BBA" w:rsidP="00635C0C">
      <w:pPr>
        <w:ind w:firstLine="708"/>
        <w:contextualSpacing/>
        <w:jc w:val="both"/>
        <w:rPr>
          <w:rFonts w:ascii="Times New Roman" w:hAnsi="Times New Roman"/>
          <w:bCs/>
          <w:sz w:val="24"/>
          <w:szCs w:val="24"/>
          <w:lang w:val="ro-RO"/>
        </w:rPr>
      </w:pPr>
      <w:r w:rsidRPr="005B539E">
        <w:rPr>
          <w:rFonts w:ascii="Times New Roman" w:hAnsi="Times New Roman"/>
          <w:bCs/>
          <w:sz w:val="24"/>
          <w:szCs w:val="24"/>
          <w:lang w:val="ro-RO"/>
        </w:rPr>
        <w:t>16.6.</w:t>
      </w:r>
      <w:r w:rsidR="0097283B" w:rsidRPr="005B539E">
        <w:rPr>
          <w:rFonts w:ascii="Times New Roman" w:hAnsi="Times New Roman"/>
          <w:bCs/>
          <w:sz w:val="24"/>
          <w:szCs w:val="24"/>
          <w:lang w:val="ro-RO"/>
        </w:rPr>
        <w:t>2</w:t>
      </w:r>
      <w:r w:rsidR="00980FF0" w:rsidRPr="005B539E">
        <w:rPr>
          <w:rFonts w:ascii="Times New Roman" w:hAnsi="Times New Roman"/>
          <w:bCs/>
          <w:sz w:val="24"/>
          <w:szCs w:val="24"/>
          <w:lang w:val="ro-RO"/>
        </w:rPr>
        <w:t>. Asigurarea unui sistem de protecție a copilului care să răspundă prompt și eficient la nevoile fiecărui copil (obiectivul specific 6.3)</w:t>
      </w:r>
    </w:p>
    <w:p w14:paraId="743E33F6" w14:textId="77777777" w:rsidR="00980FF0" w:rsidRPr="005B539E" w:rsidRDefault="00980FF0" w:rsidP="00980FF0">
      <w:pPr>
        <w:ind w:firstLine="708"/>
        <w:contextualSpacing/>
        <w:jc w:val="both"/>
        <w:rPr>
          <w:rFonts w:ascii="Times New Roman" w:hAnsi="Times New Roman"/>
          <w:sz w:val="24"/>
          <w:szCs w:val="24"/>
          <w:lang w:val="ro-RO"/>
        </w:rPr>
      </w:pPr>
      <w:r w:rsidRPr="005B539E">
        <w:rPr>
          <w:rFonts w:ascii="Times New Roman" w:hAnsi="Times New Roman"/>
          <w:bCs/>
          <w:sz w:val="24"/>
          <w:szCs w:val="24"/>
          <w:lang w:val="ro-RO"/>
        </w:rPr>
        <w:t>INDS</w:t>
      </w:r>
      <w:r w:rsidRPr="005B539E">
        <w:rPr>
          <w:rFonts w:ascii="Times New Roman" w:hAnsi="Times New Roman"/>
          <w:sz w:val="24"/>
          <w:szCs w:val="24"/>
          <w:lang w:val="ro-RO"/>
        </w:rPr>
        <w:t xml:space="preserve"> poate fi utilizată la monitorizarea distribuției geografice a copiilor vulnerabili și a accesului acestora la servicii (ex. centre de plasament, școli, servicii medicale); identificarea </w:t>
      </w:r>
      <w:r w:rsidRPr="005B539E">
        <w:rPr>
          <w:rFonts w:ascii="Times New Roman" w:hAnsi="Times New Roman"/>
          <w:sz w:val="24"/>
          <w:szCs w:val="24"/>
          <w:lang w:val="ro-RO"/>
        </w:rPr>
        <w:lastRenderedPageBreak/>
        <w:t>zonelor cu risc crescut de abandon școlar, malnutriție sau abuz; facilitarea intervențiilor rapide în cazuri de urgență sau criză.</w:t>
      </w:r>
    </w:p>
    <w:p w14:paraId="115C6C37" w14:textId="77777777" w:rsidR="00980FF0" w:rsidRPr="005B539E" w:rsidRDefault="00980FF0" w:rsidP="00980FF0">
      <w:pPr>
        <w:ind w:firstLine="708"/>
        <w:contextualSpacing/>
        <w:jc w:val="both"/>
        <w:rPr>
          <w:rFonts w:ascii="Times New Roman" w:hAnsi="Times New Roman"/>
          <w:sz w:val="24"/>
          <w:szCs w:val="24"/>
          <w:lang w:val="ro-RO"/>
        </w:rPr>
      </w:pPr>
      <w:r w:rsidRPr="005B539E">
        <w:rPr>
          <w:rFonts w:ascii="Times New Roman" w:hAnsi="Times New Roman"/>
          <w:sz w:val="24"/>
          <w:szCs w:val="24"/>
          <w:lang w:val="ro-RO"/>
        </w:rPr>
        <w:t>Asigurarea unui răspuns prompt și eficient la nevoile individuale ale fiecărui copil, reducând excluziunea socială.</w:t>
      </w:r>
    </w:p>
    <w:p w14:paraId="21B03999" w14:textId="77777777" w:rsidR="00980FF0" w:rsidRPr="005B539E" w:rsidRDefault="00980FF0" w:rsidP="00980FF0">
      <w:pPr>
        <w:ind w:firstLine="708"/>
        <w:contextualSpacing/>
        <w:jc w:val="both"/>
        <w:rPr>
          <w:rFonts w:ascii="Times New Roman" w:hAnsi="Times New Roman"/>
          <w:sz w:val="24"/>
          <w:szCs w:val="24"/>
          <w:lang w:val="ro-RO"/>
        </w:rPr>
      </w:pPr>
      <w:r w:rsidRPr="005B539E">
        <w:rPr>
          <w:rFonts w:ascii="Times New Roman" w:hAnsi="Times New Roman"/>
          <w:sz w:val="24"/>
          <w:szCs w:val="24"/>
          <w:lang w:val="ro-RO"/>
        </w:rPr>
        <w:t xml:space="preserve">Prin utilizarea </w:t>
      </w:r>
      <w:r w:rsidRPr="005B539E">
        <w:rPr>
          <w:rFonts w:ascii="Times New Roman" w:hAnsi="Times New Roman"/>
          <w:bCs/>
          <w:sz w:val="24"/>
          <w:szCs w:val="24"/>
          <w:lang w:val="ro-RO"/>
        </w:rPr>
        <w:t>INDS</w:t>
      </w:r>
      <w:r w:rsidRPr="005B539E">
        <w:rPr>
          <w:rFonts w:ascii="Times New Roman" w:hAnsi="Times New Roman"/>
          <w:sz w:val="24"/>
          <w:szCs w:val="24"/>
          <w:lang w:val="ro-RO"/>
        </w:rPr>
        <w:t xml:space="preserve">, sistemul de protecție socială devine mai eficient, mai incluziv și mai </w:t>
      </w:r>
      <w:proofErr w:type="spellStart"/>
      <w:r w:rsidRPr="005B539E">
        <w:rPr>
          <w:rFonts w:ascii="Times New Roman" w:hAnsi="Times New Roman"/>
          <w:sz w:val="24"/>
          <w:szCs w:val="24"/>
          <w:lang w:val="ro-RO"/>
        </w:rPr>
        <w:t>rezilient</w:t>
      </w:r>
      <w:proofErr w:type="spellEnd"/>
      <w:r w:rsidRPr="005B539E">
        <w:rPr>
          <w:rFonts w:ascii="Times New Roman" w:hAnsi="Times New Roman"/>
          <w:sz w:val="24"/>
          <w:szCs w:val="24"/>
          <w:lang w:val="ro-RO"/>
        </w:rPr>
        <w:t>, răspunzând prompt nevoilor tuturor grupurilor vulnerabile din societate. Această abordare contribuie la reducerea sărăciei și la creșterea echității sociale pe termen lung.</w:t>
      </w:r>
    </w:p>
    <w:p w14:paraId="009E5E3B" w14:textId="77777777" w:rsidR="00980FF0" w:rsidRPr="005B539E" w:rsidRDefault="00980FF0" w:rsidP="00980FF0">
      <w:pPr>
        <w:tabs>
          <w:tab w:val="left" w:pos="1134"/>
          <w:tab w:val="left" w:pos="9214"/>
          <w:tab w:val="left" w:pos="9639"/>
          <w:tab w:val="left" w:pos="9781"/>
        </w:tabs>
        <w:spacing w:after="0" w:line="240" w:lineRule="auto"/>
        <w:ind w:firstLine="709"/>
        <w:jc w:val="both"/>
        <w:rPr>
          <w:rFonts w:ascii="Times New Roman" w:eastAsia="Bundes Serif" w:hAnsi="Times New Roman"/>
          <w:color w:val="000000"/>
          <w:sz w:val="24"/>
          <w:szCs w:val="24"/>
          <w:lang w:val="ro-RO"/>
        </w:rPr>
      </w:pPr>
      <w:r w:rsidRPr="005B539E">
        <w:rPr>
          <w:rFonts w:ascii="Times New Roman" w:eastAsia="Bundes Serif" w:hAnsi="Times New Roman"/>
          <w:i/>
          <w:color w:val="000000"/>
          <w:sz w:val="24"/>
          <w:szCs w:val="24"/>
          <w:lang w:val="ro-RO"/>
        </w:rPr>
        <w:t>16.7. Obiectivul general 7</w:t>
      </w:r>
      <w:r w:rsidRPr="005B539E">
        <w:rPr>
          <w:rFonts w:ascii="Times New Roman" w:eastAsia="Bundes Serif" w:hAnsi="Times New Roman"/>
          <w:color w:val="000000"/>
          <w:sz w:val="24"/>
          <w:szCs w:val="24"/>
          <w:lang w:val="ro-RO"/>
        </w:rPr>
        <w:t>. Asigurarea unei guvernări eficiente, incluzive și transparente</w:t>
      </w:r>
    </w:p>
    <w:p w14:paraId="5691A106" w14:textId="77777777" w:rsidR="00980FF0" w:rsidRPr="005B539E" w:rsidRDefault="00635C0C" w:rsidP="00980FF0">
      <w:pPr>
        <w:contextualSpacing/>
        <w:jc w:val="both"/>
        <w:rPr>
          <w:rFonts w:ascii="Times New Roman" w:hAnsi="Times New Roman"/>
          <w:sz w:val="24"/>
          <w:szCs w:val="24"/>
          <w:lang w:val="ro-RO"/>
        </w:rPr>
      </w:pPr>
      <w:r w:rsidRPr="005B539E">
        <w:rPr>
          <w:rFonts w:ascii="Times New Roman" w:hAnsi="Times New Roman"/>
          <w:sz w:val="24"/>
          <w:szCs w:val="24"/>
          <w:lang w:val="ro-RO"/>
        </w:rPr>
        <w:t xml:space="preserve">            </w:t>
      </w:r>
      <w:r w:rsidR="0097283B" w:rsidRPr="005B539E">
        <w:rPr>
          <w:rFonts w:ascii="Times New Roman" w:hAnsi="Times New Roman"/>
          <w:sz w:val="24"/>
          <w:szCs w:val="24"/>
          <w:lang w:val="ro-RO"/>
        </w:rPr>
        <w:t xml:space="preserve">16.7.1. </w:t>
      </w:r>
      <w:r w:rsidR="00980FF0" w:rsidRPr="005B539E">
        <w:rPr>
          <w:rFonts w:ascii="Times New Roman" w:hAnsi="Times New Roman"/>
          <w:sz w:val="24"/>
          <w:szCs w:val="24"/>
          <w:lang w:val="ro-RO"/>
        </w:rPr>
        <w:t>Edificarea unei administrații publice integre, responsabile, eficiente, transparente și deschise pentru participarea cetățenilor la procesele de luare a deciziilor (obiectivul specific 7.1)</w:t>
      </w:r>
    </w:p>
    <w:p w14:paraId="2BDB47BC" w14:textId="77777777" w:rsidR="00980FF0" w:rsidRPr="005B539E" w:rsidRDefault="00980FF0" w:rsidP="007E7B8F">
      <w:pPr>
        <w:contextualSpacing/>
        <w:jc w:val="both"/>
        <w:rPr>
          <w:rFonts w:ascii="Times New Roman" w:hAnsi="Times New Roman"/>
          <w:sz w:val="24"/>
          <w:szCs w:val="24"/>
          <w:lang w:val="ro-RO"/>
        </w:rPr>
      </w:pPr>
      <w:r w:rsidRPr="005B539E">
        <w:rPr>
          <w:rFonts w:ascii="Times New Roman" w:hAnsi="Times New Roman"/>
          <w:sz w:val="24"/>
          <w:szCs w:val="24"/>
          <w:lang w:val="ro-RO"/>
        </w:rPr>
        <w:t xml:space="preserve">            INDS sprijină crearea unui sistem de administrație publică bazat pe accesul liber la date spațiale interoperabile prin platforme precum SIGSNL</w:t>
      </w:r>
      <w:r w:rsidR="00646214" w:rsidRPr="005B539E">
        <w:rPr>
          <w:rFonts w:ascii="Times New Roman" w:hAnsi="Times New Roman"/>
          <w:sz w:val="24"/>
          <w:szCs w:val="24"/>
          <w:lang w:val="ro-RO"/>
        </w:rPr>
        <w:t>,</w:t>
      </w:r>
      <w:r w:rsidRPr="005B539E">
        <w:rPr>
          <w:rFonts w:ascii="Times New Roman" w:hAnsi="Times New Roman"/>
          <w:sz w:val="24"/>
          <w:szCs w:val="24"/>
          <w:lang w:val="ro-RO"/>
        </w:rPr>
        <w:t xml:space="preserve"> </w:t>
      </w:r>
      <w:r w:rsidR="007E7B8F" w:rsidRPr="005B539E">
        <w:rPr>
          <w:rFonts w:ascii="Times New Roman" w:hAnsi="Times New Roman"/>
          <w:sz w:val="24"/>
          <w:szCs w:val="24"/>
          <w:lang w:val="ro-RO"/>
        </w:rPr>
        <w:t>Sistemul informațional geografic de stat la nivel local pentru autoritățile administrației publice locale</w:t>
      </w:r>
      <w:r w:rsidR="007A676E" w:rsidRPr="005B539E">
        <w:rPr>
          <w:rFonts w:ascii="Times New Roman" w:hAnsi="Times New Roman"/>
          <w:sz w:val="24"/>
          <w:szCs w:val="24"/>
          <w:lang w:val="ro-RO"/>
        </w:rPr>
        <w:t>, care</w:t>
      </w:r>
      <w:r w:rsidR="007E7B8F" w:rsidRPr="005B539E">
        <w:rPr>
          <w:rFonts w:ascii="Times New Roman" w:hAnsi="Times New Roman"/>
          <w:sz w:val="24"/>
          <w:szCs w:val="24"/>
          <w:lang w:val="ro-RO"/>
        </w:rPr>
        <w:t xml:space="preserve"> </w:t>
      </w:r>
      <w:r w:rsidR="007A676E" w:rsidRPr="005B539E">
        <w:rPr>
          <w:rFonts w:ascii="Times New Roman" w:hAnsi="Times New Roman"/>
          <w:sz w:val="24"/>
          <w:szCs w:val="24"/>
          <w:lang w:val="ro-RO"/>
        </w:rPr>
        <w:t>va permite autorităților administrației publice locale să stocheze și să asigure interoperabilitatea datelor spațiale cu alte sisteme informaționale geografice de stat prin servicii de rețea, fără dublarea datelor spațiale.</w:t>
      </w:r>
    </w:p>
    <w:p w14:paraId="165BD376" w14:textId="77777777" w:rsidR="00980FF0" w:rsidRPr="005B539E" w:rsidRDefault="007E7B8F" w:rsidP="00635C0C">
      <w:pPr>
        <w:tabs>
          <w:tab w:val="left" w:pos="709"/>
          <w:tab w:val="left" w:pos="851"/>
        </w:tabs>
        <w:contextualSpacing/>
        <w:jc w:val="both"/>
        <w:rPr>
          <w:rFonts w:ascii="Times New Roman" w:hAnsi="Times New Roman"/>
          <w:sz w:val="24"/>
          <w:szCs w:val="24"/>
          <w:lang w:val="ro-RO"/>
        </w:rPr>
      </w:pPr>
      <w:r w:rsidRPr="005B539E">
        <w:rPr>
          <w:rFonts w:ascii="Times New Roman" w:hAnsi="Times New Roman"/>
          <w:iCs/>
          <w:sz w:val="24"/>
          <w:szCs w:val="24"/>
          <w:lang w:val="ro-RO"/>
        </w:rPr>
        <w:t xml:space="preserve"> </w:t>
      </w:r>
      <w:r w:rsidR="00635C0C" w:rsidRPr="005B539E">
        <w:rPr>
          <w:rFonts w:ascii="Times New Roman" w:hAnsi="Times New Roman"/>
          <w:iCs/>
          <w:sz w:val="24"/>
          <w:szCs w:val="24"/>
          <w:lang w:val="ro-RO"/>
        </w:rPr>
        <w:t xml:space="preserve">            16.7.</w:t>
      </w:r>
      <w:r w:rsidR="0097283B" w:rsidRPr="005B539E">
        <w:rPr>
          <w:rFonts w:ascii="Times New Roman" w:hAnsi="Times New Roman"/>
          <w:iCs/>
          <w:sz w:val="24"/>
          <w:szCs w:val="24"/>
          <w:lang w:val="ro-RO"/>
        </w:rPr>
        <w:t>2</w:t>
      </w:r>
      <w:r w:rsidR="00980FF0" w:rsidRPr="005B539E">
        <w:rPr>
          <w:rFonts w:ascii="Times New Roman" w:hAnsi="Times New Roman"/>
          <w:iCs/>
          <w:sz w:val="24"/>
          <w:szCs w:val="24"/>
          <w:lang w:val="ro-RO"/>
        </w:rPr>
        <w:t>. Centrarea serviciilor publice pe nevoile oamenilor</w:t>
      </w:r>
      <w:r w:rsidR="00980FF0" w:rsidRPr="005B539E">
        <w:rPr>
          <w:rFonts w:ascii="Times New Roman" w:hAnsi="Times New Roman"/>
          <w:i/>
          <w:iCs/>
          <w:sz w:val="24"/>
          <w:szCs w:val="24"/>
          <w:lang w:val="ro-RO"/>
        </w:rPr>
        <w:t xml:space="preserve"> </w:t>
      </w:r>
      <w:r w:rsidR="00980FF0" w:rsidRPr="005B539E">
        <w:rPr>
          <w:rFonts w:ascii="Times New Roman" w:hAnsi="Times New Roman"/>
          <w:sz w:val="24"/>
          <w:szCs w:val="24"/>
          <w:lang w:val="ro-RO"/>
        </w:rPr>
        <w:t>(obiectivul specific 7.2)</w:t>
      </w:r>
    </w:p>
    <w:p w14:paraId="5BCC1960" w14:textId="77777777" w:rsidR="00980FF0" w:rsidRPr="005B539E" w:rsidRDefault="00980FF0" w:rsidP="00980FF0">
      <w:pPr>
        <w:ind w:firstLine="708"/>
        <w:contextualSpacing/>
        <w:jc w:val="both"/>
        <w:rPr>
          <w:rFonts w:ascii="Times New Roman" w:hAnsi="Times New Roman"/>
          <w:sz w:val="24"/>
          <w:szCs w:val="24"/>
          <w:lang w:val="ro-RO"/>
        </w:rPr>
      </w:pPr>
      <w:r w:rsidRPr="005B539E">
        <w:rPr>
          <w:rFonts w:ascii="Times New Roman" w:hAnsi="Times New Roman"/>
          <w:sz w:val="24"/>
          <w:szCs w:val="24"/>
          <w:lang w:val="ro-RO"/>
        </w:rPr>
        <w:t>Programul sprijină dezvoltarea unor servicii publice digitale personalizate, integrate cu date spațiale. Soluții precum e-Cadastru îmbunătățesc eficiența serviciilor cartografice și cadastrale, reducând birocrația și timpul de procesare. Totodată, utilizarea tehnologiilor spațiale în managementul infrastructurii publice permite identificarea optimă a locațiilor pentru centrele de servicii și alte resurse necesare comunității</w:t>
      </w:r>
    </w:p>
    <w:p w14:paraId="3FF66AF7" w14:textId="77777777" w:rsidR="00980FF0" w:rsidRPr="005B539E" w:rsidRDefault="00635C0C" w:rsidP="00635C0C">
      <w:pPr>
        <w:tabs>
          <w:tab w:val="left" w:pos="426"/>
        </w:tabs>
        <w:contextualSpacing/>
        <w:jc w:val="both"/>
        <w:rPr>
          <w:rFonts w:ascii="Times New Roman" w:hAnsi="Times New Roman"/>
          <w:sz w:val="24"/>
          <w:szCs w:val="24"/>
          <w:lang w:val="ro-RO"/>
        </w:rPr>
      </w:pPr>
      <w:r w:rsidRPr="005B539E">
        <w:rPr>
          <w:rFonts w:ascii="Times New Roman" w:hAnsi="Times New Roman"/>
          <w:iCs/>
          <w:sz w:val="24"/>
          <w:szCs w:val="24"/>
          <w:lang w:val="ro-RO"/>
        </w:rPr>
        <w:t xml:space="preserve">            16.7.</w:t>
      </w:r>
      <w:r w:rsidR="0097283B" w:rsidRPr="005B539E">
        <w:rPr>
          <w:rFonts w:ascii="Times New Roman" w:hAnsi="Times New Roman"/>
          <w:iCs/>
          <w:sz w:val="24"/>
          <w:szCs w:val="24"/>
          <w:lang w:val="ro-RO"/>
        </w:rPr>
        <w:t>3</w:t>
      </w:r>
      <w:r w:rsidR="00980FF0" w:rsidRPr="005B539E">
        <w:rPr>
          <w:rFonts w:ascii="Times New Roman" w:hAnsi="Times New Roman"/>
          <w:iCs/>
          <w:sz w:val="24"/>
          <w:szCs w:val="24"/>
          <w:lang w:val="ro-RO"/>
        </w:rPr>
        <w:t xml:space="preserve">. Integrarea științei, a tehnologiilor și a datelor în procesul de guvernanță </w:t>
      </w:r>
      <w:r w:rsidR="00980FF0" w:rsidRPr="005B539E">
        <w:rPr>
          <w:rFonts w:ascii="Times New Roman" w:hAnsi="Times New Roman"/>
          <w:sz w:val="24"/>
          <w:szCs w:val="24"/>
          <w:lang w:val="ro-RO"/>
        </w:rPr>
        <w:t>(obiectivul specific 7.3)</w:t>
      </w:r>
    </w:p>
    <w:p w14:paraId="6B725F91" w14:textId="77777777" w:rsidR="00980FF0" w:rsidRPr="005B539E" w:rsidRDefault="00980FF0" w:rsidP="00635C0C">
      <w:pPr>
        <w:ind w:firstLine="708"/>
        <w:contextualSpacing/>
        <w:jc w:val="both"/>
        <w:rPr>
          <w:rFonts w:ascii="Times New Roman" w:hAnsi="Times New Roman"/>
          <w:sz w:val="24"/>
          <w:szCs w:val="24"/>
          <w:lang w:val="ro-RO"/>
        </w:rPr>
      </w:pPr>
      <w:r w:rsidRPr="005B539E">
        <w:rPr>
          <w:rFonts w:ascii="Times New Roman" w:hAnsi="Times New Roman"/>
          <w:sz w:val="24"/>
          <w:szCs w:val="24"/>
          <w:lang w:val="ro-RO"/>
        </w:rPr>
        <w:t>INDS creează o platformă comună pentru utilizarea datelor spațiale, integrând tehnologiile moderne de analiză și predicție, asigură interoperabilitatea între diferite baze de date guvernamentale și promovează schimbul de informații între instituții, reducând birocrația și sporind eficiența.</w:t>
      </w:r>
    </w:p>
    <w:p w14:paraId="1DC935B7" w14:textId="77777777" w:rsidR="00980FF0" w:rsidRPr="005B539E" w:rsidRDefault="00980FF0" w:rsidP="00980FF0">
      <w:pPr>
        <w:ind w:firstLine="708"/>
        <w:contextualSpacing/>
        <w:jc w:val="both"/>
        <w:rPr>
          <w:rFonts w:ascii="Times New Roman" w:hAnsi="Times New Roman"/>
          <w:sz w:val="24"/>
          <w:szCs w:val="24"/>
          <w:lang w:val="ro-RO"/>
        </w:rPr>
      </w:pPr>
      <w:r w:rsidRPr="005B539E">
        <w:rPr>
          <w:rFonts w:ascii="Times New Roman" w:hAnsi="Times New Roman"/>
          <w:sz w:val="24"/>
          <w:szCs w:val="24"/>
          <w:lang w:val="ro-RO"/>
        </w:rPr>
        <w:t xml:space="preserve">Utilizarea de </w:t>
      </w:r>
      <w:proofErr w:type="spellStart"/>
      <w:r w:rsidRPr="005B539E">
        <w:rPr>
          <w:rFonts w:ascii="Times New Roman" w:hAnsi="Times New Roman"/>
          <w:sz w:val="24"/>
          <w:szCs w:val="24"/>
          <w:lang w:val="ro-RO"/>
        </w:rPr>
        <w:t>geoportale</w:t>
      </w:r>
      <w:proofErr w:type="spellEnd"/>
      <w:r w:rsidRPr="005B539E">
        <w:rPr>
          <w:rFonts w:ascii="Times New Roman" w:hAnsi="Times New Roman"/>
          <w:sz w:val="24"/>
          <w:szCs w:val="24"/>
          <w:lang w:val="ro-RO"/>
        </w:rPr>
        <w:t xml:space="preserve"> tematice în procesele educaționale, de cercetare și luare a deciziilor contribuie la aplicarea unei guvernări bazate pe dovezi și analize avansate. </w:t>
      </w:r>
    </w:p>
    <w:p w14:paraId="4B1E60A8" w14:textId="77777777" w:rsidR="00980FF0" w:rsidRPr="005B539E" w:rsidRDefault="00635C0C" w:rsidP="00980FF0">
      <w:pPr>
        <w:ind w:firstLine="708"/>
        <w:contextualSpacing/>
        <w:jc w:val="both"/>
        <w:rPr>
          <w:rFonts w:ascii="Times New Roman" w:eastAsia="Times New Roman" w:hAnsi="Times New Roman"/>
          <w:sz w:val="24"/>
          <w:szCs w:val="24"/>
          <w:lang w:val="ro-RO" w:eastAsia="ru-RU"/>
        </w:rPr>
      </w:pPr>
      <w:r w:rsidRPr="005B539E">
        <w:rPr>
          <w:rFonts w:ascii="Times New Roman" w:hAnsi="Times New Roman"/>
          <w:sz w:val="24"/>
          <w:szCs w:val="24"/>
          <w:lang w:val="ro-RO"/>
        </w:rPr>
        <w:t>16.7.</w:t>
      </w:r>
      <w:r w:rsidR="0097283B" w:rsidRPr="005B539E">
        <w:rPr>
          <w:rFonts w:ascii="Times New Roman" w:hAnsi="Times New Roman"/>
          <w:sz w:val="24"/>
          <w:szCs w:val="24"/>
          <w:lang w:val="ro-RO"/>
        </w:rPr>
        <w:t>4</w:t>
      </w:r>
      <w:r w:rsidR="00980FF0" w:rsidRPr="005B539E">
        <w:rPr>
          <w:rFonts w:ascii="Times New Roman" w:hAnsi="Times New Roman"/>
          <w:sz w:val="24"/>
          <w:szCs w:val="24"/>
          <w:lang w:val="ro-RO"/>
        </w:rPr>
        <w:t>.</w:t>
      </w:r>
      <w:r w:rsidR="00980FF0" w:rsidRPr="005B539E">
        <w:rPr>
          <w:rFonts w:ascii="Times New Roman" w:eastAsia="Times New Roman" w:hAnsi="Times New Roman"/>
          <w:b/>
          <w:bCs/>
          <w:sz w:val="24"/>
          <w:szCs w:val="24"/>
          <w:lang w:val="ro-RO" w:eastAsia="ru-RU"/>
        </w:rPr>
        <w:t xml:space="preserve"> </w:t>
      </w:r>
      <w:r w:rsidR="00980FF0" w:rsidRPr="005B539E">
        <w:rPr>
          <w:rFonts w:ascii="Times New Roman" w:hAnsi="Times New Roman"/>
          <w:bCs/>
          <w:sz w:val="24"/>
          <w:szCs w:val="24"/>
          <w:lang w:val="ro-RO"/>
        </w:rPr>
        <w:t>Asigurarea drepturilor și libertăților civile</w:t>
      </w:r>
      <w:r w:rsidR="00980FF0" w:rsidRPr="005B539E">
        <w:rPr>
          <w:rFonts w:ascii="Times New Roman" w:hAnsi="Times New Roman"/>
          <w:b/>
          <w:bCs/>
          <w:sz w:val="24"/>
          <w:szCs w:val="24"/>
          <w:lang w:val="ro-RO"/>
        </w:rPr>
        <w:t xml:space="preserve"> </w:t>
      </w:r>
      <w:r w:rsidR="00980FF0" w:rsidRPr="005B539E">
        <w:rPr>
          <w:rFonts w:ascii="Times New Roman" w:hAnsi="Times New Roman"/>
          <w:sz w:val="24"/>
          <w:szCs w:val="24"/>
          <w:lang w:val="ro-RO"/>
        </w:rPr>
        <w:t>(obiectivul specific 7.4)</w:t>
      </w:r>
      <w:r w:rsidR="00980FF0" w:rsidRPr="005B539E">
        <w:rPr>
          <w:rFonts w:ascii="Times New Roman" w:eastAsia="Times New Roman" w:hAnsi="Times New Roman"/>
          <w:sz w:val="24"/>
          <w:szCs w:val="24"/>
          <w:lang w:val="ro-RO" w:eastAsia="ru-RU"/>
        </w:rPr>
        <w:t xml:space="preserve"> </w:t>
      </w:r>
    </w:p>
    <w:p w14:paraId="676EE931" w14:textId="77777777" w:rsidR="00980FF0" w:rsidRPr="005B539E" w:rsidRDefault="00980FF0" w:rsidP="00980FF0">
      <w:pPr>
        <w:ind w:firstLine="708"/>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Programul promovează transparența și accesul cetățenilor la informații relevante prin intermediul hărților interactive și vizualizărilor spațiale. Instrumentele de consultare publică dezvoltate în cadrul INDS susțin luarea deciziilor participative și implicarea comunității.</w:t>
      </w:r>
    </w:p>
    <w:p w14:paraId="24F4E6AD" w14:textId="77777777" w:rsidR="00980FF0" w:rsidRPr="005B539E" w:rsidRDefault="00CC4ADE" w:rsidP="00980FF0">
      <w:pPr>
        <w:ind w:firstLine="708"/>
        <w:contextualSpacing/>
        <w:jc w:val="both"/>
        <w:rPr>
          <w:rFonts w:ascii="Times New Roman" w:hAnsi="Times New Roman"/>
          <w:sz w:val="24"/>
          <w:szCs w:val="24"/>
          <w:lang w:val="ro-RO"/>
        </w:rPr>
      </w:pPr>
      <w:r w:rsidRPr="005B539E">
        <w:rPr>
          <w:rFonts w:ascii="Times New Roman" w:hAnsi="Times New Roman"/>
          <w:sz w:val="24"/>
          <w:szCs w:val="24"/>
          <w:lang w:val="ro-RO"/>
        </w:rPr>
        <w:t>16.7.</w:t>
      </w:r>
      <w:r w:rsidR="0097283B" w:rsidRPr="005B539E">
        <w:rPr>
          <w:rFonts w:ascii="Times New Roman" w:hAnsi="Times New Roman"/>
          <w:sz w:val="24"/>
          <w:szCs w:val="24"/>
          <w:lang w:val="ro-RO"/>
        </w:rPr>
        <w:t>5</w:t>
      </w:r>
      <w:r w:rsidRPr="005B539E">
        <w:rPr>
          <w:rFonts w:ascii="Times New Roman" w:hAnsi="Times New Roman"/>
          <w:sz w:val="24"/>
          <w:szCs w:val="24"/>
          <w:lang w:val="ro-RO"/>
        </w:rPr>
        <w:t xml:space="preserve">. </w:t>
      </w:r>
      <w:r w:rsidR="00980FF0" w:rsidRPr="005B539E">
        <w:rPr>
          <w:rFonts w:ascii="Times New Roman" w:hAnsi="Times New Roman"/>
          <w:sz w:val="24"/>
          <w:szCs w:val="24"/>
          <w:lang w:val="ro-RO"/>
        </w:rPr>
        <w:t xml:space="preserve">Programul contribuie substanțial la atingerea Obiectivului general 7 </w:t>
      </w:r>
      <w:r w:rsidR="00635C0C" w:rsidRPr="005B539E">
        <w:rPr>
          <w:rFonts w:ascii="Times New Roman" w:hAnsi="Times New Roman"/>
          <w:sz w:val="24"/>
          <w:szCs w:val="24"/>
          <w:lang w:val="ro-RO"/>
        </w:rPr>
        <w:t xml:space="preserve">din SND </w:t>
      </w:r>
      <w:r w:rsidR="00980FF0" w:rsidRPr="005B539E">
        <w:rPr>
          <w:rFonts w:ascii="Times New Roman" w:hAnsi="Times New Roman"/>
          <w:sz w:val="24"/>
          <w:szCs w:val="24"/>
          <w:lang w:val="ro-RO"/>
        </w:rPr>
        <w:t xml:space="preserve">prin sprijinirea unei guvernări moderne, transparente și </w:t>
      </w:r>
      <w:r w:rsidR="008278CD" w:rsidRPr="005B539E">
        <w:rPr>
          <w:rFonts w:ascii="Times New Roman" w:hAnsi="Times New Roman"/>
          <w:sz w:val="24"/>
          <w:szCs w:val="24"/>
          <w:lang w:val="ro-RO"/>
        </w:rPr>
        <w:t>performante</w:t>
      </w:r>
      <w:r w:rsidR="00980FF0" w:rsidRPr="005B539E">
        <w:rPr>
          <w:rFonts w:ascii="Times New Roman" w:hAnsi="Times New Roman"/>
          <w:sz w:val="24"/>
          <w:szCs w:val="24"/>
          <w:lang w:val="ro-RO"/>
        </w:rPr>
        <w:t>. Integrarea datelor spațiale în procesul de luare a deciziilor și furnizarea de servicii publice bazate pe tehnologii inovatoare este o componentă cheie pentru realizarea unei administrații publice orientate spre nevoile oamenilor și pentru respectarea principiilor bunei guvernări.</w:t>
      </w:r>
    </w:p>
    <w:p w14:paraId="62424793" w14:textId="77777777" w:rsidR="00980FF0" w:rsidRPr="005B539E" w:rsidRDefault="00980FF0" w:rsidP="00980FF0">
      <w:pPr>
        <w:spacing w:after="0" w:line="240" w:lineRule="auto"/>
        <w:ind w:firstLine="709"/>
        <w:jc w:val="both"/>
        <w:rPr>
          <w:rFonts w:ascii="Times New Roman" w:eastAsia="Times New Roman" w:hAnsi="Times New Roman"/>
          <w:sz w:val="24"/>
          <w:szCs w:val="24"/>
          <w:lang w:val="ro-RO"/>
        </w:rPr>
      </w:pPr>
      <w:r w:rsidRPr="005B539E">
        <w:rPr>
          <w:rFonts w:ascii="Times New Roman" w:eastAsia="Times New Roman" w:hAnsi="Times New Roman"/>
          <w:i/>
          <w:sz w:val="24"/>
          <w:szCs w:val="24"/>
          <w:lang w:val="ro-RO"/>
        </w:rPr>
        <w:t>16.8. Obiectivul general 9.</w:t>
      </w:r>
      <w:r w:rsidRPr="005B539E">
        <w:rPr>
          <w:rFonts w:ascii="Times New Roman" w:eastAsia="Times New Roman" w:hAnsi="Times New Roman"/>
          <w:sz w:val="24"/>
          <w:szCs w:val="24"/>
          <w:lang w:val="ro-RO"/>
        </w:rPr>
        <w:t xml:space="preserve"> Promovarea unei societăți pașnice și sigure</w:t>
      </w:r>
    </w:p>
    <w:p w14:paraId="23C0AC3E" w14:textId="77777777" w:rsidR="00980FF0" w:rsidRPr="005B539E" w:rsidRDefault="0097283B" w:rsidP="00980FF0">
      <w:pPr>
        <w:ind w:firstLine="709"/>
        <w:contextualSpacing/>
        <w:jc w:val="both"/>
        <w:rPr>
          <w:rFonts w:ascii="Times New Roman" w:hAnsi="Times New Roman"/>
          <w:sz w:val="24"/>
          <w:szCs w:val="24"/>
          <w:lang w:val="ro-RO"/>
        </w:rPr>
      </w:pPr>
      <w:r w:rsidRPr="005B539E">
        <w:rPr>
          <w:rFonts w:ascii="Times New Roman" w:hAnsi="Times New Roman"/>
          <w:bCs/>
          <w:sz w:val="24"/>
          <w:szCs w:val="24"/>
          <w:lang w:val="ro-RO"/>
        </w:rPr>
        <w:t xml:space="preserve">16.8.1. </w:t>
      </w:r>
      <w:r w:rsidR="00980FF0" w:rsidRPr="005B539E">
        <w:rPr>
          <w:rFonts w:ascii="Times New Roman" w:hAnsi="Times New Roman"/>
          <w:bCs/>
          <w:sz w:val="24"/>
          <w:szCs w:val="24"/>
          <w:lang w:val="ro-RO"/>
        </w:rPr>
        <w:t>Reducerea vulnerabilității în fața amenințărilor și a riscurilor de orice tip</w:t>
      </w:r>
      <w:r w:rsidR="00980FF0" w:rsidRPr="005B539E">
        <w:rPr>
          <w:rFonts w:ascii="Times New Roman" w:hAnsi="Times New Roman"/>
          <w:b/>
          <w:bCs/>
          <w:sz w:val="24"/>
          <w:szCs w:val="24"/>
          <w:lang w:val="ro-RO"/>
        </w:rPr>
        <w:t xml:space="preserve"> </w:t>
      </w:r>
      <w:r w:rsidR="00980FF0" w:rsidRPr="005B539E">
        <w:rPr>
          <w:rFonts w:ascii="Times New Roman" w:hAnsi="Times New Roman"/>
          <w:sz w:val="24"/>
          <w:szCs w:val="24"/>
          <w:lang w:val="ro-RO"/>
        </w:rPr>
        <w:t>(obiectivul specific 9.2)</w:t>
      </w:r>
    </w:p>
    <w:p w14:paraId="319C9832" w14:textId="77777777" w:rsidR="00980FF0" w:rsidRPr="005B539E" w:rsidRDefault="00980FF0" w:rsidP="00980FF0">
      <w:pPr>
        <w:ind w:firstLine="709"/>
        <w:contextualSpacing/>
        <w:jc w:val="both"/>
        <w:rPr>
          <w:rFonts w:ascii="Times New Roman" w:hAnsi="Times New Roman"/>
          <w:sz w:val="24"/>
          <w:szCs w:val="24"/>
          <w:lang w:val="ro-RO"/>
        </w:rPr>
      </w:pPr>
      <w:r w:rsidRPr="005B539E">
        <w:rPr>
          <w:rFonts w:ascii="Times New Roman" w:hAnsi="Times New Roman"/>
          <w:sz w:val="24"/>
          <w:szCs w:val="24"/>
          <w:lang w:val="ro-RO"/>
        </w:rPr>
        <w:t>INDS facilitează identificarea și gestionarea riscurilor prin integrarea datelor privind dezastre naturale, infrastructuri critice și alte amenințări. Aceste informații pot fi utilizate pentru a dezvolta planuri de urgență și pentru a reduce vulnerabilitatea comunităților.</w:t>
      </w:r>
    </w:p>
    <w:p w14:paraId="5F878F8D" w14:textId="77777777" w:rsidR="00980FF0" w:rsidRPr="005B539E" w:rsidRDefault="00980FF0" w:rsidP="00980FF0">
      <w:pPr>
        <w:ind w:firstLine="709"/>
        <w:contextualSpacing/>
        <w:jc w:val="both"/>
        <w:rPr>
          <w:rFonts w:ascii="Times New Roman" w:hAnsi="Times New Roman"/>
          <w:sz w:val="24"/>
          <w:szCs w:val="24"/>
          <w:lang w:val="ro-RO"/>
        </w:rPr>
      </w:pPr>
      <w:r w:rsidRPr="005B539E">
        <w:rPr>
          <w:rFonts w:ascii="Times New Roman" w:hAnsi="Times New Roman"/>
          <w:sz w:val="24"/>
          <w:szCs w:val="24"/>
          <w:lang w:val="ro-RO"/>
        </w:rPr>
        <w:t>Platformele geospațiale pot integra date despre riscuri seismice, inundații sau alte fenomene naturale pentru a sprijini măsurile de protecție civilă și prevenire a crizelor.</w:t>
      </w:r>
    </w:p>
    <w:p w14:paraId="6E9B08CF" w14:textId="77777777" w:rsidR="00980FF0" w:rsidRPr="005B539E" w:rsidRDefault="00CC4ADE" w:rsidP="00980FF0">
      <w:pPr>
        <w:ind w:firstLine="709"/>
        <w:contextualSpacing/>
        <w:jc w:val="both"/>
        <w:rPr>
          <w:rFonts w:ascii="Times New Roman" w:hAnsi="Times New Roman"/>
          <w:bCs/>
          <w:sz w:val="24"/>
          <w:szCs w:val="24"/>
          <w:lang w:val="ro-RO"/>
        </w:rPr>
      </w:pPr>
      <w:r w:rsidRPr="005B539E">
        <w:rPr>
          <w:rFonts w:ascii="Times New Roman" w:hAnsi="Times New Roman"/>
          <w:bCs/>
          <w:sz w:val="24"/>
          <w:szCs w:val="24"/>
          <w:lang w:val="ro-RO"/>
        </w:rPr>
        <w:t>16.8.</w:t>
      </w:r>
      <w:r w:rsidR="0097283B" w:rsidRPr="005B539E">
        <w:rPr>
          <w:rFonts w:ascii="Times New Roman" w:hAnsi="Times New Roman"/>
          <w:bCs/>
          <w:sz w:val="24"/>
          <w:szCs w:val="24"/>
          <w:lang w:val="ro-RO"/>
        </w:rPr>
        <w:t>2</w:t>
      </w:r>
      <w:r w:rsidR="00980FF0" w:rsidRPr="005B539E">
        <w:rPr>
          <w:rFonts w:ascii="Times New Roman" w:hAnsi="Times New Roman"/>
          <w:bCs/>
          <w:sz w:val="24"/>
          <w:szCs w:val="24"/>
          <w:lang w:val="ro-RO"/>
        </w:rPr>
        <w:t>. Sporirea securității în funcționarea infrastructurilor și a sistemelor critice (obiectivul specific 9.3)</w:t>
      </w:r>
    </w:p>
    <w:p w14:paraId="4CADDF51" w14:textId="77777777" w:rsidR="00980FF0" w:rsidRPr="005B539E" w:rsidRDefault="00980FF0" w:rsidP="007C551E">
      <w:pPr>
        <w:ind w:firstLine="709"/>
        <w:contextualSpacing/>
        <w:jc w:val="both"/>
        <w:rPr>
          <w:rFonts w:ascii="Times New Roman" w:hAnsi="Times New Roman"/>
          <w:sz w:val="24"/>
          <w:szCs w:val="24"/>
          <w:lang w:val="ro-RO"/>
        </w:rPr>
      </w:pPr>
      <w:r w:rsidRPr="005B539E">
        <w:rPr>
          <w:rFonts w:ascii="Times New Roman" w:hAnsi="Times New Roman"/>
          <w:sz w:val="24"/>
          <w:szCs w:val="24"/>
          <w:lang w:val="ro-RO"/>
        </w:rPr>
        <w:lastRenderedPageBreak/>
        <w:t>INDS joacă un rol esențial în maparea și gestionarea infrastructurilor critice, cum ar fi rețelele de transport, comunicații și utilități publice. Programul permite monitorizarea stării acestor infrastructuri și anticiparea vulnerabilităților. Utilizarea datelor spațiale pentru detectarea timpurie a defecțiunilor în infrastructurile critice și intervenția rapidă poate preveni crize majore</w:t>
      </w:r>
      <w:r w:rsidR="007C551E" w:rsidRPr="005B539E">
        <w:rPr>
          <w:rFonts w:ascii="Times New Roman" w:hAnsi="Times New Roman"/>
          <w:sz w:val="24"/>
          <w:szCs w:val="24"/>
          <w:lang w:val="ro-RO"/>
        </w:rPr>
        <w:t>.</w:t>
      </w:r>
      <w:r w:rsidRPr="005B539E">
        <w:rPr>
          <w:rFonts w:ascii="Times New Roman" w:hAnsi="Times New Roman"/>
          <w:sz w:val="24"/>
          <w:szCs w:val="24"/>
          <w:lang w:val="ro-RO"/>
        </w:rPr>
        <w:t xml:space="preserve"> </w:t>
      </w:r>
    </w:p>
    <w:p w14:paraId="455CF27A" w14:textId="77777777" w:rsidR="00980FF0" w:rsidRPr="005B539E" w:rsidRDefault="00CC4ADE" w:rsidP="0097283B">
      <w:pPr>
        <w:tabs>
          <w:tab w:val="left" w:pos="709"/>
        </w:tabs>
        <w:ind w:firstLine="709"/>
        <w:contextualSpacing/>
        <w:jc w:val="both"/>
        <w:rPr>
          <w:rFonts w:ascii="Times New Roman" w:hAnsi="Times New Roman"/>
          <w:sz w:val="24"/>
          <w:szCs w:val="24"/>
          <w:lang w:val="ro-RO"/>
        </w:rPr>
      </w:pPr>
      <w:r w:rsidRPr="005B539E">
        <w:rPr>
          <w:rFonts w:ascii="Times New Roman" w:hAnsi="Times New Roman"/>
          <w:sz w:val="24"/>
          <w:szCs w:val="24"/>
          <w:lang w:val="ro-RO"/>
        </w:rPr>
        <w:t>16.8.</w:t>
      </w:r>
      <w:r w:rsidR="0097283B" w:rsidRPr="005B539E">
        <w:rPr>
          <w:rFonts w:ascii="Times New Roman" w:hAnsi="Times New Roman"/>
          <w:sz w:val="24"/>
          <w:szCs w:val="24"/>
          <w:lang w:val="ro-RO"/>
        </w:rPr>
        <w:t>3</w:t>
      </w:r>
      <w:r w:rsidRPr="005B539E">
        <w:rPr>
          <w:rFonts w:ascii="Times New Roman" w:hAnsi="Times New Roman"/>
          <w:sz w:val="24"/>
          <w:szCs w:val="24"/>
          <w:lang w:val="ro-RO"/>
        </w:rPr>
        <w:t xml:space="preserve">. </w:t>
      </w:r>
      <w:r w:rsidR="00980FF0" w:rsidRPr="005B539E">
        <w:rPr>
          <w:rFonts w:ascii="Times New Roman" w:hAnsi="Times New Roman"/>
          <w:sz w:val="24"/>
          <w:szCs w:val="24"/>
          <w:lang w:val="ro-RO"/>
        </w:rPr>
        <w:t>Programul contribuie semnificativ la realizarea Obiectivului general 9</w:t>
      </w:r>
      <w:r w:rsidRPr="005B539E">
        <w:rPr>
          <w:rFonts w:ascii="Times New Roman" w:hAnsi="Times New Roman"/>
          <w:sz w:val="24"/>
          <w:szCs w:val="24"/>
          <w:lang w:val="ro-RO"/>
        </w:rPr>
        <w:t xml:space="preserve"> din SND</w:t>
      </w:r>
      <w:r w:rsidR="00980FF0" w:rsidRPr="005B539E">
        <w:rPr>
          <w:rFonts w:ascii="Times New Roman" w:hAnsi="Times New Roman"/>
          <w:sz w:val="24"/>
          <w:szCs w:val="24"/>
          <w:lang w:val="ro-RO"/>
        </w:rPr>
        <w:t xml:space="preserve"> prin furnizarea de date și instrumente esențiale pentru reducerea riscurilor, sporirea securității și îmbunătățirea guvernanței. Integrarea acestei infrastructuri de date în procesele de guvernanță este o condiție prealabilă pentru o societate pașnică și sigură, în acord cu principiile dezvoltării durabile.</w:t>
      </w:r>
    </w:p>
    <w:p w14:paraId="19CF1A2C" w14:textId="143AA4D1" w:rsidR="00980FF0" w:rsidRPr="005B539E" w:rsidRDefault="00131D11" w:rsidP="00980FF0">
      <w:pPr>
        <w:ind w:firstLine="709"/>
        <w:contextualSpacing/>
        <w:jc w:val="both"/>
        <w:rPr>
          <w:rFonts w:ascii="Times New Roman" w:hAnsi="Times New Roman"/>
          <w:sz w:val="24"/>
          <w:szCs w:val="24"/>
          <w:lang w:val="ro-RO"/>
        </w:rPr>
      </w:pPr>
      <w:r w:rsidRPr="005B539E">
        <w:rPr>
          <w:rFonts w:ascii="Times New Roman" w:hAnsi="Times New Roman"/>
          <w:i/>
          <w:sz w:val="24"/>
          <w:szCs w:val="24"/>
          <w:lang w:val="ro-RO"/>
        </w:rPr>
        <w:t>16.9. Obiectivul</w:t>
      </w:r>
      <w:r w:rsidR="00980FF0" w:rsidRPr="005B539E">
        <w:rPr>
          <w:rFonts w:ascii="Times New Roman" w:hAnsi="Times New Roman"/>
          <w:i/>
          <w:sz w:val="24"/>
          <w:szCs w:val="24"/>
          <w:lang w:val="ro-RO"/>
        </w:rPr>
        <w:t xml:space="preserve"> general 10.</w:t>
      </w:r>
      <w:r w:rsidR="00980FF0" w:rsidRPr="005B539E">
        <w:rPr>
          <w:rFonts w:ascii="Times New Roman" w:hAnsi="Times New Roman"/>
          <w:sz w:val="24"/>
          <w:szCs w:val="24"/>
          <w:lang w:val="ro-RO"/>
        </w:rPr>
        <w:t xml:space="preserve"> Asigurarea unui mediu sănătos și sigur</w:t>
      </w:r>
    </w:p>
    <w:p w14:paraId="392BDA62" w14:textId="77777777" w:rsidR="00980FF0" w:rsidRPr="005B539E" w:rsidRDefault="00980FF0" w:rsidP="00980FF0">
      <w:pPr>
        <w:ind w:firstLine="709"/>
        <w:contextualSpacing/>
        <w:jc w:val="both"/>
        <w:rPr>
          <w:rFonts w:ascii="Times New Roman" w:hAnsi="Times New Roman"/>
          <w:bCs/>
          <w:sz w:val="24"/>
          <w:szCs w:val="24"/>
          <w:lang w:val="ro-RO"/>
        </w:rPr>
      </w:pPr>
      <w:r w:rsidRPr="005B539E">
        <w:rPr>
          <w:rFonts w:ascii="Times New Roman" w:hAnsi="Times New Roman"/>
          <w:bCs/>
          <w:sz w:val="24"/>
          <w:szCs w:val="24"/>
          <w:lang w:val="ro-RO"/>
        </w:rPr>
        <w:t>16.9.1. Îmbunătățirea calității apei, aerului și a solurilor (obiectivul specific 10.1)</w:t>
      </w:r>
    </w:p>
    <w:p w14:paraId="6265B79E" w14:textId="77777777" w:rsidR="00980FF0" w:rsidRPr="005B539E" w:rsidRDefault="00980FF0" w:rsidP="00980FF0">
      <w:pPr>
        <w:ind w:firstLine="708"/>
        <w:contextualSpacing/>
        <w:jc w:val="both"/>
        <w:rPr>
          <w:rFonts w:ascii="Times New Roman" w:hAnsi="Times New Roman"/>
          <w:sz w:val="24"/>
          <w:szCs w:val="24"/>
          <w:lang w:val="ro-RO"/>
        </w:rPr>
      </w:pPr>
      <w:r w:rsidRPr="005B539E">
        <w:rPr>
          <w:rFonts w:ascii="Times New Roman" w:hAnsi="Times New Roman"/>
          <w:sz w:val="24"/>
          <w:szCs w:val="24"/>
          <w:lang w:val="ro-RO"/>
        </w:rPr>
        <w:t>INDS poate integra și analiza date spațiale despre calitatea aerului, apei și solului, oferind suport autorităților în monitorizarea poluării și în planificarea măsurilor de reducere a acesteia. Hărțile digitale care indică sursele de poluare și zonele afectate pot ajuta la dezvoltarea strategiilor locale și regionale de remediere a problemelor de mediu.</w:t>
      </w:r>
    </w:p>
    <w:p w14:paraId="73421651" w14:textId="77777777" w:rsidR="00980FF0" w:rsidRPr="005B539E" w:rsidRDefault="00980FF0" w:rsidP="00980FF0">
      <w:pPr>
        <w:ind w:firstLine="708"/>
        <w:contextualSpacing/>
        <w:jc w:val="both"/>
        <w:rPr>
          <w:rFonts w:ascii="Times New Roman" w:hAnsi="Times New Roman"/>
          <w:sz w:val="24"/>
          <w:szCs w:val="24"/>
          <w:lang w:val="ro-RO"/>
        </w:rPr>
      </w:pPr>
      <w:r w:rsidRPr="005B539E">
        <w:rPr>
          <w:rFonts w:ascii="Times New Roman" w:eastAsia="Times New Roman" w:hAnsi="Times New Roman"/>
          <w:bCs/>
          <w:sz w:val="24"/>
          <w:szCs w:val="24"/>
          <w:lang w:val="ro-RO" w:eastAsia="ru-RU"/>
        </w:rPr>
        <w:t>16.9.2. Creșterea durabilă a suprafeței pădurilor și ariilor protejate (obiectivul specific 10.2)</w:t>
      </w:r>
    </w:p>
    <w:p w14:paraId="495F0D2C" w14:textId="77777777" w:rsidR="00980FF0" w:rsidRPr="005B539E" w:rsidRDefault="00980FF0" w:rsidP="00980FF0">
      <w:pPr>
        <w:ind w:firstLine="709"/>
        <w:contextualSpacing/>
        <w:jc w:val="both"/>
        <w:rPr>
          <w:rFonts w:ascii="Times New Roman" w:hAnsi="Times New Roman"/>
          <w:sz w:val="24"/>
          <w:szCs w:val="24"/>
          <w:lang w:val="ro-RO"/>
        </w:rPr>
      </w:pPr>
      <w:r w:rsidRPr="005B539E">
        <w:rPr>
          <w:rFonts w:ascii="Times New Roman" w:eastAsia="Times New Roman" w:hAnsi="Times New Roman"/>
          <w:sz w:val="24"/>
          <w:szCs w:val="24"/>
          <w:lang w:val="ro-RO" w:eastAsia="ru-RU"/>
        </w:rPr>
        <w:t>INDS poate fi utilizat pentru a identifica terenuri potrivite pentru împăduriri și extinderea ariilor protejate. Platform</w:t>
      </w:r>
      <w:r w:rsidR="007A676E" w:rsidRPr="005B539E">
        <w:rPr>
          <w:rFonts w:ascii="Times New Roman" w:eastAsia="Times New Roman" w:hAnsi="Times New Roman"/>
          <w:sz w:val="24"/>
          <w:szCs w:val="24"/>
          <w:lang w:val="ro-RO" w:eastAsia="ru-RU"/>
        </w:rPr>
        <w:t>a</w:t>
      </w:r>
      <w:r w:rsidRPr="005B539E">
        <w:rPr>
          <w:rFonts w:ascii="Times New Roman" w:eastAsia="Times New Roman" w:hAnsi="Times New Roman"/>
          <w:sz w:val="24"/>
          <w:szCs w:val="24"/>
          <w:lang w:val="ro-RO" w:eastAsia="ru-RU"/>
        </w:rPr>
        <w:t xml:space="preserve"> INDS po</w:t>
      </w:r>
      <w:r w:rsidR="007A676E" w:rsidRPr="005B539E">
        <w:rPr>
          <w:rFonts w:ascii="Times New Roman" w:eastAsia="Times New Roman" w:hAnsi="Times New Roman"/>
          <w:sz w:val="24"/>
          <w:szCs w:val="24"/>
          <w:lang w:val="ro-RO" w:eastAsia="ru-RU"/>
        </w:rPr>
        <w:t>a</w:t>
      </w:r>
      <w:r w:rsidRPr="005B539E">
        <w:rPr>
          <w:rFonts w:ascii="Times New Roman" w:eastAsia="Times New Roman" w:hAnsi="Times New Roman"/>
          <w:sz w:val="24"/>
          <w:szCs w:val="24"/>
          <w:lang w:val="ro-RO" w:eastAsia="ru-RU"/>
        </w:rPr>
        <w:t>t</w:t>
      </w:r>
      <w:r w:rsidR="007A676E" w:rsidRPr="005B539E">
        <w:rPr>
          <w:rFonts w:ascii="Times New Roman" w:eastAsia="Times New Roman" w:hAnsi="Times New Roman"/>
          <w:sz w:val="24"/>
          <w:szCs w:val="24"/>
          <w:lang w:val="ro-RO" w:eastAsia="ru-RU"/>
        </w:rPr>
        <w:t>e</w:t>
      </w:r>
      <w:r w:rsidRPr="005B539E">
        <w:rPr>
          <w:rFonts w:ascii="Times New Roman" w:eastAsia="Times New Roman" w:hAnsi="Times New Roman"/>
          <w:sz w:val="24"/>
          <w:szCs w:val="24"/>
          <w:lang w:val="ro-RO" w:eastAsia="ru-RU"/>
        </w:rPr>
        <w:t xml:space="preserve"> cartografia ariile defrișate și po</w:t>
      </w:r>
      <w:r w:rsidR="007A676E" w:rsidRPr="005B539E">
        <w:rPr>
          <w:rFonts w:ascii="Times New Roman" w:eastAsia="Times New Roman" w:hAnsi="Times New Roman"/>
          <w:sz w:val="24"/>
          <w:szCs w:val="24"/>
          <w:lang w:val="ro-RO" w:eastAsia="ru-RU"/>
        </w:rPr>
        <w:t>a</w:t>
      </w:r>
      <w:r w:rsidRPr="005B539E">
        <w:rPr>
          <w:rFonts w:ascii="Times New Roman" w:eastAsia="Times New Roman" w:hAnsi="Times New Roman"/>
          <w:sz w:val="24"/>
          <w:szCs w:val="24"/>
          <w:lang w:val="ro-RO" w:eastAsia="ru-RU"/>
        </w:rPr>
        <w:t>t</w:t>
      </w:r>
      <w:r w:rsidR="007A676E" w:rsidRPr="005B539E">
        <w:rPr>
          <w:rFonts w:ascii="Times New Roman" w:eastAsia="Times New Roman" w:hAnsi="Times New Roman"/>
          <w:sz w:val="24"/>
          <w:szCs w:val="24"/>
          <w:lang w:val="ro-RO" w:eastAsia="ru-RU"/>
        </w:rPr>
        <w:t>e</w:t>
      </w:r>
      <w:r w:rsidRPr="005B539E">
        <w:rPr>
          <w:rFonts w:ascii="Times New Roman" w:eastAsia="Times New Roman" w:hAnsi="Times New Roman"/>
          <w:sz w:val="24"/>
          <w:szCs w:val="24"/>
          <w:lang w:val="ro-RO" w:eastAsia="ru-RU"/>
        </w:rPr>
        <w:t xml:space="preserve"> supraveghea, în timp real, extinderea suprafețelor împădurite.</w:t>
      </w:r>
    </w:p>
    <w:p w14:paraId="5E89329D" w14:textId="77777777" w:rsidR="00980FF0" w:rsidRPr="005B539E" w:rsidRDefault="00980FF0" w:rsidP="00980FF0">
      <w:pPr>
        <w:ind w:firstLine="709"/>
        <w:contextualSpacing/>
        <w:jc w:val="both"/>
        <w:rPr>
          <w:rFonts w:ascii="Times New Roman" w:hAnsi="Times New Roman"/>
          <w:sz w:val="24"/>
          <w:szCs w:val="24"/>
          <w:lang w:val="ro-RO"/>
        </w:rPr>
      </w:pPr>
      <w:r w:rsidRPr="005B539E">
        <w:rPr>
          <w:rFonts w:ascii="Times New Roman" w:eastAsia="Times New Roman" w:hAnsi="Times New Roman"/>
          <w:bCs/>
          <w:sz w:val="24"/>
          <w:szCs w:val="24"/>
          <w:lang w:val="ro-RO" w:eastAsia="ru-RU"/>
        </w:rPr>
        <w:t>16.9.3. Asigurarea unui consum responsabil al resurselor natural (obiectivul specific 10.3)</w:t>
      </w:r>
    </w:p>
    <w:p w14:paraId="5067A4E0" w14:textId="77777777" w:rsidR="00980FF0" w:rsidRPr="005B539E" w:rsidRDefault="00980FF0" w:rsidP="00980FF0">
      <w:pPr>
        <w:ind w:firstLine="709"/>
        <w:contextualSpacing/>
        <w:jc w:val="both"/>
        <w:rPr>
          <w:rFonts w:ascii="Times New Roman" w:hAnsi="Times New Roman"/>
          <w:sz w:val="24"/>
          <w:szCs w:val="24"/>
          <w:lang w:val="ro-RO"/>
        </w:rPr>
      </w:pPr>
      <w:r w:rsidRPr="005B539E">
        <w:rPr>
          <w:rFonts w:ascii="Times New Roman" w:eastAsia="Times New Roman" w:hAnsi="Times New Roman"/>
          <w:sz w:val="24"/>
          <w:szCs w:val="24"/>
          <w:lang w:val="ro-RO" w:eastAsia="ru-RU"/>
        </w:rPr>
        <w:t>INDS contribuie la gestionarea eficientă a resurselor naturale, prin oferirea de informații precise despre exploatarea resurselor și impactul acesteia asupra mediului.</w:t>
      </w:r>
      <w:r w:rsidRPr="005B539E">
        <w:rPr>
          <w:rFonts w:ascii="Times New Roman" w:hAnsi="Times New Roman"/>
          <w:sz w:val="24"/>
          <w:szCs w:val="24"/>
          <w:lang w:val="ro-RO"/>
        </w:rPr>
        <w:t xml:space="preserve"> </w:t>
      </w:r>
      <w:r w:rsidR="007A676E" w:rsidRPr="005B539E">
        <w:rPr>
          <w:rFonts w:ascii="Times New Roman" w:eastAsia="Times New Roman" w:hAnsi="Times New Roman"/>
          <w:sz w:val="24"/>
          <w:szCs w:val="24"/>
          <w:lang w:val="ro-RO" w:eastAsia="ru-RU"/>
        </w:rPr>
        <w:t xml:space="preserve">Cartografierea </w:t>
      </w:r>
      <w:r w:rsidRPr="005B539E">
        <w:rPr>
          <w:rFonts w:ascii="Times New Roman" w:eastAsia="Times New Roman" w:hAnsi="Times New Roman"/>
          <w:sz w:val="24"/>
          <w:szCs w:val="24"/>
          <w:lang w:val="ro-RO" w:eastAsia="ru-RU"/>
        </w:rPr>
        <w:t>resurselor naturale, cum ar fi zăcămintele de apă subterană sau depozitele de materii prime, poate sprijini deciziile pentru utilizarea durabilă a acestora.</w:t>
      </w:r>
    </w:p>
    <w:p w14:paraId="332CF82C" w14:textId="77777777" w:rsidR="00980FF0" w:rsidRPr="005B539E" w:rsidRDefault="00980FF0" w:rsidP="00980FF0">
      <w:pPr>
        <w:spacing w:before="100" w:beforeAutospacing="1" w:after="100" w:afterAutospacing="1" w:line="240" w:lineRule="auto"/>
        <w:ind w:firstLine="708"/>
        <w:contextualSpacing/>
        <w:jc w:val="both"/>
        <w:rPr>
          <w:rFonts w:ascii="Times New Roman" w:eastAsia="Times New Roman" w:hAnsi="Times New Roman"/>
          <w:bCs/>
          <w:sz w:val="24"/>
          <w:szCs w:val="24"/>
          <w:lang w:val="ro-RO" w:eastAsia="ru-RU"/>
        </w:rPr>
      </w:pPr>
      <w:r w:rsidRPr="005B539E">
        <w:rPr>
          <w:rFonts w:ascii="Times New Roman" w:eastAsia="Times New Roman" w:hAnsi="Times New Roman"/>
          <w:bCs/>
          <w:sz w:val="24"/>
          <w:szCs w:val="24"/>
          <w:lang w:val="ro-RO" w:eastAsia="ru-RU"/>
        </w:rPr>
        <w:t xml:space="preserve">16.9.4. Tranziția activă spre economia verde și circulară (obiectivul specific 10.4) </w:t>
      </w:r>
    </w:p>
    <w:p w14:paraId="5F397ECF" w14:textId="77777777" w:rsidR="00980FF0" w:rsidRPr="005B539E" w:rsidRDefault="00980FF0" w:rsidP="00980FF0">
      <w:pPr>
        <w:spacing w:before="100" w:beforeAutospacing="1" w:after="100" w:afterAutospacing="1" w:line="240" w:lineRule="auto"/>
        <w:ind w:firstLine="708"/>
        <w:contextualSpacing/>
        <w:jc w:val="both"/>
        <w:rPr>
          <w:rFonts w:ascii="Times New Roman" w:eastAsia="Times New Roman" w:hAnsi="Times New Roman"/>
          <w:bCs/>
          <w:sz w:val="24"/>
          <w:szCs w:val="24"/>
          <w:lang w:val="ro-RO" w:eastAsia="ru-RU"/>
        </w:rPr>
      </w:pPr>
      <w:r w:rsidRPr="005B539E">
        <w:rPr>
          <w:rFonts w:ascii="Times New Roman" w:eastAsia="Times New Roman" w:hAnsi="Times New Roman"/>
          <w:sz w:val="24"/>
          <w:szCs w:val="24"/>
          <w:lang w:val="ro-RO" w:eastAsia="ru-RU"/>
        </w:rPr>
        <w:t>INDS sprijină planificarea și implementarea proiectelor de economie verde, cum ar fi identificarea locațiilor adecvate pentru infrastructuri de reciclare.</w:t>
      </w:r>
      <w:r w:rsidRPr="005B539E">
        <w:rPr>
          <w:rFonts w:ascii="Times New Roman" w:eastAsia="Times New Roman" w:hAnsi="Times New Roman"/>
          <w:bCs/>
          <w:sz w:val="24"/>
          <w:szCs w:val="24"/>
          <w:lang w:val="ro-RO" w:eastAsia="ru-RU"/>
        </w:rPr>
        <w:t xml:space="preserve"> </w:t>
      </w:r>
      <w:r w:rsidRPr="005B539E">
        <w:rPr>
          <w:rFonts w:ascii="Times New Roman" w:eastAsia="Times New Roman" w:hAnsi="Times New Roman"/>
          <w:sz w:val="24"/>
          <w:szCs w:val="24"/>
          <w:lang w:val="ro-RO" w:eastAsia="ru-RU"/>
        </w:rPr>
        <w:t>Analiza datelor spațiale privind fluxurile de deșeuri poate contribui la dezvoltarea soluțiilor de gestionare integrată și circulară a deșeurilor.</w:t>
      </w:r>
    </w:p>
    <w:p w14:paraId="3BC2A856" w14:textId="77777777" w:rsidR="00980FF0" w:rsidRPr="005B539E" w:rsidRDefault="00980FF0" w:rsidP="00980FF0">
      <w:pPr>
        <w:spacing w:before="100" w:beforeAutospacing="1" w:after="100" w:afterAutospacing="1" w:line="240" w:lineRule="auto"/>
        <w:ind w:firstLine="708"/>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 xml:space="preserve">Prin integrarea datelor spațiale în procesele de monitorizare, analiză și planificare, INDS sprijină tranziția către un mediu sănătos, gestionarea durabilă a resurselor naturale și implementarea unei economii verzi. </w:t>
      </w:r>
    </w:p>
    <w:p w14:paraId="35C0BC9E" w14:textId="77777777" w:rsidR="00980FF0" w:rsidRPr="005B539E" w:rsidRDefault="00980FF0" w:rsidP="00980FF0">
      <w:pPr>
        <w:spacing w:before="100" w:beforeAutospacing="1" w:after="100" w:afterAutospacing="1" w:line="240" w:lineRule="auto"/>
        <w:ind w:firstLine="709"/>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17. Acțiunile prezentului Program țintesc realizarea direcției de politici și intervenții prioritare stabilite în SND, și anume:</w:t>
      </w:r>
    </w:p>
    <w:p w14:paraId="3E10B6EA" w14:textId="77777777" w:rsidR="00980FF0" w:rsidRPr="005B539E" w:rsidRDefault="00980FF0" w:rsidP="00980FF0">
      <w:pPr>
        <w:spacing w:before="100" w:beforeAutospacing="1" w:after="100" w:afterAutospacing="1" w:line="240" w:lineRule="auto"/>
        <w:ind w:firstLine="709"/>
        <w:contextualSpacing/>
        <w:jc w:val="both"/>
        <w:rPr>
          <w:rFonts w:ascii="Times New Roman" w:eastAsia="Times New Roman" w:hAnsi="Times New Roman"/>
          <w:bCs/>
          <w:i/>
          <w:sz w:val="24"/>
          <w:szCs w:val="24"/>
          <w:lang w:val="ro-RO" w:eastAsia="ru-RU"/>
        </w:rPr>
      </w:pPr>
      <w:r w:rsidRPr="005B539E">
        <w:rPr>
          <w:rFonts w:ascii="Times New Roman" w:eastAsia="Times New Roman" w:hAnsi="Times New Roman"/>
          <w:bCs/>
          <w:i/>
          <w:sz w:val="24"/>
          <w:szCs w:val="24"/>
          <w:lang w:val="ro-RO" w:eastAsia="ru-RU"/>
        </w:rPr>
        <w:t>Transformarea electronică a guvernării, societății și economiei (</w:t>
      </w:r>
      <w:r w:rsidRPr="005B539E">
        <w:rPr>
          <w:rFonts w:ascii="Times New Roman" w:eastAsia="Times New Roman" w:hAnsi="Times New Roman"/>
          <w:i/>
          <w:sz w:val="24"/>
          <w:szCs w:val="24"/>
          <w:lang w:val="ro-RO" w:eastAsia="ru-RU"/>
        </w:rPr>
        <w:t xml:space="preserve">subcapitolul </w:t>
      </w:r>
      <w:r w:rsidRPr="005B539E">
        <w:rPr>
          <w:rFonts w:ascii="Times New Roman" w:eastAsia="Times New Roman" w:hAnsi="Times New Roman"/>
          <w:bCs/>
          <w:i/>
          <w:sz w:val="24"/>
          <w:szCs w:val="24"/>
          <w:lang w:val="ro-RO" w:eastAsia="ru-RU"/>
        </w:rPr>
        <w:t>5.3)</w:t>
      </w:r>
    </w:p>
    <w:p w14:paraId="22460DB8" w14:textId="77777777" w:rsidR="00980FF0" w:rsidRPr="005B539E" w:rsidRDefault="00980FF0" w:rsidP="00980FF0">
      <w:pPr>
        <w:spacing w:before="100" w:beforeAutospacing="1" w:after="100" w:afterAutospacing="1" w:line="240" w:lineRule="auto"/>
        <w:ind w:firstLine="708"/>
        <w:contextualSpacing/>
        <w:jc w:val="both"/>
        <w:rPr>
          <w:rFonts w:ascii="Times New Roman" w:eastAsia="Times New Roman" w:hAnsi="Times New Roman"/>
          <w:bCs/>
          <w:sz w:val="24"/>
          <w:szCs w:val="24"/>
          <w:lang w:val="ro-RO" w:eastAsia="ru-RU"/>
        </w:rPr>
      </w:pPr>
      <w:r w:rsidRPr="005B539E">
        <w:rPr>
          <w:rFonts w:ascii="Times New Roman" w:eastAsia="Times New Roman" w:hAnsi="Times New Roman"/>
          <w:bCs/>
          <w:sz w:val="24"/>
          <w:szCs w:val="24"/>
          <w:lang w:val="ro-RO" w:eastAsia="ru-RU"/>
        </w:rPr>
        <w:t>17.1.</w:t>
      </w:r>
      <w:r w:rsidRPr="005B539E">
        <w:rPr>
          <w:rFonts w:ascii="Times New Roman" w:eastAsia="Times New Roman" w:hAnsi="Times New Roman"/>
          <w:b/>
          <w:bCs/>
          <w:sz w:val="24"/>
          <w:szCs w:val="24"/>
          <w:lang w:val="ro-RO" w:eastAsia="ru-RU"/>
        </w:rPr>
        <w:t xml:space="preserve"> </w:t>
      </w:r>
      <w:r w:rsidRPr="005B539E">
        <w:rPr>
          <w:rFonts w:ascii="Times New Roman" w:eastAsia="Times New Roman" w:hAnsi="Times New Roman"/>
          <w:bCs/>
          <w:sz w:val="24"/>
          <w:szCs w:val="24"/>
          <w:lang w:val="ro-RO" w:eastAsia="ru-RU"/>
        </w:rPr>
        <w:t>Digitalizarea serviciilor publice reprezintă o prioritate esențială în realizarea unei guvernări eficiente, transparente și orientate către cetățeni și mediul de afaceri. În acest sens, prezentul Program promovează digitalizarea integrală a proceselor administrative și a serviciilor publice, astfel încât accesul la acestea să fie facilitat pentru toate categoriile de populație, fără a lăsa pe nimeni în urmă.</w:t>
      </w:r>
    </w:p>
    <w:p w14:paraId="74891618" w14:textId="77777777" w:rsidR="00980FF0" w:rsidRPr="005B539E" w:rsidRDefault="00980FF0" w:rsidP="002E4E14">
      <w:pPr>
        <w:spacing w:before="100" w:beforeAutospacing="1" w:after="100" w:afterAutospacing="1" w:line="240" w:lineRule="auto"/>
        <w:ind w:firstLine="708"/>
        <w:contextualSpacing/>
        <w:jc w:val="both"/>
        <w:rPr>
          <w:rFonts w:ascii="Times New Roman" w:eastAsia="Times New Roman" w:hAnsi="Times New Roman"/>
          <w:bCs/>
          <w:sz w:val="24"/>
          <w:szCs w:val="24"/>
          <w:lang w:val="ro-RO" w:eastAsia="ru-RU"/>
        </w:rPr>
      </w:pPr>
      <w:r w:rsidRPr="005B539E">
        <w:rPr>
          <w:rFonts w:ascii="Times New Roman" w:eastAsia="Times New Roman" w:hAnsi="Times New Roman"/>
          <w:bCs/>
          <w:sz w:val="24"/>
          <w:szCs w:val="24"/>
          <w:lang w:val="ro-RO" w:eastAsia="ru-RU"/>
        </w:rPr>
        <w:t xml:space="preserve">17.2. </w:t>
      </w:r>
      <w:r w:rsidR="002E4E14" w:rsidRPr="005B539E">
        <w:rPr>
          <w:rFonts w:ascii="Times New Roman" w:eastAsia="Times New Roman" w:hAnsi="Times New Roman"/>
          <w:bCs/>
          <w:sz w:val="24"/>
          <w:szCs w:val="24"/>
          <w:lang w:val="ro-RO" w:eastAsia="ru-RU"/>
        </w:rPr>
        <w:t>Interconectarea și interoperabilitatea sistemelor informaționale sunt elemente centrale în transformarea digitală a Republicii Moldova. Programul își propune asigurarea interoperabilității tuturor sistemelor administrației publice, accesibilitatea surselor de date administrative pentru autorități, precum și eliminarea obligativității prezentării documentelor pe suport fizic de către cetățeni și antreprenori.</w:t>
      </w:r>
    </w:p>
    <w:p w14:paraId="4A219725" w14:textId="77777777" w:rsidR="00980FF0" w:rsidRPr="005B539E" w:rsidRDefault="00980FF0" w:rsidP="00980FF0">
      <w:pPr>
        <w:spacing w:before="100" w:beforeAutospacing="1" w:after="100" w:afterAutospacing="1" w:line="240" w:lineRule="auto"/>
        <w:ind w:firstLine="708"/>
        <w:contextualSpacing/>
        <w:jc w:val="both"/>
        <w:rPr>
          <w:rFonts w:ascii="Times New Roman" w:eastAsia="Times New Roman" w:hAnsi="Times New Roman"/>
          <w:bCs/>
          <w:sz w:val="24"/>
          <w:szCs w:val="24"/>
          <w:lang w:val="ro-RO" w:eastAsia="ru-RU"/>
        </w:rPr>
      </w:pPr>
      <w:r w:rsidRPr="005B539E">
        <w:rPr>
          <w:rFonts w:ascii="Times New Roman" w:eastAsia="Times New Roman" w:hAnsi="Times New Roman"/>
          <w:bCs/>
          <w:sz w:val="24"/>
          <w:szCs w:val="24"/>
          <w:lang w:val="ro-RO" w:eastAsia="ru-RU"/>
        </w:rPr>
        <w:t>17.3.</w:t>
      </w:r>
      <w:r w:rsidRPr="005B539E">
        <w:rPr>
          <w:rFonts w:ascii="Times New Roman" w:eastAsia="Times New Roman" w:hAnsi="Times New Roman"/>
          <w:b/>
          <w:bCs/>
          <w:sz w:val="24"/>
          <w:szCs w:val="24"/>
          <w:lang w:val="ro-RO" w:eastAsia="ru-RU"/>
        </w:rPr>
        <w:t xml:space="preserve"> </w:t>
      </w:r>
      <w:r w:rsidRPr="005B539E">
        <w:rPr>
          <w:rFonts w:ascii="Times New Roman" w:eastAsia="Times New Roman" w:hAnsi="Times New Roman"/>
          <w:bCs/>
          <w:sz w:val="24"/>
          <w:szCs w:val="24"/>
          <w:lang w:val="ro-RO" w:eastAsia="ru-RU"/>
        </w:rPr>
        <w:t>Transparența și trasabilitatea datelor deschise sunt promovate prin crearea unor mecanisme clare de gestionare a informațiilor oficiale și deschiderea acestora către public. Programul va dezvolta un mecanism electronic unificat pentru recepționarea petițiilor și solicitărilor de informații, facilitând astfel dialogul între autorități și cetățeni.</w:t>
      </w:r>
    </w:p>
    <w:p w14:paraId="05B04D2C" w14:textId="77777777" w:rsidR="00980FF0" w:rsidRPr="005B539E" w:rsidRDefault="00980FF0" w:rsidP="00980FF0">
      <w:pPr>
        <w:spacing w:before="100" w:beforeAutospacing="1" w:after="100" w:afterAutospacing="1" w:line="240" w:lineRule="auto"/>
        <w:ind w:firstLine="708"/>
        <w:contextualSpacing/>
        <w:jc w:val="both"/>
        <w:rPr>
          <w:rFonts w:ascii="Times New Roman" w:eastAsia="Times New Roman" w:hAnsi="Times New Roman"/>
          <w:bCs/>
          <w:sz w:val="24"/>
          <w:szCs w:val="24"/>
          <w:lang w:val="ro-RO" w:eastAsia="ru-RU"/>
        </w:rPr>
      </w:pPr>
      <w:r w:rsidRPr="005B539E">
        <w:rPr>
          <w:rFonts w:ascii="Times New Roman" w:eastAsia="Times New Roman" w:hAnsi="Times New Roman"/>
          <w:bCs/>
          <w:sz w:val="24"/>
          <w:szCs w:val="24"/>
          <w:lang w:val="ro-RO" w:eastAsia="ru-RU"/>
        </w:rPr>
        <w:lastRenderedPageBreak/>
        <w:t xml:space="preserve">17.7. Implementarea principiului </w:t>
      </w:r>
      <w:r w:rsidRPr="005B539E">
        <w:rPr>
          <w:rFonts w:ascii="Times New Roman" w:eastAsia="Times New Roman" w:hAnsi="Times New Roman"/>
          <w:bCs/>
          <w:i/>
          <w:sz w:val="24"/>
          <w:szCs w:val="24"/>
          <w:lang w:val="ro-RO" w:eastAsia="ru-RU"/>
        </w:rPr>
        <w:t>„o singură dată”</w:t>
      </w:r>
      <w:r w:rsidRPr="005B539E">
        <w:rPr>
          <w:rFonts w:ascii="Times New Roman" w:eastAsia="Times New Roman" w:hAnsi="Times New Roman"/>
          <w:bCs/>
          <w:sz w:val="24"/>
          <w:szCs w:val="24"/>
          <w:lang w:val="ro-RO" w:eastAsia="ru-RU"/>
        </w:rPr>
        <w:t xml:space="preserve"> în furnizarea datelor către autorități publice, precum și digitalizarea completă a proceselor administrative sunt măsuri menite să reducă birocrația și să îmbunătățească experiența cetățenilor și a antreprenorilor în raport cu administrația publică.</w:t>
      </w:r>
    </w:p>
    <w:p w14:paraId="578D4595" w14:textId="77777777" w:rsidR="00980FF0" w:rsidRPr="005B539E" w:rsidRDefault="00980FF0" w:rsidP="00980FF0">
      <w:pPr>
        <w:spacing w:before="100" w:beforeAutospacing="1" w:after="100" w:afterAutospacing="1" w:line="240" w:lineRule="auto"/>
        <w:ind w:firstLine="708"/>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18. Pe lângă direcția prioritară de transformare electronică a guvernării, societății și economiei (subcapitolul 5.3), Programul sprijină și alte direcții</w:t>
      </w:r>
      <w:r w:rsidRPr="005B539E">
        <w:rPr>
          <w:rFonts w:ascii="Times New Roman" w:eastAsia="Times New Roman" w:hAnsi="Times New Roman"/>
          <w:bCs/>
          <w:sz w:val="24"/>
          <w:szCs w:val="24"/>
          <w:lang w:val="ro-RO" w:eastAsia="ru-RU"/>
        </w:rPr>
        <w:t xml:space="preserve"> stabilite în Strategia națională de dezvoltare „Moldova Europeană 2030”</w:t>
      </w:r>
      <w:r w:rsidRPr="005B539E">
        <w:rPr>
          <w:rFonts w:ascii="Times New Roman" w:eastAsia="Times New Roman" w:hAnsi="Times New Roman"/>
          <w:sz w:val="24"/>
          <w:szCs w:val="24"/>
          <w:lang w:val="ro-RO" w:eastAsia="ru-RU"/>
        </w:rPr>
        <w:t>:</w:t>
      </w:r>
    </w:p>
    <w:p w14:paraId="61B35299" w14:textId="77777777" w:rsidR="00980FF0" w:rsidRPr="005B539E" w:rsidRDefault="00980FF0" w:rsidP="00980FF0">
      <w:pPr>
        <w:spacing w:before="100" w:beforeAutospacing="1" w:after="100" w:afterAutospacing="1" w:line="240" w:lineRule="auto"/>
        <w:ind w:firstLine="708"/>
        <w:contextualSpacing/>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 xml:space="preserve">18.1. </w:t>
      </w:r>
      <w:r w:rsidRPr="005B539E">
        <w:rPr>
          <w:rFonts w:ascii="Times New Roman" w:eastAsia="Times New Roman" w:hAnsi="Times New Roman"/>
          <w:bCs/>
          <w:i/>
          <w:sz w:val="24"/>
          <w:szCs w:val="24"/>
          <w:lang w:val="ro-RO" w:eastAsia="ru-RU"/>
        </w:rPr>
        <w:t>Reforma administrației publice (subcapitolul 5.2)</w:t>
      </w:r>
    </w:p>
    <w:p w14:paraId="37749FE2" w14:textId="2DD42CE4" w:rsidR="00980FF0" w:rsidRPr="005B539E" w:rsidRDefault="00980FF0" w:rsidP="00980FF0">
      <w:pPr>
        <w:spacing w:before="100" w:beforeAutospacing="1" w:after="100" w:afterAutospacing="1" w:line="240" w:lineRule="auto"/>
        <w:ind w:firstLine="708"/>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bCs/>
          <w:sz w:val="24"/>
          <w:szCs w:val="24"/>
          <w:lang w:val="ro-RO" w:eastAsia="ru-RU"/>
        </w:rPr>
        <w:t xml:space="preserve">18.1.1. Platforma </w:t>
      </w:r>
      <w:r w:rsidRPr="005B539E">
        <w:rPr>
          <w:rFonts w:ascii="Times New Roman" w:eastAsia="Times New Roman" w:hAnsi="Times New Roman"/>
          <w:sz w:val="24"/>
          <w:szCs w:val="24"/>
          <w:lang w:val="ro-RO" w:eastAsia="ru-RU"/>
        </w:rPr>
        <w:t xml:space="preserve">INDS facilitează accesul la date spațiale deschise, promovând transparența și implicarea societății civile în procesul </w:t>
      </w:r>
      <w:r w:rsidR="005B539E" w:rsidRPr="005B539E">
        <w:rPr>
          <w:rFonts w:ascii="Times New Roman" w:eastAsia="Times New Roman" w:hAnsi="Times New Roman"/>
          <w:sz w:val="24"/>
          <w:szCs w:val="24"/>
          <w:lang w:val="ro-RO" w:eastAsia="ru-RU"/>
        </w:rPr>
        <w:t>decizional</w:t>
      </w:r>
      <w:r w:rsidRPr="005B539E">
        <w:rPr>
          <w:rFonts w:ascii="Times New Roman" w:eastAsia="Times New Roman" w:hAnsi="Times New Roman"/>
          <w:sz w:val="24"/>
          <w:szCs w:val="24"/>
          <w:lang w:val="ro-RO" w:eastAsia="ru-RU"/>
        </w:rPr>
        <w:t xml:space="preserve">, ceea ce conduce la </w:t>
      </w:r>
      <w:r w:rsidRPr="005B539E">
        <w:rPr>
          <w:rFonts w:ascii="Times New Roman" w:eastAsia="Times New Roman" w:hAnsi="Times New Roman"/>
          <w:bCs/>
          <w:sz w:val="24"/>
          <w:szCs w:val="24"/>
          <w:lang w:val="ro-RO" w:eastAsia="ru-RU"/>
        </w:rPr>
        <w:t>îmbunătățirea mecanismelor de cooperare a statului cu societatea civilă.</w:t>
      </w:r>
    </w:p>
    <w:p w14:paraId="00BC4EB4" w14:textId="09B16FF9" w:rsidR="002D44DC" w:rsidRPr="005B539E" w:rsidRDefault="00980FF0" w:rsidP="009E0D98">
      <w:pPr>
        <w:spacing w:before="100" w:beforeAutospacing="1" w:after="100" w:afterAutospacing="1" w:line="240" w:lineRule="auto"/>
        <w:ind w:firstLine="708"/>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bCs/>
          <w:sz w:val="24"/>
          <w:szCs w:val="24"/>
          <w:lang w:val="ro-RO" w:eastAsia="ru-RU"/>
        </w:rPr>
        <w:t>18.1.2. Programul contribuie la dezvoltarea platformelor de comunicare și coordonare.</w:t>
      </w:r>
      <w:r w:rsidRPr="005B539E">
        <w:rPr>
          <w:rFonts w:ascii="Times New Roman" w:eastAsia="Times New Roman" w:hAnsi="Times New Roman"/>
          <w:sz w:val="24"/>
          <w:szCs w:val="24"/>
          <w:lang w:val="ro-RO" w:eastAsia="ru-RU"/>
        </w:rPr>
        <w:t xml:space="preserve"> Prin </w:t>
      </w:r>
      <w:proofErr w:type="spellStart"/>
      <w:r w:rsidRPr="005B539E">
        <w:rPr>
          <w:rFonts w:ascii="Times New Roman" w:eastAsia="Times New Roman" w:hAnsi="Times New Roman"/>
          <w:sz w:val="24"/>
          <w:szCs w:val="24"/>
          <w:lang w:val="ro-RO" w:eastAsia="ru-RU"/>
        </w:rPr>
        <w:t>geoportalul</w:t>
      </w:r>
      <w:proofErr w:type="spellEnd"/>
      <w:r w:rsidRPr="005B539E">
        <w:rPr>
          <w:rFonts w:ascii="Times New Roman" w:eastAsia="Times New Roman" w:hAnsi="Times New Roman"/>
          <w:sz w:val="24"/>
          <w:szCs w:val="24"/>
          <w:lang w:val="ro-RO" w:eastAsia="ru-RU"/>
        </w:rPr>
        <w:t xml:space="preserve"> INDS, autoritățile publice și cetățenii pot accesa și utiliza </w:t>
      </w:r>
      <w:r w:rsidR="007F44B2" w:rsidRPr="005B539E">
        <w:rPr>
          <w:rFonts w:ascii="Times New Roman" w:eastAsia="Times New Roman" w:hAnsi="Times New Roman"/>
          <w:sz w:val="24"/>
          <w:szCs w:val="24"/>
          <w:lang w:val="ro-RO" w:eastAsia="ru-RU"/>
        </w:rPr>
        <w:t xml:space="preserve">date </w:t>
      </w:r>
      <w:r w:rsidRPr="005B539E">
        <w:rPr>
          <w:rFonts w:ascii="Times New Roman" w:eastAsia="Times New Roman" w:hAnsi="Times New Roman"/>
          <w:sz w:val="24"/>
          <w:szCs w:val="24"/>
          <w:lang w:val="ro-RO" w:eastAsia="ru-RU"/>
        </w:rPr>
        <w:t>spațiale actualizate, îmbunătățind comunicarea și coordonarea între diferite părți interesate.</w:t>
      </w:r>
    </w:p>
    <w:p w14:paraId="4830BD32" w14:textId="5343578E" w:rsidR="002D44DC" w:rsidRPr="005B539E" w:rsidRDefault="002D44DC" w:rsidP="002D44DC">
      <w:pPr>
        <w:spacing w:before="100" w:beforeAutospacing="1" w:after="100" w:afterAutospacing="1" w:line="240" w:lineRule="auto"/>
        <w:ind w:firstLine="708"/>
        <w:contextualSpacing/>
        <w:jc w:val="both"/>
        <w:rPr>
          <w:rFonts w:ascii="Times New Roman" w:eastAsia="Times New Roman" w:hAnsi="Times New Roman"/>
          <w:i/>
          <w:sz w:val="24"/>
          <w:szCs w:val="24"/>
          <w:lang w:val="ro-RO" w:eastAsia="ru-RU"/>
        </w:rPr>
      </w:pPr>
      <w:r w:rsidRPr="005B539E">
        <w:rPr>
          <w:rFonts w:ascii="Times New Roman" w:eastAsia="Times New Roman" w:hAnsi="Times New Roman"/>
          <w:bCs/>
          <w:i/>
          <w:sz w:val="24"/>
          <w:szCs w:val="24"/>
          <w:lang w:val="ro-RO" w:eastAsia="ru-RU"/>
        </w:rPr>
        <w:t>18.2. Politici și management în domeniul dezvoltării regionale, locale și construcțiilor (subcapitolul 5.17)</w:t>
      </w:r>
    </w:p>
    <w:p w14:paraId="3670FFB4" w14:textId="77777777" w:rsidR="004B5BD5" w:rsidRPr="005B539E" w:rsidRDefault="002D44DC" w:rsidP="002D44DC">
      <w:pPr>
        <w:spacing w:before="100" w:beforeAutospacing="1" w:after="100" w:afterAutospacing="1" w:line="240" w:lineRule="auto"/>
        <w:ind w:firstLine="708"/>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 xml:space="preserve">18.2.1. Sprijinirea proceselor de planificare teritorială și de dezvoltare regională și locală, prin utilizarea infrastructurii naționale de date spațiale în elaborarea documentațiilor de urbanism, amenajare a teritoriului și dezvoltare a infrastructurii </w:t>
      </w:r>
      <w:proofErr w:type="spellStart"/>
      <w:r w:rsidRPr="005B539E">
        <w:rPr>
          <w:rFonts w:ascii="Times New Roman" w:eastAsia="Times New Roman" w:hAnsi="Times New Roman"/>
          <w:sz w:val="24"/>
          <w:szCs w:val="24"/>
          <w:lang w:val="ro-RO" w:eastAsia="ru-RU"/>
        </w:rPr>
        <w:t>tehnico</w:t>
      </w:r>
      <w:proofErr w:type="spellEnd"/>
      <w:r w:rsidRPr="005B539E">
        <w:rPr>
          <w:rFonts w:ascii="Times New Roman" w:eastAsia="Times New Roman" w:hAnsi="Times New Roman"/>
          <w:sz w:val="24"/>
          <w:szCs w:val="24"/>
          <w:lang w:val="ro-RO" w:eastAsia="ru-RU"/>
        </w:rPr>
        <w:t>-edilitare.</w:t>
      </w:r>
    </w:p>
    <w:p w14:paraId="5323EEB6" w14:textId="617B24EE" w:rsidR="002D44DC" w:rsidRPr="005B539E" w:rsidRDefault="004B5BD5" w:rsidP="002D44DC">
      <w:pPr>
        <w:spacing w:before="100" w:beforeAutospacing="1" w:after="100" w:afterAutospacing="1" w:line="240" w:lineRule="auto"/>
        <w:ind w:firstLine="708"/>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18.2</w:t>
      </w:r>
      <w:r w:rsidR="002D44DC" w:rsidRPr="005B539E">
        <w:rPr>
          <w:rFonts w:ascii="Times New Roman" w:eastAsia="Times New Roman" w:hAnsi="Times New Roman"/>
          <w:sz w:val="24"/>
          <w:szCs w:val="24"/>
          <w:lang w:val="ro-RO" w:eastAsia="ru-RU"/>
        </w:rPr>
        <w:t>.2. Susținerea îmbunătățirii accesului la servicii publice și infrastructură, prin integrarea și analiza datelor spațiale necesare identificării disparităților teritoriale, prevenirii riscurilor și consolidării coeziunii teritoriale.</w:t>
      </w:r>
    </w:p>
    <w:p w14:paraId="6EB713F0" w14:textId="1472481C" w:rsidR="004B5BD5" w:rsidRPr="005B539E" w:rsidRDefault="004B5BD5" w:rsidP="004B5BD5">
      <w:pPr>
        <w:spacing w:before="100" w:beforeAutospacing="1" w:after="100" w:afterAutospacing="1" w:line="240" w:lineRule="auto"/>
        <w:ind w:firstLine="708"/>
        <w:contextualSpacing/>
        <w:jc w:val="both"/>
        <w:rPr>
          <w:rFonts w:ascii="Times New Roman" w:eastAsia="Times New Roman" w:hAnsi="Times New Roman"/>
          <w:i/>
          <w:sz w:val="24"/>
          <w:szCs w:val="24"/>
          <w:lang w:val="ro-RO" w:eastAsia="ru-RU"/>
        </w:rPr>
      </w:pPr>
      <w:r w:rsidRPr="005B539E">
        <w:rPr>
          <w:rFonts w:ascii="Times New Roman" w:eastAsia="Times New Roman" w:hAnsi="Times New Roman"/>
          <w:bCs/>
          <w:i/>
          <w:sz w:val="24"/>
          <w:szCs w:val="24"/>
          <w:lang w:val="ro-RO" w:eastAsia="ru-RU"/>
        </w:rPr>
        <w:t>18.3. Politici și management în domeniul protecției mediului (subcapitolul 5.23)</w:t>
      </w:r>
    </w:p>
    <w:p w14:paraId="16207EE7" w14:textId="77777777" w:rsidR="004B5BD5" w:rsidRPr="005B539E" w:rsidRDefault="004B5BD5" w:rsidP="004B5BD5">
      <w:pPr>
        <w:spacing w:before="100" w:beforeAutospacing="1" w:after="100" w:afterAutospacing="1" w:line="240" w:lineRule="auto"/>
        <w:ind w:firstLine="708"/>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18.3.1. Sprijinirea monitorizării și evaluării calității mediului (apă, aer, sol), prin utilizarea seturilor de date spațiale necesare pentru fundamentarea politicilor de protecție a mediului, prevenirea poluării și gestionarea durabilă a resurselor naturale.</w:t>
      </w:r>
    </w:p>
    <w:p w14:paraId="621C71C2" w14:textId="146FAD98" w:rsidR="002D44DC" w:rsidRPr="005B539E" w:rsidRDefault="004B5BD5" w:rsidP="005D7624">
      <w:pPr>
        <w:spacing w:before="100" w:beforeAutospacing="1" w:after="100" w:afterAutospacing="1" w:line="240" w:lineRule="auto"/>
        <w:ind w:firstLine="708"/>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18.3.2. Susținerea proceselor de planificare, conservare și extindere a fondului forestier și a ariilor naturale protejate, prin furnizarea de date spațiale relevante pentru adaptarea la schimbările climatice, protecția biodiversității și reducerea impactului antropic asupra mediului.</w:t>
      </w:r>
    </w:p>
    <w:p w14:paraId="29A29854" w14:textId="77777777" w:rsidR="00980FF0" w:rsidRPr="005B539E" w:rsidRDefault="00980FF0" w:rsidP="00980FF0">
      <w:pPr>
        <w:spacing w:before="100" w:beforeAutospacing="1" w:after="100" w:afterAutospacing="1" w:line="240" w:lineRule="auto"/>
        <w:ind w:firstLine="708"/>
        <w:contextualSpacing/>
        <w:jc w:val="both"/>
        <w:rPr>
          <w:rFonts w:ascii="Times New Roman" w:eastAsia="Times New Roman" w:hAnsi="Times New Roman"/>
          <w:bCs/>
          <w:sz w:val="24"/>
          <w:szCs w:val="24"/>
          <w:lang w:val="ro-RO" w:eastAsia="ru-RU"/>
        </w:rPr>
      </w:pPr>
      <w:r w:rsidRPr="005B539E">
        <w:rPr>
          <w:rFonts w:ascii="Times New Roman" w:eastAsia="Times New Roman" w:hAnsi="Times New Roman"/>
          <w:sz w:val="24"/>
          <w:szCs w:val="24"/>
          <w:lang w:val="ro-RO" w:eastAsia="ru-RU"/>
        </w:rPr>
        <w:t xml:space="preserve">19. Deci, </w:t>
      </w:r>
      <w:r w:rsidRPr="005B539E">
        <w:rPr>
          <w:rFonts w:ascii="Times New Roman" w:eastAsia="Times New Roman" w:hAnsi="Times New Roman"/>
          <w:bCs/>
          <w:sz w:val="24"/>
          <w:szCs w:val="24"/>
          <w:lang w:val="ro-RO" w:eastAsia="ru-RU"/>
        </w:rPr>
        <w:t>acțiunile incluse în Program se aliniază direcțiilor stabilite în SND și urmăresc să sprijine transformarea digitală a guvernării, societății și economiei, contribuind astfel la dezvoltarea durabilă și incluzivă a Republicii Moldova.</w:t>
      </w:r>
      <w:r w:rsidRPr="005B539E">
        <w:rPr>
          <w:rFonts w:ascii="Times New Roman" w:eastAsia="Times New Roman" w:hAnsi="Times New Roman"/>
          <w:sz w:val="24"/>
          <w:szCs w:val="24"/>
          <w:lang w:val="ro-RO" w:eastAsia="ru-RU"/>
        </w:rPr>
        <w:t xml:space="preserve"> </w:t>
      </w:r>
      <w:r w:rsidRPr="005B539E">
        <w:rPr>
          <w:rFonts w:ascii="Times New Roman" w:eastAsia="Times New Roman" w:hAnsi="Times New Roman"/>
          <w:bCs/>
          <w:sz w:val="24"/>
          <w:szCs w:val="24"/>
          <w:lang w:val="ro-RO" w:eastAsia="ru-RU"/>
        </w:rPr>
        <w:t xml:space="preserve">Această corelare subliniază importanța transformării digitale în modernizarea guvernării, în sprijinirea unei economii bazate pe inovație și în crearea unei societăți mai conectate și </w:t>
      </w:r>
      <w:r w:rsidR="008278CD" w:rsidRPr="005B539E">
        <w:rPr>
          <w:rFonts w:ascii="Times New Roman" w:eastAsia="Times New Roman" w:hAnsi="Times New Roman"/>
          <w:bCs/>
          <w:sz w:val="24"/>
          <w:szCs w:val="24"/>
          <w:lang w:val="ro-RO" w:eastAsia="ru-RU"/>
        </w:rPr>
        <w:t>eficace</w:t>
      </w:r>
      <w:r w:rsidRPr="005B539E">
        <w:rPr>
          <w:rFonts w:ascii="Times New Roman" w:eastAsia="Times New Roman" w:hAnsi="Times New Roman"/>
          <w:bCs/>
          <w:sz w:val="24"/>
          <w:szCs w:val="24"/>
          <w:lang w:val="ro-RO" w:eastAsia="ru-RU"/>
        </w:rPr>
        <w:t xml:space="preserve">. </w:t>
      </w:r>
    </w:p>
    <w:p w14:paraId="5DBA9E2A" w14:textId="77777777" w:rsidR="00980FF0" w:rsidRPr="005B539E" w:rsidRDefault="00980FF0" w:rsidP="00980FF0">
      <w:pPr>
        <w:spacing w:before="100" w:beforeAutospacing="1" w:after="100" w:afterAutospacing="1" w:line="240" w:lineRule="auto"/>
        <w:ind w:firstLine="708"/>
        <w:contextualSpacing/>
        <w:jc w:val="both"/>
        <w:rPr>
          <w:rFonts w:ascii="Times New Roman" w:eastAsia="Bundes Serif" w:hAnsi="Times New Roman"/>
          <w:bCs/>
          <w:sz w:val="24"/>
          <w:szCs w:val="24"/>
          <w:lang w:val="ro-RO" w:eastAsia="ru-RU"/>
        </w:rPr>
      </w:pPr>
      <w:r w:rsidRPr="005B539E">
        <w:rPr>
          <w:rFonts w:ascii="Times New Roman" w:eastAsia="Times New Roman" w:hAnsi="Times New Roman"/>
          <w:bCs/>
          <w:sz w:val="24"/>
          <w:szCs w:val="24"/>
          <w:lang w:val="ro-RO" w:eastAsia="ru-RU"/>
        </w:rPr>
        <w:t xml:space="preserve">20. </w:t>
      </w:r>
      <w:r w:rsidRPr="005B539E">
        <w:rPr>
          <w:rFonts w:ascii="Times New Roman" w:eastAsia="Bundes Serif" w:hAnsi="Times New Roman"/>
          <w:sz w:val="24"/>
          <w:szCs w:val="24"/>
          <w:lang w:val="ro-RO" w:eastAsia="ru-RU"/>
        </w:rPr>
        <w:t xml:space="preserve">Îmbunătățirea colaborării dintre </w:t>
      </w:r>
      <w:r w:rsidR="00415390" w:rsidRPr="005B539E">
        <w:rPr>
          <w:rFonts w:ascii="Times New Roman" w:eastAsia="Bundes Serif" w:hAnsi="Times New Roman"/>
          <w:sz w:val="24"/>
          <w:szCs w:val="24"/>
          <w:lang w:val="ro-RO" w:eastAsia="ru-RU"/>
        </w:rPr>
        <w:t>entitățile</w:t>
      </w:r>
      <w:r w:rsidRPr="005B539E">
        <w:rPr>
          <w:rFonts w:ascii="Times New Roman" w:eastAsia="Bundes Serif" w:hAnsi="Times New Roman"/>
          <w:sz w:val="24"/>
          <w:szCs w:val="24"/>
          <w:lang w:val="ro-RO" w:eastAsia="ru-RU"/>
        </w:rPr>
        <w:t xml:space="preserve"> publice</w:t>
      </w:r>
      <w:r w:rsidR="00FC7CAD" w:rsidRPr="005B539E">
        <w:rPr>
          <w:rStyle w:val="Referinnotdesubsol"/>
          <w:rFonts w:ascii="Times New Roman" w:eastAsia="Bundes Serif" w:hAnsi="Times New Roman"/>
          <w:sz w:val="24"/>
          <w:szCs w:val="24"/>
          <w:lang w:val="ro-RO" w:eastAsia="ru-RU"/>
        </w:rPr>
        <w:footnoteReference w:id="2"/>
      </w:r>
      <w:r w:rsidRPr="005B539E">
        <w:rPr>
          <w:rFonts w:ascii="Times New Roman" w:eastAsia="Bundes Serif" w:hAnsi="Times New Roman"/>
          <w:sz w:val="24"/>
          <w:szCs w:val="24"/>
          <w:lang w:val="ro-RO" w:eastAsia="ru-RU"/>
        </w:rPr>
        <w:t xml:space="preserve"> </w:t>
      </w:r>
      <w:r w:rsidRPr="005B539E">
        <w:rPr>
          <w:rFonts w:ascii="Times New Roman" w:eastAsia="Times New Roman" w:hAnsi="Times New Roman"/>
          <w:sz w:val="24"/>
          <w:szCs w:val="24"/>
          <w:lang w:val="ro-RO" w:eastAsia="ru-RU"/>
        </w:rPr>
        <w:t>responsabile de gestionarea datelor spațiale</w:t>
      </w:r>
      <w:r w:rsidRPr="005B539E">
        <w:rPr>
          <w:rFonts w:ascii="Times New Roman" w:eastAsia="Bundes Serif" w:hAnsi="Times New Roman"/>
          <w:sz w:val="24"/>
          <w:szCs w:val="24"/>
          <w:lang w:val="ro-RO" w:eastAsia="ru-RU"/>
        </w:rPr>
        <w:t xml:space="preserve"> este esențială pentru dezvoltarea INDS și utilizarea eficientă a datelor spațiale, de aceea este necesar dezvoltarea unui mecanism de armonizare a standardelor și protocoalelor pentru colectarea, stocarea și utilizarea datelor spațiale la nivel național.</w:t>
      </w:r>
    </w:p>
    <w:p w14:paraId="5B528E51" w14:textId="77777777" w:rsidR="00980FF0" w:rsidRPr="005B539E" w:rsidRDefault="00980FF0" w:rsidP="00980FF0">
      <w:pPr>
        <w:tabs>
          <w:tab w:val="left" w:pos="709"/>
        </w:tabs>
        <w:spacing w:before="100" w:beforeAutospacing="1" w:after="100" w:afterAutospacing="1" w:line="240" w:lineRule="auto"/>
        <w:ind w:firstLine="708"/>
        <w:contextualSpacing/>
        <w:jc w:val="both"/>
        <w:rPr>
          <w:rFonts w:ascii="Times New Roman" w:eastAsia="Times New Roman" w:hAnsi="Times New Roman"/>
          <w:bCs/>
          <w:sz w:val="24"/>
          <w:szCs w:val="24"/>
          <w:lang w:val="ro-RO" w:eastAsia="ru-RU"/>
        </w:rPr>
      </w:pPr>
      <w:r w:rsidRPr="005B539E">
        <w:rPr>
          <w:rFonts w:ascii="Times New Roman" w:eastAsia="Times New Roman" w:hAnsi="Times New Roman"/>
          <w:bCs/>
          <w:sz w:val="24"/>
          <w:szCs w:val="24"/>
          <w:lang w:val="ro-RO" w:eastAsia="ru-RU"/>
        </w:rPr>
        <w:lastRenderedPageBreak/>
        <w:t>21. În acest sens, creșterea capacității administrative a entităților publice responsabile de gestionarea datelor spațiale prin alocarea resurselor necesare și dezvoltarea capacităților, inclusiv prin organizarea de instruiri sunt două mecanisme care pot să faciliteze colaborarea și să permit</w:t>
      </w:r>
      <w:r w:rsidR="00415390" w:rsidRPr="005B539E">
        <w:rPr>
          <w:rFonts w:ascii="Times New Roman" w:eastAsia="Times New Roman" w:hAnsi="Times New Roman"/>
          <w:bCs/>
          <w:sz w:val="24"/>
          <w:szCs w:val="24"/>
          <w:lang w:val="ro-RO" w:eastAsia="ru-RU"/>
        </w:rPr>
        <w:t>ă</w:t>
      </w:r>
      <w:r w:rsidRPr="005B539E">
        <w:rPr>
          <w:rFonts w:ascii="Times New Roman" w:eastAsia="Times New Roman" w:hAnsi="Times New Roman"/>
          <w:bCs/>
          <w:sz w:val="24"/>
          <w:szCs w:val="24"/>
          <w:lang w:val="ro-RO" w:eastAsia="ru-RU"/>
        </w:rPr>
        <w:t xml:space="preserve"> entităților să-și atingă obiectivele.</w:t>
      </w:r>
    </w:p>
    <w:p w14:paraId="092AAA32" w14:textId="77777777" w:rsidR="00980FF0" w:rsidRPr="005B539E" w:rsidRDefault="00980FF0" w:rsidP="00980FF0">
      <w:pPr>
        <w:spacing w:before="100" w:beforeAutospacing="1" w:after="100" w:afterAutospacing="1" w:line="240" w:lineRule="auto"/>
        <w:ind w:firstLine="708"/>
        <w:contextualSpacing/>
        <w:jc w:val="both"/>
        <w:rPr>
          <w:rFonts w:ascii="Times New Roman" w:eastAsia="Times New Roman" w:hAnsi="Times New Roman"/>
          <w:bCs/>
          <w:sz w:val="24"/>
          <w:szCs w:val="24"/>
          <w:lang w:val="ro-RO" w:eastAsia="ru-RU"/>
        </w:rPr>
      </w:pPr>
      <w:r w:rsidRPr="005B539E">
        <w:rPr>
          <w:rFonts w:ascii="Times New Roman" w:eastAsia="Times New Roman" w:hAnsi="Times New Roman"/>
          <w:bCs/>
          <w:sz w:val="24"/>
          <w:szCs w:val="24"/>
          <w:lang w:val="ro-RO" w:eastAsia="ru-RU"/>
        </w:rPr>
        <w:t>22. Totodată, prevederile prezentului Program vor contribui la atingerea obiectivelor din SND prin:</w:t>
      </w:r>
    </w:p>
    <w:p w14:paraId="44D001CD" w14:textId="77777777" w:rsidR="00980FF0" w:rsidRPr="005B539E" w:rsidRDefault="00980FF0" w:rsidP="00980FF0">
      <w:pPr>
        <w:spacing w:before="100" w:beforeAutospacing="1" w:after="100" w:afterAutospacing="1" w:line="240" w:lineRule="auto"/>
        <w:ind w:firstLine="708"/>
        <w:contextualSpacing/>
        <w:jc w:val="both"/>
        <w:rPr>
          <w:rFonts w:ascii="Times New Roman" w:eastAsia="Times New Roman" w:hAnsi="Times New Roman"/>
          <w:bCs/>
          <w:sz w:val="24"/>
          <w:szCs w:val="24"/>
          <w:lang w:val="ro-RO" w:eastAsia="ru-RU"/>
        </w:rPr>
      </w:pPr>
      <w:r w:rsidRPr="005B539E">
        <w:rPr>
          <w:rFonts w:ascii="Times New Roman" w:eastAsia="Times New Roman" w:hAnsi="Times New Roman"/>
          <w:bCs/>
          <w:sz w:val="24"/>
          <w:szCs w:val="24"/>
          <w:lang w:val="ro-RO" w:eastAsia="ru-RU"/>
        </w:rPr>
        <w:t>22.1. detalierea obiectivelor generale și specifice;</w:t>
      </w:r>
    </w:p>
    <w:p w14:paraId="7AE1F3CE" w14:textId="65C3CB99" w:rsidR="00980FF0" w:rsidRPr="005B539E" w:rsidRDefault="00980FF0" w:rsidP="00980FF0">
      <w:pPr>
        <w:spacing w:before="100" w:beforeAutospacing="1" w:after="100" w:afterAutospacing="1" w:line="240" w:lineRule="auto"/>
        <w:ind w:firstLine="708"/>
        <w:contextualSpacing/>
        <w:jc w:val="both"/>
        <w:rPr>
          <w:rFonts w:ascii="Times New Roman" w:eastAsia="Times New Roman" w:hAnsi="Times New Roman"/>
          <w:bCs/>
          <w:sz w:val="24"/>
          <w:szCs w:val="24"/>
          <w:lang w:val="ro-RO" w:eastAsia="ru-RU"/>
        </w:rPr>
      </w:pPr>
      <w:r w:rsidRPr="005B539E">
        <w:rPr>
          <w:rFonts w:ascii="Times New Roman" w:eastAsia="Times New Roman" w:hAnsi="Times New Roman"/>
          <w:bCs/>
          <w:sz w:val="24"/>
          <w:szCs w:val="24"/>
          <w:lang w:val="ro-RO" w:eastAsia="ru-RU"/>
        </w:rPr>
        <w:t xml:space="preserve">22.2. dezvoltarea și elaborarea </w:t>
      </w:r>
      <w:r w:rsidR="00F4643D" w:rsidRPr="005B539E">
        <w:rPr>
          <w:rFonts w:ascii="Times New Roman" w:eastAsia="Times New Roman" w:hAnsi="Times New Roman"/>
          <w:bCs/>
          <w:sz w:val="24"/>
          <w:szCs w:val="24"/>
          <w:lang w:val="ro-RO" w:eastAsia="ru-RU"/>
        </w:rPr>
        <w:t>planurilor</w:t>
      </w:r>
      <w:r w:rsidRPr="005B539E">
        <w:rPr>
          <w:rFonts w:ascii="Times New Roman" w:eastAsia="Times New Roman" w:hAnsi="Times New Roman"/>
          <w:bCs/>
          <w:sz w:val="24"/>
          <w:szCs w:val="24"/>
          <w:lang w:val="ro-RO" w:eastAsia="ru-RU"/>
        </w:rPr>
        <w:t xml:space="preserve"> de acțiuni care să stabilească pașii și activitățile specifice pentru atingerea tuturor obiectivelor;</w:t>
      </w:r>
    </w:p>
    <w:p w14:paraId="495319F9" w14:textId="77777777" w:rsidR="00980FF0" w:rsidRPr="005B539E" w:rsidRDefault="00980FF0" w:rsidP="00980FF0">
      <w:pPr>
        <w:spacing w:before="100" w:beforeAutospacing="1" w:after="100" w:afterAutospacing="1" w:line="240" w:lineRule="auto"/>
        <w:ind w:firstLine="708"/>
        <w:contextualSpacing/>
        <w:jc w:val="both"/>
        <w:rPr>
          <w:rFonts w:ascii="Times New Roman" w:eastAsia="Times New Roman" w:hAnsi="Times New Roman"/>
          <w:bCs/>
          <w:sz w:val="24"/>
          <w:szCs w:val="24"/>
          <w:lang w:val="ro-RO" w:eastAsia="ru-RU"/>
        </w:rPr>
      </w:pPr>
      <w:r w:rsidRPr="005B539E">
        <w:rPr>
          <w:rFonts w:ascii="Times New Roman" w:eastAsia="Times New Roman" w:hAnsi="Times New Roman"/>
          <w:bCs/>
          <w:sz w:val="24"/>
          <w:szCs w:val="24"/>
          <w:lang w:val="ro-RO" w:eastAsia="ru-RU"/>
        </w:rPr>
        <w:t>22.3. identificarea și alocarea resurselor necesare pentru buna implementare, precum resursa umană și resursa financiară;</w:t>
      </w:r>
    </w:p>
    <w:p w14:paraId="14185447" w14:textId="77777777" w:rsidR="00980FF0" w:rsidRPr="005B539E" w:rsidRDefault="00980FF0" w:rsidP="00980FF0">
      <w:pPr>
        <w:spacing w:before="100" w:beforeAutospacing="1" w:after="100" w:afterAutospacing="1" w:line="240" w:lineRule="auto"/>
        <w:ind w:firstLine="708"/>
        <w:contextualSpacing/>
        <w:jc w:val="both"/>
        <w:rPr>
          <w:rFonts w:ascii="Times New Roman" w:eastAsia="Times New Roman" w:hAnsi="Times New Roman"/>
          <w:bCs/>
          <w:sz w:val="24"/>
          <w:szCs w:val="24"/>
          <w:lang w:val="ro-RO" w:eastAsia="ru-RU"/>
        </w:rPr>
      </w:pPr>
      <w:r w:rsidRPr="005B539E">
        <w:rPr>
          <w:rFonts w:ascii="Times New Roman" w:eastAsia="Times New Roman" w:hAnsi="Times New Roman"/>
          <w:bCs/>
          <w:sz w:val="24"/>
          <w:szCs w:val="24"/>
          <w:lang w:val="ro-RO" w:eastAsia="ru-RU"/>
        </w:rPr>
        <w:t>22.4. stabilirea indicatorilor de performanță pentru a măsura progresul și gradul de realizare;</w:t>
      </w:r>
    </w:p>
    <w:p w14:paraId="0465F413" w14:textId="77777777" w:rsidR="00980FF0" w:rsidRPr="005B539E" w:rsidRDefault="00980FF0" w:rsidP="00980FF0">
      <w:pPr>
        <w:spacing w:before="100" w:beforeAutospacing="1" w:after="100" w:afterAutospacing="1" w:line="240" w:lineRule="auto"/>
        <w:ind w:firstLine="708"/>
        <w:contextualSpacing/>
        <w:jc w:val="both"/>
        <w:rPr>
          <w:rFonts w:ascii="Times New Roman" w:eastAsia="Times New Roman" w:hAnsi="Times New Roman"/>
          <w:bCs/>
          <w:sz w:val="24"/>
          <w:szCs w:val="24"/>
          <w:lang w:val="ro-RO" w:eastAsia="ru-RU"/>
        </w:rPr>
      </w:pPr>
      <w:r w:rsidRPr="005B539E">
        <w:rPr>
          <w:rFonts w:ascii="Times New Roman" w:eastAsia="Times New Roman" w:hAnsi="Times New Roman"/>
          <w:bCs/>
          <w:sz w:val="24"/>
          <w:szCs w:val="24"/>
          <w:lang w:val="ro-RO" w:eastAsia="ru-RU"/>
        </w:rPr>
        <w:t>22.5. indicarea autorităților responsabile, prin atribuirea rolurilor și a responsabilităților clare pentru implementarea planului de acțiuni aferent;</w:t>
      </w:r>
    </w:p>
    <w:p w14:paraId="56512CEE" w14:textId="77777777" w:rsidR="00980FF0" w:rsidRPr="005B539E" w:rsidRDefault="00980FF0" w:rsidP="00980FF0">
      <w:pPr>
        <w:spacing w:before="100" w:beforeAutospacing="1" w:after="100" w:afterAutospacing="1" w:line="240" w:lineRule="auto"/>
        <w:ind w:firstLine="708"/>
        <w:contextualSpacing/>
        <w:jc w:val="both"/>
        <w:rPr>
          <w:rFonts w:ascii="Times New Roman" w:eastAsia="Times New Roman" w:hAnsi="Times New Roman"/>
          <w:bCs/>
          <w:sz w:val="24"/>
          <w:szCs w:val="24"/>
          <w:lang w:val="ro-RO" w:eastAsia="ru-RU"/>
        </w:rPr>
      </w:pPr>
      <w:r w:rsidRPr="005B539E">
        <w:rPr>
          <w:rFonts w:ascii="Times New Roman" w:eastAsia="Times New Roman" w:hAnsi="Times New Roman"/>
          <w:bCs/>
          <w:sz w:val="24"/>
          <w:szCs w:val="24"/>
          <w:lang w:val="ro-RO" w:eastAsia="ru-RU"/>
        </w:rPr>
        <w:t>22.6. monitorizarea și evaluarea progresului pe toată durata de implementare a documentului, cu efectuarea ajustărilor și modificărilor necesare;</w:t>
      </w:r>
    </w:p>
    <w:p w14:paraId="033590DD" w14:textId="77777777" w:rsidR="00980FF0" w:rsidRPr="005B539E" w:rsidRDefault="00980FF0" w:rsidP="00980FF0">
      <w:pPr>
        <w:spacing w:before="100" w:beforeAutospacing="1" w:after="100" w:afterAutospacing="1" w:line="240" w:lineRule="auto"/>
        <w:ind w:firstLine="708"/>
        <w:contextualSpacing/>
        <w:jc w:val="both"/>
        <w:rPr>
          <w:rFonts w:ascii="Times New Roman" w:eastAsia="Times New Roman" w:hAnsi="Times New Roman"/>
          <w:bCs/>
          <w:sz w:val="24"/>
          <w:szCs w:val="24"/>
          <w:lang w:val="ro-RO" w:eastAsia="ru-RU"/>
        </w:rPr>
      </w:pPr>
      <w:r w:rsidRPr="005B539E">
        <w:rPr>
          <w:rFonts w:ascii="Times New Roman" w:eastAsia="Times New Roman" w:hAnsi="Times New Roman"/>
          <w:bCs/>
          <w:sz w:val="24"/>
          <w:szCs w:val="24"/>
          <w:lang w:val="ro-RO" w:eastAsia="ru-RU"/>
        </w:rPr>
        <w:t xml:space="preserve">22.7. comunicarea atât a problemelor și provocărilor, cât și a progresului și a rezultatelor părților interesate și publicului general, în scopul de a asigura un nivel înalt de susținere pentru implementarea prezentului Program. </w:t>
      </w:r>
    </w:p>
    <w:p w14:paraId="39031F10" w14:textId="77777777" w:rsidR="00980FF0" w:rsidRPr="005B539E" w:rsidRDefault="00980FF0" w:rsidP="00980FF0">
      <w:pPr>
        <w:tabs>
          <w:tab w:val="left" w:pos="1134"/>
          <w:tab w:val="left" w:pos="9214"/>
          <w:tab w:val="left" w:pos="9639"/>
          <w:tab w:val="left" w:pos="9781"/>
        </w:tabs>
        <w:spacing w:after="0" w:line="240" w:lineRule="auto"/>
        <w:contextualSpacing/>
        <w:jc w:val="both"/>
        <w:rPr>
          <w:rFonts w:ascii="Times New Roman" w:eastAsia="SimSun" w:hAnsi="Times New Roman"/>
          <w:color w:val="000000"/>
          <w:sz w:val="24"/>
          <w:szCs w:val="24"/>
          <w:lang w:val="ro-RO" w:eastAsia="ru-RU"/>
        </w:rPr>
      </w:pPr>
    </w:p>
    <w:p w14:paraId="47CB8C2B" w14:textId="77777777" w:rsidR="00980FF0" w:rsidRPr="005B539E" w:rsidRDefault="00980FF0" w:rsidP="00980FF0">
      <w:pPr>
        <w:keepNext/>
        <w:keepLines/>
        <w:tabs>
          <w:tab w:val="left" w:pos="1134"/>
          <w:tab w:val="left" w:pos="9214"/>
          <w:tab w:val="left" w:pos="9639"/>
          <w:tab w:val="left" w:pos="9781"/>
        </w:tabs>
        <w:spacing w:after="0" w:line="240" w:lineRule="auto"/>
        <w:jc w:val="center"/>
        <w:outlineLvl w:val="2"/>
        <w:rPr>
          <w:rFonts w:ascii="Times New Roman" w:eastAsia="SimSun" w:hAnsi="Times New Roman"/>
          <w:color w:val="000000"/>
          <w:sz w:val="24"/>
          <w:szCs w:val="24"/>
          <w:lang w:val="ro-RO"/>
        </w:rPr>
      </w:pPr>
      <w:bookmarkStart w:id="7" w:name="_Toc129251812"/>
      <w:bookmarkStart w:id="8" w:name="_Toc144975326"/>
      <w:r w:rsidRPr="005B539E">
        <w:rPr>
          <w:rFonts w:ascii="Times New Roman" w:eastAsia="SimSun" w:hAnsi="Times New Roman"/>
          <w:b/>
          <w:bCs/>
          <w:color w:val="000000"/>
          <w:sz w:val="24"/>
          <w:szCs w:val="24"/>
          <w:lang w:val="ro-RO"/>
        </w:rPr>
        <w:t>Concordanța cu Agenda de Dezvoltare Durabilă 2030</w:t>
      </w:r>
      <w:bookmarkEnd w:id="7"/>
      <w:bookmarkEnd w:id="8"/>
    </w:p>
    <w:p w14:paraId="66CD38EB" w14:textId="77777777" w:rsidR="00980FF0" w:rsidRPr="005B539E" w:rsidRDefault="00980FF0" w:rsidP="00980FF0">
      <w:pPr>
        <w:keepNext/>
        <w:keepLines/>
        <w:tabs>
          <w:tab w:val="left" w:pos="1134"/>
          <w:tab w:val="left" w:pos="9214"/>
          <w:tab w:val="left" w:pos="9639"/>
          <w:tab w:val="left" w:pos="9781"/>
        </w:tabs>
        <w:spacing w:after="0" w:line="240" w:lineRule="auto"/>
        <w:ind w:firstLine="709"/>
        <w:jc w:val="both"/>
        <w:outlineLvl w:val="2"/>
        <w:rPr>
          <w:rFonts w:ascii="Times New Roman" w:eastAsia="SimSun" w:hAnsi="Times New Roman"/>
          <w:color w:val="000000"/>
          <w:sz w:val="24"/>
          <w:szCs w:val="24"/>
          <w:lang w:val="ro-RO"/>
        </w:rPr>
      </w:pPr>
      <w:r w:rsidRPr="005B539E">
        <w:rPr>
          <w:rFonts w:ascii="Times New Roman" w:eastAsia="SimSun" w:hAnsi="Times New Roman"/>
          <w:bCs/>
          <w:color w:val="000000"/>
          <w:sz w:val="24"/>
          <w:szCs w:val="24"/>
          <w:lang w:val="ro-RO"/>
        </w:rPr>
        <w:t>23.</w:t>
      </w:r>
      <w:r w:rsidRPr="005B539E">
        <w:rPr>
          <w:rFonts w:ascii="Times New Roman" w:eastAsia="SimSun" w:hAnsi="Times New Roman"/>
          <w:color w:val="000000"/>
          <w:sz w:val="24"/>
          <w:szCs w:val="24"/>
          <w:lang w:val="ro-RO"/>
        </w:rPr>
        <w:t xml:space="preserve"> Prezentul Program este aliniat cu principiile de bază ale Agendei de Dezvoltare Durabilă 2030, având la bază idei precum: util</w:t>
      </w:r>
      <w:r w:rsidR="00415390" w:rsidRPr="005B539E">
        <w:rPr>
          <w:rFonts w:ascii="Times New Roman" w:eastAsia="SimSun" w:hAnsi="Times New Roman"/>
          <w:color w:val="000000"/>
          <w:sz w:val="24"/>
          <w:szCs w:val="24"/>
          <w:lang w:val="ro-RO"/>
        </w:rPr>
        <w:t xml:space="preserve">izarea corectă și eficientă a </w:t>
      </w:r>
      <w:r w:rsidRPr="005B539E">
        <w:rPr>
          <w:rFonts w:ascii="Times New Roman" w:eastAsia="SimSun" w:hAnsi="Times New Roman"/>
          <w:color w:val="000000"/>
          <w:sz w:val="24"/>
          <w:szCs w:val="24"/>
          <w:lang w:val="ro-RO"/>
        </w:rPr>
        <w:t>datelor spațiale; acces echitabil la informații și tehnologii; dezvoltare durabilă prin integrarea datelor spațiale în procesele decizionale.</w:t>
      </w:r>
    </w:p>
    <w:p w14:paraId="6A0D6D67" w14:textId="77777777" w:rsidR="00980FF0" w:rsidRPr="005B539E" w:rsidRDefault="00980FF0" w:rsidP="00980FF0">
      <w:pPr>
        <w:keepNext/>
        <w:keepLines/>
        <w:tabs>
          <w:tab w:val="left" w:pos="1134"/>
          <w:tab w:val="left" w:pos="9214"/>
          <w:tab w:val="left" w:pos="9639"/>
          <w:tab w:val="left" w:pos="9781"/>
        </w:tabs>
        <w:spacing w:after="0" w:line="240" w:lineRule="auto"/>
        <w:ind w:firstLine="709"/>
        <w:jc w:val="both"/>
        <w:outlineLvl w:val="2"/>
        <w:rPr>
          <w:rFonts w:ascii="Times New Roman" w:eastAsia="SimSun" w:hAnsi="Times New Roman"/>
          <w:color w:val="000000"/>
          <w:sz w:val="24"/>
          <w:szCs w:val="24"/>
          <w:lang w:val="ro-RO"/>
        </w:rPr>
      </w:pPr>
      <w:r w:rsidRPr="005B539E">
        <w:rPr>
          <w:rFonts w:ascii="Times New Roman" w:eastAsia="SimSun" w:hAnsi="Times New Roman"/>
          <w:color w:val="000000"/>
          <w:sz w:val="24"/>
          <w:szCs w:val="24"/>
          <w:lang w:val="ro-RO"/>
        </w:rPr>
        <w:t xml:space="preserve">Programul va contribui la realizarea prevederilor Agendei de Dezvoltare Durabilă 2030 și astfel la atingerea Obiectivelor de Dezvoltare Durabilă (în continuare – </w:t>
      </w:r>
      <w:r w:rsidRPr="005B539E">
        <w:rPr>
          <w:rFonts w:ascii="Times New Roman" w:eastAsia="SimSun" w:hAnsi="Times New Roman"/>
          <w:i/>
          <w:color w:val="000000"/>
          <w:sz w:val="24"/>
          <w:szCs w:val="24"/>
          <w:lang w:val="ro-RO"/>
        </w:rPr>
        <w:t>ODD</w:t>
      </w:r>
      <w:r w:rsidRPr="005B539E">
        <w:rPr>
          <w:rFonts w:ascii="Times New Roman" w:eastAsia="SimSun" w:hAnsi="Times New Roman"/>
          <w:color w:val="000000"/>
          <w:sz w:val="24"/>
          <w:szCs w:val="24"/>
          <w:lang w:val="ro-RO"/>
        </w:rPr>
        <w:t>).</w:t>
      </w:r>
    </w:p>
    <w:p w14:paraId="202B070D" w14:textId="63021073" w:rsidR="00980FF0" w:rsidRPr="005B539E" w:rsidRDefault="00980FF0" w:rsidP="00980FF0">
      <w:pPr>
        <w:keepNext/>
        <w:keepLines/>
        <w:tabs>
          <w:tab w:val="left" w:pos="1134"/>
          <w:tab w:val="left" w:pos="9214"/>
          <w:tab w:val="left" w:pos="9639"/>
          <w:tab w:val="left" w:pos="9781"/>
        </w:tabs>
        <w:spacing w:after="0" w:line="240" w:lineRule="auto"/>
        <w:ind w:firstLine="709"/>
        <w:contextualSpacing/>
        <w:jc w:val="both"/>
        <w:outlineLvl w:val="2"/>
        <w:rPr>
          <w:rFonts w:ascii="Times New Roman" w:eastAsia="Bundes Serif" w:hAnsi="Times New Roman"/>
          <w:i/>
          <w:sz w:val="24"/>
          <w:szCs w:val="24"/>
          <w:lang w:val="ro-RO"/>
        </w:rPr>
      </w:pPr>
      <w:r w:rsidRPr="005B539E">
        <w:rPr>
          <w:rFonts w:ascii="Times New Roman" w:eastAsia="SimSun" w:hAnsi="Times New Roman"/>
          <w:color w:val="000000"/>
          <w:sz w:val="24"/>
          <w:szCs w:val="24"/>
          <w:lang w:val="ro-RO"/>
        </w:rPr>
        <w:t xml:space="preserve">24. </w:t>
      </w:r>
      <w:r w:rsidRPr="005B539E">
        <w:rPr>
          <w:rFonts w:ascii="Times New Roman" w:eastAsia="Bundes Serif" w:hAnsi="Times New Roman"/>
          <w:i/>
          <w:sz w:val="24"/>
          <w:szCs w:val="24"/>
          <w:lang w:val="ro-RO"/>
        </w:rPr>
        <w:t>ODD 9: Construirea unei infrastructuri rezi</w:t>
      </w:r>
      <w:r w:rsidR="00F35032" w:rsidRPr="005B539E">
        <w:rPr>
          <w:rFonts w:ascii="Times New Roman" w:eastAsia="Bundes Serif" w:hAnsi="Times New Roman"/>
          <w:i/>
          <w:sz w:val="24"/>
          <w:szCs w:val="24"/>
          <w:lang w:val="ro-RO"/>
        </w:rPr>
        <w:t>stente</w:t>
      </w:r>
      <w:r w:rsidRPr="005B539E">
        <w:rPr>
          <w:rFonts w:ascii="Times New Roman" w:eastAsia="Bundes Serif" w:hAnsi="Times New Roman"/>
          <w:i/>
          <w:sz w:val="24"/>
          <w:szCs w:val="24"/>
          <w:lang w:val="ro-RO"/>
        </w:rPr>
        <w:t>, promovarea industrializării durabile și încurajarea inovației</w:t>
      </w:r>
      <w:r w:rsidR="00F35032" w:rsidRPr="005B539E">
        <w:rPr>
          <w:rFonts w:ascii="Times New Roman" w:eastAsia="Times New Roman" w:hAnsi="Times New Roman"/>
          <w:b/>
          <w:sz w:val="16"/>
          <w:szCs w:val="16"/>
          <w:lang w:val="ro-RO"/>
        </w:rPr>
        <w:t xml:space="preserve"> </w:t>
      </w:r>
    </w:p>
    <w:p w14:paraId="2DBA3027" w14:textId="78FFAB69" w:rsidR="00980FF0" w:rsidRPr="005B539E" w:rsidRDefault="00980FF0" w:rsidP="00F35032">
      <w:pPr>
        <w:spacing w:before="100" w:beforeAutospacing="1" w:after="100" w:afterAutospacing="1" w:line="240" w:lineRule="auto"/>
        <w:ind w:firstLine="709"/>
        <w:contextualSpacing/>
        <w:jc w:val="both"/>
        <w:rPr>
          <w:rFonts w:ascii="Times New Roman" w:eastAsia="Bundes Serif" w:hAnsi="Times New Roman"/>
          <w:color w:val="000000"/>
          <w:sz w:val="24"/>
          <w:szCs w:val="24"/>
          <w:lang w:val="ro-RO"/>
        </w:rPr>
      </w:pPr>
      <w:r w:rsidRPr="005B539E">
        <w:rPr>
          <w:rFonts w:ascii="Times New Roman" w:eastAsia="Times New Roman" w:hAnsi="Times New Roman"/>
          <w:bCs/>
          <w:sz w:val="24"/>
          <w:szCs w:val="24"/>
          <w:lang w:val="ro-RO" w:eastAsia="ru-RU"/>
        </w:rPr>
        <w:t xml:space="preserve">24.1. </w:t>
      </w:r>
      <w:r w:rsidR="00F35032" w:rsidRPr="005B539E">
        <w:rPr>
          <w:rFonts w:ascii="Times New Roman" w:hAnsi="Times New Roman"/>
          <w:sz w:val="24"/>
          <w:szCs w:val="24"/>
          <w:lang w:val="ro-RO"/>
        </w:rPr>
        <w:t>Dezvoltarea infrastructurii calitative, fiabile, durabile și puternice în regiunile țării pentru a susține dezvoltarea economică și creșterea bunăstării populației, cu accent pe accesul larg și echitabil pentru toți</w:t>
      </w:r>
      <w:r w:rsidR="00F35032" w:rsidRPr="005B539E">
        <w:rPr>
          <w:rFonts w:ascii="Times New Roman" w:eastAsia="Bundes Serif" w:hAnsi="Times New Roman"/>
          <w:color w:val="000000"/>
          <w:sz w:val="24"/>
          <w:szCs w:val="24"/>
          <w:lang w:val="ro-RO"/>
        </w:rPr>
        <w:t xml:space="preserve"> </w:t>
      </w:r>
      <w:r w:rsidRPr="005B539E">
        <w:rPr>
          <w:rFonts w:ascii="Times New Roman" w:eastAsia="Bundes Serif" w:hAnsi="Times New Roman"/>
          <w:color w:val="000000"/>
          <w:sz w:val="24"/>
          <w:szCs w:val="24"/>
          <w:lang w:val="ro-RO"/>
        </w:rPr>
        <w:t>(ținta 9.1).</w:t>
      </w:r>
    </w:p>
    <w:p w14:paraId="5AD60502" w14:textId="77777777" w:rsidR="00980FF0" w:rsidRPr="005B539E" w:rsidRDefault="00980FF0" w:rsidP="00980FF0">
      <w:pPr>
        <w:spacing w:before="100" w:beforeAutospacing="1" w:after="100" w:afterAutospacing="1" w:line="240" w:lineRule="auto"/>
        <w:ind w:firstLine="709"/>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 xml:space="preserve">INDS joacă un rol </w:t>
      </w:r>
      <w:r w:rsidR="00415390" w:rsidRPr="005B539E">
        <w:rPr>
          <w:rFonts w:ascii="Times New Roman" w:eastAsia="Times New Roman" w:hAnsi="Times New Roman"/>
          <w:sz w:val="24"/>
          <w:szCs w:val="24"/>
          <w:lang w:val="ro-RO" w:eastAsia="ru-RU"/>
        </w:rPr>
        <w:t>important</w:t>
      </w:r>
      <w:r w:rsidRPr="005B539E">
        <w:rPr>
          <w:rFonts w:ascii="Times New Roman" w:eastAsia="Times New Roman" w:hAnsi="Times New Roman"/>
          <w:sz w:val="24"/>
          <w:szCs w:val="24"/>
          <w:lang w:val="ro-RO" w:eastAsia="ru-RU"/>
        </w:rPr>
        <w:t xml:space="preserve"> în planificarea și gestionarea infrastructurii naționale, oferind date esențiale pentru identificarea zonelor prioritare de dezvoltare și pentru prevenirea riscurilor de mediu. Aceasta contribuie la crearea unei infrastructuri </w:t>
      </w:r>
      <w:proofErr w:type="spellStart"/>
      <w:r w:rsidRPr="005B539E">
        <w:rPr>
          <w:rFonts w:ascii="Times New Roman" w:eastAsia="Times New Roman" w:hAnsi="Times New Roman"/>
          <w:sz w:val="24"/>
          <w:szCs w:val="24"/>
          <w:lang w:val="ro-RO" w:eastAsia="ru-RU"/>
        </w:rPr>
        <w:t>reziliente</w:t>
      </w:r>
      <w:proofErr w:type="spellEnd"/>
      <w:r w:rsidRPr="005B539E">
        <w:rPr>
          <w:rFonts w:ascii="Times New Roman" w:eastAsia="Times New Roman" w:hAnsi="Times New Roman"/>
          <w:sz w:val="24"/>
          <w:szCs w:val="24"/>
          <w:lang w:val="ro-RO" w:eastAsia="ru-RU"/>
        </w:rPr>
        <w:t xml:space="preserve"> care sprijină dezvoltarea durabilă pe termen lung.</w:t>
      </w:r>
    </w:p>
    <w:p w14:paraId="7EF0A9B7" w14:textId="2A4711AC" w:rsidR="008D16B4" w:rsidRPr="005B539E" w:rsidRDefault="00980FF0" w:rsidP="008D16B4">
      <w:pPr>
        <w:spacing w:before="100" w:beforeAutospacing="1" w:after="100" w:afterAutospacing="1" w:line="240" w:lineRule="auto"/>
        <w:ind w:firstLine="709"/>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bCs/>
          <w:sz w:val="24"/>
          <w:szCs w:val="24"/>
          <w:lang w:val="ro-RO" w:eastAsia="ru-RU"/>
        </w:rPr>
        <w:t xml:space="preserve">24.2. </w:t>
      </w:r>
      <w:r w:rsidR="00F35032" w:rsidRPr="005B539E">
        <w:rPr>
          <w:rFonts w:ascii="Times New Roman" w:hAnsi="Times New Roman"/>
          <w:sz w:val="24"/>
          <w:szCs w:val="24"/>
          <w:lang w:val="ro-RO"/>
        </w:rPr>
        <w:t>Fortificarea cercetării științifice, modernizarea capacităților tehnologice ale sectoarelor industriale, precum și încurajarea inovațiilor în vederea creșterii competitivității economiei naționale și a gradului de bunăstare a populației</w:t>
      </w:r>
      <w:r w:rsidRPr="005B539E">
        <w:rPr>
          <w:rFonts w:ascii="Times New Roman" w:eastAsia="Times New Roman" w:hAnsi="Times New Roman"/>
          <w:sz w:val="24"/>
          <w:szCs w:val="24"/>
          <w:lang w:val="ro-RO" w:eastAsia="ru-RU"/>
        </w:rPr>
        <w:t xml:space="preserve"> (ținta 9.5).</w:t>
      </w:r>
    </w:p>
    <w:p w14:paraId="28B90252" w14:textId="7D389673" w:rsidR="00276A1E" w:rsidRPr="005B539E" w:rsidRDefault="00980FF0" w:rsidP="00276A1E">
      <w:pPr>
        <w:spacing w:before="100" w:beforeAutospacing="1" w:after="100" w:afterAutospacing="1" w:line="240" w:lineRule="auto"/>
        <w:ind w:firstLine="709"/>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Implementarea INDS stimulează inovarea prin integrarea tehnologiilor moderne de colectare și analiză a datelor spațiale. Acest lucru contribuie la îmbunătățirea capacităților tehnologice ale Republicii Moldova, promovând dezvoltarea durabilă și colaborarea intersectorială.</w:t>
      </w:r>
      <w:r w:rsidR="00276A1E" w:rsidRPr="005B539E">
        <w:rPr>
          <w:rFonts w:ascii="Times New Roman" w:eastAsia="Times New Roman" w:hAnsi="Times New Roman"/>
          <w:sz w:val="24"/>
          <w:szCs w:val="24"/>
          <w:lang w:val="ro-RO" w:eastAsia="ru-RU"/>
        </w:rPr>
        <w:t xml:space="preserve"> </w:t>
      </w:r>
    </w:p>
    <w:p w14:paraId="48C90C2F" w14:textId="5B13FC0A" w:rsidR="00276A1E" w:rsidRPr="005B539E" w:rsidRDefault="00276A1E" w:rsidP="00276A1E">
      <w:pPr>
        <w:spacing w:before="100" w:beforeAutospacing="1" w:after="100" w:afterAutospacing="1" w:line="240" w:lineRule="auto"/>
        <w:ind w:firstLine="709"/>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INDS susține fortificarea cercetării științifice și modernizarea capacităților tehnologice prin furnizarea de date spațiale standardizate, interoperabile și de înaltă calitate, utilizabile în activități de cercetare, inovare și dezvoltare tehnologică. Accesul deschis la aceste date facilitează dezvoltarea de soluții digitale avansate, aplicații geospațiale și modele analitice care sprijină procesele industriale, planificarea investițiilor și luarea deciziilor bazate pe dovezi.</w:t>
      </w:r>
    </w:p>
    <w:p w14:paraId="741CA6C1" w14:textId="2142532F" w:rsidR="00980FF0" w:rsidRPr="005B539E" w:rsidRDefault="00276A1E" w:rsidP="00276A1E">
      <w:pPr>
        <w:spacing w:before="100" w:beforeAutospacing="1" w:after="100" w:afterAutospacing="1" w:line="240" w:lineRule="auto"/>
        <w:ind w:firstLine="709"/>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 xml:space="preserve">Prin dezvoltarea infrastructurii digitale de date spațiale și stimularea reutilizării acestora de către mediul academic, sectorul privat și administrația publică, Programul contribuie la creșterea </w:t>
      </w:r>
      <w:r w:rsidRPr="005B539E">
        <w:rPr>
          <w:rFonts w:ascii="Times New Roman" w:eastAsia="Times New Roman" w:hAnsi="Times New Roman"/>
          <w:sz w:val="24"/>
          <w:szCs w:val="24"/>
          <w:lang w:val="ro-RO" w:eastAsia="ru-RU"/>
        </w:rPr>
        <w:lastRenderedPageBreak/>
        <w:t>competitivității economice, la transferul de cunoștințe și la promovarea inovării tehnologice, cu impact direct asupra bunăstării populației.</w:t>
      </w:r>
    </w:p>
    <w:p w14:paraId="2515ADFB" w14:textId="19F595F7" w:rsidR="000047E0" w:rsidRPr="005B539E" w:rsidRDefault="00980FF0" w:rsidP="004005DE">
      <w:pPr>
        <w:keepNext/>
        <w:keepLines/>
        <w:tabs>
          <w:tab w:val="left" w:pos="1134"/>
          <w:tab w:val="left" w:pos="9214"/>
          <w:tab w:val="left" w:pos="9639"/>
          <w:tab w:val="left" w:pos="9781"/>
        </w:tabs>
        <w:spacing w:after="0" w:line="240" w:lineRule="auto"/>
        <w:ind w:firstLine="709"/>
        <w:jc w:val="both"/>
        <w:outlineLvl w:val="2"/>
        <w:rPr>
          <w:rFonts w:ascii="Times New Roman" w:eastAsia="SimSun" w:hAnsi="Times New Roman"/>
          <w:i/>
          <w:color w:val="000000"/>
          <w:sz w:val="24"/>
          <w:szCs w:val="24"/>
          <w:lang w:val="ro-RO"/>
        </w:rPr>
      </w:pPr>
      <w:r w:rsidRPr="005B539E">
        <w:rPr>
          <w:rFonts w:ascii="Times New Roman" w:eastAsia="SimSun" w:hAnsi="Times New Roman"/>
          <w:color w:val="000000"/>
          <w:sz w:val="24"/>
          <w:szCs w:val="24"/>
          <w:lang w:val="ro-RO"/>
        </w:rPr>
        <w:t xml:space="preserve">25. </w:t>
      </w:r>
      <w:r w:rsidRPr="005B539E">
        <w:rPr>
          <w:rFonts w:ascii="Times New Roman" w:eastAsia="SimSun" w:hAnsi="Times New Roman"/>
          <w:bCs/>
          <w:i/>
          <w:color w:val="000000"/>
          <w:sz w:val="24"/>
          <w:szCs w:val="24"/>
          <w:lang w:val="ro-RO"/>
        </w:rPr>
        <w:t xml:space="preserve">ODD 11: </w:t>
      </w:r>
      <w:r w:rsidR="002D2341" w:rsidRPr="005B539E">
        <w:rPr>
          <w:rFonts w:ascii="Times New Roman" w:eastAsia="SimSun" w:hAnsi="Times New Roman"/>
          <w:bCs/>
          <w:i/>
          <w:color w:val="000000"/>
          <w:sz w:val="24"/>
          <w:szCs w:val="24"/>
          <w:lang w:val="ro-RO"/>
        </w:rPr>
        <w:t xml:space="preserve">Dezvoltarea orașelor și a așezărilor umane pentru ca ele să fie deschise tuturor, sigure, </w:t>
      </w:r>
      <w:proofErr w:type="spellStart"/>
      <w:r w:rsidR="002D2341" w:rsidRPr="005B539E">
        <w:rPr>
          <w:rFonts w:ascii="Times New Roman" w:eastAsia="SimSun" w:hAnsi="Times New Roman"/>
          <w:bCs/>
          <w:i/>
          <w:color w:val="000000"/>
          <w:sz w:val="24"/>
          <w:szCs w:val="24"/>
          <w:lang w:val="ro-RO"/>
        </w:rPr>
        <w:t>reziliente</w:t>
      </w:r>
      <w:proofErr w:type="spellEnd"/>
      <w:r w:rsidR="002D2341" w:rsidRPr="005B539E">
        <w:rPr>
          <w:rFonts w:ascii="Times New Roman" w:eastAsia="SimSun" w:hAnsi="Times New Roman"/>
          <w:bCs/>
          <w:i/>
          <w:color w:val="000000"/>
          <w:sz w:val="24"/>
          <w:szCs w:val="24"/>
          <w:lang w:val="ro-RO"/>
        </w:rPr>
        <w:t xml:space="preserve"> și durabile</w:t>
      </w:r>
    </w:p>
    <w:p w14:paraId="432029CF" w14:textId="77777777" w:rsidR="000047E0" w:rsidRPr="005B539E" w:rsidRDefault="000047E0" w:rsidP="000047E0">
      <w:pPr>
        <w:keepNext/>
        <w:keepLines/>
        <w:tabs>
          <w:tab w:val="left" w:pos="1134"/>
          <w:tab w:val="left" w:pos="9214"/>
          <w:tab w:val="left" w:pos="9639"/>
          <w:tab w:val="left" w:pos="9781"/>
        </w:tabs>
        <w:spacing w:after="0" w:line="240" w:lineRule="auto"/>
        <w:ind w:firstLine="709"/>
        <w:jc w:val="both"/>
        <w:outlineLvl w:val="2"/>
        <w:rPr>
          <w:rFonts w:ascii="Times New Roman" w:eastAsia="SimSun" w:hAnsi="Times New Roman"/>
          <w:color w:val="000000"/>
          <w:sz w:val="24"/>
          <w:szCs w:val="24"/>
          <w:lang w:val="ro-RO"/>
        </w:rPr>
      </w:pPr>
      <w:r w:rsidRPr="005B539E">
        <w:rPr>
          <w:rFonts w:ascii="Times New Roman" w:eastAsia="SimSun" w:hAnsi="Times New Roman"/>
          <w:color w:val="000000"/>
          <w:sz w:val="24"/>
          <w:szCs w:val="24"/>
          <w:lang w:val="ro-RO"/>
        </w:rPr>
        <w:t xml:space="preserve">25.1. Până în 2030, asigurarea accesului la sisteme de transport sigure, echitabile, accesibile și durabile pentru toți, îmbunătățirea siguranței rutiere, în special prin extinderea rețelelor de transport public (ținta 11.2). </w:t>
      </w:r>
    </w:p>
    <w:p w14:paraId="6AE97AD2" w14:textId="33CB0B6B" w:rsidR="000047E0" w:rsidRPr="005B539E" w:rsidRDefault="000047E0" w:rsidP="000047E0">
      <w:pPr>
        <w:keepNext/>
        <w:keepLines/>
        <w:tabs>
          <w:tab w:val="left" w:pos="1134"/>
          <w:tab w:val="left" w:pos="9214"/>
          <w:tab w:val="left" w:pos="9639"/>
          <w:tab w:val="left" w:pos="9781"/>
        </w:tabs>
        <w:spacing w:after="0" w:line="240" w:lineRule="auto"/>
        <w:ind w:firstLine="709"/>
        <w:jc w:val="both"/>
        <w:outlineLvl w:val="2"/>
        <w:rPr>
          <w:rFonts w:ascii="Times New Roman" w:eastAsia="SimSun" w:hAnsi="Times New Roman"/>
          <w:color w:val="000000"/>
          <w:sz w:val="24"/>
          <w:szCs w:val="24"/>
          <w:lang w:val="ro-RO"/>
        </w:rPr>
      </w:pPr>
      <w:r w:rsidRPr="005B539E">
        <w:rPr>
          <w:rFonts w:ascii="Times New Roman" w:eastAsia="Times New Roman" w:hAnsi="Times New Roman"/>
          <w:sz w:val="24"/>
          <w:szCs w:val="24"/>
          <w:lang w:val="ro-RO" w:eastAsia="ru-RU"/>
        </w:rPr>
        <w:t>INDS sprijină planificarea și optimizarea sistemelor de transport prin furnizarea de date spațiale actualizate privind rețelele de transport, mobilitatea urbană și siguranța rutieră. Aceste date susțin analiza accesibilității, identificarea zonelor deficitare și fundamentarea deciziilor pentru extinderea și modernizarea transportului public.</w:t>
      </w:r>
    </w:p>
    <w:p w14:paraId="76A4E721" w14:textId="5DAB6136" w:rsidR="000047E0" w:rsidRPr="005B539E" w:rsidRDefault="000047E0" w:rsidP="00980FF0">
      <w:pPr>
        <w:keepNext/>
        <w:keepLines/>
        <w:tabs>
          <w:tab w:val="left" w:pos="1134"/>
          <w:tab w:val="left" w:pos="9214"/>
          <w:tab w:val="left" w:pos="9639"/>
          <w:tab w:val="left" w:pos="9781"/>
        </w:tabs>
        <w:spacing w:after="0" w:line="240" w:lineRule="auto"/>
        <w:ind w:firstLine="709"/>
        <w:jc w:val="both"/>
        <w:outlineLvl w:val="2"/>
        <w:rPr>
          <w:rFonts w:ascii="Times New Roman" w:eastAsia="SimSun" w:hAnsi="Times New Roman"/>
          <w:color w:val="000000"/>
          <w:sz w:val="24"/>
          <w:szCs w:val="24"/>
          <w:lang w:val="ro-RO"/>
        </w:rPr>
      </w:pPr>
      <w:r w:rsidRPr="005B539E">
        <w:rPr>
          <w:rFonts w:ascii="Times New Roman" w:eastAsia="SimSun" w:hAnsi="Times New Roman"/>
          <w:color w:val="000000"/>
          <w:sz w:val="24"/>
          <w:szCs w:val="24"/>
          <w:lang w:val="ro-RO"/>
        </w:rPr>
        <w:t xml:space="preserve">25.2. Susținere dezvoltării durabile a regiunilor, asigurarea unui sistem urban policentric și asigurarea localităților cu documentație de urbanism (ținta 11.3). </w:t>
      </w:r>
    </w:p>
    <w:p w14:paraId="12BD3F9E" w14:textId="143F1FD8" w:rsidR="000047E0" w:rsidRPr="005B539E" w:rsidRDefault="000047E0" w:rsidP="00980FF0">
      <w:pPr>
        <w:keepNext/>
        <w:keepLines/>
        <w:tabs>
          <w:tab w:val="left" w:pos="1134"/>
          <w:tab w:val="left" w:pos="9214"/>
          <w:tab w:val="left" w:pos="9639"/>
          <w:tab w:val="left" w:pos="9781"/>
        </w:tabs>
        <w:spacing w:after="0" w:line="240" w:lineRule="auto"/>
        <w:ind w:firstLine="709"/>
        <w:jc w:val="both"/>
        <w:outlineLvl w:val="2"/>
        <w:rPr>
          <w:rFonts w:ascii="Times New Roman" w:eastAsia="SimSun" w:hAnsi="Times New Roman"/>
          <w:color w:val="000000"/>
          <w:sz w:val="24"/>
          <w:szCs w:val="24"/>
          <w:lang w:val="ro-RO"/>
        </w:rPr>
      </w:pPr>
      <w:r w:rsidRPr="005B539E">
        <w:rPr>
          <w:rFonts w:ascii="Times New Roman" w:eastAsia="Times New Roman" w:hAnsi="Times New Roman"/>
          <w:sz w:val="24"/>
          <w:szCs w:val="24"/>
          <w:lang w:val="ro-RO" w:eastAsia="ru-RU"/>
        </w:rPr>
        <w:t>INDS asigură suport informațional pentru dezvoltarea urbană durabilă și planificarea teritorială prin integrarea documentațiilor de urbanism, a datelor privind utilizarea terenurilor și structura așezărilor. Programul facilitează coordonarea interinstituțională și utilizarea coerentă a datelor în procesul de elaborare și actualizare a documentațiilor de planificare urbană și regională.</w:t>
      </w:r>
    </w:p>
    <w:p w14:paraId="32B78ABA" w14:textId="77777777" w:rsidR="000047E0" w:rsidRPr="005B539E" w:rsidRDefault="000047E0" w:rsidP="000047E0">
      <w:pPr>
        <w:keepNext/>
        <w:keepLines/>
        <w:tabs>
          <w:tab w:val="left" w:pos="1134"/>
          <w:tab w:val="left" w:pos="9214"/>
          <w:tab w:val="left" w:pos="9639"/>
          <w:tab w:val="left" w:pos="9781"/>
        </w:tabs>
        <w:spacing w:after="0" w:line="240" w:lineRule="auto"/>
        <w:ind w:firstLine="709"/>
        <w:jc w:val="both"/>
        <w:outlineLvl w:val="2"/>
        <w:rPr>
          <w:rFonts w:ascii="Times New Roman" w:eastAsia="SimSun" w:hAnsi="Times New Roman"/>
          <w:color w:val="000000"/>
          <w:sz w:val="24"/>
          <w:szCs w:val="24"/>
          <w:lang w:val="ro-RO"/>
        </w:rPr>
      </w:pPr>
      <w:r w:rsidRPr="005B539E">
        <w:rPr>
          <w:rFonts w:ascii="Times New Roman" w:eastAsia="SimSun" w:hAnsi="Times New Roman"/>
          <w:color w:val="000000"/>
          <w:sz w:val="24"/>
          <w:szCs w:val="24"/>
          <w:lang w:val="ro-RO"/>
        </w:rPr>
        <w:t xml:space="preserve">25.3. Până în 2030, creșterea substanțială a numărului orașelor și localităților care au adoptat și implementează politici și planuri integrate de incluziune, eficiență a resurselor, atenuare și adaptare la schimbările climatice, reziliență la situații excepționale, în conformitate cu Cadrul </w:t>
      </w:r>
      <w:proofErr w:type="spellStart"/>
      <w:r w:rsidRPr="005B539E">
        <w:rPr>
          <w:rFonts w:ascii="Times New Roman" w:eastAsia="SimSun" w:hAnsi="Times New Roman"/>
          <w:color w:val="000000"/>
          <w:sz w:val="24"/>
          <w:szCs w:val="24"/>
          <w:lang w:val="ro-RO"/>
        </w:rPr>
        <w:t>Sendai</w:t>
      </w:r>
      <w:proofErr w:type="spellEnd"/>
      <w:r w:rsidRPr="005B539E">
        <w:rPr>
          <w:rFonts w:ascii="Times New Roman" w:eastAsia="SimSun" w:hAnsi="Times New Roman"/>
          <w:color w:val="000000"/>
          <w:sz w:val="24"/>
          <w:szCs w:val="24"/>
          <w:lang w:val="ro-RO"/>
        </w:rPr>
        <w:t xml:space="preserve"> pentru Reducerea Riscurilor Dezastrelor 2015- 2030 (ținta 11.b).</w:t>
      </w:r>
    </w:p>
    <w:p w14:paraId="271C1829" w14:textId="1D799A77" w:rsidR="000047E0" w:rsidRPr="005B539E" w:rsidRDefault="000047E0" w:rsidP="004005DE">
      <w:pPr>
        <w:keepNext/>
        <w:keepLines/>
        <w:tabs>
          <w:tab w:val="left" w:pos="1134"/>
          <w:tab w:val="left" w:pos="9214"/>
          <w:tab w:val="left" w:pos="9639"/>
          <w:tab w:val="left" w:pos="9781"/>
        </w:tabs>
        <w:spacing w:after="0" w:line="240" w:lineRule="auto"/>
        <w:ind w:firstLine="709"/>
        <w:jc w:val="both"/>
        <w:outlineLvl w:val="2"/>
        <w:rPr>
          <w:rFonts w:ascii="Times New Roman" w:eastAsia="SimSun" w:hAnsi="Times New Roman"/>
          <w:color w:val="000000"/>
          <w:sz w:val="24"/>
          <w:szCs w:val="24"/>
          <w:lang w:val="ro-RO"/>
        </w:rPr>
      </w:pPr>
      <w:r w:rsidRPr="005B539E">
        <w:rPr>
          <w:rFonts w:ascii="Times New Roman" w:eastAsia="Times New Roman" w:hAnsi="Times New Roman"/>
          <w:sz w:val="24"/>
          <w:szCs w:val="24"/>
          <w:lang w:val="ro-RO" w:eastAsia="ru-RU"/>
        </w:rPr>
        <w:t xml:space="preserve">INDS contribuie la elaborarea și implementarea politicilor urbane integrate prin furnizarea de date spațiale relevante pentru managementul riscurilor, adaptarea la schimbările climatice și creșterea rezilienței locale. Accesul la date interoperabile sprijină evaluarea riscurilor, planificarea măsurilor de prevenire și răspuns la situații excepționale, în concordanță cu Cadrul </w:t>
      </w:r>
      <w:proofErr w:type="spellStart"/>
      <w:r w:rsidRPr="005B539E">
        <w:rPr>
          <w:rFonts w:ascii="Times New Roman" w:eastAsia="Times New Roman" w:hAnsi="Times New Roman"/>
          <w:sz w:val="24"/>
          <w:szCs w:val="24"/>
          <w:lang w:val="ro-RO" w:eastAsia="ru-RU"/>
        </w:rPr>
        <w:t>Sendai</w:t>
      </w:r>
      <w:proofErr w:type="spellEnd"/>
      <w:r w:rsidRPr="005B539E">
        <w:rPr>
          <w:rFonts w:ascii="Times New Roman" w:eastAsia="Times New Roman" w:hAnsi="Times New Roman"/>
          <w:sz w:val="24"/>
          <w:szCs w:val="24"/>
          <w:lang w:val="ro-RO" w:eastAsia="ru-RU"/>
        </w:rPr>
        <w:t>.</w:t>
      </w:r>
    </w:p>
    <w:p w14:paraId="7E4B4B4A" w14:textId="4B026930" w:rsidR="00980FF0" w:rsidRPr="005B539E" w:rsidRDefault="00980FF0" w:rsidP="00657889">
      <w:pPr>
        <w:tabs>
          <w:tab w:val="left" w:pos="1134"/>
          <w:tab w:val="left" w:pos="9214"/>
          <w:tab w:val="left" w:pos="9639"/>
          <w:tab w:val="left" w:pos="9781"/>
        </w:tabs>
        <w:spacing w:after="0" w:line="240" w:lineRule="auto"/>
        <w:ind w:firstLine="709"/>
        <w:jc w:val="both"/>
        <w:rPr>
          <w:rFonts w:ascii="Times New Roman" w:eastAsia="Bundes Serif" w:hAnsi="Times New Roman"/>
          <w:b/>
          <w:i/>
          <w:sz w:val="24"/>
          <w:szCs w:val="24"/>
          <w:lang w:val="ro-RO"/>
        </w:rPr>
      </w:pPr>
      <w:r w:rsidRPr="005B539E">
        <w:rPr>
          <w:rFonts w:ascii="Times New Roman" w:eastAsia="Bundes Serif" w:hAnsi="Times New Roman"/>
          <w:bCs/>
          <w:iCs/>
          <w:sz w:val="24"/>
          <w:szCs w:val="24"/>
          <w:lang w:val="ro-RO"/>
        </w:rPr>
        <w:t>26.</w:t>
      </w:r>
      <w:r w:rsidRPr="005B539E">
        <w:rPr>
          <w:rFonts w:ascii="Times New Roman" w:eastAsia="Bundes Serif" w:hAnsi="Times New Roman"/>
          <w:i/>
          <w:sz w:val="24"/>
          <w:szCs w:val="24"/>
          <w:lang w:val="ro-RO"/>
        </w:rPr>
        <w:t xml:space="preserve"> ODD 16. Promovarea unor societăți pașnice și incluzive pentru o dezvoltare durabilă, a accesului la justiție pentru toți și crearea unor instituții eficiente, responsabile și incluzive la toate nivelurile</w:t>
      </w:r>
    </w:p>
    <w:p w14:paraId="29944694" w14:textId="77777777" w:rsidR="00980FF0" w:rsidRPr="005B539E" w:rsidRDefault="00980FF0" w:rsidP="00980FF0">
      <w:pPr>
        <w:tabs>
          <w:tab w:val="left" w:pos="1134"/>
          <w:tab w:val="left" w:pos="9214"/>
          <w:tab w:val="left" w:pos="9639"/>
          <w:tab w:val="left" w:pos="9781"/>
        </w:tabs>
        <w:spacing w:after="0" w:line="240" w:lineRule="auto"/>
        <w:ind w:firstLine="709"/>
        <w:jc w:val="both"/>
        <w:rPr>
          <w:rFonts w:ascii="Times New Roman" w:eastAsia="Bundes Serif" w:hAnsi="Times New Roman"/>
          <w:color w:val="000000"/>
          <w:sz w:val="24"/>
          <w:szCs w:val="24"/>
          <w:lang w:val="ro-RO"/>
        </w:rPr>
      </w:pPr>
      <w:r w:rsidRPr="005B539E">
        <w:rPr>
          <w:rFonts w:ascii="Times New Roman" w:eastAsia="Times New Roman" w:hAnsi="Times New Roman"/>
          <w:sz w:val="24"/>
          <w:szCs w:val="24"/>
          <w:lang w:val="ro-RO"/>
        </w:rPr>
        <w:t>26.1. Dezvoltarea eficienței, responsabilității și transparenței instituțiilor la toate nivelurile</w:t>
      </w:r>
      <w:r w:rsidRPr="005B539E">
        <w:rPr>
          <w:rFonts w:ascii="Times New Roman" w:eastAsia="Bundes Serif" w:hAnsi="Times New Roman"/>
          <w:color w:val="000000"/>
          <w:sz w:val="24"/>
          <w:szCs w:val="24"/>
          <w:lang w:val="ro-RO"/>
        </w:rPr>
        <w:t xml:space="preserve"> (ținta 16.6).</w:t>
      </w:r>
    </w:p>
    <w:p w14:paraId="3864566F" w14:textId="76AABD0A" w:rsidR="00980FF0" w:rsidRPr="005B539E" w:rsidRDefault="00980FF0" w:rsidP="00980FF0">
      <w:pPr>
        <w:tabs>
          <w:tab w:val="left" w:pos="1134"/>
          <w:tab w:val="left" w:pos="9214"/>
          <w:tab w:val="left" w:pos="9639"/>
          <w:tab w:val="left" w:pos="9781"/>
        </w:tabs>
        <w:spacing w:after="0" w:line="240" w:lineRule="auto"/>
        <w:ind w:firstLine="709"/>
        <w:jc w:val="both"/>
        <w:rPr>
          <w:rFonts w:ascii="Times New Roman" w:eastAsia="Bundes Serif" w:hAnsi="Times New Roman"/>
          <w:color w:val="000000"/>
          <w:sz w:val="24"/>
          <w:szCs w:val="24"/>
          <w:lang w:val="ro-RO"/>
        </w:rPr>
      </w:pPr>
      <w:r w:rsidRPr="005B539E">
        <w:rPr>
          <w:rFonts w:ascii="Times New Roman" w:eastAsia="Bundes Serif" w:hAnsi="Times New Roman"/>
          <w:color w:val="000000"/>
          <w:sz w:val="24"/>
          <w:szCs w:val="24"/>
          <w:lang w:val="ro-RO"/>
        </w:rPr>
        <w:t>INDS sprijină eficiența instituțiilor prin furnizarea unei baze de date spațiale coerente și integrate, care facilitează procesul de luare a deciziilor pe baza informațiilor actualizate și precise. De asemenea, infrastructura națională de date spațiale promovează transparența, permițând accesul public la date relevante despre teritoriu, resurse și infrastructură, reducând astfel riscurile de corupție și sprijinind monitorizarea activităților guvernamentale.</w:t>
      </w:r>
    </w:p>
    <w:p w14:paraId="4FF7DA14" w14:textId="77777777" w:rsidR="000F15C6" w:rsidRPr="005B539E" w:rsidRDefault="000F15C6" w:rsidP="000F15C6">
      <w:pPr>
        <w:tabs>
          <w:tab w:val="left" w:pos="1134"/>
          <w:tab w:val="left" w:pos="9214"/>
          <w:tab w:val="left" w:pos="9639"/>
          <w:tab w:val="left" w:pos="9781"/>
        </w:tabs>
        <w:spacing w:after="0" w:line="240" w:lineRule="auto"/>
        <w:ind w:firstLine="709"/>
        <w:jc w:val="both"/>
        <w:rPr>
          <w:rFonts w:ascii="Times New Roman" w:eastAsia="Bundes Serif" w:hAnsi="Times New Roman"/>
          <w:color w:val="000000"/>
          <w:sz w:val="24"/>
          <w:szCs w:val="24"/>
          <w:lang w:val="ro-RO"/>
        </w:rPr>
      </w:pPr>
      <w:r w:rsidRPr="005B539E">
        <w:rPr>
          <w:rFonts w:ascii="Times New Roman" w:eastAsia="Bundes Serif" w:hAnsi="Times New Roman"/>
          <w:color w:val="000000"/>
          <w:sz w:val="24"/>
          <w:szCs w:val="24"/>
          <w:lang w:val="ro-RO"/>
        </w:rPr>
        <w:t>Programul INDS contribuie la creșterea eficienței, responsabilității și transparenței instituțiilor publice prin asigurarea unei infrastructuri digitale de date spațiale interoperabile, care sprijină procesele decizionale bazate pe date și utilizarea eficientă a resurselor publice. Accesul la date spațiale standardizate permite fundamentarea planificării investițiilor publice și monitorizarea implementării acestora, inclusiv în domenii cu impact bugetar și teritorial.</w:t>
      </w:r>
    </w:p>
    <w:p w14:paraId="0F23326E" w14:textId="69300E51" w:rsidR="000F15C6" w:rsidRPr="005B539E" w:rsidRDefault="000F15C6" w:rsidP="000F15C6">
      <w:pPr>
        <w:tabs>
          <w:tab w:val="left" w:pos="1134"/>
          <w:tab w:val="left" w:pos="9214"/>
          <w:tab w:val="left" w:pos="9639"/>
          <w:tab w:val="left" w:pos="9781"/>
        </w:tabs>
        <w:spacing w:after="0" w:line="240" w:lineRule="auto"/>
        <w:ind w:firstLine="709"/>
        <w:jc w:val="both"/>
        <w:rPr>
          <w:rFonts w:ascii="Times New Roman" w:eastAsia="Bundes Serif" w:hAnsi="Times New Roman"/>
          <w:color w:val="000000"/>
          <w:sz w:val="24"/>
          <w:szCs w:val="24"/>
          <w:lang w:val="ro-RO"/>
        </w:rPr>
      </w:pPr>
      <w:r w:rsidRPr="005B539E">
        <w:rPr>
          <w:rFonts w:ascii="Times New Roman" w:eastAsia="Bundes Serif" w:hAnsi="Times New Roman"/>
          <w:color w:val="000000"/>
          <w:sz w:val="24"/>
          <w:szCs w:val="24"/>
          <w:lang w:val="ro-RO"/>
        </w:rPr>
        <w:t>Prin integrarea datelor spațiale în serviciile publice digitale și dezvoltarea mecanismelor de partajare interinstituțională, Programul INDS susține modernizarea serviciilor publice și extinderea accesului acestora în format electronic. Acest fapt contribuie la îmbunătățirea calității serviciilor furnizate, la creșterea nivelului de satisfacție al beneficiarilor și la sporirea transparenței interacțiunii dintre autorități și cetățeni, în concordanță cu indicatorii naționali aferenți țintei 16.6.</w:t>
      </w:r>
    </w:p>
    <w:p w14:paraId="7C54C2C7" w14:textId="77777777" w:rsidR="002E4E14" w:rsidRPr="005B539E" w:rsidRDefault="002E4E14" w:rsidP="002E4E14">
      <w:pPr>
        <w:tabs>
          <w:tab w:val="left" w:pos="1134"/>
          <w:tab w:val="left" w:pos="9214"/>
          <w:tab w:val="left" w:pos="9639"/>
          <w:tab w:val="left" w:pos="9781"/>
        </w:tabs>
        <w:spacing w:after="0" w:line="240" w:lineRule="auto"/>
        <w:ind w:firstLine="709"/>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26.2. Asigurarea procesului decizional receptiv, incluziv, participativ și reprezentativ la toate nivelurile (ținta 16.7).</w:t>
      </w:r>
    </w:p>
    <w:p w14:paraId="674A8021" w14:textId="39210706" w:rsidR="008376BC" w:rsidRPr="005B539E" w:rsidRDefault="002E4E14" w:rsidP="008376BC">
      <w:pPr>
        <w:tabs>
          <w:tab w:val="left" w:pos="1134"/>
          <w:tab w:val="left" w:pos="9214"/>
          <w:tab w:val="left" w:pos="9639"/>
          <w:tab w:val="left" w:pos="9781"/>
        </w:tabs>
        <w:spacing w:after="0" w:line="240" w:lineRule="auto"/>
        <w:ind w:firstLine="709"/>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INDS contribuie la procesul decizional participativ prin accesibilitatea datelor spațiale către toți actorii interesați, inclusiv societatea civilă, mediul academic și sectorul privat. Prin utilizarea acestei platforme, deciziile pot fi fundamentate pe informații spațiale clare și obiective, sprijinind astfel procese deciziona</w:t>
      </w:r>
      <w:r w:rsidR="008376BC" w:rsidRPr="005B539E">
        <w:rPr>
          <w:rFonts w:ascii="Times New Roman" w:eastAsia="Times New Roman" w:hAnsi="Times New Roman"/>
          <w:sz w:val="24"/>
          <w:szCs w:val="24"/>
          <w:lang w:val="ro-RO"/>
        </w:rPr>
        <w:t xml:space="preserve">le reprezentative și incluzive. </w:t>
      </w:r>
      <w:r w:rsidRPr="005B539E">
        <w:rPr>
          <w:rFonts w:ascii="Times New Roman" w:eastAsia="Times New Roman" w:hAnsi="Times New Roman"/>
          <w:sz w:val="24"/>
          <w:szCs w:val="24"/>
          <w:lang w:val="ro-RO"/>
        </w:rPr>
        <w:t xml:space="preserve">Pe lângă accesul liber la datele spațiale guvernamentale, dezvoltarea societății informaționale este susținută de furnizarea de către </w:t>
      </w:r>
      <w:r w:rsidRPr="005B539E">
        <w:rPr>
          <w:rFonts w:ascii="Times New Roman" w:eastAsia="Times New Roman" w:hAnsi="Times New Roman"/>
          <w:sz w:val="24"/>
          <w:szCs w:val="24"/>
          <w:lang w:val="ro-RO"/>
        </w:rPr>
        <w:lastRenderedPageBreak/>
        <w:t>administrația guvernamentală a unui număr de e-servicii disponibile cetățenilor, de ex. un serviciu public de semnătură electronică, sau accesarea datelor spațiale prin serviciile de rețea.</w:t>
      </w:r>
    </w:p>
    <w:p w14:paraId="5B49C56B" w14:textId="563084DE" w:rsidR="008376BC" w:rsidRPr="005B539E" w:rsidRDefault="008376BC" w:rsidP="008376BC">
      <w:pPr>
        <w:tabs>
          <w:tab w:val="left" w:pos="1134"/>
          <w:tab w:val="left" w:pos="9214"/>
          <w:tab w:val="left" w:pos="9639"/>
          <w:tab w:val="left" w:pos="9781"/>
        </w:tabs>
        <w:spacing w:after="0" w:line="240" w:lineRule="auto"/>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xml:space="preserve">           Programul INDS sprijină un proces decizional receptiv, incluziv și participativ prin asigurarea accesului deschis la date spațiale relevante pentru politici publice, planificare teritorială și dezvoltare locală. Disponibilitatea datelor spațiale dezagregate teritorial facilitează analiza impactului deciziilor publice asupra diferitelor grupuri ale populației și susține fundamentarea deciziilor bazate pe dovezi, la nivel național și local.</w:t>
      </w:r>
    </w:p>
    <w:p w14:paraId="7C339725" w14:textId="51864DAC" w:rsidR="008376BC" w:rsidRPr="005B539E" w:rsidRDefault="008376BC" w:rsidP="002E4E14">
      <w:pPr>
        <w:tabs>
          <w:tab w:val="left" w:pos="1134"/>
          <w:tab w:val="left" w:pos="9214"/>
          <w:tab w:val="left" w:pos="9639"/>
          <w:tab w:val="left" w:pos="9781"/>
        </w:tabs>
        <w:spacing w:after="0" w:line="240" w:lineRule="auto"/>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xml:space="preserve">           Prin integrarea datelor spațiale în platforme digitale și procese de consultare publică, Programul INDS contribuie la creșterea transparenței și reprezentativității procesului decizional, oferind autorităților și publicului instrumente pentru monitorizarea distribuției teritoriale a serviciilor, resurselor și oportunităților. Astfel, INDS susține participarea informată și evaluarea echitabilă a politicilor publice, în concordanță cu indicatorii naționali aferenți țintei 16.7.</w:t>
      </w:r>
    </w:p>
    <w:p w14:paraId="592E959C" w14:textId="7997767F" w:rsidR="002E4E14" w:rsidRPr="005B539E" w:rsidRDefault="00980FF0" w:rsidP="00980FF0">
      <w:pPr>
        <w:tabs>
          <w:tab w:val="left" w:pos="1134"/>
          <w:tab w:val="left" w:pos="9214"/>
          <w:tab w:val="left" w:pos="9639"/>
          <w:tab w:val="left" w:pos="9781"/>
        </w:tabs>
        <w:spacing w:after="0" w:line="240" w:lineRule="auto"/>
        <w:ind w:firstLine="709"/>
        <w:jc w:val="both"/>
        <w:rPr>
          <w:rFonts w:ascii="Times New Roman" w:eastAsia="Bundes Serif" w:hAnsi="Times New Roman"/>
          <w:i/>
          <w:sz w:val="24"/>
          <w:szCs w:val="24"/>
          <w:lang w:val="ro-RO"/>
        </w:rPr>
      </w:pPr>
      <w:r w:rsidRPr="005B539E">
        <w:rPr>
          <w:rFonts w:ascii="Times New Roman" w:eastAsia="Bundes Serif" w:hAnsi="Times New Roman"/>
          <w:bCs/>
          <w:sz w:val="24"/>
          <w:szCs w:val="24"/>
          <w:lang w:val="ro-RO" w:eastAsia="ru-RU"/>
        </w:rPr>
        <w:t>27.</w:t>
      </w:r>
      <w:r w:rsidRPr="005B539E">
        <w:rPr>
          <w:rFonts w:ascii="Times New Roman" w:eastAsia="Bundes Serif" w:hAnsi="Times New Roman"/>
          <w:sz w:val="24"/>
          <w:szCs w:val="24"/>
          <w:lang w:val="ro-RO" w:eastAsia="ru-RU"/>
        </w:rPr>
        <w:t xml:space="preserve"> </w:t>
      </w:r>
      <w:r w:rsidRPr="005B539E">
        <w:rPr>
          <w:rFonts w:ascii="Times New Roman" w:eastAsia="Bundes Serif" w:hAnsi="Times New Roman"/>
          <w:i/>
          <w:sz w:val="24"/>
          <w:szCs w:val="24"/>
          <w:lang w:val="ro-RO"/>
        </w:rPr>
        <w:t xml:space="preserve">ODD 17. Consolidarea mijloacelor de implementare și revitalizare a parteneriatului global pentru dezvoltare </w:t>
      </w:r>
      <w:r w:rsidR="002E4E14" w:rsidRPr="005B539E">
        <w:rPr>
          <w:rFonts w:ascii="Times New Roman" w:eastAsia="Bundes Serif" w:hAnsi="Times New Roman"/>
          <w:i/>
          <w:sz w:val="24"/>
          <w:szCs w:val="24"/>
          <w:lang w:val="ro-RO"/>
        </w:rPr>
        <w:t>durabilă</w:t>
      </w:r>
    </w:p>
    <w:p w14:paraId="42A9DDDF" w14:textId="33B432ED" w:rsidR="00E402EA" w:rsidRPr="005B539E" w:rsidRDefault="00E402EA" w:rsidP="00980FF0">
      <w:pPr>
        <w:tabs>
          <w:tab w:val="left" w:pos="1134"/>
          <w:tab w:val="left" w:pos="9214"/>
          <w:tab w:val="left" w:pos="9639"/>
          <w:tab w:val="left" w:pos="9781"/>
        </w:tabs>
        <w:spacing w:after="0" w:line="240" w:lineRule="auto"/>
        <w:ind w:firstLine="709"/>
        <w:jc w:val="both"/>
        <w:rPr>
          <w:rFonts w:ascii="Times New Roman" w:eastAsia="Times New Roman" w:hAnsi="Times New Roman"/>
          <w:sz w:val="24"/>
          <w:szCs w:val="24"/>
          <w:lang w:val="ro-RO" w:eastAsia="ru-RU"/>
        </w:rPr>
      </w:pPr>
      <w:r w:rsidRPr="005B539E">
        <w:rPr>
          <w:rFonts w:ascii="Times New Roman" w:eastAsia="Bundes Serif" w:hAnsi="Times New Roman"/>
          <w:sz w:val="24"/>
          <w:szCs w:val="24"/>
          <w:lang w:val="ro-RO"/>
        </w:rPr>
        <w:t xml:space="preserve">27.1. </w:t>
      </w:r>
      <w:r w:rsidRPr="005B539E">
        <w:rPr>
          <w:rFonts w:ascii="Times New Roman" w:eastAsia="Times New Roman" w:hAnsi="Times New Roman"/>
          <w:sz w:val="24"/>
          <w:szCs w:val="24"/>
          <w:lang w:val="ro-RO" w:eastAsia="ru-RU"/>
        </w:rPr>
        <w:t>Consolidarea cooperării regionale și internaționale privind accesul la știință, tehnologie și inovații și îmbunătățirea schimbului de cunoștințe în condiții agreate în comun, inclusiv printr-o mai bună coordonare între mecanismele existente (ținta 17.6)</w:t>
      </w:r>
      <w:r w:rsidR="00A17CCE" w:rsidRPr="005B539E">
        <w:rPr>
          <w:rFonts w:ascii="Times New Roman" w:eastAsia="Times New Roman" w:hAnsi="Times New Roman"/>
          <w:sz w:val="24"/>
          <w:szCs w:val="24"/>
          <w:lang w:val="ro-RO" w:eastAsia="ru-RU"/>
        </w:rPr>
        <w:t>.</w:t>
      </w:r>
    </w:p>
    <w:p w14:paraId="5BC21ECF" w14:textId="275C82C6" w:rsidR="00A17CCE" w:rsidRPr="005B539E" w:rsidRDefault="00A17CCE" w:rsidP="00A17CCE">
      <w:pPr>
        <w:tabs>
          <w:tab w:val="left" w:pos="1134"/>
          <w:tab w:val="left" w:pos="9214"/>
          <w:tab w:val="left" w:pos="9639"/>
          <w:tab w:val="left" w:pos="9781"/>
        </w:tabs>
        <w:spacing w:after="0" w:line="240" w:lineRule="auto"/>
        <w:ind w:firstLine="709"/>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Programul INDS contribuie la consolidarea cooperării regionale și internaționale în domeniul științei, tehnologiei și inovațiilor prin alinierea infrastructurii naționale de date spațiale la standarde europene și internaționale (INSPIRE, ISO, OGC), facilitând schimbul de date și interoperabilitatea transfrontalieră. INDS sprijină utilizarea infrastructurii digitale și a serviciilor online bazate pe date spațiale, ca parte a ecosistemului național de acces</w:t>
      </w:r>
      <w:r w:rsidR="00A6117F" w:rsidRPr="005B539E">
        <w:rPr>
          <w:rFonts w:ascii="Times New Roman" w:eastAsia="Times New Roman" w:hAnsi="Times New Roman"/>
          <w:sz w:val="24"/>
          <w:szCs w:val="24"/>
          <w:lang w:val="ro-RO" w:eastAsia="ru-RU"/>
        </w:rPr>
        <w:t xml:space="preserve"> la tehnologie și conectivitate</w:t>
      </w:r>
      <w:r w:rsidRPr="005B539E">
        <w:rPr>
          <w:rFonts w:ascii="Times New Roman" w:eastAsia="Times New Roman" w:hAnsi="Times New Roman"/>
          <w:sz w:val="24"/>
          <w:szCs w:val="24"/>
          <w:lang w:val="ro-RO" w:eastAsia="ru-RU"/>
        </w:rPr>
        <w:t xml:space="preserve">. </w:t>
      </w:r>
    </w:p>
    <w:p w14:paraId="23127582" w14:textId="17D1784F" w:rsidR="00A17CCE" w:rsidRPr="005B539E" w:rsidRDefault="00A17CCE" w:rsidP="00980FF0">
      <w:pPr>
        <w:tabs>
          <w:tab w:val="left" w:pos="1134"/>
          <w:tab w:val="left" w:pos="9214"/>
          <w:tab w:val="left" w:pos="9639"/>
          <w:tab w:val="left" w:pos="9781"/>
        </w:tabs>
        <w:spacing w:after="0" w:line="240" w:lineRule="auto"/>
        <w:ind w:firstLine="709"/>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eastAsia="ru-RU"/>
        </w:rPr>
        <w:t xml:space="preserve">27.2. </w:t>
      </w:r>
      <w:r w:rsidRPr="005B539E">
        <w:rPr>
          <w:rFonts w:ascii="Times New Roman" w:eastAsia="Times New Roman" w:hAnsi="Times New Roman"/>
          <w:sz w:val="24"/>
          <w:szCs w:val="24"/>
          <w:lang w:val="ro-RO"/>
        </w:rPr>
        <w:t>Operaționalizarea completă a băncii de tehnologii, a mecanismului de consolidare a capacităților în știință, tehnologie și inovare, inclusiv sporirea utilizării tehnologiei generice, în special a tehnologiei informației și comunicațiilor (ținta 17.8).</w:t>
      </w:r>
    </w:p>
    <w:p w14:paraId="3E94B281" w14:textId="77777777" w:rsidR="00A17CCE" w:rsidRPr="005B539E" w:rsidRDefault="00A17CCE" w:rsidP="00A17CCE">
      <w:pPr>
        <w:tabs>
          <w:tab w:val="left" w:pos="1134"/>
          <w:tab w:val="left" w:pos="9214"/>
          <w:tab w:val="left" w:pos="9639"/>
          <w:tab w:val="left" w:pos="9781"/>
        </w:tabs>
        <w:spacing w:after="0" w:line="240" w:lineRule="auto"/>
        <w:ind w:firstLine="709"/>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Prin dezvoltarea și utilizarea infrastructurii digitale de date spațiale, Programul INDS sprijină valorificarea tehnologiilor informației și comunicațiilor în sectorul public și privat. INDS contribuie la extinderea utilizării soluțiilor digitale, a aplicațiilor geospațiale și a serviciilor online bazate pe date, ca element al modernizării tehnologice și al transformării digitale.</w:t>
      </w:r>
    </w:p>
    <w:p w14:paraId="6B2E5A4F" w14:textId="6CA3164B" w:rsidR="00980FF0" w:rsidRPr="005B539E" w:rsidRDefault="00A6117F" w:rsidP="00A6117F">
      <w:pPr>
        <w:tabs>
          <w:tab w:val="left" w:pos="1134"/>
          <w:tab w:val="left" w:pos="9214"/>
          <w:tab w:val="left" w:pos="9639"/>
          <w:tab w:val="left" w:pos="9781"/>
        </w:tabs>
        <w:spacing w:after="0" w:line="240" w:lineRule="auto"/>
        <w:ind w:firstLine="709"/>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 xml:space="preserve">27.3. </w:t>
      </w:r>
      <w:r w:rsidR="008376BC" w:rsidRPr="005B539E">
        <w:rPr>
          <w:rFonts w:ascii="Times New Roman" w:eastAsia="Times New Roman" w:hAnsi="Times New Roman"/>
          <w:sz w:val="24"/>
          <w:szCs w:val="24"/>
          <w:lang w:val="ro-RO" w:eastAsia="ru-RU"/>
        </w:rPr>
        <w:t>Până în 2030, sporirea semnificativă a disponibilității datelor calitative, în timp util, fiabile și dezagregate, caracteristici relevante în contextul național</w:t>
      </w:r>
      <w:r w:rsidR="008376BC" w:rsidRPr="005B539E">
        <w:rPr>
          <w:rFonts w:ascii="Times New Roman" w:eastAsia="Bundes Serif" w:hAnsi="Times New Roman"/>
          <w:color w:val="000000"/>
          <w:sz w:val="24"/>
          <w:szCs w:val="24"/>
          <w:lang w:val="ro-RO"/>
        </w:rPr>
        <w:t xml:space="preserve"> </w:t>
      </w:r>
      <w:r w:rsidR="00980FF0" w:rsidRPr="005B539E">
        <w:rPr>
          <w:rFonts w:ascii="Times New Roman" w:eastAsia="Bundes Serif" w:hAnsi="Times New Roman"/>
          <w:color w:val="000000"/>
          <w:sz w:val="24"/>
          <w:szCs w:val="24"/>
          <w:lang w:val="ro-RO"/>
        </w:rPr>
        <w:t>(ținta 17.18).</w:t>
      </w:r>
    </w:p>
    <w:p w14:paraId="5DD58769" w14:textId="77777777" w:rsidR="00A6117F" w:rsidRPr="005B539E" w:rsidRDefault="00980FF0" w:rsidP="00A6117F">
      <w:pPr>
        <w:tabs>
          <w:tab w:val="left" w:pos="1134"/>
          <w:tab w:val="left" w:pos="9214"/>
          <w:tab w:val="left" w:pos="9639"/>
          <w:tab w:val="left" w:pos="9781"/>
        </w:tabs>
        <w:spacing w:after="0" w:line="240" w:lineRule="auto"/>
        <w:ind w:firstLine="709"/>
        <w:contextualSpacing/>
        <w:jc w:val="both"/>
        <w:rPr>
          <w:rFonts w:ascii="Times New Roman" w:eastAsia="Times New Roman" w:hAnsi="Times New Roman"/>
          <w:sz w:val="24"/>
          <w:szCs w:val="24"/>
          <w:lang w:val="ro-RO" w:eastAsia="ru-RU"/>
        </w:rPr>
      </w:pPr>
      <w:r w:rsidRPr="005B539E">
        <w:rPr>
          <w:rFonts w:ascii="Times New Roman" w:eastAsia="Bundes Serif" w:hAnsi="Times New Roman"/>
          <w:sz w:val="24"/>
          <w:szCs w:val="24"/>
          <w:lang w:val="ro-RO" w:eastAsia="ru-RU"/>
        </w:rPr>
        <w:t>Programul INDS îmbunătățește colectarea, analiza și diseminarea datelor spațiale, sprijinind astfel procesul de monitorizare și evaluare a progresului în implementarea Agendei 2030. Parteneriatele naționale și internaționale pentru implementarea INDS contribuie la consolidarea cooperării globale.</w:t>
      </w:r>
      <w:r w:rsidRPr="005B539E">
        <w:rPr>
          <w:rFonts w:ascii="Times New Roman" w:eastAsia="Times New Roman" w:hAnsi="Times New Roman"/>
          <w:sz w:val="24"/>
          <w:szCs w:val="24"/>
          <w:lang w:val="ro-RO" w:eastAsia="ru-RU"/>
        </w:rPr>
        <w:t xml:space="preserve"> </w:t>
      </w:r>
    </w:p>
    <w:p w14:paraId="0AD3F4CE" w14:textId="7B206B8B" w:rsidR="00DE6449" w:rsidRPr="005B539E" w:rsidRDefault="00A6117F" w:rsidP="00A6117F">
      <w:pPr>
        <w:tabs>
          <w:tab w:val="left" w:pos="1134"/>
          <w:tab w:val="left" w:pos="9214"/>
          <w:tab w:val="left" w:pos="9639"/>
          <w:tab w:val="left" w:pos="9781"/>
        </w:tabs>
        <w:spacing w:after="0" w:line="240" w:lineRule="auto"/>
        <w:ind w:firstLine="709"/>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INDS contribuie direct la sporirea disponibilității datelor calitative, fiabile, actualizate și dezagregate teritorial, inclusiv pentru monitorizarea indicatorilor ODD. Integrarea datelor spațiale cu datele statistice sprijină Biroul Național de Statistică și alte instituții responsabile în producerea și diseminarea indicatorilor de dezvoltare durabilă.</w:t>
      </w:r>
    </w:p>
    <w:p w14:paraId="28207FA1" w14:textId="77777777" w:rsidR="00980FF0" w:rsidRPr="005B539E" w:rsidRDefault="00980FF0" w:rsidP="00980FF0">
      <w:pPr>
        <w:tabs>
          <w:tab w:val="left" w:pos="1134"/>
          <w:tab w:val="left" w:pos="9214"/>
          <w:tab w:val="left" w:pos="9639"/>
          <w:tab w:val="left" w:pos="9781"/>
        </w:tabs>
        <w:spacing w:after="0" w:line="240" w:lineRule="auto"/>
        <w:ind w:firstLine="709"/>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28. Astfel, Programul se aliniază în mod direct cu mai multe dintre ODD, sprijinind eficiența instituțională, planificarea sustenabilă și utilizarea inovativă a datelor în beneficiul societății.</w:t>
      </w:r>
    </w:p>
    <w:p w14:paraId="01CD19BC" w14:textId="77777777" w:rsidR="00980FF0" w:rsidRPr="005B539E" w:rsidRDefault="00980FF0" w:rsidP="00980FF0">
      <w:pPr>
        <w:tabs>
          <w:tab w:val="left" w:pos="1134"/>
          <w:tab w:val="left" w:pos="9214"/>
          <w:tab w:val="left" w:pos="9639"/>
          <w:tab w:val="left" w:pos="9781"/>
        </w:tabs>
        <w:spacing w:after="0" w:line="240" w:lineRule="auto"/>
        <w:contextualSpacing/>
        <w:jc w:val="both"/>
        <w:rPr>
          <w:rFonts w:ascii="Times New Roman" w:eastAsia="Bundes Serif" w:hAnsi="Times New Roman"/>
          <w:sz w:val="24"/>
          <w:szCs w:val="24"/>
          <w:lang w:val="ro-RO" w:eastAsia="ru-RU"/>
        </w:rPr>
      </w:pPr>
    </w:p>
    <w:p w14:paraId="3460F765" w14:textId="77777777" w:rsidR="00980FF0" w:rsidRPr="005B539E" w:rsidRDefault="00980FF0" w:rsidP="00980FF0">
      <w:pPr>
        <w:keepNext/>
        <w:keepLines/>
        <w:tabs>
          <w:tab w:val="left" w:pos="1134"/>
          <w:tab w:val="left" w:pos="9214"/>
          <w:tab w:val="left" w:pos="9639"/>
          <w:tab w:val="left" w:pos="9781"/>
        </w:tabs>
        <w:spacing w:after="0" w:line="240" w:lineRule="auto"/>
        <w:jc w:val="center"/>
        <w:outlineLvl w:val="2"/>
        <w:rPr>
          <w:rFonts w:ascii="Times New Roman" w:eastAsia="SimSun" w:hAnsi="Times New Roman"/>
          <w:b/>
          <w:bCs/>
          <w:color w:val="000000"/>
          <w:sz w:val="24"/>
          <w:szCs w:val="24"/>
          <w:lang w:val="ro-RO"/>
        </w:rPr>
      </w:pPr>
      <w:bookmarkStart w:id="9" w:name="_Toc129251814"/>
      <w:bookmarkStart w:id="10" w:name="_Toc144975327"/>
      <w:r w:rsidRPr="005B539E">
        <w:rPr>
          <w:rFonts w:ascii="Times New Roman" w:eastAsia="SimSun" w:hAnsi="Times New Roman"/>
          <w:b/>
          <w:bCs/>
          <w:color w:val="000000"/>
          <w:sz w:val="24"/>
          <w:szCs w:val="24"/>
          <w:lang w:val="ro-RO"/>
        </w:rPr>
        <w:t>Concordanța cu Acordul de Asociere</w:t>
      </w:r>
      <w:bookmarkEnd w:id="9"/>
      <w:bookmarkEnd w:id="10"/>
    </w:p>
    <w:p w14:paraId="06FFBD15" w14:textId="77777777" w:rsidR="00980FF0" w:rsidRPr="005B539E" w:rsidRDefault="00980FF0" w:rsidP="00980FF0">
      <w:pPr>
        <w:tabs>
          <w:tab w:val="left" w:pos="1134"/>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bCs/>
          <w:sz w:val="24"/>
          <w:szCs w:val="24"/>
          <w:lang w:val="ro-RO" w:eastAsia="ru-RU"/>
        </w:rPr>
        <w:t>29.</w:t>
      </w:r>
      <w:r w:rsidRPr="005B539E">
        <w:rPr>
          <w:rFonts w:ascii="Times New Roman" w:eastAsia="Bundes Serif" w:hAnsi="Times New Roman"/>
          <w:sz w:val="24"/>
          <w:szCs w:val="24"/>
          <w:lang w:val="ro-RO" w:eastAsia="ru-RU"/>
        </w:rPr>
        <w:t xml:space="preserve"> Programul contribuie la realizarea angajamentelor Republicii Moldova asumate în cadrul Acordului de Asociere, în special Titlul V (Capitolul 3, art. 84-87) și Titlul VI (Capitolul 10, art. 452), care includ:</w:t>
      </w:r>
    </w:p>
    <w:p w14:paraId="1C057B83" w14:textId="77777777" w:rsidR="00980FF0" w:rsidRPr="005B539E" w:rsidRDefault="00980FF0" w:rsidP="00980FF0">
      <w:pPr>
        <w:tabs>
          <w:tab w:val="left" w:pos="1134"/>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RO" w:eastAsia="ru-RU"/>
        </w:rPr>
      </w:pPr>
      <w:r w:rsidRPr="005B539E">
        <w:rPr>
          <w:rFonts w:ascii="Times New Roman" w:eastAsia="Bundes Serif" w:hAnsi="Times New Roman"/>
          <w:bCs/>
          <w:sz w:val="24"/>
          <w:szCs w:val="24"/>
          <w:lang w:val="ro-RO" w:eastAsia="ru-RU"/>
        </w:rPr>
        <w:t xml:space="preserve">29.1. Dezvoltarea infrastructurii naționale de date spațiale </w:t>
      </w:r>
    </w:p>
    <w:p w14:paraId="196022DD" w14:textId="77777777" w:rsidR="00980FF0" w:rsidRPr="005B539E" w:rsidRDefault="00980FF0" w:rsidP="00980FF0">
      <w:pPr>
        <w:tabs>
          <w:tab w:val="left" w:pos="1134"/>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RO" w:eastAsia="ru-RU"/>
        </w:rPr>
      </w:pPr>
      <w:r w:rsidRPr="005B539E">
        <w:rPr>
          <w:rFonts w:ascii="Times New Roman" w:eastAsia="Bundes Serif" w:hAnsi="Times New Roman"/>
          <w:bCs/>
          <w:sz w:val="24"/>
          <w:szCs w:val="24"/>
          <w:lang w:val="ro-RO" w:eastAsia="ru-RU"/>
        </w:rPr>
        <w:t>29.1.1. Prin implementarea Programului, Republica Moldova urmărește crearea unui sistem național interoperabil de date spațiale, în conformitate cu standardele europene și cu principiile stabilite de Directiva INSPIRE (2007/2/CE).</w:t>
      </w:r>
    </w:p>
    <w:p w14:paraId="18263CB3" w14:textId="77777777" w:rsidR="00980FF0" w:rsidRPr="005B539E" w:rsidRDefault="00980FF0" w:rsidP="00980FF0">
      <w:pPr>
        <w:tabs>
          <w:tab w:val="left" w:pos="1134"/>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RO" w:eastAsia="ru-RU"/>
        </w:rPr>
      </w:pPr>
      <w:r w:rsidRPr="005B539E">
        <w:rPr>
          <w:rFonts w:ascii="Times New Roman" w:eastAsia="Bundes Serif" w:hAnsi="Times New Roman"/>
          <w:bCs/>
          <w:sz w:val="24"/>
          <w:szCs w:val="24"/>
          <w:lang w:val="ro-RO" w:eastAsia="ru-RU"/>
        </w:rPr>
        <w:lastRenderedPageBreak/>
        <w:t xml:space="preserve">29.2. Consolidarea cooperării internaționale în domeniul datelor spațiale </w:t>
      </w:r>
    </w:p>
    <w:p w14:paraId="0DF34C4A" w14:textId="77777777" w:rsidR="00980FF0" w:rsidRPr="005B539E" w:rsidRDefault="00980FF0" w:rsidP="00980FF0">
      <w:pPr>
        <w:tabs>
          <w:tab w:val="left" w:pos="1134"/>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RO" w:eastAsia="ru-RU"/>
        </w:rPr>
      </w:pPr>
      <w:r w:rsidRPr="005B539E">
        <w:rPr>
          <w:rFonts w:ascii="Times New Roman" w:eastAsia="Bundes Serif" w:hAnsi="Times New Roman"/>
          <w:bCs/>
          <w:sz w:val="24"/>
          <w:szCs w:val="24"/>
          <w:lang w:val="ro-RO" w:eastAsia="ru-RU"/>
        </w:rPr>
        <w:t>29.2.1. Programul promovează alinierea Republicii Moldova la rețelele europene de date spațiale, facilitând integrarea în proiecte regionale și internaționale.</w:t>
      </w:r>
    </w:p>
    <w:p w14:paraId="49C25B45" w14:textId="77777777" w:rsidR="00980FF0" w:rsidRPr="005B539E" w:rsidRDefault="00980FF0" w:rsidP="00980FF0">
      <w:pPr>
        <w:tabs>
          <w:tab w:val="left" w:pos="1134"/>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RO" w:eastAsia="ru-RU"/>
        </w:rPr>
      </w:pPr>
      <w:r w:rsidRPr="005B539E">
        <w:rPr>
          <w:rFonts w:ascii="Times New Roman" w:eastAsia="Bundes Serif" w:hAnsi="Times New Roman"/>
          <w:bCs/>
          <w:sz w:val="24"/>
          <w:szCs w:val="24"/>
          <w:lang w:val="ro-RO" w:eastAsia="ru-RU"/>
        </w:rPr>
        <w:t>29.3. Promovarea guvernării transparente și bazate pe date</w:t>
      </w:r>
    </w:p>
    <w:p w14:paraId="40343C3C" w14:textId="77777777" w:rsidR="00980FF0" w:rsidRPr="005B539E" w:rsidRDefault="00980FF0" w:rsidP="00980FF0">
      <w:pPr>
        <w:tabs>
          <w:tab w:val="left" w:pos="1134"/>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RO" w:eastAsia="ru-RU"/>
        </w:rPr>
      </w:pPr>
      <w:r w:rsidRPr="005B539E">
        <w:rPr>
          <w:rFonts w:ascii="Times New Roman" w:eastAsia="Bundes Serif" w:hAnsi="Times New Roman"/>
          <w:bCs/>
          <w:sz w:val="24"/>
          <w:szCs w:val="24"/>
          <w:lang w:val="ro-RO" w:eastAsia="ru-RU"/>
        </w:rPr>
        <w:t>29.3.1. Utilizarea datelor spațiale contribuie la fundamentarea deciziilor publice, ceea ce sprijină angajamentele Republicii Moldova de a asigura transparență și eficiență în administrația publică, așa cum sunt stipulate în Acord.</w:t>
      </w:r>
    </w:p>
    <w:p w14:paraId="2EF79F4B" w14:textId="77777777" w:rsidR="00980FF0" w:rsidRPr="005B539E" w:rsidRDefault="00980FF0" w:rsidP="00980FF0">
      <w:pPr>
        <w:tabs>
          <w:tab w:val="left" w:pos="1134"/>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bCs/>
          <w:sz w:val="24"/>
          <w:szCs w:val="24"/>
          <w:lang w:val="ro-RO" w:eastAsia="ru-RU"/>
        </w:rPr>
        <w:t>30.</w:t>
      </w:r>
      <w:r w:rsidRPr="005B539E">
        <w:rPr>
          <w:rFonts w:ascii="Times New Roman" w:eastAsia="Bundes Serif" w:hAnsi="Times New Roman"/>
          <w:sz w:val="24"/>
          <w:szCs w:val="24"/>
          <w:lang w:val="ro-RO" w:eastAsia="ru-RU"/>
        </w:rPr>
        <w:t xml:space="preserve"> În conformitate cu art. 452 din Acordul de Asociere, Programul sprijină armonizarea legislației naționale cu acquis-</w:t>
      </w:r>
      <w:proofErr w:type="spellStart"/>
      <w:r w:rsidRPr="005B539E">
        <w:rPr>
          <w:rFonts w:ascii="Times New Roman" w:eastAsia="Bundes Serif" w:hAnsi="Times New Roman"/>
          <w:sz w:val="24"/>
          <w:szCs w:val="24"/>
          <w:lang w:val="ro-RO" w:eastAsia="ru-RU"/>
        </w:rPr>
        <w:t>ul</w:t>
      </w:r>
      <w:proofErr w:type="spellEnd"/>
      <w:r w:rsidRPr="005B539E">
        <w:rPr>
          <w:rFonts w:ascii="Times New Roman" w:eastAsia="Bundes Serif" w:hAnsi="Times New Roman"/>
          <w:sz w:val="24"/>
          <w:szCs w:val="24"/>
          <w:lang w:val="ro-RO" w:eastAsia="ru-RU"/>
        </w:rPr>
        <w:t xml:space="preserve"> Uniunii Europene în domeniul datelor spațiale, ceea ce implică:</w:t>
      </w:r>
    </w:p>
    <w:p w14:paraId="6CA6BD63" w14:textId="77777777" w:rsidR="00980FF0" w:rsidRPr="005B539E" w:rsidRDefault="00980FF0" w:rsidP="00980FF0">
      <w:pPr>
        <w:tabs>
          <w:tab w:val="left" w:pos="1134"/>
          <w:tab w:val="left" w:pos="9214"/>
          <w:tab w:val="left" w:pos="9639"/>
          <w:tab w:val="left" w:pos="9781"/>
        </w:tabs>
        <w:spacing w:after="0" w:line="240" w:lineRule="auto"/>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xml:space="preserve">            </w:t>
      </w:r>
      <w:r w:rsidR="009952CE" w:rsidRPr="005B539E">
        <w:rPr>
          <w:rFonts w:ascii="Times New Roman" w:eastAsia="Bundes Serif" w:hAnsi="Times New Roman"/>
          <w:sz w:val="24"/>
          <w:szCs w:val="24"/>
          <w:lang w:val="ro-RO" w:eastAsia="ru-RU"/>
        </w:rPr>
        <w:t xml:space="preserve"> </w:t>
      </w:r>
      <w:r w:rsidRPr="005B539E">
        <w:rPr>
          <w:rFonts w:ascii="Times New Roman" w:eastAsia="Bundes Serif" w:hAnsi="Times New Roman"/>
          <w:sz w:val="24"/>
          <w:szCs w:val="24"/>
          <w:lang w:val="ro-RO" w:eastAsia="ru-RU"/>
        </w:rPr>
        <w:t>30.1. crearea unui cadru normativ și instituțional pentru managementul datelor spațiale, în concordanță cu Directiva INSPIRE.</w:t>
      </w:r>
    </w:p>
    <w:p w14:paraId="53BC6132" w14:textId="77777777" w:rsidR="00980FF0" w:rsidRPr="005B539E" w:rsidRDefault="00980FF0" w:rsidP="00980FF0">
      <w:pPr>
        <w:tabs>
          <w:tab w:val="left" w:pos="1134"/>
          <w:tab w:val="left" w:pos="9214"/>
          <w:tab w:val="left" w:pos="9639"/>
          <w:tab w:val="left" w:pos="9781"/>
        </w:tabs>
        <w:spacing w:after="0" w:line="240" w:lineRule="auto"/>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xml:space="preserve">            </w:t>
      </w:r>
      <w:r w:rsidR="009952CE" w:rsidRPr="005B539E">
        <w:rPr>
          <w:rFonts w:ascii="Times New Roman" w:eastAsia="Bundes Serif" w:hAnsi="Times New Roman"/>
          <w:sz w:val="24"/>
          <w:szCs w:val="24"/>
          <w:lang w:val="ro-RO" w:eastAsia="ru-RU"/>
        </w:rPr>
        <w:t xml:space="preserve"> </w:t>
      </w:r>
      <w:r w:rsidRPr="005B539E">
        <w:rPr>
          <w:rFonts w:ascii="Times New Roman" w:eastAsia="Bundes Serif" w:hAnsi="Times New Roman"/>
          <w:sz w:val="24"/>
          <w:szCs w:val="24"/>
          <w:lang w:val="ro-RO" w:eastAsia="ru-RU"/>
        </w:rPr>
        <w:t>30.2. promovarea accesului deschis la date spațiale și facilitarea schimbului de informații între instituțiile naționale și organizațiile internaționale.</w:t>
      </w:r>
    </w:p>
    <w:p w14:paraId="7CE99A18" w14:textId="77777777" w:rsidR="00980FF0" w:rsidRPr="005B539E" w:rsidRDefault="00980FF0" w:rsidP="00201C59">
      <w:pPr>
        <w:spacing w:before="120" w:after="240" w:line="240" w:lineRule="auto"/>
        <w:contextualSpacing/>
        <w:jc w:val="both"/>
        <w:rPr>
          <w:rFonts w:ascii="Times New Roman" w:eastAsia="Times New Roman" w:hAnsi="Times New Roman"/>
          <w:sz w:val="24"/>
          <w:szCs w:val="24"/>
          <w:lang w:val="ro-RO"/>
        </w:rPr>
      </w:pPr>
      <w:r w:rsidRPr="005B539E">
        <w:rPr>
          <w:rFonts w:ascii="Times New Roman" w:eastAsia="Bundes Serif" w:hAnsi="Times New Roman"/>
          <w:sz w:val="24"/>
          <w:szCs w:val="24"/>
          <w:lang w:val="ro-RO" w:eastAsia="ru-RU"/>
        </w:rPr>
        <w:t xml:space="preserve">             31. </w:t>
      </w:r>
      <w:r w:rsidRPr="005B539E">
        <w:rPr>
          <w:rFonts w:ascii="Times New Roman" w:eastAsia="Times New Roman" w:hAnsi="Times New Roman"/>
          <w:sz w:val="24"/>
          <w:szCs w:val="24"/>
          <w:lang w:val="ro-RO"/>
        </w:rPr>
        <w:t>Acordarea pentru Republica Moldova a statutului de țară candidat pentru aderare la Uniunea Europeană (la 23 iunie 2022) este un alt factor de mobilizare pentru integrarea țării în cadrul legal al Uniunii Europene și în piața unică digitală. În acest context, trebuie accelerate procesele transformaționale deja inițiate, aliniate măsurile strategice naționale la tendințele europene și globale și implementate noi politici, bazate pe cele mai recente priorități transversale ale Uniunii Europene,</w:t>
      </w:r>
      <w:r w:rsidR="00201C59" w:rsidRPr="005B539E">
        <w:rPr>
          <w:rFonts w:ascii="Times New Roman" w:eastAsia="Times New Roman" w:hAnsi="Times New Roman"/>
          <w:sz w:val="24"/>
          <w:szCs w:val="24"/>
          <w:lang w:val="ro-RO"/>
        </w:rPr>
        <w:t xml:space="preserve"> precum și pe necesitățile specifice ale Republicii Moldova</w:t>
      </w:r>
      <w:r w:rsidRPr="005B539E">
        <w:rPr>
          <w:rFonts w:ascii="Times New Roman" w:eastAsia="Times New Roman" w:hAnsi="Times New Roman"/>
          <w:sz w:val="24"/>
          <w:szCs w:val="24"/>
          <w:lang w:val="ro-RO"/>
        </w:rPr>
        <w:t>.</w:t>
      </w:r>
    </w:p>
    <w:p w14:paraId="557DB901" w14:textId="068997C3" w:rsidR="00E20C1D" w:rsidRPr="005B539E" w:rsidRDefault="009952CE" w:rsidP="00F4643D">
      <w:pPr>
        <w:tabs>
          <w:tab w:val="left" w:pos="709"/>
          <w:tab w:val="left" w:pos="1134"/>
          <w:tab w:val="left" w:pos="9214"/>
          <w:tab w:val="left" w:pos="9639"/>
          <w:tab w:val="left" w:pos="9781"/>
        </w:tabs>
        <w:spacing w:after="0" w:line="240" w:lineRule="auto"/>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xml:space="preserve">             </w:t>
      </w:r>
      <w:r w:rsidR="00980FF0" w:rsidRPr="005B539E">
        <w:rPr>
          <w:rFonts w:ascii="Times New Roman" w:eastAsia="Bundes Serif" w:hAnsi="Times New Roman"/>
          <w:sz w:val="24"/>
          <w:szCs w:val="24"/>
          <w:lang w:val="ro-RO" w:eastAsia="ru-RU"/>
        </w:rPr>
        <w:t>32. Programul reflectă prioritățile stabilite în Planul de acțiuni pentru implementarea măsurilor propuse de către Comisia Europeană în Avizul său privind cererea de aderare a Republicii Moldova la Uniunea Europeană, aprobat de către Comisia Națională pentru Integrare Europeană pe data de 4 august 2022, având tangență cu Acțiunea 6.1.2. care vizează continuarea procesului de transformare a guvernării electronice prin digitalizarea serviciilor publice, cu accent pe furnizarea serviciilor publice în format electronic în mod implicit (digital-</w:t>
      </w:r>
      <w:proofErr w:type="spellStart"/>
      <w:r w:rsidR="00980FF0" w:rsidRPr="005B539E">
        <w:rPr>
          <w:rFonts w:ascii="Times New Roman" w:eastAsia="Bundes Serif" w:hAnsi="Times New Roman"/>
          <w:sz w:val="24"/>
          <w:szCs w:val="24"/>
          <w:lang w:val="ro-RO" w:eastAsia="ru-RU"/>
        </w:rPr>
        <w:t>first</w:t>
      </w:r>
      <w:proofErr w:type="spellEnd"/>
      <w:r w:rsidR="00980FF0" w:rsidRPr="005B539E">
        <w:rPr>
          <w:rFonts w:ascii="Times New Roman" w:eastAsia="Bundes Serif" w:hAnsi="Times New Roman"/>
          <w:sz w:val="24"/>
          <w:szCs w:val="24"/>
          <w:lang w:val="ro-RO" w:eastAsia="ru-RU"/>
        </w:rPr>
        <w:t>) și pe primirea rezultatului furnizării serviciilor publice în format electronic (digital-</w:t>
      </w:r>
      <w:proofErr w:type="spellStart"/>
      <w:r w:rsidR="00980FF0" w:rsidRPr="005B539E">
        <w:rPr>
          <w:rFonts w:ascii="Times New Roman" w:eastAsia="Bundes Serif" w:hAnsi="Times New Roman"/>
          <w:sz w:val="24"/>
          <w:szCs w:val="24"/>
          <w:lang w:val="ro-RO" w:eastAsia="ru-RU"/>
        </w:rPr>
        <w:t>by</w:t>
      </w:r>
      <w:proofErr w:type="spellEnd"/>
      <w:r w:rsidR="00980FF0" w:rsidRPr="005B539E">
        <w:rPr>
          <w:rFonts w:ascii="Times New Roman" w:eastAsia="Bundes Serif" w:hAnsi="Times New Roman"/>
          <w:sz w:val="24"/>
          <w:szCs w:val="24"/>
          <w:lang w:val="ro-RO" w:eastAsia="ru-RU"/>
        </w:rPr>
        <w:t>-</w:t>
      </w:r>
      <w:proofErr w:type="spellStart"/>
      <w:r w:rsidR="00980FF0" w:rsidRPr="005B539E">
        <w:rPr>
          <w:rFonts w:ascii="Times New Roman" w:eastAsia="Bundes Serif" w:hAnsi="Times New Roman"/>
          <w:sz w:val="24"/>
          <w:szCs w:val="24"/>
          <w:lang w:val="ro-RO" w:eastAsia="ru-RU"/>
        </w:rPr>
        <w:t>default</w:t>
      </w:r>
      <w:proofErr w:type="spellEnd"/>
      <w:r w:rsidR="00980FF0" w:rsidRPr="005B539E">
        <w:rPr>
          <w:rFonts w:ascii="Times New Roman" w:eastAsia="Bundes Serif" w:hAnsi="Times New Roman"/>
          <w:sz w:val="24"/>
          <w:szCs w:val="24"/>
          <w:lang w:val="ro-RO" w:eastAsia="ru-RU"/>
        </w:rPr>
        <w:t>).</w:t>
      </w:r>
    </w:p>
    <w:p w14:paraId="6D07B14B" w14:textId="5A2581ED" w:rsidR="00E20C1D" w:rsidRPr="005B539E" w:rsidRDefault="0036738D" w:rsidP="0036738D">
      <w:pPr>
        <w:tabs>
          <w:tab w:val="left" w:pos="851"/>
          <w:tab w:val="left" w:pos="1134"/>
          <w:tab w:val="left" w:pos="9214"/>
          <w:tab w:val="left" w:pos="9639"/>
          <w:tab w:val="left" w:pos="9781"/>
        </w:tabs>
        <w:spacing w:after="0" w:line="240" w:lineRule="auto"/>
        <w:contextualSpacing/>
        <w:jc w:val="both"/>
        <w:rPr>
          <w:rFonts w:ascii="Times New Roman" w:eastAsia="Bundes Serif" w:hAnsi="Times New Roman"/>
          <w:bCs/>
          <w:sz w:val="24"/>
          <w:szCs w:val="24"/>
          <w:lang w:val="ro-RO" w:eastAsia="ru-RU"/>
        </w:rPr>
      </w:pPr>
      <w:r w:rsidRPr="005B539E">
        <w:rPr>
          <w:rFonts w:ascii="Times New Roman" w:eastAsia="Bundes Serif" w:hAnsi="Times New Roman"/>
          <w:bCs/>
          <w:sz w:val="24"/>
          <w:szCs w:val="24"/>
          <w:lang w:val="ro-RO" w:eastAsia="ru-RU"/>
        </w:rPr>
        <w:tab/>
      </w:r>
      <w:r w:rsidR="00E20C1D" w:rsidRPr="005B539E">
        <w:rPr>
          <w:rFonts w:ascii="Times New Roman" w:eastAsia="Bundes Serif" w:hAnsi="Times New Roman"/>
          <w:bCs/>
          <w:sz w:val="24"/>
          <w:szCs w:val="24"/>
          <w:lang w:val="ro-RO" w:eastAsia="ru-RU"/>
        </w:rPr>
        <w:t>33. La elaborarea prezentului Program s-a ținut cont de prioritățile stabilite în Programul de activitate al Guvernului „UE, PACE, DEZVOLTARE”, aprobat prin Hotărârea Parlamentului nr. 269/2025, în special cele din prioritatea sectorială Guvernare eficientă, precum:</w:t>
      </w:r>
    </w:p>
    <w:p w14:paraId="2372581A" w14:textId="2D2A8B62" w:rsidR="00E20C1D" w:rsidRPr="005B539E" w:rsidRDefault="00E20C1D" w:rsidP="00E20C1D">
      <w:pPr>
        <w:tabs>
          <w:tab w:val="left" w:pos="1134"/>
          <w:tab w:val="left" w:pos="9214"/>
          <w:tab w:val="left" w:pos="9639"/>
          <w:tab w:val="left" w:pos="9781"/>
        </w:tabs>
        <w:spacing w:after="0" w:line="240" w:lineRule="auto"/>
        <w:contextualSpacing/>
        <w:jc w:val="both"/>
        <w:rPr>
          <w:rFonts w:ascii="Times New Roman" w:eastAsia="Bundes Serif" w:hAnsi="Times New Roman"/>
          <w:bCs/>
          <w:sz w:val="24"/>
          <w:szCs w:val="24"/>
          <w:lang w:val="ro-RO" w:eastAsia="ru-RU"/>
        </w:rPr>
      </w:pPr>
      <w:r w:rsidRPr="005B539E">
        <w:rPr>
          <w:rFonts w:ascii="Times New Roman" w:eastAsia="Bundes Serif" w:hAnsi="Times New Roman"/>
          <w:bCs/>
          <w:sz w:val="24"/>
          <w:szCs w:val="24"/>
          <w:lang w:val="ro-RO" w:eastAsia="ru-RU"/>
        </w:rPr>
        <w:t>Prioritatea 1. Modernizarea administrației publice la nivel central și local pentru a asigura gestionarea eficientă a fondurilor naționale și europene, transpunerea și implementarea acquis-ului Uniunii Europene.</w:t>
      </w:r>
    </w:p>
    <w:p w14:paraId="5431E7C5" w14:textId="58D3289D" w:rsidR="00E20C1D" w:rsidRPr="005B539E" w:rsidRDefault="00E20C1D" w:rsidP="00E20C1D">
      <w:pPr>
        <w:tabs>
          <w:tab w:val="left" w:pos="1134"/>
          <w:tab w:val="left" w:pos="9214"/>
          <w:tab w:val="left" w:pos="9639"/>
          <w:tab w:val="left" w:pos="9781"/>
        </w:tabs>
        <w:spacing w:after="0" w:line="240" w:lineRule="auto"/>
        <w:contextualSpacing/>
        <w:jc w:val="both"/>
        <w:rPr>
          <w:rFonts w:ascii="Times New Roman" w:eastAsia="Bundes Serif" w:hAnsi="Times New Roman"/>
          <w:bCs/>
          <w:sz w:val="24"/>
          <w:szCs w:val="24"/>
          <w:lang w:val="ro-RO" w:eastAsia="ru-RU"/>
        </w:rPr>
      </w:pPr>
      <w:r w:rsidRPr="005B539E">
        <w:rPr>
          <w:rFonts w:ascii="Times New Roman" w:eastAsia="Bundes Serif" w:hAnsi="Times New Roman"/>
          <w:bCs/>
          <w:sz w:val="24"/>
          <w:szCs w:val="24"/>
          <w:lang w:val="ro-RO" w:eastAsia="ru-RU"/>
        </w:rPr>
        <w:t>Prioritatea 4. Eficientizarea proceselor de modernizare a serviciilor publice, alinierea la standardele europene de e-guvernare.</w:t>
      </w:r>
    </w:p>
    <w:p w14:paraId="47D6F3AF" w14:textId="7C7F3A13" w:rsidR="0036738D" w:rsidRPr="005B539E" w:rsidRDefault="0036738D" w:rsidP="00E20C1D">
      <w:pPr>
        <w:tabs>
          <w:tab w:val="left" w:pos="1134"/>
          <w:tab w:val="left" w:pos="9214"/>
          <w:tab w:val="left" w:pos="9639"/>
          <w:tab w:val="left" w:pos="9781"/>
        </w:tabs>
        <w:spacing w:after="0" w:line="240" w:lineRule="auto"/>
        <w:contextualSpacing/>
        <w:jc w:val="both"/>
        <w:rPr>
          <w:rFonts w:ascii="Times New Roman" w:eastAsia="Bundes Serif" w:hAnsi="Times New Roman"/>
          <w:bCs/>
          <w:sz w:val="24"/>
          <w:szCs w:val="24"/>
          <w:lang w:val="ro-RO" w:eastAsia="ru-RU"/>
        </w:rPr>
      </w:pPr>
      <w:r w:rsidRPr="005B539E">
        <w:rPr>
          <w:rFonts w:ascii="Times New Roman" w:eastAsia="Bundes Serif" w:hAnsi="Times New Roman"/>
          <w:bCs/>
          <w:sz w:val="24"/>
          <w:szCs w:val="24"/>
          <w:lang w:val="ro-RO" w:eastAsia="ru-RU"/>
        </w:rPr>
        <w:t>Prioritatea 7. Consolidarea securității cibernetice și a infrastructurii IT critice.</w:t>
      </w:r>
    </w:p>
    <w:p w14:paraId="37E3F2E6" w14:textId="0FEEA156" w:rsidR="0036738D" w:rsidRPr="005B539E" w:rsidRDefault="0036738D" w:rsidP="00E20C1D">
      <w:pPr>
        <w:tabs>
          <w:tab w:val="left" w:pos="1134"/>
          <w:tab w:val="left" w:pos="9214"/>
          <w:tab w:val="left" w:pos="9639"/>
          <w:tab w:val="left" w:pos="9781"/>
        </w:tabs>
        <w:spacing w:after="0" w:line="240" w:lineRule="auto"/>
        <w:contextualSpacing/>
        <w:jc w:val="both"/>
        <w:rPr>
          <w:rFonts w:ascii="Times New Roman" w:eastAsia="Bundes Serif" w:hAnsi="Times New Roman"/>
          <w:bCs/>
          <w:sz w:val="24"/>
          <w:szCs w:val="24"/>
          <w:lang w:val="ro-RO" w:eastAsia="ru-RU"/>
        </w:rPr>
      </w:pPr>
      <w:r w:rsidRPr="005B539E">
        <w:rPr>
          <w:rFonts w:ascii="Times New Roman" w:eastAsia="Bundes Serif" w:hAnsi="Times New Roman"/>
          <w:bCs/>
          <w:sz w:val="24"/>
          <w:szCs w:val="24"/>
          <w:lang w:val="ro-RO" w:eastAsia="ru-RU"/>
        </w:rPr>
        <w:t xml:space="preserve">              33.1. În raport cu prioritatea 1 și prioritatea 2 (fortificarea mecanismelor de transparență și facilitarea participării publice), Programul INDS susține procesele decizionale bazate pe date, crește transparența utilizării informațiilor publice și consolidează cooperarea interinstituțională la nivel central și local, contribuind la o administrație publică mai eficientă și mai responsabilă.</w:t>
      </w:r>
    </w:p>
    <w:p w14:paraId="6E9A96DC" w14:textId="0C9BB4FC" w:rsidR="00E20C1D" w:rsidRPr="005B539E" w:rsidRDefault="0036738D" w:rsidP="0036738D">
      <w:pPr>
        <w:tabs>
          <w:tab w:val="left" w:pos="851"/>
          <w:tab w:val="left" w:pos="1134"/>
          <w:tab w:val="left" w:pos="9214"/>
          <w:tab w:val="left" w:pos="9639"/>
          <w:tab w:val="left" w:pos="9781"/>
        </w:tabs>
        <w:spacing w:after="0" w:line="240" w:lineRule="auto"/>
        <w:contextualSpacing/>
        <w:jc w:val="both"/>
        <w:rPr>
          <w:rFonts w:ascii="Times New Roman" w:eastAsia="Bundes Serif" w:hAnsi="Times New Roman"/>
          <w:bCs/>
          <w:sz w:val="24"/>
          <w:szCs w:val="24"/>
          <w:lang w:val="ro-RO" w:eastAsia="ru-RU"/>
        </w:rPr>
      </w:pPr>
      <w:r w:rsidRPr="005B539E">
        <w:rPr>
          <w:rFonts w:ascii="Times New Roman" w:eastAsia="Bundes Serif" w:hAnsi="Times New Roman"/>
          <w:bCs/>
          <w:sz w:val="24"/>
          <w:szCs w:val="24"/>
          <w:lang w:val="ro-RO" w:eastAsia="ru-RU"/>
        </w:rPr>
        <w:t xml:space="preserve">              33.2</w:t>
      </w:r>
      <w:r w:rsidR="00E20C1D" w:rsidRPr="005B539E">
        <w:rPr>
          <w:rFonts w:ascii="Times New Roman" w:eastAsia="Bundes Serif" w:hAnsi="Times New Roman"/>
          <w:bCs/>
          <w:sz w:val="24"/>
          <w:szCs w:val="24"/>
          <w:lang w:val="ro-RO" w:eastAsia="ru-RU"/>
        </w:rPr>
        <w:t xml:space="preserve">. În corelare cu prioritatea 4, Programul INDS sprijină digitalizarea serviciilor publice prin dezvoltarea infrastructurii naționale de date spațiale, asigurarea interoperabilității sistemelor informaționale și extinderea accesului la servicii electronice pentru cetățeni și mediul de afaceri, în conformitate cu principiile </w:t>
      </w:r>
      <w:r w:rsidR="00E20C1D" w:rsidRPr="005B539E">
        <w:rPr>
          <w:rFonts w:ascii="Times New Roman" w:eastAsia="Bundes Serif" w:hAnsi="Times New Roman"/>
          <w:bCs/>
          <w:i/>
          <w:iCs/>
          <w:sz w:val="24"/>
          <w:szCs w:val="24"/>
          <w:lang w:val="ro-RO" w:eastAsia="ru-RU"/>
        </w:rPr>
        <w:t>digital-</w:t>
      </w:r>
      <w:proofErr w:type="spellStart"/>
      <w:r w:rsidR="00E20C1D" w:rsidRPr="005B539E">
        <w:rPr>
          <w:rFonts w:ascii="Times New Roman" w:eastAsia="Bundes Serif" w:hAnsi="Times New Roman"/>
          <w:bCs/>
          <w:i/>
          <w:iCs/>
          <w:sz w:val="24"/>
          <w:szCs w:val="24"/>
          <w:lang w:val="ro-RO" w:eastAsia="ru-RU"/>
        </w:rPr>
        <w:t>first</w:t>
      </w:r>
      <w:proofErr w:type="spellEnd"/>
      <w:r w:rsidR="00E20C1D" w:rsidRPr="005B539E">
        <w:rPr>
          <w:rFonts w:ascii="Times New Roman" w:eastAsia="Bundes Serif" w:hAnsi="Times New Roman"/>
          <w:bCs/>
          <w:sz w:val="24"/>
          <w:szCs w:val="24"/>
          <w:lang w:val="ro-RO" w:eastAsia="ru-RU"/>
        </w:rPr>
        <w:t xml:space="preserve"> și </w:t>
      </w:r>
      <w:r w:rsidR="00E20C1D" w:rsidRPr="005B539E">
        <w:rPr>
          <w:rFonts w:ascii="Times New Roman" w:eastAsia="Bundes Serif" w:hAnsi="Times New Roman"/>
          <w:bCs/>
          <w:i/>
          <w:iCs/>
          <w:sz w:val="24"/>
          <w:szCs w:val="24"/>
          <w:lang w:val="ro-RO" w:eastAsia="ru-RU"/>
        </w:rPr>
        <w:t>digital-</w:t>
      </w:r>
      <w:proofErr w:type="spellStart"/>
      <w:r w:rsidR="00E20C1D" w:rsidRPr="005B539E">
        <w:rPr>
          <w:rFonts w:ascii="Times New Roman" w:eastAsia="Bundes Serif" w:hAnsi="Times New Roman"/>
          <w:bCs/>
          <w:i/>
          <w:iCs/>
          <w:sz w:val="24"/>
          <w:szCs w:val="24"/>
          <w:lang w:val="ro-RO" w:eastAsia="ru-RU"/>
        </w:rPr>
        <w:t>by</w:t>
      </w:r>
      <w:proofErr w:type="spellEnd"/>
      <w:r w:rsidR="00E20C1D" w:rsidRPr="005B539E">
        <w:rPr>
          <w:rFonts w:ascii="Times New Roman" w:eastAsia="Bundes Serif" w:hAnsi="Times New Roman"/>
          <w:bCs/>
          <w:i/>
          <w:iCs/>
          <w:sz w:val="24"/>
          <w:szCs w:val="24"/>
          <w:lang w:val="ro-RO" w:eastAsia="ru-RU"/>
        </w:rPr>
        <w:t>-</w:t>
      </w:r>
      <w:proofErr w:type="spellStart"/>
      <w:r w:rsidR="00E20C1D" w:rsidRPr="005B539E">
        <w:rPr>
          <w:rFonts w:ascii="Times New Roman" w:eastAsia="Bundes Serif" w:hAnsi="Times New Roman"/>
          <w:bCs/>
          <w:i/>
          <w:iCs/>
          <w:sz w:val="24"/>
          <w:szCs w:val="24"/>
          <w:lang w:val="ro-RO" w:eastAsia="ru-RU"/>
        </w:rPr>
        <w:t>default</w:t>
      </w:r>
      <w:proofErr w:type="spellEnd"/>
      <w:r w:rsidR="00E20C1D" w:rsidRPr="005B539E">
        <w:rPr>
          <w:rFonts w:ascii="Times New Roman" w:eastAsia="Bundes Serif" w:hAnsi="Times New Roman"/>
          <w:bCs/>
          <w:sz w:val="24"/>
          <w:szCs w:val="24"/>
          <w:lang w:val="ro-RO" w:eastAsia="ru-RU"/>
        </w:rPr>
        <w:t>.</w:t>
      </w:r>
    </w:p>
    <w:p w14:paraId="39ECB70D" w14:textId="22470ADE" w:rsidR="00E20C1D" w:rsidRPr="005B539E" w:rsidRDefault="0036738D" w:rsidP="00700806">
      <w:pPr>
        <w:tabs>
          <w:tab w:val="left" w:pos="1134"/>
          <w:tab w:val="left" w:pos="9214"/>
          <w:tab w:val="left" w:pos="9639"/>
          <w:tab w:val="left" w:pos="9781"/>
        </w:tabs>
        <w:spacing w:after="0" w:line="240" w:lineRule="auto"/>
        <w:contextualSpacing/>
        <w:jc w:val="both"/>
        <w:rPr>
          <w:rFonts w:ascii="Times New Roman" w:eastAsia="Bundes Serif" w:hAnsi="Times New Roman"/>
          <w:bCs/>
          <w:sz w:val="24"/>
          <w:szCs w:val="24"/>
          <w:lang w:val="ro-RO" w:eastAsia="ru-RU"/>
        </w:rPr>
      </w:pPr>
      <w:r w:rsidRPr="005B539E">
        <w:rPr>
          <w:rFonts w:ascii="Times New Roman" w:eastAsia="Bundes Serif" w:hAnsi="Times New Roman"/>
          <w:bCs/>
          <w:sz w:val="24"/>
          <w:szCs w:val="24"/>
          <w:lang w:val="ro-RO" w:eastAsia="ru-RU"/>
        </w:rPr>
        <w:t xml:space="preserve">               33.3. </w:t>
      </w:r>
      <w:r w:rsidR="00E20C1D" w:rsidRPr="005B539E">
        <w:rPr>
          <w:rFonts w:ascii="Times New Roman" w:eastAsia="Bundes Serif" w:hAnsi="Times New Roman"/>
          <w:bCs/>
          <w:sz w:val="24"/>
          <w:szCs w:val="24"/>
          <w:lang w:val="ro-RO" w:eastAsia="ru-RU"/>
        </w:rPr>
        <w:t>Totodată, în concordanță cu prioritatea 7, Programul contribuie la consolidarea infrastructurii IT critice prin implementarea unor platforme digitale sigure și fiabile pentru gestionarea, partajarea ș</w:t>
      </w:r>
      <w:r w:rsidRPr="005B539E">
        <w:rPr>
          <w:rFonts w:ascii="Times New Roman" w:eastAsia="Bundes Serif" w:hAnsi="Times New Roman"/>
          <w:bCs/>
          <w:sz w:val="24"/>
          <w:szCs w:val="24"/>
          <w:lang w:val="ro-RO" w:eastAsia="ru-RU"/>
        </w:rPr>
        <w:t>i utilizarea datelor spațiale.</w:t>
      </w:r>
    </w:p>
    <w:p w14:paraId="5F6C96B5" w14:textId="19263524" w:rsidR="00980FF0" w:rsidRPr="005B539E" w:rsidRDefault="00980FF0" w:rsidP="00700806">
      <w:pPr>
        <w:tabs>
          <w:tab w:val="left" w:pos="851"/>
          <w:tab w:val="left" w:pos="1134"/>
          <w:tab w:val="left" w:pos="9214"/>
          <w:tab w:val="left" w:pos="9639"/>
          <w:tab w:val="left" w:pos="9781"/>
        </w:tabs>
        <w:spacing w:after="0" w:line="240" w:lineRule="auto"/>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xml:space="preserve">         </w:t>
      </w:r>
      <w:r w:rsidR="00700806" w:rsidRPr="005B539E">
        <w:rPr>
          <w:rFonts w:ascii="Times New Roman" w:eastAsia="Bundes Serif" w:hAnsi="Times New Roman"/>
          <w:sz w:val="24"/>
          <w:szCs w:val="24"/>
          <w:lang w:val="ro-RO" w:eastAsia="ru-RU"/>
        </w:rPr>
        <w:t xml:space="preserve">    </w:t>
      </w:r>
      <w:r w:rsidRPr="005B539E">
        <w:rPr>
          <w:rFonts w:ascii="Times New Roman" w:eastAsia="Bundes Serif" w:hAnsi="Times New Roman"/>
          <w:sz w:val="24"/>
          <w:szCs w:val="24"/>
          <w:lang w:val="ro-RO" w:eastAsia="ru-RU"/>
        </w:rPr>
        <w:t xml:space="preserve">34. Prezentul Program răspunde inclusiv acțiunilor de reformă prevăzute în </w:t>
      </w:r>
      <w:r w:rsidRPr="005B539E">
        <w:rPr>
          <w:rFonts w:ascii="Times New Roman" w:eastAsia="Bundes Serif" w:hAnsi="Times New Roman"/>
          <w:i/>
          <w:sz w:val="24"/>
          <w:szCs w:val="24"/>
          <w:lang w:val="ro-RO" w:eastAsia="ru-RU"/>
        </w:rPr>
        <w:t xml:space="preserve">Planul </w:t>
      </w:r>
      <w:proofErr w:type="spellStart"/>
      <w:r w:rsidRPr="005B539E">
        <w:rPr>
          <w:rFonts w:ascii="Times New Roman" w:eastAsia="Bundes Serif" w:hAnsi="Times New Roman"/>
          <w:i/>
          <w:sz w:val="24"/>
          <w:szCs w:val="24"/>
          <w:lang w:val="ro-RO" w:eastAsia="ru-RU"/>
        </w:rPr>
        <w:t>national</w:t>
      </w:r>
      <w:proofErr w:type="spellEnd"/>
      <w:r w:rsidRPr="005B539E">
        <w:rPr>
          <w:rFonts w:ascii="Times New Roman" w:eastAsia="Bundes Serif" w:hAnsi="Times New Roman"/>
          <w:i/>
          <w:sz w:val="24"/>
          <w:szCs w:val="24"/>
          <w:lang w:val="ro-RO" w:eastAsia="ru-RU"/>
        </w:rPr>
        <w:t xml:space="preserve"> de dezvoltare pentru anii 2025-2027</w:t>
      </w:r>
      <w:r w:rsidRPr="005B539E">
        <w:rPr>
          <w:rFonts w:ascii="Times New Roman" w:eastAsia="Bundes Serif" w:hAnsi="Times New Roman"/>
          <w:sz w:val="24"/>
          <w:szCs w:val="24"/>
          <w:lang w:val="ro-RO" w:eastAsia="ru-RU"/>
        </w:rPr>
        <w:t xml:space="preserve">, aprobat prin Hotărârea Guvernului nr. 361/2024. </w:t>
      </w:r>
      <w:proofErr w:type="spellStart"/>
      <w:r w:rsidRPr="005B539E">
        <w:rPr>
          <w:rFonts w:ascii="Times New Roman" w:eastAsia="Bundes Serif" w:hAnsi="Times New Roman"/>
          <w:sz w:val="24"/>
          <w:szCs w:val="24"/>
          <w:lang w:val="ro-RO" w:eastAsia="ru-RU"/>
        </w:rPr>
        <w:t>Сoncordanța</w:t>
      </w:r>
      <w:proofErr w:type="spellEnd"/>
      <w:r w:rsidRPr="005B539E">
        <w:rPr>
          <w:rFonts w:ascii="Times New Roman" w:eastAsia="Bundes Serif" w:hAnsi="Times New Roman"/>
          <w:sz w:val="24"/>
          <w:szCs w:val="24"/>
          <w:lang w:val="ro-RO" w:eastAsia="ru-RU"/>
        </w:rPr>
        <w:t xml:space="preserve"> se manifestă în special prin alinierea la </w:t>
      </w:r>
      <w:r w:rsidR="005B539E" w:rsidRPr="005B539E">
        <w:rPr>
          <w:rFonts w:ascii="Times New Roman" w:eastAsia="Bundes Serif" w:hAnsi="Times New Roman"/>
          <w:sz w:val="24"/>
          <w:szCs w:val="24"/>
          <w:lang w:val="ro-RO" w:eastAsia="ru-RU"/>
        </w:rPr>
        <w:t>Obiectivul</w:t>
      </w:r>
      <w:r w:rsidRPr="005B539E">
        <w:rPr>
          <w:rFonts w:ascii="Times New Roman" w:eastAsia="Bundes Serif" w:hAnsi="Times New Roman"/>
          <w:sz w:val="24"/>
          <w:szCs w:val="24"/>
          <w:lang w:val="ro-RO" w:eastAsia="ru-RU"/>
        </w:rPr>
        <w:t xml:space="preserve"> general 7. Asigurarea unei guvernări eficiente, incluzive și transparente. În acest context, Programul contribuie la implementarea:</w:t>
      </w:r>
    </w:p>
    <w:p w14:paraId="63DE7FE8" w14:textId="77777777" w:rsidR="00980FF0" w:rsidRPr="005B539E" w:rsidRDefault="00980FF0" w:rsidP="00700806">
      <w:pPr>
        <w:tabs>
          <w:tab w:val="left" w:pos="1134"/>
          <w:tab w:val="left" w:pos="9214"/>
          <w:tab w:val="left" w:pos="9639"/>
          <w:tab w:val="left" w:pos="9781"/>
        </w:tabs>
        <w:spacing w:after="0" w:line="240" w:lineRule="auto"/>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lastRenderedPageBreak/>
        <w:t xml:space="preserve">         </w:t>
      </w:r>
      <w:r w:rsidR="00700806" w:rsidRPr="005B539E">
        <w:rPr>
          <w:rFonts w:ascii="Times New Roman" w:eastAsia="Bundes Serif" w:hAnsi="Times New Roman"/>
          <w:sz w:val="24"/>
          <w:szCs w:val="24"/>
          <w:lang w:val="ro-RO" w:eastAsia="ru-RU"/>
        </w:rPr>
        <w:t xml:space="preserve">   </w:t>
      </w:r>
      <w:r w:rsidRPr="005B539E">
        <w:rPr>
          <w:rFonts w:ascii="Times New Roman" w:eastAsia="Bundes Serif" w:hAnsi="Times New Roman"/>
          <w:sz w:val="24"/>
          <w:szCs w:val="24"/>
          <w:lang w:val="ro-RO" w:eastAsia="ru-RU"/>
        </w:rPr>
        <w:t xml:space="preserve">34.1. </w:t>
      </w:r>
      <w:r w:rsidRPr="005B539E">
        <w:rPr>
          <w:rFonts w:ascii="Times New Roman" w:eastAsia="Bundes Serif" w:hAnsi="Times New Roman"/>
          <w:bCs/>
          <w:i/>
          <w:sz w:val="24"/>
          <w:szCs w:val="24"/>
          <w:lang w:val="ro-RO" w:eastAsia="ru-RU"/>
        </w:rPr>
        <w:t>Acțiunea de reformă 69</w:t>
      </w:r>
      <w:r w:rsidRPr="005B539E">
        <w:rPr>
          <w:rFonts w:ascii="Times New Roman" w:eastAsia="Bundes Serif" w:hAnsi="Times New Roman"/>
          <w:sz w:val="24"/>
          <w:szCs w:val="24"/>
          <w:lang w:val="ro-RO" w:eastAsia="ru-RU"/>
        </w:rPr>
        <w:t xml:space="preserve">. Actualizarea și menținerea hărților digitale și a </w:t>
      </w:r>
      <w:proofErr w:type="spellStart"/>
      <w:r w:rsidRPr="005B539E">
        <w:rPr>
          <w:rFonts w:ascii="Times New Roman" w:eastAsia="Bundes Serif" w:hAnsi="Times New Roman"/>
          <w:sz w:val="24"/>
          <w:szCs w:val="24"/>
          <w:lang w:val="ro-RO" w:eastAsia="ru-RU"/>
        </w:rPr>
        <w:t>ortoimaginilor</w:t>
      </w:r>
      <w:proofErr w:type="spellEnd"/>
      <w:r w:rsidRPr="005B539E">
        <w:rPr>
          <w:rFonts w:ascii="Times New Roman" w:eastAsia="Bundes Serif" w:hAnsi="Times New Roman"/>
          <w:sz w:val="24"/>
          <w:szCs w:val="24"/>
          <w:lang w:val="ro-RO" w:eastAsia="ru-RU"/>
        </w:rPr>
        <w:t xml:space="preserve"> pentru Republica Moldova, asigurând o bază de date spațială modernă și accesibilă pentru utilizatori;</w:t>
      </w:r>
    </w:p>
    <w:p w14:paraId="69DDE588" w14:textId="77777777" w:rsidR="00980FF0" w:rsidRPr="005B539E" w:rsidRDefault="00980FF0" w:rsidP="00980FF0">
      <w:pPr>
        <w:tabs>
          <w:tab w:val="left" w:pos="1134"/>
          <w:tab w:val="left" w:pos="9214"/>
          <w:tab w:val="left" w:pos="9639"/>
          <w:tab w:val="left" w:pos="9781"/>
        </w:tabs>
        <w:spacing w:after="0" w:line="240" w:lineRule="auto"/>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xml:space="preserve">         </w:t>
      </w:r>
      <w:r w:rsidR="00700806" w:rsidRPr="005B539E">
        <w:rPr>
          <w:rFonts w:ascii="Times New Roman" w:eastAsia="Bundes Serif" w:hAnsi="Times New Roman"/>
          <w:sz w:val="24"/>
          <w:szCs w:val="24"/>
          <w:lang w:val="ro-RO" w:eastAsia="ru-RU"/>
        </w:rPr>
        <w:t xml:space="preserve">   </w:t>
      </w:r>
      <w:r w:rsidRPr="005B539E">
        <w:rPr>
          <w:rFonts w:ascii="Times New Roman" w:eastAsia="Bundes Serif" w:hAnsi="Times New Roman"/>
          <w:sz w:val="24"/>
          <w:szCs w:val="24"/>
          <w:lang w:val="ro-RO" w:eastAsia="ru-RU"/>
        </w:rPr>
        <w:t xml:space="preserve">34.2. </w:t>
      </w:r>
      <w:r w:rsidRPr="005B539E">
        <w:rPr>
          <w:rFonts w:ascii="Times New Roman" w:eastAsia="Bundes Serif" w:hAnsi="Times New Roman"/>
          <w:bCs/>
          <w:i/>
          <w:sz w:val="24"/>
          <w:szCs w:val="24"/>
          <w:lang w:val="ro-RO" w:eastAsia="ru-RU"/>
        </w:rPr>
        <w:t>Acțiunea de reformă 76</w:t>
      </w:r>
      <w:r w:rsidRPr="005B539E">
        <w:rPr>
          <w:rFonts w:ascii="Times New Roman" w:eastAsia="Bundes Serif" w:hAnsi="Times New Roman"/>
          <w:sz w:val="24"/>
          <w:szCs w:val="24"/>
          <w:lang w:val="ro-RO" w:eastAsia="ru-RU"/>
        </w:rPr>
        <w:t>. Dezvoltarea de noi soluții guvernamentale partajate prin consolidarea ecosistemului de e-Guvernare, promovând inovarea și integrarea soluțiilor digitale în serviciile publice.</w:t>
      </w:r>
    </w:p>
    <w:p w14:paraId="00BB9516" w14:textId="77777777" w:rsidR="00980FF0" w:rsidRPr="005B539E" w:rsidRDefault="00980FF0" w:rsidP="00700806">
      <w:pPr>
        <w:keepNext/>
        <w:tabs>
          <w:tab w:val="left" w:pos="709"/>
        </w:tabs>
        <w:contextualSpacing/>
        <w:jc w:val="both"/>
        <w:outlineLvl w:val="0"/>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xml:space="preserve">         </w:t>
      </w:r>
      <w:r w:rsidR="00700806" w:rsidRPr="005B539E">
        <w:rPr>
          <w:rFonts w:ascii="Times New Roman" w:eastAsia="Bundes Serif" w:hAnsi="Times New Roman"/>
          <w:sz w:val="24"/>
          <w:szCs w:val="24"/>
          <w:lang w:val="ro-RO" w:eastAsia="ru-RU"/>
        </w:rPr>
        <w:t xml:space="preserve">   </w:t>
      </w:r>
      <w:r w:rsidRPr="005B539E">
        <w:rPr>
          <w:rFonts w:ascii="Times New Roman" w:eastAsia="Bundes Serif" w:hAnsi="Times New Roman"/>
          <w:sz w:val="24"/>
          <w:szCs w:val="24"/>
          <w:lang w:val="ro-RO" w:eastAsia="ru-RU"/>
        </w:rPr>
        <w:t xml:space="preserve">34.2.1. În subsidiar, </w:t>
      </w:r>
      <w:r w:rsidRPr="005B539E">
        <w:rPr>
          <w:rFonts w:ascii="Times New Roman" w:eastAsia="Bundes Serif" w:hAnsi="Times New Roman"/>
          <w:bCs/>
          <w:sz w:val="24"/>
          <w:szCs w:val="24"/>
          <w:lang w:val="ro-RO" w:eastAsia="ru-RU"/>
        </w:rPr>
        <w:t xml:space="preserve">proiectul de dezvoltare </w:t>
      </w:r>
      <w:r w:rsidR="0087194C" w:rsidRPr="005B539E">
        <w:rPr>
          <w:rFonts w:ascii="Times New Roman" w:eastAsia="Bundes Serif" w:hAnsi="Times New Roman"/>
          <w:bCs/>
          <w:sz w:val="24"/>
          <w:szCs w:val="24"/>
          <w:lang w:val="ro-RO" w:eastAsia="ru-RU"/>
        </w:rPr>
        <w:t xml:space="preserve">a </w:t>
      </w:r>
      <w:r w:rsidR="00F34C02" w:rsidRPr="005B539E">
        <w:rPr>
          <w:rFonts w:ascii="Times New Roman" w:eastAsia="Bundes Serif" w:hAnsi="Times New Roman"/>
          <w:bCs/>
          <w:sz w:val="24"/>
          <w:szCs w:val="24"/>
          <w:lang w:val="ro-RO" w:eastAsia="ru-RU"/>
        </w:rPr>
        <w:t>acțiunii de reformă 76</w:t>
      </w:r>
      <w:r w:rsidR="00F34C02" w:rsidRPr="005B539E">
        <w:rPr>
          <w:rFonts w:ascii="Times New Roman" w:eastAsia="Bundes Serif" w:hAnsi="Times New Roman"/>
          <w:sz w:val="24"/>
          <w:szCs w:val="24"/>
          <w:lang w:val="ro-RO" w:eastAsia="ru-RU"/>
        </w:rPr>
        <w:t xml:space="preserve"> </w:t>
      </w:r>
      <w:r w:rsidR="002E280E" w:rsidRPr="005B539E">
        <w:rPr>
          <w:rFonts w:ascii="Times New Roman" w:eastAsia="Bundes Serif" w:hAnsi="Times New Roman"/>
          <w:sz w:val="24"/>
          <w:szCs w:val="24"/>
          <w:lang w:val="ro-RO" w:eastAsia="ru-RU"/>
        </w:rPr>
        <w:t>„</w:t>
      </w:r>
      <w:proofErr w:type="spellStart"/>
      <w:r w:rsidR="002E280E" w:rsidRPr="005B539E">
        <w:rPr>
          <w:rFonts w:ascii="Times New Roman" w:eastAsia="Bundes Serif" w:hAnsi="Times New Roman"/>
          <w:sz w:val="24"/>
          <w:szCs w:val="24"/>
          <w:lang w:val="ro-RO" w:eastAsia="ru-RU"/>
        </w:rPr>
        <w:t>Geoportalul</w:t>
      </w:r>
      <w:proofErr w:type="spellEnd"/>
      <w:r w:rsidR="002E280E" w:rsidRPr="005B539E">
        <w:rPr>
          <w:rFonts w:ascii="Times New Roman" w:eastAsia="Bundes Serif" w:hAnsi="Times New Roman"/>
          <w:sz w:val="24"/>
          <w:szCs w:val="24"/>
          <w:lang w:val="ro-RO" w:eastAsia="ru-RU"/>
        </w:rPr>
        <w:t xml:space="preserve"> tematic al Agenției Geodezie, Cartografie și Cadastru” (geodata.gov.md)</w:t>
      </w:r>
      <w:r w:rsidR="00F34C02" w:rsidRPr="005B539E">
        <w:rPr>
          <w:rFonts w:ascii="Times New Roman" w:eastAsia="Bundes Serif" w:hAnsi="Times New Roman"/>
          <w:sz w:val="24"/>
          <w:szCs w:val="24"/>
          <w:lang w:val="ro-RO" w:eastAsia="ru-RU"/>
        </w:rPr>
        <w:t xml:space="preserve">, </w:t>
      </w:r>
      <w:r w:rsidR="002E280E" w:rsidRPr="005B539E">
        <w:rPr>
          <w:rFonts w:ascii="Times New Roman" w:eastAsia="Bundes Serif" w:hAnsi="Times New Roman"/>
          <w:sz w:val="24"/>
          <w:szCs w:val="24"/>
          <w:lang w:val="ro-RO" w:eastAsia="ru-RU"/>
        </w:rPr>
        <w:t xml:space="preserve">indicat la poziția </w:t>
      </w:r>
      <w:r w:rsidRPr="005B539E">
        <w:rPr>
          <w:rFonts w:ascii="Times New Roman" w:eastAsia="Bundes Serif" w:hAnsi="Times New Roman"/>
          <w:bCs/>
          <w:sz w:val="24"/>
          <w:szCs w:val="24"/>
          <w:lang w:val="ro-RO" w:eastAsia="ru-RU"/>
        </w:rPr>
        <w:t>211</w:t>
      </w:r>
      <w:r w:rsidR="002E280E" w:rsidRPr="005B539E">
        <w:rPr>
          <w:rFonts w:ascii="Times New Roman" w:eastAsia="Bundes Serif" w:hAnsi="Times New Roman"/>
          <w:bCs/>
          <w:sz w:val="24"/>
          <w:szCs w:val="24"/>
          <w:lang w:val="ro-RO" w:eastAsia="ru-RU"/>
        </w:rPr>
        <w:t xml:space="preserve"> din </w:t>
      </w:r>
      <w:r w:rsidR="002E280E" w:rsidRPr="005B539E">
        <w:rPr>
          <w:rFonts w:ascii="Times New Roman" w:eastAsia="DengXian" w:hAnsi="Times New Roman"/>
          <w:sz w:val="24"/>
          <w:szCs w:val="24"/>
          <w:lang w:val="ro-RO" w:eastAsia="ru-RU"/>
        </w:rPr>
        <w:t>Partea operațională a planului național de dezvoltare pentru perioada 2025-2027</w:t>
      </w:r>
      <w:r w:rsidR="002E280E" w:rsidRPr="005B539E">
        <w:rPr>
          <w:rFonts w:ascii="Times New Roman" w:eastAsia="Bundes Serif" w:hAnsi="Times New Roman"/>
          <w:bCs/>
          <w:sz w:val="24"/>
          <w:szCs w:val="24"/>
          <w:lang w:val="ro-RO" w:eastAsia="ru-RU"/>
        </w:rPr>
        <w:t>,</w:t>
      </w:r>
      <w:r w:rsidRPr="005B539E">
        <w:rPr>
          <w:rFonts w:ascii="Times New Roman" w:eastAsia="Bundes Serif" w:hAnsi="Times New Roman"/>
          <w:bCs/>
          <w:sz w:val="24"/>
          <w:szCs w:val="24"/>
          <w:lang w:val="ro-RO" w:eastAsia="ru-RU"/>
        </w:rPr>
        <w:t xml:space="preserve"> </w:t>
      </w:r>
      <w:r w:rsidRPr="005B539E">
        <w:rPr>
          <w:rFonts w:ascii="Times New Roman" w:eastAsia="Bundes Serif" w:hAnsi="Times New Roman"/>
          <w:sz w:val="24"/>
          <w:szCs w:val="24"/>
          <w:lang w:val="ro-RO" w:eastAsia="ru-RU"/>
        </w:rPr>
        <w:t>este un exemplu concret de implementare a acestor reforme, sprijinind modernizarea infrastructurii digitale și creșterea accesibilității datelor spațiale la nivel național.</w:t>
      </w:r>
      <w:r w:rsidR="002E280E" w:rsidRPr="005B539E">
        <w:rPr>
          <w:rFonts w:ascii="Times New Roman" w:eastAsia="DengXian" w:hAnsi="Times New Roman"/>
          <w:b/>
          <w:sz w:val="24"/>
          <w:szCs w:val="24"/>
          <w:lang w:val="ro-RO" w:eastAsia="ru-RU"/>
        </w:rPr>
        <w:t xml:space="preserve"> </w:t>
      </w:r>
    </w:p>
    <w:p w14:paraId="37531814" w14:textId="0AC547CE" w:rsidR="00980FF0" w:rsidRPr="005B539E" w:rsidRDefault="00927EAC" w:rsidP="0000267D">
      <w:pPr>
        <w:tabs>
          <w:tab w:val="left" w:pos="709"/>
          <w:tab w:val="left" w:pos="851"/>
          <w:tab w:val="left" w:pos="1134"/>
          <w:tab w:val="left" w:pos="9214"/>
          <w:tab w:val="left" w:pos="9639"/>
          <w:tab w:val="left" w:pos="9781"/>
        </w:tabs>
        <w:spacing w:after="0" w:line="240" w:lineRule="auto"/>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xml:space="preserve">            </w:t>
      </w:r>
      <w:r w:rsidR="00980FF0" w:rsidRPr="005B539E">
        <w:rPr>
          <w:rFonts w:ascii="Times New Roman" w:eastAsia="Bundes Serif" w:hAnsi="Times New Roman"/>
          <w:sz w:val="24"/>
          <w:szCs w:val="24"/>
          <w:lang w:val="ro-RO" w:eastAsia="ru-RU"/>
        </w:rPr>
        <w:t xml:space="preserve">35. Elaborarea prezentului Program este prevăzută în </w:t>
      </w:r>
      <w:r w:rsidR="00980FF0" w:rsidRPr="005B539E">
        <w:rPr>
          <w:rFonts w:ascii="Times New Roman" w:eastAsia="Times New Roman" w:hAnsi="Times New Roman"/>
          <w:sz w:val="24"/>
          <w:szCs w:val="24"/>
          <w:shd w:val="clear" w:color="auto" w:fill="FFFFFF"/>
          <w:lang w:val="ro-RO" w:eastAsia="ru-RU"/>
        </w:rPr>
        <w:t>Planul național de reglementări pentru anul 2025</w:t>
      </w:r>
      <w:r w:rsidR="00980FF0" w:rsidRPr="005B539E">
        <w:rPr>
          <w:rFonts w:ascii="Times New Roman" w:eastAsia="Bundes Serif" w:hAnsi="Times New Roman"/>
          <w:sz w:val="24"/>
          <w:szCs w:val="24"/>
          <w:lang w:val="ro-RO" w:eastAsia="ru-RU"/>
        </w:rPr>
        <w:t>, aprobat prin Hotărârea Guvernului nr. 841/2024 (Acțiunea nr.</w:t>
      </w:r>
      <w:r w:rsidRPr="005B539E">
        <w:rPr>
          <w:rFonts w:ascii="Times New Roman" w:eastAsia="Bundes Serif" w:hAnsi="Times New Roman"/>
          <w:sz w:val="24"/>
          <w:szCs w:val="24"/>
          <w:lang w:val="ro-RO" w:eastAsia="ru-RU"/>
        </w:rPr>
        <w:t xml:space="preserve"> </w:t>
      </w:r>
      <w:r w:rsidR="00980FF0" w:rsidRPr="005B539E">
        <w:rPr>
          <w:rFonts w:ascii="Times New Roman" w:eastAsia="Bundes Serif" w:hAnsi="Times New Roman"/>
          <w:sz w:val="24"/>
          <w:szCs w:val="24"/>
          <w:lang w:val="ro-RO" w:eastAsia="ru-RU"/>
        </w:rPr>
        <w:t xml:space="preserve">6. Aprobarea Programului pentru dezvoltarea infrastructurii naționale de date spațiale pentru </w:t>
      </w:r>
      <w:r w:rsidR="007B2A47" w:rsidRPr="005B539E">
        <w:rPr>
          <w:rFonts w:ascii="Times New Roman" w:eastAsia="Bundes Serif" w:hAnsi="Times New Roman"/>
          <w:sz w:val="24"/>
          <w:szCs w:val="24"/>
          <w:lang w:val="ro-RO" w:eastAsia="ru-RU"/>
        </w:rPr>
        <w:t>anii</w:t>
      </w:r>
      <w:r w:rsidR="00980FF0" w:rsidRPr="005B539E">
        <w:rPr>
          <w:rFonts w:ascii="Times New Roman" w:eastAsia="Bundes Serif" w:hAnsi="Times New Roman"/>
          <w:sz w:val="24"/>
          <w:szCs w:val="24"/>
          <w:lang w:val="ro-RO" w:eastAsia="ru-RU"/>
        </w:rPr>
        <w:t xml:space="preserve"> 2026-2030). </w:t>
      </w:r>
    </w:p>
    <w:p w14:paraId="09CF7BC1" w14:textId="77777777" w:rsidR="00980FF0" w:rsidRPr="005B539E" w:rsidRDefault="00980FF0" w:rsidP="00980FF0">
      <w:pPr>
        <w:tabs>
          <w:tab w:val="left" w:pos="1134"/>
          <w:tab w:val="left" w:pos="9214"/>
          <w:tab w:val="left" w:pos="9639"/>
          <w:tab w:val="left" w:pos="9781"/>
        </w:tabs>
        <w:spacing w:after="0" w:line="240" w:lineRule="auto"/>
        <w:contextualSpacing/>
        <w:jc w:val="both"/>
        <w:rPr>
          <w:rFonts w:ascii="Times New Roman" w:eastAsia="Bundes Serif" w:hAnsi="Times New Roman"/>
          <w:sz w:val="24"/>
          <w:szCs w:val="24"/>
          <w:lang w:val="ro-RO" w:eastAsia="ru-RU"/>
        </w:rPr>
      </w:pPr>
    </w:p>
    <w:p w14:paraId="77CB5ACD" w14:textId="77777777" w:rsidR="00980FF0" w:rsidRPr="005B539E" w:rsidRDefault="00980FF0" w:rsidP="00980FF0">
      <w:pPr>
        <w:tabs>
          <w:tab w:val="left" w:pos="1134"/>
          <w:tab w:val="left" w:pos="9214"/>
          <w:tab w:val="left" w:pos="9639"/>
          <w:tab w:val="left" w:pos="9781"/>
        </w:tabs>
        <w:spacing w:after="0" w:line="240" w:lineRule="auto"/>
        <w:ind w:firstLine="709"/>
        <w:contextualSpacing/>
        <w:jc w:val="center"/>
        <w:rPr>
          <w:rFonts w:ascii="Times New Roman" w:eastAsia="SimSun" w:hAnsi="Times New Roman"/>
          <w:b/>
          <w:bCs/>
          <w:color w:val="000000"/>
          <w:sz w:val="24"/>
          <w:szCs w:val="24"/>
          <w:lang w:val="ro-RO"/>
        </w:rPr>
      </w:pPr>
      <w:bookmarkStart w:id="11" w:name="_Toc129251815"/>
      <w:bookmarkStart w:id="12" w:name="_Toc144975328"/>
      <w:r w:rsidRPr="005B539E">
        <w:rPr>
          <w:rFonts w:ascii="Times New Roman" w:eastAsia="SimSun" w:hAnsi="Times New Roman"/>
          <w:b/>
          <w:bCs/>
          <w:color w:val="000000"/>
          <w:sz w:val="24"/>
          <w:szCs w:val="24"/>
          <w:lang w:val="ro-RO"/>
        </w:rPr>
        <w:t xml:space="preserve">Trasabilitatea cu Strategia națională de dezvoltare a societății informaționale </w:t>
      </w:r>
    </w:p>
    <w:p w14:paraId="4F675372" w14:textId="77777777" w:rsidR="00980FF0" w:rsidRPr="005B539E" w:rsidRDefault="00980FF0" w:rsidP="00980FF0">
      <w:pPr>
        <w:tabs>
          <w:tab w:val="left" w:pos="1134"/>
          <w:tab w:val="left" w:pos="9214"/>
          <w:tab w:val="left" w:pos="9639"/>
          <w:tab w:val="left" w:pos="9781"/>
        </w:tabs>
        <w:spacing w:after="0" w:line="240" w:lineRule="auto"/>
        <w:ind w:firstLine="709"/>
        <w:contextualSpacing/>
        <w:jc w:val="center"/>
        <w:rPr>
          <w:rFonts w:ascii="Times New Roman" w:eastAsia="SimSun" w:hAnsi="Times New Roman"/>
          <w:b/>
          <w:bCs/>
          <w:color w:val="000000"/>
          <w:sz w:val="24"/>
          <w:szCs w:val="24"/>
          <w:lang w:val="ro-RO"/>
        </w:rPr>
      </w:pPr>
      <w:r w:rsidRPr="005B539E">
        <w:rPr>
          <w:rFonts w:ascii="Times New Roman" w:eastAsia="SimSun" w:hAnsi="Times New Roman"/>
          <w:b/>
          <w:bCs/>
          <w:color w:val="000000"/>
          <w:sz w:val="24"/>
          <w:szCs w:val="24"/>
          <w:lang w:val="ro-RO"/>
        </w:rPr>
        <w:t>din Republica Moldova pentru anii 2023-2030</w:t>
      </w:r>
      <w:bookmarkEnd w:id="11"/>
      <w:bookmarkEnd w:id="12"/>
    </w:p>
    <w:p w14:paraId="49F928AF" w14:textId="77777777" w:rsidR="00980FF0" w:rsidRPr="005B539E" w:rsidRDefault="0000267D" w:rsidP="0000267D">
      <w:pPr>
        <w:tabs>
          <w:tab w:val="left" w:pos="709"/>
          <w:tab w:val="left" w:pos="1134"/>
          <w:tab w:val="left" w:pos="9214"/>
          <w:tab w:val="left" w:pos="9639"/>
          <w:tab w:val="left" w:pos="9781"/>
        </w:tabs>
        <w:spacing w:after="0" w:line="240" w:lineRule="auto"/>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bCs/>
          <w:sz w:val="24"/>
          <w:szCs w:val="24"/>
          <w:lang w:val="ro-RO" w:eastAsia="ru-RU"/>
        </w:rPr>
        <w:t xml:space="preserve">             </w:t>
      </w:r>
      <w:r w:rsidR="00980FF0" w:rsidRPr="005B539E">
        <w:rPr>
          <w:rFonts w:ascii="Times New Roman" w:eastAsia="Times New Roman" w:hAnsi="Times New Roman"/>
          <w:bCs/>
          <w:sz w:val="24"/>
          <w:szCs w:val="24"/>
          <w:lang w:val="ro-RO" w:eastAsia="ru-RU"/>
        </w:rPr>
        <w:t>36.</w:t>
      </w:r>
      <w:r w:rsidR="00980FF0" w:rsidRPr="005B539E">
        <w:rPr>
          <w:rFonts w:ascii="Times New Roman" w:eastAsia="Times New Roman" w:hAnsi="Times New Roman"/>
          <w:sz w:val="24"/>
          <w:szCs w:val="24"/>
          <w:lang w:val="ro-RO" w:eastAsia="ru-RU"/>
        </w:rPr>
        <w:t xml:space="preserve"> Domeniile de intervenție ale prezentului Program sunt aliniate și la prioritățile stabilite în Strategia națională de dezvoltare a societății informaționale pentru anii 2023-2030, aprobată prin Hotărârea Guvernului nr.650/2023, ceea ce va asigura un nivel înalt de sinergie al politicilor publice din acest domeniu.</w:t>
      </w:r>
    </w:p>
    <w:p w14:paraId="769AAD78" w14:textId="77777777" w:rsidR="00980FF0" w:rsidRPr="005B539E" w:rsidRDefault="0000267D" w:rsidP="0000267D">
      <w:pPr>
        <w:keepNext/>
        <w:keepLines/>
        <w:tabs>
          <w:tab w:val="left" w:pos="567"/>
        </w:tabs>
        <w:spacing w:after="0" w:line="276" w:lineRule="auto"/>
        <w:ind w:firstLine="556"/>
        <w:contextualSpacing/>
        <w:jc w:val="both"/>
        <w:outlineLvl w:val="1"/>
        <w:rPr>
          <w:rFonts w:ascii="Times New Roman" w:eastAsia="Times New Roman" w:hAnsi="Times New Roman"/>
          <w:bCs/>
          <w:iCs/>
          <w:sz w:val="24"/>
          <w:szCs w:val="24"/>
          <w:lang w:val="ro-RO"/>
        </w:rPr>
      </w:pPr>
      <w:r w:rsidRPr="005B539E">
        <w:rPr>
          <w:rFonts w:ascii="Times New Roman" w:eastAsia="Times New Roman" w:hAnsi="Times New Roman"/>
          <w:bCs/>
          <w:iCs/>
          <w:sz w:val="24"/>
          <w:szCs w:val="24"/>
          <w:lang w:val="ro-RO" w:eastAsia="ru-RU"/>
        </w:rPr>
        <w:t xml:space="preserve">   </w:t>
      </w:r>
      <w:r w:rsidR="00980FF0" w:rsidRPr="005B539E">
        <w:rPr>
          <w:rFonts w:ascii="Times New Roman" w:eastAsia="Times New Roman" w:hAnsi="Times New Roman"/>
          <w:bCs/>
          <w:iCs/>
          <w:sz w:val="24"/>
          <w:szCs w:val="24"/>
          <w:lang w:val="ro-RO" w:eastAsia="ru-RU"/>
        </w:rPr>
        <w:t xml:space="preserve">37. </w:t>
      </w:r>
      <w:r w:rsidR="00980FF0" w:rsidRPr="005B539E">
        <w:rPr>
          <w:rFonts w:ascii="Times New Roman" w:eastAsia="Times New Roman" w:hAnsi="Times New Roman"/>
          <w:bCs/>
          <w:i/>
          <w:iCs/>
          <w:sz w:val="24"/>
          <w:szCs w:val="24"/>
          <w:lang w:val="ro-RO"/>
        </w:rPr>
        <w:t>Obiectivul general 1.</w:t>
      </w:r>
      <w:r w:rsidR="00980FF0" w:rsidRPr="005B539E">
        <w:rPr>
          <w:rFonts w:ascii="Times New Roman" w:eastAsia="Times New Roman" w:hAnsi="Times New Roman"/>
          <w:bCs/>
          <w:iCs/>
          <w:sz w:val="24"/>
          <w:szCs w:val="24"/>
          <w:lang w:val="ro-RO"/>
        </w:rPr>
        <w:t xml:space="preserve"> Dezvoltarea unei societăți digitale</w:t>
      </w:r>
    </w:p>
    <w:p w14:paraId="26FDC404" w14:textId="77777777" w:rsidR="0000267D" w:rsidRPr="005B539E" w:rsidRDefault="0000267D" w:rsidP="0000267D">
      <w:pPr>
        <w:keepNext/>
        <w:keepLines/>
        <w:tabs>
          <w:tab w:val="left" w:pos="567"/>
        </w:tabs>
        <w:spacing w:after="0" w:line="276" w:lineRule="auto"/>
        <w:ind w:firstLine="556"/>
        <w:contextualSpacing/>
        <w:jc w:val="both"/>
        <w:outlineLvl w:val="1"/>
        <w:rPr>
          <w:rFonts w:ascii="Times New Roman" w:eastAsia="Times New Roman" w:hAnsi="Times New Roman"/>
          <w:bCs/>
          <w:i/>
          <w:iCs/>
          <w:sz w:val="24"/>
          <w:szCs w:val="24"/>
          <w:lang w:val="ro-RO" w:eastAsia="ru-RU"/>
        </w:rPr>
      </w:pPr>
      <w:r w:rsidRPr="005B539E">
        <w:rPr>
          <w:rFonts w:ascii="Times New Roman" w:eastAsia="Times New Roman" w:hAnsi="Times New Roman"/>
          <w:bCs/>
          <w:iCs/>
          <w:sz w:val="24"/>
          <w:szCs w:val="24"/>
          <w:lang w:val="ro-RO" w:eastAsia="ru-RU"/>
        </w:rPr>
        <w:t xml:space="preserve">   </w:t>
      </w:r>
      <w:r w:rsidR="00980FF0" w:rsidRPr="005B539E">
        <w:rPr>
          <w:rFonts w:ascii="Times New Roman" w:eastAsia="Times New Roman" w:hAnsi="Times New Roman"/>
          <w:bCs/>
          <w:iCs/>
          <w:sz w:val="24"/>
          <w:szCs w:val="24"/>
          <w:lang w:val="ro-RO" w:eastAsia="ru-RU"/>
        </w:rPr>
        <w:t xml:space="preserve">37.1. Obiectivul general nr.1 al Strategiei se axează pe dezvoltarea unei societăți digitale, centrată pe cetățean, prin utilizarea pe scară largă a tehnologiilor și serviciilor digitale. Acesta include: 1) reducerea decalajului digital prin asigurarea accesului la internet de calitate, dispozitive inteligente și alfabetizare digitală; 2) incluziunea digitală ca metodă de combatere a inegalităților </w:t>
      </w:r>
      <w:proofErr w:type="spellStart"/>
      <w:r w:rsidR="00980FF0" w:rsidRPr="005B539E">
        <w:rPr>
          <w:rFonts w:ascii="Times New Roman" w:eastAsia="Times New Roman" w:hAnsi="Times New Roman"/>
          <w:bCs/>
          <w:iCs/>
          <w:sz w:val="24"/>
          <w:szCs w:val="24"/>
          <w:lang w:val="ro-RO" w:eastAsia="ru-RU"/>
        </w:rPr>
        <w:t>socio</w:t>
      </w:r>
      <w:proofErr w:type="spellEnd"/>
      <w:r w:rsidR="00980FF0" w:rsidRPr="005B539E">
        <w:rPr>
          <w:rFonts w:ascii="Times New Roman" w:eastAsia="Times New Roman" w:hAnsi="Times New Roman"/>
          <w:bCs/>
          <w:iCs/>
          <w:sz w:val="24"/>
          <w:szCs w:val="24"/>
          <w:lang w:val="ro-RO" w:eastAsia="ru-RU"/>
        </w:rPr>
        <w:t xml:space="preserve">-economice; 3) promovarea competențelor digitale ca abilități fundamentale. Programul INDS are obiective și măsuri similare, cum ar fi crearea unui mediu favorabil pentru transformarea digitală, ceea ce indică o </w:t>
      </w:r>
      <w:r w:rsidR="00980FF0" w:rsidRPr="005B539E">
        <w:rPr>
          <w:rFonts w:ascii="Times New Roman" w:eastAsia="Times New Roman" w:hAnsi="Times New Roman"/>
          <w:bCs/>
          <w:i/>
          <w:iCs/>
          <w:sz w:val="24"/>
          <w:szCs w:val="24"/>
          <w:lang w:val="ro-RO" w:eastAsia="ru-RU"/>
        </w:rPr>
        <w:t>aliniere strategică.</w:t>
      </w:r>
    </w:p>
    <w:p w14:paraId="705584D3" w14:textId="77777777" w:rsidR="00980FF0" w:rsidRPr="005B539E" w:rsidRDefault="00980FF0" w:rsidP="0000267D">
      <w:pPr>
        <w:keepNext/>
        <w:keepLines/>
        <w:tabs>
          <w:tab w:val="left" w:pos="567"/>
        </w:tabs>
        <w:spacing w:after="0" w:line="276" w:lineRule="auto"/>
        <w:ind w:firstLine="556"/>
        <w:contextualSpacing/>
        <w:jc w:val="both"/>
        <w:outlineLvl w:val="1"/>
        <w:rPr>
          <w:rFonts w:ascii="Times New Roman" w:eastAsia="Times New Roman" w:hAnsi="Times New Roman"/>
          <w:bCs/>
          <w:i/>
          <w:iCs/>
          <w:sz w:val="24"/>
          <w:szCs w:val="24"/>
          <w:lang w:val="ro-RO" w:eastAsia="ru-RU"/>
        </w:rPr>
      </w:pPr>
      <w:r w:rsidRPr="005B539E">
        <w:rPr>
          <w:rFonts w:ascii="Times New Roman" w:eastAsia="Times New Roman" w:hAnsi="Times New Roman"/>
          <w:bCs/>
          <w:iCs/>
          <w:sz w:val="24"/>
          <w:szCs w:val="24"/>
          <w:lang w:val="ro-RO" w:eastAsia="ru-RU"/>
        </w:rPr>
        <w:t xml:space="preserve">38. </w:t>
      </w:r>
      <w:r w:rsidRPr="005B539E">
        <w:rPr>
          <w:rFonts w:ascii="Times New Roman" w:eastAsia="Times New Roman" w:hAnsi="Times New Roman"/>
          <w:bCs/>
          <w:i/>
          <w:iCs/>
          <w:sz w:val="24"/>
          <w:szCs w:val="24"/>
          <w:lang w:val="ro-RO"/>
        </w:rPr>
        <w:t xml:space="preserve">Obiectivului general 2. </w:t>
      </w:r>
      <w:r w:rsidRPr="005B539E">
        <w:rPr>
          <w:rFonts w:ascii="Times New Roman" w:eastAsia="Times New Roman" w:hAnsi="Times New Roman"/>
          <w:bCs/>
          <w:iCs/>
          <w:sz w:val="24"/>
          <w:szCs w:val="24"/>
          <w:lang w:val="ro-RO"/>
        </w:rPr>
        <w:t>Dezvoltarea unui sector TIC robust și competitiv</w:t>
      </w:r>
    </w:p>
    <w:p w14:paraId="1BD57569" w14:textId="77777777" w:rsidR="00980FF0" w:rsidRPr="005B539E" w:rsidRDefault="00980FF0" w:rsidP="0000267D">
      <w:pPr>
        <w:tabs>
          <w:tab w:val="left" w:pos="851"/>
        </w:tabs>
        <w:ind w:firstLine="556"/>
        <w:contextualSpacing/>
        <w:jc w:val="both"/>
        <w:rPr>
          <w:rFonts w:ascii="Times New Roman" w:eastAsia="Times New Roman" w:hAnsi="Times New Roman"/>
          <w:bCs/>
          <w:iCs/>
          <w:sz w:val="24"/>
          <w:szCs w:val="24"/>
          <w:lang w:val="ro-RO" w:eastAsia="ru-RU"/>
        </w:rPr>
      </w:pPr>
      <w:r w:rsidRPr="005B539E">
        <w:rPr>
          <w:rFonts w:ascii="Times New Roman" w:eastAsia="Times New Roman" w:hAnsi="Times New Roman"/>
          <w:bCs/>
          <w:iCs/>
          <w:sz w:val="24"/>
          <w:szCs w:val="24"/>
          <w:lang w:val="ro-RO" w:eastAsia="ru-RU"/>
        </w:rPr>
        <w:t>Programul INDS este o inițiativă strategică care contribuie la digitalizarea societății și la dezvoltarea unui sector TIC competitiv în Republica Moldova. Obiectivul general nr. 2 al Strategiei susține aceste eforturi printr-o abordare multidimensională a problemelor de infrastructură, competențe TIC, reglementări și dezvoltarea ecosistemului de afaceri, prin implementarea următoarelor direcții prioritare:</w:t>
      </w:r>
    </w:p>
    <w:p w14:paraId="67060034" w14:textId="77777777" w:rsidR="00980FF0" w:rsidRPr="005B539E" w:rsidRDefault="00980FF0" w:rsidP="00980FF0">
      <w:pPr>
        <w:ind w:firstLine="556"/>
        <w:contextualSpacing/>
        <w:jc w:val="both"/>
        <w:rPr>
          <w:rFonts w:ascii="Times New Roman" w:hAnsi="Times New Roman"/>
          <w:sz w:val="24"/>
          <w:szCs w:val="24"/>
          <w:lang w:val="ro-RO"/>
        </w:rPr>
      </w:pPr>
      <w:r w:rsidRPr="005B539E">
        <w:rPr>
          <w:rFonts w:ascii="Times New Roman" w:hAnsi="Times New Roman"/>
          <w:sz w:val="24"/>
          <w:szCs w:val="24"/>
          <w:lang w:val="ro-RO"/>
        </w:rPr>
        <w:t>38.</w:t>
      </w:r>
      <w:r w:rsidR="0087194C" w:rsidRPr="005B539E">
        <w:rPr>
          <w:rFonts w:ascii="Times New Roman" w:hAnsi="Times New Roman"/>
          <w:sz w:val="24"/>
          <w:szCs w:val="24"/>
          <w:lang w:val="ro-RO"/>
        </w:rPr>
        <w:t>1</w:t>
      </w:r>
      <w:r w:rsidRPr="005B539E">
        <w:rPr>
          <w:rFonts w:ascii="Times New Roman" w:hAnsi="Times New Roman"/>
          <w:sz w:val="24"/>
          <w:szCs w:val="24"/>
          <w:lang w:val="ro-RO"/>
        </w:rPr>
        <w:t xml:space="preserve">. </w:t>
      </w:r>
      <w:r w:rsidRPr="005B539E">
        <w:rPr>
          <w:rFonts w:ascii="Times New Roman" w:eastAsia="Times New Roman" w:hAnsi="Times New Roman"/>
          <w:color w:val="000000"/>
          <w:sz w:val="24"/>
          <w:szCs w:val="24"/>
          <w:lang w:val="ro-RO"/>
        </w:rPr>
        <w:t>Dezvoltarea unor condiții favorabile pentru sectorul TIC și pentru comunitatea start-</w:t>
      </w:r>
      <w:proofErr w:type="spellStart"/>
      <w:r w:rsidRPr="005B539E">
        <w:rPr>
          <w:rFonts w:ascii="Times New Roman" w:eastAsia="Times New Roman" w:hAnsi="Times New Roman"/>
          <w:color w:val="000000"/>
          <w:sz w:val="24"/>
          <w:szCs w:val="24"/>
          <w:lang w:val="ro-RO"/>
        </w:rPr>
        <w:t>up</w:t>
      </w:r>
      <w:proofErr w:type="spellEnd"/>
      <w:r w:rsidRPr="005B539E">
        <w:rPr>
          <w:rFonts w:ascii="Times New Roman" w:eastAsia="Times New Roman" w:hAnsi="Times New Roman"/>
          <w:color w:val="000000"/>
          <w:sz w:val="24"/>
          <w:szCs w:val="24"/>
          <w:lang w:val="ro-RO"/>
        </w:rPr>
        <w:t>-urilor.</w:t>
      </w:r>
      <w:r w:rsidRPr="005B539E">
        <w:rPr>
          <w:rFonts w:ascii="Times New Roman" w:hAnsi="Times New Roman"/>
          <w:sz w:val="24"/>
          <w:szCs w:val="24"/>
          <w:lang w:val="ro-RO"/>
        </w:rPr>
        <w:t xml:space="preserve"> </w:t>
      </w:r>
      <w:r w:rsidRPr="005B539E">
        <w:rPr>
          <w:rFonts w:ascii="Times New Roman" w:eastAsia="Times New Roman" w:hAnsi="Times New Roman"/>
          <w:color w:val="000000"/>
          <w:sz w:val="24"/>
          <w:szCs w:val="24"/>
          <w:lang w:val="ro-RO"/>
        </w:rPr>
        <w:t>Dezvoltarea competențelor avansate și stimularea start-</w:t>
      </w:r>
      <w:proofErr w:type="spellStart"/>
      <w:r w:rsidRPr="005B539E">
        <w:rPr>
          <w:rFonts w:ascii="Times New Roman" w:eastAsia="Times New Roman" w:hAnsi="Times New Roman"/>
          <w:color w:val="000000"/>
          <w:sz w:val="24"/>
          <w:szCs w:val="24"/>
          <w:lang w:val="ro-RO"/>
        </w:rPr>
        <w:t>up</w:t>
      </w:r>
      <w:proofErr w:type="spellEnd"/>
      <w:r w:rsidRPr="005B539E">
        <w:rPr>
          <w:rFonts w:ascii="Times New Roman" w:eastAsia="Times New Roman" w:hAnsi="Times New Roman"/>
          <w:color w:val="000000"/>
          <w:sz w:val="24"/>
          <w:szCs w:val="24"/>
          <w:lang w:val="ro-RO"/>
        </w:rPr>
        <w:t>-urilor contribuie direct la consolidarea ecosistemului TIC, în care platforma INDS poate juca un rol prin furnizarea de date și suport tehnologic.</w:t>
      </w:r>
      <w:r w:rsidRPr="005B539E">
        <w:rPr>
          <w:rFonts w:ascii="Times New Roman" w:hAnsi="Times New Roman"/>
          <w:sz w:val="24"/>
          <w:szCs w:val="24"/>
          <w:lang w:val="ro-RO"/>
        </w:rPr>
        <w:t xml:space="preserve">    </w:t>
      </w:r>
    </w:p>
    <w:p w14:paraId="6C42BA88" w14:textId="77777777" w:rsidR="00980FF0" w:rsidRPr="005B539E" w:rsidRDefault="00980FF0" w:rsidP="0000267D">
      <w:pPr>
        <w:ind w:firstLine="556"/>
        <w:contextualSpacing/>
        <w:jc w:val="both"/>
        <w:rPr>
          <w:rFonts w:ascii="Times New Roman" w:hAnsi="Times New Roman"/>
          <w:sz w:val="24"/>
          <w:szCs w:val="24"/>
          <w:lang w:val="ro-RO"/>
        </w:rPr>
      </w:pPr>
      <w:r w:rsidRPr="005B539E">
        <w:rPr>
          <w:rFonts w:ascii="Times New Roman" w:hAnsi="Times New Roman"/>
          <w:sz w:val="24"/>
          <w:szCs w:val="24"/>
          <w:lang w:val="ro-RO"/>
        </w:rPr>
        <w:t>38.</w:t>
      </w:r>
      <w:r w:rsidR="0087194C" w:rsidRPr="005B539E">
        <w:rPr>
          <w:rFonts w:ascii="Times New Roman" w:hAnsi="Times New Roman"/>
          <w:sz w:val="24"/>
          <w:szCs w:val="24"/>
          <w:lang w:val="ro-RO"/>
        </w:rPr>
        <w:t>2</w:t>
      </w:r>
      <w:r w:rsidRPr="005B539E">
        <w:rPr>
          <w:rFonts w:ascii="Times New Roman" w:hAnsi="Times New Roman"/>
          <w:sz w:val="24"/>
          <w:szCs w:val="24"/>
          <w:lang w:val="ro-RO"/>
        </w:rPr>
        <w:t xml:space="preserve">. </w:t>
      </w:r>
      <w:r w:rsidRPr="005B539E">
        <w:rPr>
          <w:rFonts w:ascii="Times New Roman" w:hAnsi="Times New Roman"/>
          <w:bCs/>
          <w:sz w:val="24"/>
          <w:szCs w:val="24"/>
          <w:lang w:val="ro-RO"/>
        </w:rPr>
        <w:t>Consolidarea arhitecturii digitale în sectorul public</w:t>
      </w:r>
    </w:p>
    <w:p w14:paraId="56FAE5F8" w14:textId="77777777" w:rsidR="00980FF0" w:rsidRPr="005B539E" w:rsidRDefault="00980FF0" w:rsidP="00980FF0">
      <w:pPr>
        <w:ind w:firstLine="556"/>
        <w:contextualSpacing/>
        <w:jc w:val="both"/>
        <w:rPr>
          <w:rFonts w:ascii="Times New Roman" w:hAnsi="Times New Roman"/>
          <w:sz w:val="24"/>
          <w:szCs w:val="24"/>
          <w:lang w:val="ro-RO"/>
        </w:rPr>
      </w:pPr>
      <w:r w:rsidRPr="005B539E">
        <w:rPr>
          <w:rFonts w:ascii="Times New Roman" w:hAnsi="Times New Roman"/>
          <w:sz w:val="24"/>
          <w:szCs w:val="24"/>
          <w:lang w:val="ro-RO"/>
        </w:rPr>
        <w:t xml:space="preserve">Programele de interoperabilitate promovate de INDS susțin consolidarea serviciilor digitale prin integrarea datelor și utilizarea </w:t>
      </w:r>
      <w:proofErr w:type="spellStart"/>
      <w:r w:rsidRPr="005B539E">
        <w:rPr>
          <w:rFonts w:ascii="Times New Roman" w:hAnsi="Times New Roman"/>
          <w:sz w:val="24"/>
          <w:szCs w:val="24"/>
          <w:lang w:val="ro-RO"/>
        </w:rPr>
        <w:t>cloud</w:t>
      </w:r>
      <w:proofErr w:type="spellEnd"/>
      <w:r w:rsidRPr="005B539E">
        <w:rPr>
          <w:rFonts w:ascii="Times New Roman" w:hAnsi="Times New Roman"/>
          <w:sz w:val="24"/>
          <w:szCs w:val="24"/>
          <w:lang w:val="ro-RO"/>
        </w:rPr>
        <w:t>-ului.</w:t>
      </w:r>
    </w:p>
    <w:p w14:paraId="725550F4" w14:textId="77777777" w:rsidR="00980FF0" w:rsidRPr="005B539E" w:rsidRDefault="00980FF0" w:rsidP="00980FF0">
      <w:pPr>
        <w:ind w:firstLine="556"/>
        <w:contextualSpacing/>
        <w:jc w:val="both"/>
        <w:rPr>
          <w:rFonts w:ascii="Times New Roman" w:hAnsi="Times New Roman"/>
          <w:sz w:val="24"/>
          <w:szCs w:val="24"/>
          <w:lang w:val="ro-RO"/>
        </w:rPr>
      </w:pPr>
      <w:r w:rsidRPr="005B539E">
        <w:rPr>
          <w:rFonts w:ascii="Times New Roman" w:hAnsi="Times New Roman"/>
          <w:sz w:val="24"/>
          <w:szCs w:val="24"/>
          <w:lang w:val="ro-RO"/>
        </w:rPr>
        <w:t>38.</w:t>
      </w:r>
      <w:r w:rsidR="0087194C" w:rsidRPr="005B539E">
        <w:rPr>
          <w:rFonts w:ascii="Times New Roman" w:hAnsi="Times New Roman"/>
          <w:sz w:val="24"/>
          <w:szCs w:val="24"/>
          <w:lang w:val="ro-RO"/>
        </w:rPr>
        <w:t>3</w:t>
      </w:r>
      <w:r w:rsidRPr="005B539E">
        <w:rPr>
          <w:rFonts w:ascii="Times New Roman" w:hAnsi="Times New Roman"/>
          <w:sz w:val="24"/>
          <w:szCs w:val="24"/>
          <w:lang w:val="ro-RO"/>
        </w:rPr>
        <w:t xml:space="preserve">. </w:t>
      </w:r>
      <w:r w:rsidRPr="005B539E">
        <w:rPr>
          <w:rFonts w:ascii="Times New Roman" w:eastAsia="Times New Roman" w:hAnsi="Times New Roman"/>
          <w:color w:val="000000"/>
          <w:sz w:val="24"/>
          <w:szCs w:val="24"/>
          <w:lang w:val="ro-RO"/>
        </w:rPr>
        <w:t>Utilizarea și reutilizarea în comun a datelor și serviciilor</w:t>
      </w:r>
    </w:p>
    <w:p w14:paraId="4E0F9621" w14:textId="77777777" w:rsidR="00980FF0" w:rsidRPr="005B539E" w:rsidRDefault="00980FF0" w:rsidP="00980FF0">
      <w:pPr>
        <w:ind w:firstLine="556"/>
        <w:contextualSpacing/>
        <w:jc w:val="both"/>
        <w:rPr>
          <w:rFonts w:ascii="Times New Roman" w:hAnsi="Times New Roman"/>
          <w:sz w:val="24"/>
          <w:szCs w:val="24"/>
          <w:lang w:val="ro-RO"/>
        </w:rPr>
      </w:pPr>
      <w:r w:rsidRPr="005B539E">
        <w:rPr>
          <w:rFonts w:ascii="Times New Roman" w:hAnsi="Times New Roman"/>
          <w:sz w:val="24"/>
          <w:szCs w:val="24"/>
          <w:lang w:val="ro-RO"/>
        </w:rPr>
        <w:t>INDS facilitează schimbul de date între instituții publice și private, contribuind la optimizarea serviciilor și inovația digitală.</w:t>
      </w:r>
    </w:p>
    <w:p w14:paraId="46FF42A2" w14:textId="77777777" w:rsidR="00980FF0" w:rsidRPr="005B539E" w:rsidRDefault="00980FF0" w:rsidP="00980FF0">
      <w:pPr>
        <w:ind w:firstLine="556"/>
        <w:contextualSpacing/>
        <w:jc w:val="both"/>
        <w:rPr>
          <w:rFonts w:ascii="Times New Roman" w:hAnsi="Times New Roman"/>
          <w:sz w:val="24"/>
          <w:szCs w:val="24"/>
          <w:lang w:val="ro-RO"/>
        </w:rPr>
      </w:pPr>
      <w:r w:rsidRPr="005B539E">
        <w:rPr>
          <w:rFonts w:ascii="Times New Roman" w:hAnsi="Times New Roman"/>
          <w:sz w:val="24"/>
          <w:szCs w:val="24"/>
          <w:lang w:val="ro-RO"/>
        </w:rPr>
        <w:t>38.</w:t>
      </w:r>
      <w:r w:rsidR="0087194C" w:rsidRPr="005B539E">
        <w:rPr>
          <w:rFonts w:ascii="Times New Roman" w:hAnsi="Times New Roman"/>
          <w:sz w:val="24"/>
          <w:szCs w:val="24"/>
          <w:lang w:val="ro-RO"/>
        </w:rPr>
        <w:t>4</w:t>
      </w:r>
      <w:r w:rsidRPr="005B539E">
        <w:rPr>
          <w:rFonts w:ascii="Times New Roman" w:hAnsi="Times New Roman"/>
          <w:sz w:val="24"/>
          <w:szCs w:val="24"/>
          <w:lang w:val="ro-RO"/>
        </w:rPr>
        <w:t xml:space="preserve">. Stimularea utilizării serviciilor digitale. </w:t>
      </w:r>
    </w:p>
    <w:p w14:paraId="49AC281A" w14:textId="77777777" w:rsidR="00980FF0" w:rsidRPr="005B539E" w:rsidRDefault="00980FF0" w:rsidP="00980FF0">
      <w:pPr>
        <w:ind w:firstLine="556"/>
        <w:contextualSpacing/>
        <w:jc w:val="both"/>
        <w:rPr>
          <w:rFonts w:ascii="Times New Roman" w:hAnsi="Times New Roman"/>
          <w:sz w:val="24"/>
          <w:szCs w:val="24"/>
          <w:lang w:val="ro-RO"/>
        </w:rPr>
      </w:pPr>
      <w:r w:rsidRPr="005B539E">
        <w:rPr>
          <w:rFonts w:ascii="Times New Roman" w:hAnsi="Times New Roman"/>
          <w:sz w:val="24"/>
          <w:szCs w:val="24"/>
          <w:lang w:val="ro-RO"/>
        </w:rPr>
        <w:t>Prin modernizarea infrastructurii și simplificarea interacțiunilor digitale, INDS poate contribui la creșterea gradului de utilizare a serviciilor digitale.</w:t>
      </w:r>
    </w:p>
    <w:p w14:paraId="6C8B52D2" w14:textId="77777777" w:rsidR="00980FF0" w:rsidRPr="005B539E" w:rsidRDefault="00980FF0" w:rsidP="00980FF0">
      <w:pPr>
        <w:ind w:firstLine="556"/>
        <w:contextualSpacing/>
        <w:jc w:val="both"/>
        <w:rPr>
          <w:rFonts w:ascii="Times New Roman" w:hAnsi="Times New Roman"/>
          <w:sz w:val="24"/>
          <w:szCs w:val="24"/>
          <w:lang w:val="ro-RO"/>
        </w:rPr>
      </w:pPr>
      <w:r w:rsidRPr="005B539E">
        <w:rPr>
          <w:rFonts w:ascii="Times New Roman" w:hAnsi="Times New Roman"/>
          <w:sz w:val="24"/>
          <w:szCs w:val="24"/>
          <w:lang w:val="ro-RO"/>
        </w:rPr>
        <w:t>38.</w:t>
      </w:r>
      <w:r w:rsidR="0087194C" w:rsidRPr="005B539E">
        <w:rPr>
          <w:rFonts w:ascii="Times New Roman" w:hAnsi="Times New Roman"/>
          <w:sz w:val="24"/>
          <w:szCs w:val="24"/>
          <w:lang w:val="ro-RO"/>
        </w:rPr>
        <w:t>5</w:t>
      </w:r>
      <w:r w:rsidRPr="005B539E">
        <w:rPr>
          <w:rFonts w:ascii="Times New Roman" w:hAnsi="Times New Roman"/>
          <w:sz w:val="24"/>
          <w:szCs w:val="24"/>
          <w:lang w:val="ro-RO"/>
        </w:rPr>
        <w:t xml:space="preserve">. </w:t>
      </w:r>
      <w:r w:rsidRPr="005B539E">
        <w:rPr>
          <w:rFonts w:ascii="Times New Roman" w:eastAsia="Times New Roman" w:hAnsi="Times New Roman"/>
          <w:color w:val="000000"/>
          <w:sz w:val="24"/>
          <w:szCs w:val="24"/>
          <w:lang w:val="ro-RO"/>
        </w:rPr>
        <w:t>Atragerea întreprinderilor digitale și a investițiilor străine în Republica Moldova</w:t>
      </w:r>
    </w:p>
    <w:p w14:paraId="37F53947" w14:textId="77777777" w:rsidR="00980FF0" w:rsidRPr="005B539E" w:rsidRDefault="00980FF0" w:rsidP="0000267D">
      <w:pPr>
        <w:ind w:firstLine="556"/>
        <w:contextualSpacing/>
        <w:jc w:val="both"/>
        <w:rPr>
          <w:rFonts w:ascii="Times New Roman" w:hAnsi="Times New Roman"/>
          <w:sz w:val="24"/>
          <w:szCs w:val="24"/>
          <w:lang w:val="ro-RO"/>
        </w:rPr>
      </w:pPr>
      <w:r w:rsidRPr="005B539E">
        <w:rPr>
          <w:rFonts w:ascii="Times New Roman" w:hAnsi="Times New Roman"/>
          <w:sz w:val="24"/>
          <w:szCs w:val="24"/>
          <w:lang w:val="ro-RO"/>
        </w:rPr>
        <w:lastRenderedPageBreak/>
        <w:t>Legislația favorabilă și parcul IT virtual sunt fundamentale pentru a atrage investitori și</w:t>
      </w:r>
      <w:r w:rsidR="00B35CA6" w:rsidRPr="005B539E">
        <w:rPr>
          <w:rFonts w:ascii="Times New Roman" w:hAnsi="Times New Roman"/>
          <w:sz w:val="24"/>
          <w:szCs w:val="24"/>
          <w:lang w:val="ro-RO"/>
        </w:rPr>
        <w:t xml:space="preserve"> </w:t>
      </w:r>
      <w:r w:rsidRPr="005B539E">
        <w:rPr>
          <w:rFonts w:ascii="Times New Roman" w:hAnsi="Times New Roman"/>
          <w:sz w:val="24"/>
          <w:szCs w:val="24"/>
          <w:lang w:val="ro-RO"/>
        </w:rPr>
        <w:t>companii. INDS poate fi folosit ca punct de sprijin pentru a facilita deciziile investiționale bazate pe date precise.</w:t>
      </w:r>
    </w:p>
    <w:p w14:paraId="55A31D5A" w14:textId="77777777" w:rsidR="00980FF0" w:rsidRPr="005B539E" w:rsidRDefault="00980FF0" w:rsidP="00980FF0">
      <w:pPr>
        <w:contextualSpacing/>
        <w:jc w:val="both"/>
        <w:rPr>
          <w:rFonts w:ascii="Times New Roman" w:eastAsia="Times New Roman" w:hAnsi="Times New Roman"/>
          <w:color w:val="000000"/>
          <w:sz w:val="24"/>
          <w:szCs w:val="24"/>
          <w:lang w:val="ro-RO"/>
        </w:rPr>
      </w:pPr>
      <w:r w:rsidRPr="005B539E">
        <w:rPr>
          <w:rFonts w:ascii="Times New Roman" w:hAnsi="Times New Roman"/>
          <w:sz w:val="24"/>
          <w:szCs w:val="24"/>
          <w:lang w:val="ro-RO"/>
        </w:rPr>
        <w:t xml:space="preserve">          38.</w:t>
      </w:r>
      <w:r w:rsidR="0087194C" w:rsidRPr="005B539E">
        <w:rPr>
          <w:rFonts w:ascii="Times New Roman" w:hAnsi="Times New Roman"/>
          <w:sz w:val="24"/>
          <w:szCs w:val="24"/>
          <w:lang w:val="ro-RO"/>
        </w:rPr>
        <w:t>6</w:t>
      </w:r>
      <w:r w:rsidRPr="005B539E">
        <w:rPr>
          <w:rFonts w:ascii="Times New Roman" w:hAnsi="Times New Roman"/>
          <w:sz w:val="24"/>
          <w:szCs w:val="24"/>
          <w:lang w:val="ro-RO"/>
        </w:rPr>
        <w:t xml:space="preserve">. </w:t>
      </w:r>
      <w:r w:rsidRPr="005B539E">
        <w:rPr>
          <w:rFonts w:ascii="Times New Roman" w:eastAsia="Times New Roman" w:hAnsi="Times New Roman"/>
          <w:color w:val="000000"/>
          <w:sz w:val="24"/>
          <w:szCs w:val="24"/>
          <w:lang w:val="ro-RO"/>
        </w:rPr>
        <w:t xml:space="preserve">Promovarea la scară largă a serviciilor digitale și a utilizării identității electronice. </w:t>
      </w:r>
    </w:p>
    <w:p w14:paraId="6DA9E740" w14:textId="77777777" w:rsidR="00980FF0" w:rsidRPr="005B539E" w:rsidRDefault="0000267D" w:rsidP="0000267D">
      <w:pPr>
        <w:contextualSpacing/>
        <w:jc w:val="both"/>
        <w:rPr>
          <w:rFonts w:ascii="Times New Roman" w:hAnsi="Times New Roman"/>
          <w:sz w:val="24"/>
          <w:szCs w:val="24"/>
          <w:lang w:val="ro-RO"/>
        </w:rPr>
      </w:pPr>
      <w:r w:rsidRPr="005B539E">
        <w:rPr>
          <w:rFonts w:ascii="Times New Roman" w:hAnsi="Times New Roman"/>
          <w:sz w:val="24"/>
          <w:szCs w:val="24"/>
          <w:lang w:val="ro-RO"/>
        </w:rPr>
        <w:t xml:space="preserve">          </w:t>
      </w:r>
      <w:r w:rsidR="00980FF0" w:rsidRPr="005B539E">
        <w:rPr>
          <w:rFonts w:ascii="Times New Roman" w:hAnsi="Times New Roman"/>
          <w:sz w:val="24"/>
          <w:szCs w:val="24"/>
          <w:lang w:val="ro-RO"/>
        </w:rPr>
        <w:t xml:space="preserve">Promovarea identității electronice este în creștere, dar adoptarea pe scară largă necesită o educare a cetățenilor. INDS sprijină crearea unui cadru digital </w:t>
      </w:r>
      <w:proofErr w:type="spellStart"/>
      <w:r w:rsidR="00980FF0" w:rsidRPr="005B539E">
        <w:rPr>
          <w:rFonts w:ascii="Times New Roman" w:hAnsi="Times New Roman"/>
          <w:sz w:val="24"/>
          <w:szCs w:val="24"/>
          <w:lang w:val="ro-RO"/>
        </w:rPr>
        <w:t>coeziv</w:t>
      </w:r>
      <w:proofErr w:type="spellEnd"/>
      <w:r w:rsidR="00980FF0" w:rsidRPr="005B539E">
        <w:rPr>
          <w:rFonts w:ascii="Times New Roman" w:hAnsi="Times New Roman"/>
          <w:sz w:val="24"/>
          <w:szCs w:val="24"/>
          <w:lang w:val="ro-RO"/>
        </w:rPr>
        <w:t xml:space="preserve"> care facilitează utilizarea serviciilor electronice și promovarea identității digitale.</w:t>
      </w:r>
    </w:p>
    <w:p w14:paraId="2A196F1F" w14:textId="77777777" w:rsidR="00980FF0" w:rsidRPr="005B539E" w:rsidRDefault="00980FF0" w:rsidP="00980FF0">
      <w:pPr>
        <w:contextualSpacing/>
        <w:jc w:val="both"/>
        <w:rPr>
          <w:rFonts w:ascii="Times New Roman" w:hAnsi="Times New Roman"/>
          <w:sz w:val="24"/>
          <w:szCs w:val="24"/>
          <w:lang w:val="ro-RO"/>
        </w:rPr>
      </w:pPr>
      <w:r w:rsidRPr="005B539E">
        <w:rPr>
          <w:rFonts w:ascii="Times New Roman" w:hAnsi="Times New Roman"/>
          <w:sz w:val="24"/>
          <w:szCs w:val="24"/>
          <w:lang w:val="ro-RO"/>
        </w:rPr>
        <w:tab/>
        <w:t xml:space="preserve">39. </w:t>
      </w:r>
      <w:r w:rsidRPr="005B539E">
        <w:rPr>
          <w:rFonts w:ascii="Times New Roman" w:hAnsi="Times New Roman"/>
          <w:i/>
          <w:sz w:val="24"/>
          <w:szCs w:val="24"/>
          <w:lang w:val="ro-RO"/>
        </w:rPr>
        <w:t>Obiectivul general 3.</w:t>
      </w:r>
      <w:r w:rsidRPr="005B539E">
        <w:rPr>
          <w:rFonts w:ascii="Times New Roman" w:hAnsi="Times New Roman"/>
          <w:sz w:val="24"/>
          <w:szCs w:val="24"/>
          <w:lang w:val="ro-RO"/>
        </w:rPr>
        <w:t xml:space="preserve"> Crearea unei economii digitale inovatoare și </w:t>
      </w:r>
      <w:proofErr w:type="spellStart"/>
      <w:r w:rsidRPr="005B539E">
        <w:rPr>
          <w:rFonts w:ascii="Times New Roman" w:hAnsi="Times New Roman"/>
          <w:sz w:val="24"/>
          <w:szCs w:val="24"/>
          <w:lang w:val="ro-RO"/>
        </w:rPr>
        <w:t>reziliente</w:t>
      </w:r>
      <w:proofErr w:type="spellEnd"/>
      <w:r w:rsidRPr="005B539E">
        <w:rPr>
          <w:rFonts w:ascii="Times New Roman" w:hAnsi="Times New Roman"/>
          <w:sz w:val="24"/>
          <w:szCs w:val="24"/>
          <w:lang w:val="ro-RO"/>
        </w:rPr>
        <w:t xml:space="preserve">. </w:t>
      </w:r>
    </w:p>
    <w:p w14:paraId="2CC8CF41" w14:textId="77777777" w:rsidR="00980FF0" w:rsidRPr="005B539E" w:rsidRDefault="00980FF0" w:rsidP="00980FF0">
      <w:pPr>
        <w:ind w:firstLine="708"/>
        <w:contextualSpacing/>
        <w:jc w:val="both"/>
        <w:rPr>
          <w:rFonts w:ascii="Times New Roman" w:hAnsi="Times New Roman"/>
          <w:sz w:val="24"/>
          <w:szCs w:val="24"/>
          <w:lang w:val="ro-RO"/>
        </w:rPr>
      </w:pPr>
      <w:r w:rsidRPr="005B539E">
        <w:rPr>
          <w:rFonts w:ascii="Times New Roman" w:hAnsi="Times New Roman"/>
          <w:sz w:val="24"/>
          <w:szCs w:val="24"/>
          <w:lang w:val="ro-RO"/>
        </w:rPr>
        <w:t>39.1. Obiectivul general nr. 3 din Strategie subliniază dezvoltarea unei economii digitale inovatoare, iar INDS fiind un instrument esențial pentru susținerea unei economii digitale prin digitalizarea proceselor economice și administrative poate contribui în acest sens la:</w:t>
      </w:r>
    </w:p>
    <w:p w14:paraId="2EC3C608" w14:textId="77777777" w:rsidR="00980FF0" w:rsidRPr="005B539E" w:rsidRDefault="00980FF0" w:rsidP="00980FF0">
      <w:pPr>
        <w:ind w:firstLine="708"/>
        <w:contextualSpacing/>
        <w:jc w:val="both"/>
        <w:rPr>
          <w:rFonts w:ascii="Times New Roman" w:hAnsi="Times New Roman"/>
          <w:sz w:val="24"/>
          <w:szCs w:val="24"/>
          <w:lang w:val="ro-RO"/>
        </w:rPr>
      </w:pPr>
      <w:r w:rsidRPr="005B539E">
        <w:rPr>
          <w:rFonts w:ascii="Times New Roman" w:hAnsi="Times New Roman"/>
          <w:sz w:val="24"/>
          <w:szCs w:val="24"/>
          <w:lang w:val="ro-RO"/>
        </w:rPr>
        <w:t>39.1.1. Integrarea datelor și eficiența operațională: Digitalizarea și transformarea întreprinderilor, promovate prin obiectivul nr. 3, necesită utilizarea unor seturi de date spațiale pentru optimizarea lanțurilor de aprovizionare, distribuției sau gestiunii resurselor.</w:t>
      </w:r>
    </w:p>
    <w:p w14:paraId="2790FD72" w14:textId="77777777" w:rsidR="00980FF0" w:rsidRPr="005B539E" w:rsidRDefault="00980FF0" w:rsidP="00980FF0">
      <w:pPr>
        <w:ind w:firstLine="708"/>
        <w:contextualSpacing/>
        <w:jc w:val="both"/>
        <w:rPr>
          <w:rFonts w:ascii="Times New Roman" w:hAnsi="Times New Roman"/>
          <w:sz w:val="24"/>
          <w:szCs w:val="24"/>
          <w:lang w:val="ro-RO"/>
        </w:rPr>
      </w:pPr>
      <w:r w:rsidRPr="005B539E">
        <w:rPr>
          <w:rFonts w:ascii="Times New Roman" w:hAnsi="Times New Roman"/>
          <w:sz w:val="24"/>
          <w:szCs w:val="24"/>
          <w:lang w:val="ro-RO"/>
        </w:rPr>
        <w:t>39.1.2. Creșterea accesului la date pentru sectorul public și privat: INDS oferă acces la date deschise și standardizate, facilitând implementarea soluțiilor tehnologice complexe menționate în obiectivul privind start-</w:t>
      </w:r>
      <w:proofErr w:type="spellStart"/>
      <w:r w:rsidRPr="005B539E">
        <w:rPr>
          <w:rFonts w:ascii="Times New Roman" w:hAnsi="Times New Roman"/>
          <w:sz w:val="24"/>
          <w:szCs w:val="24"/>
          <w:lang w:val="ro-RO"/>
        </w:rPr>
        <w:t>up</w:t>
      </w:r>
      <w:proofErr w:type="spellEnd"/>
      <w:r w:rsidRPr="005B539E">
        <w:rPr>
          <w:rFonts w:ascii="Times New Roman" w:hAnsi="Times New Roman"/>
          <w:sz w:val="24"/>
          <w:szCs w:val="24"/>
          <w:lang w:val="ro-RO"/>
        </w:rPr>
        <w:t>-urile și industria IT.</w:t>
      </w:r>
    </w:p>
    <w:p w14:paraId="0057BE68" w14:textId="77777777" w:rsidR="00980FF0" w:rsidRPr="005B539E" w:rsidRDefault="00980FF0" w:rsidP="00980FF0">
      <w:pPr>
        <w:ind w:firstLine="708"/>
        <w:contextualSpacing/>
        <w:jc w:val="both"/>
        <w:rPr>
          <w:rFonts w:ascii="Times New Roman" w:hAnsi="Times New Roman"/>
          <w:sz w:val="24"/>
          <w:szCs w:val="24"/>
          <w:lang w:val="ro-RO"/>
        </w:rPr>
      </w:pPr>
      <w:r w:rsidRPr="005B539E">
        <w:rPr>
          <w:rFonts w:ascii="Times New Roman" w:hAnsi="Times New Roman"/>
          <w:sz w:val="24"/>
          <w:szCs w:val="24"/>
          <w:lang w:val="ro-RO"/>
        </w:rPr>
        <w:t>39.1.3. Promovarea comerțului electronic: Infrastructura INDS poate sprijini digitalizarea logisticii prin integrarea datelor spațiale în rețelele de livrare și comerț.</w:t>
      </w:r>
    </w:p>
    <w:p w14:paraId="413053E7" w14:textId="77777777" w:rsidR="00980FF0" w:rsidRPr="005B539E" w:rsidRDefault="00980FF0" w:rsidP="00980FF0">
      <w:pPr>
        <w:ind w:firstLine="708"/>
        <w:contextualSpacing/>
        <w:jc w:val="both"/>
        <w:rPr>
          <w:rFonts w:ascii="Times New Roman" w:hAnsi="Times New Roman"/>
          <w:bCs/>
          <w:iCs/>
          <w:sz w:val="24"/>
          <w:szCs w:val="24"/>
          <w:lang w:val="ro-RO"/>
        </w:rPr>
      </w:pPr>
      <w:r w:rsidRPr="005B539E">
        <w:rPr>
          <w:rFonts w:ascii="Times New Roman" w:hAnsi="Times New Roman"/>
          <w:sz w:val="24"/>
          <w:szCs w:val="24"/>
          <w:lang w:val="ro-RO"/>
        </w:rPr>
        <w:t xml:space="preserve">39.2. </w:t>
      </w:r>
      <w:r w:rsidRPr="005B539E">
        <w:rPr>
          <w:rFonts w:ascii="Times New Roman" w:hAnsi="Times New Roman"/>
          <w:bCs/>
          <w:iCs/>
          <w:sz w:val="24"/>
          <w:szCs w:val="24"/>
          <w:lang w:val="ro-RO"/>
        </w:rPr>
        <w:t>Obiectivul general nr. 3 al Strategiei susține aceste eforturi printr-o abordare multidimensională a problemelor de infrastructură, competențe TIC, reglementări și dezvoltarea ecosistemului de afaceri, prin implementarea următoarelor direcții prioritare:</w:t>
      </w:r>
    </w:p>
    <w:p w14:paraId="760FA0A1" w14:textId="77777777" w:rsidR="00980FF0" w:rsidRPr="005B539E" w:rsidRDefault="00980FF0" w:rsidP="00980FF0">
      <w:pPr>
        <w:ind w:firstLine="708"/>
        <w:contextualSpacing/>
        <w:jc w:val="both"/>
        <w:rPr>
          <w:rFonts w:ascii="Times New Roman" w:hAnsi="Times New Roman"/>
          <w:sz w:val="24"/>
          <w:szCs w:val="24"/>
          <w:lang w:val="ro-RO"/>
        </w:rPr>
      </w:pPr>
      <w:r w:rsidRPr="005B539E">
        <w:rPr>
          <w:rFonts w:ascii="Times New Roman" w:hAnsi="Times New Roman"/>
          <w:bCs/>
          <w:iCs/>
          <w:sz w:val="24"/>
          <w:szCs w:val="24"/>
          <w:lang w:val="ro-RO"/>
        </w:rPr>
        <w:t xml:space="preserve">39.2.1. </w:t>
      </w:r>
      <w:r w:rsidRPr="005B539E">
        <w:rPr>
          <w:rFonts w:ascii="Times New Roman" w:hAnsi="Times New Roman"/>
          <w:sz w:val="24"/>
          <w:szCs w:val="24"/>
          <w:lang w:val="ro-RO"/>
        </w:rPr>
        <w:t>Transformarea digitală a întreprinderilor, deoarece utilizarea INDS poate susține digitalizarea ciclului operațional al companiilor, prin aplicarea unor soluții bazate pe localizare geografică pentru monitorizare, planificare și luarea deciziilor.</w:t>
      </w:r>
    </w:p>
    <w:p w14:paraId="5092354D" w14:textId="77777777" w:rsidR="00980FF0" w:rsidRPr="005B539E" w:rsidRDefault="00980FF0" w:rsidP="007F72E9">
      <w:pPr>
        <w:ind w:firstLine="708"/>
        <w:contextualSpacing/>
        <w:jc w:val="both"/>
        <w:rPr>
          <w:rFonts w:ascii="Times New Roman" w:hAnsi="Times New Roman"/>
          <w:sz w:val="24"/>
          <w:szCs w:val="24"/>
          <w:lang w:val="ro-RO"/>
        </w:rPr>
      </w:pPr>
      <w:r w:rsidRPr="005B539E">
        <w:rPr>
          <w:rFonts w:ascii="Times New Roman" w:hAnsi="Times New Roman"/>
          <w:sz w:val="24"/>
          <w:szCs w:val="24"/>
          <w:lang w:val="ro-RO"/>
        </w:rPr>
        <w:t xml:space="preserve">39.2.2. </w:t>
      </w:r>
      <w:r w:rsidR="007F72E9" w:rsidRPr="005B539E">
        <w:rPr>
          <w:rFonts w:ascii="Times New Roman" w:hAnsi="Times New Roman"/>
          <w:sz w:val="24"/>
          <w:szCs w:val="24"/>
          <w:lang w:val="ro-RO"/>
        </w:rPr>
        <w:t xml:space="preserve">Dezvoltarea și promovarea serviciilor publice digitale esențiale pentru companii, </w:t>
      </w:r>
      <w:proofErr w:type="spellStart"/>
      <w:r w:rsidR="007F72E9" w:rsidRPr="005B539E">
        <w:rPr>
          <w:rFonts w:ascii="Times New Roman" w:hAnsi="Times New Roman"/>
          <w:sz w:val="24"/>
          <w:szCs w:val="24"/>
          <w:lang w:val="ro-RO"/>
        </w:rPr>
        <w:t>întrucît</w:t>
      </w:r>
      <w:proofErr w:type="spellEnd"/>
      <w:r w:rsidR="007F72E9" w:rsidRPr="005B539E">
        <w:rPr>
          <w:rFonts w:ascii="Times New Roman" w:hAnsi="Times New Roman"/>
          <w:sz w:val="24"/>
          <w:szCs w:val="24"/>
          <w:lang w:val="ro-RO"/>
        </w:rPr>
        <w:t xml:space="preserve"> integrarea datelor spațiale în serviciile publice digitale (ex: reglementarea utilizării terenurilor, înregistrarea proprietăților sau interacțiunile legate de autorizații) poate reduce constrângerile administrative.</w:t>
      </w:r>
    </w:p>
    <w:p w14:paraId="1413ABB5" w14:textId="77777777" w:rsidR="00980FF0" w:rsidRPr="005B539E" w:rsidRDefault="00980FF0" w:rsidP="00980FF0">
      <w:pPr>
        <w:ind w:firstLine="708"/>
        <w:contextualSpacing/>
        <w:jc w:val="both"/>
        <w:rPr>
          <w:rFonts w:ascii="Times New Roman" w:hAnsi="Times New Roman"/>
          <w:sz w:val="24"/>
          <w:szCs w:val="24"/>
          <w:lang w:val="ro-RO"/>
        </w:rPr>
      </w:pPr>
      <w:r w:rsidRPr="005B539E">
        <w:rPr>
          <w:rFonts w:ascii="Times New Roman" w:hAnsi="Times New Roman"/>
          <w:sz w:val="24"/>
          <w:szCs w:val="24"/>
          <w:lang w:val="ro-RO"/>
        </w:rPr>
        <w:t>39.2.3. Dezvoltarea în continuare a industriei locale IT și asimilarea produselor lor pe piața internă, așa cum accesul la date spațiale standardizate prin INDS poate stimula dezvoltarea de soluții software avansate, cu aplicabilitate locală și internațională.</w:t>
      </w:r>
    </w:p>
    <w:p w14:paraId="51AF0556" w14:textId="77777777" w:rsidR="00980FF0" w:rsidRPr="005B539E" w:rsidRDefault="00980FF0" w:rsidP="00980FF0">
      <w:pPr>
        <w:ind w:firstLine="709"/>
        <w:contextualSpacing/>
        <w:jc w:val="both"/>
        <w:rPr>
          <w:rFonts w:ascii="Times New Roman" w:hAnsi="Times New Roman"/>
          <w:sz w:val="24"/>
          <w:szCs w:val="24"/>
          <w:lang w:val="ro-RO"/>
        </w:rPr>
      </w:pPr>
      <w:r w:rsidRPr="005B539E">
        <w:rPr>
          <w:rFonts w:ascii="Times New Roman" w:hAnsi="Times New Roman"/>
          <w:sz w:val="24"/>
          <w:szCs w:val="24"/>
          <w:lang w:val="ro-RO"/>
        </w:rPr>
        <w:t>39.2.4. Stimularea pieței serviciilor de plăți electronice, Serviciile INDS pot contribui indirect la optimizarea rețelelor de logistică, sprijinind astfel infrastructura necesară pentru comerț electronic.</w:t>
      </w:r>
    </w:p>
    <w:p w14:paraId="426C9221" w14:textId="77777777" w:rsidR="00980FF0" w:rsidRPr="005B539E" w:rsidRDefault="00980FF0" w:rsidP="00980FF0">
      <w:pPr>
        <w:ind w:firstLine="709"/>
        <w:contextualSpacing/>
        <w:jc w:val="both"/>
        <w:rPr>
          <w:rFonts w:ascii="Times New Roman" w:hAnsi="Times New Roman"/>
          <w:sz w:val="24"/>
          <w:szCs w:val="24"/>
          <w:lang w:val="ro-RO"/>
        </w:rPr>
      </w:pPr>
      <w:r w:rsidRPr="005B539E">
        <w:rPr>
          <w:rFonts w:ascii="Times New Roman" w:hAnsi="Times New Roman"/>
          <w:sz w:val="24"/>
          <w:szCs w:val="24"/>
          <w:lang w:val="ro-RO"/>
        </w:rPr>
        <w:t xml:space="preserve">39.2.5. </w:t>
      </w:r>
      <w:r w:rsidRPr="005B539E">
        <w:rPr>
          <w:rFonts w:ascii="Times New Roman" w:eastAsia="Times New Roman" w:hAnsi="Times New Roman"/>
          <w:color w:val="000000"/>
          <w:sz w:val="24"/>
          <w:szCs w:val="24"/>
          <w:lang w:val="ro-RO" w:eastAsia="ru-RU"/>
        </w:rPr>
        <w:t>Reducerea deficitului de forță de muncă din domeniul TIC în toate sectoarele economiei</w:t>
      </w:r>
      <w:r w:rsidRPr="005B539E">
        <w:rPr>
          <w:rFonts w:ascii="Times New Roman" w:hAnsi="Times New Roman"/>
          <w:sz w:val="24"/>
          <w:szCs w:val="24"/>
          <w:lang w:val="ro-RO"/>
        </w:rPr>
        <w:t xml:space="preserve">, </w:t>
      </w:r>
      <w:proofErr w:type="spellStart"/>
      <w:r w:rsidRPr="005B539E">
        <w:rPr>
          <w:rFonts w:ascii="Times New Roman" w:hAnsi="Times New Roman"/>
          <w:sz w:val="24"/>
          <w:szCs w:val="24"/>
          <w:lang w:val="ro-RO"/>
        </w:rPr>
        <w:t>întrucît</w:t>
      </w:r>
      <w:proofErr w:type="spellEnd"/>
      <w:r w:rsidRPr="005B539E">
        <w:rPr>
          <w:rFonts w:ascii="Times New Roman" w:hAnsi="Times New Roman"/>
          <w:sz w:val="24"/>
          <w:szCs w:val="24"/>
          <w:lang w:val="ro-RO"/>
        </w:rPr>
        <w:t xml:space="preserve"> crearea de soluții bazate pe date spațiale poate stimula cererea pentru specialiști TIC cu competențe avansate în procesarea și utilizarea datelor spațiale.</w:t>
      </w:r>
    </w:p>
    <w:p w14:paraId="5A2EC651" w14:textId="77777777" w:rsidR="00980FF0" w:rsidRPr="005B539E" w:rsidRDefault="00980FF0" w:rsidP="00980FF0">
      <w:pPr>
        <w:ind w:firstLine="709"/>
        <w:contextualSpacing/>
        <w:jc w:val="both"/>
        <w:rPr>
          <w:rFonts w:ascii="Times New Roman" w:hAnsi="Times New Roman"/>
          <w:sz w:val="24"/>
          <w:szCs w:val="24"/>
          <w:lang w:val="ro-RO"/>
        </w:rPr>
      </w:pPr>
      <w:r w:rsidRPr="005B539E">
        <w:rPr>
          <w:rFonts w:ascii="Times New Roman" w:hAnsi="Times New Roman"/>
          <w:sz w:val="24"/>
          <w:szCs w:val="24"/>
          <w:lang w:val="ro-RO"/>
        </w:rPr>
        <w:t xml:space="preserve">39.2.6. </w:t>
      </w:r>
      <w:r w:rsidRPr="005B539E">
        <w:rPr>
          <w:rFonts w:ascii="Times New Roman" w:eastAsia="Times New Roman" w:hAnsi="Times New Roman"/>
          <w:color w:val="000000"/>
          <w:sz w:val="24"/>
          <w:szCs w:val="24"/>
          <w:lang w:val="ro-RO" w:eastAsia="ru-RU"/>
        </w:rPr>
        <w:t>Promovarea cooperării în domeniul cercetării și dezvoltării între subiecții de cercetare și inovare, sectorul public și cel privat</w:t>
      </w:r>
      <w:r w:rsidRPr="005B539E">
        <w:rPr>
          <w:rFonts w:ascii="Times New Roman" w:hAnsi="Times New Roman"/>
          <w:sz w:val="24"/>
          <w:szCs w:val="24"/>
          <w:lang w:val="ro-RO"/>
        </w:rPr>
        <w:t xml:space="preserve">, așa cum integrarea INDS cu </w:t>
      </w:r>
      <w:proofErr w:type="spellStart"/>
      <w:r w:rsidRPr="005B539E">
        <w:rPr>
          <w:rFonts w:ascii="Times New Roman" w:hAnsi="Times New Roman"/>
          <w:sz w:val="24"/>
          <w:szCs w:val="24"/>
          <w:lang w:val="ro-RO"/>
        </w:rPr>
        <w:t>Cloud-ul</w:t>
      </w:r>
      <w:proofErr w:type="spellEnd"/>
      <w:r w:rsidRPr="005B539E">
        <w:rPr>
          <w:rFonts w:ascii="Times New Roman" w:hAnsi="Times New Roman"/>
          <w:sz w:val="24"/>
          <w:szCs w:val="24"/>
          <w:lang w:val="ro-RO"/>
        </w:rPr>
        <w:t xml:space="preserve"> European pentru Știința Deschisă și alte inițiative europene va permite utilizarea eficientă a datelor spațiale pentru cercetare.</w:t>
      </w:r>
    </w:p>
    <w:p w14:paraId="4F7AF275" w14:textId="77777777" w:rsidR="00980FF0" w:rsidRPr="005B539E" w:rsidRDefault="00980FF0" w:rsidP="00980FF0">
      <w:pPr>
        <w:ind w:firstLine="709"/>
        <w:contextualSpacing/>
        <w:jc w:val="both"/>
        <w:rPr>
          <w:rFonts w:ascii="Times New Roman" w:eastAsia="Times New Roman" w:hAnsi="Times New Roman"/>
          <w:color w:val="000000"/>
          <w:sz w:val="24"/>
          <w:szCs w:val="24"/>
          <w:lang w:val="ro-RO"/>
        </w:rPr>
      </w:pPr>
      <w:r w:rsidRPr="005B539E">
        <w:rPr>
          <w:rFonts w:ascii="Times New Roman" w:hAnsi="Times New Roman"/>
          <w:sz w:val="24"/>
          <w:szCs w:val="24"/>
          <w:lang w:val="ro-RO"/>
        </w:rPr>
        <w:t xml:space="preserve">39.2.7. </w:t>
      </w:r>
      <w:r w:rsidRPr="005B539E">
        <w:rPr>
          <w:rFonts w:ascii="Times New Roman" w:eastAsia="Times New Roman" w:hAnsi="Times New Roman"/>
          <w:color w:val="000000"/>
          <w:sz w:val="24"/>
          <w:szCs w:val="24"/>
          <w:lang w:val="ro-RO"/>
        </w:rPr>
        <w:t>Dezvoltarea mediului de afaceri favorabil start-</w:t>
      </w:r>
      <w:proofErr w:type="spellStart"/>
      <w:r w:rsidRPr="005B539E">
        <w:rPr>
          <w:rFonts w:ascii="Times New Roman" w:eastAsia="Times New Roman" w:hAnsi="Times New Roman"/>
          <w:color w:val="000000"/>
          <w:sz w:val="24"/>
          <w:szCs w:val="24"/>
          <w:lang w:val="ro-RO"/>
        </w:rPr>
        <w:t>upurilor</w:t>
      </w:r>
      <w:proofErr w:type="spellEnd"/>
      <w:r w:rsidRPr="005B539E">
        <w:rPr>
          <w:rFonts w:ascii="Times New Roman" w:eastAsia="Times New Roman" w:hAnsi="Times New Roman"/>
          <w:color w:val="000000"/>
          <w:sz w:val="24"/>
          <w:szCs w:val="24"/>
          <w:lang w:val="ro-RO"/>
        </w:rPr>
        <w:t xml:space="preserve"> digitale</w:t>
      </w:r>
      <w:r w:rsidRPr="005B539E">
        <w:rPr>
          <w:rFonts w:ascii="Times New Roman" w:hAnsi="Times New Roman"/>
          <w:sz w:val="24"/>
          <w:szCs w:val="24"/>
          <w:lang w:val="ro-RO"/>
        </w:rPr>
        <w:t xml:space="preserve">, </w:t>
      </w:r>
      <w:r w:rsidRPr="005B539E">
        <w:rPr>
          <w:rFonts w:ascii="Times New Roman" w:eastAsia="Times New Roman" w:hAnsi="Times New Roman"/>
          <w:color w:val="000000"/>
          <w:sz w:val="24"/>
          <w:szCs w:val="24"/>
          <w:lang w:val="ro-RO"/>
        </w:rPr>
        <w:t>INDS poate deveni un suport esențial pentru start-</w:t>
      </w:r>
      <w:proofErr w:type="spellStart"/>
      <w:r w:rsidRPr="005B539E">
        <w:rPr>
          <w:rFonts w:ascii="Times New Roman" w:eastAsia="Times New Roman" w:hAnsi="Times New Roman"/>
          <w:color w:val="000000"/>
          <w:sz w:val="24"/>
          <w:szCs w:val="24"/>
          <w:lang w:val="ro-RO"/>
        </w:rPr>
        <w:t>up</w:t>
      </w:r>
      <w:proofErr w:type="spellEnd"/>
      <w:r w:rsidRPr="005B539E">
        <w:rPr>
          <w:rFonts w:ascii="Times New Roman" w:eastAsia="Times New Roman" w:hAnsi="Times New Roman"/>
          <w:color w:val="000000"/>
          <w:sz w:val="24"/>
          <w:szCs w:val="24"/>
          <w:lang w:val="ro-RO"/>
        </w:rPr>
        <w:t>-uri, oferind acces la infrastructura necesară pentru dezvoltarea unor produse tehnologice competitive (de ex. GIS-</w:t>
      </w:r>
      <w:proofErr w:type="spellStart"/>
      <w:r w:rsidRPr="005B539E">
        <w:rPr>
          <w:rFonts w:ascii="Times New Roman" w:eastAsia="Times New Roman" w:hAnsi="Times New Roman"/>
          <w:color w:val="000000"/>
          <w:sz w:val="24"/>
          <w:szCs w:val="24"/>
          <w:lang w:val="ro-RO"/>
        </w:rPr>
        <w:t>based</w:t>
      </w:r>
      <w:proofErr w:type="spellEnd"/>
      <w:r w:rsidRPr="005B539E">
        <w:rPr>
          <w:rFonts w:ascii="Times New Roman" w:eastAsia="Times New Roman" w:hAnsi="Times New Roman"/>
          <w:color w:val="000000"/>
          <w:sz w:val="24"/>
          <w:szCs w:val="24"/>
          <w:lang w:val="ro-RO"/>
        </w:rPr>
        <w:t xml:space="preserve"> </w:t>
      </w:r>
      <w:proofErr w:type="spellStart"/>
      <w:r w:rsidRPr="005B539E">
        <w:rPr>
          <w:rFonts w:ascii="Times New Roman" w:eastAsia="Times New Roman" w:hAnsi="Times New Roman"/>
          <w:color w:val="000000"/>
          <w:sz w:val="24"/>
          <w:szCs w:val="24"/>
          <w:lang w:val="ro-RO"/>
        </w:rPr>
        <w:t>solutions</w:t>
      </w:r>
      <w:proofErr w:type="spellEnd"/>
      <w:r w:rsidRPr="005B539E">
        <w:rPr>
          <w:rFonts w:ascii="Times New Roman" w:eastAsia="Times New Roman" w:hAnsi="Times New Roman"/>
          <w:color w:val="000000"/>
          <w:sz w:val="24"/>
          <w:szCs w:val="24"/>
          <w:lang w:val="ro-RO"/>
        </w:rPr>
        <w:t>, monitorizare și planificare urbană etc.).</w:t>
      </w:r>
    </w:p>
    <w:p w14:paraId="3AB454F6" w14:textId="77777777" w:rsidR="00980FF0" w:rsidRPr="005B539E" w:rsidRDefault="00980FF0" w:rsidP="00980FF0">
      <w:pPr>
        <w:ind w:firstLine="708"/>
        <w:contextualSpacing/>
        <w:jc w:val="both"/>
        <w:rPr>
          <w:rFonts w:ascii="Times New Roman" w:eastAsia="Times New Roman" w:hAnsi="Times New Roman"/>
          <w:sz w:val="24"/>
          <w:szCs w:val="24"/>
          <w:lang w:val="ro-RO" w:eastAsia="ru-RU"/>
        </w:rPr>
      </w:pPr>
      <w:r w:rsidRPr="005B539E">
        <w:rPr>
          <w:rFonts w:ascii="Times New Roman" w:hAnsi="Times New Roman"/>
          <w:bCs/>
          <w:iCs/>
          <w:sz w:val="24"/>
          <w:szCs w:val="24"/>
          <w:lang w:val="ro-RO"/>
        </w:rPr>
        <w:t xml:space="preserve">40. </w:t>
      </w:r>
      <w:r w:rsidRPr="005B539E">
        <w:rPr>
          <w:rFonts w:ascii="Times New Roman" w:eastAsia="Times New Roman" w:hAnsi="Times New Roman"/>
          <w:i/>
          <w:sz w:val="24"/>
          <w:szCs w:val="24"/>
          <w:lang w:val="ro-RO" w:eastAsia="ru-RU"/>
        </w:rPr>
        <w:t>Obiectivul general 4</w:t>
      </w:r>
      <w:r w:rsidRPr="005B539E">
        <w:rPr>
          <w:rFonts w:ascii="Times New Roman" w:eastAsia="Times New Roman" w:hAnsi="Times New Roman"/>
          <w:sz w:val="24"/>
          <w:szCs w:val="24"/>
          <w:lang w:val="ro-RO" w:eastAsia="ru-RU"/>
        </w:rPr>
        <w:t xml:space="preserve">. </w:t>
      </w:r>
      <w:r w:rsidRPr="005B539E">
        <w:rPr>
          <w:rFonts w:ascii="Times New Roman" w:eastAsia="Times New Roman" w:hAnsi="Times New Roman"/>
          <w:iCs/>
          <w:sz w:val="24"/>
          <w:szCs w:val="24"/>
          <w:lang w:val="ro-RO" w:eastAsia="ru-RU"/>
        </w:rPr>
        <w:t>Crearea unui stat digital eficient, inteligent și transparent</w:t>
      </w:r>
      <w:r w:rsidRPr="005B539E">
        <w:rPr>
          <w:rFonts w:ascii="Times New Roman" w:eastAsia="Times New Roman" w:hAnsi="Times New Roman"/>
          <w:sz w:val="24"/>
          <w:szCs w:val="24"/>
          <w:lang w:val="ro-RO" w:eastAsia="ru-RU"/>
        </w:rPr>
        <w:t xml:space="preserve">. </w:t>
      </w:r>
    </w:p>
    <w:p w14:paraId="332C2EC5" w14:textId="77777777" w:rsidR="00980FF0" w:rsidRPr="005B539E" w:rsidRDefault="00980FF0" w:rsidP="00980FF0">
      <w:pPr>
        <w:ind w:firstLine="708"/>
        <w:contextualSpacing/>
        <w:jc w:val="both"/>
        <w:rPr>
          <w:rFonts w:ascii="Times New Roman" w:hAnsi="Times New Roman"/>
          <w:bCs/>
          <w:iCs/>
          <w:sz w:val="24"/>
          <w:szCs w:val="24"/>
          <w:lang w:val="ro-RO"/>
        </w:rPr>
      </w:pPr>
      <w:r w:rsidRPr="005B539E">
        <w:rPr>
          <w:rFonts w:ascii="Times New Roman" w:eastAsia="Times New Roman" w:hAnsi="Times New Roman"/>
          <w:sz w:val="24"/>
          <w:szCs w:val="24"/>
          <w:lang w:val="ro-RO" w:eastAsia="ru-RU"/>
        </w:rPr>
        <w:lastRenderedPageBreak/>
        <w:t>40.1. Prin digitalizare, se urmărește eficientizarea serviciilor publice, creșterea transparenței și securitatea proceselor, eliminând barierele birocratice și reducând costurile administrative.</w:t>
      </w:r>
      <w:r w:rsidRPr="005B539E">
        <w:rPr>
          <w:rFonts w:ascii="Times New Roman" w:hAnsi="Times New Roman"/>
          <w:bCs/>
          <w:iCs/>
          <w:sz w:val="24"/>
          <w:szCs w:val="24"/>
          <w:lang w:val="ro-RO"/>
        </w:rPr>
        <w:t xml:space="preserve"> </w:t>
      </w:r>
      <w:r w:rsidRPr="005B539E">
        <w:rPr>
          <w:rFonts w:ascii="Times New Roman" w:eastAsia="Times New Roman" w:hAnsi="Times New Roman"/>
          <w:sz w:val="24"/>
          <w:szCs w:val="24"/>
          <w:lang w:val="ro-RO" w:eastAsia="ru-RU"/>
        </w:rPr>
        <w:t>Această viziune susține priorități europene precum interoperabilitatea, protecția datelor și accesul facil la servicii publice, aliniindu-se standardelor și practicilor internaționale.</w:t>
      </w:r>
    </w:p>
    <w:p w14:paraId="410B0765" w14:textId="77777777" w:rsidR="00980FF0" w:rsidRPr="005B539E" w:rsidRDefault="00980FF0" w:rsidP="00980FF0">
      <w:pPr>
        <w:spacing w:after="0" w:line="240" w:lineRule="auto"/>
        <w:ind w:firstLine="708"/>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 xml:space="preserve">40.1.1. Programul INDS are un rol central în implementarea direcțiilor prioritare ale obiectivului general 4. INDS asigură cadrul pentru schimbul </w:t>
      </w:r>
      <w:r w:rsidR="008278CD" w:rsidRPr="005B539E">
        <w:rPr>
          <w:rFonts w:ascii="Times New Roman" w:eastAsia="Times New Roman" w:hAnsi="Times New Roman"/>
          <w:sz w:val="24"/>
          <w:szCs w:val="24"/>
          <w:lang w:val="ro-RO" w:eastAsia="ru-RU"/>
        </w:rPr>
        <w:t>operativ</w:t>
      </w:r>
      <w:r w:rsidRPr="005B539E">
        <w:rPr>
          <w:rFonts w:ascii="Times New Roman" w:eastAsia="Times New Roman" w:hAnsi="Times New Roman"/>
          <w:sz w:val="24"/>
          <w:szCs w:val="24"/>
          <w:lang w:val="ro-RO" w:eastAsia="ru-RU"/>
        </w:rPr>
        <w:t xml:space="preserve"> de date între instituții și registrele de stat. Utilizarea principiului „o singură dată” depinde de interoperabilitatea tehnică și semantică între sistemele informaționale.</w:t>
      </w:r>
    </w:p>
    <w:p w14:paraId="5F2780A3" w14:textId="77777777" w:rsidR="00980FF0" w:rsidRPr="005B539E" w:rsidRDefault="00980FF0" w:rsidP="00980FF0">
      <w:pPr>
        <w:spacing w:after="0" w:line="240" w:lineRule="auto"/>
        <w:ind w:firstLine="708"/>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 xml:space="preserve">40.1.2. Prin centralizarea datelor în </w:t>
      </w:r>
      <w:proofErr w:type="spellStart"/>
      <w:r w:rsidR="0002027D" w:rsidRPr="005B539E">
        <w:rPr>
          <w:rFonts w:ascii="Times New Roman" w:eastAsia="Times New Roman" w:hAnsi="Times New Roman"/>
          <w:sz w:val="24"/>
          <w:szCs w:val="24"/>
          <w:lang w:val="ro-RO" w:eastAsia="ru-RU"/>
        </w:rPr>
        <w:t>geoportaluri</w:t>
      </w:r>
      <w:proofErr w:type="spellEnd"/>
      <w:r w:rsidR="0002027D" w:rsidRPr="005B539E">
        <w:rPr>
          <w:rFonts w:ascii="Times New Roman" w:eastAsia="Times New Roman" w:hAnsi="Times New Roman"/>
          <w:sz w:val="24"/>
          <w:szCs w:val="24"/>
          <w:lang w:val="ro-RO" w:eastAsia="ru-RU"/>
        </w:rPr>
        <w:t xml:space="preserve"> tematice care pot fi</w:t>
      </w:r>
      <w:r w:rsidRPr="005B539E">
        <w:rPr>
          <w:rFonts w:ascii="Times New Roman" w:eastAsia="Times New Roman" w:hAnsi="Times New Roman"/>
          <w:sz w:val="24"/>
          <w:szCs w:val="24"/>
          <w:lang w:val="ro-RO" w:eastAsia="ru-RU"/>
        </w:rPr>
        <w:t xml:space="preserve"> interconectate, Programul INDS elimină redundanțele în colectarea datelor și simplifică procesele administrative.</w:t>
      </w:r>
    </w:p>
    <w:p w14:paraId="097EC9FB" w14:textId="77777777" w:rsidR="00980FF0" w:rsidRPr="005B539E" w:rsidRDefault="00980FF0" w:rsidP="00980FF0">
      <w:pPr>
        <w:spacing w:after="0" w:line="240" w:lineRule="auto"/>
        <w:ind w:firstLine="708"/>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 xml:space="preserve">40.1.3. INDS contribuie la standardizarea și automatizarea </w:t>
      </w:r>
      <w:r w:rsidR="0002027D" w:rsidRPr="005B539E">
        <w:rPr>
          <w:rFonts w:ascii="Times New Roman" w:eastAsia="Times New Roman" w:hAnsi="Times New Roman"/>
          <w:sz w:val="24"/>
          <w:szCs w:val="24"/>
          <w:lang w:val="ro-RO" w:eastAsia="ru-RU"/>
        </w:rPr>
        <w:t>datelor spațiale deținute de către autoritățile publice</w:t>
      </w:r>
      <w:r w:rsidRPr="005B539E">
        <w:rPr>
          <w:rFonts w:ascii="Times New Roman" w:eastAsia="Times New Roman" w:hAnsi="Times New Roman"/>
          <w:sz w:val="24"/>
          <w:szCs w:val="24"/>
          <w:lang w:val="ro-RO" w:eastAsia="ru-RU"/>
        </w:rPr>
        <w:t xml:space="preserve">, inclusiv prin </w:t>
      </w:r>
      <w:r w:rsidR="00781C97" w:rsidRPr="005B539E">
        <w:rPr>
          <w:rFonts w:ascii="Times New Roman" w:eastAsia="Times New Roman" w:hAnsi="Times New Roman"/>
          <w:sz w:val="24"/>
          <w:szCs w:val="24"/>
          <w:lang w:val="ro-RO" w:eastAsia="ru-RU"/>
        </w:rPr>
        <w:t xml:space="preserve">atribuirea unui </w:t>
      </w:r>
      <w:r w:rsidRPr="005B539E">
        <w:rPr>
          <w:rFonts w:ascii="Times New Roman" w:eastAsia="Times New Roman" w:hAnsi="Times New Roman"/>
          <w:sz w:val="24"/>
          <w:szCs w:val="24"/>
          <w:lang w:val="ro-RO" w:eastAsia="ru-RU"/>
        </w:rPr>
        <w:t>identificator unic.</w:t>
      </w:r>
    </w:p>
    <w:p w14:paraId="601750B6" w14:textId="77777777" w:rsidR="00980FF0" w:rsidRPr="005B539E" w:rsidRDefault="00980FF0" w:rsidP="00C624B8">
      <w:pPr>
        <w:spacing w:after="0" w:line="240" w:lineRule="auto"/>
        <w:ind w:firstLine="708"/>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40.1.4. Programul INDS sprijină implementarea principiilor „implicit digital” și „sigur prin design”, fundamentale pentru un stat</w:t>
      </w:r>
      <w:r w:rsidR="00C624B8" w:rsidRPr="005B539E">
        <w:rPr>
          <w:rFonts w:ascii="Times New Roman" w:eastAsia="Times New Roman" w:hAnsi="Times New Roman"/>
          <w:sz w:val="24"/>
          <w:szCs w:val="24"/>
          <w:lang w:val="ro-RO" w:eastAsia="ru-RU"/>
        </w:rPr>
        <w:t xml:space="preserve"> digital. Contribuțiile includ s</w:t>
      </w:r>
      <w:r w:rsidRPr="005B539E">
        <w:rPr>
          <w:rFonts w:ascii="Times New Roman" w:eastAsia="Times New Roman" w:hAnsi="Times New Roman"/>
          <w:bCs/>
          <w:sz w:val="24"/>
          <w:szCs w:val="24"/>
          <w:lang w:val="ro-RO" w:eastAsia="ru-RU"/>
        </w:rPr>
        <w:t>ecuritate, așa cum</w:t>
      </w:r>
      <w:r w:rsidRPr="005B539E">
        <w:rPr>
          <w:rFonts w:ascii="Times New Roman" w:eastAsia="Times New Roman" w:hAnsi="Times New Roman"/>
          <w:b/>
          <w:bCs/>
          <w:sz w:val="24"/>
          <w:szCs w:val="24"/>
          <w:lang w:val="ro-RO" w:eastAsia="ru-RU"/>
        </w:rPr>
        <w:t xml:space="preserve"> </w:t>
      </w:r>
      <w:r w:rsidRPr="005B539E">
        <w:rPr>
          <w:rFonts w:ascii="Times New Roman" w:eastAsia="Times New Roman" w:hAnsi="Times New Roman"/>
          <w:sz w:val="24"/>
          <w:szCs w:val="24"/>
          <w:lang w:val="ro-RO" w:eastAsia="ru-RU"/>
        </w:rPr>
        <w:t xml:space="preserve">stocarea datelor în </w:t>
      </w:r>
      <w:proofErr w:type="spellStart"/>
      <w:r w:rsidRPr="005B539E">
        <w:rPr>
          <w:rFonts w:ascii="Times New Roman" w:eastAsia="Times New Roman" w:hAnsi="Times New Roman"/>
          <w:sz w:val="24"/>
          <w:szCs w:val="24"/>
          <w:lang w:val="ro-RO" w:eastAsia="ru-RU"/>
        </w:rPr>
        <w:t>cloudul</w:t>
      </w:r>
      <w:proofErr w:type="spellEnd"/>
      <w:r w:rsidRPr="005B539E">
        <w:rPr>
          <w:rFonts w:ascii="Times New Roman" w:eastAsia="Times New Roman" w:hAnsi="Times New Roman"/>
          <w:sz w:val="24"/>
          <w:szCs w:val="24"/>
          <w:lang w:val="ro-RO" w:eastAsia="ru-RU"/>
        </w:rPr>
        <w:t xml:space="preserve"> guvernamental asigură protecție împotriva pierderii și acces</w:t>
      </w:r>
      <w:r w:rsidR="00C624B8" w:rsidRPr="005B539E">
        <w:rPr>
          <w:rFonts w:ascii="Times New Roman" w:eastAsia="Times New Roman" w:hAnsi="Times New Roman"/>
          <w:sz w:val="24"/>
          <w:szCs w:val="24"/>
          <w:lang w:val="ro-RO" w:eastAsia="ru-RU"/>
        </w:rPr>
        <w:t>ului</w:t>
      </w:r>
      <w:r w:rsidRPr="005B539E">
        <w:rPr>
          <w:rFonts w:ascii="Times New Roman" w:eastAsia="Times New Roman" w:hAnsi="Times New Roman"/>
          <w:sz w:val="24"/>
          <w:szCs w:val="24"/>
          <w:lang w:val="ro-RO" w:eastAsia="ru-RU"/>
        </w:rPr>
        <w:t xml:space="preserve"> neautorizat.</w:t>
      </w:r>
    </w:p>
    <w:p w14:paraId="79804E99" w14:textId="77777777" w:rsidR="00980FF0" w:rsidRPr="005B539E" w:rsidRDefault="00980FF0" w:rsidP="00980FF0">
      <w:pPr>
        <w:spacing w:after="0" w:line="240" w:lineRule="auto"/>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ab/>
        <w:t xml:space="preserve">40.2. Obiectivul promovează utilizarea tehnologiilor emergente și a </w:t>
      </w:r>
      <w:proofErr w:type="spellStart"/>
      <w:r w:rsidRPr="005B539E">
        <w:rPr>
          <w:rFonts w:ascii="Times New Roman" w:eastAsia="Times New Roman" w:hAnsi="Times New Roman"/>
          <w:sz w:val="24"/>
          <w:szCs w:val="24"/>
          <w:lang w:val="ro-RO" w:eastAsia="ru-RU"/>
        </w:rPr>
        <w:t>cloud</w:t>
      </w:r>
      <w:proofErr w:type="spellEnd"/>
      <w:r w:rsidRPr="005B539E">
        <w:rPr>
          <w:rFonts w:ascii="Times New Roman" w:eastAsia="Times New Roman" w:hAnsi="Times New Roman"/>
          <w:sz w:val="24"/>
          <w:szCs w:val="24"/>
          <w:lang w:val="ro-RO" w:eastAsia="ru-RU"/>
        </w:rPr>
        <w:t xml:space="preserve"> </w:t>
      </w:r>
      <w:proofErr w:type="spellStart"/>
      <w:r w:rsidRPr="005B539E">
        <w:rPr>
          <w:rFonts w:ascii="Times New Roman" w:eastAsia="Times New Roman" w:hAnsi="Times New Roman"/>
          <w:sz w:val="24"/>
          <w:szCs w:val="24"/>
          <w:lang w:val="ro-RO" w:eastAsia="ru-RU"/>
        </w:rPr>
        <w:t>computingului</w:t>
      </w:r>
      <w:proofErr w:type="spellEnd"/>
      <w:r w:rsidRPr="005B539E">
        <w:rPr>
          <w:rFonts w:ascii="Times New Roman" w:eastAsia="Times New Roman" w:hAnsi="Times New Roman"/>
          <w:sz w:val="24"/>
          <w:szCs w:val="24"/>
          <w:lang w:val="ro-RO" w:eastAsia="ru-RU"/>
        </w:rPr>
        <w:t>, în care INDS poate servi ca platformă pentru analiza datelor spațiale și luarea deciziilor.</w:t>
      </w:r>
    </w:p>
    <w:p w14:paraId="4A5446C8" w14:textId="77777777" w:rsidR="00980FF0" w:rsidRPr="005B539E" w:rsidRDefault="00980FF0" w:rsidP="00980FF0">
      <w:pPr>
        <w:spacing w:after="0" w:line="240" w:lineRule="auto"/>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ab/>
        <w:t>40.2.1. Planificarea utilizării terenurilor sau analiza infrastructurii poate beneficia de date spațiale precise gestionate prin INDS, ceea ce conduce la luarea de decizii mai bine informate în sectoare critice precum urbanism, transport și mediu.</w:t>
      </w:r>
    </w:p>
    <w:p w14:paraId="1E2C4298" w14:textId="77777777" w:rsidR="00980FF0" w:rsidRPr="005B539E" w:rsidRDefault="00980FF0" w:rsidP="00980FF0">
      <w:pPr>
        <w:spacing w:after="0" w:line="240" w:lineRule="auto"/>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ab/>
        <w:t xml:space="preserve">41. </w:t>
      </w:r>
      <w:r w:rsidRPr="005B539E">
        <w:rPr>
          <w:rFonts w:ascii="Times New Roman" w:eastAsia="Times New Roman" w:hAnsi="Times New Roman"/>
          <w:i/>
          <w:sz w:val="24"/>
          <w:szCs w:val="24"/>
          <w:lang w:val="ro-RO" w:eastAsia="ru-RU"/>
        </w:rPr>
        <w:t>Obiectivul general 5.</w:t>
      </w:r>
      <w:r w:rsidRPr="005B539E">
        <w:rPr>
          <w:rFonts w:ascii="Times New Roman" w:eastAsia="Times New Roman" w:hAnsi="Times New Roman"/>
          <w:sz w:val="24"/>
          <w:szCs w:val="24"/>
          <w:lang w:val="ro-RO" w:eastAsia="ru-RU"/>
        </w:rPr>
        <w:t xml:space="preserve"> Crearea</w:t>
      </w:r>
      <w:r w:rsidRPr="005B539E">
        <w:rPr>
          <w:rFonts w:ascii="Times New Roman" w:hAnsi="Times New Roman"/>
          <w:bCs/>
          <w:color w:val="000000"/>
          <w:sz w:val="24"/>
          <w:szCs w:val="24"/>
          <w:lang w:val="ro-RO"/>
        </w:rPr>
        <w:t xml:space="preserve"> unui mediu digital accesibil, sigur și incluziv</w:t>
      </w:r>
    </w:p>
    <w:p w14:paraId="23039631" w14:textId="77777777" w:rsidR="00980FF0" w:rsidRPr="005B539E" w:rsidRDefault="00980FF0" w:rsidP="00980FF0">
      <w:pPr>
        <w:spacing w:after="0" w:line="240" w:lineRule="auto"/>
        <w:ind w:firstLine="708"/>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 xml:space="preserve">41.1. </w:t>
      </w:r>
      <w:r w:rsidRPr="005B539E">
        <w:rPr>
          <w:rFonts w:ascii="Times New Roman" w:eastAsia="Times New Roman" w:hAnsi="Times New Roman"/>
          <w:bCs/>
          <w:sz w:val="24"/>
          <w:szCs w:val="24"/>
          <w:lang w:val="ro-RO" w:eastAsia="ru-RU"/>
        </w:rPr>
        <w:t>Programul INDS</w:t>
      </w:r>
      <w:r w:rsidRPr="005B539E">
        <w:rPr>
          <w:rFonts w:ascii="Times New Roman" w:eastAsia="Times New Roman" w:hAnsi="Times New Roman"/>
          <w:b/>
          <w:bCs/>
          <w:sz w:val="24"/>
          <w:szCs w:val="24"/>
          <w:lang w:val="ro-RO" w:eastAsia="ru-RU"/>
        </w:rPr>
        <w:t xml:space="preserve"> </w:t>
      </w:r>
      <w:r w:rsidRPr="005B539E">
        <w:rPr>
          <w:rFonts w:ascii="Times New Roman" w:eastAsia="Times New Roman" w:hAnsi="Times New Roman"/>
          <w:sz w:val="24"/>
          <w:szCs w:val="24"/>
          <w:lang w:val="ro-RO" w:eastAsia="ru-RU"/>
        </w:rPr>
        <w:t>contribuie direct la crearea unui mediu digital accesibil, sigur și incluziv prin:</w:t>
      </w:r>
    </w:p>
    <w:p w14:paraId="5BA58887" w14:textId="1F992BEF" w:rsidR="00980FF0" w:rsidRPr="005B539E" w:rsidRDefault="00980FF0" w:rsidP="00980FF0">
      <w:pPr>
        <w:spacing w:after="0" w:line="240" w:lineRule="auto"/>
        <w:ind w:firstLine="708"/>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 xml:space="preserve">41.1.1. </w:t>
      </w:r>
      <w:r w:rsidRPr="005B539E">
        <w:rPr>
          <w:rFonts w:ascii="Times New Roman" w:eastAsia="Times New Roman" w:hAnsi="Times New Roman"/>
          <w:bCs/>
          <w:sz w:val="24"/>
          <w:szCs w:val="24"/>
          <w:lang w:val="ro-RO" w:eastAsia="ru-RU"/>
        </w:rPr>
        <w:t>Accesibilitate digitală,</w:t>
      </w:r>
      <w:r w:rsidRPr="005B539E">
        <w:rPr>
          <w:rFonts w:ascii="Times New Roman" w:eastAsia="Times New Roman" w:hAnsi="Times New Roman"/>
          <w:sz w:val="24"/>
          <w:szCs w:val="24"/>
          <w:lang w:val="ro-RO" w:eastAsia="ru-RU"/>
        </w:rPr>
        <w:t xml:space="preserve"> </w:t>
      </w:r>
      <w:r w:rsidR="005B539E" w:rsidRPr="005B539E">
        <w:rPr>
          <w:rFonts w:ascii="Times New Roman" w:eastAsia="Times New Roman" w:hAnsi="Times New Roman"/>
          <w:sz w:val="24"/>
          <w:szCs w:val="24"/>
          <w:lang w:val="ro-RO" w:eastAsia="ru-RU"/>
        </w:rPr>
        <w:t>întrucât</w:t>
      </w:r>
      <w:r w:rsidRPr="005B539E">
        <w:rPr>
          <w:rFonts w:ascii="Times New Roman" w:eastAsia="Times New Roman" w:hAnsi="Times New Roman"/>
          <w:sz w:val="24"/>
          <w:szCs w:val="24"/>
          <w:lang w:val="ro-RO" w:eastAsia="ru-RU"/>
        </w:rPr>
        <w:t xml:space="preserve"> dezvoltarea unei infrastructuri de date spațiale permite accesul larg la </w:t>
      </w:r>
      <w:r w:rsidR="00FB665E" w:rsidRPr="005B539E">
        <w:rPr>
          <w:rFonts w:ascii="Times New Roman" w:eastAsia="Times New Roman" w:hAnsi="Times New Roman"/>
          <w:sz w:val="24"/>
          <w:szCs w:val="24"/>
          <w:lang w:val="ro-RO" w:eastAsia="ru-RU"/>
        </w:rPr>
        <w:t xml:space="preserve">date spațiale </w:t>
      </w:r>
      <w:r w:rsidRPr="005B539E">
        <w:rPr>
          <w:rFonts w:ascii="Times New Roman" w:eastAsia="Times New Roman" w:hAnsi="Times New Roman"/>
          <w:sz w:val="24"/>
          <w:szCs w:val="24"/>
          <w:lang w:val="ro-RO" w:eastAsia="ru-RU"/>
        </w:rPr>
        <w:t>relevante pentru cetățeni, autorități și mediul privat.</w:t>
      </w:r>
    </w:p>
    <w:p w14:paraId="78737BC1" w14:textId="77777777" w:rsidR="00980FF0" w:rsidRPr="005B539E" w:rsidRDefault="00980FF0" w:rsidP="00980FF0">
      <w:pPr>
        <w:spacing w:after="0" w:line="240" w:lineRule="auto"/>
        <w:ind w:firstLine="708"/>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 xml:space="preserve">41.1.2. </w:t>
      </w:r>
      <w:r w:rsidRPr="005B539E">
        <w:rPr>
          <w:rFonts w:ascii="Times New Roman" w:eastAsia="Times New Roman" w:hAnsi="Times New Roman"/>
          <w:bCs/>
          <w:sz w:val="24"/>
          <w:szCs w:val="24"/>
          <w:lang w:val="ro-RO" w:eastAsia="ru-RU"/>
        </w:rPr>
        <w:t>Securitate cibernetică,</w:t>
      </w:r>
      <w:r w:rsidRPr="005B539E">
        <w:rPr>
          <w:rFonts w:ascii="Times New Roman" w:eastAsia="Times New Roman" w:hAnsi="Times New Roman"/>
          <w:sz w:val="24"/>
          <w:szCs w:val="24"/>
          <w:lang w:val="ro-RO" w:eastAsia="ru-RU"/>
        </w:rPr>
        <w:t xml:space="preserve"> așa cum datele spațiale sunt un element critic al infrastructurii digitale și necesită protecție avansată împotriva amenințărilor cibernetice.</w:t>
      </w:r>
    </w:p>
    <w:p w14:paraId="015F9DB8" w14:textId="77777777" w:rsidR="00980FF0" w:rsidRPr="005B539E" w:rsidRDefault="00980FF0" w:rsidP="00980FF0">
      <w:pPr>
        <w:spacing w:after="0" w:line="240" w:lineRule="auto"/>
        <w:ind w:firstLine="708"/>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 xml:space="preserve">41.1.3. </w:t>
      </w:r>
      <w:r w:rsidRPr="005B539E">
        <w:rPr>
          <w:rFonts w:ascii="Times New Roman" w:eastAsia="Times New Roman" w:hAnsi="Times New Roman"/>
          <w:bCs/>
          <w:sz w:val="24"/>
          <w:szCs w:val="24"/>
          <w:lang w:val="ro-RO" w:eastAsia="ru-RU"/>
        </w:rPr>
        <w:t xml:space="preserve">Incluziune, așa cum </w:t>
      </w:r>
      <w:r w:rsidRPr="005B539E">
        <w:rPr>
          <w:rFonts w:ascii="Times New Roman" w:eastAsia="Times New Roman" w:hAnsi="Times New Roman"/>
          <w:sz w:val="24"/>
          <w:szCs w:val="24"/>
          <w:lang w:val="ro-RO" w:eastAsia="ru-RU"/>
        </w:rPr>
        <w:t>promovarea utilizării datelor spațiale prin platforme deschise și formate interoperabile sprijină implicarea tuturor actorilor societății în dezvoltarea digitală.</w:t>
      </w:r>
    </w:p>
    <w:p w14:paraId="60FFB98E" w14:textId="7827820A" w:rsidR="006D24FE" w:rsidRPr="005B539E" w:rsidRDefault="00980FF0" w:rsidP="00980FF0">
      <w:pPr>
        <w:spacing w:after="0" w:line="240" w:lineRule="auto"/>
        <w:jc w:val="both"/>
        <w:rPr>
          <w:lang w:val="ro-RO"/>
        </w:rPr>
      </w:pPr>
      <w:r w:rsidRPr="005B539E">
        <w:rPr>
          <w:rFonts w:ascii="Times New Roman" w:eastAsia="Times New Roman" w:hAnsi="Times New Roman"/>
          <w:sz w:val="24"/>
          <w:szCs w:val="24"/>
          <w:lang w:val="ro-RO" w:eastAsia="ru-RU"/>
        </w:rPr>
        <w:tab/>
        <w:t xml:space="preserve">41.2. Programul are trasabilitate cu direcția prioritară </w:t>
      </w:r>
      <w:r w:rsidR="006D24FE" w:rsidRPr="005B539E">
        <w:rPr>
          <w:rFonts w:ascii="Times New Roman" w:eastAsia="Times New Roman" w:hAnsi="Times New Roman"/>
          <w:sz w:val="24"/>
          <w:szCs w:val="24"/>
          <w:lang w:val="ro-RO" w:eastAsia="ru-RU"/>
        </w:rPr>
        <w:t xml:space="preserve">și este importantă fortificarea </w:t>
      </w:r>
      <w:r w:rsidR="00BC6087" w:rsidRPr="005B539E">
        <w:rPr>
          <w:rFonts w:ascii="Times New Roman" w:eastAsia="Times New Roman" w:hAnsi="Times New Roman"/>
          <w:sz w:val="24"/>
          <w:szCs w:val="24"/>
          <w:lang w:val="ro-RO" w:eastAsia="ru-RU"/>
        </w:rPr>
        <w:t xml:space="preserve">conlucrării cu </w:t>
      </w:r>
      <w:r w:rsidRPr="005B539E">
        <w:rPr>
          <w:rFonts w:ascii="Times New Roman" w:eastAsia="Times New Roman" w:hAnsi="Times New Roman"/>
          <w:bCs/>
          <w:sz w:val="24"/>
          <w:szCs w:val="24"/>
          <w:lang w:val="ro-RO" w:eastAsia="ru-RU"/>
        </w:rPr>
        <w:t>autorit</w:t>
      </w:r>
      <w:r w:rsidR="00BC6087" w:rsidRPr="005B539E">
        <w:rPr>
          <w:rFonts w:ascii="Times New Roman" w:eastAsia="Times New Roman" w:hAnsi="Times New Roman"/>
          <w:bCs/>
          <w:sz w:val="24"/>
          <w:szCs w:val="24"/>
          <w:lang w:val="ro-RO" w:eastAsia="ru-RU"/>
        </w:rPr>
        <w:t>atea</w:t>
      </w:r>
      <w:r w:rsidRPr="005B539E">
        <w:rPr>
          <w:rFonts w:ascii="Times New Roman" w:eastAsia="Times New Roman" w:hAnsi="Times New Roman"/>
          <w:bCs/>
          <w:sz w:val="24"/>
          <w:szCs w:val="24"/>
          <w:lang w:val="ro-RO" w:eastAsia="ru-RU"/>
        </w:rPr>
        <w:t xml:space="preserve"> competent</w:t>
      </w:r>
      <w:r w:rsidR="00BC6087" w:rsidRPr="005B539E">
        <w:rPr>
          <w:rFonts w:ascii="Times New Roman" w:eastAsia="Times New Roman" w:hAnsi="Times New Roman"/>
          <w:bCs/>
          <w:sz w:val="24"/>
          <w:szCs w:val="24"/>
          <w:lang w:val="ro-RO" w:eastAsia="ru-RU"/>
        </w:rPr>
        <w:t xml:space="preserve">ă </w:t>
      </w:r>
      <w:r w:rsidRPr="005B539E">
        <w:rPr>
          <w:rFonts w:ascii="Times New Roman" w:eastAsia="Times New Roman" w:hAnsi="Times New Roman"/>
          <w:bCs/>
          <w:sz w:val="24"/>
          <w:szCs w:val="24"/>
          <w:lang w:val="ro-RO" w:eastAsia="ru-RU"/>
        </w:rPr>
        <w:t xml:space="preserve"> în domeniul securității cibernetice la nivel național, așa cum </w:t>
      </w:r>
      <w:r w:rsidRPr="005B539E">
        <w:rPr>
          <w:rFonts w:ascii="Times New Roman" w:eastAsia="Times New Roman" w:hAnsi="Times New Roman"/>
          <w:sz w:val="24"/>
          <w:szCs w:val="24"/>
          <w:lang w:val="ro-RO" w:eastAsia="ru-RU"/>
        </w:rPr>
        <w:t>INDS necesită să coordoneze securitatea cibernetică pentru infrastructura de date critice, inclusiv a datelor spațiale</w:t>
      </w:r>
      <w:r w:rsidR="007E6084" w:rsidRPr="005B539E">
        <w:rPr>
          <w:rFonts w:ascii="Times New Roman" w:eastAsia="Times New Roman" w:hAnsi="Times New Roman"/>
          <w:sz w:val="24"/>
          <w:szCs w:val="24"/>
          <w:lang w:val="ro-RO" w:eastAsia="ru-RU"/>
        </w:rPr>
        <w:t>.</w:t>
      </w:r>
    </w:p>
    <w:p w14:paraId="3ECF68D8" w14:textId="77777777" w:rsidR="00980FF0" w:rsidRPr="005B539E" w:rsidRDefault="00980FF0" w:rsidP="00980FF0">
      <w:pPr>
        <w:spacing w:after="0" w:line="240" w:lineRule="auto"/>
        <w:ind w:firstLine="708"/>
        <w:jc w:val="both"/>
        <w:rPr>
          <w:rFonts w:ascii="Times New Roman" w:eastAsia="Times New Roman" w:hAnsi="Times New Roman"/>
          <w:sz w:val="24"/>
          <w:szCs w:val="24"/>
          <w:lang w:val="ro-RO" w:eastAsia="ru-RU"/>
        </w:rPr>
      </w:pPr>
      <w:r w:rsidRPr="005B539E">
        <w:rPr>
          <w:rFonts w:ascii="Times New Roman" w:eastAsia="Times New Roman" w:hAnsi="Times New Roman"/>
          <w:bCs/>
          <w:sz w:val="24"/>
          <w:szCs w:val="24"/>
          <w:lang w:val="ro-RO" w:eastAsia="ru-RU"/>
        </w:rPr>
        <w:t xml:space="preserve">41.3. </w:t>
      </w:r>
      <w:r w:rsidRPr="005B539E">
        <w:rPr>
          <w:rFonts w:ascii="Times New Roman" w:eastAsia="Times New Roman" w:hAnsi="Times New Roman"/>
          <w:sz w:val="24"/>
          <w:szCs w:val="24"/>
          <w:lang w:val="ro-RO" w:eastAsia="ru-RU"/>
        </w:rPr>
        <w:t xml:space="preserve">INDS este parte integrantă a infrastructurii critice digitale, iar documente precum </w:t>
      </w:r>
      <w:r w:rsidRPr="005B539E">
        <w:rPr>
          <w:rFonts w:ascii="Times New Roman" w:eastAsia="Times New Roman" w:hAnsi="Times New Roman"/>
          <w:bCs/>
          <w:sz w:val="24"/>
          <w:szCs w:val="24"/>
          <w:lang w:val="ro-RO" w:eastAsia="ru-RU"/>
        </w:rPr>
        <w:t>Planul național de răspuns la incidente cibernetice</w:t>
      </w:r>
      <w:r w:rsidRPr="005B539E">
        <w:rPr>
          <w:rFonts w:ascii="Times New Roman" w:eastAsia="Times New Roman" w:hAnsi="Times New Roman"/>
          <w:sz w:val="24"/>
          <w:szCs w:val="24"/>
          <w:lang w:val="ro-RO" w:eastAsia="ru-RU"/>
        </w:rPr>
        <w:t xml:space="preserve"> </w:t>
      </w:r>
      <w:r w:rsidRPr="005B539E">
        <w:rPr>
          <w:rFonts w:ascii="Times New Roman" w:eastAsia="Times New Roman" w:hAnsi="Times New Roman"/>
          <w:sz w:val="24"/>
          <w:szCs w:val="24"/>
          <w:lang w:val="ro-RO"/>
        </w:rPr>
        <w:t>și crize în domeniul securității cibernetice</w:t>
      </w:r>
      <w:r w:rsidRPr="005B539E">
        <w:rPr>
          <w:rFonts w:ascii="Times New Roman" w:eastAsia="Times New Roman" w:hAnsi="Times New Roman"/>
          <w:sz w:val="24"/>
          <w:szCs w:val="24"/>
          <w:lang w:val="ro-RO" w:eastAsia="ru-RU"/>
        </w:rPr>
        <w:t xml:space="preserve"> trebuie să includă măsuri specifice pentru protejarea datelor spațiale și a platformelor asociate.</w:t>
      </w:r>
    </w:p>
    <w:p w14:paraId="35F60807" w14:textId="77777777" w:rsidR="00980FF0" w:rsidRPr="005B539E" w:rsidRDefault="00980FF0" w:rsidP="00980FF0">
      <w:pPr>
        <w:spacing w:after="0" w:line="240" w:lineRule="auto"/>
        <w:ind w:firstLine="708"/>
        <w:jc w:val="both"/>
        <w:rPr>
          <w:rFonts w:ascii="Times New Roman" w:eastAsia="Times New Roman" w:hAnsi="Times New Roman"/>
          <w:sz w:val="24"/>
          <w:szCs w:val="24"/>
          <w:lang w:val="ro-RO" w:eastAsia="ru-RU"/>
        </w:rPr>
      </w:pPr>
    </w:p>
    <w:p w14:paraId="3A9EBB0D" w14:textId="6A6E9C63" w:rsidR="00980FF0" w:rsidRPr="005B539E" w:rsidRDefault="00980FF0" w:rsidP="00980FF0">
      <w:pPr>
        <w:spacing w:after="0" w:line="240" w:lineRule="auto"/>
        <w:ind w:firstLine="708"/>
        <w:jc w:val="center"/>
        <w:rPr>
          <w:rFonts w:ascii="Times New Roman" w:eastAsia="Times New Roman" w:hAnsi="Times New Roman"/>
          <w:b/>
          <w:bCs/>
          <w:sz w:val="24"/>
          <w:szCs w:val="24"/>
          <w:lang w:val="ro-RO" w:eastAsia="ru-RU"/>
        </w:rPr>
      </w:pPr>
      <w:r w:rsidRPr="005B539E">
        <w:rPr>
          <w:rFonts w:ascii="Times New Roman" w:eastAsia="Times New Roman" w:hAnsi="Times New Roman"/>
          <w:b/>
          <w:bCs/>
          <w:sz w:val="24"/>
          <w:szCs w:val="24"/>
          <w:lang w:val="ro-RO" w:eastAsia="ru-RU"/>
        </w:rPr>
        <w:t xml:space="preserve">Sinergia cu alte </w:t>
      </w:r>
      <w:r w:rsidR="005D7624" w:rsidRPr="005B539E">
        <w:rPr>
          <w:rFonts w:ascii="Times New Roman" w:eastAsia="Times New Roman" w:hAnsi="Times New Roman"/>
          <w:b/>
          <w:bCs/>
          <w:sz w:val="24"/>
          <w:szCs w:val="24"/>
          <w:lang w:val="ro-RO" w:eastAsia="ru-RU"/>
        </w:rPr>
        <w:t xml:space="preserve">documente de </w:t>
      </w:r>
      <w:r w:rsidRPr="005B539E">
        <w:rPr>
          <w:rFonts w:ascii="Times New Roman" w:eastAsia="Times New Roman" w:hAnsi="Times New Roman"/>
          <w:b/>
          <w:bCs/>
          <w:sz w:val="24"/>
          <w:szCs w:val="24"/>
          <w:lang w:val="ro-RO" w:eastAsia="ru-RU"/>
        </w:rPr>
        <w:t>politici publice</w:t>
      </w:r>
    </w:p>
    <w:p w14:paraId="767AB8A3" w14:textId="77777777" w:rsidR="00980FF0" w:rsidRPr="005B539E" w:rsidRDefault="00980FF0" w:rsidP="00980FF0">
      <w:pPr>
        <w:ind w:firstLine="708"/>
        <w:contextualSpacing/>
        <w:jc w:val="both"/>
        <w:rPr>
          <w:rFonts w:ascii="Times New Roman" w:hAnsi="Times New Roman"/>
          <w:bCs/>
          <w:iCs/>
          <w:sz w:val="24"/>
          <w:szCs w:val="24"/>
          <w:lang w:val="ro-RO"/>
        </w:rPr>
      </w:pPr>
      <w:r w:rsidRPr="005B539E">
        <w:rPr>
          <w:rFonts w:ascii="Times New Roman" w:hAnsi="Times New Roman"/>
          <w:bCs/>
          <w:iCs/>
          <w:sz w:val="24"/>
          <w:szCs w:val="24"/>
          <w:lang w:val="ro-RO"/>
        </w:rPr>
        <w:t>42. Programul se corelează cu alte documente de politici publice conexe, precum:</w:t>
      </w:r>
    </w:p>
    <w:p w14:paraId="5D0A3A07" w14:textId="77777777" w:rsidR="00980FF0" w:rsidRPr="005B539E" w:rsidRDefault="00980FF0" w:rsidP="00980FF0">
      <w:pPr>
        <w:ind w:firstLine="708"/>
        <w:contextualSpacing/>
        <w:jc w:val="both"/>
        <w:rPr>
          <w:rFonts w:ascii="Times New Roman" w:hAnsi="Times New Roman"/>
          <w:bCs/>
          <w:iCs/>
          <w:sz w:val="24"/>
          <w:szCs w:val="24"/>
          <w:lang w:val="ro-RO"/>
        </w:rPr>
      </w:pPr>
      <w:r w:rsidRPr="005B539E">
        <w:rPr>
          <w:rFonts w:ascii="Times New Roman" w:hAnsi="Times New Roman"/>
          <w:bCs/>
          <w:iCs/>
          <w:sz w:val="24"/>
          <w:szCs w:val="24"/>
          <w:lang w:val="ro-RO"/>
        </w:rPr>
        <w:t>42.1. Programul național de specializare inteligentă al Republicii Moldova pentru anii 2024-2027 „</w:t>
      </w:r>
      <w:proofErr w:type="spellStart"/>
      <w:r w:rsidRPr="005B539E">
        <w:rPr>
          <w:rFonts w:ascii="Times New Roman" w:hAnsi="Times New Roman"/>
          <w:bCs/>
          <w:iCs/>
          <w:sz w:val="24"/>
          <w:szCs w:val="24"/>
          <w:lang w:val="ro-RO"/>
        </w:rPr>
        <w:t>Smart</w:t>
      </w:r>
      <w:proofErr w:type="spellEnd"/>
      <w:r w:rsidRPr="005B539E">
        <w:rPr>
          <w:rFonts w:ascii="Times New Roman" w:hAnsi="Times New Roman"/>
          <w:bCs/>
          <w:iCs/>
          <w:sz w:val="24"/>
          <w:szCs w:val="24"/>
          <w:lang w:val="ro-RO"/>
        </w:rPr>
        <w:t xml:space="preserve"> Moldova”, aprobat prin Hotărârea Guvernului nr.</w:t>
      </w:r>
      <w:r w:rsidR="00C624B8" w:rsidRPr="005B539E">
        <w:rPr>
          <w:rFonts w:ascii="Times New Roman" w:hAnsi="Times New Roman"/>
          <w:bCs/>
          <w:iCs/>
          <w:sz w:val="24"/>
          <w:szCs w:val="24"/>
          <w:lang w:val="ro-RO"/>
        </w:rPr>
        <w:t xml:space="preserve"> </w:t>
      </w:r>
      <w:r w:rsidRPr="005B539E">
        <w:rPr>
          <w:rFonts w:ascii="Times New Roman" w:hAnsi="Times New Roman"/>
          <w:bCs/>
          <w:iCs/>
          <w:sz w:val="24"/>
          <w:szCs w:val="24"/>
          <w:lang w:val="ro-RO"/>
        </w:rPr>
        <w:t xml:space="preserve">588/2024, care are drept obiectiv principal consolidarea colaborării dintre sectorul de afaceri și domeniile de cercetare și inovare, concentrându-se pe patru domenii prioritare: agricultura durabilă, sănătatea, energia și tehnologiile informaționale și de comunicații (TIC). </w:t>
      </w:r>
    </w:p>
    <w:p w14:paraId="6C60FF46" w14:textId="77777777" w:rsidR="00980FF0" w:rsidRPr="005B539E" w:rsidRDefault="00980FF0" w:rsidP="00980FF0">
      <w:pPr>
        <w:ind w:firstLine="708"/>
        <w:contextualSpacing/>
        <w:jc w:val="both"/>
        <w:rPr>
          <w:rFonts w:ascii="Times New Roman" w:hAnsi="Times New Roman"/>
          <w:bCs/>
          <w:iCs/>
          <w:sz w:val="24"/>
          <w:szCs w:val="24"/>
          <w:lang w:val="ro-RO"/>
        </w:rPr>
      </w:pPr>
      <w:r w:rsidRPr="005B539E">
        <w:rPr>
          <w:rFonts w:ascii="Times New Roman" w:hAnsi="Times New Roman"/>
          <w:bCs/>
          <w:iCs/>
          <w:sz w:val="24"/>
          <w:szCs w:val="24"/>
          <w:lang w:val="ro-RO"/>
        </w:rPr>
        <w:t>42.1.1. Concordanța dintre aceste două programe se manifestă în special în domeniul agriculturii durabile și al TIC. Programul „</w:t>
      </w:r>
      <w:proofErr w:type="spellStart"/>
      <w:r w:rsidRPr="005B539E">
        <w:rPr>
          <w:rFonts w:ascii="Times New Roman" w:hAnsi="Times New Roman"/>
          <w:bCs/>
          <w:iCs/>
          <w:sz w:val="24"/>
          <w:szCs w:val="24"/>
          <w:lang w:val="ro-RO"/>
        </w:rPr>
        <w:t>Smart</w:t>
      </w:r>
      <w:proofErr w:type="spellEnd"/>
      <w:r w:rsidRPr="005B539E">
        <w:rPr>
          <w:rFonts w:ascii="Times New Roman" w:hAnsi="Times New Roman"/>
          <w:bCs/>
          <w:iCs/>
          <w:sz w:val="24"/>
          <w:szCs w:val="24"/>
          <w:lang w:val="ro-RO"/>
        </w:rPr>
        <w:t xml:space="preserve"> Moldova” își propune crearea și dezvoltarea infrastructurii de cercetare și inovare în aceste domenii, oferind mediului academic și sectorului privat posibilitatea de a participa la proiecte comune, inclusiv în ceea ce privește transferul tehnologic. </w:t>
      </w:r>
      <w:proofErr w:type="spellStart"/>
      <w:r w:rsidR="007F6D63" w:rsidRPr="005B539E">
        <w:rPr>
          <w:rFonts w:ascii="Times New Roman" w:hAnsi="Times New Roman"/>
          <w:sz w:val="24"/>
          <w:szCs w:val="24"/>
          <w:lang w:val="ro-RO"/>
        </w:rPr>
        <w:t>Geoportalul</w:t>
      </w:r>
      <w:proofErr w:type="spellEnd"/>
      <w:r w:rsidR="007F6D63" w:rsidRPr="005B539E">
        <w:rPr>
          <w:rFonts w:ascii="Times New Roman" w:hAnsi="Times New Roman"/>
          <w:sz w:val="24"/>
          <w:szCs w:val="24"/>
          <w:lang w:val="ro-RO"/>
        </w:rPr>
        <w:t xml:space="preserve"> INDS constituie punctul unic de acces pentru căutarea, vizualizarea și descărcarea datelor spațiale din diferite surse, descrise prin </w:t>
      </w:r>
      <w:proofErr w:type="spellStart"/>
      <w:r w:rsidR="007F6D63" w:rsidRPr="005B539E">
        <w:rPr>
          <w:rFonts w:ascii="Times New Roman" w:hAnsi="Times New Roman"/>
          <w:sz w:val="24"/>
          <w:szCs w:val="24"/>
          <w:lang w:val="ro-RO"/>
        </w:rPr>
        <w:t>metadate</w:t>
      </w:r>
      <w:proofErr w:type="spellEnd"/>
      <w:r w:rsidR="007F6D63" w:rsidRPr="005B539E">
        <w:rPr>
          <w:rFonts w:ascii="Times New Roman" w:hAnsi="Times New Roman"/>
          <w:sz w:val="24"/>
          <w:szCs w:val="24"/>
          <w:lang w:val="ro-RO"/>
        </w:rPr>
        <w:t xml:space="preserve">. Una din funcțiile de bază ale </w:t>
      </w:r>
      <w:proofErr w:type="spellStart"/>
      <w:r w:rsidR="007F6D63" w:rsidRPr="005B539E">
        <w:rPr>
          <w:rFonts w:ascii="Times New Roman" w:hAnsi="Times New Roman"/>
          <w:sz w:val="24"/>
          <w:szCs w:val="24"/>
          <w:lang w:val="ro-RO"/>
        </w:rPr>
        <w:lastRenderedPageBreak/>
        <w:t>Geoportalului</w:t>
      </w:r>
      <w:proofErr w:type="spellEnd"/>
      <w:r w:rsidR="007F6D63" w:rsidRPr="005B539E">
        <w:rPr>
          <w:rFonts w:ascii="Times New Roman" w:hAnsi="Times New Roman"/>
          <w:sz w:val="24"/>
          <w:szCs w:val="24"/>
          <w:lang w:val="ro-RO"/>
        </w:rPr>
        <w:t xml:space="preserve"> INDS este posibilitatea de combinare și vizualizare a datelor produse de diferite entități publice.</w:t>
      </w:r>
    </w:p>
    <w:p w14:paraId="602E0D60" w14:textId="77777777" w:rsidR="00980FF0" w:rsidRPr="005B539E" w:rsidRDefault="003235DF" w:rsidP="00980FF0">
      <w:pPr>
        <w:ind w:firstLine="708"/>
        <w:contextualSpacing/>
        <w:jc w:val="both"/>
        <w:rPr>
          <w:rFonts w:ascii="Times New Roman" w:hAnsi="Times New Roman"/>
          <w:bCs/>
          <w:iCs/>
          <w:sz w:val="24"/>
          <w:szCs w:val="24"/>
          <w:lang w:val="ro-RO"/>
        </w:rPr>
      </w:pPr>
      <w:r w:rsidRPr="005B539E">
        <w:rPr>
          <w:rFonts w:ascii="Times New Roman" w:hAnsi="Times New Roman"/>
          <w:bCs/>
          <w:iCs/>
          <w:sz w:val="24"/>
          <w:szCs w:val="24"/>
          <w:lang w:val="ro-RO"/>
        </w:rPr>
        <w:t xml:space="preserve">42.1.2. </w:t>
      </w:r>
      <w:r w:rsidR="00980FF0" w:rsidRPr="005B539E">
        <w:rPr>
          <w:rFonts w:ascii="Times New Roman" w:hAnsi="Times New Roman"/>
          <w:bCs/>
          <w:iCs/>
          <w:sz w:val="24"/>
          <w:szCs w:val="24"/>
          <w:lang w:val="ro-RO"/>
        </w:rPr>
        <w:t>Astfel, INDS sprijină implementarea obiectivelor „</w:t>
      </w:r>
      <w:proofErr w:type="spellStart"/>
      <w:r w:rsidR="00980FF0" w:rsidRPr="005B539E">
        <w:rPr>
          <w:rFonts w:ascii="Times New Roman" w:hAnsi="Times New Roman"/>
          <w:bCs/>
          <w:iCs/>
          <w:sz w:val="24"/>
          <w:szCs w:val="24"/>
          <w:lang w:val="ro-RO"/>
        </w:rPr>
        <w:t>Smart</w:t>
      </w:r>
      <w:proofErr w:type="spellEnd"/>
      <w:r w:rsidR="00980FF0" w:rsidRPr="005B539E">
        <w:rPr>
          <w:rFonts w:ascii="Times New Roman" w:hAnsi="Times New Roman"/>
          <w:bCs/>
          <w:iCs/>
          <w:sz w:val="24"/>
          <w:szCs w:val="24"/>
          <w:lang w:val="ro-RO"/>
        </w:rPr>
        <w:t xml:space="preserve"> Moldova” prin asigurarea accesului la date spațiale de înaltă calitate, facilitând dezvoltarea soluțiilor inovatoare în domeniile prioritare identificate.</w:t>
      </w:r>
    </w:p>
    <w:p w14:paraId="61C3F9E9" w14:textId="77777777" w:rsidR="00980FF0" w:rsidRPr="005B539E" w:rsidRDefault="00980FF0" w:rsidP="00980FF0">
      <w:pPr>
        <w:ind w:firstLine="708"/>
        <w:contextualSpacing/>
        <w:jc w:val="both"/>
        <w:rPr>
          <w:rFonts w:ascii="Times New Roman" w:hAnsi="Times New Roman"/>
          <w:bCs/>
          <w:iCs/>
          <w:sz w:val="24"/>
          <w:szCs w:val="24"/>
          <w:lang w:val="ro-RO"/>
        </w:rPr>
      </w:pPr>
      <w:r w:rsidRPr="005B539E">
        <w:rPr>
          <w:rFonts w:ascii="Times New Roman" w:eastAsia="Times New Roman" w:hAnsi="Times New Roman"/>
          <w:sz w:val="24"/>
          <w:szCs w:val="24"/>
          <w:lang w:val="ro-RO" w:eastAsia="ru-RU"/>
        </w:rPr>
        <w:t xml:space="preserve">42.2. Programul Național în Domeniile Cercetării și Inovării pentru anii 2024-2027, aprobat prin Hotărârea Guvernului nr. 1049/2023, care stabilește priorități strategice și obiective de dezvoltare în domeniile cercetării și inovării, aliniate cu procesul de integrare europeană a Republicii Moldova. </w:t>
      </w:r>
    </w:p>
    <w:p w14:paraId="365737E9" w14:textId="77777777" w:rsidR="00980FF0" w:rsidRPr="005B539E" w:rsidRDefault="00980FF0" w:rsidP="002419F1">
      <w:pPr>
        <w:ind w:firstLine="708"/>
        <w:contextualSpacing/>
        <w:jc w:val="both"/>
        <w:rPr>
          <w:rFonts w:ascii="Times New Roman" w:eastAsia="Times New Roman" w:hAnsi="Times New Roman"/>
          <w:sz w:val="24"/>
          <w:szCs w:val="24"/>
          <w:lang w:val="ro-RO" w:eastAsia="ru-RU"/>
        </w:rPr>
      </w:pPr>
      <w:r w:rsidRPr="005B539E">
        <w:rPr>
          <w:rFonts w:ascii="Times New Roman" w:hAnsi="Times New Roman"/>
          <w:bCs/>
          <w:iCs/>
          <w:sz w:val="24"/>
          <w:szCs w:val="24"/>
          <w:lang w:val="ro-RO"/>
        </w:rPr>
        <w:t xml:space="preserve">42.2.1. </w:t>
      </w:r>
      <w:r w:rsidRPr="005B539E">
        <w:rPr>
          <w:rFonts w:ascii="Times New Roman" w:eastAsia="Times New Roman" w:hAnsi="Times New Roman"/>
          <w:sz w:val="24"/>
          <w:szCs w:val="24"/>
          <w:lang w:val="ro-RO" w:eastAsia="ru-RU"/>
        </w:rPr>
        <w:t xml:space="preserve">Concordanța dintre </w:t>
      </w:r>
      <w:r w:rsidR="00476A29" w:rsidRPr="005B539E">
        <w:rPr>
          <w:rFonts w:ascii="Times New Roman" w:eastAsia="Times New Roman" w:hAnsi="Times New Roman"/>
          <w:sz w:val="24"/>
          <w:szCs w:val="24"/>
          <w:lang w:val="ro-RO" w:eastAsia="ru-RU"/>
        </w:rPr>
        <w:t xml:space="preserve">Programul Național în Domeniile Cercetării și Inovării pentru anii 2024-2027 și Programul de dezvoltare a INDS </w:t>
      </w:r>
      <w:r w:rsidRPr="005B539E">
        <w:rPr>
          <w:rFonts w:ascii="Times New Roman" w:eastAsia="Times New Roman" w:hAnsi="Times New Roman"/>
          <w:sz w:val="24"/>
          <w:szCs w:val="24"/>
          <w:lang w:val="ro-RO" w:eastAsia="ru-RU"/>
        </w:rPr>
        <w:t>se manifestă prin obiective comune de promovare a cercetării, inovării și digitalizării. Ambele programe urmăresc modernizarea infrastructurii de date și promovarea utilizării tehnologiilor avansate pentru a sprijini dezvoltarea economică și socială a țării.</w:t>
      </w:r>
      <w:r w:rsidR="00664FFE" w:rsidRPr="005B539E">
        <w:rPr>
          <w:rFonts w:ascii="Times New Roman" w:eastAsia="Times New Roman" w:hAnsi="Times New Roman"/>
          <w:sz w:val="24"/>
          <w:szCs w:val="24"/>
          <w:lang w:val="ro-RO" w:eastAsia="ru-RU"/>
        </w:rPr>
        <w:t xml:space="preserve"> </w:t>
      </w:r>
      <w:r w:rsidRPr="005B539E">
        <w:rPr>
          <w:rFonts w:ascii="Times New Roman" w:eastAsia="Times New Roman" w:hAnsi="Times New Roman"/>
          <w:sz w:val="24"/>
          <w:szCs w:val="24"/>
          <w:lang w:val="ro-RO" w:eastAsia="ru-RU"/>
        </w:rPr>
        <w:t xml:space="preserve">De exemplu, integrarea </w:t>
      </w:r>
      <w:proofErr w:type="spellStart"/>
      <w:r w:rsidRPr="005B539E">
        <w:rPr>
          <w:rFonts w:ascii="Times New Roman" w:eastAsia="Times New Roman" w:hAnsi="Times New Roman"/>
          <w:sz w:val="24"/>
          <w:szCs w:val="24"/>
          <w:lang w:val="ro-RO" w:eastAsia="ru-RU"/>
        </w:rPr>
        <w:t>Geoportalului</w:t>
      </w:r>
      <w:proofErr w:type="spellEnd"/>
      <w:r w:rsidRPr="005B539E">
        <w:rPr>
          <w:rFonts w:ascii="Times New Roman" w:eastAsia="Times New Roman" w:hAnsi="Times New Roman"/>
          <w:sz w:val="24"/>
          <w:szCs w:val="24"/>
          <w:lang w:val="ro-RO" w:eastAsia="ru-RU"/>
        </w:rPr>
        <w:t xml:space="preserve"> INDS în </w:t>
      </w:r>
      <w:proofErr w:type="spellStart"/>
      <w:r w:rsidRPr="005B539E">
        <w:rPr>
          <w:rFonts w:ascii="Times New Roman" w:eastAsia="Times New Roman" w:hAnsi="Times New Roman"/>
          <w:sz w:val="24"/>
          <w:szCs w:val="24"/>
          <w:lang w:val="ro-RO" w:eastAsia="ru-RU"/>
        </w:rPr>
        <w:t>Geoportalul</w:t>
      </w:r>
      <w:proofErr w:type="spellEnd"/>
      <w:r w:rsidRPr="005B539E">
        <w:rPr>
          <w:rFonts w:ascii="Times New Roman" w:eastAsia="Times New Roman" w:hAnsi="Times New Roman"/>
          <w:sz w:val="24"/>
          <w:szCs w:val="24"/>
          <w:lang w:val="ro-RO" w:eastAsia="ru-RU"/>
        </w:rPr>
        <w:t xml:space="preserve"> UE INSPIRE facilitează accesul la date spațiale standardizate, esențiale pentru cercetare și inovare. </w:t>
      </w:r>
    </w:p>
    <w:p w14:paraId="4B08BE6F" w14:textId="52372566" w:rsidR="00980FF0" w:rsidRPr="005B539E" w:rsidRDefault="00980FF0" w:rsidP="00980FF0">
      <w:pPr>
        <w:ind w:firstLine="708"/>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 xml:space="preserve">42.3. Concordanța dintre </w:t>
      </w:r>
      <w:r w:rsidRPr="005B539E">
        <w:rPr>
          <w:rFonts w:ascii="Times New Roman" w:eastAsia="Times New Roman" w:hAnsi="Times New Roman"/>
          <w:bCs/>
          <w:sz w:val="24"/>
          <w:szCs w:val="24"/>
          <w:lang w:val="ro-RO" w:eastAsia="ru-RU"/>
        </w:rPr>
        <w:t xml:space="preserve">Program </w:t>
      </w:r>
      <w:r w:rsidRPr="005B539E">
        <w:rPr>
          <w:rFonts w:ascii="Times New Roman" w:eastAsia="Times New Roman" w:hAnsi="Times New Roman"/>
          <w:sz w:val="24"/>
          <w:szCs w:val="24"/>
          <w:lang w:val="ro-RO" w:eastAsia="ru-RU"/>
        </w:rPr>
        <w:t xml:space="preserve">și </w:t>
      </w:r>
      <w:r w:rsidRPr="005B539E">
        <w:rPr>
          <w:rFonts w:ascii="Times New Roman" w:eastAsia="Times New Roman" w:hAnsi="Times New Roman"/>
          <w:bCs/>
          <w:sz w:val="24"/>
          <w:szCs w:val="24"/>
          <w:lang w:val="ro-RO" w:eastAsia="ru-RU"/>
        </w:rPr>
        <w:t xml:space="preserve">Legea nr. 254/2016 </w:t>
      </w:r>
      <w:r w:rsidRPr="005B539E">
        <w:rPr>
          <w:rFonts w:ascii="Times New Roman" w:eastAsia="Times New Roman" w:hAnsi="Times New Roman"/>
          <w:bCs/>
          <w:color w:val="000000" w:themeColor="text1"/>
          <w:sz w:val="24"/>
          <w:szCs w:val="24"/>
          <w:lang w:val="ro-RO" w:eastAsia="ru-RU"/>
        </w:rPr>
        <w:t>cu privire la infrastructura</w:t>
      </w:r>
      <w:r w:rsidR="000A3275" w:rsidRPr="005B539E">
        <w:rPr>
          <w:rFonts w:ascii="Times New Roman" w:eastAsia="Times New Roman" w:hAnsi="Times New Roman"/>
          <w:bCs/>
          <w:color w:val="000000" w:themeColor="text1"/>
          <w:sz w:val="24"/>
          <w:szCs w:val="24"/>
          <w:lang w:val="ro-RO" w:eastAsia="ru-RU"/>
        </w:rPr>
        <w:t xml:space="preserve"> </w:t>
      </w:r>
      <w:r w:rsidRPr="005B539E">
        <w:rPr>
          <w:rFonts w:ascii="Times New Roman" w:eastAsia="Times New Roman" w:hAnsi="Times New Roman"/>
          <w:bCs/>
          <w:sz w:val="24"/>
          <w:szCs w:val="24"/>
          <w:lang w:val="ro-RO" w:eastAsia="ru-RU"/>
        </w:rPr>
        <w:t>națională de date spațiale</w:t>
      </w:r>
      <w:r w:rsidRPr="005B539E">
        <w:rPr>
          <w:rFonts w:ascii="Times New Roman" w:eastAsia="Times New Roman" w:hAnsi="Times New Roman"/>
          <w:b/>
          <w:bCs/>
          <w:sz w:val="24"/>
          <w:szCs w:val="24"/>
          <w:lang w:val="ro-RO" w:eastAsia="ru-RU"/>
        </w:rPr>
        <w:t xml:space="preserve"> </w:t>
      </w:r>
      <w:r w:rsidRPr="005B539E">
        <w:rPr>
          <w:rFonts w:ascii="Times New Roman" w:eastAsia="Times New Roman" w:hAnsi="Times New Roman"/>
          <w:sz w:val="24"/>
          <w:szCs w:val="24"/>
          <w:lang w:val="ro-RO" w:eastAsia="ru-RU"/>
        </w:rPr>
        <w:t>este evidentă, întrucât Programul INDS este fundamentat pe cadrul normativ stabilit prin această lege. Legea nr. 254/2016 oferă baza juridică și principiile pentru organizarea, dezvoltarea și funcționarea INDS, iar Programul INDS stabilește măsurile specifice și direcțiile de implementare pentru atingerea obiectivelor prevăzute de lege.</w:t>
      </w:r>
    </w:p>
    <w:p w14:paraId="297E8B88" w14:textId="77777777" w:rsidR="00980FF0" w:rsidRPr="005B539E" w:rsidRDefault="00980FF0" w:rsidP="00980FF0">
      <w:pPr>
        <w:ind w:firstLine="708"/>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bCs/>
          <w:sz w:val="24"/>
          <w:szCs w:val="24"/>
          <w:lang w:val="ro-RO" w:eastAsia="ru-RU"/>
        </w:rPr>
        <w:t>42.3.1.</w:t>
      </w:r>
      <w:r w:rsidRPr="005B539E">
        <w:rPr>
          <w:rFonts w:ascii="Times New Roman" w:eastAsia="Times New Roman" w:hAnsi="Times New Roman"/>
          <w:b/>
          <w:bCs/>
          <w:sz w:val="24"/>
          <w:szCs w:val="24"/>
          <w:lang w:val="ro-RO" w:eastAsia="ru-RU"/>
        </w:rPr>
        <w:t xml:space="preserve"> </w:t>
      </w:r>
      <w:r w:rsidRPr="005B539E">
        <w:rPr>
          <w:rFonts w:ascii="Times New Roman" w:eastAsia="Times New Roman" w:hAnsi="Times New Roman"/>
          <w:sz w:val="24"/>
          <w:szCs w:val="24"/>
          <w:lang w:val="ro-RO" w:eastAsia="ru-RU"/>
        </w:rPr>
        <w:t>Programul INDS este un instrument de implementare a prevederilor Legii nr. 254/2016, fiind conceput pentru a transpune în practică cerințele legale și pentru a oferi soluții concrete la provocările de administrare a datelor spațiale în Republica Moldova. Sinergia este asigurată prin alinierea obiectivelor, principiilor și măsurilor propuse, contribuind astfel la dezvoltarea unei infrastructuri naționale moderne și eficiente de date spațiale.</w:t>
      </w:r>
    </w:p>
    <w:p w14:paraId="76BBA6C3" w14:textId="77777777" w:rsidR="00980FF0" w:rsidRPr="005B539E" w:rsidRDefault="00980FF0" w:rsidP="00664FFE">
      <w:pPr>
        <w:ind w:firstLine="708"/>
        <w:contextualSpacing/>
        <w:jc w:val="both"/>
        <w:rPr>
          <w:rFonts w:ascii="Times New Roman" w:hAnsi="Times New Roman"/>
          <w:bCs/>
          <w:iCs/>
          <w:sz w:val="24"/>
          <w:szCs w:val="24"/>
          <w:lang w:val="ro-RO"/>
        </w:rPr>
      </w:pPr>
      <w:r w:rsidRPr="005B539E">
        <w:rPr>
          <w:rFonts w:ascii="Times New Roman" w:hAnsi="Times New Roman"/>
          <w:bCs/>
          <w:iCs/>
          <w:sz w:val="24"/>
          <w:szCs w:val="24"/>
          <w:lang w:val="ro-RO"/>
        </w:rPr>
        <w:t xml:space="preserve">43. </w:t>
      </w:r>
      <w:r w:rsidR="00664FFE" w:rsidRPr="005B539E">
        <w:rPr>
          <w:rFonts w:ascii="Times New Roman" w:hAnsi="Times New Roman"/>
          <w:bCs/>
          <w:iCs/>
          <w:sz w:val="24"/>
          <w:szCs w:val="24"/>
          <w:lang w:val="ro-RO"/>
        </w:rPr>
        <w:t>În consecință, Programul INDS contribuie la integrarea Republicii Moldova în spațiul european al datelor spațiale, consolidând capacitățile naționale și creând premise pentru utilizarea inovativă a datelor în sprijinul dezvoltării economice, protecției mediului și planificării teritoriale eficiente.</w:t>
      </w:r>
    </w:p>
    <w:p w14:paraId="17F97630" w14:textId="77777777" w:rsidR="00980FF0" w:rsidRPr="005B539E" w:rsidRDefault="00980FF0" w:rsidP="00980FF0">
      <w:pPr>
        <w:ind w:firstLine="708"/>
        <w:contextualSpacing/>
        <w:jc w:val="both"/>
        <w:rPr>
          <w:rFonts w:ascii="Times New Roman" w:hAnsi="Times New Roman"/>
          <w:bCs/>
          <w:iCs/>
          <w:sz w:val="24"/>
          <w:szCs w:val="24"/>
          <w:lang w:val="ro-RO"/>
        </w:rPr>
      </w:pPr>
      <w:r w:rsidRPr="005B539E">
        <w:rPr>
          <w:rFonts w:ascii="Times New Roman" w:hAnsi="Times New Roman"/>
          <w:bCs/>
          <w:iCs/>
          <w:sz w:val="24"/>
          <w:szCs w:val="24"/>
          <w:lang w:val="ro-RO"/>
        </w:rPr>
        <w:t>44. Prezentul Program acoperă perioada anilor 2026-2030, iar implementarea acestuia este prevăzută pentru aceeași perioadă, asigurând o abordare coerentă și sustenabilă în dezvoltarea, gestionarea și utilizarea infrastructurii naționale de date spațiale pentru sprijinirea proceselor decizionale și promovarea inovației în domeniul administrării datelor spațiale.</w:t>
      </w:r>
    </w:p>
    <w:p w14:paraId="5837BFEA" w14:textId="77777777" w:rsidR="00980FF0" w:rsidRPr="005B539E" w:rsidRDefault="00980FF0" w:rsidP="00980FF0">
      <w:pPr>
        <w:keepNext/>
        <w:keepLines/>
        <w:tabs>
          <w:tab w:val="left" w:pos="7938"/>
          <w:tab w:val="left" w:pos="9214"/>
          <w:tab w:val="left" w:pos="9639"/>
          <w:tab w:val="left" w:pos="9781"/>
        </w:tabs>
        <w:spacing w:after="0" w:line="240" w:lineRule="auto"/>
        <w:jc w:val="center"/>
        <w:outlineLvl w:val="0"/>
        <w:rPr>
          <w:rFonts w:ascii="Times New Roman" w:eastAsia="SimSun" w:hAnsi="Times New Roman"/>
          <w:b/>
          <w:spacing w:val="8"/>
          <w:sz w:val="24"/>
          <w:szCs w:val="24"/>
          <w:lang w:val="ro-RO"/>
        </w:rPr>
      </w:pPr>
      <w:bookmarkStart w:id="13" w:name="_Toc129251819"/>
      <w:bookmarkStart w:id="14" w:name="_Toc144975330"/>
    </w:p>
    <w:p w14:paraId="6DCA61DA" w14:textId="77777777" w:rsidR="00980FF0" w:rsidRPr="005B539E" w:rsidRDefault="00980FF0" w:rsidP="00980FF0">
      <w:pPr>
        <w:keepNext/>
        <w:keepLines/>
        <w:tabs>
          <w:tab w:val="left" w:pos="7938"/>
          <w:tab w:val="left" w:pos="9214"/>
          <w:tab w:val="left" w:pos="9639"/>
          <w:tab w:val="left" w:pos="9781"/>
        </w:tabs>
        <w:spacing w:after="0" w:line="240" w:lineRule="auto"/>
        <w:jc w:val="center"/>
        <w:outlineLvl w:val="0"/>
        <w:rPr>
          <w:rFonts w:ascii="Times New Roman" w:eastAsia="SimSun" w:hAnsi="Times New Roman"/>
          <w:b/>
          <w:spacing w:val="8"/>
          <w:sz w:val="24"/>
          <w:szCs w:val="24"/>
          <w:lang w:val="ro-RO"/>
        </w:rPr>
      </w:pPr>
      <w:r w:rsidRPr="005B539E">
        <w:rPr>
          <w:rFonts w:ascii="Times New Roman" w:eastAsia="SimSun" w:hAnsi="Times New Roman"/>
          <w:b/>
          <w:spacing w:val="8"/>
          <w:sz w:val="24"/>
          <w:szCs w:val="24"/>
          <w:lang w:val="ro-RO"/>
        </w:rPr>
        <w:t>Capitolul II</w:t>
      </w:r>
    </w:p>
    <w:p w14:paraId="0818CCFA" w14:textId="77777777" w:rsidR="00980FF0" w:rsidRPr="005B539E" w:rsidRDefault="00980FF0" w:rsidP="00980FF0">
      <w:pPr>
        <w:keepNext/>
        <w:keepLines/>
        <w:tabs>
          <w:tab w:val="left" w:pos="7938"/>
          <w:tab w:val="left" w:pos="9214"/>
          <w:tab w:val="left" w:pos="9639"/>
          <w:tab w:val="left" w:pos="9781"/>
        </w:tabs>
        <w:spacing w:after="0" w:line="240" w:lineRule="auto"/>
        <w:jc w:val="center"/>
        <w:outlineLvl w:val="0"/>
        <w:rPr>
          <w:rFonts w:ascii="Times New Roman" w:eastAsia="SimSun" w:hAnsi="Times New Roman"/>
          <w:b/>
          <w:spacing w:val="8"/>
          <w:sz w:val="24"/>
          <w:szCs w:val="24"/>
          <w:lang w:val="ro-RO"/>
        </w:rPr>
      </w:pPr>
      <w:r w:rsidRPr="005B539E">
        <w:rPr>
          <w:rFonts w:ascii="Times New Roman" w:eastAsia="SimSun" w:hAnsi="Times New Roman"/>
          <w:b/>
          <w:spacing w:val="8"/>
          <w:sz w:val="24"/>
          <w:szCs w:val="24"/>
          <w:lang w:val="ro-RO"/>
        </w:rPr>
        <w:t>ANALIZA SITUAȚIEI</w:t>
      </w:r>
      <w:bookmarkEnd w:id="13"/>
      <w:bookmarkEnd w:id="14"/>
    </w:p>
    <w:p w14:paraId="3A7C5223" w14:textId="61BAB4C3" w:rsidR="00980FF0" w:rsidRPr="005B539E" w:rsidRDefault="008C33E9" w:rsidP="00980FF0">
      <w:pPr>
        <w:tabs>
          <w:tab w:val="left" w:pos="7938"/>
          <w:tab w:val="left" w:pos="9214"/>
          <w:tab w:val="left" w:pos="9639"/>
          <w:tab w:val="left" w:pos="9781"/>
        </w:tabs>
        <w:spacing w:after="0" w:line="240" w:lineRule="auto"/>
        <w:ind w:firstLine="709"/>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45</w:t>
      </w:r>
      <w:r w:rsidR="00980FF0" w:rsidRPr="005B539E">
        <w:rPr>
          <w:rFonts w:ascii="Times New Roman" w:eastAsia="Bundes Serif" w:hAnsi="Times New Roman"/>
          <w:sz w:val="24"/>
          <w:szCs w:val="24"/>
          <w:lang w:val="ro-RO" w:eastAsia="ru-RU"/>
        </w:rPr>
        <w:t xml:space="preserve">. La nivel global, conceptul modern de infrastructură a datelor spațiale a început să prindă contur în a doua jumătate a secolului XX, în special în statele occidentale. În SUA, primele inițiative privind utilizarea datelor spațiale în scopuri civile au apărut în anii ’60-’70, odată cu dezvoltarea primelor </w:t>
      </w:r>
      <w:r w:rsidR="000E18B8" w:rsidRPr="005B539E">
        <w:rPr>
          <w:rFonts w:ascii="Times New Roman" w:eastAsia="Bundes Serif" w:hAnsi="Times New Roman"/>
          <w:sz w:val="24"/>
          <w:szCs w:val="24"/>
          <w:lang w:val="ro-RO" w:eastAsia="ru-RU"/>
        </w:rPr>
        <w:t>SIG</w:t>
      </w:r>
      <w:r w:rsidR="00980FF0" w:rsidRPr="005B539E">
        <w:rPr>
          <w:rFonts w:ascii="Times New Roman" w:eastAsia="Bundes Serif" w:hAnsi="Times New Roman"/>
          <w:sz w:val="24"/>
          <w:szCs w:val="24"/>
          <w:lang w:val="ro-RO" w:eastAsia="ru-RU"/>
        </w:rPr>
        <w:t xml:space="preserve"> și lansarea satelitului </w:t>
      </w:r>
      <w:proofErr w:type="spellStart"/>
      <w:r w:rsidR="00980FF0" w:rsidRPr="005B539E">
        <w:rPr>
          <w:rFonts w:ascii="Times New Roman" w:eastAsia="Bundes Serif" w:hAnsi="Times New Roman"/>
          <w:sz w:val="24"/>
          <w:szCs w:val="24"/>
          <w:lang w:val="ro-RO" w:eastAsia="ru-RU"/>
        </w:rPr>
        <w:t>Landsat</w:t>
      </w:r>
      <w:proofErr w:type="spellEnd"/>
      <w:r w:rsidR="00980FF0" w:rsidRPr="005B539E">
        <w:rPr>
          <w:rFonts w:ascii="Times New Roman" w:eastAsia="Bundes Serif" w:hAnsi="Times New Roman"/>
          <w:sz w:val="24"/>
          <w:szCs w:val="24"/>
          <w:lang w:val="ro-RO" w:eastAsia="ru-RU"/>
        </w:rPr>
        <w:t xml:space="preserve"> în 1972, care a permis colectarea de imagini </w:t>
      </w:r>
      <w:proofErr w:type="spellStart"/>
      <w:r w:rsidR="00980FF0" w:rsidRPr="005B539E">
        <w:rPr>
          <w:rFonts w:ascii="Times New Roman" w:eastAsia="Bundes Serif" w:hAnsi="Times New Roman"/>
          <w:sz w:val="24"/>
          <w:szCs w:val="24"/>
          <w:lang w:val="ro-RO" w:eastAsia="ru-RU"/>
        </w:rPr>
        <w:t>satelitare</w:t>
      </w:r>
      <w:proofErr w:type="spellEnd"/>
      <w:r w:rsidR="00980FF0" w:rsidRPr="005B539E">
        <w:rPr>
          <w:rFonts w:ascii="Times New Roman" w:eastAsia="Bundes Serif" w:hAnsi="Times New Roman"/>
          <w:sz w:val="24"/>
          <w:szCs w:val="24"/>
          <w:lang w:val="ro-RO" w:eastAsia="ru-RU"/>
        </w:rPr>
        <w:t xml:space="preserve"> pentru agricultură, mediu și urbanism. </w:t>
      </w:r>
    </w:p>
    <w:p w14:paraId="4E67CED9" w14:textId="77777777" w:rsidR="00980FF0" w:rsidRPr="005B539E" w:rsidRDefault="008C33E9" w:rsidP="00664FFE">
      <w:pPr>
        <w:spacing w:after="0" w:line="240" w:lineRule="auto"/>
        <w:ind w:firstLine="708"/>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46</w:t>
      </w:r>
      <w:r w:rsidR="00980FF0" w:rsidRPr="005B539E">
        <w:rPr>
          <w:rFonts w:ascii="Times New Roman" w:eastAsia="Bundes Serif" w:hAnsi="Times New Roman"/>
          <w:sz w:val="24"/>
          <w:szCs w:val="24"/>
          <w:lang w:val="ro-RO" w:eastAsia="ru-RU"/>
        </w:rPr>
        <w:t xml:space="preserve">. </w:t>
      </w:r>
      <w:r w:rsidR="00664FFE" w:rsidRPr="005B539E">
        <w:rPr>
          <w:rFonts w:ascii="Times New Roman" w:eastAsia="Bundes Serif" w:hAnsi="Times New Roman"/>
          <w:sz w:val="24"/>
          <w:szCs w:val="24"/>
          <w:lang w:val="ro-RO" w:eastAsia="ru-RU"/>
        </w:rPr>
        <w:t xml:space="preserve">De la începutul anilor 90 a fost înregistrat un progres impresionant în domeniul infrastructurilor de date spațiale regionale </w:t>
      </w:r>
      <w:proofErr w:type="spellStart"/>
      <w:r w:rsidR="00664FFE" w:rsidRPr="005B539E">
        <w:rPr>
          <w:rFonts w:ascii="Times New Roman" w:eastAsia="Bundes Serif" w:hAnsi="Times New Roman"/>
          <w:sz w:val="24"/>
          <w:szCs w:val="24"/>
          <w:lang w:val="ro-RO" w:eastAsia="ru-RU"/>
        </w:rPr>
        <w:t>şi</w:t>
      </w:r>
      <w:proofErr w:type="spellEnd"/>
      <w:r w:rsidR="00664FFE" w:rsidRPr="005B539E">
        <w:rPr>
          <w:rFonts w:ascii="Times New Roman" w:eastAsia="Bundes Serif" w:hAnsi="Times New Roman"/>
          <w:sz w:val="24"/>
          <w:szCs w:val="24"/>
          <w:lang w:val="ro-RO" w:eastAsia="ru-RU"/>
        </w:rPr>
        <w:t xml:space="preserve"> globale. Primele eforturi de creare a unor astfel de infrastructuri sunt legate de ordinul executiv al </w:t>
      </w:r>
      <w:proofErr w:type="spellStart"/>
      <w:r w:rsidR="00664FFE" w:rsidRPr="005B539E">
        <w:rPr>
          <w:rFonts w:ascii="Times New Roman" w:eastAsia="Bundes Serif" w:hAnsi="Times New Roman"/>
          <w:sz w:val="24"/>
          <w:szCs w:val="24"/>
          <w:lang w:val="ro-RO" w:eastAsia="ru-RU"/>
        </w:rPr>
        <w:t>preşedintelui</w:t>
      </w:r>
      <w:proofErr w:type="spellEnd"/>
      <w:r w:rsidR="00664FFE" w:rsidRPr="005B539E">
        <w:rPr>
          <w:rFonts w:ascii="Times New Roman" w:eastAsia="Bundes Serif" w:hAnsi="Times New Roman"/>
          <w:sz w:val="24"/>
          <w:szCs w:val="24"/>
          <w:lang w:val="ro-RO" w:eastAsia="ru-RU"/>
        </w:rPr>
        <w:t xml:space="preserve"> SUA– Bill Clinton “</w:t>
      </w:r>
      <w:proofErr w:type="spellStart"/>
      <w:r w:rsidR="00664FFE" w:rsidRPr="005B539E">
        <w:rPr>
          <w:rFonts w:ascii="Times New Roman" w:eastAsia="Bundes Serif" w:hAnsi="Times New Roman"/>
          <w:sz w:val="24"/>
          <w:szCs w:val="24"/>
          <w:lang w:val="ro-RO" w:eastAsia="ru-RU"/>
        </w:rPr>
        <w:t>Coordinating</w:t>
      </w:r>
      <w:proofErr w:type="spellEnd"/>
      <w:r w:rsidR="00664FFE" w:rsidRPr="005B539E">
        <w:rPr>
          <w:rFonts w:ascii="Times New Roman" w:eastAsia="Bundes Serif" w:hAnsi="Times New Roman"/>
          <w:sz w:val="24"/>
          <w:szCs w:val="24"/>
          <w:lang w:val="ro-RO" w:eastAsia="ru-RU"/>
        </w:rPr>
        <w:t xml:space="preserve"> Geographic Data </w:t>
      </w:r>
      <w:proofErr w:type="spellStart"/>
      <w:r w:rsidR="00664FFE" w:rsidRPr="005B539E">
        <w:rPr>
          <w:rFonts w:ascii="Times New Roman" w:eastAsia="Bundes Serif" w:hAnsi="Times New Roman"/>
          <w:sz w:val="24"/>
          <w:szCs w:val="24"/>
          <w:lang w:val="ro-RO" w:eastAsia="ru-RU"/>
        </w:rPr>
        <w:t>Acquisition</w:t>
      </w:r>
      <w:proofErr w:type="spellEnd"/>
      <w:r w:rsidR="00664FFE" w:rsidRPr="005B539E">
        <w:rPr>
          <w:rFonts w:ascii="Times New Roman" w:eastAsia="Bundes Serif" w:hAnsi="Times New Roman"/>
          <w:sz w:val="24"/>
          <w:szCs w:val="24"/>
          <w:lang w:val="ro-RO" w:eastAsia="ru-RU"/>
        </w:rPr>
        <w:t xml:space="preserve"> </w:t>
      </w:r>
      <w:proofErr w:type="spellStart"/>
      <w:r w:rsidR="00664FFE" w:rsidRPr="005B539E">
        <w:rPr>
          <w:rFonts w:ascii="Times New Roman" w:eastAsia="Bundes Serif" w:hAnsi="Times New Roman"/>
          <w:sz w:val="24"/>
          <w:szCs w:val="24"/>
          <w:lang w:val="ro-RO" w:eastAsia="ru-RU"/>
        </w:rPr>
        <w:t>and</w:t>
      </w:r>
      <w:proofErr w:type="spellEnd"/>
      <w:r w:rsidR="00664FFE" w:rsidRPr="005B539E">
        <w:rPr>
          <w:rFonts w:ascii="Times New Roman" w:eastAsia="Bundes Serif" w:hAnsi="Times New Roman"/>
          <w:sz w:val="24"/>
          <w:szCs w:val="24"/>
          <w:lang w:val="ro-RO" w:eastAsia="ru-RU"/>
        </w:rPr>
        <w:t xml:space="preserve"> Acces: The National </w:t>
      </w:r>
      <w:proofErr w:type="spellStart"/>
      <w:r w:rsidR="00664FFE" w:rsidRPr="005B539E">
        <w:rPr>
          <w:rFonts w:ascii="Times New Roman" w:eastAsia="Bundes Serif" w:hAnsi="Times New Roman"/>
          <w:sz w:val="24"/>
          <w:szCs w:val="24"/>
          <w:lang w:val="ro-RO" w:eastAsia="ru-RU"/>
        </w:rPr>
        <w:t>Spatial</w:t>
      </w:r>
      <w:proofErr w:type="spellEnd"/>
      <w:r w:rsidR="00664FFE" w:rsidRPr="005B539E">
        <w:rPr>
          <w:rFonts w:ascii="Times New Roman" w:eastAsia="Bundes Serif" w:hAnsi="Times New Roman"/>
          <w:sz w:val="24"/>
          <w:szCs w:val="24"/>
          <w:lang w:val="ro-RO" w:eastAsia="ru-RU"/>
        </w:rPr>
        <w:t xml:space="preserve"> Data </w:t>
      </w:r>
      <w:proofErr w:type="spellStart"/>
      <w:r w:rsidR="00664FFE" w:rsidRPr="005B539E">
        <w:rPr>
          <w:rFonts w:ascii="Times New Roman" w:eastAsia="Bundes Serif" w:hAnsi="Times New Roman"/>
          <w:sz w:val="24"/>
          <w:szCs w:val="24"/>
          <w:lang w:val="ro-RO" w:eastAsia="ru-RU"/>
        </w:rPr>
        <w:t>Infrastructure</w:t>
      </w:r>
      <w:proofErr w:type="spellEnd"/>
      <w:r w:rsidR="00664FFE" w:rsidRPr="005B539E">
        <w:rPr>
          <w:rFonts w:ascii="Times New Roman" w:eastAsia="Bundes Serif" w:hAnsi="Times New Roman"/>
          <w:sz w:val="24"/>
          <w:szCs w:val="24"/>
          <w:lang w:val="ro-RO" w:eastAsia="ru-RU"/>
        </w:rPr>
        <w:t xml:space="preserve"> (NSDI)” - “Coordonarea colectării datelor </w:t>
      </w:r>
      <w:proofErr w:type="spellStart"/>
      <w:r w:rsidR="00664FFE" w:rsidRPr="005B539E">
        <w:rPr>
          <w:rFonts w:ascii="Times New Roman" w:eastAsia="Bundes Serif" w:hAnsi="Times New Roman"/>
          <w:sz w:val="24"/>
          <w:szCs w:val="24"/>
          <w:lang w:val="ro-RO" w:eastAsia="ru-RU"/>
        </w:rPr>
        <w:t>spaţiale</w:t>
      </w:r>
      <w:proofErr w:type="spellEnd"/>
      <w:r w:rsidR="00664FFE" w:rsidRPr="005B539E">
        <w:rPr>
          <w:rFonts w:ascii="Times New Roman" w:eastAsia="Bundes Serif" w:hAnsi="Times New Roman"/>
          <w:sz w:val="24"/>
          <w:szCs w:val="24"/>
          <w:lang w:val="ro-RO" w:eastAsia="ru-RU"/>
        </w:rPr>
        <w:t xml:space="preserve"> </w:t>
      </w:r>
      <w:proofErr w:type="spellStart"/>
      <w:r w:rsidR="00664FFE" w:rsidRPr="005B539E">
        <w:rPr>
          <w:rFonts w:ascii="Times New Roman" w:eastAsia="Bundes Serif" w:hAnsi="Times New Roman"/>
          <w:sz w:val="24"/>
          <w:szCs w:val="24"/>
          <w:lang w:val="ro-RO" w:eastAsia="ru-RU"/>
        </w:rPr>
        <w:t>şi</w:t>
      </w:r>
      <w:proofErr w:type="spellEnd"/>
      <w:r w:rsidR="00664FFE" w:rsidRPr="005B539E">
        <w:rPr>
          <w:rFonts w:ascii="Times New Roman" w:eastAsia="Bundes Serif" w:hAnsi="Times New Roman"/>
          <w:sz w:val="24"/>
          <w:szCs w:val="24"/>
          <w:lang w:val="ro-RO" w:eastAsia="ru-RU"/>
        </w:rPr>
        <w:t xml:space="preserve"> a accesului la acestea: Infrastructura </w:t>
      </w:r>
      <w:proofErr w:type="spellStart"/>
      <w:r w:rsidR="00664FFE" w:rsidRPr="005B539E">
        <w:rPr>
          <w:rFonts w:ascii="Times New Roman" w:eastAsia="Bundes Serif" w:hAnsi="Times New Roman"/>
          <w:sz w:val="24"/>
          <w:szCs w:val="24"/>
          <w:lang w:val="ro-RO" w:eastAsia="ru-RU"/>
        </w:rPr>
        <w:t>Naţională</w:t>
      </w:r>
      <w:proofErr w:type="spellEnd"/>
      <w:r w:rsidR="00664FFE" w:rsidRPr="005B539E">
        <w:rPr>
          <w:rFonts w:ascii="Times New Roman" w:eastAsia="Bundes Serif" w:hAnsi="Times New Roman"/>
          <w:sz w:val="24"/>
          <w:szCs w:val="24"/>
          <w:lang w:val="ro-RO" w:eastAsia="ru-RU"/>
        </w:rPr>
        <w:t xml:space="preserve"> de Date </w:t>
      </w:r>
      <w:proofErr w:type="spellStart"/>
      <w:r w:rsidR="00664FFE" w:rsidRPr="005B539E">
        <w:rPr>
          <w:rFonts w:ascii="Times New Roman" w:eastAsia="Bundes Serif" w:hAnsi="Times New Roman"/>
          <w:sz w:val="24"/>
          <w:szCs w:val="24"/>
          <w:lang w:val="ro-RO" w:eastAsia="ru-RU"/>
        </w:rPr>
        <w:t>Spaţiale</w:t>
      </w:r>
      <w:proofErr w:type="spellEnd"/>
      <w:r w:rsidR="00664FFE" w:rsidRPr="005B539E">
        <w:rPr>
          <w:rFonts w:ascii="Times New Roman" w:eastAsia="Bundes Serif" w:hAnsi="Times New Roman"/>
          <w:sz w:val="24"/>
          <w:szCs w:val="24"/>
          <w:lang w:val="ro-RO" w:eastAsia="ru-RU"/>
        </w:rPr>
        <w:t xml:space="preserve"> (INDS)”. Ordinul a presupus implementarea unei infrastructuri de date </w:t>
      </w:r>
      <w:proofErr w:type="spellStart"/>
      <w:r w:rsidR="00664FFE" w:rsidRPr="005B539E">
        <w:rPr>
          <w:rFonts w:ascii="Times New Roman" w:eastAsia="Bundes Serif" w:hAnsi="Times New Roman"/>
          <w:sz w:val="24"/>
          <w:szCs w:val="24"/>
          <w:lang w:val="ro-RO" w:eastAsia="ru-RU"/>
        </w:rPr>
        <w:t>spaţiale</w:t>
      </w:r>
      <w:proofErr w:type="spellEnd"/>
      <w:r w:rsidR="00664FFE" w:rsidRPr="005B539E">
        <w:rPr>
          <w:rFonts w:ascii="Times New Roman" w:eastAsia="Bundes Serif" w:hAnsi="Times New Roman"/>
          <w:sz w:val="24"/>
          <w:szCs w:val="24"/>
          <w:lang w:val="ro-RO" w:eastAsia="ru-RU"/>
        </w:rPr>
        <w:t xml:space="preserve"> </w:t>
      </w:r>
      <w:proofErr w:type="spellStart"/>
      <w:r w:rsidR="00664FFE" w:rsidRPr="005B539E">
        <w:rPr>
          <w:rFonts w:ascii="Times New Roman" w:eastAsia="Bundes Serif" w:hAnsi="Times New Roman"/>
          <w:sz w:val="24"/>
          <w:szCs w:val="24"/>
          <w:lang w:val="ro-RO" w:eastAsia="ru-RU"/>
        </w:rPr>
        <w:t>naţionale</w:t>
      </w:r>
      <w:proofErr w:type="spellEnd"/>
      <w:r w:rsidR="00664FFE" w:rsidRPr="005B539E">
        <w:rPr>
          <w:rFonts w:ascii="Times New Roman" w:eastAsia="Bundes Serif" w:hAnsi="Times New Roman"/>
          <w:sz w:val="24"/>
          <w:szCs w:val="24"/>
          <w:lang w:val="ro-RO" w:eastAsia="ru-RU"/>
        </w:rPr>
        <w:t xml:space="preserve"> în cooperare cu </w:t>
      </w:r>
      <w:proofErr w:type="spellStart"/>
      <w:r w:rsidR="00664FFE" w:rsidRPr="005B539E">
        <w:rPr>
          <w:rFonts w:ascii="Times New Roman" w:eastAsia="Bundes Serif" w:hAnsi="Times New Roman"/>
          <w:sz w:val="24"/>
          <w:szCs w:val="24"/>
          <w:lang w:val="ro-RO" w:eastAsia="ru-RU"/>
        </w:rPr>
        <w:t>autorităţile</w:t>
      </w:r>
      <w:proofErr w:type="spellEnd"/>
      <w:r w:rsidR="00664FFE" w:rsidRPr="005B539E">
        <w:rPr>
          <w:rFonts w:ascii="Times New Roman" w:eastAsia="Bundes Serif" w:hAnsi="Times New Roman"/>
          <w:sz w:val="24"/>
          <w:szCs w:val="24"/>
          <w:lang w:val="ro-RO" w:eastAsia="ru-RU"/>
        </w:rPr>
        <w:t xml:space="preserve"> publice la nivel de stat, locale </w:t>
      </w:r>
      <w:proofErr w:type="spellStart"/>
      <w:r w:rsidR="00664FFE" w:rsidRPr="005B539E">
        <w:rPr>
          <w:rFonts w:ascii="Times New Roman" w:eastAsia="Bundes Serif" w:hAnsi="Times New Roman"/>
          <w:sz w:val="24"/>
          <w:szCs w:val="24"/>
          <w:lang w:val="ro-RO" w:eastAsia="ru-RU"/>
        </w:rPr>
        <w:t>şi</w:t>
      </w:r>
      <w:proofErr w:type="spellEnd"/>
      <w:r w:rsidR="00664FFE" w:rsidRPr="005B539E">
        <w:rPr>
          <w:rFonts w:ascii="Times New Roman" w:eastAsia="Bundes Serif" w:hAnsi="Times New Roman"/>
          <w:sz w:val="24"/>
          <w:szCs w:val="24"/>
          <w:lang w:val="ro-RO" w:eastAsia="ru-RU"/>
        </w:rPr>
        <w:t xml:space="preserve"> sectorul privat, în scopul </w:t>
      </w:r>
      <w:proofErr w:type="spellStart"/>
      <w:r w:rsidR="00664FFE" w:rsidRPr="005B539E">
        <w:rPr>
          <w:rFonts w:ascii="Times New Roman" w:eastAsia="Bundes Serif" w:hAnsi="Times New Roman"/>
          <w:sz w:val="24"/>
          <w:szCs w:val="24"/>
          <w:lang w:val="ro-RO" w:eastAsia="ru-RU"/>
        </w:rPr>
        <w:t>susţinerii</w:t>
      </w:r>
      <w:proofErr w:type="spellEnd"/>
      <w:r w:rsidR="00664FFE" w:rsidRPr="005B539E">
        <w:rPr>
          <w:rFonts w:ascii="Times New Roman" w:eastAsia="Bundes Serif" w:hAnsi="Times New Roman"/>
          <w:sz w:val="24"/>
          <w:szCs w:val="24"/>
          <w:lang w:val="ro-RO" w:eastAsia="ru-RU"/>
        </w:rPr>
        <w:t xml:space="preserve"> utilizării datelor </w:t>
      </w:r>
      <w:proofErr w:type="spellStart"/>
      <w:r w:rsidR="00664FFE" w:rsidRPr="005B539E">
        <w:rPr>
          <w:rFonts w:ascii="Times New Roman" w:eastAsia="Bundes Serif" w:hAnsi="Times New Roman"/>
          <w:sz w:val="24"/>
          <w:szCs w:val="24"/>
          <w:lang w:val="ro-RO" w:eastAsia="ru-RU"/>
        </w:rPr>
        <w:t>spaţiale</w:t>
      </w:r>
      <w:proofErr w:type="spellEnd"/>
      <w:r w:rsidR="00664FFE" w:rsidRPr="005B539E">
        <w:rPr>
          <w:rFonts w:ascii="Times New Roman" w:eastAsia="Bundes Serif" w:hAnsi="Times New Roman"/>
          <w:sz w:val="24"/>
          <w:szCs w:val="24"/>
          <w:lang w:val="ro-RO" w:eastAsia="ru-RU"/>
        </w:rPr>
        <w:t xml:space="preserve"> de către sectorul public </w:t>
      </w:r>
      <w:proofErr w:type="spellStart"/>
      <w:r w:rsidR="00664FFE" w:rsidRPr="005B539E">
        <w:rPr>
          <w:rFonts w:ascii="Times New Roman" w:eastAsia="Bundes Serif" w:hAnsi="Times New Roman"/>
          <w:sz w:val="24"/>
          <w:szCs w:val="24"/>
          <w:lang w:val="ro-RO" w:eastAsia="ru-RU"/>
        </w:rPr>
        <w:t>şi</w:t>
      </w:r>
      <w:proofErr w:type="spellEnd"/>
      <w:r w:rsidR="00664FFE" w:rsidRPr="005B539E">
        <w:rPr>
          <w:rFonts w:ascii="Times New Roman" w:eastAsia="Bundes Serif" w:hAnsi="Times New Roman"/>
          <w:sz w:val="24"/>
          <w:szCs w:val="24"/>
          <w:lang w:val="ro-RO" w:eastAsia="ru-RU"/>
        </w:rPr>
        <w:t xml:space="preserve"> privat.</w:t>
      </w:r>
    </w:p>
    <w:p w14:paraId="7F773544" w14:textId="77777777" w:rsidR="00980FF0" w:rsidRPr="005B539E" w:rsidRDefault="008C33E9" w:rsidP="00664FFE">
      <w:pPr>
        <w:tabs>
          <w:tab w:val="left" w:pos="7938"/>
          <w:tab w:val="left" w:pos="9214"/>
          <w:tab w:val="left" w:pos="9639"/>
          <w:tab w:val="left" w:pos="9781"/>
        </w:tabs>
        <w:spacing w:after="0" w:line="240" w:lineRule="auto"/>
        <w:ind w:firstLine="709"/>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lastRenderedPageBreak/>
        <w:t>47</w:t>
      </w:r>
      <w:r w:rsidR="00980FF0" w:rsidRPr="005B539E">
        <w:rPr>
          <w:rFonts w:ascii="Times New Roman" w:eastAsia="Bundes Serif" w:hAnsi="Times New Roman"/>
          <w:sz w:val="24"/>
          <w:szCs w:val="24"/>
          <w:lang w:val="ro-RO" w:eastAsia="ru-RU"/>
        </w:rPr>
        <w:t xml:space="preserve">. Ulterior, aceste demersuri inițiale au fost completate de o serie de inițiative regionale și globale ce au contribuit la dezvoltarea infrastructurilor de date spațiale la nivel internațional. Printre cele mai importante se numără: Inițiativa privind Infrastructura Globală de Date Spațiale (GSDI), susținută de organizații de referință precum Comitetul Federal pentru Date Geografice din SUA (FGDC), Organizația Europeană pentru Informație Geografică (EUROGI), Comitetul Permanent pentru GIS din Asia și </w:t>
      </w:r>
      <w:r w:rsidR="00664FFE" w:rsidRPr="005B539E">
        <w:rPr>
          <w:rFonts w:ascii="Times New Roman" w:eastAsia="Bundes Serif" w:hAnsi="Times New Roman"/>
          <w:sz w:val="24"/>
          <w:szCs w:val="24"/>
          <w:lang w:val="ro-RO" w:eastAsia="ru-RU"/>
        </w:rPr>
        <w:t>Pacific (PCGIAP), Consiliul pentru Informație Spațială din Australia (ANZLIC) și altele.</w:t>
      </w:r>
    </w:p>
    <w:p w14:paraId="1B437B20" w14:textId="77777777" w:rsidR="00980FF0" w:rsidRPr="005B539E" w:rsidRDefault="00980FF0" w:rsidP="00980FF0">
      <w:pPr>
        <w:tabs>
          <w:tab w:val="left" w:pos="7938"/>
          <w:tab w:val="left" w:pos="9214"/>
          <w:tab w:val="left" w:pos="9639"/>
          <w:tab w:val="left" w:pos="9781"/>
        </w:tabs>
        <w:spacing w:after="0" w:line="240" w:lineRule="auto"/>
        <w:ind w:firstLine="709"/>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4</w:t>
      </w:r>
      <w:r w:rsidR="008C33E9" w:rsidRPr="005B539E">
        <w:rPr>
          <w:rFonts w:ascii="Times New Roman" w:eastAsia="Bundes Serif" w:hAnsi="Times New Roman"/>
          <w:sz w:val="24"/>
          <w:szCs w:val="24"/>
          <w:lang w:val="ro-RO" w:eastAsia="ru-RU"/>
        </w:rPr>
        <w:t>8</w:t>
      </w:r>
      <w:r w:rsidRPr="005B539E">
        <w:rPr>
          <w:rFonts w:ascii="Times New Roman" w:eastAsia="Bundes Serif" w:hAnsi="Times New Roman"/>
          <w:sz w:val="24"/>
          <w:szCs w:val="24"/>
          <w:lang w:val="ro-RO" w:eastAsia="ru-RU"/>
        </w:rPr>
        <w:t>. Începând cu anul 1996, la Bonn (Germania), aceste organizații și-au consolidat cooperarea printr-o serie de conferințe internaționale GSDI, care au stimulat progresul în direcția creării unui acces global, durabil și coordonat la date spațiale, prin colaborarea activă între state și instituții. În Europa, agențiile naționale de cartografie și cadastru au început, în aceeași perioadă, să exploreze utilizarea acestor date pentru planificarea urbană și gestionarea teritoriului, însă accesul public la aceste</w:t>
      </w:r>
      <w:r w:rsidR="0040137A" w:rsidRPr="005B539E">
        <w:rPr>
          <w:rFonts w:ascii="Times New Roman" w:eastAsia="Bundes Serif" w:hAnsi="Times New Roman"/>
          <w:sz w:val="24"/>
          <w:szCs w:val="24"/>
          <w:lang w:val="ro-RO" w:eastAsia="ru-RU"/>
        </w:rPr>
        <w:t xml:space="preserve"> informații rămânea încă limitat</w:t>
      </w:r>
      <w:r w:rsidRPr="005B539E">
        <w:rPr>
          <w:rFonts w:ascii="Times New Roman" w:eastAsia="Bundes Serif" w:hAnsi="Times New Roman"/>
          <w:sz w:val="24"/>
          <w:szCs w:val="24"/>
          <w:lang w:val="ro-RO" w:eastAsia="ru-RU"/>
        </w:rPr>
        <w:t>.</w:t>
      </w:r>
    </w:p>
    <w:p w14:paraId="06D73333" w14:textId="77777777" w:rsidR="00980FF0" w:rsidRPr="005B539E" w:rsidRDefault="008C33E9" w:rsidP="00980FF0">
      <w:pPr>
        <w:tabs>
          <w:tab w:val="left" w:pos="7938"/>
          <w:tab w:val="left" w:pos="9214"/>
          <w:tab w:val="left" w:pos="9639"/>
          <w:tab w:val="left" w:pos="9781"/>
        </w:tabs>
        <w:spacing w:after="0" w:line="240" w:lineRule="auto"/>
        <w:ind w:firstLine="709"/>
        <w:jc w:val="both"/>
        <w:rPr>
          <w:rFonts w:ascii="Times New Roman" w:eastAsia="Bundes Serif" w:hAnsi="Times New Roman"/>
          <w:bCs/>
          <w:sz w:val="24"/>
          <w:szCs w:val="24"/>
          <w:lang w:val="ro-RO" w:eastAsia="ru-RU"/>
        </w:rPr>
      </w:pPr>
      <w:r w:rsidRPr="005B539E">
        <w:rPr>
          <w:rFonts w:ascii="Times New Roman" w:eastAsia="Bundes Serif" w:hAnsi="Times New Roman"/>
          <w:bCs/>
          <w:sz w:val="24"/>
          <w:szCs w:val="24"/>
          <w:lang w:val="ro-RO" w:eastAsia="ru-RU"/>
        </w:rPr>
        <w:t>49</w:t>
      </w:r>
      <w:r w:rsidR="00980FF0" w:rsidRPr="005B539E">
        <w:rPr>
          <w:rFonts w:ascii="Times New Roman" w:eastAsia="Bundes Serif" w:hAnsi="Times New Roman"/>
          <w:bCs/>
          <w:sz w:val="24"/>
          <w:szCs w:val="24"/>
          <w:lang w:val="ro-RO" w:eastAsia="ru-RU"/>
        </w:rPr>
        <w:t>.</w:t>
      </w:r>
      <w:r w:rsidR="00980FF0" w:rsidRPr="005B539E">
        <w:rPr>
          <w:rFonts w:ascii="Times New Roman" w:eastAsia="Bundes Serif" w:hAnsi="Times New Roman"/>
          <w:b/>
          <w:bCs/>
          <w:sz w:val="24"/>
          <w:szCs w:val="24"/>
          <w:lang w:val="ro-RO" w:eastAsia="ru-RU"/>
        </w:rPr>
        <w:t xml:space="preserve"> </w:t>
      </w:r>
      <w:r w:rsidR="00980FF0" w:rsidRPr="005B539E">
        <w:rPr>
          <w:rFonts w:ascii="Times New Roman" w:eastAsia="Bundes Serif" w:hAnsi="Times New Roman"/>
          <w:bCs/>
          <w:sz w:val="24"/>
          <w:szCs w:val="24"/>
          <w:lang w:val="ro-RO" w:eastAsia="ru-RU"/>
        </w:rPr>
        <w:t>Istoria și evoluția infrastructurii naționale a datelor spațiale în Republica Moldova</w:t>
      </w:r>
      <w:r w:rsidR="00980FF0" w:rsidRPr="005B539E">
        <w:rPr>
          <w:rFonts w:ascii="Times New Roman" w:eastAsia="Bundes Serif" w:hAnsi="Times New Roman"/>
          <w:sz w:val="24"/>
          <w:szCs w:val="24"/>
          <w:lang w:val="ro-RO" w:eastAsia="ru-RU"/>
        </w:rPr>
        <w:t xml:space="preserve"> </w:t>
      </w:r>
      <w:r w:rsidR="00980FF0" w:rsidRPr="005B539E">
        <w:rPr>
          <w:rFonts w:ascii="Times New Roman" w:eastAsia="Bundes Serif" w:hAnsi="Times New Roman"/>
          <w:bCs/>
          <w:sz w:val="24"/>
          <w:szCs w:val="24"/>
          <w:lang w:val="ro-RO" w:eastAsia="ru-RU"/>
        </w:rPr>
        <w:t>are o lungă și complexă perspectivă, care a fost influențată de mai mulți factori:</w:t>
      </w:r>
    </w:p>
    <w:p w14:paraId="08D3E454" w14:textId="77777777" w:rsidR="00980FF0" w:rsidRPr="005B539E" w:rsidRDefault="008C33E9" w:rsidP="00980FF0">
      <w:pPr>
        <w:tabs>
          <w:tab w:val="left" w:pos="7938"/>
          <w:tab w:val="left" w:pos="9214"/>
          <w:tab w:val="left" w:pos="9639"/>
          <w:tab w:val="left" w:pos="9781"/>
        </w:tabs>
        <w:spacing w:after="0" w:line="240" w:lineRule="auto"/>
        <w:ind w:firstLine="709"/>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49</w:t>
      </w:r>
      <w:r w:rsidR="00980FF0" w:rsidRPr="005B539E">
        <w:rPr>
          <w:rFonts w:ascii="Times New Roman" w:eastAsia="Bundes Serif" w:hAnsi="Times New Roman"/>
          <w:sz w:val="24"/>
          <w:szCs w:val="24"/>
          <w:lang w:val="ro-RO" w:eastAsia="ru-RU"/>
        </w:rPr>
        <w:t xml:space="preserve">.1. </w:t>
      </w:r>
      <w:r w:rsidR="00980FF0" w:rsidRPr="005B539E">
        <w:rPr>
          <w:rFonts w:ascii="Times New Roman" w:eastAsia="Bundes Serif" w:hAnsi="Times New Roman"/>
          <w:bCs/>
          <w:sz w:val="24"/>
          <w:szCs w:val="24"/>
          <w:lang w:val="ro-RO" w:eastAsia="ru-RU"/>
        </w:rPr>
        <w:t xml:space="preserve">Perioada sovietică (până în 1991), </w:t>
      </w:r>
      <w:r w:rsidR="00980FF0" w:rsidRPr="005B539E">
        <w:rPr>
          <w:rFonts w:ascii="Times New Roman" w:eastAsia="Bundes Serif" w:hAnsi="Times New Roman"/>
          <w:sz w:val="24"/>
          <w:szCs w:val="24"/>
          <w:lang w:val="ro-RO" w:eastAsia="ru-RU"/>
        </w:rPr>
        <w:t>Republica Sovietică Socialistă Moldovenească era parte a sistemului geodezic și cartografic centralizat al URSS, orientat preponderent către scopuri administrative și militare. Datele spațiale erau considerate informații de stat cu regim secret, iar accesul public la hărți și alte resurse cartografice era strict limitat. Activitățile de cartografiere, geodezie și inventariere a resurselor naturale erau realizate la nivel centralizat, iar produsele rezultate erau păstrate în Fondul Național Cartografic. Lipsa unor mecanisme de partajare a acestor date a limitat utilizarea acestor informații în dezvoltarea social- economică.</w:t>
      </w:r>
    </w:p>
    <w:p w14:paraId="43EB11DA" w14:textId="77777777" w:rsidR="00980FF0" w:rsidRPr="005B539E" w:rsidRDefault="008C33E9" w:rsidP="00980FF0">
      <w:pPr>
        <w:tabs>
          <w:tab w:val="num" w:pos="1440"/>
          <w:tab w:val="left" w:pos="7938"/>
          <w:tab w:val="left" w:pos="9214"/>
          <w:tab w:val="left" w:pos="9639"/>
          <w:tab w:val="left" w:pos="9781"/>
        </w:tabs>
        <w:spacing w:after="0" w:line="240" w:lineRule="auto"/>
        <w:ind w:firstLine="709"/>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49</w:t>
      </w:r>
      <w:r w:rsidR="00980FF0" w:rsidRPr="005B539E">
        <w:rPr>
          <w:rFonts w:ascii="Times New Roman" w:eastAsia="Bundes Serif" w:hAnsi="Times New Roman"/>
          <w:sz w:val="24"/>
          <w:szCs w:val="24"/>
          <w:lang w:val="ro-RO" w:eastAsia="ru-RU"/>
        </w:rPr>
        <w:t>.2.</w:t>
      </w:r>
      <w:r w:rsidR="00980FF0" w:rsidRPr="005B539E">
        <w:rPr>
          <w:rFonts w:ascii="Times New Roman" w:eastAsia="Bundes Serif" w:hAnsi="Times New Roman"/>
          <w:b/>
          <w:bCs/>
          <w:sz w:val="24"/>
          <w:szCs w:val="24"/>
          <w:lang w:val="ro-RO" w:eastAsia="ru-RU"/>
        </w:rPr>
        <w:t xml:space="preserve"> </w:t>
      </w:r>
      <w:r w:rsidR="00980FF0" w:rsidRPr="005B539E">
        <w:rPr>
          <w:rFonts w:ascii="Times New Roman" w:eastAsia="Bundes Serif" w:hAnsi="Times New Roman"/>
          <w:bCs/>
          <w:sz w:val="24"/>
          <w:szCs w:val="24"/>
          <w:lang w:val="ro-RO" w:eastAsia="ru-RU"/>
        </w:rPr>
        <w:t>Tranziția post-sovietică și primele inițiative naționale (anii 90).</w:t>
      </w:r>
      <w:r w:rsidR="00980FF0" w:rsidRPr="005B539E">
        <w:rPr>
          <w:rFonts w:ascii="Times New Roman" w:eastAsia="Bundes Serif" w:hAnsi="Times New Roman"/>
          <w:sz w:val="24"/>
          <w:szCs w:val="24"/>
          <w:lang w:val="ro-RO" w:eastAsia="ru-RU"/>
        </w:rPr>
        <w:t xml:space="preserve"> Odată cu obținerea independenței în 1991, Republica Moldova a preluat responsabilitatea pentru administrarea datelor spațiale, moștenind infrastructura și datele din perioada sovietică. Au fost înființate instituții naționale de profil, precum Agenția Relații Funciare și Cadastru (ARFC), iar primele inițiative vizau dezvoltarea sistemului cadastral național. Accesul la date spațiale a rămas limitat, iar dezvoltarea infrastructurii a fost îngreunată de resursele financiare și tehnice reduse.</w:t>
      </w:r>
    </w:p>
    <w:p w14:paraId="2C18BFE6" w14:textId="77777777" w:rsidR="00980FF0" w:rsidRPr="005B539E" w:rsidRDefault="008C33E9" w:rsidP="00980FF0">
      <w:pPr>
        <w:tabs>
          <w:tab w:val="num" w:pos="1440"/>
          <w:tab w:val="left" w:pos="7938"/>
          <w:tab w:val="left" w:pos="9214"/>
          <w:tab w:val="left" w:pos="9639"/>
          <w:tab w:val="left" w:pos="9781"/>
        </w:tabs>
        <w:spacing w:after="0" w:line="240" w:lineRule="auto"/>
        <w:ind w:firstLine="709"/>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49</w:t>
      </w:r>
      <w:r w:rsidR="00980FF0" w:rsidRPr="005B539E">
        <w:rPr>
          <w:rFonts w:ascii="Times New Roman" w:eastAsia="Bundes Serif" w:hAnsi="Times New Roman"/>
          <w:sz w:val="24"/>
          <w:szCs w:val="24"/>
          <w:lang w:val="ro-RO" w:eastAsia="ru-RU"/>
        </w:rPr>
        <w:t xml:space="preserve">.3. </w:t>
      </w:r>
      <w:r w:rsidR="00980FF0" w:rsidRPr="005B539E">
        <w:rPr>
          <w:rFonts w:ascii="Times New Roman" w:eastAsia="Bundes Serif" w:hAnsi="Times New Roman"/>
          <w:bCs/>
          <w:sz w:val="24"/>
          <w:szCs w:val="24"/>
          <w:lang w:val="ro-RO" w:eastAsia="ru-RU"/>
        </w:rPr>
        <w:t xml:space="preserve">Digitalizarea și modernizarea infrastructurii (anii 2000). </w:t>
      </w:r>
      <w:r w:rsidR="00980FF0" w:rsidRPr="005B539E">
        <w:rPr>
          <w:rFonts w:ascii="Times New Roman" w:eastAsia="Bundes Serif" w:hAnsi="Times New Roman"/>
          <w:sz w:val="24"/>
          <w:szCs w:val="24"/>
          <w:lang w:val="ro-RO" w:eastAsia="ru-RU"/>
        </w:rPr>
        <w:t xml:space="preserve">Progresele tehnologice au favorizat implementarea sistemelor informatice pentru cadastru și urbanism, precum și dezvoltarea bazelor de date spațiale. Sistemele </w:t>
      </w:r>
      <w:r w:rsidR="005C1FF2" w:rsidRPr="005B539E">
        <w:rPr>
          <w:rFonts w:ascii="Times New Roman" w:eastAsia="Bundes Serif" w:hAnsi="Times New Roman"/>
          <w:sz w:val="24"/>
          <w:szCs w:val="24"/>
          <w:lang w:val="ro-RO" w:eastAsia="ru-RU"/>
        </w:rPr>
        <w:t xml:space="preserve">Informaționale Geografice </w:t>
      </w:r>
      <w:r w:rsidR="00980FF0" w:rsidRPr="005B539E">
        <w:rPr>
          <w:rFonts w:ascii="Times New Roman" w:eastAsia="Bundes Serif" w:hAnsi="Times New Roman"/>
          <w:sz w:val="24"/>
          <w:szCs w:val="24"/>
          <w:lang w:val="ro-RO" w:eastAsia="ru-RU"/>
        </w:rPr>
        <w:t>au început să fie utilizate atât de instituțiile publice, cât și în sectorul privat, stimulând modernizarea serviciilor de geodezie și cartografie. Proiectele internaționale, inclusiv cele sprijinite de Banca Mondială, au contribuit la consolidarea infrastructurii și la dezvoltarea capacităților tehnice.</w:t>
      </w:r>
    </w:p>
    <w:p w14:paraId="4C869D04" w14:textId="77777777" w:rsidR="00980FF0" w:rsidRPr="005B539E" w:rsidRDefault="008C33E9" w:rsidP="00980FF0">
      <w:pPr>
        <w:tabs>
          <w:tab w:val="num" w:pos="1440"/>
          <w:tab w:val="left" w:pos="7938"/>
          <w:tab w:val="left" w:pos="9214"/>
          <w:tab w:val="left" w:pos="9639"/>
          <w:tab w:val="left" w:pos="9781"/>
        </w:tabs>
        <w:spacing w:after="0" w:line="240" w:lineRule="auto"/>
        <w:ind w:firstLine="709"/>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49</w:t>
      </w:r>
      <w:r w:rsidR="00980FF0" w:rsidRPr="005B539E">
        <w:rPr>
          <w:rFonts w:ascii="Times New Roman" w:eastAsia="Bundes Serif" w:hAnsi="Times New Roman"/>
          <w:sz w:val="24"/>
          <w:szCs w:val="24"/>
          <w:lang w:val="ro-RO" w:eastAsia="ru-RU"/>
        </w:rPr>
        <w:t xml:space="preserve">.4. </w:t>
      </w:r>
      <w:r w:rsidR="00980FF0" w:rsidRPr="005B539E">
        <w:rPr>
          <w:rFonts w:ascii="Times New Roman" w:eastAsia="Bundes Serif" w:hAnsi="Times New Roman"/>
          <w:bCs/>
          <w:sz w:val="24"/>
          <w:szCs w:val="24"/>
          <w:lang w:val="ro-RO" w:eastAsia="ru-RU"/>
        </w:rPr>
        <w:t>Alinierea la standardele europene și crearea infrastructurii naționale (2010- 2020).</w:t>
      </w:r>
      <w:r w:rsidR="00980FF0" w:rsidRPr="005B539E">
        <w:rPr>
          <w:rFonts w:ascii="Times New Roman" w:eastAsia="Bundes Serif" w:hAnsi="Times New Roman"/>
          <w:sz w:val="24"/>
          <w:szCs w:val="24"/>
          <w:lang w:val="ro-RO" w:eastAsia="ru-RU"/>
        </w:rPr>
        <w:t xml:space="preserve"> Adoptarea Legii nr. 254/2016 privind infrastructura națională de date spațiale a marcat un moment de referință, aliniindu-se parțial la Directiva INSPIRE a Uniunii Europene. A fost creat </w:t>
      </w:r>
      <w:proofErr w:type="spellStart"/>
      <w:r w:rsidR="00980FF0" w:rsidRPr="005B539E">
        <w:rPr>
          <w:rFonts w:ascii="Times New Roman" w:eastAsia="Bundes Serif" w:hAnsi="Times New Roman"/>
          <w:sz w:val="24"/>
          <w:szCs w:val="24"/>
          <w:lang w:val="ro-RO" w:eastAsia="ru-RU"/>
        </w:rPr>
        <w:t>Geoportalul</w:t>
      </w:r>
      <w:proofErr w:type="spellEnd"/>
      <w:r w:rsidR="00980FF0" w:rsidRPr="005B539E">
        <w:rPr>
          <w:rFonts w:ascii="Times New Roman" w:eastAsia="Bundes Serif" w:hAnsi="Times New Roman"/>
          <w:sz w:val="24"/>
          <w:szCs w:val="24"/>
          <w:lang w:val="ro-RO" w:eastAsia="ru-RU"/>
        </w:rPr>
        <w:t xml:space="preserve"> INDS, oferind acces public la date spațiale, iar instituțiile au început să colaboreze pentru integrarea datelor spațiale din diverse sectoare. Participarea Moldovei la inițiative regionale și internaționale, precum INSPIRE și alte proiecte europene, a consolidat procesul de interoperabilitate și schimb de date.</w:t>
      </w:r>
    </w:p>
    <w:p w14:paraId="634280B6" w14:textId="77777777" w:rsidR="00980FF0" w:rsidRPr="005B539E" w:rsidRDefault="008C33E9" w:rsidP="00980FF0">
      <w:pPr>
        <w:tabs>
          <w:tab w:val="num" w:pos="1440"/>
          <w:tab w:val="left" w:pos="7938"/>
          <w:tab w:val="left" w:pos="9214"/>
          <w:tab w:val="left" w:pos="9639"/>
          <w:tab w:val="left" w:pos="9781"/>
        </w:tabs>
        <w:spacing w:after="0" w:line="240" w:lineRule="auto"/>
        <w:ind w:firstLine="709"/>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49</w:t>
      </w:r>
      <w:r w:rsidR="00980FF0" w:rsidRPr="005B539E">
        <w:rPr>
          <w:rFonts w:ascii="Times New Roman" w:eastAsia="Bundes Serif" w:hAnsi="Times New Roman"/>
          <w:sz w:val="24"/>
          <w:szCs w:val="24"/>
          <w:lang w:val="ro-RO" w:eastAsia="ru-RU"/>
        </w:rPr>
        <w:t xml:space="preserve">.5. </w:t>
      </w:r>
      <w:r w:rsidR="00980FF0" w:rsidRPr="005B539E">
        <w:rPr>
          <w:rFonts w:ascii="Times New Roman" w:eastAsia="Bundes Serif" w:hAnsi="Times New Roman"/>
          <w:bCs/>
          <w:sz w:val="24"/>
          <w:szCs w:val="24"/>
          <w:lang w:val="ro-RO" w:eastAsia="ru-RU"/>
        </w:rPr>
        <w:t>Transformare digitală și integrare europeană (2020- pre</w:t>
      </w:r>
      <w:r w:rsidR="007F6D63" w:rsidRPr="005B539E">
        <w:rPr>
          <w:rFonts w:ascii="Times New Roman" w:eastAsia="Bundes Serif" w:hAnsi="Times New Roman"/>
          <w:bCs/>
          <w:sz w:val="24"/>
          <w:szCs w:val="24"/>
          <w:lang w:val="ro-RO" w:eastAsia="ru-RU"/>
        </w:rPr>
        <w:t>z</w:t>
      </w:r>
      <w:r w:rsidR="00980FF0" w:rsidRPr="005B539E">
        <w:rPr>
          <w:rFonts w:ascii="Times New Roman" w:eastAsia="Bundes Serif" w:hAnsi="Times New Roman"/>
          <w:bCs/>
          <w:sz w:val="24"/>
          <w:szCs w:val="24"/>
          <w:lang w:val="ro-RO" w:eastAsia="ru-RU"/>
        </w:rPr>
        <w:t>ent).</w:t>
      </w:r>
      <w:r w:rsidR="00980FF0" w:rsidRPr="005B539E">
        <w:rPr>
          <w:rFonts w:ascii="Times New Roman" w:eastAsia="Bundes Serif" w:hAnsi="Times New Roman"/>
          <w:sz w:val="24"/>
          <w:szCs w:val="24"/>
          <w:lang w:val="ro-RO" w:eastAsia="ru-RU"/>
        </w:rPr>
        <w:t xml:space="preserve"> Extinderea utilizării datelor spațiale în diverse sectoare: urbanism, agricultură, mediu, gestionarea calamităților naturale și a situațiilor de urgență, dezvoltarea economică și a mediului de afaceri, sănătatea și siguranța publică. Actualizarea legislației pentru o aliniere mai completă la cerințele Directivei INSPIRE, promovând accesul deschis la date spațiale.</w:t>
      </w:r>
    </w:p>
    <w:p w14:paraId="0950B34B" w14:textId="77777777" w:rsidR="003235DF" w:rsidRPr="005B539E" w:rsidRDefault="008C33E9" w:rsidP="003235DF">
      <w:pPr>
        <w:tabs>
          <w:tab w:val="num" w:pos="1440"/>
          <w:tab w:val="left" w:pos="7938"/>
          <w:tab w:val="left" w:pos="9214"/>
          <w:tab w:val="left" w:pos="9639"/>
          <w:tab w:val="left" w:pos="9781"/>
        </w:tabs>
        <w:spacing w:after="0" w:line="240" w:lineRule="auto"/>
        <w:ind w:firstLine="709"/>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50</w:t>
      </w:r>
      <w:r w:rsidR="00980FF0" w:rsidRPr="005B539E">
        <w:rPr>
          <w:rFonts w:ascii="Times New Roman" w:eastAsia="Bundes Serif" w:hAnsi="Times New Roman"/>
          <w:sz w:val="24"/>
          <w:szCs w:val="24"/>
          <w:lang w:val="ro-RO" w:eastAsia="ru-RU"/>
        </w:rPr>
        <w:t xml:space="preserve">. Deci, infrastructura națională a datelor spațiale reprezintă un domeniu relativ nou în Republica Moldova, evoluând semnificativ în ultimele decenii. În ultimii ani, partenerii internaționali de dezvoltare și actorii naționali au desfășurat multiple analize și consultări pentru a evalua stadiul actual al INDS și impactul său asupra economiei și administrației publice. Aceste eforturi au evidențiat atât provocările existente, cât și oportunitățile de îmbunătățire, subliniind </w:t>
      </w:r>
      <w:r w:rsidR="00980FF0" w:rsidRPr="005B539E">
        <w:rPr>
          <w:rFonts w:ascii="Times New Roman" w:eastAsia="Bundes Serif" w:hAnsi="Times New Roman"/>
          <w:sz w:val="24"/>
          <w:szCs w:val="24"/>
          <w:lang w:val="ro-RO" w:eastAsia="ru-RU"/>
        </w:rPr>
        <w:lastRenderedPageBreak/>
        <w:t>necesitatea unei abordări coordonate pentru consolidarea și extinderea infrastructurii datelor spațiale în Republica Moldova.</w:t>
      </w:r>
    </w:p>
    <w:p w14:paraId="77FAEA4E" w14:textId="77777777" w:rsidR="00980FF0" w:rsidRPr="005B539E" w:rsidRDefault="00980FF0" w:rsidP="00980FF0">
      <w:pPr>
        <w:tabs>
          <w:tab w:val="left" w:pos="7938"/>
          <w:tab w:val="left" w:pos="9214"/>
          <w:tab w:val="left" w:pos="9639"/>
          <w:tab w:val="left" w:pos="9781"/>
        </w:tabs>
        <w:spacing w:after="0" w:line="240" w:lineRule="auto"/>
        <w:ind w:firstLine="709"/>
        <w:jc w:val="center"/>
        <w:rPr>
          <w:rFonts w:ascii="Times New Roman" w:eastAsia="Bundes Serif" w:hAnsi="Times New Roman"/>
          <w:b/>
          <w:sz w:val="24"/>
          <w:szCs w:val="24"/>
          <w:lang w:val="ro-RO" w:eastAsia="ru-RU"/>
        </w:rPr>
      </w:pPr>
      <w:r w:rsidRPr="005B539E">
        <w:rPr>
          <w:rFonts w:ascii="Times New Roman" w:eastAsia="Bundes Serif" w:hAnsi="Times New Roman"/>
          <w:b/>
          <w:sz w:val="24"/>
          <w:szCs w:val="24"/>
          <w:lang w:val="ro-RO" w:eastAsia="ru-RU"/>
        </w:rPr>
        <w:t>Descrierea problemelor din domeniul infrastructurii de date spațiale</w:t>
      </w:r>
    </w:p>
    <w:p w14:paraId="6FFBBD07" w14:textId="77777777" w:rsidR="00980FF0" w:rsidRPr="005B539E" w:rsidRDefault="00980FF0" w:rsidP="00980FF0">
      <w:pPr>
        <w:tabs>
          <w:tab w:val="left" w:pos="7938"/>
          <w:tab w:val="left" w:pos="9214"/>
          <w:tab w:val="left" w:pos="9639"/>
          <w:tab w:val="left" w:pos="9781"/>
        </w:tabs>
        <w:spacing w:after="0" w:line="240" w:lineRule="auto"/>
        <w:ind w:firstLine="709"/>
        <w:jc w:val="center"/>
        <w:rPr>
          <w:rFonts w:ascii="Times New Roman" w:eastAsia="Bundes Serif" w:hAnsi="Times New Roman"/>
          <w:b/>
          <w:sz w:val="24"/>
          <w:szCs w:val="24"/>
          <w:lang w:val="ro-RO" w:eastAsia="ru-RU"/>
        </w:rPr>
      </w:pPr>
      <w:r w:rsidRPr="005B539E">
        <w:rPr>
          <w:rFonts w:ascii="Times New Roman" w:eastAsia="Bundes Serif" w:hAnsi="Times New Roman"/>
          <w:b/>
          <w:sz w:val="24"/>
          <w:szCs w:val="24"/>
          <w:lang w:val="ro-RO" w:eastAsia="ru-RU"/>
        </w:rPr>
        <w:t xml:space="preserve"> și a cauzelor acestora</w:t>
      </w:r>
    </w:p>
    <w:p w14:paraId="278F97C7" w14:textId="77777777" w:rsidR="00980FF0" w:rsidRPr="005B539E"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51</w:t>
      </w:r>
      <w:r w:rsidR="00980FF0" w:rsidRPr="005B539E">
        <w:rPr>
          <w:rFonts w:ascii="Times New Roman" w:eastAsia="Bundes Serif" w:hAnsi="Times New Roman"/>
          <w:sz w:val="24"/>
          <w:szCs w:val="24"/>
          <w:lang w:val="ro-RO" w:eastAsia="ru-RU"/>
        </w:rPr>
        <w:t xml:space="preserve">. În conformitate cu </w:t>
      </w:r>
      <w:r w:rsidR="00980FF0" w:rsidRPr="005B539E">
        <w:rPr>
          <w:rFonts w:ascii="Times New Roman" w:eastAsia="Bundes Serif" w:hAnsi="Times New Roman"/>
          <w:bCs/>
          <w:sz w:val="24"/>
          <w:szCs w:val="24"/>
          <w:lang w:val="ro-RO" w:eastAsia="ru-RU"/>
        </w:rPr>
        <w:t>Directiva INSPIRE (2007/2/EC) a Uniunii Europene</w:t>
      </w:r>
      <w:r w:rsidR="00980FF0" w:rsidRPr="005B539E">
        <w:rPr>
          <w:rFonts w:ascii="Times New Roman" w:eastAsia="Bundes Serif" w:hAnsi="Times New Roman"/>
          <w:sz w:val="24"/>
          <w:szCs w:val="24"/>
          <w:lang w:val="ro-RO" w:eastAsia="ru-RU"/>
        </w:rPr>
        <w:t xml:space="preserve"> și </w:t>
      </w:r>
      <w:r w:rsidR="00980FF0" w:rsidRPr="005B539E">
        <w:rPr>
          <w:rFonts w:ascii="Times New Roman" w:eastAsia="Bundes Serif" w:hAnsi="Times New Roman"/>
          <w:bCs/>
          <w:sz w:val="24"/>
          <w:szCs w:val="24"/>
          <w:lang w:val="ro-RO" w:eastAsia="ru-RU"/>
        </w:rPr>
        <w:t>Ghidurile ONU privind Managementul Datelor Geospațiale</w:t>
      </w:r>
      <w:r w:rsidR="00980FF0" w:rsidRPr="005B539E">
        <w:rPr>
          <w:rFonts w:ascii="Times New Roman" w:eastAsia="Bundes Serif" w:hAnsi="Times New Roman"/>
          <w:sz w:val="24"/>
          <w:szCs w:val="24"/>
          <w:lang w:val="ro-RO" w:eastAsia="ru-RU"/>
        </w:rPr>
        <w:t>, dezvoltarea și gestionarea infrastructurii naționale de date spațiale trebuie să respecte principii clare de guvernanță. Statul trebuie să asigure un cadru eficient, transparent și interoperabil pentru colectarea, partajarea și utilizarea datelor spațiale, în conformitate cu standardele internaționale.</w:t>
      </w:r>
    </w:p>
    <w:p w14:paraId="4ABE65DD" w14:textId="77777777" w:rsidR="00980FF0" w:rsidRPr="005B539E"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bCs/>
          <w:sz w:val="24"/>
          <w:szCs w:val="24"/>
          <w:lang w:val="ro-RO" w:eastAsia="ru-RU"/>
        </w:rPr>
        <w:t>52</w:t>
      </w:r>
      <w:r w:rsidR="00980FF0" w:rsidRPr="005B539E">
        <w:rPr>
          <w:rFonts w:ascii="Times New Roman" w:eastAsia="Bundes Serif" w:hAnsi="Times New Roman"/>
          <w:bCs/>
          <w:sz w:val="24"/>
          <w:szCs w:val="24"/>
          <w:lang w:val="ro-RO" w:eastAsia="ru-RU"/>
        </w:rPr>
        <w:t>.</w:t>
      </w:r>
      <w:r w:rsidR="00980FF0" w:rsidRPr="005B539E">
        <w:rPr>
          <w:rFonts w:ascii="Times New Roman" w:eastAsia="Bundes Serif" w:hAnsi="Times New Roman"/>
          <w:sz w:val="24"/>
          <w:szCs w:val="24"/>
          <w:lang w:val="ro-RO" w:eastAsia="ru-RU"/>
        </w:rPr>
        <w:t xml:space="preserve"> Pentru o gestionare eficientă a INDS, este esențială </w:t>
      </w:r>
      <w:r w:rsidR="00980FF0" w:rsidRPr="005B539E">
        <w:rPr>
          <w:rFonts w:ascii="Times New Roman" w:eastAsia="Bundes Serif" w:hAnsi="Times New Roman"/>
          <w:bCs/>
          <w:sz w:val="24"/>
          <w:szCs w:val="24"/>
          <w:lang w:val="ro-RO" w:eastAsia="ru-RU"/>
        </w:rPr>
        <w:t>delimitarea clară a competențelor</w:t>
      </w:r>
      <w:r w:rsidR="00980FF0" w:rsidRPr="005B539E">
        <w:rPr>
          <w:rFonts w:ascii="Times New Roman" w:eastAsia="Bundes Serif" w:hAnsi="Times New Roman"/>
          <w:sz w:val="24"/>
          <w:szCs w:val="24"/>
          <w:lang w:val="ro-RO" w:eastAsia="ru-RU"/>
        </w:rPr>
        <w:t xml:space="preserve"> între instituțiile responsabile de administrarea și utilizarea datelor spațiale, precum și definirea unor mecanisme funcționale de colaborare între autoritățile publice, sectorul privat și utilizatorii finali. </w:t>
      </w:r>
      <w:r w:rsidR="00980FF0" w:rsidRPr="005B539E">
        <w:rPr>
          <w:rFonts w:ascii="Times New Roman" w:eastAsia="Bundes Serif" w:hAnsi="Times New Roman"/>
          <w:bCs/>
          <w:sz w:val="24"/>
          <w:szCs w:val="24"/>
          <w:lang w:val="ro-RO" w:eastAsia="ru-RU"/>
        </w:rPr>
        <w:t xml:space="preserve">Cadrul European pentru Guvernanța Datelor (Data </w:t>
      </w:r>
      <w:proofErr w:type="spellStart"/>
      <w:r w:rsidR="00980FF0" w:rsidRPr="005B539E">
        <w:rPr>
          <w:rFonts w:ascii="Times New Roman" w:eastAsia="Bundes Serif" w:hAnsi="Times New Roman"/>
          <w:bCs/>
          <w:sz w:val="24"/>
          <w:szCs w:val="24"/>
          <w:lang w:val="ro-RO" w:eastAsia="ru-RU"/>
        </w:rPr>
        <w:t>Governance</w:t>
      </w:r>
      <w:proofErr w:type="spellEnd"/>
      <w:r w:rsidR="00980FF0" w:rsidRPr="005B539E">
        <w:rPr>
          <w:rFonts w:ascii="Times New Roman" w:eastAsia="Bundes Serif" w:hAnsi="Times New Roman"/>
          <w:bCs/>
          <w:sz w:val="24"/>
          <w:szCs w:val="24"/>
          <w:lang w:val="ro-RO" w:eastAsia="ru-RU"/>
        </w:rPr>
        <w:t xml:space="preserve"> Act, 2022)</w:t>
      </w:r>
      <w:r w:rsidR="00980FF0" w:rsidRPr="005B539E">
        <w:rPr>
          <w:rFonts w:ascii="Times New Roman" w:eastAsia="Bundes Serif" w:hAnsi="Times New Roman"/>
          <w:sz w:val="24"/>
          <w:szCs w:val="24"/>
          <w:lang w:val="ro-RO" w:eastAsia="ru-RU"/>
        </w:rPr>
        <w:t xml:space="preserve"> subliniază necesitatea unor politici coerente pentru accesul și reutilizarea datelor, inclusiv în domeniul datelor spațiale.</w:t>
      </w:r>
    </w:p>
    <w:p w14:paraId="0556AE73" w14:textId="77777777" w:rsidR="00980FF0" w:rsidRPr="005B539E"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53</w:t>
      </w:r>
      <w:r w:rsidR="00980FF0" w:rsidRPr="005B539E">
        <w:rPr>
          <w:rFonts w:ascii="Times New Roman" w:eastAsia="Bundes Serif" w:hAnsi="Times New Roman"/>
          <w:sz w:val="24"/>
          <w:szCs w:val="24"/>
          <w:lang w:val="ro-RO" w:eastAsia="ru-RU"/>
        </w:rPr>
        <w:t xml:space="preserve">. În Republica Moldova, până în anul 2014, aproape toate lucrurile bune care s-au întâmplat în domenii legate de INDS s-au făcut ca rezultat al voluntariatului și entuziasmului specialiștilor, și de regulă, au fost realizate de una sau două persoane din instituțiile care efectuează lucrări </w:t>
      </w:r>
      <w:proofErr w:type="spellStart"/>
      <w:r w:rsidR="00980FF0" w:rsidRPr="005B539E">
        <w:rPr>
          <w:rFonts w:ascii="Times New Roman" w:eastAsia="Bundes Serif" w:hAnsi="Times New Roman"/>
          <w:sz w:val="24"/>
          <w:szCs w:val="24"/>
          <w:lang w:val="ro-RO" w:eastAsia="ru-RU"/>
        </w:rPr>
        <w:t>topografo</w:t>
      </w:r>
      <w:proofErr w:type="spellEnd"/>
      <w:r w:rsidR="00980FF0" w:rsidRPr="005B539E">
        <w:rPr>
          <w:rFonts w:ascii="Times New Roman" w:eastAsia="Bundes Serif" w:hAnsi="Times New Roman"/>
          <w:sz w:val="24"/>
          <w:szCs w:val="24"/>
          <w:lang w:val="ro-RO" w:eastAsia="ru-RU"/>
        </w:rPr>
        <w:t xml:space="preserve">-geodezice </w:t>
      </w:r>
      <w:proofErr w:type="spellStart"/>
      <w:r w:rsidR="00980FF0" w:rsidRPr="005B539E">
        <w:rPr>
          <w:rFonts w:ascii="Times New Roman" w:eastAsia="Bundes Serif" w:hAnsi="Times New Roman"/>
          <w:sz w:val="24"/>
          <w:szCs w:val="24"/>
          <w:lang w:val="ro-RO" w:eastAsia="ru-RU"/>
        </w:rPr>
        <w:t>şi</w:t>
      </w:r>
      <w:proofErr w:type="spellEnd"/>
      <w:r w:rsidR="00980FF0" w:rsidRPr="005B539E">
        <w:rPr>
          <w:rFonts w:ascii="Times New Roman" w:eastAsia="Bundes Serif" w:hAnsi="Times New Roman"/>
          <w:sz w:val="24"/>
          <w:szCs w:val="24"/>
          <w:lang w:val="ro-RO" w:eastAsia="ru-RU"/>
        </w:rPr>
        <w:t xml:space="preserve"> cartografice. Nu exista o abordare sistematică privind consolidarea capacităților în domeniul</w:t>
      </w:r>
      <w:r w:rsidR="00A75C95" w:rsidRPr="005B539E">
        <w:rPr>
          <w:rFonts w:ascii="Times New Roman" w:eastAsia="Bundes Serif" w:hAnsi="Times New Roman"/>
          <w:sz w:val="24"/>
          <w:szCs w:val="24"/>
          <w:lang w:val="ro-RO" w:eastAsia="ru-RU"/>
        </w:rPr>
        <w:t xml:space="preserve"> infrastructurii de date</w:t>
      </w:r>
      <w:r w:rsidR="00980FF0" w:rsidRPr="005B539E">
        <w:rPr>
          <w:rFonts w:ascii="Times New Roman" w:eastAsia="Bundes Serif" w:hAnsi="Times New Roman"/>
          <w:sz w:val="24"/>
          <w:szCs w:val="24"/>
          <w:lang w:val="ro-RO" w:eastAsia="ru-RU"/>
        </w:rPr>
        <w:t xml:space="preserve"> spațial</w:t>
      </w:r>
      <w:r w:rsidR="00A75C95" w:rsidRPr="005B539E">
        <w:rPr>
          <w:rFonts w:ascii="Times New Roman" w:eastAsia="Bundes Serif" w:hAnsi="Times New Roman"/>
          <w:sz w:val="24"/>
          <w:szCs w:val="24"/>
          <w:lang w:val="ro-RO" w:eastAsia="ru-RU"/>
        </w:rPr>
        <w:t>e</w:t>
      </w:r>
      <w:r w:rsidR="00980FF0" w:rsidRPr="005B539E">
        <w:rPr>
          <w:rFonts w:ascii="Times New Roman" w:eastAsia="Bundes Serif" w:hAnsi="Times New Roman"/>
          <w:sz w:val="24"/>
          <w:szCs w:val="24"/>
          <w:lang w:val="ro-RO" w:eastAsia="ru-RU"/>
        </w:rPr>
        <w:t xml:space="preserve">. Republica Moldova nu a avut un </w:t>
      </w:r>
      <w:proofErr w:type="spellStart"/>
      <w:r w:rsidR="00980FF0" w:rsidRPr="005B539E">
        <w:rPr>
          <w:rFonts w:ascii="Times New Roman" w:eastAsia="Bundes Serif" w:hAnsi="Times New Roman"/>
          <w:sz w:val="24"/>
          <w:szCs w:val="24"/>
          <w:lang w:val="ro-RO" w:eastAsia="ru-RU"/>
        </w:rPr>
        <w:t>geoportal</w:t>
      </w:r>
      <w:proofErr w:type="spellEnd"/>
      <w:r w:rsidR="00980FF0" w:rsidRPr="005B539E">
        <w:rPr>
          <w:rFonts w:ascii="Times New Roman" w:eastAsia="Bundes Serif" w:hAnsi="Times New Roman"/>
          <w:sz w:val="24"/>
          <w:szCs w:val="24"/>
          <w:lang w:val="ro-RO" w:eastAsia="ru-RU"/>
        </w:rPr>
        <w:t xml:space="preserve"> național real din punct de vedere mai larg, adică un </w:t>
      </w:r>
      <w:proofErr w:type="spellStart"/>
      <w:r w:rsidR="00980FF0" w:rsidRPr="005B539E">
        <w:rPr>
          <w:rFonts w:ascii="Times New Roman" w:eastAsia="Bundes Serif" w:hAnsi="Times New Roman"/>
          <w:sz w:val="24"/>
          <w:szCs w:val="24"/>
          <w:lang w:val="ro-RO" w:eastAsia="ru-RU"/>
        </w:rPr>
        <w:t>geoportal</w:t>
      </w:r>
      <w:proofErr w:type="spellEnd"/>
      <w:r w:rsidR="00980FF0" w:rsidRPr="005B539E">
        <w:rPr>
          <w:rFonts w:ascii="Times New Roman" w:eastAsia="Bundes Serif" w:hAnsi="Times New Roman"/>
          <w:sz w:val="24"/>
          <w:szCs w:val="24"/>
          <w:lang w:val="ro-RO" w:eastAsia="ru-RU"/>
        </w:rPr>
        <w:t xml:space="preserve"> care ar acționa drept interfață pentru un catalog național de </w:t>
      </w:r>
      <w:proofErr w:type="spellStart"/>
      <w:r w:rsidR="00980FF0" w:rsidRPr="005B539E">
        <w:rPr>
          <w:rFonts w:ascii="Times New Roman" w:eastAsia="Bundes Serif" w:hAnsi="Times New Roman"/>
          <w:sz w:val="24"/>
          <w:szCs w:val="24"/>
          <w:lang w:val="ro-RO" w:eastAsia="ru-RU"/>
        </w:rPr>
        <w:t>metadate</w:t>
      </w:r>
      <w:proofErr w:type="spellEnd"/>
      <w:r w:rsidR="00980FF0" w:rsidRPr="005B539E">
        <w:rPr>
          <w:rFonts w:ascii="Times New Roman" w:eastAsia="Bundes Serif" w:hAnsi="Times New Roman"/>
          <w:sz w:val="24"/>
          <w:szCs w:val="24"/>
          <w:lang w:val="ro-RO" w:eastAsia="ru-RU"/>
        </w:rPr>
        <w:t>, care permite utilizatorilor să caute și să găsească datele spațiale care există în țară, ce pot fi utilizate pentru scopurile lor</w:t>
      </w:r>
      <w:r w:rsidR="00A75C95" w:rsidRPr="005B539E">
        <w:rPr>
          <w:rFonts w:ascii="Times New Roman" w:eastAsia="Bundes Serif" w:hAnsi="Times New Roman"/>
          <w:sz w:val="24"/>
          <w:szCs w:val="24"/>
          <w:lang w:val="ro-RO" w:eastAsia="ru-RU"/>
        </w:rPr>
        <w:t xml:space="preserve">, inclusiv nu existau </w:t>
      </w:r>
      <w:proofErr w:type="spellStart"/>
      <w:r w:rsidR="00A75C95" w:rsidRPr="005B539E">
        <w:rPr>
          <w:rFonts w:ascii="Times New Roman" w:eastAsia="Bundes Serif" w:hAnsi="Times New Roman"/>
          <w:sz w:val="24"/>
          <w:szCs w:val="24"/>
          <w:lang w:val="ro-RO" w:eastAsia="ru-RU"/>
        </w:rPr>
        <w:t>geoportaluri</w:t>
      </w:r>
      <w:proofErr w:type="spellEnd"/>
      <w:r w:rsidR="00A75C95" w:rsidRPr="005B539E">
        <w:rPr>
          <w:rFonts w:ascii="Times New Roman" w:eastAsia="Bundes Serif" w:hAnsi="Times New Roman"/>
          <w:sz w:val="24"/>
          <w:szCs w:val="24"/>
          <w:lang w:val="ro-RO" w:eastAsia="ru-RU"/>
        </w:rPr>
        <w:t xml:space="preserve"> tematice </w:t>
      </w:r>
    </w:p>
    <w:p w14:paraId="696F191D" w14:textId="77777777" w:rsidR="00980FF0" w:rsidRPr="005B539E"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54</w:t>
      </w:r>
      <w:r w:rsidR="00980FF0" w:rsidRPr="005B539E">
        <w:rPr>
          <w:rFonts w:ascii="Times New Roman" w:eastAsia="Bundes Serif" w:hAnsi="Times New Roman"/>
          <w:sz w:val="24"/>
          <w:szCs w:val="24"/>
          <w:lang w:val="ro-RO" w:eastAsia="ru-RU"/>
        </w:rPr>
        <w:t xml:space="preserve">. Înainte de a introduce conceptul de INDS bazat pe principiile fundamentale ale INSPIRE, </w:t>
      </w:r>
      <w:r w:rsidR="007F6D63" w:rsidRPr="005B539E">
        <w:rPr>
          <w:rFonts w:ascii="Times New Roman" w:eastAsia="Bundes Serif" w:hAnsi="Times New Roman"/>
          <w:sz w:val="24"/>
          <w:szCs w:val="24"/>
          <w:lang w:val="ro-RO" w:eastAsia="ru-RU"/>
        </w:rPr>
        <w:t xml:space="preserve">ARFC (actualmente- </w:t>
      </w:r>
      <w:r w:rsidR="00A75C95" w:rsidRPr="005B539E">
        <w:rPr>
          <w:rFonts w:ascii="Times New Roman" w:eastAsia="Bundes Serif" w:hAnsi="Times New Roman"/>
          <w:sz w:val="24"/>
          <w:szCs w:val="24"/>
          <w:lang w:val="ro-RO" w:eastAsia="ru-RU"/>
        </w:rPr>
        <w:t>AGCC</w:t>
      </w:r>
      <w:r w:rsidR="007F6D63" w:rsidRPr="005B539E">
        <w:rPr>
          <w:rFonts w:ascii="Times New Roman" w:eastAsia="Bundes Serif" w:hAnsi="Times New Roman"/>
          <w:sz w:val="24"/>
          <w:szCs w:val="24"/>
          <w:lang w:val="ro-RO" w:eastAsia="ru-RU"/>
        </w:rPr>
        <w:t xml:space="preserve">) </w:t>
      </w:r>
      <w:r w:rsidR="00980FF0" w:rsidRPr="005B539E">
        <w:rPr>
          <w:rFonts w:ascii="Times New Roman" w:eastAsia="Bundes Serif" w:hAnsi="Times New Roman"/>
          <w:sz w:val="24"/>
          <w:szCs w:val="24"/>
          <w:lang w:val="ro-RO" w:eastAsia="ru-RU"/>
        </w:rPr>
        <w:t xml:space="preserve">a avut încheiate doar câteva acorduri bilaterale privind utilizarea datelor spațiale. Acordurile se axau în special pe schimbul de date între instituții. Au existat de asemenea careva eforturi de a apropia instituțiile și a le convinge să coopereze, însă acest lucru nu a fost făcut într-un mod oficial și coordonat. Gradul de cunoaștere și înțelegere a INDS în cadrul instituțiilor era destul de redus. </w:t>
      </w:r>
    </w:p>
    <w:p w14:paraId="6623553C" w14:textId="77777777" w:rsidR="00980FF0" w:rsidRPr="005B539E"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55</w:t>
      </w:r>
      <w:r w:rsidR="00980FF0" w:rsidRPr="005B539E">
        <w:rPr>
          <w:rFonts w:ascii="Times New Roman" w:eastAsia="Bundes Serif" w:hAnsi="Times New Roman"/>
          <w:sz w:val="24"/>
          <w:szCs w:val="24"/>
          <w:lang w:val="ro-RO" w:eastAsia="ru-RU"/>
        </w:rPr>
        <w:t xml:space="preserve">. Datele spațiale de bază, așa ca </w:t>
      </w:r>
      <w:proofErr w:type="spellStart"/>
      <w:r w:rsidR="00980FF0" w:rsidRPr="005B539E">
        <w:rPr>
          <w:rFonts w:ascii="Times New Roman" w:eastAsia="Bundes Serif" w:hAnsi="Times New Roman"/>
          <w:sz w:val="24"/>
          <w:szCs w:val="24"/>
          <w:lang w:val="ro-RO" w:eastAsia="ru-RU"/>
        </w:rPr>
        <w:t>ortofoto</w:t>
      </w:r>
      <w:proofErr w:type="spellEnd"/>
      <w:r w:rsidR="00980FF0" w:rsidRPr="005B539E">
        <w:rPr>
          <w:rFonts w:ascii="Times New Roman" w:eastAsia="Bundes Serif" w:hAnsi="Times New Roman"/>
          <w:sz w:val="24"/>
          <w:szCs w:val="24"/>
          <w:lang w:val="ro-RO" w:eastAsia="ru-RU"/>
        </w:rPr>
        <w:t xml:space="preserve"> și hărțile de bază, precum și alte date spațiale, erau disponibile în format digital, însă nu au fost create în baza vreunui standard internațional. Respectiv, multe date se regăseau în formate inacceptabile pentru diseminare pe cale digitală. </w:t>
      </w:r>
    </w:p>
    <w:p w14:paraId="7489C79E" w14:textId="77777777" w:rsidR="00980FF0" w:rsidRPr="005B539E"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56</w:t>
      </w:r>
      <w:r w:rsidR="00980FF0" w:rsidRPr="005B539E">
        <w:rPr>
          <w:rFonts w:ascii="Times New Roman" w:eastAsia="Bundes Serif" w:hAnsi="Times New Roman"/>
          <w:sz w:val="24"/>
          <w:szCs w:val="24"/>
          <w:lang w:val="ro-RO" w:eastAsia="ru-RU"/>
        </w:rPr>
        <w:t xml:space="preserve">. Conceptul de descriere a datelor spațiale prin </w:t>
      </w:r>
      <w:proofErr w:type="spellStart"/>
      <w:r w:rsidR="00980FF0" w:rsidRPr="005B539E">
        <w:rPr>
          <w:rFonts w:ascii="Times New Roman" w:eastAsia="Bundes Serif" w:hAnsi="Times New Roman"/>
          <w:sz w:val="24"/>
          <w:szCs w:val="24"/>
          <w:lang w:val="ro-RO" w:eastAsia="ru-RU"/>
        </w:rPr>
        <w:t>metadate</w:t>
      </w:r>
      <w:proofErr w:type="spellEnd"/>
      <w:r w:rsidR="00980FF0" w:rsidRPr="005B539E">
        <w:rPr>
          <w:rFonts w:ascii="Times New Roman" w:eastAsia="Bundes Serif" w:hAnsi="Times New Roman"/>
          <w:sz w:val="24"/>
          <w:szCs w:val="24"/>
          <w:lang w:val="ro-RO" w:eastAsia="ru-RU"/>
        </w:rPr>
        <w:t xml:space="preserve"> nu era recunoscut sau utilizat pe larg. </w:t>
      </w:r>
      <w:proofErr w:type="spellStart"/>
      <w:r w:rsidR="00980FF0" w:rsidRPr="005B539E">
        <w:rPr>
          <w:rFonts w:ascii="Times New Roman" w:eastAsia="Bundes Serif" w:hAnsi="Times New Roman"/>
          <w:sz w:val="24"/>
          <w:szCs w:val="24"/>
          <w:lang w:val="ro-RO" w:eastAsia="ru-RU"/>
        </w:rPr>
        <w:t>Metadate</w:t>
      </w:r>
      <w:proofErr w:type="spellEnd"/>
      <w:r w:rsidR="00980FF0" w:rsidRPr="005B539E">
        <w:rPr>
          <w:rFonts w:ascii="Times New Roman" w:eastAsia="Bundes Serif" w:hAnsi="Times New Roman"/>
          <w:sz w:val="24"/>
          <w:szCs w:val="24"/>
          <w:lang w:val="ro-RO" w:eastAsia="ru-RU"/>
        </w:rPr>
        <w:t xml:space="preserve"> existau doar pentru câteva seturi de date spațiale disponibile. Dacă aceste </w:t>
      </w:r>
      <w:proofErr w:type="spellStart"/>
      <w:r w:rsidR="00980FF0" w:rsidRPr="005B539E">
        <w:rPr>
          <w:rFonts w:ascii="Times New Roman" w:eastAsia="Bundes Serif" w:hAnsi="Times New Roman"/>
          <w:sz w:val="24"/>
          <w:szCs w:val="24"/>
          <w:lang w:val="ro-RO" w:eastAsia="ru-RU"/>
        </w:rPr>
        <w:t>metadate</w:t>
      </w:r>
      <w:proofErr w:type="spellEnd"/>
      <w:r w:rsidR="00980FF0" w:rsidRPr="005B539E">
        <w:rPr>
          <w:rFonts w:ascii="Times New Roman" w:eastAsia="Bundes Serif" w:hAnsi="Times New Roman"/>
          <w:sz w:val="24"/>
          <w:szCs w:val="24"/>
          <w:lang w:val="ro-RO" w:eastAsia="ru-RU"/>
        </w:rPr>
        <w:t xml:space="preserve"> existau, ele aveau funcția de a îndeplini necesitățile interne ale instituțiilor. Nu exista nici un document care să definească utilizarea standardelor în domeniul datelor spațiale. Serviciile de rețea WMS și WFS pentru partajarea datelor erau disponibile, însă beneficiile utilizării serviciilor de rețea erau conștientizate doar în instituțiile care aveau legătură cu </w:t>
      </w:r>
      <w:r w:rsidR="0059733C" w:rsidRPr="005B539E">
        <w:rPr>
          <w:rFonts w:ascii="Times New Roman" w:eastAsia="Bundes Serif" w:hAnsi="Times New Roman"/>
          <w:sz w:val="24"/>
          <w:szCs w:val="24"/>
          <w:lang w:val="ro-RO" w:eastAsia="ru-RU"/>
        </w:rPr>
        <w:t>AGCC</w:t>
      </w:r>
      <w:r w:rsidR="00EE0624" w:rsidRPr="005B539E">
        <w:rPr>
          <w:rFonts w:ascii="Times New Roman" w:eastAsia="Bundes Serif" w:hAnsi="Times New Roman"/>
          <w:sz w:val="24"/>
          <w:szCs w:val="24"/>
          <w:lang w:val="ro-RO" w:eastAsia="ru-RU"/>
        </w:rPr>
        <w:t>.</w:t>
      </w:r>
      <w:r w:rsidR="0059733C" w:rsidRPr="005B539E">
        <w:rPr>
          <w:rFonts w:ascii="Times New Roman" w:eastAsia="Bundes Serif" w:hAnsi="Times New Roman"/>
          <w:sz w:val="24"/>
          <w:szCs w:val="24"/>
          <w:lang w:val="ro-RO" w:eastAsia="ru-RU"/>
        </w:rPr>
        <w:t xml:space="preserve"> </w:t>
      </w:r>
      <w:r w:rsidR="00980FF0" w:rsidRPr="005B539E">
        <w:rPr>
          <w:rFonts w:ascii="Times New Roman" w:eastAsia="Bundes Serif" w:hAnsi="Times New Roman"/>
          <w:sz w:val="24"/>
          <w:szCs w:val="24"/>
          <w:lang w:val="ro-RO" w:eastAsia="ru-RU"/>
        </w:rPr>
        <w:t xml:space="preserve">Cu toate acestea, schimbul de date între instituții se realiza prin transferul datelor pe suport de CD/DVD, ceea ce limita accesibilitatea și actualizarea </w:t>
      </w:r>
      <w:r w:rsidR="00EE0624" w:rsidRPr="005B539E">
        <w:rPr>
          <w:rFonts w:ascii="Times New Roman" w:eastAsia="Bundes Serif" w:hAnsi="Times New Roman"/>
          <w:sz w:val="24"/>
          <w:szCs w:val="24"/>
          <w:lang w:val="ro-RO" w:eastAsia="ru-RU"/>
        </w:rPr>
        <w:t>operativă</w:t>
      </w:r>
      <w:r w:rsidR="00980FF0" w:rsidRPr="005B539E">
        <w:rPr>
          <w:rFonts w:ascii="Times New Roman" w:eastAsia="Bundes Serif" w:hAnsi="Times New Roman"/>
          <w:sz w:val="24"/>
          <w:szCs w:val="24"/>
          <w:lang w:val="ro-RO" w:eastAsia="ru-RU"/>
        </w:rPr>
        <w:t xml:space="preserve"> a informațiilor.</w:t>
      </w:r>
    </w:p>
    <w:p w14:paraId="64BBFD05" w14:textId="77777777" w:rsidR="00980FF0" w:rsidRPr="005B539E"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57</w:t>
      </w:r>
      <w:r w:rsidR="00980FF0" w:rsidRPr="005B539E">
        <w:rPr>
          <w:rFonts w:ascii="Times New Roman" w:eastAsia="Bundes Serif" w:hAnsi="Times New Roman"/>
          <w:sz w:val="24"/>
          <w:szCs w:val="24"/>
          <w:lang w:val="ro-RO" w:eastAsia="ru-RU"/>
        </w:rPr>
        <w:t>. În acest sens, se atestă doar două inițiative definite prin cadrul juridic, care servesc drept predecesori pentru instituirea INDS în Republica Moldova, și anume: crearea Fondului Național de Date Geospațiale și ideea unui Sistem Național de Informații Geografice.</w:t>
      </w:r>
    </w:p>
    <w:p w14:paraId="1AE69624" w14:textId="77777777" w:rsidR="00980FF0" w:rsidRPr="005B539E"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57</w:t>
      </w:r>
      <w:r w:rsidR="00980FF0" w:rsidRPr="005B539E">
        <w:rPr>
          <w:rFonts w:ascii="Times New Roman" w:eastAsia="Bundes Serif" w:hAnsi="Times New Roman"/>
          <w:sz w:val="24"/>
          <w:szCs w:val="24"/>
          <w:lang w:val="ro-RO" w:eastAsia="ru-RU"/>
        </w:rPr>
        <w:t xml:space="preserve">.1. Prin Hotărârea Guvernului nr. 731/1997, în scopul </w:t>
      </w:r>
      <w:proofErr w:type="spellStart"/>
      <w:r w:rsidR="00980FF0" w:rsidRPr="005B539E">
        <w:rPr>
          <w:rFonts w:ascii="Times New Roman" w:eastAsia="Bundes Serif" w:hAnsi="Times New Roman"/>
          <w:sz w:val="24"/>
          <w:szCs w:val="24"/>
          <w:lang w:val="ro-RO" w:eastAsia="ru-RU"/>
        </w:rPr>
        <w:t>evidenţei</w:t>
      </w:r>
      <w:proofErr w:type="spellEnd"/>
      <w:r w:rsidR="00980FF0" w:rsidRPr="005B539E">
        <w:rPr>
          <w:rFonts w:ascii="Times New Roman" w:eastAsia="Bundes Serif" w:hAnsi="Times New Roman"/>
          <w:sz w:val="24"/>
          <w:szCs w:val="24"/>
          <w:lang w:val="ro-RO" w:eastAsia="ru-RU"/>
        </w:rPr>
        <w:t xml:space="preserve"> centralizate, păstrării </w:t>
      </w:r>
      <w:proofErr w:type="spellStart"/>
      <w:r w:rsidR="00980FF0" w:rsidRPr="005B539E">
        <w:rPr>
          <w:rFonts w:ascii="Times New Roman" w:eastAsia="Bundes Serif" w:hAnsi="Times New Roman"/>
          <w:sz w:val="24"/>
          <w:szCs w:val="24"/>
          <w:lang w:val="ro-RO" w:eastAsia="ru-RU"/>
        </w:rPr>
        <w:t>şi</w:t>
      </w:r>
      <w:proofErr w:type="spellEnd"/>
      <w:r w:rsidR="00980FF0" w:rsidRPr="005B539E">
        <w:rPr>
          <w:rFonts w:ascii="Times New Roman" w:eastAsia="Bundes Serif" w:hAnsi="Times New Roman"/>
          <w:sz w:val="24"/>
          <w:szCs w:val="24"/>
          <w:lang w:val="ro-RO" w:eastAsia="ru-RU"/>
        </w:rPr>
        <w:t xml:space="preserve"> utilizării documentelor </w:t>
      </w:r>
      <w:proofErr w:type="spellStart"/>
      <w:r w:rsidR="00980FF0" w:rsidRPr="005B539E">
        <w:rPr>
          <w:rFonts w:ascii="Times New Roman" w:eastAsia="Bundes Serif" w:hAnsi="Times New Roman"/>
          <w:sz w:val="24"/>
          <w:szCs w:val="24"/>
          <w:lang w:val="ro-RO" w:eastAsia="ru-RU"/>
        </w:rPr>
        <w:t>topografo</w:t>
      </w:r>
      <w:proofErr w:type="spellEnd"/>
      <w:r w:rsidR="00980FF0" w:rsidRPr="005B539E">
        <w:rPr>
          <w:rFonts w:ascii="Times New Roman" w:eastAsia="Bundes Serif" w:hAnsi="Times New Roman"/>
          <w:sz w:val="24"/>
          <w:szCs w:val="24"/>
          <w:lang w:val="ro-RO" w:eastAsia="ru-RU"/>
        </w:rPr>
        <w:t xml:space="preserve">-geodezice, aerocosmice </w:t>
      </w:r>
      <w:proofErr w:type="spellStart"/>
      <w:r w:rsidR="00980FF0" w:rsidRPr="005B539E">
        <w:rPr>
          <w:rFonts w:ascii="Times New Roman" w:eastAsia="Bundes Serif" w:hAnsi="Times New Roman"/>
          <w:sz w:val="24"/>
          <w:szCs w:val="24"/>
          <w:lang w:val="ro-RO" w:eastAsia="ru-RU"/>
        </w:rPr>
        <w:t>şi</w:t>
      </w:r>
      <w:proofErr w:type="spellEnd"/>
      <w:r w:rsidR="00980FF0" w:rsidRPr="005B539E">
        <w:rPr>
          <w:rFonts w:ascii="Times New Roman" w:eastAsia="Bundes Serif" w:hAnsi="Times New Roman"/>
          <w:sz w:val="24"/>
          <w:szCs w:val="24"/>
          <w:lang w:val="ro-RO" w:eastAsia="ru-RU"/>
        </w:rPr>
        <w:t xml:space="preserve"> cartografice, a fost creat, în cadrul aparatului central al </w:t>
      </w:r>
      <w:r w:rsidR="0059733C" w:rsidRPr="005B539E">
        <w:rPr>
          <w:rFonts w:ascii="Times New Roman" w:eastAsia="Bundes Serif" w:hAnsi="Times New Roman"/>
          <w:sz w:val="24"/>
          <w:szCs w:val="24"/>
          <w:lang w:val="ro-RO" w:eastAsia="ru-RU"/>
        </w:rPr>
        <w:t xml:space="preserve">AGCC </w:t>
      </w:r>
      <w:r w:rsidR="00980FF0" w:rsidRPr="005B539E">
        <w:rPr>
          <w:rFonts w:ascii="Times New Roman" w:eastAsia="Bundes Serif" w:hAnsi="Times New Roman"/>
          <w:bCs/>
          <w:sz w:val="24"/>
          <w:szCs w:val="24"/>
          <w:lang w:val="ro-RO" w:eastAsia="ru-RU"/>
        </w:rPr>
        <w:t>Fondul Național de Date Geospațiale (FNDG)</w:t>
      </w:r>
      <w:r w:rsidR="00980FF0" w:rsidRPr="005B539E">
        <w:rPr>
          <w:rFonts w:ascii="Times New Roman" w:eastAsia="Bundes Serif" w:hAnsi="Times New Roman"/>
          <w:sz w:val="24"/>
          <w:szCs w:val="24"/>
          <w:lang w:val="ro-RO" w:eastAsia="ru-RU"/>
        </w:rPr>
        <w:t xml:space="preserve"> cu </w:t>
      </w:r>
      <w:r w:rsidR="00980FF0" w:rsidRPr="005B539E">
        <w:rPr>
          <w:rFonts w:ascii="Times New Roman" w:eastAsia="Bundes Serif" w:hAnsi="Times New Roman"/>
          <w:bCs/>
          <w:sz w:val="24"/>
          <w:szCs w:val="24"/>
          <w:lang w:val="ro-RO" w:eastAsia="ru-RU"/>
        </w:rPr>
        <w:t>statut de serviciu</w:t>
      </w:r>
      <w:r w:rsidR="00980FF0" w:rsidRPr="005B539E">
        <w:rPr>
          <w:rFonts w:ascii="Times New Roman" w:eastAsia="Bundes Serif" w:hAnsi="Times New Roman"/>
          <w:sz w:val="24"/>
          <w:szCs w:val="24"/>
          <w:lang w:val="ro-RO" w:eastAsia="ru-RU"/>
        </w:rPr>
        <w:t>.</w:t>
      </w:r>
    </w:p>
    <w:p w14:paraId="1B1A9715" w14:textId="77777777" w:rsidR="00980FF0" w:rsidRPr="005B539E"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57</w:t>
      </w:r>
      <w:r w:rsidR="00980FF0" w:rsidRPr="005B539E">
        <w:rPr>
          <w:rFonts w:ascii="Times New Roman" w:eastAsia="Bundes Serif" w:hAnsi="Times New Roman"/>
          <w:sz w:val="24"/>
          <w:szCs w:val="24"/>
          <w:lang w:val="ro-RO" w:eastAsia="ru-RU"/>
        </w:rPr>
        <w:t xml:space="preserve">.1.2. Regulamentul cu privire la Fondul </w:t>
      </w:r>
      <w:proofErr w:type="spellStart"/>
      <w:r w:rsidR="00980FF0" w:rsidRPr="005B539E">
        <w:rPr>
          <w:rFonts w:ascii="Times New Roman" w:eastAsia="Bundes Serif" w:hAnsi="Times New Roman"/>
          <w:sz w:val="24"/>
          <w:szCs w:val="24"/>
          <w:lang w:val="ro-RO" w:eastAsia="ru-RU"/>
        </w:rPr>
        <w:t>Naţional</w:t>
      </w:r>
      <w:proofErr w:type="spellEnd"/>
      <w:r w:rsidR="00980FF0" w:rsidRPr="005B539E">
        <w:rPr>
          <w:rFonts w:ascii="Times New Roman" w:eastAsia="Bundes Serif" w:hAnsi="Times New Roman"/>
          <w:sz w:val="24"/>
          <w:szCs w:val="24"/>
          <w:lang w:val="ro-RO" w:eastAsia="ru-RU"/>
        </w:rPr>
        <w:t xml:space="preserve"> de Date </w:t>
      </w:r>
      <w:proofErr w:type="spellStart"/>
      <w:r w:rsidR="00980FF0" w:rsidRPr="005B539E">
        <w:rPr>
          <w:rFonts w:ascii="Times New Roman" w:eastAsia="Bundes Serif" w:hAnsi="Times New Roman"/>
          <w:sz w:val="24"/>
          <w:szCs w:val="24"/>
          <w:lang w:val="ro-RO" w:eastAsia="ru-RU"/>
        </w:rPr>
        <w:t>Geospaţiale</w:t>
      </w:r>
      <w:proofErr w:type="spellEnd"/>
      <w:r w:rsidR="00980FF0" w:rsidRPr="005B539E">
        <w:rPr>
          <w:rFonts w:ascii="Times New Roman" w:eastAsia="Bundes Serif" w:hAnsi="Times New Roman"/>
          <w:sz w:val="24"/>
          <w:szCs w:val="24"/>
          <w:lang w:val="ro-RO" w:eastAsia="ru-RU"/>
        </w:rPr>
        <w:t xml:space="preserve"> (F.N.D.G.), aprobat prin hotărârea prenotată, constituie un act normativ, executoriu pentru toate întreprinderile, </w:t>
      </w:r>
      <w:proofErr w:type="spellStart"/>
      <w:r w:rsidR="00980FF0" w:rsidRPr="005B539E">
        <w:rPr>
          <w:rFonts w:ascii="Times New Roman" w:eastAsia="Bundes Serif" w:hAnsi="Times New Roman"/>
          <w:sz w:val="24"/>
          <w:szCs w:val="24"/>
          <w:lang w:val="ro-RO" w:eastAsia="ru-RU"/>
        </w:rPr>
        <w:t>organizaţiile</w:t>
      </w:r>
      <w:proofErr w:type="spellEnd"/>
      <w:r w:rsidR="00980FF0" w:rsidRPr="005B539E">
        <w:rPr>
          <w:rFonts w:ascii="Times New Roman" w:eastAsia="Bundes Serif" w:hAnsi="Times New Roman"/>
          <w:sz w:val="24"/>
          <w:szCs w:val="24"/>
          <w:lang w:val="ro-RO" w:eastAsia="ru-RU"/>
        </w:rPr>
        <w:t xml:space="preserve">, </w:t>
      </w:r>
      <w:proofErr w:type="spellStart"/>
      <w:r w:rsidR="00980FF0" w:rsidRPr="005B539E">
        <w:rPr>
          <w:rFonts w:ascii="Times New Roman" w:eastAsia="Bundes Serif" w:hAnsi="Times New Roman"/>
          <w:sz w:val="24"/>
          <w:szCs w:val="24"/>
          <w:lang w:val="ro-RO" w:eastAsia="ru-RU"/>
        </w:rPr>
        <w:t>instituţiile</w:t>
      </w:r>
      <w:proofErr w:type="spellEnd"/>
      <w:r w:rsidR="00980FF0" w:rsidRPr="005B539E">
        <w:rPr>
          <w:rFonts w:ascii="Times New Roman" w:eastAsia="Bundes Serif" w:hAnsi="Times New Roman"/>
          <w:sz w:val="24"/>
          <w:szCs w:val="24"/>
          <w:lang w:val="ro-RO" w:eastAsia="ru-RU"/>
        </w:rPr>
        <w:t xml:space="preserve">, indiferent de forma lor de proprietate </w:t>
      </w:r>
      <w:proofErr w:type="spellStart"/>
      <w:r w:rsidR="00980FF0" w:rsidRPr="005B539E">
        <w:rPr>
          <w:rFonts w:ascii="Times New Roman" w:eastAsia="Bundes Serif" w:hAnsi="Times New Roman"/>
          <w:sz w:val="24"/>
          <w:szCs w:val="24"/>
          <w:lang w:val="ro-RO" w:eastAsia="ru-RU"/>
        </w:rPr>
        <w:t>şi</w:t>
      </w:r>
      <w:proofErr w:type="spellEnd"/>
      <w:r w:rsidR="00980FF0" w:rsidRPr="005B539E">
        <w:rPr>
          <w:rFonts w:ascii="Times New Roman" w:eastAsia="Bundes Serif" w:hAnsi="Times New Roman"/>
          <w:sz w:val="24"/>
          <w:szCs w:val="24"/>
          <w:lang w:val="ro-RO" w:eastAsia="ru-RU"/>
        </w:rPr>
        <w:t xml:space="preserve"> </w:t>
      </w:r>
      <w:proofErr w:type="spellStart"/>
      <w:r w:rsidR="00980FF0" w:rsidRPr="005B539E">
        <w:rPr>
          <w:rFonts w:ascii="Times New Roman" w:eastAsia="Bundes Serif" w:hAnsi="Times New Roman"/>
          <w:sz w:val="24"/>
          <w:szCs w:val="24"/>
          <w:lang w:val="ro-RO" w:eastAsia="ru-RU"/>
        </w:rPr>
        <w:t>apartenenţa</w:t>
      </w:r>
      <w:proofErr w:type="spellEnd"/>
      <w:r w:rsidR="00980FF0" w:rsidRPr="005B539E">
        <w:rPr>
          <w:rFonts w:ascii="Times New Roman" w:eastAsia="Bundes Serif" w:hAnsi="Times New Roman"/>
          <w:sz w:val="24"/>
          <w:szCs w:val="24"/>
          <w:lang w:val="ro-RO" w:eastAsia="ru-RU"/>
        </w:rPr>
        <w:t xml:space="preserve"> departamentală, care efectuează lucrări </w:t>
      </w:r>
      <w:proofErr w:type="spellStart"/>
      <w:r w:rsidR="00980FF0" w:rsidRPr="005B539E">
        <w:rPr>
          <w:rFonts w:ascii="Times New Roman" w:eastAsia="Bundes Serif" w:hAnsi="Times New Roman"/>
          <w:sz w:val="24"/>
          <w:szCs w:val="24"/>
          <w:lang w:val="ro-RO" w:eastAsia="ru-RU"/>
        </w:rPr>
        <w:t>topografo</w:t>
      </w:r>
      <w:proofErr w:type="spellEnd"/>
      <w:r w:rsidR="00980FF0" w:rsidRPr="005B539E">
        <w:rPr>
          <w:rFonts w:ascii="Times New Roman" w:eastAsia="Bundes Serif" w:hAnsi="Times New Roman"/>
          <w:sz w:val="24"/>
          <w:szCs w:val="24"/>
          <w:lang w:val="ro-RO" w:eastAsia="ru-RU"/>
        </w:rPr>
        <w:t xml:space="preserve">- geodezice </w:t>
      </w:r>
      <w:proofErr w:type="spellStart"/>
      <w:r w:rsidR="00980FF0" w:rsidRPr="005B539E">
        <w:rPr>
          <w:rFonts w:ascii="Times New Roman" w:eastAsia="Bundes Serif" w:hAnsi="Times New Roman"/>
          <w:sz w:val="24"/>
          <w:szCs w:val="24"/>
          <w:lang w:val="ro-RO" w:eastAsia="ru-RU"/>
        </w:rPr>
        <w:t>şi</w:t>
      </w:r>
      <w:proofErr w:type="spellEnd"/>
      <w:r w:rsidR="00980FF0" w:rsidRPr="005B539E">
        <w:rPr>
          <w:rFonts w:ascii="Times New Roman" w:eastAsia="Bundes Serif" w:hAnsi="Times New Roman"/>
          <w:sz w:val="24"/>
          <w:szCs w:val="24"/>
          <w:lang w:val="ro-RO" w:eastAsia="ru-RU"/>
        </w:rPr>
        <w:t xml:space="preserve"> cartografice sau utilizează materialele acestor lucrări.</w:t>
      </w:r>
    </w:p>
    <w:p w14:paraId="6622B65A" w14:textId="77777777" w:rsidR="00980FF0" w:rsidRPr="005B539E"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lastRenderedPageBreak/>
        <w:t>57</w:t>
      </w:r>
      <w:r w:rsidR="00980FF0" w:rsidRPr="005B539E">
        <w:rPr>
          <w:rFonts w:ascii="Times New Roman" w:eastAsia="Bundes Serif" w:hAnsi="Times New Roman"/>
          <w:sz w:val="24"/>
          <w:szCs w:val="24"/>
          <w:lang w:val="ro-RO" w:eastAsia="ru-RU"/>
        </w:rPr>
        <w:t xml:space="preserve">.1.2.3. </w:t>
      </w:r>
      <w:proofErr w:type="spellStart"/>
      <w:r w:rsidR="00980FF0" w:rsidRPr="005B539E">
        <w:rPr>
          <w:rFonts w:ascii="Times New Roman" w:eastAsia="Bundes Serif" w:hAnsi="Times New Roman"/>
          <w:sz w:val="24"/>
          <w:szCs w:val="24"/>
          <w:lang w:val="ro-RO" w:eastAsia="ru-RU"/>
        </w:rPr>
        <w:t>Organizaţiile</w:t>
      </w:r>
      <w:proofErr w:type="spellEnd"/>
      <w:r w:rsidR="00980FF0" w:rsidRPr="005B539E">
        <w:rPr>
          <w:rFonts w:ascii="Times New Roman" w:eastAsia="Bundes Serif" w:hAnsi="Times New Roman"/>
          <w:sz w:val="24"/>
          <w:szCs w:val="24"/>
          <w:lang w:val="ro-RO" w:eastAsia="ru-RU"/>
        </w:rPr>
        <w:t xml:space="preserve"> executoare de lucrări </w:t>
      </w:r>
      <w:proofErr w:type="spellStart"/>
      <w:r w:rsidR="00980FF0" w:rsidRPr="005B539E">
        <w:rPr>
          <w:rFonts w:ascii="Times New Roman" w:eastAsia="Bundes Serif" w:hAnsi="Times New Roman"/>
          <w:sz w:val="24"/>
          <w:szCs w:val="24"/>
          <w:lang w:val="ro-RO" w:eastAsia="ru-RU"/>
        </w:rPr>
        <w:t>cartografo</w:t>
      </w:r>
      <w:proofErr w:type="spellEnd"/>
      <w:r w:rsidR="00980FF0" w:rsidRPr="005B539E">
        <w:rPr>
          <w:rFonts w:ascii="Times New Roman" w:eastAsia="Bundes Serif" w:hAnsi="Times New Roman"/>
          <w:sz w:val="24"/>
          <w:szCs w:val="24"/>
          <w:lang w:val="ro-RO" w:eastAsia="ru-RU"/>
        </w:rPr>
        <w:t xml:space="preserve">-geodezice pot fi doar proprietate a statului, precum </w:t>
      </w:r>
      <w:proofErr w:type="spellStart"/>
      <w:r w:rsidR="00980FF0" w:rsidRPr="005B539E">
        <w:rPr>
          <w:rFonts w:ascii="Times New Roman" w:eastAsia="Bundes Serif" w:hAnsi="Times New Roman"/>
          <w:sz w:val="24"/>
          <w:szCs w:val="24"/>
          <w:lang w:val="ro-RO" w:eastAsia="ru-RU"/>
        </w:rPr>
        <w:t>şi</w:t>
      </w:r>
      <w:proofErr w:type="spellEnd"/>
      <w:r w:rsidR="00980FF0" w:rsidRPr="005B539E">
        <w:rPr>
          <w:rFonts w:ascii="Times New Roman" w:eastAsia="Bundes Serif" w:hAnsi="Times New Roman"/>
          <w:sz w:val="24"/>
          <w:szCs w:val="24"/>
          <w:lang w:val="ro-RO" w:eastAsia="ru-RU"/>
        </w:rPr>
        <w:t xml:space="preserve"> </w:t>
      </w:r>
      <w:proofErr w:type="spellStart"/>
      <w:r w:rsidR="00980FF0" w:rsidRPr="005B539E">
        <w:rPr>
          <w:rFonts w:ascii="Times New Roman" w:eastAsia="Bundes Serif" w:hAnsi="Times New Roman"/>
          <w:sz w:val="24"/>
          <w:szCs w:val="24"/>
          <w:lang w:val="ro-RO" w:eastAsia="ru-RU"/>
        </w:rPr>
        <w:t>producţia</w:t>
      </w:r>
      <w:proofErr w:type="spellEnd"/>
      <w:r w:rsidR="00980FF0" w:rsidRPr="005B539E">
        <w:rPr>
          <w:rFonts w:ascii="Times New Roman" w:eastAsia="Bundes Serif" w:hAnsi="Times New Roman"/>
          <w:sz w:val="24"/>
          <w:szCs w:val="24"/>
          <w:lang w:val="ro-RO" w:eastAsia="ru-RU"/>
        </w:rPr>
        <w:t xml:space="preserve"> acestora constituie patrimoniu de stat </w:t>
      </w:r>
      <w:proofErr w:type="spellStart"/>
      <w:r w:rsidR="00980FF0" w:rsidRPr="005B539E">
        <w:rPr>
          <w:rFonts w:ascii="Times New Roman" w:eastAsia="Bundes Serif" w:hAnsi="Times New Roman"/>
          <w:sz w:val="24"/>
          <w:szCs w:val="24"/>
          <w:lang w:val="ro-RO" w:eastAsia="ru-RU"/>
        </w:rPr>
        <w:t>şi</w:t>
      </w:r>
      <w:proofErr w:type="spellEnd"/>
      <w:r w:rsidR="00980FF0" w:rsidRPr="005B539E">
        <w:rPr>
          <w:rFonts w:ascii="Times New Roman" w:eastAsia="Bundes Serif" w:hAnsi="Times New Roman"/>
          <w:sz w:val="24"/>
          <w:szCs w:val="24"/>
          <w:lang w:val="ro-RO" w:eastAsia="ru-RU"/>
        </w:rPr>
        <w:t xml:space="preserve"> prezintă o parte din </w:t>
      </w:r>
      <w:proofErr w:type="spellStart"/>
      <w:r w:rsidR="00980FF0" w:rsidRPr="005B539E">
        <w:rPr>
          <w:rFonts w:ascii="Times New Roman" w:eastAsia="Bundes Serif" w:hAnsi="Times New Roman"/>
          <w:sz w:val="24"/>
          <w:szCs w:val="24"/>
          <w:lang w:val="ro-RO" w:eastAsia="ru-RU"/>
        </w:rPr>
        <w:t>Fodul</w:t>
      </w:r>
      <w:proofErr w:type="spellEnd"/>
      <w:r w:rsidR="00980FF0" w:rsidRPr="005B539E">
        <w:rPr>
          <w:rFonts w:ascii="Times New Roman" w:eastAsia="Bundes Serif" w:hAnsi="Times New Roman"/>
          <w:sz w:val="24"/>
          <w:szCs w:val="24"/>
          <w:lang w:val="ro-RO" w:eastAsia="ru-RU"/>
        </w:rPr>
        <w:t xml:space="preserve"> Arhivistic de Stat al Republicii Moldova.</w:t>
      </w:r>
    </w:p>
    <w:p w14:paraId="5CBA7D99" w14:textId="77777777" w:rsidR="00980FF0" w:rsidRPr="005B539E"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57</w:t>
      </w:r>
      <w:r w:rsidR="00980FF0" w:rsidRPr="005B539E">
        <w:rPr>
          <w:rFonts w:ascii="Times New Roman" w:eastAsia="Bundes Serif" w:hAnsi="Times New Roman"/>
          <w:sz w:val="24"/>
          <w:szCs w:val="24"/>
          <w:lang w:val="ro-RO" w:eastAsia="ru-RU"/>
        </w:rPr>
        <w:t xml:space="preserve">.1.2.4. </w:t>
      </w:r>
      <w:proofErr w:type="spellStart"/>
      <w:r w:rsidR="00980FF0" w:rsidRPr="005B539E">
        <w:rPr>
          <w:rFonts w:ascii="Times New Roman" w:eastAsia="Bundes Serif" w:hAnsi="Times New Roman"/>
          <w:sz w:val="24"/>
          <w:szCs w:val="24"/>
          <w:lang w:val="ro-RO" w:eastAsia="ru-RU"/>
        </w:rPr>
        <w:t>Organizaţiile</w:t>
      </w:r>
      <w:proofErr w:type="spellEnd"/>
      <w:r w:rsidR="00980FF0" w:rsidRPr="005B539E">
        <w:rPr>
          <w:rFonts w:ascii="Times New Roman" w:eastAsia="Bundes Serif" w:hAnsi="Times New Roman"/>
          <w:sz w:val="24"/>
          <w:szCs w:val="24"/>
          <w:lang w:val="ro-RO" w:eastAsia="ru-RU"/>
        </w:rPr>
        <w:t xml:space="preserve"> nestatale pot îndeplini numai o parte din tipurile de lucrări geodezice (în special cele de </w:t>
      </w:r>
      <w:proofErr w:type="spellStart"/>
      <w:r w:rsidR="00980FF0" w:rsidRPr="005B539E">
        <w:rPr>
          <w:rFonts w:ascii="Times New Roman" w:eastAsia="Bundes Serif" w:hAnsi="Times New Roman"/>
          <w:sz w:val="24"/>
          <w:szCs w:val="24"/>
          <w:lang w:val="ro-RO" w:eastAsia="ru-RU"/>
        </w:rPr>
        <w:t>prospecţiuni</w:t>
      </w:r>
      <w:proofErr w:type="spellEnd"/>
      <w:r w:rsidR="00980FF0" w:rsidRPr="005B539E">
        <w:rPr>
          <w:rFonts w:ascii="Times New Roman" w:eastAsia="Bundes Serif" w:hAnsi="Times New Roman"/>
          <w:sz w:val="24"/>
          <w:szCs w:val="24"/>
          <w:lang w:val="ro-RO" w:eastAsia="ru-RU"/>
        </w:rPr>
        <w:t xml:space="preserve"> </w:t>
      </w:r>
      <w:proofErr w:type="spellStart"/>
      <w:r w:rsidR="00980FF0" w:rsidRPr="005B539E">
        <w:rPr>
          <w:rFonts w:ascii="Times New Roman" w:eastAsia="Bundes Serif" w:hAnsi="Times New Roman"/>
          <w:sz w:val="24"/>
          <w:szCs w:val="24"/>
          <w:lang w:val="ro-RO" w:eastAsia="ru-RU"/>
        </w:rPr>
        <w:t>tehnico</w:t>
      </w:r>
      <w:proofErr w:type="spellEnd"/>
      <w:r w:rsidR="00980FF0" w:rsidRPr="005B539E">
        <w:rPr>
          <w:rFonts w:ascii="Times New Roman" w:eastAsia="Bundes Serif" w:hAnsi="Times New Roman"/>
          <w:sz w:val="24"/>
          <w:szCs w:val="24"/>
          <w:lang w:val="ro-RO" w:eastAsia="ru-RU"/>
        </w:rPr>
        <w:t xml:space="preserve">-geodezice </w:t>
      </w:r>
      <w:proofErr w:type="spellStart"/>
      <w:r w:rsidR="00980FF0" w:rsidRPr="005B539E">
        <w:rPr>
          <w:rFonts w:ascii="Times New Roman" w:eastAsia="Bundes Serif" w:hAnsi="Times New Roman"/>
          <w:sz w:val="24"/>
          <w:szCs w:val="24"/>
          <w:lang w:val="ro-RO" w:eastAsia="ru-RU"/>
        </w:rPr>
        <w:t>şi</w:t>
      </w:r>
      <w:proofErr w:type="spellEnd"/>
      <w:r w:rsidR="00980FF0" w:rsidRPr="005B539E">
        <w:rPr>
          <w:rFonts w:ascii="Times New Roman" w:eastAsia="Bundes Serif" w:hAnsi="Times New Roman"/>
          <w:sz w:val="24"/>
          <w:szCs w:val="24"/>
          <w:lang w:val="ro-RO" w:eastAsia="ru-RU"/>
        </w:rPr>
        <w:t xml:space="preserve"> unele tipuri de lucrări geodezice aplicate).</w:t>
      </w:r>
    </w:p>
    <w:p w14:paraId="79714DCA" w14:textId="77777777" w:rsidR="00256C61" w:rsidRPr="005B539E" w:rsidRDefault="008C33E9" w:rsidP="00256C61">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57</w:t>
      </w:r>
      <w:r w:rsidR="00980FF0" w:rsidRPr="005B539E">
        <w:rPr>
          <w:rFonts w:ascii="Times New Roman" w:eastAsia="Bundes Serif" w:hAnsi="Times New Roman"/>
          <w:sz w:val="24"/>
          <w:szCs w:val="24"/>
          <w:lang w:val="ro-RO" w:eastAsia="ru-RU"/>
        </w:rPr>
        <w:t xml:space="preserve">.1.2.5. Fondul acumulează materialele </w:t>
      </w:r>
      <w:proofErr w:type="spellStart"/>
      <w:r w:rsidR="00980FF0" w:rsidRPr="005B539E">
        <w:rPr>
          <w:rFonts w:ascii="Times New Roman" w:eastAsia="Bundes Serif" w:hAnsi="Times New Roman"/>
          <w:sz w:val="24"/>
          <w:szCs w:val="24"/>
          <w:lang w:val="ro-RO" w:eastAsia="ru-RU"/>
        </w:rPr>
        <w:t>topografo</w:t>
      </w:r>
      <w:proofErr w:type="spellEnd"/>
      <w:r w:rsidR="00980FF0" w:rsidRPr="005B539E">
        <w:rPr>
          <w:rFonts w:ascii="Times New Roman" w:eastAsia="Bundes Serif" w:hAnsi="Times New Roman"/>
          <w:sz w:val="24"/>
          <w:szCs w:val="24"/>
          <w:lang w:val="ro-RO" w:eastAsia="ru-RU"/>
        </w:rPr>
        <w:t xml:space="preserve">-geodezice și cartografice de pe întreg teritoriul țării, care prezintă interes etnic, științific, economic, istoric, social și cultural. Accesul la datele spațiale, de ex. hărți topografice scanate la scări diferite, rețele geodezice, hărți digitale, </w:t>
      </w:r>
      <w:proofErr w:type="spellStart"/>
      <w:r w:rsidR="00980FF0" w:rsidRPr="005B539E">
        <w:rPr>
          <w:rFonts w:ascii="Times New Roman" w:eastAsia="Bundes Serif" w:hAnsi="Times New Roman"/>
          <w:sz w:val="24"/>
          <w:szCs w:val="24"/>
          <w:lang w:val="ro-RO" w:eastAsia="ru-RU"/>
        </w:rPr>
        <w:t>ortofoto</w:t>
      </w:r>
      <w:proofErr w:type="spellEnd"/>
      <w:r w:rsidR="00980FF0" w:rsidRPr="005B539E">
        <w:rPr>
          <w:rFonts w:ascii="Times New Roman" w:eastAsia="Bundes Serif" w:hAnsi="Times New Roman"/>
          <w:sz w:val="24"/>
          <w:szCs w:val="24"/>
          <w:lang w:val="ro-RO" w:eastAsia="ru-RU"/>
        </w:rPr>
        <w:t xml:space="preserve"> etc., se oferă autorităților publice, sectorului privat și cetățenilor.</w:t>
      </w:r>
    </w:p>
    <w:p w14:paraId="0AC23E37" w14:textId="77777777" w:rsidR="00980FF0" w:rsidRPr="005B539E" w:rsidRDefault="008C33E9" w:rsidP="00256C61">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rPr>
        <w:t>57</w:t>
      </w:r>
      <w:r w:rsidR="00980FF0" w:rsidRPr="005B539E">
        <w:rPr>
          <w:rFonts w:ascii="Times New Roman" w:eastAsia="Bundes Serif" w:hAnsi="Times New Roman"/>
          <w:sz w:val="24"/>
          <w:szCs w:val="24"/>
          <w:lang w:val="ro-RO"/>
        </w:rPr>
        <w:t>.2. Prin Hotărârea Guvernului nr. 1298/2003 (actualmente abrogată prin Hotărârea Guvernului nr.</w:t>
      </w:r>
      <w:r w:rsidR="00B32020" w:rsidRPr="005B539E">
        <w:rPr>
          <w:rFonts w:ascii="Times New Roman" w:eastAsia="Bundes Serif" w:hAnsi="Times New Roman"/>
          <w:sz w:val="24"/>
          <w:szCs w:val="24"/>
          <w:lang w:val="ro-RO"/>
        </w:rPr>
        <w:t xml:space="preserve"> </w:t>
      </w:r>
      <w:r w:rsidR="00980FF0" w:rsidRPr="005B539E">
        <w:rPr>
          <w:rFonts w:ascii="Times New Roman" w:eastAsia="Bundes Serif" w:hAnsi="Times New Roman"/>
          <w:sz w:val="24"/>
          <w:szCs w:val="24"/>
          <w:lang w:val="ro-RO"/>
        </w:rPr>
        <w:t>959/2023), în scopul realizării prevederilor Legii nr.778/2001 cu privire la geodezie</w:t>
      </w:r>
      <w:r w:rsidR="007B2DE4" w:rsidRPr="005B539E">
        <w:rPr>
          <w:rFonts w:ascii="Times New Roman" w:eastAsia="Bundes Serif" w:hAnsi="Times New Roman"/>
          <w:sz w:val="24"/>
          <w:szCs w:val="24"/>
          <w:lang w:val="ro-RO"/>
        </w:rPr>
        <w:t>,</w:t>
      </w:r>
      <w:r w:rsidR="00980FF0" w:rsidRPr="005B539E">
        <w:rPr>
          <w:rFonts w:ascii="Times New Roman" w:eastAsia="Bundes Serif" w:hAnsi="Times New Roman"/>
          <w:sz w:val="24"/>
          <w:szCs w:val="24"/>
          <w:lang w:val="ro-RO"/>
        </w:rPr>
        <w:t xml:space="preserve"> cartografie</w:t>
      </w:r>
      <w:r w:rsidR="003B3363" w:rsidRPr="005B539E">
        <w:rPr>
          <w:rFonts w:ascii="Times New Roman" w:eastAsia="Bundes Serif" w:hAnsi="Times New Roman"/>
          <w:sz w:val="24"/>
          <w:szCs w:val="24"/>
          <w:lang w:val="ro-RO"/>
        </w:rPr>
        <w:t xml:space="preserve"> </w:t>
      </w:r>
      <w:r w:rsidR="007B2DE4" w:rsidRPr="005B539E">
        <w:rPr>
          <w:rFonts w:ascii="Times New Roman" w:eastAsia="Bundes Serif" w:hAnsi="Times New Roman"/>
          <w:sz w:val="24"/>
          <w:szCs w:val="24"/>
          <w:lang w:val="ro-RO"/>
        </w:rPr>
        <w:t xml:space="preserve">și </w:t>
      </w:r>
      <w:proofErr w:type="spellStart"/>
      <w:r w:rsidR="003B3363" w:rsidRPr="005B539E">
        <w:rPr>
          <w:rFonts w:ascii="Times New Roman" w:eastAsia="Bundes Serif" w:hAnsi="Times New Roman"/>
          <w:sz w:val="24"/>
          <w:szCs w:val="24"/>
          <w:lang w:val="ro-RO"/>
        </w:rPr>
        <w:t>geoinformatică</w:t>
      </w:r>
      <w:proofErr w:type="spellEnd"/>
      <w:r w:rsidR="00980FF0" w:rsidRPr="005B539E">
        <w:rPr>
          <w:rFonts w:ascii="Times New Roman" w:eastAsia="Bundes Serif" w:hAnsi="Times New Roman"/>
          <w:sz w:val="24"/>
          <w:szCs w:val="24"/>
          <w:lang w:val="ro-RO"/>
        </w:rPr>
        <w:t xml:space="preserve">, utilizării </w:t>
      </w:r>
      <w:proofErr w:type="spellStart"/>
      <w:r w:rsidR="00980FF0" w:rsidRPr="005B539E">
        <w:rPr>
          <w:rFonts w:ascii="Times New Roman" w:eastAsia="Bundes Serif" w:hAnsi="Times New Roman"/>
          <w:sz w:val="24"/>
          <w:szCs w:val="24"/>
          <w:lang w:val="ro-RO"/>
        </w:rPr>
        <w:t>raţionale</w:t>
      </w:r>
      <w:proofErr w:type="spellEnd"/>
      <w:r w:rsidR="00980FF0" w:rsidRPr="005B539E">
        <w:rPr>
          <w:rFonts w:ascii="Times New Roman" w:eastAsia="Bundes Serif" w:hAnsi="Times New Roman"/>
          <w:sz w:val="24"/>
          <w:szCs w:val="24"/>
          <w:lang w:val="ro-RO"/>
        </w:rPr>
        <w:t xml:space="preserve"> a resurselor financiare, </w:t>
      </w:r>
      <w:r w:rsidR="00AB7FE9" w:rsidRPr="005B539E">
        <w:rPr>
          <w:rFonts w:ascii="Times New Roman" w:eastAsia="Bundes Serif" w:hAnsi="Times New Roman"/>
          <w:sz w:val="24"/>
          <w:szCs w:val="24"/>
          <w:lang w:val="ro-RO"/>
        </w:rPr>
        <w:t xml:space="preserve">de timp </w:t>
      </w:r>
      <w:proofErr w:type="spellStart"/>
      <w:r w:rsidR="00980FF0" w:rsidRPr="005B539E">
        <w:rPr>
          <w:rFonts w:ascii="Times New Roman" w:eastAsia="Bundes Serif" w:hAnsi="Times New Roman"/>
          <w:sz w:val="24"/>
          <w:szCs w:val="24"/>
          <w:lang w:val="ro-RO"/>
        </w:rPr>
        <w:t>şi</w:t>
      </w:r>
      <w:proofErr w:type="spellEnd"/>
      <w:r w:rsidR="00980FF0" w:rsidRPr="005B539E">
        <w:rPr>
          <w:rFonts w:ascii="Times New Roman" w:eastAsia="Bundes Serif" w:hAnsi="Times New Roman"/>
          <w:sz w:val="24"/>
          <w:szCs w:val="24"/>
          <w:lang w:val="ro-RO"/>
        </w:rPr>
        <w:t xml:space="preserve"> umane, precum </w:t>
      </w:r>
      <w:proofErr w:type="spellStart"/>
      <w:r w:rsidR="00980FF0" w:rsidRPr="005B539E">
        <w:rPr>
          <w:rFonts w:ascii="Times New Roman" w:eastAsia="Bundes Serif" w:hAnsi="Times New Roman"/>
          <w:sz w:val="24"/>
          <w:szCs w:val="24"/>
          <w:lang w:val="ro-RO"/>
        </w:rPr>
        <w:t>şi</w:t>
      </w:r>
      <w:proofErr w:type="spellEnd"/>
      <w:r w:rsidR="00980FF0" w:rsidRPr="005B539E">
        <w:rPr>
          <w:rFonts w:ascii="Times New Roman" w:eastAsia="Bundes Serif" w:hAnsi="Times New Roman"/>
          <w:sz w:val="24"/>
          <w:szCs w:val="24"/>
          <w:lang w:val="ro-RO"/>
        </w:rPr>
        <w:t xml:space="preserve"> pentru reglementarea procesului de realizare, utilizare </w:t>
      </w:r>
      <w:proofErr w:type="spellStart"/>
      <w:r w:rsidR="00980FF0" w:rsidRPr="005B539E">
        <w:rPr>
          <w:rFonts w:ascii="Times New Roman" w:eastAsia="Bundes Serif" w:hAnsi="Times New Roman"/>
          <w:sz w:val="24"/>
          <w:szCs w:val="24"/>
          <w:lang w:val="ro-RO"/>
        </w:rPr>
        <w:t>şi</w:t>
      </w:r>
      <w:proofErr w:type="spellEnd"/>
      <w:r w:rsidR="00980FF0" w:rsidRPr="005B539E">
        <w:rPr>
          <w:rFonts w:ascii="Times New Roman" w:eastAsia="Bundes Serif" w:hAnsi="Times New Roman"/>
          <w:sz w:val="24"/>
          <w:szCs w:val="24"/>
          <w:lang w:val="ro-RO"/>
        </w:rPr>
        <w:t xml:space="preserve"> </w:t>
      </w:r>
      <w:proofErr w:type="spellStart"/>
      <w:r w:rsidR="00980FF0" w:rsidRPr="005B539E">
        <w:rPr>
          <w:rFonts w:ascii="Times New Roman" w:eastAsia="Bundes Serif" w:hAnsi="Times New Roman"/>
          <w:sz w:val="24"/>
          <w:szCs w:val="24"/>
          <w:lang w:val="ro-RO"/>
        </w:rPr>
        <w:t>întreţinere</w:t>
      </w:r>
      <w:proofErr w:type="spellEnd"/>
      <w:r w:rsidR="00980FF0" w:rsidRPr="005B539E">
        <w:rPr>
          <w:rFonts w:ascii="Times New Roman" w:eastAsia="Bundes Serif" w:hAnsi="Times New Roman"/>
          <w:sz w:val="24"/>
          <w:szCs w:val="24"/>
          <w:lang w:val="ro-RO"/>
        </w:rPr>
        <w:t xml:space="preserve"> a sistemelor </w:t>
      </w:r>
      <w:proofErr w:type="spellStart"/>
      <w:r w:rsidR="00980FF0" w:rsidRPr="005B539E">
        <w:rPr>
          <w:rFonts w:ascii="Times New Roman" w:eastAsia="Bundes Serif" w:hAnsi="Times New Roman"/>
          <w:sz w:val="24"/>
          <w:szCs w:val="24"/>
          <w:lang w:val="ro-RO"/>
        </w:rPr>
        <w:t>informaţionale</w:t>
      </w:r>
      <w:proofErr w:type="spellEnd"/>
      <w:r w:rsidR="00980FF0" w:rsidRPr="005B539E">
        <w:rPr>
          <w:rFonts w:ascii="Times New Roman" w:eastAsia="Bundes Serif" w:hAnsi="Times New Roman"/>
          <w:sz w:val="24"/>
          <w:szCs w:val="24"/>
          <w:lang w:val="ro-RO"/>
        </w:rPr>
        <w:t xml:space="preserve"> bazate pe date geografice, a fost aprobată </w:t>
      </w:r>
      <w:proofErr w:type="spellStart"/>
      <w:r w:rsidR="00980FF0" w:rsidRPr="005B539E">
        <w:rPr>
          <w:rFonts w:ascii="Times New Roman" w:eastAsia="Bundes Serif" w:hAnsi="Times New Roman"/>
          <w:sz w:val="24"/>
          <w:szCs w:val="24"/>
          <w:lang w:val="ro-RO"/>
        </w:rPr>
        <w:t>Concepţia</w:t>
      </w:r>
      <w:proofErr w:type="spellEnd"/>
      <w:r w:rsidR="00980FF0" w:rsidRPr="005B539E">
        <w:rPr>
          <w:rFonts w:ascii="Times New Roman" w:eastAsia="Bundes Serif" w:hAnsi="Times New Roman"/>
          <w:sz w:val="24"/>
          <w:szCs w:val="24"/>
          <w:lang w:val="ro-RO"/>
        </w:rPr>
        <w:t xml:space="preserve"> Sistemului </w:t>
      </w:r>
      <w:proofErr w:type="spellStart"/>
      <w:r w:rsidR="00980FF0" w:rsidRPr="005B539E">
        <w:rPr>
          <w:rFonts w:ascii="Times New Roman" w:eastAsia="Bundes Serif" w:hAnsi="Times New Roman"/>
          <w:sz w:val="24"/>
          <w:szCs w:val="24"/>
          <w:lang w:val="ro-RO"/>
        </w:rPr>
        <w:t>Informaţional</w:t>
      </w:r>
      <w:proofErr w:type="spellEnd"/>
      <w:r w:rsidR="00980FF0" w:rsidRPr="005B539E">
        <w:rPr>
          <w:rFonts w:ascii="Times New Roman" w:eastAsia="Bundes Serif" w:hAnsi="Times New Roman"/>
          <w:sz w:val="24"/>
          <w:szCs w:val="24"/>
          <w:lang w:val="ro-RO"/>
        </w:rPr>
        <w:t xml:space="preserve"> Geografic </w:t>
      </w:r>
      <w:proofErr w:type="spellStart"/>
      <w:r w:rsidR="00980FF0" w:rsidRPr="005B539E">
        <w:rPr>
          <w:rFonts w:ascii="Times New Roman" w:eastAsia="Bundes Serif" w:hAnsi="Times New Roman"/>
          <w:sz w:val="24"/>
          <w:szCs w:val="24"/>
          <w:lang w:val="ro-RO"/>
        </w:rPr>
        <w:t>Naţional</w:t>
      </w:r>
      <w:proofErr w:type="spellEnd"/>
      <w:r w:rsidR="00980FF0" w:rsidRPr="005B539E">
        <w:rPr>
          <w:rFonts w:ascii="Times New Roman" w:eastAsia="Bundes Serif" w:hAnsi="Times New Roman"/>
          <w:sz w:val="24"/>
          <w:szCs w:val="24"/>
          <w:lang w:val="ro-RO"/>
        </w:rPr>
        <w:t xml:space="preserve">, precum și lista </w:t>
      </w:r>
      <w:proofErr w:type="spellStart"/>
      <w:r w:rsidR="00980FF0" w:rsidRPr="005B539E">
        <w:rPr>
          <w:rFonts w:ascii="Times New Roman" w:eastAsia="Bundes Serif" w:hAnsi="Times New Roman"/>
          <w:sz w:val="24"/>
          <w:szCs w:val="24"/>
          <w:lang w:val="ro-RO"/>
        </w:rPr>
        <w:t>instituţiilor</w:t>
      </w:r>
      <w:proofErr w:type="spellEnd"/>
      <w:r w:rsidR="00980FF0" w:rsidRPr="005B539E">
        <w:rPr>
          <w:rFonts w:ascii="Times New Roman" w:eastAsia="Bundes Serif" w:hAnsi="Times New Roman"/>
          <w:sz w:val="24"/>
          <w:szCs w:val="24"/>
          <w:lang w:val="ro-RO"/>
        </w:rPr>
        <w:t xml:space="preserve"> responsabile pentru formarea sistemelor </w:t>
      </w:r>
      <w:proofErr w:type="spellStart"/>
      <w:r w:rsidR="00980FF0" w:rsidRPr="005B539E">
        <w:rPr>
          <w:rFonts w:ascii="Times New Roman" w:eastAsia="Bundes Serif" w:hAnsi="Times New Roman"/>
          <w:sz w:val="24"/>
          <w:szCs w:val="24"/>
          <w:lang w:val="ro-RO"/>
        </w:rPr>
        <w:t>informaţionale</w:t>
      </w:r>
      <w:proofErr w:type="spellEnd"/>
      <w:r w:rsidR="00980FF0" w:rsidRPr="005B539E">
        <w:rPr>
          <w:rFonts w:ascii="Times New Roman" w:eastAsia="Bundes Serif" w:hAnsi="Times New Roman"/>
          <w:sz w:val="24"/>
          <w:szCs w:val="24"/>
          <w:lang w:val="ro-RO"/>
        </w:rPr>
        <w:t xml:space="preserve"> geografice de ramură, ce urmează a fi integrate în Sistemul </w:t>
      </w:r>
      <w:proofErr w:type="spellStart"/>
      <w:r w:rsidR="00980FF0" w:rsidRPr="005B539E">
        <w:rPr>
          <w:rFonts w:ascii="Times New Roman" w:eastAsia="Bundes Serif" w:hAnsi="Times New Roman"/>
          <w:sz w:val="24"/>
          <w:szCs w:val="24"/>
          <w:lang w:val="ro-RO"/>
        </w:rPr>
        <w:t>Informaţional</w:t>
      </w:r>
      <w:proofErr w:type="spellEnd"/>
      <w:r w:rsidR="00980FF0" w:rsidRPr="005B539E">
        <w:rPr>
          <w:rFonts w:ascii="Times New Roman" w:eastAsia="Bundes Serif" w:hAnsi="Times New Roman"/>
          <w:sz w:val="24"/>
          <w:szCs w:val="24"/>
          <w:lang w:val="ro-RO"/>
        </w:rPr>
        <w:t xml:space="preserve"> Geografic </w:t>
      </w:r>
      <w:proofErr w:type="spellStart"/>
      <w:r w:rsidR="00980FF0" w:rsidRPr="005B539E">
        <w:rPr>
          <w:rFonts w:ascii="Times New Roman" w:eastAsia="Bundes Serif" w:hAnsi="Times New Roman"/>
          <w:sz w:val="24"/>
          <w:szCs w:val="24"/>
          <w:lang w:val="ro-RO"/>
        </w:rPr>
        <w:t>Naţional</w:t>
      </w:r>
      <w:proofErr w:type="spellEnd"/>
      <w:r w:rsidR="00980FF0" w:rsidRPr="005B539E">
        <w:rPr>
          <w:rFonts w:ascii="Times New Roman" w:eastAsia="Bundes Serif" w:hAnsi="Times New Roman"/>
          <w:sz w:val="24"/>
          <w:szCs w:val="24"/>
          <w:lang w:val="ro-RO"/>
        </w:rPr>
        <w:t>.</w:t>
      </w:r>
    </w:p>
    <w:p w14:paraId="58D972F6" w14:textId="77777777" w:rsidR="00980FF0" w:rsidRPr="005B539E"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57</w:t>
      </w:r>
      <w:r w:rsidR="00980FF0" w:rsidRPr="005B539E">
        <w:rPr>
          <w:rFonts w:ascii="Times New Roman" w:eastAsia="Bundes Serif" w:hAnsi="Times New Roman"/>
          <w:sz w:val="24"/>
          <w:szCs w:val="24"/>
          <w:lang w:val="ro-RO" w:eastAsia="ru-RU"/>
        </w:rPr>
        <w:t xml:space="preserve">.2.1. Sistemul </w:t>
      </w:r>
      <w:proofErr w:type="spellStart"/>
      <w:r w:rsidR="00980FF0" w:rsidRPr="005B539E">
        <w:rPr>
          <w:rFonts w:ascii="Times New Roman" w:eastAsia="Bundes Serif" w:hAnsi="Times New Roman"/>
          <w:sz w:val="24"/>
          <w:szCs w:val="24"/>
          <w:lang w:val="ro-RO" w:eastAsia="ru-RU"/>
        </w:rPr>
        <w:t>Informaţional</w:t>
      </w:r>
      <w:proofErr w:type="spellEnd"/>
      <w:r w:rsidR="00980FF0" w:rsidRPr="005B539E">
        <w:rPr>
          <w:rFonts w:ascii="Times New Roman" w:eastAsia="Bundes Serif" w:hAnsi="Times New Roman"/>
          <w:sz w:val="24"/>
          <w:szCs w:val="24"/>
          <w:lang w:val="ro-RO" w:eastAsia="ru-RU"/>
        </w:rPr>
        <w:t xml:space="preserve"> Geografic </w:t>
      </w:r>
      <w:proofErr w:type="spellStart"/>
      <w:r w:rsidR="00980FF0" w:rsidRPr="005B539E">
        <w:rPr>
          <w:rFonts w:ascii="Times New Roman" w:eastAsia="Bundes Serif" w:hAnsi="Times New Roman"/>
          <w:sz w:val="24"/>
          <w:szCs w:val="24"/>
          <w:lang w:val="ro-RO" w:eastAsia="ru-RU"/>
        </w:rPr>
        <w:t>Naţional</w:t>
      </w:r>
      <w:proofErr w:type="spellEnd"/>
      <w:r w:rsidR="00980FF0" w:rsidRPr="005B539E">
        <w:rPr>
          <w:rFonts w:ascii="Times New Roman" w:eastAsia="Bundes Serif" w:hAnsi="Times New Roman"/>
          <w:sz w:val="24"/>
          <w:szCs w:val="24"/>
          <w:lang w:val="ro-RO" w:eastAsia="ru-RU"/>
        </w:rPr>
        <w:t xml:space="preserve"> (SIGN) reprezintă un complex de resurse </w:t>
      </w:r>
      <w:proofErr w:type="spellStart"/>
      <w:r w:rsidR="00980FF0" w:rsidRPr="005B539E">
        <w:rPr>
          <w:rFonts w:ascii="Times New Roman" w:eastAsia="Bundes Serif" w:hAnsi="Times New Roman"/>
          <w:sz w:val="24"/>
          <w:szCs w:val="24"/>
          <w:lang w:val="ro-RO" w:eastAsia="ru-RU"/>
        </w:rPr>
        <w:t>informaţionale</w:t>
      </w:r>
      <w:proofErr w:type="spellEnd"/>
      <w:r w:rsidR="00980FF0" w:rsidRPr="005B539E">
        <w:rPr>
          <w:rFonts w:ascii="Times New Roman" w:eastAsia="Bundes Serif" w:hAnsi="Times New Roman"/>
          <w:sz w:val="24"/>
          <w:szCs w:val="24"/>
          <w:lang w:val="ro-RO" w:eastAsia="ru-RU"/>
        </w:rPr>
        <w:t xml:space="preserve">, integrate într-un sistem unic, create de </w:t>
      </w:r>
      <w:proofErr w:type="spellStart"/>
      <w:r w:rsidR="00980FF0" w:rsidRPr="005B539E">
        <w:rPr>
          <w:rFonts w:ascii="Times New Roman" w:eastAsia="Bundes Serif" w:hAnsi="Times New Roman"/>
          <w:sz w:val="24"/>
          <w:szCs w:val="24"/>
          <w:lang w:val="ro-RO" w:eastAsia="ru-RU"/>
        </w:rPr>
        <w:t>instituţiile</w:t>
      </w:r>
      <w:proofErr w:type="spellEnd"/>
      <w:r w:rsidR="00980FF0" w:rsidRPr="005B539E">
        <w:rPr>
          <w:rFonts w:ascii="Times New Roman" w:eastAsia="Bundes Serif" w:hAnsi="Times New Roman"/>
          <w:sz w:val="24"/>
          <w:szCs w:val="24"/>
          <w:lang w:val="ro-RO" w:eastAsia="ru-RU"/>
        </w:rPr>
        <w:t xml:space="preserve"> de ramură, </w:t>
      </w:r>
      <w:proofErr w:type="spellStart"/>
      <w:r w:rsidR="00980FF0" w:rsidRPr="005B539E">
        <w:rPr>
          <w:rFonts w:ascii="Times New Roman" w:eastAsia="Bundes Serif" w:hAnsi="Times New Roman"/>
          <w:sz w:val="24"/>
          <w:szCs w:val="24"/>
          <w:lang w:val="ro-RO" w:eastAsia="ru-RU"/>
        </w:rPr>
        <w:t>reieşind</w:t>
      </w:r>
      <w:proofErr w:type="spellEnd"/>
      <w:r w:rsidR="00980FF0" w:rsidRPr="005B539E">
        <w:rPr>
          <w:rFonts w:ascii="Times New Roman" w:eastAsia="Bundes Serif" w:hAnsi="Times New Roman"/>
          <w:sz w:val="24"/>
          <w:szCs w:val="24"/>
          <w:lang w:val="ro-RO" w:eastAsia="ru-RU"/>
        </w:rPr>
        <w:t xml:space="preserve"> din </w:t>
      </w:r>
      <w:proofErr w:type="spellStart"/>
      <w:r w:rsidR="00980FF0" w:rsidRPr="005B539E">
        <w:rPr>
          <w:rFonts w:ascii="Times New Roman" w:eastAsia="Bundes Serif" w:hAnsi="Times New Roman"/>
          <w:sz w:val="24"/>
          <w:szCs w:val="24"/>
          <w:lang w:val="ro-RO" w:eastAsia="ru-RU"/>
        </w:rPr>
        <w:t>competenţa</w:t>
      </w:r>
      <w:proofErr w:type="spellEnd"/>
      <w:r w:rsidR="00980FF0" w:rsidRPr="005B539E">
        <w:rPr>
          <w:rFonts w:ascii="Times New Roman" w:eastAsia="Bundes Serif" w:hAnsi="Times New Roman"/>
          <w:sz w:val="24"/>
          <w:szCs w:val="24"/>
          <w:lang w:val="ro-RO" w:eastAsia="ru-RU"/>
        </w:rPr>
        <w:t xml:space="preserve"> lor </w:t>
      </w:r>
      <w:proofErr w:type="spellStart"/>
      <w:r w:rsidR="00980FF0" w:rsidRPr="005B539E">
        <w:rPr>
          <w:rFonts w:ascii="Times New Roman" w:eastAsia="Bundes Serif" w:hAnsi="Times New Roman"/>
          <w:sz w:val="24"/>
          <w:szCs w:val="24"/>
          <w:lang w:val="ro-RO" w:eastAsia="ru-RU"/>
        </w:rPr>
        <w:t>şi</w:t>
      </w:r>
      <w:proofErr w:type="spellEnd"/>
      <w:r w:rsidR="00980FF0" w:rsidRPr="005B539E">
        <w:rPr>
          <w:rFonts w:ascii="Times New Roman" w:eastAsia="Bundes Serif" w:hAnsi="Times New Roman"/>
          <w:sz w:val="24"/>
          <w:szCs w:val="24"/>
          <w:lang w:val="ro-RO" w:eastAsia="ru-RU"/>
        </w:rPr>
        <w:t xml:space="preserve"> repartizarea </w:t>
      </w:r>
      <w:proofErr w:type="spellStart"/>
      <w:r w:rsidR="00980FF0" w:rsidRPr="005B539E">
        <w:rPr>
          <w:rFonts w:ascii="Times New Roman" w:eastAsia="Bundes Serif" w:hAnsi="Times New Roman"/>
          <w:sz w:val="24"/>
          <w:szCs w:val="24"/>
          <w:lang w:val="ro-RO" w:eastAsia="ru-RU"/>
        </w:rPr>
        <w:t>ramurală</w:t>
      </w:r>
      <w:proofErr w:type="spellEnd"/>
      <w:r w:rsidR="00980FF0" w:rsidRPr="005B539E">
        <w:rPr>
          <w:rFonts w:ascii="Times New Roman" w:eastAsia="Bundes Serif" w:hAnsi="Times New Roman"/>
          <w:sz w:val="24"/>
          <w:szCs w:val="24"/>
          <w:lang w:val="ro-RO" w:eastAsia="ru-RU"/>
        </w:rPr>
        <w:t xml:space="preserve"> a împuternicirilor.</w:t>
      </w:r>
    </w:p>
    <w:p w14:paraId="291C1CF0" w14:textId="77777777" w:rsidR="00980FF0" w:rsidRPr="005B539E"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57</w:t>
      </w:r>
      <w:r w:rsidR="00980FF0" w:rsidRPr="005B539E">
        <w:rPr>
          <w:rFonts w:ascii="Times New Roman" w:eastAsia="Bundes Serif" w:hAnsi="Times New Roman"/>
          <w:sz w:val="24"/>
          <w:szCs w:val="24"/>
          <w:lang w:val="ro-RO" w:eastAsia="ru-RU"/>
        </w:rPr>
        <w:t xml:space="preserve">.2.1.2. </w:t>
      </w:r>
      <w:proofErr w:type="spellStart"/>
      <w:r w:rsidR="00980FF0" w:rsidRPr="005B539E">
        <w:rPr>
          <w:rFonts w:ascii="Times New Roman" w:eastAsia="Bundes Serif" w:hAnsi="Times New Roman"/>
          <w:sz w:val="24"/>
          <w:szCs w:val="24"/>
          <w:lang w:val="ro-RO" w:eastAsia="ru-RU"/>
        </w:rPr>
        <w:t>Concepţia</w:t>
      </w:r>
      <w:proofErr w:type="spellEnd"/>
      <w:r w:rsidR="00980FF0" w:rsidRPr="005B539E">
        <w:rPr>
          <w:rFonts w:ascii="Times New Roman" w:eastAsia="Bundes Serif" w:hAnsi="Times New Roman"/>
          <w:sz w:val="24"/>
          <w:szCs w:val="24"/>
          <w:lang w:val="ro-RO" w:eastAsia="ru-RU"/>
        </w:rPr>
        <w:t xml:space="preserve"> SIGN </w:t>
      </w:r>
      <w:r w:rsidR="003E2743" w:rsidRPr="005B539E">
        <w:rPr>
          <w:rFonts w:ascii="Times New Roman" w:eastAsia="Bundes Serif" w:hAnsi="Times New Roman"/>
          <w:sz w:val="24"/>
          <w:szCs w:val="24"/>
          <w:lang w:val="ro-RO" w:eastAsia="ru-RU"/>
        </w:rPr>
        <w:t xml:space="preserve">a inclus </w:t>
      </w:r>
      <w:r w:rsidR="00980FF0" w:rsidRPr="005B539E">
        <w:rPr>
          <w:rFonts w:ascii="Times New Roman" w:eastAsia="Bundes Serif" w:hAnsi="Times New Roman"/>
          <w:sz w:val="24"/>
          <w:szCs w:val="24"/>
          <w:lang w:val="ro-RO" w:eastAsia="ru-RU"/>
        </w:rPr>
        <w:t xml:space="preserve">principiile de colectare de bază, acumulare, prelucrare, modelare </w:t>
      </w:r>
      <w:proofErr w:type="spellStart"/>
      <w:r w:rsidR="00980FF0" w:rsidRPr="005B539E">
        <w:rPr>
          <w:rFonts w:ascii="Times New Roman" w:eastAsia="Bundes Serif" w:hAnsi="Times New Roman"/>
          <w:sz w:val="24"/>
          <w:szCs w:val="24"/>
          <w:lang w:val="ro-RO" w:eastAsia="ru-RU"/>
        </w:rPr>
        <w:t>şi</w:t>
      </w:r>
      <w:proofErr w:type="spellEnd"/>
      <w:r w:rsidR="00980FF0" w:rsidRPr="005B539E">
        <w:rPr>
          <w:rFonts w:ascii="Times New Roman" w:eastAsia="Bundes Serif" w:hAnsi="Times New Roman"/>
          <w:sz w:val="24"/>
          <w:szCs w:val="24"/>
          <w:lang w:val="ro-RO" w:eastAsia="ru-RU"/>
        </w:rPr>
        <w:t xml:space="preserve"> analiză a datelor </w:t>
      </w:r>
      <w:proofErr w:type="spellStart"/>
      <w:r w:rsidR="00980FF0" w:rsidRPr="005B539E">
        <w:rPr>
          <w:rFonts w:ascii="Times New Roman" w:eastAsia="Bundes Serif" w:hAnsi="Times New Roman"/>
          <w:sz w:val="24"/>
          <w:szCs w:val="24"/>
          <w:lang w:val="ro-RO" w:eastAsia="ru-RU"/>
        </w:rPr>
        <w:t>spaţiale</w:t>
      </w:r>
      <w:proofErr w:type="spellEnd"/>
      <w:r w:rsidR="00980FF0" w:rsidRPr="005B539E">
        <w:rPr>
          <w:rFonts w:ascii="Times New Roman" w:eastAsia="Bundes Serif" w:hAnsi="Times New Roman"/>
          <w:sz w:val="24"/>
          <w:szCs w:val="24"/>
          <w:lang w:val="ro-RO" w:eastAsia="ru-RU"/>
        </w:rPr>
        <w:t xml:space="preserve">; reprezentarea </w:t>
      </w:r>
      <w:proofErr w:type="spellStart"/>
      <w:r w:rsidR="00980FF0" w:rsidRPr="005B539E">
        <w:rPr>
          <w:rFonts w:ascii="Times New Roman" w:eastAsia="Bundes Serif" w:hAnsi="Times New Roman"/>
          <w:sz w:val="24"/>
          <w:szCs w:val="24"/>
          <w:lang w:val="ro-RO" w:eastAsia="ru-RU"/>
        </w:rPr>
        <w:t>şi</w:t>
      </w:r>
      <w:proofErr w:type="spellEnd"/>
      <w:r w:rsidR="00980FF0" w:rsidRPr="005B539E">
        <w:rPr>
          <w:rFonts w:ascii="Times New Roman" w:eastAsia="Bundes Serif" w:hAnsi="Times New Roman"/>
          <w:sz w:val="24"/>
          <w:szCs w:val="24"/>
          <w:lang w:val="ro-RO" w:eastAsia="ru-RU"/>
        </w:rPr>
        <w:t xml:space="preserve"> aducerea lor la utilizatori; </w:t>
      </w:r>
      <w:proofErr w:type="spellStart"/>
      <w:r w:rsidR="00980FF0" w:rsidRPr="005B539E">
        <w:rPr>
          <w:rFonts w:ascii="Times New Roman" w:eastAsia="Bundes Serif" w:hAnsi="Times New Roman"/>
          <w:sz w:val="24"/>
          <w:szCs w:val="24"/>
          <w:lang w:val="ro-RO" w:eastAsia="ru-RU"/>
        </w:rPr>
        <w:t>exigenţele</w:t>
      </w:r>
      <w:proofErr w:type="spellEnd"/>
      <w:r w:rsidR="00980FF0" w:rsidRPr="005B539E">
        <w:rPr>
          <w:rFonts w:ascii="Times New Roman" w:eastAsia="Bundes Serif" w:hAnsi="Times New Roman"/>
          <w:sz w:val="24"/>
          <w:szCs w:val="24"/>
          <w:lang w:val="ro-RO" w:eastAsia="ru-RU"/>
        </w:rPr>
        <w:t xml:space="preserve"> </w:t>
      </w:r>
      <w:proofErr w:type="spellStart"/>
      <w:r w:rsidR="00980FF0" w:rsidRPr="005B539E">
        <w:rPr>
          <w:rFonts w:ascii="Times New Roman" w:eastAsia="Bundes Serif" w:hAnsi="Times New Roman"/>
          <w:sz w:val="24"/>
          <w:szCs w:val="24"/>
          <w:lang w:val="ro-RO" w:eastAsia="ru-RU"/>
        </w:rPr>
        <w:t>faţă</w:t>
      </w:r>
      <w:proofErr w:type="spellEnd"/>
      <w:r w:rsidR="00980FF0" w:rsidRPr="005B539E">
        <w:rPr>
          <w:rFonts w:ascii="Times New Roman" w:eastAsia="Bundes Serif" w:hAnsi="Times New Roman"/>
          <w:sz w:val="24"/>
          <w:szCs w:val="24"/>
          <w:lang w:val="ro-RO" w:eastAsia="ru-RU"/>
        </w:rPr>
        <w:t xml:space="preserve"> de </w:t>
      </w:r>
      <w:proofErr w:type="spellStart"/>
      <w:r w:rsidR="00980FF0" w:rsidRPr="005B539E">
        <w:rPr>
          <w:rFonts w:ascii="Times New Roman" w:eastAsia="Bundes Serif" w:hAnsi="Times New Roman"/>
          <w:sz w:val="24"/>
          <w:szCs w:val="24"/>
          <w:lang w:val="ro-RO" w:eastAsia="ru-RU"/>
        </w:rPr>
        <w:t>menţinerea</w:t>
      </w:r>
      <w:proofErr w:type="spellEnd"/>
      <w:r w:rsidR="00980FF0" w:rsidRPr="005B539E">
        <w:rPr>
          <w:rFonts w:ascii="Times New Roman" w:eastAsia="Bundes Serif" w:hAnsi="Times New Roman"/>
          <w:sz w:val="24"/>
          <w:szCs w:val="24"/>
          <w:lang w:val="ro-RO" w:eastAsia="ru-RU"/>
        </w:rPr>
        <w:t xml:space="preserve"> </w:t>
      </w:r>
      <w:proofErr w:type="spellStart"/>
      <w:r w:rsidR="00980FF0" w:rsidRPr="005B539E">
        <w:rPr>
          <w:rFonts w:ascii="Times New Roman" w:eastAsia="Bundes Serif" w:hAnsi="Times New Roman"/>
          <w:sz w:val="24"/>
          <w:szCs w:val="24"/>
          <w:lang w:val="ro-RO" w:eastAsia="ru-RU"/>
        </w:rPr>
        <w:t>funcţională</w:t>
      </w:r>
      <w:proofErr w:type="spellEnd"/>
      <w:r w:rsidR="00980FF0" w:rsidRPr="005B539E">
        <w:rPr>
          <w:rFonts w:ascii="Times New Roman" w:eastAsia="Bundes Serif" w:hAnsi="Times New Roman"/>
          <w:sz w:val="24"/>
          <w:szCs w:val="24"/>
          <w:lang w:val="ro-RO" w:eastAsia="ru-RU"/>
        </w:rPr>
        <w:t xml:space="preserve"> a sistemului; aspectele integrării resurselor </w:t>
      </w:r>
      <w:proofErr w:type="spellStart"/>
      <w:r w:rsidR="00980FF0" w:rsidRPr="005B539E">
        <w:rPr>
          <w:rFonts w:ascii="Times New Roman" w:eastAsia="Bundes Serif" w:hAnsi="Times New Roman"/>
          <w:sz w:val="24"/>
          <w:szCs w:val="24"/>
          <w:lang w:val="ro-RO" w:eastAsia="ru-RU"/>
        </w:rPr>
        <w:t>informaţionale</w:t>
      </w:r>
      <w:proofErr w:type="spellEnd"/>
      <w:r w:rsidR="00980FF0" w:rsidRPr="005B539E">
        <w:rPr>
          <w:rFonts w:ascii="Times New Roman" w:eastAsia="Bundes Serif" w:hAnsi="Times New Roman"/>
          <w:sz w:val="24"/>
          <w:szCs w:val="24"/>
          <w:lang w:val="ro-RO" w:eastAsia="ru-RU"/>
        </w:rPr>
        <w:t xml:space="preserve">; mijloacele tehnice </w:t>
      </w:r>
      <w:proofErr w:type="spellStart"/>
      <w:r w:rsidR="00980FF0" w:rsidRPr="005B539E">
        <w:rPr>
          <w:rFonts w:ascii="Times New Roman" w:eastAsia="Bundes Serif" w:hAnsi="Times New Roman"/>
          <w:sz w:val="24"/>
          <w:szCs w:val="24"/>
          <w:lang w:val="ro-RO" w:eastAsia="ru-RU"/>
        </w:rPr>
        <w:t>şi</w:t>
      </w:r>
      <w:proofErr w:type="spellEnd"/>
      <w:r w:rsidR="00980FF0" w:rsidRPr="005B539E">
        <w:rPr>
          <w:rFonts w:ascii="Times New Roman" w:eastAsia="Bundes Serif" w:hAnsi="Times New Roman"/>
          <w:sz w:val="24"/>
          <w:szCs w:val="24"/>
          <w:lang w:val="ro-RO" w:eastAsia="ru-RU"/>
        </w:rPr>
        <w:t xml:space="preserve"> infrastructura </w:t>
      </w:r>
      <w:proofErr w:type="spellStart"/>
      <w:r w:rsidR="00980FF0" w:rsidRPr="005B539E">
        <w:rPr>
          <w:rFonts w:ascii="Times New Roman" w:eastAsia="Bundes Serif" w:hAnsi="Times New Roman"/>
          <w:sz w:val="24"/>
          <w:szCs w:val="24"/>
          <w:lang w:val="ro-RO" w:eastAsia="ru-RU"/>
        </w:rPr>
        <w:t>organizaţională</w:t>
      </w:r>
      <w:proofErr w:type="spellEnd"/>
      <w:r w:rsidR="00980FF0" w:rsidRPr="005B539E">
        <w:rPr>
          <w:rFonts w:ascii="Times New Roman" w:eastAsia="Bundes Serif" w:hAnsi="Times New Roman"/>
          <w:sz w:val="24"/>
          <w:szCs w:val="24"/>
          <w:lang w:val="ro-RO" w:eastAsia="ru-RU"/>
        </w:rPr>
        <w:t xml:space="preserve"> a </w:t>
      </w:r>
      <w:proofErr w:type="spellStart"/>
      <w:r w:rsidR="00980FF0" w:rsidRPr="005B539E">
        <w:rPr>
          <w:rFonts w:ascii="Times New Roman" w:eastAsia="Bundes Serif" w:hAnsi="Times New Roman"/>
          <w:sz w:val="24"/>
          <w:szCs w:val="24"/>
          <w:lang w:val="ro-RO" w:eastAsia="ru-RU"/>
        </w:rPr>
        <w:t>spaţiului</w:t>
      </w:r>
      <w:proofErr w:type="spellEnd"/>
      <w:r w:rsidR="00980FF0" w:rsidRPr="005B539E">
        <w:rPr>
          <w:rFonts w:ascii="Times New Roman" w:eastAsia="Bundes Serif" w:hAnsi="Times New Roman"/>
          <w:sz w:val="24"/>
          <w:szCs w:val="24"/>
          <w:lang w:val="ro-RO" w:eastAsia="ru-RU"/>
        </w:rPr>
        <w:t xml:space="preserve"> </w:t>
      </w:r>
      <w:proofErr w:type="spellStart"/>
      <w:r w:rsidR="00980FF0" w:rsidRPr="005B539E">
        <w:rPr>
          <w:rFonts w:ascii="Times New Roman" w:eastAsia="Bundes Serif" w:hAnsi="Times New Roman"/>
          <w:sz w:val="24"/>
          <w:szCs w:val="24"/>
          <w:lang w:val="ro-RO" w:eastAsia="ru-RU"/>
        </w:rPr>
        <w:t>informaţional</w:t>
      </w:r>
      <w:proofErr w:type="spellEnd"/>
      <w:r w:rsidR="00980FF0" w:rsidRPr="005B539E">
        <w:rPr>
          <w:rFonts w:ascii="Times New Roman" w:eastAsia="Bundes Serif" w:hAnsi="Times New Roman"/>
          <w:sz w:val="24"/>
          <w:szCs w:val="24"/>
          <w:lang w:val="ro-RO" w:eastAsia="ru-RU"/>
        </w:rPr>
        <w:t>.</w:t>
      </w:r>
    </w:p>
    <w:p w14:paraId="368EE74C" w14:textId="77777777" w:rsidR="00980FF0" w:rsidRPr="005B539E"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57</w:t>
      </w:r>
      <w:r w:rsidR="00980FF0" w:rsidRPr="005B539E">
        <w:rPr>
          <w:rFonts w:ascii="Times New Roman" w:eastAsia="Bundes Serif" w:hAnsi="Times New Roman"/>
          <w:sz w:val="24"/>
          <w:szCs w:val="24"/>
          <w:lang w:val="ro-RO" w:eastAsia="ru-RU"/>
        </w:rPr>
        <w:t>.3. Aceste acte normative au pus bazele dezvoltării infrastructurii de date spațiale în Republica Moldova, facilitând ulterior implementarea INDS conform standardelor europene.</w:t>
      </w:r>
    </w:p>
    <w:p w14:paraId="234C2CB9" w14:textId="77777777" w:rsidR="00980FF0" w:rsidRPr="005B539E"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58</w:t>
      </w:r>
      <w:r w:rsidR="00980FF0" w:rsidRPr="005B539E">
        <w:rPr>
          <w:rFonts w:ascii="Times New Roman" w:eastAsia="Bundes Serif" w:hAnsi="Times New Roman"/>
          <w:sz w:val="24"/>
          <w:szCs w:val="24"/>
          <w:lang w:val="ro-RO" w:eastAsia="ru-RU"/>
        </w:rPr>
        <w:t>. În perioada 2014</w:t>
      </w:r>
      <w:r w:rsidR="00256C61" w:rsidRPr="005B539E">
        <w:rPr>
          <w:rFonts w:ascii="Times New Roman" w:eastAsia="Bundes Serif" w:hAnsi="Times New Roman"/>
          <w:sz w:val="24"/>
          <w:szCs w:val="24"/>
          <w:lang w:val="ro-RO" w:eastAsia="ru-RU"/>
        </w:rPr>
        <w:t>-</w:t>
      </w:r>
      <w:r w:rsidR="00980FF0" w:rsidRPr="005B539E">
        <w:rPr>
          <w:rFonts w:ascii="Times New Roman" w:eastAsia="Bundes Serif" w:hAnsi="Times New Roman"/>
          <w:sz w:val="24"/>
          <w:szCs w:val="24"/>
          <w:lang w:val="ro-RO" w:eastAsia="ru-RU"/>
        </w:rPr>
        <w:t xml:space="preserve">2016, Republica Moldova a beneficiat de implementarea Proiectului </w:t>
      </w:r>
      <w:proofErr w:type="spellStart"/>
      <w:r w:rsidR="00980FF0" w:rsidRPr="005B539E">
        <w:rPr>
          <w:rFonts w:ascii="Times New Roman" w:eastAsia="Bundes Serif" w:hAnsi="Times New Roman"/>
          <w:sz w:val="24"/>
          <w:szCs w:val="24"/>
          <w:lang w:val="ro-RO" w:eastAsia="ru-RU"/>
        </w:rPr>
        <w:t>Twinning</w:t>
      </w:r>
      <w:proofErr w:type="spellEnd"/>
      <w:r w:rsidR="00980FF0" w:rsidRPr="005B539E">
        <w:rPr>
          <w:rFonts w:ascii="Times New Roman" w:eastAsia="Bundes Serif" w:hAnsi="Times New Roman"/>
          <w:sz w:val="24"/>
          <w:szCs w:val="24"/>
          <w:lang w:val="ro-RO" w:eastAsia="ru-RU"/>
        </w:rPr>
        <w:t xml:space="preserve"> pentru Agenția Relații Funciare și Cadastru – </w:t>
      </w:r>
      <w:r w:rsidR="00980FF0" w:rsidRPr="005B539E">
        <w:rPr>
          <w:rFonts w:ascii="Times New Roman" w:eastAsia="Bundes Serif" w:hAnsi="Times New Roman"/>
          <w:i/>
          <w:sz w:val="24"/>
          <w:szCs w:val="24"/>
          <w:lang w:val="ro-RO" w:eastAsia="ru-RU"/>
        </w:rPr>
        <w:t>Organizarea, Eficientizarea și Computerizarea Procesului de Cartografiere</w:t>
      </w:r>
      <w:r w:rsidR="00980FF0" w:rsidRPr="005B539E">
        <w:rPr>
          <w:rFonts w:ascii="Times New Roman" w:eastAsia="Bundes Serif" w:hAnsi="Times New Roman"/>
          <w:sz w:val="24"/>
          <w:szCs w:val="24"/>
          <w:lang w:val="ro-RO" w:eastAsia="ru-RU"/>
        </w:rPr>
        <w:t xml:space="preserve">, inițiativă menită să sprijine Guvernul Republicii Moldova în modernizarea infrastructurii pentru gestionarea și utilizarea datelor spațiale. </w:t>
      </w:r>
    </w:p>
    <w:p w14:paraId="3C5C6E14" w14:textId="77777777" w:rsidR="00980FF0" w:rsidRPr="005B539E"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59</w:t>
      </w:r>
      <w:r w:rsidR="00980FF0" w:rsidRPr="005B539E">
        <w:rPr>
          <w:rFonts w:ascii="Times New Roman" w:eastAsia="Bundes Serif" w:hAnsi="Times New Roman"/>
          <w:sz w:val="24"/>
          <w:szCs w:val="24"/>
          <w:lang w:val="ro-RO" w:eastAsia="ru-RU"/>
        </w:rPr>
        <w:t xml:space="preserve">. Prin asistența oferită, Proiectul </w:t>
      </w:r>
      <w:proofErr w:type="spellStart"/>
      <w:r w:rsidR="00980FF0" w:rsidRPr="005B539E">
        <w:rPr>
          <w:rFonts w:ascii="Times New Roman" w:eastAsia="Bundes Serif" w:hAnsi="Times New Roman"/>
          <w:sz w:val="24"/>
          <w:szCs w:val="24"/>
          <w:lang w:val="ro-RO" w:eastAsia="ru-RU"/>
        </w:rPr>
        <w:t>Twinning</w:t>
      </w:r>
      <w:proofErr w:type="spellEnd"/>
      <w:r w:rsidR="00980FF0" w:rsidRPr="005B539E">
        <w:rPr>
          <w:rFonts w:ascii="Times New Roman" w:eastAsia="Bundes Serif" w:hAnsi="Times New Roman"/>
          <w:sz w:val="24"/>
          <w:szCs w:val="24"/>
          <w:lang w:val="ro-RO" w:eastAsia="ru-RU"/>
        </w:rPr>
        <w:t xml:space="preserve"> a stat la baza procesului de aliniere a Republicii Moldova la principiile europene privind infrastructura de date spațiale, promovate prin Directiva INSPIRE. Intervențiile realizate au avut drept scop îmbunătățirea sistemului de cartografiere în concordanță cu standardele UE și bunele practici internaționale de management al datelor geografice, prin facilitarea accesului la </w:t>
      </w:r>
      <w:r w:rsidR="00522C40" w:rsidRPr="005B539E">
        <w:rPr>
          <w:rFonts w:ascii="Times New Roman" w:eastAsia="Bundes Serif" w:hAnsi="Times New Roman"/>
          <w:sz w:val="24"/>
          <w:szCs w:val="24"/>
          <w:lang w:val="ro-RO" w:eastAsia="ru-RU"/>
        </w:rPr>
        <w:t>datele spațiale</w:t>
      </w:r>
      <w:r w:rsidR="00980FF0" w:rsidRPr="005B539E">
        <w:rPr>
          <w:rFonts w:ascii="Times New Roman" w:eastAsia="Bundes Serif" w:hAnsi="Times New Roman"/>
          <w:sz w:val="24"/>
          <w:szCs w:val="24"/>
          <w:lang w:val="ro-RO" w:eastAsia="ru-RU"/>
        </w:rPr>
        <w:t>, optimizarea proceselor de colectare și gestionare a acestora, precum și crearea unui sistem integrat care să asigure schimbul de date între instituțiile publice și utilizatorii finali.</w:t>
      </w:r>
      <w:r w:rsidR="00980FF0" w:rsidRPr="005B539E">
        <w:rPr>
          <w:rFonts w:ascii="Times New Roman" w:hAnsi="Times New Roman"/>
          <w:sz w:val="24"/>
          <w:szCs w:val="24"/>
          <w:lang w:val="ro-RO"/>
        </w:rPr>
        <w:t xml:space="preserve"> </w:t>
      </w:r>
    </w:p>
    <w:p w14:paraId="40F7C9EF" w14:textId="77777777" w:rsidR="00980FF0" w:rsidRPr="005B539E"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60</w:t>
      </w:r>
      <w:r w:rsidR="00980FF0" w:rsidRPr="005B539E">
        <w:rPr>
          <w:rFonts w:ascii="Times New Roman" w:eastAsia="Bundes Serif" w:hAnsi="Times New Roman"/>
          <w:sz w:val="24"/>
          <w:szCs w:val="24"/>
          <w:lang w:val="ro-RO" w:eastAsia="ru-RU"/>
        </w:rPr>
        <w:t xml:space="preserve">. Acest scop a fost atins ca urmare a realizării următoarelor acțiuni: </w:t>
      </w:r>
    </w:p>
    <w:p w14:paraId="7D0AB967" w14:textId="77777777" w:rsidR="00980FF0" w:rsidRPr="005B539E"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xml:space="preserve">− crearea permiselor de bază pentru instituirea INDS în conformitate cu Directiva INSPIRE 2007/2/CE și cele mai bune practici internaționale în domeniul managementului datelor geografice; </w:t>
      </w:r>
    </w:p>
    <w:p w14:paraId="1F778D9F" w14:textId="77777777" w:rsidR="00980FF0" w:rsidRPr="005B539E"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xml:space="preserve">− dezvoltarea capacităților tehnice și administrative ale </w:t>
      </w:r>
      <w:r w:rsidR="007B2DE4" w:rsidRPr="005B539E">
        <w:rPr>
          <w:rFonts w:ascii="Times New Roman" w:eastAsia="Bundes Serif" w:hAnsi="Times New Roman"/>
          <w:sz w:val="24"/>
          <w:szCs w:val="24"/>
          <w:lang w:val="ro-RO" w:eastAsia="ru-RU"/>
        </w:rPr>
        <w:t xml:space="preserve">AGCC </w:t>
      </w:r>
      <w:r w:rsidRPr="005B539E">
        <w:rPr>
          <w:rFonts w:ascii="Times New Roman" w:eastAsia="Bundes Serif" w:hAnsi="Times New Roman"/>
          <w:sz w:val="24"/>
          <w:szCs w:val="24"/>
          <w:lang w:val="ro-RO" w:eastAsia="ru-RU"/>
        </w:rPr>
        <w:t xml:space="preserve">pentru a-și îndeplini una din sarcinile sale majore – a fi coordonator național al INDS; </w:t>
      </w:r>
    </w:p>
    <w:p w14:paraId="4880C123" w14:textId="77777777" w:rsidR="00980FF0" w:rsidRPr="005B539E"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xml:space="preserve">− dezvoltarea capacităților </w:t>
      </w:r>
      <w:r w:rsidR="007B2DE4" w:rsidRPr="005B539E">
        <w:rPr>
          <w:rFonts w:ascii="Times New Roman" w:eastAsia="Bundes Serif" w:hAnsi="Times New Roman"/>
          <w:sz w:val="24"/>
          <w:szCs w:val="24"/>
          <w:lang w:val="ro-RO" w:eastAsia="ru-RU"/>
        </w:rPr>
        <w:t xml:space="preserve">AGCC </w:t>
      </w:r>
      <w:r w:rsidRPr="005B539E">
        <w:rPr>
          <w:rFonts w:ascii="Times New Roman" w:eastAsia="Bundes Serif" w:hAnsi="Times New Roman"/>
          <w:sz w:val="24"/>
          <w:szCs w:val="24"/>
          <w:lang w:val="ro-RO" w:eastAsia="ru-RU"/>
        </w:rPr>
        <w:t xml:space="preserve">și ale instituțiilor participante la proiect, atât tehnice, cât și administrative, în misiunea lor de furnizori ai datelor spațiale; </w:t>
      </w:r>
    </w:p>
    <w:p w14:paraId="0E7E3449" w14:textId="77777777" w:rsidR="00980FF0" w:rsidRPr="005B539E"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xml:space="preserve">− îmbunătățirea înțelegerii conceptului de IDS și sporirea cooperării între autoritățile publice care au luat parte la proiect. </w:t>
      </w:r>
    </w:p>
    <w:p w14:paraId="1AA87C75" w14:textId="77777777" w:rsidR="00980FF0" w:rsidRPr="005B539E"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60</w:t>
      </w:r>
      <w:r w:rsidR="00980FF0" w:rsidRPr="005B539E">
        <w:rPr>
          <w:rFonts w:ascii="Times New Roman" w:eastAsia="Bundes Serif" w:hAnsi="Times New Roman"/>
          <w:sz w:val="24"/>
          <w:szCs w:val="24"/>
          <w:lang w:val="ro-RO" w:eastAsia="ru-RU"/>
        </w:rPr>
        <w:t xml:space="preserve">.1. Introducerea INDS bazată pe principiile fundamentale ale INSPIRE a rezultat într-o modalitate standardizată de partajare și accesare facilă a datelor spațiale, necesare în scop de cartografiere, precum și pentru idei noi de combinare a datelor spațiale pentru diverse analize. Acest lucru a fost efectuat prin intermediul următoarelor activități: </w:t>
      </w:r>
    </w:p>
    <w:p w14:paraId="4CBB6739" w14:textId="77777777" w:rsidR="00980FF0" w:rsidRPr="005B539E"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xml:space="preserve">− ridicarea gradului de informare despre INDS; </w:t>
      </w:r>
    </w:p>
    <w:p w14:paraId="4C73E3ED" w14:textId="77777777" w:rsidR="00980FF0" w:rsidRPr="005B539E"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lastRenderedPageBreak/>
        <w:t xml:space="preserve">− elaborarea proiectului Legii privind INDS; </w:t>
      </w:r>
    </w:p>
    <w:p w14:paraId="14FBDC5C" w14:textId="77777777" w:rsidR="00980FF0" w:rsidRPr="005B539E"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xml:space="preserve">− crearea catalogului de </w:t>
      </w:r>
      <w:proofErr w:type="spellStart"/>
      <w:r w:rsidRPr="005B539E">
        <w:rPr>
          <w:rFonts w:ascii="Times New Roman" w:eastAsia="Bundes Serif" w:hAnsi="Times New Roman"/>
          <w:sz w:val="24"/>
          <w:szCs w:val="24"/>
          <w:lang w:val="ro-RO" w:eastAsia="ru-RU"/>
        </w:rPr>
        <w:t>metadate</w:t>
      </w:r>
      <w:proofErr w:type="spellEnd"/>
      <w:r w:rsidRPr="005B539E">
        <w:rPr>
          <w:rFonts w:ascii="Times New Roman" w:eastAsia="Bundes Serif" w:hAnsi="Times New Roman"/>
          <w:sz w:val="24"/>
          <w:szCs w:val="24"/>
          <w:lang w:val="ro-RO" w:eastAsia="ru-RU"/>
        </w:rPr>
        <w:t xml:space="preserve">, în care datele spațiale sunt bine descrise; </w:t>
      </w:r>
    </w:p>
    <w:p w14:paraId="1D41600F" w14:textId="77777777" w:rsidR="00980FF0" w:rsidRPr="005B539E"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xml:space="preserve">− susținerea dezvoltării </w:t>
      </w:r>
      <w:proofErr w:type="spellStart"/>
      <w:r w:rsidRPr="005B539E">
        <w:rPr>
          <w:rFonts w:ascii="Times New Roman" w:eastAsia="Bundes Serif" w:hAnsi="Times New Roman"/>
          <w:sz w:val="24"/>
          <w:szCs w:val="24"/>
          <w:lang w:val="ro-RO" w:eastAsia="ru-RU"/>
        </w:rPr>
        <w:t>geoportalului</w:t>
      </w:r>
      <w:proofErr w:type="spellEnd"/>
      <w:r w:rsidRPr="005B539E">
        <w:rPr>
          <w:rFonts w:ascii="Times New Roman" w:eastAsia="Bundes Serif" w:hAnsi="Times New Roman"/>
          <w:sz w:val="24"/>
          <w:szCs w:val="24"/>
          <w:lang w:val="ro-RO" w:eastAsia="ru-RU"/>
        </w:rPr>
        <w:t xml:space="preserve"> național, unde pot fi găsite și evaluate datele spațiale; </w:t>
      </w:r>
    </w:p>
    <w:p w14:paraId="700EE07C" w14:textId="77777777" w:rsidR="00980FF0" w:rsidRPr="005B539E"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acordarea suportului în procesul de armonizare a datelor spațiale, bazat pe standarde comune;</w:t>
      </w:r>
    </w:p>
    <w:p w14:paraId="05C6E85E" w14:textId="77777777" w:rsidR="00980FF0" w:rsidRPr="005B539E"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xml:space="preserve">− susținerea dezvoltării serviciilor de rețea standardizate pentru partajarea datelor spațiale; </w:t>
      </w:r>
    </w:p>
    <w:p w14:paraId="3ACD003E" w14:textId="77777777" w:rsidR="00980FF0" w:rsidRPr="005B539E"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w:t>
      </w:r>
      <w:r w:rsidR="00374E8B" w:rsidRPr="005B539E">
        <w:rPr>
          <w:rFonts w:ascii="Times New Roman" w:eastAsia="Bundes Serif" w:hAnsi="Times New Roman"/>
          <w:sz w:val="24"/>
          <w:szCs w:val="24"/>
          <w:lang w:val="ro-RO" w:eastAsia="ru-RU"/>
        </w:rPr>
        <w:t xml:space="preserve"> </w:t>
      </w:r>
      <w:r w:rsidRPr="005B539E">
        <w:rPr>
          <w:rFonts w:ascii="Times New Roman" w:eastAsia="Bundes Serif" w:hAnsi="Times New Roman"/>
          <w:sz w:val="24"/>
          <w:szCs w:val="24"/>
          <w:lang w:val="ro-RO" w:eastAsia="ru-RU"/>
        </w:rPr>
        <w:t xml:space="preserve">asigurarea cooperării între instituțiile participante la proiectul </w:t>
      </w:r>
      <w:proofErr w:type="spellStart"/>
      <w:r w:rsidRPr="005B539E">
        <w:rPr>
          <w:rFonts w:ascii="Times New Roman" w:eastAsia="Bundes Serif" w:hAnsi="Times New Roman"/>
          <w:sz w:val="24"/>
          <w:szCs w:val="24"/>
          <w:lang w:val="ro-RO" w:eastAsia="ru-RU"/>
        </w:rPr>
        <w:t>Twinning</w:t>
      </w:r>
      <w:proofErr w:type="spellEnd"/>
      <w:r w:rsidRPr="005B539E">
        <w:rPr>
          <w:rFonts w:ascii="Times New Roman" w:eastAsia="Bundes Serif" w:hAnsi="Times New Roman"/>
          <w:sz w:val="24"/>
          <w:szCs w:val="24"/>
          <w:lang w:val="ro-RO" w:eastAsia="ru-RU"/>
        </w:rPr>
        <w:t xml:space="preserve">, adică autoritățile publice ce </w:t>
      </w:r>
      <w:r w:rsidR="00522C40" w:rsidRPr="005B539E">
        <w:rPr>
          <w:rFonts w:ascii="Times New Roman" w:eastAsia="Bundes Serif" w:hAnsi="Times New Roman"/>
          <w:sz w:val="24"/>
          <w:szCs w:val="24"/>
          <w:lang w:val="ro-RO" w:eastAsia="ru-RU"/>
        </w:rPr>
        <w:t xml:space="preserve">sunt parte a </w:t>
      </w:r>
      <w:r w:rsidRPr="005B539E">
        <w:rPr>
          <w:rFonts w:ascii="Times New Roman" w:eastAsia="Bundes Serif" w:hAnsi="Times New Roman"/>
          <w:sz w:val="24"/>
          <w:szCs w:val="24"/>
          <w:lang w:val="ro-RO" w:eastAsia="ru-RU"/>
        </w:rPr>
        <w:t>INDS;</w:t>
      </w:r>
    </w:p>
    <w:p w14:paraId="658F16CC" w14:textId="77777777" w:rsidR="00980FF0" w:rsidRPr="005B539E"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xml:space="preserve"> − consolidarea capacităților în domeniul INDS.</w:t>
      </w:r>
    </w:p>
    <w:p w14:paraId="3D6A8CDE" w14:textId="77777777" w:rsidR="00980FF0" w:rsidRPr="005B539E"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60</w:t>
      </w:r>
      <w:r w:rsidR="00980FF0" w:rsidRPr="005B539E">
        <w:rPr>
          <w:rFonts w:ascii="Times New Roman" w:eastAsia="Bundes Serif" w:hAnsi="Times New Roman"/>
          <w:sz w:val="24"/>
          <w:szCs w:val="24"/>
          <w:lang w:val="ro-RO" w:eastAsia="ru-RU"/>
        </w:rPr>
        <w:t xml:space="preserve">.1.2. A fost </w:t>
      </w:r>
      <w:r w:rsidR="007B2DE4" w:rsidRPr="005B539E">
        <w:rPr>
          <w:rFonts w:ascii="Times New Roman" w:eastAsia="Bundes Serif" w:hAnsi="Times New Roman"/>
          <w:sz w:val="24"/>
          <w:szCs w:val="24"/>
          <w:lang w:val="ro-RO" w:eastAsia="ru-RU"/>
        </w:rPr>
        <w:t xml:space="preserve">creat </w:t>
      </w:r>
      <w:r w:rsidR="00980FF0" w:rsidRPr="005B539E">
        <w:rPr>
          <w:rFonts w:ascii="Times New Roman" w:eastAsia="Bundes Serif" w:hAnsi="Times New Roman"/>
          <w:sz w:val="24"/>
          <w:szCs w:val="24"/>
          <w:lang w:val="ro-RO" w:eastAsia="ru-RU"/>
        </w:rPr>
        <w:t xml:space="preserve">un </w:t>
      </w:r>
      <w:proofErr w:type="spellStart"/>
      <w:r w:rsidR="00980FF0" w:rsidRPr="005B539E">
        <w:rPr>
          <w:rFonts w:ascii="Times New Roman" w:eastAsia="Bundes Serif" w:hAnsi="Times New Roman"/>
          <w:sz w:val="24"/>
          <w:szCs w:val="24"/>
          <w:lang w:val="ro-RO" w:eastAsia="ru-RU"/>
        </w:rPr>
        <w:t>geoportal</w:t>
      </w:r>
      <w:proofErr w:type="spellEnd"/>
      <w:r w:rsidR="00980FF0" w:rsidRPr="005B539E">
        <w:rPr>
          <w:rFonts w:ascii="Times New Roman" w:eastAsia="Bundes Serif" w:hAnsi="Times New Roman"/>
          <w:sz w:val="24"/>
          <w:szCs w:val="24"/>
          <w:lang w:val="ro-RO" w:eastAsia="ru-RU"/>
        </w:rPr>
        <w:t xml:space="preserve"> național temporar al Republicii Moldova. Acesta oferă informații despre datele spațiale și serviciile puse la dispoziție de autoritățile publice participante la proiect. Acest portal oferă posibilitatea de a căuta, vizualiza și descărca date spațiale din diferite surse (autorități publice) și este considerat un element cheie al INDS în Republica Moldova.</w:t>
      </w:r>
    </w:p>
    <w:p w14:paraId="3BAAE4AF" w14:textId="77777777" w:rsidR="00980FF0" w:rsidRPr="005B539E"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61</w:t>
      </w:r>
      <w:r w:rsidR="00980FF0" w:rsidRPr="005B539E">
        <w:rPr>
          <w:rFonts w:ascii="Times New Roman" w:eastAsia="Bundes Serif" w:hAnsi="Times New Roman"/>
          <w:sz w:val="24"/>
          <w:szCs w:val="24"/>
          <w:lang w:val="ro-RO" w:eastAsia="ru-RU"/>
        </w:rPr>
        <w:t>. Cea mai importantă sarcină a INDS este de a spori partajarea datelor spațiale între autoritățile publice, lucru necesar pentru activitățile de cartografiere. Totuși la acea etapă, sistemele de cartografiere din Republica Moldova necesitau o înțelegere sporită a conceptului IDNS, o coordonare corectă a acestei infrastructuri și o bună cooperare între participanții la INDS.</w:t>
      </w:r>
    </w:p>
    <w:p w14:paraId="2613E4B8" w14:textId="03508BE1" w:rsidR="00980FF0" w:rsidRPr="005B539E"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62</w:t>
      </w:r>
      <w:r w:rsidR="00980FF0" w:rsidRPr="005B539E">
        <w:rPr>
          <w:rFonts w:ascii="Times New Roman" w:eastAsia="Bundes Serif" w:hAnsi="Times New Roman"/>
          <w:sz w:val="24"/>
          <w:szCs w:val="24"/>
          <w:lang w:val="ro-RO" w:eastAsia="ru-RU"/>
        </w:rPr>
        <w:t xml:space="preserve">. În pofida realizărilor obținute pe parcursul implementării Proiectului </w:t>
      </w:r>
      <w:proofErr w:type="spellStart"/>
      <w:r w:rsidR="00980FF0" w:rsidRPr="005B539E">
        <w:rPr>
          <w:rFonts w:ascii="Times New Roman" w:eastAsia="Bundes Serif" w:hAnsi="Times New Roman"/>
          <w:sz w:val="24"/>
          <w:szCs w:val="24"/>
          <w:lang w:val="ro-RO" w:eastAsia="ru-RU"/>
        </w:rPr>
        <w:t>Twinning</w:t>
      </w:r>
      <w:proofErr w:type="spellEnd"/>
      <w:r w:rsidR="00980FF0" w:rsidRPr="005B539E">
        <w:rPr>
          <w:rFonts w:ascii="Times New Roman" w:eastAsia="Bundes Serif" w:hAnsi="Times New Roman"/>
          <w:sz w:val="24"/>
          <w:szCs w:val="24"/>
          <w:lang w:val="ro-RO" w:eastAsia="ru-RU"/>
        </w:rPr>
        <w:t xml:space="preserve"> (unde au fost definite principalele roluri și responsabilități ale diferitor actori în cadrul societății INDS, a fost concepută structura de coordonare a INDS, iar scopurile și responsabilitățile diferitor actori în cadrul acestei infrastructuri au fost definite și descrise sarcinile și angajamentele), doar zece autorități publice la nivel central au fost implicate ca participanți (</w:t>
      </w:r>
      <w:r w:rsidR="007B2DE4" w:rsidRPr="005B539E">
        <w:rPr>
          <w:rFonts w:ascii="Times New Roman" w:eastAsia="Bundes Serif" w:hAnsi="Times New Roman"/>
          <w:sz w:val="24"/>
          <w:szCs w:val="24"/>
          <w:lang w:val="ro-RO" w:eastAsia="ru-RU"/>
        </w:rPr>
        <w:t>AGCC</w:t>
      </w:r>
      <w:r w:rsidR="00980FF0" w:rsidRPr="005B539E">
        <w:rPr>
          <w:rFonts w:ascii="Times New Roman" w:eastAsia="Bundes Serif" w:hAnsi="Times New Roman"/>
          <w:sz w:val="24"/>
          <w:szCs w:val="24"/>
          <w:lang w:val="ro-RO" w:eastAsia="ru-RU"/>
        </w:rPr>
        <w:t xml:space="preserve">, Ministerul Mediului, Ministerul Infrastructurii </w:t>
      </w:r>
      <w:r w:rsidR="00F4643D" w:rsidRPr="005B539E">
        <w:rPr>
          <w:rFonts w:ascii="Times New Roman" w:eastAsia="Bundes Serif" w:hAnsi="Times New Roman"/>
          <w:sz w:val="24"/>
          <w:szCs w:val="24"/>
          <w:lang w:val="ro-RO" w:eastAsia="ru-RU"/>
        </w:rPr>
        <w:t>și Dezvoltării Regionale</w:t>
      </w:r>
      <w:r w:rsidR="00980FF0" w:rsidRPr="005B539E">
        <w:rPr>
          <w:rFonts w:ascii="Times New Roman" w:eastAsia="Bundes Serif" w:hAnsi="Times New Roman"/>
          <w:sz w:val="24"/>
          <w:szCs w:val="24"/>
          <w:lang w:val="ro-RO" w:eastAsia="ru-RU"/>
        </w:rPr>
        <w:t xml:space="preserve">, Agenția </w:t>
      </w:r>
      <w:proofErr w:type="spellStart"/>
      <w:r w:rsidR="00980FF0" w:rsidRPr="005B539E">
        <w:rPr>
          <w:rFonts w:ascii="Times New Roman" w:eastAsia="Bundes Serif" w:hAnsi="Times New Roman"/>
          <w:sz w:val="24"/>
          <w:szCs w:val="24"/>
          <w:lang w:val="ro-RO" w:eastAsia="ru-RU"/>
        </w:rPr>
        <w:t>Moldsilva</w:t>
      </w:r>
      <w:proofErr w:type="spellEnd"/>
      <w:r w:rsidR="00980FF0" w:rsidRPr="005B539E">
        <w:rPr>
          <w:rFonts w:ascii="Times New Roman" w:eastAsia="Bundes Serif" w:hAnsi="Times New Roman"/>
          <w:sz w:val="24"/>
          <w:szCs w:val="24"/>
          <w:lang w:val="ro-RO" w:eastAsia="ru-RU"/>
        </w:rPr>
        <w:t>,</w:t>
      </w:r>
      <w:r w:rsidR="00980FF0" w:rsidRPr="005B539E">
        <w:rPr>
          <w:rFonts w:ascii="Times New Roman" w:hAnsi="Times New Roman"/>
          <w:sz w:val="24"/>
          <w:szCs w:val="24"/>
          <w:lang w:val="ro-RO"/>
        </w:rPr>
        <w:t xml:space="preserve"> </w:t>
      </w:r>
      <w:r w:rsidR="00980FF0" w:rsidRPr="00D82929">
        <w:rPr>
          <w:rFonts w:ascii="Times New Roman" w:eastAsia="Bundes Serif" w:hAnsi="Times New Roman"/>
          <w:color w:val="000000" w:themeColor="text1"/>
          <w:sz w:val="24"/>
          <w:szCs w:val="24"/>
          <w:lang w:val="ro-RO" w:eastAsia="ru-RU"/>
        </w:rPr>
        <w:t>Agenția “Apele Moldovei</w:t>
      </w:r>
      <w:r w:rsidR="00980FF0" w:rsidRPr="005B539E">
        <w:rPr>
          <w:rFonts w:ascii="Times New Roman" w:eastAsia="Bundes Serif" w:hAnsi="Times New Roman"/>
          <w:sz w:val="24"/>
          <w:szCs w:val="24"/>
          <w:lang w:val="ro-RO" w:eastAsia="ru-RU"/>
        </w:rPr>
        <w:t>”, Agenția pentru Eficiență Energetică, Serviciul Protecție Civilă si Situații Excepționale, Institutul de Ecologie și Geografie, Biroul Național de Statistică,</w:t>
      </w:r>
      <w:r w:rsidR="00980FF0" w:rsidRPr="005B539E">
        <w:rPr>
          <w:rFonts w:ascii="Times New Roman" w:hAnsi="Times New Roman"/>
          <w:sz w:val="24"/>
          <w:szCs w:val="24"/>
          <w:lang w:val="ro-RO"/>
        </w:rPr>
        <w:t xml:space="preserve"> </w:t>
      </w:r>
      <w:r w:rsidR="00980FF0" w:rsidRPr="005B539E">
        <w:rPr>
          <w:rFonts w:ascii="Times New Roman" w:eastAsia="Bundes Serif" w:hAnsi="Times New Roman"/>
          <w:sz w:val="24"/>
          <w:szCs w:val="24"/>
          <w:lang w:val="ro-RO" w:eastAsia="ru-RU"/>
        </w:rPr>
        <w:t xml:space="preserve">Î.S. Centrul Informațional Agricol). </w:t>
      </w:r>
    </w:p>
    <w:p w14:paraId="643A23D5" w14:textId="77777777" w:rsidR="00980FF0" w:rsidRPr="005B539E"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63</w:t>
      </w:r>
      <w:r w:rsidR="00980FF0" w:rsidRPr="005B539E">
        <w:rPr>
          <w:rFonts w:ascii="Times New Roman" w:eastAsia="Bundes Serif" w:hAnsi="Times New Roman"/>
          <w:sz w:val="24"/>
          <w:szCs w:val="24"/>
          <w:lang w:val="ro-RO" w:eastAsia="ru-RU"/>
        </w:rPr>
        <w:t xml:space="preserve">. În continuare (2017-2019), </w:t>
      </w:r>
      <w:r w:rsidR="007B2DE4" w:rsidRPr="005B539E">
        <w:rPr>
          <w:rFonts w:ascii="Times New Roman" w:eastAsia="Bundes Serif" w:hAnsi="Times New Roman"/>
          <w:sz w:val="24"/>
          <w:szCs w:val="24"/>
          <w:lang w:val="ro-RO" w:eastAsia="ru-RU"/>
        </w:rPr>
        <w:t xml:space="preserve">AGCC </w:t>
      </w:r>
      <w:r w:rsidR="00980FF0" w:rsidRPr="005B539E">
        <w:rPr>
          <w:rFonts w:ascii="Times New Roman" w:eastAsia="Bundes Serif" w:hAnsi="Times New Roman"/>
          <w:sz w:val="24"/>
          <w:szCs w:val="24"/>
          <w:lang w:val="ro-RO" w:eastAsia="ru-RU"/>
        </w:rPr>
        <w:t xml:space="preserve">a rămas responsabilă de consolidarea INDS, extinzând comunicarea conceptului către alte autorități publice responsabile de date spațiale. Printre sarcinile asumate s-au numărat elaborarea regulilor de implementare pentru INDS, coordonarea activității de instituire și dezvoltare a INDS în Moldova, implicarea și instruirea personalului de la alte autorități publice responsabile de datele spațiale și desfășurarea activităților de informare la nivel național și local, pentru a spori gradul de conștientizare și utilizare a infrastructurii de date spațiale. În acest proces, </w:t>
      </w:r>
      <w:r w:rsidR="007B2DE4" w:rsidRPr="005B539E">
        <w:rPr>
          <w:rFonts w:ascii="Times New Roman" w:eastAsia="Bundes Serif" w:hAnsi="Times New Roman"/>
          <w:sz w:val="24"/>
          <w:szCs w:val="24"/>
          <w:lang w:val="ro-RO" w:eastAsia="ru-RU"/>
        </w:rPr>
        <w:t xml:space="preserve">AGCC </w:t>
      </w:r>
      <w:r w:rsidR="00980FF0" w:rsidRPr="005B539E">
        <w:rPr>
          <w:rFonts w:ascii="Times New Roman" w:eastAsia="Bundes Serif" w:hAnsi="Times New Roman"/>
          <w:sz w:val="24"/>
          <w:szCs w:val="24"/>
          <w:lang w:val="ro-RO" w:eastAsia="ru-RU"/>
        </w:rPr>
        <w:t>a creat grupuri de lucru pentru diferite aspecte asociate INDS, în conformitate cu structura de coordonare stabilită.</w:t>
      </w:r>
    </w:p>
    <w:p w14:paraId="257D9D0A" w14:textId="77777777" w:rsidR="00980FF0" w:rsidRPr="005B539E"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64</w:t>
      </w:r>
      <w:r w:rsidR="00980FF0" w:rsidRPr="005B539E">
        <w:rPr>
          <w:rFonts w:ascii="Times New Roman" w:eastAsia="Bundes Serif" w:hAnsi="Times New Roman"/>
          <w:sz w:val="24"/>
          <w:szCs w:val="24"/>
          <w:lang w:val="ro-RO" w:eastAsia="ru-RU"/>
        </w:rPr>
        <w:t xml:space="preserve">. Deci, fundamentul pentru instituirea unei INDS eficiente în Republica Moldova a fost alcătuit în conformitate cu principiile de bază ale Directivei INSPIRE 2007/2, ulterior fiind acoperite toate componentele principale ale unei INDS: cadrul juridic, cooperare, portal, </w:t>
      </w:r>
      <w:proofErr w:type="spellStart"/>
      <w:r w:rsidR="00980FF0" w:rsidRPr="005B539E">
        <w:rPr>
          <w:rFonts w:ascii="Times New Roman" w:eastAsia="Bundes Serif" w:hAnsi="Times New Roman"/>
          <w:sz w:val="24"/>
          <w:szCs w:val="24"/>
          <w:lang w:val="ro-RO" w:eastAsia="ru-RU"/>
        </w:rPr>
        <w:t>metadata</w:t>
      </w:r>
      <w:proofErr w:type="spellEnd"/>
      <w:r w:rsidR="00980FF0" w:rsidRPr="005B539E">
        <w:rPr>
          <w:rFonts w:ascii="Times New Roman" w:eastAsia="Bundes Serif" w:hAnsi="Times New Roman"/>
          <w:sz w:val="24"/>
          <w:szCs w:val="24"/>
          <w:lang w:val="ro-RO" w:eastAsia="ru-RU"/>
        </w:rPr>
        <w:t>, date spațiale, servicii de date spațiale, competențe și standarde.</w:t>
      </w:r>
    </w:p>
    <w:p w14:paraId="5EFE495F" w14:textId="77777777" w:rsidR="00980FF0" w:rsidRPr="005B539E"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65</w:t>
      </w:r>
      <w:r w:rsidR="00980FF0" w:rsidRPr="005B539E">
        <w:rPr>
          <w:rFonts w:ascii="Times New Roman" w:eastAsia="Bundes Serif" w:hAnsi="Times New Roman"/>
          <w:sz w:val="24"/>
          <w:szCs w:val="24"/>
          <w:lang w:val="ro-RO" w:eastAsia="ru-RU"/>
        </w:rPr>
        <w:t xml:space="preserve">. </w:t>
      </w:r>
      <w:r w:rsidR="00980FF0" w:rsidRPr="005B539E">
        <w:rPr>
          <w:rFonts w:ascii="Times New Roman" w:eastAsia="Bundes Serif" w:hAnsi="Times New Roman"/>
          <w:b/>
          <w:sz w:val="24"/>
          <w:szCs w:val="24"/>
          <w:lang w:val="ro-RO" w:eastAsia="ru-RU"/>
        </w:rPr>
        <w:t>Cadrul normativ</w:t>
      </w:r>
      <w:r w:rsidR="00980FF0" w:rsidRPr="005B539E">
        <w:rPr>
          <w:rFonts w:ascii="Times New Roman" w:eastAsia="Bundes Serif" w:hAnsi="Times New Roman"/>
          <w:sz w:val="24"/>
          <w:szCs w:val="24"/>
          <w:lang w:val="ro-RO" w:eastAsia="ru-RU"/>
        </w:rPr>
        <w:t xml:space="preserve"> ce reglementează infrastructura națională de date spațiale în Republica Moldova este în mare parte adoptat, fiind structurat pe baza unui set de acte normative primare și subsecvente, care contribuie semnificativ la conturarea și funcționarea eficientă a infrastructurii naționale de date spațiale. </w:t>
      </w:r>
    </w:p>
    <w:p w14:paraId="5C5198F4" w14:textId="47FEC5D7" w:rsidR="00980FF0" w:rsidRPr="005B539E"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bCs/>
          <w:sz w:val="24"/>
          <w:szCs w:val="24"/>
          <w:lang w:val="ro-RO" w:eastAsia="ru-RU"/>
        </w:rPr>
        <w:t>65</w:t>
      </w:r>
      <w:r w:rsidR="00980FF0" w:rsidRPr="005B539E">
        <w:rPr>
          <w:rFonts w:ascii="Times New Roman" w:eastAsia="Bundes Serif" w:hAnsi="Times New Roman"/>
          <w:bCs/>
          <w:sz w:val="24"/>
          <w:szCs w:val="24"/>
          <w:lang w:val="ro-RO" w:eastAsia="ru-RU"/>
        </w:rPr>
        <w:t xml:space="preserve">.1. Legea nr. 778/2001 cu privire la geodezie, cartografie și </w:t>
      </w:r>
      <w:proofErr w:type="spellStart"/>
      <w:r w:rsidR="00980FF0" w:rsidRPr="005B539E">
        <w:rPr>
          <w:rFonts w:ascii="Times New Roman" w:eastAsia="Bundes Serif" w:hAnsi="Times New Roman"/>
          <w:bCs/>
          <w:sz w:val="24"/>
          <w:szCs w:val="24"/>
          <w:lang w:val="ro-RO" w:eastAsia="ru-RU"/>
        </w:rPr>
        <w:t>geoinformatică</w:t>
      </w:r>
      <w:proofErr w:type="spellEnd"/>
      <w:r w:rsidR="00980FF0" w:rsidRPr="005B539E">
        <w:rPr>
          <w:rFonts w:ascii="Times New Roman" w:eastAsia="Bundes Serif" w:hAnsi="Times New Roman"/>
          <w:sz w:val="24"/>
          <w:szCs w:val="24"/>
          <w:lang w:val="ro-RO" w:eastAsia="ru-RU"/>
        </w:rPr>
        <w:t xml:space="preserve"> care reglementează activitățile de geodezie, cartografie și </w:t>
      </w:r>
      <w:proofErr w:type="spellStart"/>
      <w:r w:rsidR="00980FF0" w:rsidRPr="005B539E">
        <w:rPr>
          <w:rFonts w:ascii="Times New Roman" w:eastAsia="Bundes Serif" w:hAnsi="Times New Roman"/>
          <w:sz w:val="24"/>
          <w:szCs w:val="24"/>
          <w:lang w:val="ro-RO" w:eastAsia="ru-RU"/>
        </w:rPr>
        <w:t>geoinformatică</w:t>
      </w:r>
      <w:proofErr w:type="spellEnd"/>
      <w:r w:rsidR="00980FF0" w:rsidRPr="005B539E">
        <w:rPr>
          <w:rFonts w:ascii="Times New Roman" w:eastAsia="Bundes Serif" w:hAnsi="Times New Roman"/>
          <w:sz w:val="24"/>
          <w:szCs w:val="24"/>
          <w:lang w:val="ro-RO" w:eastAsia="ru-RU"/>
        </w:rPr>
        <w:t xml:space="preserve">, stabilind cerințele pentru crearea, gestionarea și utilizarea datelor spațiale la nivel </w:t>
      </w:r>
      <w:r w:rsidR="00D82929" w:rsidRPr="005B539E">
        <w:rPr>
          <w:rFonts w:ascii="Times New Roman" w:eastAsia="Bundes Serif" w:hAnsi="Times New Roman"/>
          <w:sz w:val="24"/>
          <w:szCs w:val="24"/>
          <w:lang w:val="ro-RO" w:eastAsia="ru-RU"/>
        </w:rPr>
        <w:t>național</w:t>
      </w:r>
      <w:r w:rsidR="00980FF0" w:rsidRPr="005B539E">
        <w:rPr>
          <w:rFonts w:ascii="Times New Roman" w:eastAsia="Bundes Serif" w:hAnsi="Times New Roman"/>
          <w:sz w:val="24"/>
          <w:szCs w:val="24"/>
          <w:lang w:val="ro-RO" w:eastAsia="ru-RU"/>
        </w:rPr>
        <w:t>;</w:t>
      </w:r>
    </w:p>
    <w:p w14:paraId="4165A181" w14:textId="77777777" w:rsidR="00980FF0" w:rsidRPr="005B539E"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65</w:t>
      </w:r>
      <w:r w:rsidR="00980FF0" w:rsidRPr="005B539E">
        <w:rPr>
          <w:rFonts w:ascii="Times New Roman" w:eastAsia="Bundes Serif" w:hAnsi="Times New Roman"/>
          <w:sz w:val="24"/>
          <w:szCs w:val="24"/>
          <w:lang w:val="ro-RO" w:eastAsia="ru-RU"/>
        </w:rPr>
        <w:t xml:space="preserve">.2. </w:t>
      </w:r>
      <w:r w:rsidR="00980FF0" w:rsidRPr="005B539E">
        <w:rPr>
          <w:rFonts w:ascii="Times New Roman" w:eastAsia="Bundes Serif" w:hAnsi="Times New Roman"/>
          <w:bCs/>
          <w:sz w:val="24"/>
          <w:szCs w:val="24"/>
          <w:lang w:val="ro-RO" w:eastAsia="ru-RU"/>
        </w:rPr>
        <w:t>Legea nr. 254/2016 cu privire la infrastructura națională de date spațiale constituie cadrul normativ de bază</w:t>
      </w:r>
      <w:r w:rsidR="00980FF0" w:rsidRPr="005B539E">
        <w:rPr>
          <w:rFonts w:ascii="Times New Roman" w:eastAsia="Bundes Serif" w:hAnsi="Times New Roman"/>
          <w:sz w:val="24"/>
          <w:szCs w:val="24"/>
          <w:lang w:val="ro-RO" w:eastAsia="ru-RU"/>
        </w:rPr>
        <w:t xml:space="preserve"> pentru INDS în Republica Moldova, asigurând conformitatea cu cerințele Directivei 2007/2/CE a Parlamentului European </w:t>
      </w:r>
      <w:proofErr w:type="spellStart"/>
      <w:r w:rsidR="00980FF0" w:rsidRPr="005B539E">
        <w:rPr>
          <w:rFonts w:ascii="Times New Roman" w:eastAsia="Bundes Serif" w:hAnsi="Times New Roman"/>
          <w:sz w:val="24"/>
          <w:szCs w:val="24"/>
          <w:lang w:val="ro-RO" w:eastAsia="ru-RU"/>
        </w:rPr>
        <w:t>şi</w:t>
      </w:r>
      <w:proofErr w:type="spellEnd"/>
      <w:r w:rsidR="00980FF0" w:rsidRPr="005B539E">
        <w:rPr>
          <w:rFonts w:ascii="Times New Roman" w:eastAsia="Bundes Serif" w:hAnsi="Times New Roman"/>
          <w:sz w:val="24"/>
          <w:szCs w:val="24"/>
          <w:lang w:val="ro-RO" w:eastAsia="ru-RU"/>
        </w:rPr>
        <w:t xml:space="preserve"> a Consiliului din 14 martie 2007 de instituire a unei infrastructuri pentru </w:t>
      </w:r>
      <w:proofErr w:type="spellStart"/>
      <w:r w:rsidR="00980FF0" w:rsidRPr="005B539E">
        <w:rPr>
          <w:rFonts w:ascii="Times New Roman" w:eastAsia="Bundes Serif" w:hAnsi="Times New Roman"/>
          <w:sz w:val="24"/>
          <w:szCs w:val="24"/>
          <w:lang w:val="ro-RO" w:eastAsia="ru-RU"/>
        </w:rPr>
        <w:t>informaţii</w:t>
      </w:r>
      <w:proofErr w:type="spellEnd"/>
      <w:r w:rsidR="00980FF0" w:rsidRPr="005B539E">
        <w:rPr>
          <w:rFonts w:ascii="Times New Roman" w:eastAsia="Bundes Serif" w:hAnsi="Times New Roman"/>
          <w:sz w:val="24"/>
          <w:szCs w:val="24"/>
          <w:lang w:val="ro-RO" w:eastAsia="ru-RU"/>
        </w:rPr>
        <w:t xml:space="preserve"> </w:t>
      </w:r>
      <w:proofErr w:type="spellStart"/>
      <w:r w:rsidR="00980FF0" w:rsidRPr="005B539E">
        <w:rPr>
          <w:rFonts w:ascii="Times New Roman" w:eastAsia="Bundes Serif" w:hAnsi="Times New Roman"/>
          <w:sz w:val="24"/>
          <w:szCs w:val="24"/>
          <w:lang w:val="ro-RO" w:eastAsia="ru-RU"/>
        </w:rPr>
        <w:t>spaţiale</w:t>
      </w:r>
      <w:proofErr w:type="spellEnd"/>
      <w:r w:rsidR="00980FF0" w:rsidRPr="005B539E">
        <w:rPr>
          <w:rFonts w:ascii="Times New Roman" w:eastAsia="Bundes Serif" w:hAnsi="Times New Roman"/>
          <w:sz w:val="24"/>
          <w:szCs w:val="24"/>
          <w:lang w:val="ro-RO" w:eastAsia="ru-RU"/>
        </w:rPr>
        <w:t xml:space="preserve"> în Uniunea Europeană (INSPIRE), denumită în continuare Directiva INSPIRE, prin transpunerea parțială a acesteia. </w:t>
      </w:r>
    </w:p>
    <w:p w14:paraId="72F1BC09" w14:textId="0010168D" w:rsidR="00980FF0" w:rsidRPr="005B539E"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65</w:t>
      </w:r>
      <w:r w:rsidR="00980FF0" w:rsidRPr="005B539E">
        <w:rPr>
          <w:rFonts w:ascii="Times New Roman" w:eastAsia="Bundes Serif" w:hAnsi="Times New Roman"/>
          <w:sz w:val="24"/>
          <w:szCs w:val="24"/>
          <w:lang w:val="ro-RO" w:eastAsia="ru-RU"/>
        </w:rPr>
        <w:t>.2.1. Legea nr.</w:t>
      </w:r>
      <w:r w:rsidR="005A6708" w:rsidRPr="005B539E">
        <w:rPr>
          <w:rFonts w:ascii="Times New Roman" w:eastAsia="Bundes Serif" w:hAnsi="Times New Roman"/>
          <w:sz w:val="24"/>
          <w:szCs w:val="24"/>
          <w:lang w:val="ro-RO" w:eastAsia="ru-RU"/>
        </w:rPr>
        <w:t xml:space="preserve"> </w:t>
      </w:r>
      <w:r w:rsidR="00980FF0" w:rsidRPr="005B539E">
        <w:rPr>
          <w:rFonts w:ascii="Times New Roman" w:eastAsia="Bundes Serif" w:hAnsi="Times New Roman"/>
          <w:sz w:val="24"/>
          <w:szCs w:val="24"/>
          <w:lang w:val="ro-RO" w:eastAsia="ru-RU"/>
        </w:rPr>
        <w:t xml:space="preserve">254/2016 reglementează măsuri ce vizează schimbul, partajarea, accesul și utilizarea datelor și serviciilor spațiale interoperabile pentru toate autoritățile publice, stabilește cadrul normativ pentru colectarea, partajarea și utilizarea seturilor de date spațiale, pentru </w:t>
      </w:r>
      <w:r w:rsidR="00980FF0" w:rsidRPr="005B539E">
        <w:rPr>
          <w:rFonts w:ascii="Times New Roman" w:eastAsia="Bundes Serif" w:hAnsi="Times New Roman"/>
          <w:sz w:val="24"/>
          <w:szCs w:val="24"/>
          <w:lang w:val="ro-RO" w:eastAsia="ru-RU"/>
        </w:rPr>
        <w:lastRenderedPageBreak/>
        <w:t xml:space="preserve">asigurarea accesului deschis la date. </w:t>
      </w:r>
      <w:r w:rsidR="00D82929" w:rsidRPr="005B539E">
        <w:rPr>
          <w:rFonts w:ascii="Times New Roman" w:eastAsia="Bundes Serif" w:hAnsi="Times New Roman"/>
          <w:sz w:val="24"/>
          <w:szCs w:val="24"/>
          <w:lang w:val="ro-RO" w:eastAsia="ru-RU"/>
        </w:rPr>
        <w:t>De asemenea</w:t>
      </w:r>
      <w:r w:rsidR="00980FF0" w:rsidRPr="005B539E">
        <w:rPr>
          <w:rFonts w:ascii="Times New Roman" w:eastAsia="Bundes Serif" w:hAnsi="Times New Roman"/>
          <w:sz w:val="24"/>
          <w:szCs w:val="24"/>
          <w:lang w:val="ro-RO" w:eastAsia="ru-RU"/>
        </w:rPr>
        <w:t xml:space="preserve"> nominalizează autoritatea coordonatoare, Consiliul INDS, entitățile publice și atribuie responsabilitățile acestora privind categoriile tematice de date spațiale.</w:t>
      </w:r>
    </w:p>
    <w:p w14:paraId="3EC78DDF" w14:textId="12590F06" w:rsidR="00980FF0" w:rsidRPr="005B539E"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65</w:t>
      </w:r>
      <w:r w:rsidR="00980FF0" w:rsidRPr="005B539E">
        <w:rPr>
          <w:rFonts w:ascii="Times New Roman" w:eastAsia="Bundes Serif" w:hAnsi="Times New Roman"/>
          <w:sz w:val="24"/>
          <w:szCs w:val="24"/>
          <w:lang w:val="ro-RO" w:eastAsia="ru-RU"/>
        </w:rPr>
        <w:t>.2.1.2. În conformitate cu Legea nr.</w:t>
      </w:r>
      <w:r w:rsidR="005A6708" w:rsidRPr="005B539E">
        <w:rPr>
          <w:rFonts w:ascii="Times New Roman" w:eastAsia="Bundes Serif" w:hAnsi="Times New Roman"/>
          <w:sz w:val="24"/>
          <w:szCs w:val="24"/>
          <w:lang w:val="ro-RO" w:eastAsia="ru-RU"/>
        </w:rPr>
        <w:t xml:space="preserve"> </w:t>
      </w:r>
      <w:r w:rsidR="00980FF0" w:rsidRPr="005B539E">
        <w:rPr>
          <w:rFonts w:ascii="Times New Roman" w:eastAsia="Bundes Serif" w:hAnsi="Times New Roman"/>
          <w:sz w:val="24"/>
          <w:szCs w:val="24"/>
          <w:lang w:val="ro-RO" w:eastAsia="ru-RU"/>
        </w:rPr>
        <w:t xml:space="preserve">254/2016, datele spațiale sunt grupate în trei anexe și distribuite în 32 de categorii tematice, necesare pentru constituirea cu </w:t>
      </w:r>
      <w:r w:rsidR="00D82929" w:rsidRPr="005B539E">
        <w:rPr>
          <w:rFonts w:ascii="Times New Roman" w:eastAsia="Bundes Serif" w:hAnsi="Times New Roman"/>
          <w:sz w:val="24"/>
          <w:szCs w:val="24"/>
          <w:lang w:val="ro-RO" w:eastAsia="ru-RU"/>
        </w:rPr>
        <w:t>succes</w:t>
      </w:r>
      <w:r w:rsidR="00980FF0" w:rsidRPr="005B539E">
        <w:rPr>
          <w:rFonts w:ascii="Times New Roman" w:eastAsia="Bundes Serif" w:hAnsi="Times New Roman"/>
          <w:sz w:val="24"/>
          <w:szCs w:val="24"/>
          <w:lang w:val="ro-RO" w:eastAsia="ru-RU"/>
        </w:rPr>
        <w:t xml:space="preserve"> a unui mecanism de gestionare a datelor spațiale la nivel </w:t>
      </w:r>
      <w:r w:rsidR="00D82929" w:rsidRPr="005B539E">
        <w:rPr>
          <w:rFonts w:ascii="Times New Roman" w:eastAsia="Bundes Serif" w:hAnsi="Times New Roman"/>
          <w:sz w:val="24"/>
          <w:szCs w:val="24"/>
          <w:lang w:val="ro-RO" w:eastAsia="ru-RU"/>
        </w:rPr>
        <w:t>național</w:t>
      </w:r>
      <w:r w:rsidR="00980FF0" w:rsidRPr="005B539E">
        <w:rPr>
          <w:rFonts w:ascii="Times New Roman" w:eastAsia="Bundes Serif" w:hAnsi="Times New Roman"/>
          <w:sz w:val="24"/>
          <w:szCs w:val="24"/>
          <w:lang w:val="ro-RO" w:eastAsia="ru-RU"/>
        </w:rPr>
        <w:t>. Aceste date sunt administrate de către entitățile publice responsabile și utilizate, inclusive la realizarea sarcinilor publice.</w:t>
      </w:r>
    </w:p>
    <w:p w14:paraId="089A6D5F" w14:textId="77777777" w:rsidR="00980FF0" w:rsidRPr="005B539E"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65</w:t>
      </w:r>
      <w:r w:rsidR="00980FF0" w:rsidRPr="005B539E">
        <w:rPr>
          <w:rFonts w:ascii="Times New Roman" w:eastAsia="Bundes Serif" w:hAnsi="Times New Roman"/>
          <w:sz w:val="24"/>
          <w:szCs w:val="24"/>
          <w:lang w:val="ro-RO" w:eastAsia="ru-RU"/>
        </w:rPr>
        <w:t>.3. Hotărârea Guvernului nr. 458/2017 pentru aprobarea responsabilităților entităților publice privind seturile de date spațiale, stabilește entitățile publice și seturile de date spațiale pentru care sunt responsabile.</w:t>
      </w:r>
    </w:p>
    <w:p w14:paraId="27628252" w14:textId="77777777" w:rsidR="00980FF0" w:rsidRPr="005B539E"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65</w:t>
      </w:r>
      <w:r w:rsidR="00980FF0" w:rsidRPr="005B539E">
        <w:rPr>
          <w:rFonts w:ascii="Times New Roman" w:eastAsia="Bundes Serif" w:hAnsi="Times New Roman"/>
          <w:sz w:val="24"/>
          <w:szCs w:val="24"/>
          <w:lang w:val="ro-RO" w:eastAsia="ru-RU"/>
        </w:rPr>
        <w:t xml:space="preserve">.3.1. Entitățile publice vizate participă la instituirea și promovarea infrastructurii naționale de date spațiale prin acordarea accesului la seturile și serviciile de date spațiale deținute, precum și prin asigurarea descrierii acestora; și asigură conținutul complet, calitatea și disponibilitatea datelor spațiale, a serviciilor de rețea și a </w:t>
      </w:r>
      <w:proofErr w:type="spellStart"/>
      <w:r w:rsidR="00980FF0" w:rsidRPr="005B539E">
        <w:rPr>
          <w:rFonts w:ascii="Times New Roman" w:eastAsia="Bundes Serif" w:hAnsi="Times New Roman"/>
          <w:sz w:val="24"/>
          <w:szCs w:val="24"/>
          <w:lang w:val="ro-RO" w:eastAsia="ru-RU"/>
        </w:rPr>
        <w:t>metadatelor</w:t>
      </w:r>
      <w:proofErr w:type="spellEnd"/>
      <w:r w:rsidR="00980FF0" w:rsidRPr="005B539E">
        <w:rPr>
          <w:rFonts w:ascii="Times New Roman" w:eastAsia="Bundes Serif" w:hAnsi="Times New Roman"/>
          <w:sz w:val="24"/>
          <w:szCs w:val="24"/>
          <w:lang w:val="ro-RO" w:eastAsia="ru-RU"/>
        </w:rPr>
        <w:t>.</w:t>
      </w:r>
    </w:p>
    <w:p w14:paraId="092E4F18" w14:textId="77777777" w:rsidR="00980FF0" w:rsidRPr="005B539E"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65</w:t>
      </w:r>
      <w:r w:rsidR="00980FF0" w:rsidRPr="005B539E">
        <w:rPr>
          <w:rFonts w:ascii="Times New Roman" w:eastAsia="Bundes Serif" w:hAnsi="Times New Roman"/>
          <w:sz w:val="24"/>
          <w:szCs w:val="24"/>
          <w:lang w:val="ro-RO" w:eastAsia="ru-RU"/>
        </w:rPr>
        <w:t xml:space="preserve">.3.1.2. </w:t>
      </w:r>
      <w:proofErr w:type="spellStart"/>
      <w:r w:rsidR="00980FF0" w:rsidRPr="005B539E">
        <w:rPr>
          <w:rFonts w:ascii="Times New Roman" w:eastAsia="Bundes Serif" w:hAnsi="Times New Roman"/>
          <w:sz w:val="24"/>
          <w:szCs w:val="24"/>
          <w:lang w:val="ro-RO" w:eastAsia="ru-RU"/>
        </w:rPr>
        <w:t>Metadatele</w:t>
      </w:r>
      <w:proofErr w:type="spellEnd"/>
      <w:r w:rsidR="00980FF0" w:rsidRPr="005B539E">
        <w:rPr>
          <w:rFonts w:ascii="Times New Roman" w:eastAsia="Bundes Serif" w:hAnsi="Times New Roman"/>
          <w:sz w:val="24"/>
          <w:szCs w:val="24"/>
          <w:lang w:val="ro-RO" w:eastAsia="ru-RU"/>
        </w:rPr>
        <w:t xml:space="preserve"> pentru datele spațiale și serviciile de rețea sunt completate de către entitățile publice responsabile cu sprijinul operațional al personalului AGCC. </w:t>
      </w:r>
    </w:p>
    <w:p w14:paraId="509D1440" w14:textId="77777777" w:rsidR="00980FF0" w:rsidRPr="005B539E"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65</w:t>
      </w:r>
      <w:r w:rsidR="00980FF0" w:rsidRPr="005B539E">
        <w:rPr>
          <w:rFonts w:ascii="Times New Roman" w:eastAsia="Bundes Serif" w:hAnsi="Times New Roman"/>
          <w:sz w:val="24"/>
          <w:szCs w:val="24"/>
          <w:lang w:val="ro-RO" w:eastAsia="ru-RU"/>
        </w:rPr>
        <w:t xml:space="preserve">.4. </w:t>
      </w:r>
      <w:r w:rsidR="00980FF0" w:rsidRPr="005B539E">
        <w:rPr>
          <w:rFonts w:ascii="Times New Roman" w:eastAsia="Bundes Serif" w:hAnsi="Times New Roman"/>
          <w:bCs/>
          <w:sz w:val="24"/>
          <w:szCs w:val="24"/>
          <w:lang w:val="ro-RO" w:eastAsia="ru-RU"/>
        </w:rPr>
        <w:t>Hotărârea Guvernului nr. 459/2017</w:t>
      </w:r>
      <w:r w:rsidR="00980FF0" w:rsidRPr="005B539E">
        <w:rPr>
          <w:rFonts w:ascii="Times New Roman" w:eastAsia="Bundes Serif" w:hAnsi="Times New Roman"/>
          <w:sz w:val="24"/>
          <w:szCs w:val="24"/>
          <w:lang w:val="ro-RO" w:eastAsia="ru-RU"/>
        </w:rPr>
        <w:t xml:space="preserve"> pentru aprobarea Regulamentului privind organizarea </w:t>
      </w:r>
      <w:proofErr w:type="spellStart"/>
      <w:r w:rsidR="00980FF0" w:rsidRPr="005B539E">
        <w:rPr>
          <w:rFonts w:ascii="Times New Roman" w:eastAsia="Bundes Serif" w:hAnsi="Times New Roman"/>
          <w:sz w:val="24"/>
          <w:szCs w:val="24"/>
          <w:lang w:val="ro-RO" w:eastAsia="ru-RU"/>
        </w:rPr>
        <w:t>şi</w:t>
      </w:r>
      <w:proofErr w:type="spellEnd"/>
      <w:r w:rsidR="00980FF0" w:rsidRPr="005B539E">
        <w:rPr>
          <w:rFonts w:ascii="Times New Roman" w:eastAsia="Bundes Serif" w:hAnsi="Times New Roman"/>
          <w:sz w:val="24"/>
          <w:szCs w:val="24"/>
          <w:lang w:val="ro-RO" w:eastAsia="ru-RU"/>
        </w:rPr>
        <w:t xml:space="preserve"> </w:t>
      </w:r>
      <w:proofErr w:type="spellStart"/>
      <w:r w:rsidR="00980FF0" w:rsidRPr="005B539E">
        <w:rPr>
          <w:rFonts w:ascii="Times New Roman" w:eastAsia="Bundes Serif" w:hAnsi="Times New Roman"/>
          <w:sz w:val="24"/>
          <w:szCs w:val="24"/>
          <w:lang w:val="ro-RO" w:eastAsia="ru-RU"/>
        </w:rPr>
        <w:t>funcţionarea</w:t>
      </w:r>
      <w:proofErr w:type="spellEnd"/>
      <w:r w:rsidR="00980FF0" w:rsidRPr="005B539E">
        <w:rPr>
          <w:rFonts w:ascii="Times New Roman" w:eastAsia="Bundes Serif" w:hAnsi="Times New Roman"/>
          <w:sz w:val="24"/>
          <w:szCs w:val="24"/>
          <w:lang w:val="ro-RO" w:eastAsia="ru-RU"/>
        </w:rPr>
        <w:t xml:space="preserve"> Consiliului infrastructurii naționale de date spațiale, precum și a componenței acestuia, stabilește rolul acestuia ca organ de coordonare interinstituțională pentru implementarea INDS.</w:t>
      </w:r>
    </w:p>
    <w:p w14:paraId="351EAE7F" w14:textId="77777777" w:rsidR="00980FF0" w:rsidRPr="005B539E"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65</w:t>
      </w:r>
      <w:r w:rsidR="00980FF0" w:rsidRPr="005B539E">
        <w:rPr>
          <w:rFonts w:ascii="Times New Roman" w:eastAsia="Bundes Serif" w:hAnsi="Times New Roman"/>
          <w:sz w:val="24"/>
          <w:szCs w:val="24"/>
          <w:lang w:val="ro-RO" w:eastAsia="ru-RU"/>
        </w:rPr>
        <w:t>.5.</w:t>
      </w:r>
      <w:r w:rsidR="00980FF0" w:rsidRPr="005B539E">
        <w:rPr>
          <w:rFonts w:ascii="Times New Roman" w:eastAsia="Bundes Serif" w:hAnsi="Times New Roman"/>
          <w:b/>
          <w:bCs/>
          <w:sz w:val="24"/>
          <w:szCs w:val="24"/>
          <w:lang w:val="ro-RO" w:eastAsia="ru-RU"/>
        </w:rPr>
        <w:t xml:space="preserve"> </w:t>
      </w:r>
      <w:r w:rsidR="00980FF0" w:rsidRPr="005B539E">
        <w:rPr>
          <w:rFonts w:ascii="Times New Roman" w:eastAsia="Bundes Serif" w:hAnsi="Times New Roman"/>
          <w:bCs/>
          <w:sz w:val="24"/>
          <w:szCs w:val="24"/>
          <w:lang w:val="ro-RO" w:eastAsia="ru-RU"/>
        </w:rPr>
        <w:t>Hotărârea Guvernului nr. 737/2017</w:t>
      </w:r>
      <w:r w:rsidR="00980FF0" w:rsidRPr="005B539E">
        <w:rPr>
          <w:rFonts w:ascii="Times New Roman" w:eastAsia="Bundes Serif" w:hAnsi="Times New Roman"/>
          <w:sz w:val="24"/>
          <w:szCs w:val="24"/>
          <w:lang w:val="ro-RO" w:eastAsia="ru-RU"/>
        </w:rPr>
        <w:t xml:space="preserve"> pentru aprobarea Regulamentului privind normele de creare a serviciilor de rețea și termenul de implementare a acestora.</w:t>
      </w:r>
    </w:p>
    <w:p w14:paraId="75191068" w14:textId="77777777" w:rsidR="00980FF0" w:rsidRPr="005B539E"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65</w:t>
      </w:r>
      <w:r w:rsidR="00980FF0" w:rsidRPr="005B539E">
        <w:rPr>
          <w:rFonts w:ascii="Times New Roman" w:eastAsia="Bundes Serif" w:hAnsi="Times New Roman"/>
          <w:sz w:val="24"/>
          <w:szCs w:val="24"/>
          <w:lang w:val="ro-RO" w:eastAsia="ru-RU"/>
        </w:rPr>
        <w:t>.6.</w:t>
      </w:r>
      <w:r w:rsidR="00980FF0" w:rsidRPr="005B539E">
        <w:rPr>
          <w:rFonts w:ascii="Times New Roman" w:eastAsia="Bundes Serif" w:hAnsi="Times New Roman"/>
          <w:b/>
          <w:bCs/>
          <w:sz w:val="24"/>
          <w:szCs w:val="24"/>
          <w:lang w:val="ro-RO" w:eastAsia="ru-RU"/>
        </w:rPr>
        <w:t xml:space="preserve"> </w:t>
      </w:r>
      <w:r w:rsidR="00980FF0" w:rsidRPr="005B539E">
        <w:rPr>
          <w:rFonts w:ascii="Times New Roman" w:eastAsia="Bundes Serif" w:hAnsi="Times New Roman"/>
          <w:bCs/>
          <w:sz w:val="24"/>
          <w:szCs w:val="24"/>
          <w:lang w:val="ro-RO" w:eastAsia="ru-RU"/>
        </w:rPr>
        <w:t xml:space="preserve">Hotărârea Guvernului nr. 738/2017 pentru aprobarea </w:t>
      </w:r>
      <w:r w:rsidR="00980FF0" w:rsidRPr="005B539E">
        <w:rPr>
          <w:rFonts w:ascii="Times New Roman" w:eastAsia="Bundes Serif" w:hAnsi="Times New Roman"/>
          <w:sz w:val="24"/>
          <w:szCs w:val="24"/>
          <w:lang w:val="ro-RO" w:eastAsia="ru-RU"/>
        </w:rPr>
        <w:t xml:space="preserve">Regulamentului privind normele de creare și actualizare a </w:t>
      </w:r>
      <w:proofErr w:type="spellStart"/>
      <w:r w:rsidR="00980FF0" w:rsidRPr="005B539E">
        <w:rPr>
          <w:rFonts w:ascii="Times New Roman" w:eastAsia="Bundes Serif" w:hAnsi="Times New Roman"/>
          <w:sz w:val="24"/>
          <w:szCs w:val="24"/>
          <w:lang w:val="ro-RO" w:eastAsia="ru-RU"/>
        </w:rPr>
        <w:t>metadatelor</w:t>
      </w:r>
      <w:proofErr w:type="spellEnd"/>
      <w:r w:rsidR="00980FF0" w:rsidRPr="005B539E">
        <w:rPr>
          <w:rFonts w:ascii="Times New Roman" w:eastAsia="Bundes Serif" w:hAnsi="Times New Roman"/>
          <w:sz w:val="24"/>
          <w:szCs w:val="24"/>
          <w:lang w:val="ro-RO" w:eastAsia="ru-RU"/>
        </w:rPr>
        <w:t xml:space="preserve"> pentru seturile și serviciile de date spațiale.</w:t>
      </w:r>
    </w:p>
    <w:p w14:paraId="5D97508D" w14:textId="77777777" w:rsidR="00980FF0" w:rsidRPr="005B539E"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65</w:t>
      </w:r>
      <w:r w:rsidR="00980FF0" w:rsidRPr="005B539E">
        <w:rPr>
          <w:rFonts w:ascii="Times New Roman" w:eastAsia="Bundes Serif" w:hAnsi="Times New Roman"/>
          <w:sz w:val="24"/>
          <w:szCs w:val="24"/>
          <w:lang w:val="ro-RO" w:eastAsia="ru-RU"/>
        </w:rPr>
        <w:t xml:space="preserve">.7. </w:t>
      </w:r>
      <w:r w:rsidR="00980FF0" w:rsidRPr="005B539E">
        <w:rPr>
          <w:rFonts w:ascii="Times New Roman" w:eastAsia="Bundes Serif" w:hAnsi="Times New Roman"/>
          <w:bCs/>
          <w:sz w:val="24"/>
          <w:szCs w:val="24"/>
          <w:lang w:val="ro-RO" w:eastAsia="ru-RU"/>
        </w:rPr>
        <w:t>Hotărârea Guvernului nr. 254/2018</w:t>
      </w:r>
      <w:r w:rsidR="00980FF0" w:rsidRPr="005B539E">
        <w:rPr>
          <w:rFonts w:ascii="Times New Roman" w:eastAsia="Bundes Serif" w:hAnsi="Times New Roman"/>
          <w:sz w:val="24"/>
          <w:szCs w:val="24"/>
          <w:lang w:val="ro-RO" w:eastAsia="ru-RU"/>
        </w:rPr>
        <w:t xml:space="preserve"> pentru aprobarea Regulamentului privind normele de partajare a seturilor de date spațiale și a serviciilor aferente între entitățile publice și terți.</w:t>
      </w:r>
    </w:p>
    <w:p w14:paraId="10FA2B49" w14:textId="77777777" w:rsidR="00980FF0" w:rsidRPr="005B539E"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65</w:t>
      </w:r>
      <w:r w:rsidR="00980FF0" w:rsidRPr="005B539E">
        <w:rPr>
          <w:rFonts w:ascii="Times New Roman" w:eastAsia="Bundes Serif" w:hAnsi="Times New Roman"/>
          <w:sz w:val="24"/>
          <w:szCs w:val="24"/>
          <w:lang w:val="ro-RO" w:eastAsia="ru-RU"/>
        </w:rPr>
        <w:t xml:space="preserve">.8. </w:t>
      </w:r>
      <w:r w:rsidR="00980FF0" w:rsidRPr="005B539E">
        <w:rPr>
          <w:rFonts w:ascii="Times New Roman" w:eastAsia="Bundes Serif" w:hAnsi="Times New Roman"/>
          <w:bCs/>
          <w:sz w:val="24"/>
          <w:szCs w:val="24"/>
          <w:lang w:val="ro-RO" w:eastAsia="ru-RU"/>
        </w:rPr>
        <w:t>Hotărârea Guvernului nr. 683/2018</w:t>
      </w:r>
      <w:r w:rsidR="00980FF0" w:rsidRPr="005B539E">
        <w:rPr>
          <w:rFonts w:ascii="Times New Roman" w:eastAsia="Bundes Serif" w:hAnsi="Times New Roman"/>
          <w:sz w:val="24"/>
          <w:szCs w:val="24"/>
          <w:lang w:val="ro-RO" w:eastAsia="ru-RU"/>
        </w:rPr>
        <w:t xml:space="preserve"> pentru aprobarea Regulamentului cu privire la normele de aplicare care stabilesc modalitățile tehnice de interoperabilitate și armonizare a seturilor și serviciilor de date spațiale, precum și termenul de implementare.</w:t>
      </w:r>
    </w:p>
    <w:p w14:paraId="685B3EDF" w14:textId="77777777" w:rsidR="00980FF0" w:rsidRPr="005B539E"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65</w:t>
      </w:r>
      <w:r w:rsidR="00980FF0" w:rsidRPr="005B539E">
        <w:rPr>
          <w:rFonts w:ascii="Times New Roman" w:eastAsia="Bundes Serif" w:hAnsi="Times New Roman"/>
          <w:sz w:val="24"/>
          <w:szCs w:val="24"/>
          <w:lang w:val="ro-RO" w:eastAsia="ru-RU"/>
        </w:rPr>
        <w:t>.9. Hotărârea Guvernului nr. 212/2022 cu privire la aprobarea Conceptului Sistemului informațional geografic de stat „</w:t>
      </w:r>
      <w:proofErr w:type="spellStart"/>
      <w:r w:rsidR="00980FF0" w:rsidRPr="005B539E">
        <w:rPr>
          <w:rFonts w:ascii="Times New Roman" w:eastAsia="Bundes Serif" w:hAnsi="Times New Roman"/>
          <w:sz w:val="24"/>
          <w:szCs w:val="24"/>
          <w:lang w:val="ro-RO" w:eastAsia="ru-RU"/>
        </w:rPr>
        <w:t>Geoportalul</w:t>
      </w:r>
      <w:proofErr w:type="spellEnd"/>
      <w:r w:rsidR="00980FF0" w:rsidRPr="005B539E">
        <w:rPr>
          <w:rFonts w:ascii="Times New Roman" w:eastAsia="Bundes Serif" w:hAnsi="Times New Roman"/>
          <w:sz w:val="24"/>
          <w:szCs w:val="24"/>
          <w:lang w:val="ro-RO" w:eastAsia="ru-RU"/>
        </w:rPr>
        <w:t xml:space="preserve"> </w:t>
      </w:r>
      <w:proofErr w:type="spellStart"/>
      <w:r w:rsidR="00980FF0" w:rsidRPr="005B539E">
        <w:rPr>
          <w:rFonts w:ascii="Times New Roman" w:eastAsia="Bundes Serif" w:hAnsi="Times New Roman"/>
          <w:sz w:val="24"/>
          <w:szCs w:val="24"/>
          <w:lang w:val="ro-RO" w:eastAsia="ru-RU"/>
        </w:rPr>
        <w:t>thematic</w:t>
      </w:r>
      <w:proofErr w:type="spellEnd"/>
      <w:r w:rsidR="00980FF0" w:rsidRPr="005B539E">
        <w:rPr>
          <w:rFonts w:ascii="Times New Roman" w:eastAsia="Bundes Serif" w:hAnsi="Times New Roman"/>
          <w:sz w:val="24"/>
          <w:szCs w:val="24"/>
          <w:lang w:val="ro-RO" w:eastAsia="ru-RU"/>
        </w:rPr>
        <w:t xml:space="preserve"> pentru datele </w:t>
      </w:r>
      <w:proofErr w:type="spellStart"/>
      <w:r w:rsidR="00980FF0" w:rsidRPr="005B539E">
        <w:rPr>
          <w:rFonts w:ascii="Times New Roman" w:eastAsia="Bundes Serif" w:hAnsi="Times New Roman"/>
          <w:sz w:val="24"/>
          <w:szCs w:val="24"/>
          <w:lang w:val="ro-RO" w:eastAsia="ru-RU"/>
        </w:rPr>
        <w:t>spaţiale</w:t>
      </w:r>
      <w:proofErr w:type="spellEnd"/>
      <w:r w:rsidR="00980FF0" w:rsidRPr="005B539E">
        <w:rPr>
          <w:rFonts w:ascii="Times New Roman" w:eastAsia="Bundes Serif" w:hAnsi="Times New Roman"/>
          <w:sz w:val="24"/>
          <w:szCs w:val="24"/>
          <w:lang w:val="ro-RO" w:eastAsia="ru-RU"/>
        </w:rPr>
        <w:t xml:space="preserve"> ale </w:t>
      </w:r>
      <w:proofErr w:type="spellStart"/>
      <w:r w:rsidR="00980FF0" w:rsidRPr="005B539E">
        <w:rPr>
          <w:rFonts w:ascii="Times New Roman" w:eastAsia="Bundes Serif" w:hAnsi="Times New Roman"/>
          <w:sz w:val="24"/>
          <w:szCs w:val="24"/>
          <w:lang w:val="ro-RO" w:eastAsia="ru-RU"/>
        </w:rPr>
        <w:t>Agenţiei</w:t>
      </w:r>
      <w:proofErr w:type="spellEnd"/>
      <w:r w:rsidR="00980FF0" w:rsidRPr="005B539E">
        <w:rPr>
          <w:rFonts w:ascii="Times New Roman" w:eastAsia="Bundes Serif" w:hAnsi="Times New Roman"/>
          <w:sz w:val="24"/>
          <w:szCs w:val="24"/>
          <w:lang w:val="ro-RO" w:eastAsia="ru-RU"/>
        </w:rPr>
        <w:t xml:space="preserve"> </w:t>
      </w:r>
      <w:proofErr w:type="spellStart"/>
      <w:r w:rsidR="00980FF0" w:rsidRPr="005B539E">
        <w:rPr>
          <w:rFonts w:ascii="Times New Roman" w:eastAsia="Bundes Serif" w:hAnsi="Times New Roman"/>
          <w:sz w:val="24"/>
          <w:szCs w:val="24"/>
          <w:lang w:val="ro-RO" w:eastAsia="ru-RU"/>
        </w:rPr>
        <w:t>Relaţii</w:t>
      </w:r>
      <w:proofErr w:type="spellEnd"/>
      <w:r w:rsidR="00980FF0" w:rsidRPr="005B539E">
        <w:rPr>
          <w:rFonts w:ascii="Times New Roman" w:eastAsia="Bundes Serif" w:hAnsi="Times New Roman"/>
          <w:sz w:val="24"/>
          <w:szCs w:val="24"/>
          <w:lang w:val="ro-RO" w:eastAsia="ru-RU"/>
        </w:rPr>
        <w:t xml:space="preserve"> Funciare și Cadastru” și a Regulamentului privind modul de ținere a Sistemului informațional </w:t>
      </w:r>
      <w:proofErr w:type="spellStart"/>
      <w:r w:rsidR="00980FF0" w:rsidRPr="005B539E">
        <w:rPr>
          <w:rFonts w:ascii="Times New Roman" w:eastAsia="Bundes Serif" w:hAnsi="Times New Roman"/>
          <w:sz w:val="24"/>
          <w:szCs w:val="24"/>
          <w:lang w:val="ro-RO" w:eastAsia="ru-RU"/>
        </w:rPr>
        <w:t>geographic</w:t>
      </w:r>
      <w:proofErr w:type="spellEnd"/>
      <w:r w:rsidR="00980FF0" w:rsidRPr="005B539E">
        <w:rPr>
          <w:rFonts w:ascii="Times New Roman" w:eastAsia="Bundes Serif" w:hAnsi="Times New Roman"/>
          <w:sz w:val="24"/>
          <w:szCs w:val="24"/>
          <w:lang w:val="ro-RO" w:eastAsia="ru-RU"/>
        </w:rPr>
        <w:t xml:space="preserve"> de stat „</w:t>
      </w:r>
      <w:proofErr w:type="spellStart"/>
      <w:r w:rsidR="00980FF0" w:rsidRPr="005B539E">
        <w:rPr>
          <w:rFonts w:ascii="Times New Roman" w:eastAsia="Bundes Serif" w:hAnsi="Times New Roman"/>
          <w:sz w:val="24"/>
          <w:szCs w:val="24"/>
          <w:lang w:val="ro-RO" w:eastAsia="ru-RU"/>
        </w:rPr>
        <w:t>Geoportalul</w:t>
      </w:r>
      <w:proofErr w:type="spellEnd"/>
      <w:r w:rsidR="00980FF0" w:rsidRPr="005B539E">
        <w:rPr>
          <w:rFonts w:ascii="Times New Roman" w:eastAsia="Bundes Serif" w:hAnsi="Times New Roman"/>
          <w:sz w:val="24"/>
          <w:szCs w:val="24"/>
          <w:lang w:val="ro-RO" w:eastAsia="ru-RU"/>
        </w:rPr>
        <w:t xml:space="preserve"> tematic pentru datele </w:t>
      </w:r>
      <w:proofErr w:type="spellStart"/>
      <w:r w:rsidR="00980FF0" w:rsidRPr="005B539E">
        <w:rPr>
          <w:rFonts w:ascii="Times New Roman" w:eastAsia="Bundes Serif" w:hAnsi="Times New Roman"/>
          <w:sz w:val="24"/>
          <w:szCs w:val="24"/>
          <w:lang w:val="ro-RO" w:eastAsia="ru-RU"/>
        </w:rPr>
        <w:t>spaţiale</w:t>
      </w:r>
      <w:proofErr w:type="spellEnd"/>
      <w:r w:rsidR="00980FF0" w:rsidRPr="005B539E">
        <w:rPr>
          <w:rFonts w:ascii="Times New Roman" w:eastAsia="Bundes Serif" w:hAnsi="Times New Roman"/>
          <w:sz w:val="24"/>
          <w:szCs w:val="24"/>
          <w:lang w:val="ro-RO" w:eastAsia="ru-RU"/>
        </w:rPr>
        <w:t xml:space="preserve"> ale </w:t>
      </w:r>
      <w:proofErr w:type="spellStart"/>
      <w:r w:rsidR="00980FF0" w:rsidRPr="005B539E">
        <w:rPr>
          <w:rFonts w:ascii="Times New Roman" w:eastAsia="Bundes Serif" w:hAnsi="Times New Roman"/>
          <w:sz w:val="24"/>
          <w:szCs w:val="24"/>
          <w:lang w:val="ro-RO" w:eastAsia="ru-RU"/>
        </w:rPr>
        <w:t>Agenţiei</w:t>
      </w:r>
      <w:proofErr w:type="spellEnd"/>
      <w:r w:rsidR="00980FF0" w:rsidRPr="005B539E">
        <w:rPr>
          <w:rFonts w:ascii="Times New Roman" w:eastAsia="Bundes Serif" w:hAnsi="Times New Roman"/>
          <w:sz w:val="24"/>
          <w:szCs w:val="24"/>
          <w:lang w:val="ro-RO" w:eastAsia="ru-RU"/>
        </w:rPr>
        <w:t xml:space="preserve"> Geodeziei, Cartografie și Cadastru”.</w:t>
      </w:r>
    </w:p>
    <w:p w14:paraId="0F87E96D" w14:textId="77777777" w:rsidR="00980FF0" w:rsidRPr="005B539E"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65</w:t>
      </w:r>
      <w:r w:rsidR="00980FF0" w:rsidRPr="005B539E">
        <w:rPr>
          <w:rFonts w:ascii="Times New Roman" w:eastAsia="Bundes Serif" w:hAnsi="Times New Roman"/>
          <w:sz w:val="24"/>
          <w:szCs w:val="24"/>
          <w:lang w:val="ro-RO" w:eastAsia="ru-RU"/>
        </w:rPr>
        <w:t>.10. Hotărârea Guvernului nr. 663/2023 cu privire la Sistemul informațional geografic de stat „</w:t>
      </w:r>
      <w:proofErr w:type="spellStart"/>
      <w:r w:rsidR="00980FF0" w:rsidRPr="005B539E">
        <w:rPr>
          <w:rFonts w:ascii="Times New Roman" w:eastAsia="Bundes Serif" w:hAnsi="Times New Roman"/>
          <w:sz w:val="24"/>
          <w:szCs w:val="24"/>
          <w:lang w:val="ro-RO" w:eastAsia="ru-RU"/>
        </w:rPr>
        <w:t>Geoportalul</w:t>
      </w:r>
      <w:proofErr w:type="spellEnd"/>
      <w:r w:rsidR="00980FF0" w:rsidRPr="005B539E">
        <w:rPr>
          <w:rFonts w:ascii="Times New Roman" w:eastAsia="Bundes Serif" w:hAnsi="Times New Roman"/>
          <w:sz w:val="24"/>
          <w:szCs w:val="24"/>
          <w:lang w:val="ro-RO" w:eastAsia="ru-RU"/>
        </w:rPr>
        <w:t xml:space="preserve"> infrastructurii naționale de date spațiale”.</w:t>
      </w:r>
    </w:p>
    <w:p w14:paraId="6C12AA1A" w14:textId="77777777" w:rsidR="00980FF0" w:rsidRPr="005B539E"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65</w:t>
      </w:r>
      <w:r w:rsidR="00980FF0" w:rsidRPr="005B539E">
        <w:rPr>
          <w:rFonts w:ascii="Times New Roman" w:eastAsia="Bundes Serif" w:hAnsi="Times New Roman"/>
          <w:sz w:val="24"/>
          <w:szCs w:val="24"/>
          <w:lang w:val="ro-RO" w:eastAsia="ru-RU"/>
        </w:rPr>
        <w:t>.11. Hotărârea Guvernului nr. 36/2024 cu privire la aprobarea Conceptului Sistemului informațional geografic de stat la nivel local pentru autoritățile administrației publice locale și a Regulamentului resursei informaționale formate de Sistemul informațional geografic de stat la nivel local pentru autoritățile administrației publice locale.</w:t>
      </w:r>
    </w:p>
    <w:p w14:paraId="2314876E" w14:textId="5668859A" w:rsidR="00980FF0" w:rsidRPr="005B539E"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RO" w:eastAsia="ru-RU"/>
        </w:rPr>
      </w:pPr>
      <w:r w:rsidRPr="005B539E">
        <w:rPr>
          <w:rFonts w:ascii="Times New Roman" w:eastAsia="Bundes Serif" w:hAnsi="Times New Roman"/>
          <w:sz w:val="24"/>
          <w:szCs w:val="24"/>
          <w:lang w:val="ro-RO" w:eastAsia="ru-RU"/>
        </w:rPr>
        <w:t>65</w:t>
      </w:r>
      <w:r w:rsidR="00980FF0" w:rsidRPr="005B539E">
        <w:rPr>
          <w:rFonts w:ascii="Times New Roman" w:eastAsia="Bundes Serif" w:hAnsi="Times New Roman"/>
          <w:sz w:val="24"/>
          <w:szCs w:val="24"/>
          <w:lang w:val="ro-RO" w:eastAsia="ru-RU"/>
        </w:rPr>
        <w:t xml:space="preserve">.12. </w:t>
      </w:r>
      <w:r w:rsidR="00980FF0" w:rsidRPr="005B539E">
        <w:rPr>
          <w:rFonts w:ascii="Times New Roman" w:eastAsia="Bundes Serif" w:hAnsi="Times New Roman"/>
          <w:bCs/>
          <w:sz w:val="24"/>
          <w:szCs w:val="24"/>
          <w:lang w:val="ro-RO" w:eastAsia="ru-RU"/>
        </w:rPr>
        <w:t>Hotărârea Guvernului nr. 739/2024</w:t>
      </w:r>
      <w:r w:rsidR="00980FF0" w:rsidRPr="005B539E">
        <w:rPr>
          <w:rFonts w:ascii="Times New Roman" w:eastAsia="Bundes Serif" w:hAnsi="Times New Roman"/>
          <w:sz w:val="24"/>
          <w:szCs w:val="24"/>
          <w:lang w:val="ro-RO" w:eastAsia="ru-RU"/>
        </w:rPr>
        <w:t xml:space="preserve"> </w:t>
      </w:r>
      <w:r w:rsidR="00980FF0" w:rsidRPr="005B539E">
        <w:rPr>
          <w:rFonts w:ascii="Times New Roman" w:eastAsia="Bundes Serif" w:hAnsi="Times New Roman"/>
          <w:bCs/>
          <w:sz w:val="24"/>
          <w:szCs w:val="24"/>
          <w:lang w:val="ro-RO" w:eastAsia="ru-RU"/>
        </w:rPr>
        <w:t>pentru aprobarea Listei seturilor de date spațiale</w:t>
      </w:r>
      <w:r w:rsidR="00980FF0" w:rsidRPr="005B539E">
        <w:rPr>
          <w:rFonts w:ascii="Times New Roman" w:eastAsia="Bundes Serif" w:hAnsi="Times New Roman"/>
          <w:sz w:val="24"/>
          <w:szCs w:val="24"/>
          <w:lang w:val="ro-RO" w:eastAsia="ru-RU"/>
        </w:rPr>
        <w:t xml:space="preserve"> </w:t>
      </w:r>
      <w:r w:rsidR="00980FF0" w:rsidRPr="005B539E">
        <w:rPr>
          <w:rFonts w:ascii="Times New Roman" w:eastAsia="Bundes Serif" w:hAnsi="Times New Roman"/>
          <w:bCs/>
          <w:sz w:val="24"/>
          <w:szCs w:val="24"/>
          <w:lang w:val="ro-RO" w:eastAsia="ru-RU"/>
        </w:rPr>
        <w:t xml:space="preserve">și a periodicității de actualizare a acestora, a fost aprobată Lista seturilor de date spațiale și periodicitatea de actualizare a acestora, stabilind un cadru normativ clar pentru gestionarea și actualizarea </w:t>
      </w:r>
      <w:r w:rsidR="00DF0311" w:rsidRPr="005B539E">
        <w:rPr>
          <w:rFonts w:ascii="Times New Roman" w:eastAsia="Bundes Serif" w:hAnsi="Times New Roman"/>
          <w:bCs/>
          <w:sz w:val="24"/>
          <w:szCs w:val="24"/>
          <w:lang w:val="ro-RO" w:eastAsia="ru-RU"/>
        </w:rPr>
        <w:t xml:space="preserve">datelor spațiale </w:t>
      </w:r>
      <w:r w:rsidR="00980FF0" w:rsidRPr="005B539E">
        <w:rPr>
          <w:rFonts w:ascii="Times New Roman" w:eastAsia="Bundes Serif" w:hAnsi="Times New Roman"/>
          <w:bCs/>
          <w:sz w:val="24"/>
          <w:szCs w:val="24"/>
          <w:lang w:val="ro-RO" w:eastAsia="ru-RU"/>
        </w:rPr>
        <w:t xml:space="preserve">relevante pentru diferite domenii de activitate. Implementarea acestui cadru este esențială pentru asigurarea unei administrări </w:t>
      </w:r>
      <w:r w:rsidR="000E18B8" w:rsidRPr="005B539E">
        <w:rPr>
          <w:rFonts w:ascii="Times New Roman" w:eastAsia="Bundes Serif" w:hAnsi="Times New Roman"/>
          <w:bCs/>
          <w:sz w:val="24"/>
          <w:szCs w:val="24"/>
          <w:lang w:val="ro-RO" w:eastAsia="ru-RU"/>
        </w:rPr>
        <w:t>durabile</w:t>
      </w:r>
      <w:r w:rsidR="00980FF0" w:rsidRPr="005B539E">
        <w:rPr>
          <w:rFonts w:ascii="Times New Roman" w:eastAsia="Bundes Serif" w:hAnsi="Times New Roman"/>
          <w:bCs/>
          <w:sz w:val="24"/>
          <w:szCs w:val="24"/>
          <w:lang w:val="ro-RO" w:eastAsia="ru-RU"/>
        </w:rPr>
        <w:t xml:space="preserve"> a teritoriului, dezvoltarea infrastructurii critice, protecția mediului și dezvoltarea economică.</w:t>
      </w:r>
    </w:p>
    <w:p w14:paraId="659C54A9" w14:textId="77777777" w:rsidR="00980FF0" w:rsidRPr="005B539E"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RO" w:eastAsia="ru-RU"/>
        </w:rPr>
      </w:pPr>
      <w:r w:rsidRPr="005B539E">
        <w:rPr>
          <w:rFonts w:ascii="Times New Roman" w:eastAsia="Bundes Serif" w:hAnsi="Times New Roman"/>
          <w:bCs/>
          <w:sz w:val="24"/>
          <w:szCs w:val="24"/>
          <w:lang w:val="ro-RO" w:eastAsia="ru-RU"/>
        </w:rPr>
        <w:t>65</w:t>
      </w:r>
      <w:r w:rsidR="00980FF0" w:rsidRPr="005B539E">
        <w:rPr>
          <w:rFonts w:ascii="Times New Roman" w:eastAsia="Bundes Serif" w:hAnsi="Times New Roman"/>
          <w:bCs/>
          <w:sz w:val="24"/>
          <w:szCs w:val="24"/>
          <w:lang w:val="ro-RO" w:eastAsia="ru-RU"/>
        </w:rPr>
        <w:t>.13. Hotărârea Guvernului nr. 766/2024 cu privire la aprobarea cerințelor de creare a sistemelor informaționale geografice de stat de către entitățile publice.</w:t>
      </w:r>
    </w:p>
    <w:p w14:paraId="3968BF19" w14:textId="77777777" w:rsidR="00980FF0" w:rsidRPr="005B539E"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RO" w:eastAsia="ru-RU"/>
        </w:rPr>
      </w:pPr>
      <w:r w:rsidRPr="005B539E">
        <w:rPr>
          <w:rFonts w:ascii="Times New Roman" w:eastAsia="Bundes Serif" w:hAnsi="Times New Roman"/>
          <w:bCs/>
          <w:sz w:val="24"/>
          <w:szCs w:val="24"/>
          <w:lang w:val="ro-RO" w:eastAsia="ru-RU"/>
        </w:rPr>
        <w:t>65</w:t>
      </w:r>
      <w:r w:rsidR="00980FF0" w:rsidRPr="005B539E">
        <w:rPr>
          <w:rFonts w:ascii="Times New Roman" w:eastAsia="Bundes Serif" w:hAnsi="Times New Roman"/>
          <w:bCs/>
          <w:sz w:val="24"/>
          <w:szCs w:val="24"/>
          <w:lang w:val="ro-RO" w:eastAsia="ru-RU"/>
        </w:rPr>
        <w:t>.14. Ordinul nr. 23/2020 al Directorului general al Agenției Relații Funciare și Cadastru cu privire la aprobarea mecanismului de monitorizare a implementării infrastructurii naționale de date spațiale.</w:t>
      </w:r>
    </w:p>
    <w:p w14:paraId="0277E48C" w14:textId="77777777" w:rsidR="00980FF0" w:rsidRPr="005B539E"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lastRenderedPageBreak/>
        <w:t>65</w:t>
      </w:r>
      <w:r w:rsidR="00980FF0" w:rsidRPr="005B539E">
        <w:rPr>
          <w:rFonts w:ascii="Times New Roman" w:eastAsia="Bundes Serif" w:hAnsi="Times New Roman"/>
          <w:sz w:val="24"/>
          <w:szCs w:val="24"/>
          <w:lang w:val="ro-RO" w:eastAsia="ru-RU"/>
        </w:rPr>
        <w:t xml:space="preserve">.15. </w:t>
      </w:r>
      <w:r w:rsidR="00980FF0" w:rsidRPr="005B539E">
        <w:rPr>
          <w:rFonts w:ascii="Times New Roman" w:eastAsia="Bundes Serif" w:hAnsi="Times New Roman"/>
          <w:bCs/>
          <w:sz w:val="24"/>
          <w:szCs w:val="24"/>
          <w:lang w:val="ro-RO" w:eastAsia="ru-RU"/>
        </w:rPr>
        <w:t>Ordinul nr. 61/2023 al Directorului general al Agenției Relații Funciare și Cadastru</w:t>
      </w:r>
      <w:r w:rsidR="00980FF0" w:rsidRPr="005B539E">
        <w:rPr>
          <w:rFonts w:ascii="Times New Roman" w:eastAsia="Bundes Serif" w:hAnsi="Times New Roman"/>
          <w:sz w:val="24"/>
          <w:szCs w:val="24"/>
          <w:lang w:val="ro-RO" w:eastAsia="ru-RU"/>
        </w:rPr>
        <w:t xml:space="preserve"> cu privire la crearea Grupurilor de lucru în domeniul infrastructurii naționale de date spațiale.</w:t>
      </w:r>
    </w:p>
    <w:p w14:paraId="4C8786C1" w14:textId="77777777" w:rsidR="00980FF0" w:rsidRPr="005B539E"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65</w:t>
      </w:r>
      <w:r w:rsidR="00980FF0" w:rsidRPr="005B539E">
        <w:rPr>
          <w:rFonts w:ascii="Times New Roman" w:eastAsia="Bundes Serif" w:hAnsi="Times New Roman"/>
          <w:sz w:val="24"/>
          <w:szCs w:val="24"/>
          <w:lang w:val="ro-RO" w:eastAsia="ru-RU"/>
        </w:rPr>
        <w:t xml:space="preserve">.16. Ordinul nr. 79/2023 </w:t>
      </w:r>
      <w:r w:rsidR="00980FF0" w:rsidRPr="005B539E">
        <w:rPr>
          <w:rFonts w:ascii="Times New Roman" w:eastAsia="Bundes Serif" w:hAnsi="Times New Roman"/>
          <w:bCs/>
          <w:sz w:val="24"/>
          <w:szCs w:val="24"/>
          <w:lang w:val="ro-RO" w:eastAsia="ru-RU"/>
        </w:rPr>
        <w:t xml:space="preserve">al Directorului general </w:t>
      </w:r>
      <w:r w:rsidR="00980FF0" w:rsidRPr="005B539E">
        <w:rPr>
          <w:rFonts w:ascii="Times New Roman" w:eastAsia="Bundes Serif" w:hAnsi="Times New Roman"/>
          <w:sz w:val="24"/>
          <w:szCs w:val="24"/>
          <w:lang w:val="ro-RO" w:eastAsia="ru-RU"/>
        </w:rPr>
        <w:t>al Agenției Relații Funciare și Cadastru cu privire la aprobarea Ghidurilor în domeniul infrastructurii naționale de date spațiale.</w:t>
      </w:r>
    </w:p>
    <w:p w14:paraId="0649874A" w14:textId="77777777" w:rsidR="00980FF0" w:rsidRPr="005B539E"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65</w:t>
      </w:r>
      <w:r w:rsidR="00980FF0" w:rsidRPr="005B539E">
        <w:rPr>
          <w:rFonts w:ascii="Times New Roman" w:eastAsia="Bundes Serif" w:hAnsi="Times New Roman"/>
          <w:sz w:val="24"/>
          <w:szCs w:val="24"/>
          <w:lang w:val="ro-RO" w:eastAsia="ru-RU"/>
        </w:rPr>
        <w:t>.17. Ordinul nr. 54/2024 al Directorului general al Agenției Geodezie, Cartografie și Cadastru cu privire la aprobarea Acordurilor tip privind publicarea datelor spațiale pe sisteme informaționale geografice de stat.</w:t>
      </w:r>
    </w:p>
    <w:p w14:paraId="4DD7DEF3" w14:textId="52732CD5" w:rsidR="00980FF0" w:rsidRPr="005B539E"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RO" w:eastAsia="ru-RU"/>
        </w:rPr>
      </w:pPr>
      <w:r w:rsidRPr="005B539E">
        <w:rPr>
          <w:rFonts w:ascii="Times New Roman" w:eastAsia="Bundes Serif" w:hAnsi="Times New Roman"/>
          <w:bCs/>
          <w:sz w:val="24"/>
          <w:szCs w:val="24"/>
          <w:lang w:val="ro-RO" w:eastAsia="ru-RU"/>
        </w:rPr>
        <w:t>66</w:t>
      </w:r>
      <w:r w:rsidR="00980FF0" w:rsidRPr="005B539E">
        <w:rPr>
          <w:rFonts w:ascii="Times New Roman" w:eastAsia="Bundes Serif" w:hAnsi="Times New Roman"/>
          <w:bCs/>
          <w:sz w:val="24"/>
          <w:szCs w:val="24"/>
          <w:lang w:val="ro-RO" w:eastAsia="ru-RU"/>
        </w:rPr>
        <w:t xml:space="preserve">. </w:t>
      </w:r>
      <w:r w:rsidR="00980FF0" w:rsidRPr="005B539E">
        <w:rPr>
          <w:rFonts w:ascii="Times New Roman" w:eastAsia="Bundes Serif" w:hAnsi="Times New Roman"/>
          <w:b/>
          <w:bCs/>
          <w:sz w:val="24"/>
          <w:szCs w:val="24"/>
          <w:lang w:val="ro-RO" w:eastAsia="ru-RU"/>
        </w:rPr>
        <w:t>Cooperarea</w:t>
      </w:r>
      <w:r w:rsidR="00980FF0" w:rsidRPr="005B539E">
        <w:rPr>
          <w:rFonts w:ascii="Times New Roman" w:eastAsia="Bundes Serif" w:hAnsi="Times New Roman"/>
          <w:bCs/>
          <w:sz w:val="24"/>
          <w:szCs w:val="24"/>
          <w:lang w:val="ro-RO" w:eastAsia="ru-RU"/>
        </w:rPr>
        <w:t>. O infrastructură eficientă de date spațiale nu poate fi stabilită în lipsa unei cooperări dintre autoritățile publice responsabile de datele spațiale. Legea nr.</w:t>
      </w:r>
      <w:r w:rsidR="005A6708" w:rsidRPr="005B539E">
        <w:rPr>
          <w:rFonts w:ascii="Times New Roman" w:eastAsia="Bundes Serif" w:hAnsi="Times New Roman"/>
          <w:bCs/>
          <w:sz w:val="24"/>
          <w:szCs w:val="24"/>
          <w:lang w:val="ro-RO" w:eastAsia="ru-RU"/>
        </w:rPr>
        <w:t xml:space="preserve"> </w:t>
      </w:r>
      <w:r w:rsidR="00980FF0" w:rsidRPr="005B539E">
        <w:rPr>
          <w:rFonts w:ascii="Times New Roman" w:eastAsia="Bundes Serif" w:hAnsi="Times New Roman"/>
          <w:bCs/>
          <w:sz w:val="24"/>
          <w:szCs w:val="24"/>
          <w:lang w:val="ro-RO" w:eastAsia="ru-RU"/>
        </w:rPr>
        <w:t xml:space="preserve">254/2016 cu privire la infrastructura națională de date spațiale definește clar rolurile în cadrul constituirii INDS, obligațiile care reies din aceste roluri și cadrul organizatoric în general, precum și stabilește competențele autorității coordonatoare, organul consultativ, cine sunt debitorii actului și care sunt obligațiile acestora, la ce date spațiale se referă și care reprezintă </w:t>
      </w:r>
      <w:proofErr w:type="spellStart"/>
      <w:r w:rsidR="00980FF0" w:rsidRPr="005B539E">
        <w:rPr>
          <w:rFonts w:ascii="Times New Roman" w:eastAsia="Bundes Serif" w:hAnsi="Times New Roman"/>
          <w:bCs/>
          <w:sz w:val="24"/>
          <w:szCs w:val="24"/>
          <w:lang w:val="ro-RO" w:eastAsia="ru-RU"/>
        </w:rPr>
        <w:t>geoportalul</w:t>
      </w:r>
      <w:proofErr w:type="spellEnd"/>
      <w:r w:rsidR="00980FF0" w:rsidRPr="005B539E">
        <w:rPr>
          <w:rFonts w:ascii="Times New Roman" w:eastAsia="Bundes Serif" w:hAnsi="Times New Roman"/>
          <w:bCs/>
          <w:sz w:val="24"/>
          <w:szCs w:val="24"/>
          <w:lang w:val="ro-RO" w:eastAsia="ru-RU"/>
        </w:rPr>
        <w:t xml:space="preserve"> național. Atât entitățile publice</w:t>
      </w:r>
      <w:r w:rsidR="00980FF0" w:rsidRPr="005B539E">
        <w:rPr>
          <w:rFonts w:ascii="Times New Roman" w:hAnsi="Times New Roman"/>
          <w:color w:val="333333"/>
          <w:sz w:val="24"/>
          <w:szCs w:val="24"/>
          <w:shd w:val="clear" w:color="auto" w:fill="FFFFFF"/>
          <w:lang w:val="ro-RO"/>
        </w:rPr>
        <w:t xml:space="preserve"> </w:t>
      </w:r>
      <w:r w:rsidR="00980FF0" w:rsidRPr="005B539E">
        <w:rPr>
          <w:rFonts w:ascii="Times New Roman" w:hAnsi="Times New Roman"/>
          <w:sz w:val="24"/>
          <w:szCs w:val="24"/>
          <w:shd w:val="clear" w:color="auto" w:fill="FFFFFF"/>
          <w:lang w:val="ro-RO"/>
        </w:rPr>
        <w:t xml:space="preserve">responsabile pentru seturile de date </w:t>
      </w:r>
      <w:r w:rsidR="00D82929" w:rsidRPr="005B539E">
        <w:rPr>
          <w:rFonts w:ascii="Times New Roman" w:hAnsi="Times New Roman"/>
          <w:sz w:val="24"/>
          <w:szCs w:val="24"/>
          <w:shd w:val="clear" w:color="auto" w:fill="FFFFFF"/>
          <w:lang w:val="ro-RO"/>
        </w:rPr>
        <w:t>spațiale</w:t>
      </w:r>
      <w:r w:rsidR="00980FF0" w:rsidRPr="005B539E">
        <w:rPr>
          <w:rFonts w:ascii="Times New Roman" w:hAnsi="Times New Roman"/>
          <w:sz w:val="24"/>
          <w:szCs w:val="24"/>
          <w:shd w:val="clear" w:color="auto" w:fill="FFFFFF"/>
          <w:lang w:val="ro-RO"/>
        </w:rPr>
        <w:t>, cât și terții</w:t>
      </w:r>
      <w:r w:rsidR="00980FF0" w:rsidRPr="005B539E">
        <w:rPr>
          <w:rFonts w:ascii="Times New Roman" w:eastAsia="Bundes Serif" w:hAnsi="Times New Roman"/>
          <w:bCs/>
          <w:sz w:val="24"/>
          <w:szCs w:val="24"/>
          <w:lang w:val="ro-RO" w:eastAsia="ru-RU"/>
        </w:rPr>
        <w:t xml:space="preserve"> au atribuții similare să participe la elaborarea și implementarea politicii de stat privind infrastructura națională de date spațiale și să colaboreze </w:t>
      </w:r>
      <w:proofErr w:type="spellStart"/>
      <w:r w:rsidR="00980FF0" w:rsidRPr="005B539E">
        <w:rPr>
          <w:rFonts w:ascii="Times New Roman" w:eastAsia="Bundes Serif" w:hAnsi="Times New Roman"/>
          <w:bCs/>
          <w:sz w:val="24"/>
          <w:szCs w:val="24"/>
          <w:lang w:val="ro-RO" w:eastAsia="ru-RU"/>
        </w:rPr>
        <w:t>şi</w:t>
      </w:r>
      <w:proofErr w:type="spellEnd"/>
      <w:r w:rsidR="00980FF0" w:rsidRPr="005B539E">
        <w:rPr>
          <w:rFonts w:ascii="Times New Roman" w:eastAsia="Bundes Serif" w:hAnsi="Times New Roman"/>
          <w:bCs/>
          <w:sz w:val="24"/>
          <w:szCs w:val="24"/>
          <w:lang w:val="ro-RO" w:eastAsia="ru-RU"/>
        </w:rPr>
        <w:t xml:space="preserve"> </w:t>
      </w:r>
      <w:r w:rsidR="00D82929" w:rsidRPr="005B539E">
        <w:rPr>
          <w:rFonts w:ascii="Times New Roman" w:eastAsia="Bundes Serif" w:hAnsi="Times New Roman"/>
          <w:bCs/>
          <w:sz w:val="24"/>
          <w:szCs w:val="24"/>
          <w:lang w:val="ro-RO" w:eastAsia="ru-RU"/>
        </w:rPr>
        <w:t>conlucreze</w:t>
      </w:r>
      <w:r w:rsidR="00980FF0" w:rsidRPr="005B539E">
        <w:rPr>
          <w:rFonts w:ascii="Times New Roman" w:eastAsia="Bundes Serif" w:hAnsi="Times New Roman"/>
          <w:bCs/>
          <w:sz w:val="24"/>
          <w:szCs w:val="24"/>
          <w:lang w:val="ro-RO" w:eastAsia="ru-RU"/>
        </w:rPr>
        <w:t xml:space="preserve"> pe probleme ce țin de infrastructura națională de date spațiale.</w:t>
      </w:r>
    </w:p>
    <w:p w14:paraId="6D90EB8A" w14:textId="77777777" w:rsidR="00980FF0" w:rsidRPr="005B539E"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i/>
          <w:sz w:val="24"/>
          <w:szCs w:val="24"/>
          <w:lang w:val="ro-RO" w:eastAsia="ru-RU"/>
        </w:rPr>
      </w:pPr>
      <w:r w:rsidRPr="005B539E">
        <w:rPr>
          <w:rFonts w:ascii="Times New Roman" w:eastAsia="Bundes Serif" w:hAnsi="Times New Roman"/>
          <w:bCs/>
          <w:sz w:val="24"/>
          <w:szCs w:val="24"/>
          <w:lang w:val="ro-RO" w:eastAsia="ru-RU"/>
        </w:rPr>
        <w:t xml:space="preserve">66.1. </w:t>
      </w:r>
      <w:r w:rsidR="00980FF0" w:rsidRPr="005B539E">
        <w:rPr>
          <w:rFonts w:ascii="Times New Roman" w:eastAsia="Bundes Serif" w:hAnsi="Times New Roman"/>
          <w:bCs/>
          <w:sz w:val="24"/>
          <w:szCs w:val="24"/>
          <w:lang w:val="ro-RO" w:eastAsia="ru-RU"/>
        </w:rPr>
        <w:t xml:space="preserve">Unul din elementele de bază al componentei Cooperarea îl prezintă </w:t>
      </w:r>
      <w:r w:rsidR="00980FF0" w:rsidRPr="005B539E">
        <w:rPr>
          <w:rFonts w:ascii="Times New Roman" w:eastAsia="Bundes Serif" w:hAnsi="Times New Roman"/>
          <w:bCs/>
          <w:i/>
          <w:sz w:val="24"/>
          <w:szCs w:val="24"/>
          <w:lang w:val="ro-RO" w:eastAsia="ru-RU"/>
        </w:rPr>
        <w:t xml:space="preserve">cadrul </w:t>
      </w:r>
      <w:proofErr w:type="spellStart"/>
      <w:r w:rsidR="00980FF0" w:rsidRPr="005B539E">
        <w:rPr>
          <w:rFonts w:ascii="Times New Roman" w:eastAsia="Bundes Serif" w:hAnsi="Times New Roman"/>
          <w:bCs/>
          <w:i/>
          <w:sz w:val="24"/>
          <w:szCs w:val="24"/>
          <w:lang w:val="ro-RO" w:eastAsia="ru-RU"/>
        </w:rPr>
        <w:t>organiza</w:t>
      </w:r>
      <w:r w:rsidR="00F3644F" w:rsidRPr="005B539E">
        <w:rPr>
          <w:rFonts w:ascii="Times New Roman" w:eastAsia="Bundes Serif" w:hAnsi="Times New Roman"/>
          <w:bCs/>
          <w:i/>
          <w:sz w:val="24"/>
          <w:szCs w:val="24"/>
          <w:lang w:val="ro-RO" w:eastAsia="ru-RU"/>
        </w:rPr>
        <w:t>torico</w:t>
      </w:r>
      <w:proofErr w:type="spellEnd"/>
      <w:r w:rsidR="00F3644F" w:rsidRPr="005B539E">
        <w:rPr>
          <w:rFonts w:ascii="Times New Roman" w:eastAsia="Bundes Serif" w:hAnsi="Times New Roman"/>
          <w:bCs/>
          <w:i/>
          <w:sz w:val="24"/>
          <w:szCs w:val="24"/>
          <w:lang w:val="ro-RO" w:eastAsia="ru-RU"/>
        </w:rPr>
        <w:t>- instituț</w:t>
      </w:r>
      <w:r w:rsidR="00C975AB" w:rsidRPr="005B539E">
        <w:rPr>
          <w:rFonts w:ascii="Times New Roman" w:eastAsia="Bundes Serif" w:hAnsi="Times New Roman"/>
          <w:bCs/>
          <w:i/>
          <w:sz w:val="24"/>
          <w:szCs w:val="24"/>
          <w:lang w:val="ro-RO" w:eastAsia="ru-RU"/>
        </w:rPr>
        <w:t>ional.</w:t>
      </w:r>
    </w:p>
    <w:p w14:paraId="6BA8F01C" w14:textId="3B4BE74E" w:rsidR="00980FF0" w:rsidRPr="005B539E"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RO" w:eastAsia="ru-RU"/>
        </w:rPr>
      </w:pPr>
      <w:r w:rsidRPr="005B539E">
        <w:rPr>
          <w:rFonts w:ascii="Times New Roman" w:eastAsia="Bundes Serif" w:hAnsi="Times New Roman"/>
          <w:bCs/>
          <w:sz w:val="24"/>
          <w:szCs w:val="24"/>
          <w:lang w:val="ro-RO" w:eastAsia="ru-RU"/>
        </w:rPr>
        <w:t>66</w:t>
      </w:r>
      <w:r w:rsidR="00980FF0" w:rsidRPr="005B539E">
        <w:rPr>
          <w:rFonts w:ascii="Times New Roman" w:eastAsia="Bundes Serif" w:hAnsi="Times New Roman"/>
          <w:bCs/>
          <w:sz w:val="24"/>
          <w:szCs w:val="24"/>
          <w:lang w:val="ro-RO" w:eastAsia="ru-RU"/>
        </w:rPr>
        <w:t>.1.</w:t>
      </w:r>
      <w:r w:rsidRPr="005B539E">
        <w:rPr>
          <w:rFonts w:ascii="Times New Roman" w:eastAsia="Bundes Serif" w:hAnsi="Times New Roman"/>
          <w:bCs/>
          <w:sz w:val="24"/>
          <w:szCs w:val="24"/>
          <w:lang w:val="ro-RO" w:eastAsia="ru-RU"/>
        </w:rPr>
        <w:t>2.</w:t>
      </w:r>
      <w:r w:rsidR="00980FF0" w:rsidRPr="005B539E">
        <w:rPr>
          <w:rFonts w:ascii="Times New Roman" w:eastAsia="Bundes Serif" w:hAnsi="Times New Roman"/>
          <w:bCs/>
          <w:sz w:val="24"/>
          <w:szCs w:val="24"/>
          <w:lang w:val="ro-RO" w:eastAsia="ru-RU"/>
        </w:rPr>
        <w:t xml:space="preserve"> </w:t>
      </w:r>
      <w:r w:rsidR="00F3644F" w:rsidRPr="005B539E">
        <w:rPr>
          <w:rFonts w:ascii="Times New Roman" w:eastAsia="Bundes Serif" w:hAnsi="Times New Roman"/>
          <w:bCs/>
          <w:i/>
          <w:sz w:val="24"/>
          <w:szCs w:val="24"/>
          <w:lang w:val="ro-RO" w:eastAsia="ru-RU"/>
        </w:rPr>
        <w:t>Agenția Ge</w:t>
      </w:r>
      <w:r w:rsidR="009D48D9" w:rsidRPr="005B539E">
        <w:rPr>
          <w:rFonts w:ascii="Times New Roman" w:eastAsia="Bundes Serif" w:hAnsi="Times New Roman"/>
          <w:bCs/>
          <w:i/>
          <w:sz w:val="24"/>
          <w:szCs w:val="24"/>
          <w:lang w:val="ro-RO" w:eastAsia="ru-RU"/>
        </w:rPr>
        <w:t>o</w:t>
      </w:r>
      <w:r w:rsidR="00F3644F" w:rsidRPr="005B539E">
        <w:rPr>
          <w:rFonts w:ascii="Times New Roman" w:eastAsia="Bundes Serif" w:hAnsi="Times New Roman"/>
          <w:bCs/>
          <w:i/>
          <w:sz w:val="24"/>
          <w:szCs w:val="24"/>
          <w:lang w:val="ro-RO" w:eastAsia="ru-RU"/>
        </w:rPr>
        <w:t>dezie, Cartografie și Cadastru</w:t>
      </w:r>
      <w:r w:rsidR="00F3644F" w:rsidRPr="005B539E">
        <w:rPr>
          <w:rFonts w:ascii="Times New Roman" w:eastAsia="Bundes Serif" w:hAnsi="Times New Roman"/>
          <w:bCs/>
          <w:sz w:val="24"/>
          <w:szCs w:val="24"/>
          <w:lang w:val="ro-RO" w:eastAsia="ru-RU"/>
        </w:rPr>
        <w:t xml:space="preserve"> </w:t>
      </w:r>
      <w:r w:rsidR="00F3644F" w:rsidRPr="005B539E">
        <w:rPr>
          <w:rFonts w:ascii="Times New Roman" w:eastAsia="Bundes Serif" w:hAnsi="Times New Roman"/>
          <w:bCs/>
          <w:i/>
          <w:sz w:val="24"/>
          <w:szCs w:val="24"/>
          <w:lang w:val="ro-RO" w:eastAsia="ru-RU"/>
        </w:rPr>
        <w:t>(</w:t>
      </w:r>
      <w:r w:rsidR="00980FF0" w:rsidRPr="005B539E">
        <w:rPr>
          <w:rFonts w:ascii="Times New Roman" w:eastAsia="Bundes Serif" w:hAnsi="Times New Roman"/>
          <w:bCs/>
          <w:i/>
          <w:sz w:val="24"/>
          <w:szCs w:val="24"/>
          <w:lang w:val="ro-RO" w:eastAsia="ru-RU"/>
        </w:rPr>
        <w:t>AGCC</w:t>
      </w:r>
      <w:r w:rsidR="00F3644F" w:rsidRPr="005B539E">
        <w:rPr>
          <w:rFonts w:ascii="Times New Roman" w:eastAsia="Bundes Serif" w:hAnsi="Times New Roman"/>
          <w:bCs/>
          <w:i/>
          <w:sz w:val="24"/>
          <w:szCs w:val="24"/>
          <w:lang w:val="ro-RO" w:eastAsia="ru-RU"/>
        </w:rPr>
        <w:t>)</w:t>
      </w:r>
      <w:r w:rsidR="00980FF0" w:rsidRPr="005B539E">
        <w:rPr>
          <w:rFonts w:ascii="Times New Roman" w:eastAsia="Bundes Serif" w:hAnsi="Times New Roman"/>
          <w:bCs/>
          <w:sz w:val="24"/>
          <w:szCs w:val="24"/>
          <w:lang w:val="ro-RO" w:eastAsia="ru-RU"/>
        </w:rPr>
        <w:t>, conform Legi</w:t>
      </w:r>
      <w:r w:rsidR="009D48D9" w:rsidRPr="005B539E">
        <w:rPr>
          <w:rFonts w:ascii="Times New Roman" w:eastAsia="Bundes Serif" w:hAnsi="Times New Roman"/>
          <w:bCs/>
          <w:sz w:val="24"/>
          <w:szCs w:val="24"/>
          <w:lang w:val="ro-RO" w:eastAsia="ru-RU"/>
        </w:rPr>
        <w:t>i</w:t>
      </w:r>
      <w:r w:rsidR="00980FF0" w:rsidRPr="005B539E">
        <w:rPr>
          <w:rFonts w:ascii="Times New Roman" w:eastAsia="Bundes Serif" w:hAnsi="Times New Roman"/>
          <w:bCs/>
          <w:sz w:val="24"/>
          <w:szCs w:val="24"/>
          <w:lang w:val="ro-RO" w:eastAsia="ru-RU"/>
        </w:rPr>
        <w:t xml:space="preserve"> nr.</w:t>
      </w:r>
      <w:r w:rsidR="007B2DE4" w:rsidRPr="005B539E">
        <w:rPr>
          <w:rFonts w:ascii="Times New Roman" w:eastAsia="Bundes Serif" w:hAnsi="Times New Roman"/>
          <w:bCs/>
          <w:sz w:val="24"/>
          <w:szCs w:val="24"/>
          <w:lang w:val="ro-RO" w:eastAsia="ru-RU"/>
        </w:rPr>
        <w:t xml:space="preserve"> </w:t>
      </w:r>
      <w:r w:rsidR="00980FF0" w:rsidRPr="005B539E">
        <w:rPr>
          <w:rFonts w:ascii="Times New Roman" w:eastAsia="Bundes Serif" w:hAnsi="Times New Roman"/>
          <w:bCs/>
          <w:sz w:val="24"/>
          <w:szCs w:val="24"/>
          <w:lang w:val="ro-RO" w:eastAsia="ru-RU"/>
        </w:rPr>
        <w:t xml:space="preserve">254/2016, are </w:t>
      </w:r>
      <w:proofErr w:type="spellStart"/>
      <w:r w:rsidR="00980FF0" w:rsidRPr="005B539E">
        <w:rPr>
          <w:rFonts w:ascii="Times New Roman" w:eastAsia="Bundes Serif" w:hAnsi="Times New Roman"/>
          <w:bCs/>
          <w:sz w:val="24"/>
          <w:szCs w:val="24"/>
          <w:lang w:val="ro-RO" w:eastAsia="ru-RU"/>
        </w:rPr>
        <w:t>are</w:t>
      </w:r>
      <w:proofErr w:type="spellEnd"/>
      <w:r w:rsidR="00980FF0" w:rsidRPr="005B539E">
        <w:rPr>
          <w:rFonts w:ascii="Times New Roman" w:eastAsia="Bundes Serif" w:hAnsi="Times New Roman"/>
          <w:bCs/>
          <w:sz w:val="24"/>
          <w:szCs w:val="24"/>
          <w:lang w:val="ro-RO" w:eastAsia="ru-RU"/>
        </w:rPr>
        <w:t xml:space="preserve"> un rol central în toate procesele legate de instituirea și dezvoltarea INDS, de la elaborarea cadrului normativ </w:t>
      </w:r>
      <w:r w:rsidR="00D82929" w:rsidRPr="005B539E">
        <w:rPr>
          <w:rFonts w:ascii="Times New Roman" w:eastAsia="Bundes Serif" w:hAnsi="Times New Roman"/>
          <w:bCs/>
          <w:sz w:val="24"/>
          <w:szCs w:val="24"/>
          <w:lang w:val="ro-RO" w:eastAsia="ru-RU"/>
        </w:rPr>
        <w:t>până</w:t>
      </w:r>
      <w:r w:rsidR="00980FF0" w:rsidRPr="005B539E">
        <w:rPr>
          <w:rFonts w:ascii="Times New Roman" w:eastAsia="Bundes Serif" w:hAnsi="Times New Roman"/>
          <w:bCs/>
          <w:sz w:val="24"/>
          <w:szCs w:val="24"/>
          <w:lang w:val="ro-RO" w:eastAsia="ru-RU"/>
        </w:rPr>
        <w:t xml:space="preserve"> la crearea și administrarea </w:t>
      </w:r>
      <w:proofErr w:type="spellStart"/>
      <w:r w:rsidR="00980FF0" w:rsidRPr="005B539E">
        <w:rPr>
          <w:rFonts w:ascii="Times New Roman" w:eastAsia="Bundes Serif" w:hAnsi="Times New Roman"/>
          <w:bCs/>
          <w:sz w:val="24"/>
          <w:szCs w:val="24"/>
          <w:lang w:val="ro-RO" w:eastAsia="ru-RU"/>
        </w:rPr>
        <w:t>geoportalului</w:t>
      </w:r>
      <w:proofErr w:type="spellEnd"/>
      <w:r w:rsidR="00980FF0" w:rsidRPr="005B539E">
        <w:rPr>
          <w:rFonts w:ascii="Times New Roman" w:eastAsia="Bundes Serif" w:hAnsi="Times New Roman"/>
          <w:bCs/>
          <w:sz w:val="24"/>
          <w:szCs w:val="24"/>
          <w:lang w:val="ro-RO" w:eastAsia="ru-RU"/>
        </w:rPr>
        <w:t xml:space="preserve"> național de date spațiale, asigurarea compatibilității </w:t>
      </w:r>
      <w:proofErr w:type="spellStart"/>
      <w:r w:rsidR="00980FF0" w:rsidRPr="005B539E">
        <w:rPr>
          <w:rFonts w:ascii="Times New Roman" w:eastAsia="Bundes Serif" w:hAnsi="Times New Roman"/>
          <w:bCs/>
          <w:sz w:val="24"/>
          <w:szCs w:val="24"/>
          <w:lang w:val="ro-RO" w:eastAsia="ru-RU"/>
        </w:rPr>
        <w:t>geoportalului</w:t>
      </w:r>
      <w:proofErr w:type="spellEnd"/>
      <w:r w:rsidR="00980FF0" w:rsidRPr="005B539E">
        <w:rPr>
          <w:rFonts w:ascii="Times New Roman" w:eastAsia="Bundes Serif" w:hAnsi="Times New Roman"/>
          <w:bCs/>
          <w:sz w:val="24"/>
          <w:szCs w:val="24"/>
          <w:lang w:val="ro-RO" w:eastAsia="ru-RU"/>
        </w:rPr>
        <w:t xml:space="preserve"> cu </w:t>
      </w:r>
      <w:proofErr w:type="spellStart"/>
      <w:r w:rsidR="00980FF0" w:rsidRPr="005B539E">
        <w:rPr>
          <w:rFonts w:ascii="Times New Roman" w:eastAsia="Bundes Serif" w:hAnsi="Times New Roman"/>
          <w:bCs/>
          <w:sz w:val="24"/>
          <w:szCs w:val="24"/>
          <w:lang w:val="ro-RO" w:eastAsia="ru-RU"/>
        </w:rPr>
        <w:t>geoportalul</w:t>
      </w:r>
      <w:proofErr w:type="spellEnd"/>
      <w:r w:rsidR="00980FF0" w:rsidRPr="005B539E">
        <w:rPr>
          <w:rFonts w:ascii="Times New Roman" w:eastAsia="Bundes Serif" w:hAnsi="Times New Roman"/>
          <w:bCs/>
          <w:sz w:val="24"/>
          <w:szCs w:val="24"/>
          <w:lang w:val="ro-RO" w:eastAsia="ru-RU"/>
        </w:rPr>
        <w:t xml:space="preserve"> comunitar, formarea și conducerea grupurilor de lucru. Astfel, în cadrul INDS propriu-zise, AGCC îndeplinește trei funcții esențiale: organ central de specialitate în domeniul infrastructurii naționale de date spațiale, creator de date spațiale și autoritate coordonatoare, responsabilă de dezvoltarea acesteia. </w:t>
      </w:r>
    </w:p>
    <w:p w14:paraId="4B10606D" w14:textId="06C5A63C" w:rsidR="00980FF0" w:rsidRPr="005B539E"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RO" w:eastAsia="ru-RU"/>
        </w:rPr>
      </w:pPr>
      <w:r w:rsidRPr="005B539E">
        <w:rPr>
          <w:rFonts w:ascii="Times New Roman" w:eastAsia="Bundes Serif" w:hAnsi="Times New Roman"/>
          <w:bCs/>
          <w:sz w:val="24"/>
          <w:szCs w:val="24"/>
          <w:lang w:val="ro-RO" w:eastAsia="ru-RU"/>
        </w:rPr>
        <w:t>66.1.3.</w:t>
      </w:r>
      <w:r w:rsidR="00980FF0" w:rsidRPr="005B539E">
        <w:rPr>
          <w:rFonts w:ascii="Times New Roman" w:eastAsia="Bundes Serif" w:hAnsi="Times New Roman"/>
          <w:bCs/>
          <w:sz w:val="24"/>
          <w:szCs w:val="24"/>
          <w:lang w:val="ro-RO" w:eastAsia="ru-RU"/>
        </w:rPr>
        <w:t xml:space="preserve"> </w:t>
      </w:r>
      <w:r w:rsidR="00980FF0" w:rsidRPr="005B539E">
        <w:rPr>
          <w:rFonts w:ascii="Times New Roman" w:eastAsia="Bundes Serif" w:hAnsi="Times New Roman"/>
          <w:bCs/>
          <w:i/>
          <w:sz w:val="24"/>
          <w:szCs w:val="24"/>
          <w:lang w:val="ro-RO" w:eastAsia="ru-RU"/>
        </w:rPr>
        <w:t>Consiliul INDS</w:t>
      </w:r>
      <w:r w:rsidR="00980FF0" w:rsidRPr="005B539E">
        <w:rPr>
          <w:rFonts w:ascii="Times New Roman" w:eastAsia="Bundes Serif" w:hAnsi="Times New Roman"/>
          <w:bCs/>
          <w:sz w:val="24"/>
          <w:szCs w:val="24"/>
          <w:lang w:val="ro-RO" w:eastAsia="ru-RU"/>
        </w:rPr>
        <w:t>, conform Hotărârii Guvernului nr. 459/2017</w:t>
      </w:r>
      <w:r w:rsidR="00980FF0" w:rsidRPr="005B539E">
        <w:rPr>
          <w:rFonts w:ascii="Times New Roman" w:eastAsia="Bundes Serif" w:hAnsi="Times New Roman"/>
          <w:sz w:val="24"/>
          <w:szCs w:val="24"/>
          <w:lang w:val="ro-RO" w:eastAsia="ru-RU"/>
        </w:rPr>
        <w:t>,</w:t>
      </w:r>
      <w:r w:rsidR="00980FF0" w:rsidRPr="005B539E">
        <w:rPr>
          <w:rFonts w:ascii="Times New Roman" w:eastAsia="Bundes Serif" w:hAnsi="Times New Roman"/>
          <w:bCs/>
          <w:sz w:val="24"/>
          <w:szCs w:val="24"/>
          <w:lang w:val="ro-RO" w:eastAsia="ru-RU"/>
        </w:rPr>
        <w:t xml:space="preserve"> are un rol consultativ în ceea ce privește direcțiile și prioritățile de dezvoltare a infrastructurii </w:t>
      </w:r>
      <w:proofErr w:type="spellStart"/>
      <w:r w:rsidR="00980FF0" w:rsidRPr="005B539E">
        <w:rPr>
          <w:rFonts w:ascii="Times New Roman" w:eastAsia="Bundes Serif" w:hAnsi="Times New Roman"/>
          <w:bCs/>
          <w:sz w:val="24"/>
          <w:szCs w:val="24"/>
          <w:lang w:val="ro-RO" w:eastAsia="ru-RU"/>
        </w:rPr>
        <w:t>naţionale</w:t>
      </w:r>
      <w:proofErr w:type="spellEnd"/>
      <w:r w:rsidR="00980FF0" w:rsidRPr="005B539E">
        <w:rPr>
          <w:rFonts w:ascii="Times New Roman" w:eastAsia="Bundes Serif" w:hAnsi="Times New Roman"/>
          <w:bCs/>
          <w:sz w:val="24"/>
          <w:szCs w:val="24"/>
          <w:lang w:val="ro-RO" w:eastAsia="ru-RU"/>
        </w:rPr>
        <w:t xml:space="preserve"> de date </w:t>
      </w:r>
      <w:proofErr w:type="spellStart"/>
      <w:r w:rsidR="00980FF0" w:rsidRPr="005B539E">
        <w:rPr>
          <w:rFonts w:ascii="Times New Roman" w:eastAsia="Bundes Serif" w:hAnsi="Times New Roman"/>
          <w:bCs/>
          <w:sz w:val="24"/>
          <w:szCs w:val="24"/>
          <w:lang w:val="ro-RO" w:eastAsia="ru-RU"/>
        </w:rPr>
        <w:t>spaţiale</w:t>
      </w:r>
      <w:proofErr w:type="spellEnd"/>
      <w:r w:rsidR="00980FF0" w:rsidRPr="005B539E">
        <w:rPr>
          <w:rFonts w:ascii="Times New Roman" w:eastAsia="Bundes Serif" w:hAnsi="Times New Roman"/>
          <w:bCs/>
          <w:sz w:val="24"/>
          <w:szCs w:val="24"/>
          <w:lang w:val="ro-RO" w:eastAsia="ru-RU"/>
        </w:rPr>
        <w:t xml:space="preserve">, oferind recomandări grupurilor de lucru pentru realizarea </w:t>
      </w:r>
      <w:r w:rsidR="00D82929" w:rsidRPr="005B539E">
        <w:rPr>
          <w:rFonts w:ascii="Times New Roman" w:eastAsia="Bundes Serif" w:hAnsi="Times New Roman"/>
          <w:bCs/>
          <w:sz w:val="24"/>
          <w:szCs w:val="24"/>
          <w:lang w:val="ro-RO" w:eastAsia="ru-RU"/>
        </w:rPr>
        <w:t>sarcinilor</w:t>
      </w:r>
      <w:r w:rsidR="00980FF0" w:rsidRPr="005B539E">
        <w:rPr>
          <w:rFonts w:ascii="Times New Roman" w:eastAsia="Bundes Serif" w:hAnsi="Times New Roman"/>
          <w:bCs/>
          <w:sz w:val="24"/>
          <w:szCs w:val="24"/>
          <w:lang w:val="ro-RO" w:eastAsia="ru-RU"/>
        </w:rPr>
        <w:t xml:space="preserve"> stabilite.</w:t>
      </w:r>
    </w:p>
    <w:p w14:paraId="4E5011FC" w14:textId="77777777" w:rsidR="00980FF0" w:rsidRPr="005B539E"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RO" w:eastAsia="ru-RU"/>
        </w:rPr>
      </w:pPr>
      <w:r w:rsidRPr="005B539E">
        <w:rPr>
          <w:rFonts w:ascii="Times New Roman" w:eastAsia="Bundes Serif" w:hAnsi="Times New Roman"/>
          <w:bCs/>
          <w:sz w:val="24"/>
          <w:szCs w:val="24"/>
          <w:lang w:val="ro-RO" w:eastAsia="ru-RU"/>
        </w:rPr>
        <w:t>66.1.3.1</w:t>
      </w:r>
      <w:r w:rsidR="00980FF0" w:rsidRPr="005B539E">
        <w:rPr>
          <w:rFonts w:ascii="Times New Roman" w:eastAsia="Bundes Serif" w:hAnsi="Times New Roman"/>
          <w:bCs/>
          <w:sz w:val="24"/>
          <w:szCs w:val="24"/>
          <w:lang w:val="ro-RO" w:eastAsia="ru-RU"/>
        </w:rPr>
        <w:t xml:space="preserve">. Consiliul INDS este compus din câte un reprezentant de nivel decizional delegat de către entitățile publice, structurile reprezentative ale </w:t>
      </w:r>
      <w:proofErr w:type="spellStart"/>
      <w:r w:rsidR="00980FF0" w:rsidRPr="005B539E">
        <w:rPr>
          <w:rFonts w:ascii="Times New Roman" w:eastAsia="Bundes Serif" w:hAnsi="Times New Roman"/>
          <w:bCs/>
          <w:sz w:val="24"/>
          <w:szCs w:val="24"/>
          <w:lang w:val="ro-RO" w:eastAsia="ru-RU"/>
        </w:rPr>
        <w:t>autorităţilor</w:t>
      </w:r>
      <w:proofErr w:type="spellEnd"/>
      <w:r w:rsidR="00980FF0" w:rsidRPr="005B539E">
        <w:rPr>
          <w:rFonts w:ascii="Times New Roman" w:eastAsia="Bundes Serif" w:hAnsi="Times New Roman"/>
          <w:bCs/>
          <w:sz w:val="24"/>
          <w:szCs w:val="24"/>
          <w:lang w:val="ro-RO" w:eastAsia="ru-RU"/>
        </w:rPr>
        <w:t xml:space="preserve"> publice locale </w:t>
      </w:r>
      <w:proofErr w:type="spellStart"/>
      <w:r w:rsidR="00980FF0" w:rsidRPr="005B539E">
        <w:rPr>
          <w:rFonts w:ascii="Times New Roman" w:eastAsia="Bundes Serif" w:hAnsi="Times New Roman"/>
          <w:bCs/>
          <w:sz w:val="24"/>
          <w:szCs w:val="24"/>
          <w:lang w:val="ro-RO" w:eastAsia="ru-RU"/>
        </w:rPr>
        <w:t>şi</w:t>
      </w:r>
      <w:proofErr w:type="spellEnd"/>
      <w:r w:rsidR="00980FF0" w:rsidRPr="005B539E">
        <w:rPr>
          <w:rFonts w:ascii="Times New Roman" w:eastAsia="Bundes Serif" w:hAnsi="Times New Roman"/>
          <w:bCs/>
          <w:sz w:val="24"/>
          <w:szCs w:val="24"/>
          <w:lang w:val="ro-RO" w:eastAsia="ru-RU"/>
        </w:rPr>
        <w:t xml:space="preserve"> societatea civilă.</w:t>
      </w:r>
    </w:p>
    <w:p w14:paraId="70CEC8F6" w14:textId="77777777" w:rsidR="00980FF0" w:rsidRPr="005B539E"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RO" w:eastAsia="ru-RU"/>
        </w:rPr>
      </w:pPr>
      <w:r w:rsidRPr="005B539E">
        <w:rPr>
          <w:rFonts w:ascii="Times New Roman" w:eastAsia="Bundes Serif" w:hAnsi="Times New Roman"/>
          <w:bCs/>
          <w:sz w:val="24"/>
          <w:szCs w:val="24"/>
          <w:lang w:val="ro-RO" w:eastAsia="ru-RU"/>
        </w:rPr>
        <w:t>66.1.3.2</w:t>
      </w:r>
      <w:r w:rsidR="00980FF0" w:rsidRPr="005B539E">
        <w:rPr>
          <w:rFonts w:ascii="Times New Roman" w:eastAsia="Bundes Serif" w:hAnsi="Times New Roman"/>
          <w:bCs/>
          <w:sz w:val="24"/>
          <w:szCs w:val="24"/>
          <w:lang w:val="ro-RO" w:eastAsia="ru-RU"/>
        </w:rPr>
        <w:t xml:space="preserve">. Principalele sale atribuții includ aprobarea planului anual al grupurilor de lucru, monitorizarea progresului acestuia, oferirea de consultanță autorității coordonatoare, entităților publice și terților la stabilirea conținutului și utilizarea seturilor de date spațiale, precum </w:t>
      </w:r>
      <w:proofErr w:type="spellStart"/>
      <w:r w:rsidR="00980FF0" w:rsidRPr="005B539E">
        <w:rPr>
          <w:rFonts w:ascii="Times New Roman" w:eastAsia="Bundes Serif" w:hAnsi="Times New Roman"/>
          <w:bCs/>
          <w:sz w:val="24"/>
          <w:szCs w:val="24"/>
          <w:lang w:val="ro-RO" w:eastAsia="ru-RU"/>
        </w:rPr>
        <w:t>şi</w:t>
      </w:r>
      <w:proofErr w:type="spellEnd"/>
      <w:r w:rsidR="00980FF0" w:rsidRPr="005B539E">
        <w:rPr>
          <w:rFonts w:ascii="Times New Roman" w:eastAsia="Bundes Serif" w:hAnsi="Times New Roman"/>
          <w:bCs/>
          <w:sz w:val="24"/>
          <w:szCs w:val="24"/>
          <w:lang w:val="ro-RO" w:eastAsia="ru-RU"/>
        </w:rPr>
        <w:t xml:space="preserve"> la stabilirea componenței și conținutului unor noi seturi de date spațiale. De asemenea, Consiliul recomandă standarde pentru interoperabilitatea datelor, condiții de acces și protecție a informațiilor clasificate, examinează raportul anual privind dezvoltarea INDS și contribuie la gestionarea surselor de date spațiale și a </w:t>
      </w:r>
      <w:proofErr w:type="spellStart"/>
      <w:r w:rsidR="00980FF0" w:rsidRPr="005B539E">
        <w:rPr>
          <w:rFonts w:ascii="Times New Roman" w:eastAsia="Bundes Serif" w:hAnsi="Times New Roman"/>
          <w:bCs/>
          <w:sz w:val="24"/>
          <w:szCs w:val="24"/>
          <w:lang w:val="ro-RO" w:eastAsia="ru-RU"/>
        </w:rPr>
        <w:t>metadatelor</w:t>
      </w:r>
      <w:proofErr w:type="spellEnd"/>
      <w:r w:rsidR="00980FF0" w:rsidRPr="005B539E">
        <w:rPr>
          <w:rFonts w:ascii="Times New Roman" w:eastAsia="Bundes Serif" w:hAnsi="Times New Roman"/>
          <w:bCs/>
          <w:sz w:val="24"/>
          <w:szCs w:val="24"/>
          <w:lang w:val="ro-RO" w:eastAsia="ru-RU"/>
        </w:rPr>
        <w:t>.</w:t>
      </w:r>
    </w:p>
    <w:p w14:paraId="48006C18" w14:textId="77777777" w:rsidR="00980FF0" w:rsidRPr="005B539E"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RO" w:eastAsia="ru-RU"/>
        </w:rPr>
      </w:pPr>
      <w:r w:rsidRPr="005B539E">
        <w:rPr>
          <w:rFonts w:ascii="Times New Roman" w:eastAsia="Bundes Serif" w:hAnsi="Times New Roman"/>
          <w:bCs/>
          <w:sz w:val="24"/>
          <w:szCs w:val="24"/>
          <w:lang w:val="ro-RO" w:eastAsia="ru-RU"/>
        </w:rPr>
        <w:t>66.1.3.3</w:t>
      </w:r>
      <w:r w:rsidR="00980FF0" w:rsidRPr="005B539E">
        <w:rPr>
          <w:rFonts w:ascii="Times New Roman" w:eastAsia="Bundes Serif" w:hAnsi="Times New Roman"/>
          <w:bCs/>
          <w:sz w:val="24"/>
          <w:szCs w:val="24"/>
          <w:lang w:val="ro-RO" w:eastAsia="ru-RU"/>
        </w:rPr>
        <w:t>. Atribuțiile Consiliului INSD au fost recent actualizate (prin Hotărârea Guvernului nr.</w:t>
      </w:r>
      <w:r w:rsidR="005A6708" w:rsidRPr="005B539E">
        <w:rPr>
          <w:rFonts w:ascii="Times New Roman" w:eastAsia="Bundes Serif" w:hAnsi="Times New Roman"/>
          <w:bCs/>
          <w:sz w:val="24"/>
          <w:szCs w:val="24"/>
          <w:lang w:val="ro-RO" w:eastAsia="ru-RU"/>
        </w:rPr>
        <w:t xml:space="preserve"> </w:t>
      </w:r>
      <w:r w:rsidR="00980FF0" w:rsidRPr="005B539E">
        <w:rPr>
          <w:rFonts w:ascii="Times New Roman" w:eastAsia="Bundes Serif" w:hAnsi="Times New Roman"/>
          <w:bCs/>
          <w:sz w:val="24"/>
          <w:szCs w:val="24"/>
          <w:lang w:val="ro-RO" w:eastAsia="ru-RU"/>
        </w:rPr>
        <w:t>12/2023), modificările esențiale vizând introducerea obligației de a aproba anual planul grupurilor de lucru privind implementarea Programului de dezvoltare a INDS, precum și responsabilitatea de a examina și aproba raportul anual privind instituirea și dezvoltarea acestei infrastructuri.</w:t>
      </w:r>
    </w:p>
    <w:p w14:paraId="533FAFC1" w14:textId="77777777" w:rsidR="00980FF0" w:rsidRPr="005B539E"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Times New Roman" w:hAnsi="Times New Roman"/>
          <w:sz w:val="24"/>
          <w:szCs w:val="24"/>
          <w:lang w:val="ro-RO" w:eastAsia="ru-RU"/>
        </w:rPr>
      </w:pPr>
      <w:r w:rsidRPr="005B539E">
        <w:rPr>
          <w:rFonts w:ascii="Times New Roman" w:eastAsia="Bundes Serif" w:hAnsi="Times New Roman"/>
          <w:bCs/>
          <w:sz w:val="24"/>
          <w:szCs w:val="24"/>
          <w:lang w:val="ro-RO" w:eastAsia="ru-RU"/>
        </w:rPr>
        <w:t>66.1.4</w:t>
      </w:r>
      <w:r w:rsidR="00980FF0" w:rsidRPr="005B539E">
        <w:rPr>
          <w:rFonts w:ascii="Times New Roman" w:eastAsia="Bundes Serif" w:hAnsi="Times New Roman"/>
          <w:bCs/>
          <w:sz w:val="24"/>
          <w:szCs w:val="24"/>
          <w:lang w:val="ro-RO" w:eastAsia="ru-RU"/>
        </w:rPr>
        <w:t xml:space="preserve">. </w:t>
      </w:r>
      <w:r w:rsidR="00980FF0" w:rsidRPr="005B539E">
        <w:rPr>
          <w:rFonts w:ascii="Times New Roman" w:eastAsia="Times New Roman" w:hAnsi="Times New Roman"/>
          <w:i/>
          <w:sz w:val="24"/>
          <w:szCs w:val="24"/>
          <w:lang w:val="ro-RO" w:eastAsia="ru-RU"/>
        </w:rPr>
        <w:t>Grupurile de lucru INDS</w:t>
      </w:r>
      <w:r w:rsidR="00980FF0" w:rsidRPr="005B539E">
        <w:rPr>
          <w:rFonts w:ascii="Times New Roman" w:eastAsia="Times New Roman" w:hAnsi="Times New Roman"/>
          <w:sz w:val="24"/>
          <w:szCs w:val="24"/>
          <w:lang w:val="ro-RO" w:eastAsia="ru-RU"/>
        </w:rPr>
        <w:t>. În conformitate cu Legea nr. 254/2016, autoritatea coordonatoare este obligată să instituie grupuri de lucru în vederea realizării Programului de dezvoltare a  INDS, care să se ocupe de problemele și cerințele identificate în domeniu. Aceste grupuri de lucru au rolul de a analiza aspectele tehnice, juridice și organizatorice relevante pentru infrastructura națională de date spațiale, propunând soluții concrete pentru optimizarea și dezvoltarea acesteia.</w:t>
      </w:r>
    </w:p>
    <w:p w14:paraId="4D46738D" w14:textId="77777777" w:rsidR="00980FF0" w:rsidRPr="005B539E"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66.1.4.</w:t>
      </w:r>
      <w:r w:rsidR="00C0428E" w:rsidRPr="005B539E">
        <w:rPr>
          <w:rFonts w:ascii="Times New Roman" w:eastAsia="Times New Roman" w:hAnsi="Times New Roman"/>
          <w:sz w:val="24"/>
          <w:szCs w:val="24"/>
          <w:lang w:val="ro-RO" w:eastAsia="ru-RU"/>
        </w:rPr>
        <w:t>1</w:t>
      </w:r>
      <w:r w:rsidR="00980FF0" w:rsidRPr="005B539E">
        <w:rPr>
          <w:rFonts w:ascii="Times New Roman" w:eastAsia="Times New Roman" w:hAnsi="Times New Roman"/>
          <w:sz w:val="24"/>
          <w:szCs w:val="24"/>
          <w:lang w:val="ro-RO" w:eastAsia="ru-RU"/>
        </w:rPr>
        <w:t>. În prezent, prin Ordinul Directorului general al ARFC nr.</w:t>
      </w:r>
      <w:r w:rsidR="005A6708" w:rsidRPr="005B539E">
        <w:rPr>
          <w:rFonts w:ascii="Times New Roman" w:eastAsia="Times New Roman" w:hAnsi="Times New Roman"/>
          <w:sz w:val="24"/>
          <w:szCs w:val="24"/>
          <w:lang w:val="ro-RO" w:eastAsia="ru-RU"/>
        </w:rPr>
        <w:t xml:space="preserve"> </w:t>
      </w:r>
      <w:r w:rsidR="00980FF0" w:rsidRPr="005B539E">
        <w:rPr>
          <w:rFonts w:ascii="Times New Roman" w:eastAsia="Times New Roman" w:hAnsi="Times New Roman"/>
          <w:sz w:val="24"/>
          <w:szCs w:val="24"/>
          <w:lang w:val="ro-RO" w:eastAsia="ru-RU"/>
        </w:rPr>
        <w:t>61/2023, au fost create trei grupuri de lucru în domeniul INDS:</w:t>
      </w:r>
    </w:p>
    <w:p w14:paraId="22CBCC67" w14:textId="77777777" w:rsidR="00980FF0" w:rsidRPr="005B539E"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lastRenderedPageBreak/>
        <w:t xml:space="preserve">1) Grupul de lucru pentru partajarea seturilor de date spațiale și a serviciilor de rețea </w:t>
      </w:r>
    </w:p>
    <w:p w14:paraId="7F6D5FA2" w14:textId="77777777" w:rsidR="00980FF0" w:rsidRPr="005B539E"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2) Grupul de lucru tehnic pentru realizarea infrastructurii naționale de date spațiale</w:t>
      </w:r>
    </w:p>
    <w:p w14:paraId="21FAD05A" w14:textId="77777777" w:rsidR="00980FF0" w:rsidRPr="005B539E"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3) Grupul de lucru pentru ridicarea capacității în domeniul INDS.</w:t>
      </w:r>
    </w:p>
    <w:p w14:paraId="2E17C1F9" w14:textId="77777777" w:rsidR="00980FF0" w:rsidRPr="005B539E" w:rsidRDefault="00C0428E" w:rsidP="00980FF0">
      <w:pPr>
        <w:shd w:val="clear" w:color="auto" w:fill="FFFFFF"/>
        <w:spacing w:after="0" w:line="240" w:lineRule="auto"/>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ab/>
        <w:t>66.1.4.2</w:t>
      </w:r>
      <w:r w:rsidR="00980FF0" w:rsidRPr="005B539E">
        <w:rPr>
          <w:rFonts w:ascii="Times New Roman" w:eastAsia="Times New Roman" w:hAnsi="Times New Roman"/>
          <w:sz w:val="24"/>
          <w:szCs w:val="24"/>
          <w:lang w:val="ro-RO" w:eastAsia="ru-RU"/>
        </w:rPr>
        <w:t>. De asemenea prin Ordinul nr. 61/2023, a fost aprobat Regulamentul privind activitatea Grupurilor de lucru pentru partajarea seturilor de date spațiale și a serviciilor de rețea, tehnic și pentru ridicarea capacității în domeniul infrastructurii naționale de date spațiale, care stabilește cadrul de funcționare a acestora.</w:t>
      </w:r>
    </w:p>
    <w:p w14:paraId="6079268D" w14:textId="77777777" w:rsidR="00980FF0" w:rsidRPr="005B539E" w:rsidRDefault="00C0428E" w:rsidP="00980FF0">
      <w:pPr>
        <w:shd w:val="clear" w:color="auto" w:fill="FFFFFF"/>
        <w:spacing w:after="0" w:line="240" w:lineRule="auto"/>
        <w:ind w:firstLine="708"/>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66.1.4.3</w:t>
      </w:r>
      <w:r w:rsidR="00980FF0" w:rsidRPr="005B539E">
        <w:rPr>
          <w:rFonts w:ascii="Times New Roman" w:eastAsia="Times New Roman" w:hAnsi="Times New Roman"/>
          <w:sz w:val="24"/>
          <w:szCs w:val="24"/>
          <w:lang w:val="ro-RO" w:eastAsia="ru-RU"/>
        </w:rPr>
        <w:t>. Ordinul ARFC nr. 61/2023 a fost elaborat pentru a aborda și remedia obiecțiile anterioare referitoare la funcționarea grupurilor de lucru în cadrul INDS. Acest ordin introduce măsuri specifice menite să îmbunătățească eficiența și claritatea activităților desfășurate de aceste grupuri.</w:t>
      </w:r>
    </w:p>
    <w:p w14:paraId="22C8D8CC" w14:textId="77777777" w:rsidR="00980FF0" w:rsidRPr="005B539E" w:rsidRDefault="00C0428E" w:rsidP="000B0328">
      <w:pPr>
        <w:shd w:val="clear" w:color="auto" w:fill="FFFFFF"/>
        <w:spacing w:after="0" w:line="240" w:lineRule="auto"/>
        <w:ind w:firstLine="708"/>
        <w:jc w:val="both"/>
        <w:rPr>
          <w:rFonts w:ascii="Times New Roman" w:eastAsia="Times New Roman" w:hAnsi="Times New Roman"/>
          <w:sz w:val="24"/>
          <w:szCs w:val="24"/>
          <w:lang w:val="ro-RO" w:eastAsia="ru-RU"/>
        </w:rPr>
      </w:pPr>
      <w:r w:rsidRPr="005B539E">
        <w:rPr>
          <w:rFonts w:ascii="Times New Roman" w:eastAsia="Times New Roman" w:hAnsi="Times New Roman"/>
          <w:bCs/>
          <w:sz w:val="24"/>
          <w:szCs w:val="24"/>
          <w:lang w:val="ro-RO" w:eastAsia="ru-RU"/>
        </w:rPr>
        <w:t>66.1.4.4</w:t>
      </w:r>
      <w:r w:rsidR="00980FF0" w:rsidRPr="005B539E">
        <w:rPr>
          <w:rFonts w:ascii="Times New Roman" w:eastAsia="Times New Roman" w:hAnsi="Times New Roman"/>
          <w:bCs/>
          <w:sz w:val="24"/>
          <w:szCs w:val="24"/>
          <w:lang w:val="ro-RO" w:eastAsia="ru-RU"/>
        </w:rPr>
        <w:t>. Planificarea și raportarea activităților.</w:t>
      </w:r>
      <w:r w:rsidR="00980FF0" w:rsidRPr="005B539E">
        <w:rPr>
          <w:rFonts w:ascii="Times New Roman" w:eastAsia="Times New Roman" w:hAnsi="Times New Roman"/>
          <w:sz w:val="24"/>
          <w:szCs w:val="24"/>
          <w:lang w:val="ro-RO" w:eastAsia="ru-RU"/>
        </w:rPr>
        <w:t xml:space="preserve"> Grupurile de lucru au obligația de a elabora anual planuri de implementare a Programului de dezvoltare a INDS, care sunt ulterior prezentate Consiliului INDS pentru aprobare. Această măsură asigură o direcție clară și obiective bine definite pentru fiecare grup. De asemenea, grupurile sunt responsabile de întocmirea rapoartelor anuale privind activitățile desfășurate, care sunt transmise autorității coordonatoare, promovând astfel transparența și evaluarea </w:t>
      </w:r>
      <w:r w:rsidR="000B0328" w:rsidRPr="005B539E">
        <w:rPr>
          <w:rFonts w:ascii="Times New Roman" w:eastAsia="Times New Roman" w:hAnsi="Times New Roman"/>
          <w:sz w:val="24"/>
          <w:szCs w:val="24"/>
          <w:lang w:val="ro-RO" w:eastAsia="ru-RU"/>
        </w:rPr>
        <w:t>continuă a progresului.</w:t>
      </w:r>
    </w:p>
    <w:p w14:paraId="0E31E154" w14:textId="18F41AEC" w:rsidR="00980FF0" w:rsidRPr="005B539E" w:rsidRDefault="00C0428E" w:rsidP="000B0328">
      <w:pPr>
        <w:shd w:val="clear" w:color="auto" w:fill="FFFFFF"/>
        <w:spacing w:after="0" w:line="240" w:lineRule="auto"/>
        <w:ind w:firstLine="708"/>
        <w:jc w:val="both"/>
        <w:rPr>
          <w:rFonts w:ascii="Times New Roman" w:eastAsia="Times New Roman" w:hAnsi="Times New Roman"/>
          <w:sz w:val="24"/>
          <w:szCs w:val="24"/>
          <w:lang w:val="ro-RO" w:eastAsia="ru-RU"/>
        </w:rPr>
      </w:pPr>
      <w:r w:rsidRPr="005B539E">
        <w:rPr>
          <w:rFonts w:ascii="Times New Roman" w:eastAsia="Times New Roman" w:hAnsi="Times New Roman"/>
          <w:bCs/>
          <w:sz w:val="24"/>
          <w:szCs w:val="24"/>
          <w:lang w:val="ro-RO" w:eastAsia="ru-RU"/>
        </w:rPr>
        <w:t>66.1.4</w:t>
      </w:r>
      <w:r w:rsidR="00980FF0" w:rsidRPr="005B539E">
        <w:rPr>
          <w:rFonts w:ascii="Times New Roman" w:eastAsia="Times New Roman" w:hAnsi="Times New Roman"/>
          <w:bCs/>
          <w:sz w:val="24"/>
          <w:szCs w:val="24"/>
          <w:lang w:val="ro-RO" w:eastAsia="ru-RU"/>
        </w:rPr>
        <w:t>.5. Componența și conducerea grupurilor de lucru.</w:t>
      </w:r>
      <w:r w:rsidR="00980FF0" w:rsidRPr="005B539E">
        <w:rPr>
          <w:rFonts w:ascii="Times New Roman" w:eastAsia="Times New Roman" w:hAnsi="Times New Roman"/>
          <w:sz w:val="24"/>
          <w:szCs w:val="24"/>
          <w:lang w:val="ro-RO" w:eastAsia="ru-RU"/>
        </w:rPr>
        <w:t xml:space="preserve"> Ordinul specifică faptul că grupurile de lucru sunt </w:t>
      </w:r>
      <w:r w:rsidR="00D82929" w:rsidRPr="005B539E">
        <w:rPr>
          <w:rFonts w:ascii="Times New Roman" w:eastAsia="Times New Roman" w:hAnsi="Times New Roman"/>
          <w:sz w:val="24"/>
          <w:szCs w:val="24"/>
          <w:lang w:val="ro-RO" w:eastAsia="ru-RU"/>
        </w:rPr>
        <w:t>formate</w:t>
      </w:r>
      <w:r w:rsidR="00980FF0" w:rsidRPr="005B539E">
        <w:rPr>
          <w:rFonts w:ascii="Times New Roman" w:eastAsia="Times New Roman" w:hAnsi="Times New Roman"/>
          <w:sz w:val="24"/>
          <w:szCs w:val="24"/>
          <w:lang w:val="ro-RO" w:eastAsia="ru-RU"/>
        </w:rPr>
        <w:t xml:space="preserve"> din specialiști desemnați de entitățile publice, conform Hotărârii Guvernului nr. 458/2017. Acești membri sunt experți în domeniile lor de activitate, asigurând astfel un nivel înalt de competență și expertiză în cadrul grupurilor. De asemenea, se prevede posibilitatea ca fiecare entitate să desemneze un reprezentant alternativ, garantând continuitatea participării. Conducerea fiecărui grup este asigurată de un președinte desemnat de autoritatea </w:t>
      </w:r>
      <w:r w:rsidR="000B0328" w:rsidRPr="005B539E">
        <w:rPr>
          <w:rFonts w:ascii="Times New Roman" w:eastAsia="Times New Roman" w:hAnsi="Times New Roman"/>
          <w:sz w:val="24"/>
          <w:szCs w:val="24"/>
          <w:lang w:val="ro-RO" w:eastAsia="ru-RU"/>
        </w:rPr>
        <w:t xml:space="preserve">coordonatoare, responsabil de organizarea și desfășurarea </w:t>
      </w:r>
      <w:r w:rsidR="00EE0624" w:rsidRPr="005B539E">
        <w:rPr>
          <w:rFonts w:ascii="Times New Roman" w:eastAsia="Times New Roman" w:hAnsi="Times New Roman"/>
          <w:sz w:val="24"/>
          <w:szCs w:val="24"/>
          <w:lang w:val="ro-RO" w:eastAsia="ru-RU"/>
        </w:rPr>
        <w:t xml:space="preserve">productivă </w:t>
      </w:r>
      <w:r w:rsidR="000B0328" w:rsidRPr="005B539E">
        <w:rPr>
          <w:rFonts w:ascii="Times New Roman" w:eastAsia="Times New Roman" w:hAnsi="Times New Roman"/>
          <w:sz w:val="24"/>
          <w:szCs w:val="24"/>
          <w:lang w:val="ro-RO" w:eastAsia="ru-RU"/>
        </w:rPr>
        <w:t>a ședințelor.</w:t>
      </w:r>
    </w:p>
    <w:p w14:paraId="2A9E177A" w14:textId="77777777" w:rsidR="00C975AB" w:rsidRPr="005B539E" w:rsidRDefault="00C0428E" w:rsidP="0098646B">
      <w:pPr>
        <w:shd w:val="clear" w:color="auto" w:fill="FFFFFF"/>
        <w:spacing w:after="0" w:line="240" w:lineRule="auto"/>
        <w:ind w:firstLine="708"/>
        <w:jc w:val="both"/>
        <w:rPr>
          <w:rFonts w:ascii="Times New Roman" w:eastAsia="Times New Roman" w:hAnsi="Times New Roman"/>
          <w:sz w:val="24"/>
          <w:szCs w:val="24"/>
          <w:lang w:val="ro-RO" w:eastAsia="ru-RU"/>
        </w:rPr>
      </w:pPr>
      <w:r w:rsidRPr="005B539E">
        <w:rPr>
          <w:rFonts w:ascii="Times New Roman" w:eastAsia="Times New Roman" w:hAnsi="Times New Roman"/>
          <w:bCs/>
          <w:sz w:val="24"/>
          <w:szCs w:val="24"/>
          <w:lang w:val="ro-RO" w:eastAsia="ru-RU"/>
        </w:rPr>
        <w:t>66.1.4</w:t>
      </w:r>
      <w:r w:rsidR="00980FF0" w:rsidRPr="005B539E">
        <w:rPr>
          <w:rFonts w:ascii="Times New Roman" w:eastAsia="Times New Roman" w:hAnsi="Times New Roman"/>
          <w:bCs/>
          <w:sz w:val="24"/>
          <w:szCs w:val="24"/>
          <w:lang w:val="ro-RO" w:eastAsia="ru-RU"/>
        </w:rPr>
        <w:t xml:space="preserve">.6. </w:t>
      </w:r>
      <w:r w:rsidR="00980FF0" w:rsidRPr="005B539E">
        <w:rPr>
          <w:rFonts w:ascii="Times New Roman" w:eastAsia="Times New Roman" w:hAnsi="Times New Roman"/>
          <w:sz w:val="24"/>
          <w:szCs w:val="24"/>
          <w:lang w:val="ro-RO" w:eastAsia="ru-RU"/>
        </w:rPr>
        <w:t xml:space="preserve">Deși nu este specificat un număr exact de membri pentru fiecare grup de lucru, se subliniază importanța unei componențe eficiente. Prin desemnarea de specialiști relevanți și prin posibilitatea numirii unor reprezentanți alternativi, se urmărește menținerea unei structuri operative care să faciliteze colaborarea și atingerea obiectivelor propuse, aspecte esențiale pentru asigurarea unei coordonări </w:t>
      </w:r>
      <w:r w:rsidR="00C65265" w:rsidRPr="005B539E">
        <w:rPr>
          <w:rFonts w:ascii="Times New Roman" w:eastAsia="Times New Roman" w:hAnsi="Times New Roman"/>
          <w:sz w:val="24"/>
          <w:szCs w:val="24"/>
          <w:lang w:val="ro-RO" w:eastAsia="ru-RU"/>
        </w:rPr>
        <w:t xml:space="preserve">operative </w:t>
      </w:r>
      <w:r w:rsidR="00980FF0" w:rsidRPr="005B539E">
        <w:rPr>
          <w:rFonts w:ascii="Times New Roman" w:eastAsia="Times New Roman" w:hAnsi="Times New Roman"/>
          <w:sz w:val="24"/>
          <w:szCs w:val="24"/>
          <w:lang w:val="ro-RO" w:eastAsia="ru-RU"/>
        </w:rPr>
        <w:t xml:space="preserve">și a unei dezvoltări sustenabile a infrastructurii naționale de date spațiale în </w:t>
      </w:r>
      <w:r w:rsidR="000B0328" w:rsidRPr="005B539E">
        <w:rPr>
          <w:rFonts w:ascii="Times New Roman" w:eastAsia="Times New Roman" w:hAnsi="Times New Roman"/>
          <w:sz w:val="24"/>
          <w:szCs w:val="24"/>
          <w:lang w:val="ro-RO" w:eastAsia="ru-RU"/>
        </w:rPr>
        <w:t>Republica Moldova.</w:t>
      </w:r>
    </w:p>
    <w:p w14:paraId="0DF7737F" w14:textId="77777777" w:rsidR="00C975AB" w:rsidRPr="005B539E" w:rsidRDefault="00305F2F" w:rsidP="00764D5B">
      <w:pPr>
        <w:shd w:val="clear" w:color="auto" w:fill="FFFFFF"/>
        <w:spacing w:after="0" w:line="240" w:lineRule="auto"/>
        <w:ind w:firstLine="708"/>
        <w:jc w:val="center"/>
        <w:rPr>
          <w:rFonts w:ascii="Times New Roman" w:eastAsia="Times New Roman" w:hAnsi="Times New Roman"/>
          <w:sz w:val="24"/>
          <w:szCs w:val="24"/>
          <w:lang w:val="ro-RO" w:eastAsia="ru-RU"/>
        </w:rPr>
      </w:pPr>
      <w:r w:rsidRPr="005B539E">
        <w:rPr>
          <w:rFonts w:ascii="Times New Roman" w:eastAsia="Times New Roman" w:hAnsi="Times New Roman"/>
          <w:noProof/>
          <w:sz w:val="24"/>
          <w:szCs w:val="24"/>
          <w:lang w:val="ro-RO" w:eastAsia="ru-RU"/>
        </w:rPr>
        <w:drawing>
          <wp:inline distT="0" distB="0" distL="0" distR="0" wp14:anchorId="0A751C26" wp14:editId="49C58D62">
            <wp:extent cx="3990975" cy="3067050"/>
            <wp:effectExtent l="19050" t="19050" r="952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l="17487" t="5148" r="15306" b="3108"/>
                    <a:stretch>
                      <a:fillRect/>
                    </a:stretch>
                  </pic:blipFill>
                  <pic:spPr bwMode="auto">
                    <a:xfrm>
                      <a:off x="0" y="0"/>
                      <a:ext cx="3990975" cy="3067050"/>
                    </a:xfrm>
                    <a:prstGeom prst="rect">
                      <a:avLst/>
                    </a:prstGeom>
                    <a:noFill/>
                    <a:ln w="9525" cmpd="sng" algn="ctr">
                      <a:solidFill>
                        <a:srgbClr val="000000"/>
                      </a:solidFill>
                      <a:miter lim="800000"/>
                      <a:headEnd/>
                      <a:tailEnd/>
                    </a:ln>
                    <a:effectLst/>
                  </pic:spPr>
                </pic:pic>
              </a:graphicData>
            </a:graphic>
          </wp:inline>
        </w:drawing>
      </w:r>
    </w:p>
    <w:p w14:paraId="6916903F" w14:textId="77777777" w:rsidR="00C975AB" w:rsidRPr="005B539E" w:rsidRDefault="00C975AB" w:rsidP="00C975AB">
      <w:pPr>
        <w:shd w:val="clear" w:color="auto" w:fill="FFFFFF"/>
        <w:spacing w:after="0" w:line="240" w:lineRule="auto"/>
        <w:ind w:firstLine="708"/>
        <w:jc w:val="both"/>
        <w:rPr>
          <w:rFonts w:ascii="Times New Roman" w:eastAsia="Times New Roman" w:hAnsi="Times New Roman"/>
          <w:bCs/>
          <w:sz w:val="24"/>
          <w:szCs w:val="24"/>
          <w:lang w:val="ro-RO" w:eastAsia="ru-RU"/>
        </w:rPr>
      </w:pPr>
      <w:r w:rsidRPr="005B539E">
        <w:rPr>
          <w:rFonts w:ascii="Times New Roman" w:eastAsia="Times New Roman" w:hAnsi="Times New Roman"/>
          <w:bCs/>
          <w:sz w:val="24"/>
          <w:szCs w:val="24"/>
          <w:lang w:val="ro-RO" w:eastAsia="ru-RU"/>
        </w:rPr>
        <w:t xml:space="preserve">Imaginea </w:t>
      </w:r>
      <w:r w:rsidRPr="005B539E">
        <w:rPr>
          <w:rFonts w:ascii="Times New Roman" w:eastAsia="Times New Roman" w:hAnsi="Times New Roman"/>
          <w:bCs/>
          <w:sz w:val="24"/>
          <w:szCs w:val="24"/>
          <w:lang w:val="ro-RO" w:eastAsia="ru-RU"/>
        </w:rPr>
        <w:fldChar w:fldCharType="begin"/>
      </w:r>
      <w:r w:rsidRPr="005B539E">
        <w:rPr>
          <w:rFonts w:ascii="Times New Roman" w:eastAsia="Times New Roman" w:hAnsi="Times New Roman"/>
          <w:bCs/>
          <w:sz w:val="24"/>
          <w:szCs w:val="24"/>
          <w:lang w:val="ro-RO" w:eastAsia="ru-RU"/>
        </w:rPr>
        <w:instrText xml:space="preserve"> SEQ Figure \* ARABIC </w:instrText>
      </w:r>
      <w:r w:rsidRPr="005B539E">
        <w:rPr>
          <w:rFonts w:ascii="Times New Roman" w:eastAsia="Times New Roman" w:hAnsi="Times New Roman"/>
          <w:bCs/>
          <w:sz w:val="24"/>
          <w:szCs w:val="24"/>
          <w:lang w:val="ro-RO" w:eastAsia="ru-RU"/>
        </w:rPr>
        <w:fldChar w:fldCharType="separate"/>
      </w:r>
      <w:r w:rsidRPr="005B539E">
        <w:rPr>
          <w:rFonts w:ascii="Times New Roman" w:eastAsia="Times New Roman" w:hAnsi="Times New Roman"/>
          <w:bCs/>
          <w:sz w:val="24"/>
          <w:szCs w:val="24"/>
          <w:lang w:val="ro-RO" w:eastAsia="ru-RU"/>
        </w:rPr>
        <w:t>1</w:t>
      </w:r>
      <w:r w:rsidRPr="005B539E">
        <w:rPr>
          <w:rFonts w:ascii="Times New Roman" w:eastAsia="Times New Roman" w:hAnsi="Times New Roman"/>
          <w:sz w:val="24"/>
          <w:szCs w:val="24"/>
          <w:lang w:val="ro-RO" w:eastAsia="ru-RU"/>
        </w:rPr>
        <w:fldChar w:fldCharType="end"/>
      </w:r>
      <w:r w:rsidRPr="005B539E">
        <w:rPr>
          <w:rFonts w:ascii="Times New Roman" w:eastAsia="Times New Roman" w:hAnsi="Times New Roman"/>
          <w:bCs/>
          <w:sz w:val="24"/>
          <w:szCs w:val="24"/>
          <w:lang w:val="ro-RO" w:eastAsia="ru-RU"/>
        </w:rPr>
        <w:t xml:space="preserve">. Cadrul organizatoric general al INDS în Republica Moldova </w:t>
      </w:r>
    </w:p>
    <w:p w14:paraId="21A8BB2C" w14:textId="77777777" w:rsidR="00C975AB" w:rsidRPr="005B539E" w:rsidRDefault="00C975AB" w:rsidP="00C975AB">
      <w:pPr>
        <w:shd w:val="clear" w:color="auto" w:fill="FFFFFF"/>
        <w:spacing w:after="0" w:line="240" w:lineRule="auto"/>
        <w:jc w:val="both"/>
        <w:rPr>
          <w:rFonts w:ascii="Times New Roman" w:eastAsia="Times New Roman" w:hAnsi="Times New Roman"/>
          <w:sz w:val="24"/>
          <w:szCs w:val="24"/>
          <w:lang w:val="ro-RO" w:eastAsia="ru-RU"/>
        </w:rPr>
      </w:pPr>
    </w:p>
    <w:p w14:paraId="61214B3E" w14:textId="77777777" w:rsidR="00980FF0" w:rsidRPr="005B539E" w:rsidRDefault="00C0428E" w:rsidP="002F576F">
      <w:pPr>
        <w:shd w:val="clear" w:color="auto" w:fill="FFFFFF"/>
        <w:spacing w:after="0" w:line="240" w:lineRule="auto"/>
        <w:ind w:firstLine="708"/>
        <w:jc w:val="both"/>
        <w:rPr>
          <w:rFonts w:ascii="Times New Roman" w:eastAsia="Times New Roman" w:hAnsi="Times New Roman"/>
          <w:i/>
          <w:sz w:val="24"/>
          <w:szCs w:val="24"/>
          <w:lang w:val="ro-RO" w:eastAsia="ru-RU"/>
        </w:rPr>
      </w:pPr>
      <w:r w:rsidRPr="005B539E">
        <w:rPr>
          <w:rFonts w:ascii="Times New Roman" w:eastAsia="Times New Roman" w:hAnsi="Times New Roman"/>
          <w:sz w:val="24"/>
          <w:szCs w:val="24"/>
          <w:lang w:val="ro-RO" w:eastAsia="ru-RU"/>
        </w:rPr>
        <w:t>66.2</w:t>
      </w:r>
      <w:r w:rsidR="00980FF0" w:rsidRPr="005B539E">
        <w:rPr>
          <w:rFonts w:ascii="Times New Roman" w:eastAsia="Times New Roman" w:hAnsi="Times New Roman"/>
          <w:sz w:val="24"/>
          <w:szCs w:val="24"/>
          <w:lang w:val="ro-RO" w:eastAsia="ru-RU"/>
        </w:rPr>
        <w:t xml:space="preserve">. </w:t>
      </w:r>
      <w:r w:rsidR="002F576F" w:rsidRPr="005B539E">
        <w:rPr>
          <w:rFonts w:ascii="Times New Roman" w:eastAsia="Times New Roman" w:hAnsi="Times New Roman"/>
          <w:i/>
          <w:sz w:val="24"/>
          <w:szCs w:val="24"/>
          <w:lang w:val="ro-RO" w:eastAsia="ru-RU"/>
        </w:rPr>
        <w:t xml:space="preserve">Partajarea datelor </w:t>
      </w:r>
      <w:r w:rsidR="002F576F" w:rsidRPr="005B539E">
        <w:rPr>
          <w:rFonts w:ascii="Times New Roman" w:eastAsia="Times New Roman" w:hAnsi="Times New Roman"/>
          <w:sz w:val="24"/>
          <w:szCs w:val="24"/>
          <w:lang w:val="ro-RO" w:eastAsia="ru-RU"/>
        </w:rPr>
        <w:t>este un alt element fundamental al componentei Cooperare, care asigură schimbul de informații între entitățile publice și terți, contribuind astfel la realizarea unei infrastructuri eficiente și interoperabile de date spațiale</w:t>
      </w:r>
      <w:r w:rsidR="00980FF0" w:rsidRPr="005B539E">
        <w:rPr>
          <w:rFonts w:ascii="Times New Roman" w:eastAsia="Times New Roman" w:hAnsi="Times New Roman"/>
          <w:sz w:val="24"/>
          <w:szCs w:val="24"/>
          <w:lang w:val="ro-RO" w:eastAsia="ru-RU"/>
        </w:rPr>
        <w:t>.</w:t>
      </w:r>
    </w:p>
    <w:p w14:paraId="55507592" w14:textId="77777777" w:rsidR="00980FF0" w:rsidRPr="005B539E" w:rsidRDefault="00C0428E" w:rsidP="00980FF0">
      <w:pPr>
        <w:shd w:val="clear" w:color="auto" w:fill="FFFFFF"/>
        <w:spacing w:after="0" w:line="240" w:lineRule="auto"/>
        <w:ind w:firstLine="708"/>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lastRenderedPageBreak/>
        <w:t>66.2</w:t>
      </w:r>
      <w:r w:rsidR="00980FF0" w:rsidRPr="005B539E">
        <w:rPr>
          <w:rFonts w:ascii="Times New Roman" w:eastAsia="Times New Roman" w:hAnsi="Times New Roman"/>
          <w:sz w:val="24"/>
          <w:szCs w:val="24"/>
          <w:lang w:val="ro-RO" w:eastAsia="ru-RU"/>
        </w:rPr>
        <w:t>.1. În cadrul INDS, partajarea datelor presupune colaborarea între diverse instituții publice și private, permițând accesul și utilizarea seturilor de date spațiale și a serviciilor conexe. Aceasta nu doar că îmbunătățește coordonarea între instituții, dar și facilitează înțelegerea comună a datelor, promovând un cadru de transparență și colaborare interinstituțională.</w:t>
      </w:r>
    </w:p>
    <w:p w14:paraId="0ABB3909" w14:textId="77777777" w:rsidR="00980FF0" w:rsidRPr="005B539E" w:rsidRDefault="00C0428E" w:rsidP="00980FF0">
      <w:pPr>
        <w:shd w:val="clear" w:color="auto" w:fill="FFFFFF"/>
        <w:spacing w:after="0" w:line="240" w:lineRule="auto"/>
        <w:ind w:firstLine="708"/>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66.2</w:t>
      </w:r>
      <w:r w:rsidR="00980FF0" w:rsidRPr="005B539E">
        <w:rPr>
          <w:rFonts w:ascii="Times New Roman" w:eastAsia="Times New Roman" w:hAnsi="Times New Roman"/>
          <w:sz w:val="24"/>
          <w:szCs w:val="24"/>
          <w:lang w:val="ro-RO" w:eastAsia="ru-RU"/>
        </w:rPr>
        <w:t xml:space="preserve">.2. Partajarea seturilor </w:t>
      </w:r>
      <w:proofErr w:type="spellStart"/>
      <w:r w:rsidR="00980FF0" w:rsidRPr="005B539E">
        <w:rPr>
          <w:rFonts w:ascii="Times New Roman" w:eastAsia="Times New Roman" w:hAnsi="Times New Roman"/>
          <w:sz w:val="24"/>
          <w:szCs w:val="24"/>
          <w:lang w:val="ro-RO" w:eastAsia="ru-RU"/>
        </w:rPr>
        <w:t>şi</w:t>
      </w:r>
      <w:proofErr w:type="spellEnd"/>
      <w:r w:rsidR="00980FF0" w:rsidRPr="005B539E">
        <w:rPr>
          <w:rFonts w:ascii="Times New Roman" w:eastAsia="Times New Roman" w:hAnsi="Times New Roman"/>
          <w:sz w:val="24"/>
          <w:szCs w:val="24"/>
          <w:lang w:val="ro-RO" w:eastAsia="ru-RU"/>
        </w:rPr>
        <w:t xml:space="preserve"> a serviciilor de date </w:t>
      </w:r>
      <w:proofErr w:type="spellStart"/>
      <w:r w:rsidR="00980FF0" w:rsidRPr="005B539E">
        <w:rPr>
          <w:rFonts w:ascii="Times New Roman" w:eastAsia="Times New Roman" w:hAnsi="Times New Roman"/>
          <w:sz w:val="24"/>
          <w:szCs w:val="24"/>
          <w:lang w:val="ro-RO" w:eastAsia="ru-RU"/>
        </w:rPr>
        <w:t>spaţiale</w:t>
      </w:r>
      <w:proofErr w:type="spellEnd"/>
      <w:r w:rsidR="00980FF0" w:rsidRPr="005B539E">
        <w:rPr>
          <w:rFonts w:ascii="Times New Roman" w:eastAsia="Times New Roman" w:hAnsi="Times New Roman"/>
          <w:sz w:val="24"/>
          <w:szCs w:val="24"/>
          <w:lang w:val="ro-RO" w:eastAsia="ru-RU"/>
        </w:rPr>
        <w:t xml:space="preserve"> trebuie să permită entităților publice să </w:t>
      </w:r>
      <w:proofErr w:type="spellStart"/>
      <w:r w:rsidR="00980FF0" w:rsidRPr="005B539E">
        <w:rPr>
          <w:rFonts w:ascii="Times New Roman" w:eastAsia="Times New Roman" w:hAnsi="Times New Roman"/>
          <w:sz w:val="24"/>
          <w:szCs w:val="24"/>
          <w:lang w:val="ro-RO" w:eastAsia="ru-RU"/>
        </w:rPr>
        <w:t>obţină</w:t>
      </w:r>
      <w:proofErr w:type="spellEnd"/>
      <w:r w:rsidR="00980FF0" w:rsidRPr="005B539E">
        <w:rPr>
          <w:rFonts w:ascii="Times New Roman" w:eastAsia="Times New Roman" w:hAnsi="Times New Roman"/>
          <w:sz w:val="24"/>
          <w:szCs w:val="24"/>
          <w:lang w:val="ro-RO" w:eastAsia="ru-RU"/>
        </w:rPr>
        <w:t xml:space="preserve"> accesul la acestea, să facă schimb </w:t>
      </w:r>
      <w:proofErr w:type="spellStart"/>
      <w:r w:rsidR="00980FF0" w:rsidRPr="005B539E">
        <w:rPr>
          <w:rFonts w:ascii="Times New Roman" w:eastAsia="Times New Roman" w:hAnsi="Times New Roman"/>
          <w:sz w:val="24"/>
          <w:szCs w:val="24"/>
          <w:lang w:val="ro-RO" w:eastAsia="ru-RU"/>
        </w:rPr>
        <w:t>şi</w:t>
      </w:r>
      <w:proofErr w:type="spellEnd"/>
      <w:r w:rsidR="00980FF0" w:rsidRPr="005B539E">
        <w:rPr>
          <w:rFonts w:ascii="Times New Roman" w:eastAsia="Times New Roman" w:hAnsi="Times New Roman"/>
          <w:sz w:val="24"/>
          <w:szCs w:val="24"/>
          <w:lang w:val="ro-RO" w:eastAsia="ru-RU"/>
        </w:rPr>
        <w:t xml:space="preserve"> să utilizeze seturile </w:t>
      </w:r>
      <w:proofErr w:type="spellStart"/>
      <w:r w:rsidR="00980FF0" w:rsidRPr="005B539E">
        <w:rPr>
          <w:rFonts w:ascii="Times New Roman" w:eastAsia="Times New Roman" w:hAnsi="Times New Roman"/>
          <w:sz w:val="24"/>
          <w:szCs w:val="24"/>
          <w:lang w:val="ro-RO" w:eastAsia="ru-RU"/>
        </w:rPr>
        <w:t>şi</w:t>
      </w:r>
      <w:proofErr w:type="spellEnd"/>
      <w:r w:rsidR="00980FF0" w:rsidRPr="005B539E">
        <w:rPr>
          <w:rFonts w:ascii="Times New Roman" w:eastAsia="Times New Roman" w:hAnsi="Times New Roman"/>
          <w:sz w:val="24"/>
          <w:szCs w:val="24"/>
          <w:lang w:val="ro-RO" w:eastAsia="ru-RU"/>
        </w:rPr>
        <w:t xml:space="preserve"> serviciile respective în scopul satisfacerii </w:t>
      </w:r>
      <w:proofErr w:type="spellStart"/>
      <w:r w:rsidR="00980FF0" w:rsidRPr="005B539E">
        <w:rPr>
          <w:rFonts w:ascii="Times New Roman" w:eastAsia="Times New Roman" w:hAnsi="Times New Roman"/>
          <w:sz w:val="24"/>
          <w:szCs w:val="24"/>
          <w:lang w:val="ro-RO" w:eastAsia="ru-RU"/>
        </w:rPr>
        <w:t>necesităţilor</w:t>
      </w:r>
      <w:proofErr w:type="spellEnd"/>
      <w:r w:rsidR="00980FF0" w:rsidRPr="005B539E">
        <w:rPr>
          <w:rFonts w:ascii="Times New Roman" w:eastAsia="Times New Roman" w:hAnsi="Times New Roman"/>
          <w:sz w:val="24"/>
          <w:szCs w:val="24"/>
          <w:lang w:val="ro-RO" w:eastAsia="ru-RU"/>
        </w:rPr>
        <w:t xml:space="preserve"> publice, precum </w:t>
      </w:r>
      <w:proofErr w:type="spellStart"/>
      <w:r w:rsidR="00980FF0" w:rsidRPr="005B539E">
        <w:rPr>
          <w:rFonts w:ascii="Times New Roman" w:eastAsia="Times New Roman" w:hAnsi="Times New Roman"/>
          <w:sz w:val="24"/>
          <w:szCs w:val="24"/>
          <w:lang w:val="ro-RO" w:eastAsia="ru-RU"/>
        </w:rPr>
        <w:t>şi</w:t>
      </w:r>
      <w:proofErr w:type="spellEnd"/>
      <w:r w:rsidR="00980FF0" w:rsidRPr="005B539E">
        <w:rPr>
          <w:rFonts w:ascii="Times New Roman" w:eastAsia="Times New Roman" w:hAnsi="Times New Roman"/>
          <w:sz w:val="24"/>
          <w:szCs w:val="24"/>
          <w:lang w:val="ro-RO" w:eastAsia="ru-RU"/>
        </w:rPr>
        <w:t xml:space="preserve"> al realizării infrastructurii </w:t>
      </w:r>
      <w:proofErr w:type="spellStart"/>
      <w:r w:rsidR="00980FF0" w:rsidRPr="005B539E">
        <w:rPr>
          <w:rFonts w:ascii="Times New Roman" w:eastAsia="Times New Roman" w:hAnsi="Times New Roman"/>
          <w:sz w:val="24"/>
          <w:szCs w:val="24"/>
          <w:lang w:val="ro-RO" w:eastAsia="ru-RU"/>
        </w:rPr>
        <w:t>naţionale</w:t>
      </w:r>
      <w:proofErr w:type="spellEnd"/>
      <w:r w:rsidR="00980FF0" w:rsidRPr="005B539E">
        <w:rPr>
          <w:rFonts w:ascii="Times New Roman" w:eastAsia="Times New Roman" w:hAnsi="Times New Roman"/>
          <w:sz w:val="24"/>
          <w:szCs w:val="24"/>
          <w:lang w:val="ro-RO" w:eastAsia="ru-RU"/>
        </w:rPr>
        <w:t xml:space="preserve"> de date </w:t>
      </w:r>
      <w:proofErr w:type="spellStart"/>
      <w:r w:rsidR="00980FF0" w:rsidRPr="005B539E">
        <w:rPr>
          <w:rFonts w:ascii="Times New Roman" w:eastAsia="Times New Roman" w:hAnsi="Times New Roman"/>
          <w:sz w:val="24"/>
          <w:szCs w:val="24"/>
          <w:lang w:val="ro-RO" w:eastAsia="ru-RU"/>
        </w:rPr>
        <w:t>spaţiale</w:t>
      </w:r>
      <w:proofErr w:type="spellEnd"/>
      <w:r w:rsidR="00980FF0" w:rsidRPr="005B539E">
        <w:rPr>
          <w:rFonts w:ascii="Times New Roman" w:eastAsia="Times New Roman" w:hAnsi="Times New Roman"/>
          <w:sz w:val="24"/>
          <w:szCs w:val="24"/>
          <w:lang w:val="ro-RO" w:eastAsia="ru-RU"/>
        </w:rPr>
        <w:t xml:space="preserve">. În scopul realizării partajării seturilor de date </w:t>
      </w:r>
      <w:proofErr w:type="spellStart"/>
      <w:r w:rsidR="00980FF0" w:rsidRPr="005B539E">
        <w:rPr>
          <w:rFonts w:ascii="Times New Roman" w:eastAsia="Times New Roman" w:hAnsi="Times New Roman"/>
          <w:sz w:val="24"/>
          <w:szCs w:val="24"/>
          <w:lang w:val="ro-RO" w:eastAsia="ru-RU"/>
        </w:rPr>
        <w:t>spaţiale</w:t>
      </w:r>
      <w:proofErr w:type="spellEnd"/>
      <w:r w:rsidR="00980FF0" w:rsidRPr="005B539E">
        <w:rPr>
          <w:rFonts w:ascii="Times New Roman" w:eastAsia="Times New Roman" w:hAnsi="Times New Roman"/>
          <w:sz w:val="24"/>
          <w:szCs w:val="24"/>
          <w:lang w:val="ro-RO" w:eastAsia="ru-RU"/>
        </w:rPr>
        <w:t>, entitățile publice încheie între ele acorduri de colaborare, asigurând astfel accesul coordonat și utilizarea eficientă a acestor resurse.</w:t>
      </w:r>
    </w:p>
    <w:p w14:paraId="4B87BD53" w14:textId="77777777" w:rsidR="00C0428E" w:rsidRPr="005B539E" w:rsidRDefault="00C0428E" w:rsidP="00C0428E">
      <w:pPr>
        <w:shd w:val="clear" w:color="auto" w:fill="FFFFFF"/>
        <w:spacing w:after="0" w:line="240" w:lineRule="auto"/>
        <w:ind w:firstLine="708"/>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66.2.</w:t>
      </w:r>
      <w:r w:rsidR="00980FF0" w:rsidRPr="005B539E">
        <w:rPr>
          <w:rFonts w:ascii="Times New Roman" w:eastAsia="Times New Roman" w:hAnsi="Times New Roman"/>
          <w:sz w:val="24"/>
          <w:szCs w:val="24"/>
          <w:lang w:val="ro-RO" w:eastAsia="ru-RU"/>
        </w:rPr>
        <w:t>3. Regulamentul cu privire la normele de partajare a seturilor de date spațiale și a serviciilor aferente între entitățile publice, aprobat prin H</w:t>
      </w:r>
      <w:r w:rsidR="0098646B" w:rsidRPr="005B539E">
        <w:rPr>
          <w:rFonts w:ascii="Times New Roman" w:eastAsia="Times New Roman" w:hAnsi="Times New Roman"/>
          <w:sz w:val="24"/>
          <w:szCs w:val="24"/>
          <w:lang w:val="ro-RO" w:eastAsia="ru-RU"/>
        </w:rPr>
        <w:t>otărârea Guvernului</w:t>
      </w:r>
      <w:r w:rsidR="00980FF0" w:rsidRPr="005B539E">
        <w:rPr>
          <w:rFonts w:ascii="Times New Roman" w:eastAsia="Times New Roman" w:hAnsi="Times New Roman"/>
          <w:sz w:val="24"/>
          <w:szCs w:val="24"/>
          <w:lang w:val="ro-RO" w:eastAsia="ru-RU"/>
        </w:rPr>
        <w:t xml:space="preserve"> nr. 254/2018, definește norme precise pentru procesul de partajare, asigurându-se că datele sunt accesibile și utilizabile într-un mod uniform și controlat de toate părțile implicate. Regulamentul se aplică numai datelor spațiale care îndeplinesc condițiile prevăzute în articolul 4, aline</w:t>
      </w:r>
      <w:r w:rsidR="00C975AB" w:rsidRPr="005B539E">
        <w:rPr>
          <w:rFonts w:ascii="Times New Roman" w:eastAsia="Times New Roman" w:hAnsi="Times New Roman"/>
          <w:sz w:val="24"/>
          <w:szCs w:val="24"/>
          <w:lang w:val="ro-RO" w:eastAsia="ru-RU"/>
        </w:rPr>
        <w:t>atul (2) al Legii nr. 254/2016.</w:t>
      </w:r>
    </w:p>
    <w:p w14:paraId="3176F5B1" w14:textId="77777777" w:rsidR="00980FF0" w:rsidRPr="005B539E" w:rsidRDefault="00C0428E" w:rsidP="00C0428E">
      <w:pPr>
        <w:shd w:val="clear" w:color="auto" w:fill="FFFFFF"/>
        <w:spacing w:after="0" w:line="240" w:lineRule="auto"/>
        <w:ind w:firstLine="708"/>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 xml:space="preserve">67. </w:t>
      </w:r>
      <w:proofErr w:type="spellStart"/>
      <w:r w:rsidR="00980FF0" w:rsidRPr="005B539E">
        <w:rPr>
          <w:rFonts w:ascii="Times New Roman" w:eastAsia="Times New Roman" w:hAnsi="Times New Roman"/>
          <w:b/>
          <w:sz w:val="24"/>
          <w:szCs w:val="24"/>
          <w:lang w:val="ro-RO" w:eastAsia="ru-RU"/>
        </w:rPr>
        <w:t>Geoportalul</w:t>
      </w:r>
      <w:proofErr w:type="spellEnd"/>
      <w:r w:rsidR="00980FF0" w:rsidRPr="005B539E">
        <w:rPr>
          <w:rFonts w:ascii="Times New Roman" w:eastAsia="Times New Roman" w:hAnsi="Times New Roman"/>
          <w:b/>
          <w:sz w:val="24"/>
          <w:szCs w:val="24"/>
          <w:lang w:val="ro-RO" w:eastAsia="ru-RU"/>
        </w:rPr>
        <w:t xml:space="preserve"> </w:t>
      </w:r>
      <w:r w:rsidR="00EE1419" w:rsidRPr="005B539E">
        <w:rPr>
          <w:rFonts w:ascii="Times New Roman" w:eastAsia="Times New Roman" w:hAnsi="Times New Roman"/>
          <w:b/>
          <w:sz w:val="24"/>
          <w:szCs w:val="24"/>
          <w:lang w:val="ro-RO" w:eastAsia="ru-RU"/>
        </w:rPr>
        <w:t xml:space="preserve">INDS </w:t>
      </w:r>
      <w:r w:rsidR="00980FF0" w:rsidRPr="005B539E">
        <w:rPr>
          <w:rFonts w:ascii="Times New Roman" w:eastAsia="Times New Roman" w:hAnsi="Times New Roman"/>
          <w:sz w:val="24"/>
          <w:szCs w:val="24"/>
          <w:lang w:val="ro-RO" w:eastAsia="ru-RU"/>
        </w:rPr>
        <w:t xml:space="preserve">prezintă calea de acces către datele spațiale din Internet. Este un portal web destinat căutării, găsirii și accesului la date spațiale și la serviciile de rețea asociate datelor spațiale prin intermediul Internetului. </w:t>
      </w:r>
      <w:proofErr w:type="spellStart"/>
      <w:r w:rsidR="00980FF0" w:rsidRPr="005B539E">
        <w:rPr>
          <w:rFonts w:ascii="Times New Roman" w:eastAsia="Times New Roman" w:hAnsi="Times New Roman"/>
          <w:sz w:val="24"/>
          <w:szCs w:val="24"/>
          <w:lang w:val="ro-RO" w:eastAsia="ru-RU"/>
        </w:rPr>
        <w:t>Geoportalul</w:t>
      </w:r>
      <w:proofErr w:type="spellEnd"/>
      <w:r w:rsidR="00980FF0" w:rsidRPr="005B539E">
        <w:rPr>
          <w:rFonts w:ascii="Times New Roman" w:eastAsia="Times New Roman" w:hAnsi="Times New Roman"/>
          <w:sz w:val="24"/>
          <w:szCs w:val="24"/>
          <w:lang w:val="ro-RO" w:eastAsia="ru-RU"/>
        </w:rPr>
        <w:t xml:space="preserve"> servește drept interfață unificată care permite utilizatorilor să identifice și să acceseze rapid date spațiale dintr-o varietate de surse. </w:t>
      </w:r>
      <w:r w:rsidR="00980FF0" w:rsidRPr="005B539E">
        <w:rPr>
          <w:rFonts w:ascii="Times New Roman" w:eastAsia="Times New Roman" w:hAnsi="Times New Roman"/>
          <w:bCs/>
          <w:sz w:val="24"/>
          <w:szCs w:val="24"/>
          <w:lang w:val="ro-RO" w:eastAsia="ru-RU"/>
        </w:rPr>
        <w:t xml:space="preserve">Datele spațiale nu sunt stocate direct în </w:t>
      </w:r>
      <w:proofErr w:type="spellStart"/>
      <w:r w:rsidR="00980FF0" w:rsidRPr="005B539E">
        <w:rPr>
          <w:rFonts w:ascii="Times New Roman" w:eastAsia="Times New Roman" w:hAnsi="Times New Roman"/>
          <w:bCs/>
          <w:sz w:val="24"/>
          <w:szCs w:val="24"/>
          <w:lang w:val="ro-RO" w:eastAsia="ru-RU"/>
        </w:rPr>
        <w:t>geoportal</w:t>
      </w:r>
      <w:proofErr w:type="spellEnd"/>
      <w:r w:rsidR="00980FF0" w:rsidRPr="005B539E">
        <w:rPr>
          <w:rFonts w:ascii="Times New Roman" w:eastAsia="Times New Roman" w:hAnsi="Times New Roman"/>
          <w:sz w:val="24"/>
          <w:szCs w:val="24"/>
          <w:lang w:val="ro-RO" w:eastAsia="ru-RU"/>
        </w:rPr>
        <w:t>, ci sunt deținute de instituțiile responsabile și accesibile prin servicii de rețea.</w:t>
      </w:r>
    </w:p>
    <w:p w14:paraId="3BBC474A" w14:textId="77777777" w:rsidR="00980FF0" w:rsidRPr="005B539E" w:rsidRDefault="0098646B" w:rsidP="0098646B">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 xml:space="preserve">67.1. </w:t>
      </w:r>
      <w:r w:rsidR="00980FF0" w:rsidRPr="005B539E">
        <w:rPr>
          <w:rFonts w:ascii="Times New Roman" w:eastAsia="Times New Roman" w:hAnsi="Times New Roman"/>
          <w:sz w:val="24"/>
          <w:szCs w:val="24"/>
          <w:lang w:val="ro-RO" w:eastAsia="ru-RU"/>
        </w:rPr>
        <w:t xml:space="preserve">Republica Moldova a dezvoltat </w:t>
      </w:r>
      <w:proofErr w:type="spellStart"/>
      <w:r w:rsidR="00980FF0" w:rsidRPr="005B539E">
        <w:rPr>
          <w:rFonts w:ascii="Times New Roman" w:eastAsia="Times New Roman" w:hAnsi="Times New Roman"/>
          <w:sz w:val="24"/>
          <w:szCs w:val="24"/>
          <w:lang w:val="ro-RO" w:eastAsia="ru-RU"/>
        </w:rPr>
        <w:t>geoportalul</w:t>
      </w:r>
      <w:proofErr w:type="spellEnd"/>
      <w:r w:rsidR="00980FF0" w:rsidRPr="005B539E">
        <w:rPr>
          <w:rFonts w:ascii="Times New Roman" w:eastAsia="Times New Roman" w:hAnsi="Times New Roman"/>
          <w:sz w:val="24"/>
          <w:szCs w:val="24"/>
          <w:lang w:val="ro-RO" w:eastAsia="ru-RU"/>
        </w:rPr>
        <w:t xml:space="preserve"> național INDS (</w:t>
      </w:r>
      <w:hyperlink r:id="rId9" w:history="1">
        <w:r w:rsidR="00980FF0" w:rsidRPr="005B539E">
          <w:rPr>
            <w:rFonts w:ascii="Times New Roman" w:eastAsia="Times New Roman" w:hAnsi="Times New Roman"/>
            <w:color w:val="0563C1"/>
            <w:sz w:val="24"/>
            <w:szCs w:val="24"/>
            <w:u w:val="single"/>
            <w:lang w:val="ro-RO" w:eastAsia="ru-RU"/>
          </w:rPr>
          <w:t>http://geoportalinds.gov.md</w:t>
        </w:r>
      </w:hyperlink>
      <w:r w:rsidR="00980FF0" w:rsidRPr="005B539E">
        <w:rPr>
          <w:rFonts w:ascii="Times New Roman" w:eastAsia="Times New Roman" w:hAnsi="Times New Roman"/>
          <w:sz w:val="24"/>
          <w:szCs w:val="24"/>
          <w:lang w:val="ro-RO" w:eastAsia="ru-RU"/>
        </w:rPr>
        <w:t xml:space="preserve">) și o serie de </w:t>
      </w:r>
      <w:proofErr w:type="spellStart"/>
      <w:r w:rsidR="00980FF0" w:rsidRPr="005B539E">
        <w:rPr>
          <w:rFonts w:ascii="Times New Roman" w:eastAsia="Times New Roman" w:hAnsi="Times New Roman"/>
          <w:sz w:val="24"/>
          <w:szCs w:val="24"/>
          <w:lang w:val="ro-RO" w:eastAsia="ru-RU"/>
        </w:rPr>
        <w:t>geoportaluri</w:t>
      </w:r>
      <w:proofErr w:type="spellEnd"/>
      <w:r w:rsidR="00980FF0" w:rsidRPr="005B539E">
        <w:rPr>
          <w:rFonts w:ascii="Times New Roman" w:eastAsia="Times New Roman" w:hAnsi="Times New Roman"/>
          <w:sz w:val="24"/>
          <w:szCs w:val="24"/>
          <w:lang w:val="ro-RO" w:eastAsia="ru-RU"/>
        </w:rPr>
        <w:t xml:space="preserve"> tematice. Toate aceste </w:t>
      </w:r>
      <w:proofErr w:type="spellStart"/>
      <w:r w:rsidR="00980FF0" w:rsidRPr="005B539E">
        <w:rPr>
          <w:rFonts w:ascii="Times New Roman" w:eastAsia="Times New Roman" w:hAnsi="Times New Roman"/>
          <w:sz w:val="24"/>
          <w:szCs w:val="24"/>
          <w:lang w:val="ro-RO" w:eastAsia="ru-RU"/>
        </w:rPr>
        <w:t>geoportaluri</w:t>
      </w:r>
      <w:proofErr w:type="spellEnd"/>
      <w:r w:rsidR="00980FF0" w:rsidRPr="005B539E">
        <w:rPr>
          <w:rFonts w:ascii="Times New Roman" w:eastAsia="Times New Roman" w:hAnsi="Times New Roman"/>
          <w:sz w:val="24"/>
          <w:szCs w:val="24"/>
          <w:lang w:val="ro-RO" w:eastAsia="ru-RU"/>
        </w:rPr>
        <w:t xml:space="preserve"> tematice au ca scop de a furniza date spațiale prin servicii de rețea, fie de la o singură instituție sau mai multe. </w:t>
      </w:r>
    </w:p>
    <w:p w14:paraId="4107C05E" w14:textId="77777777" w:rsidR="00980FF0" w:rsidRPr="005B539E" w:rsidRDefault="00C0428E" w:rsidP="00980FF0">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67</w:t>
      </w:r>
      <w:r w:rsidR="00980FF0" w:rsidRPr="005B539E">
        <w:rPr>
          <w:rFonts w:ascii="Times New Roman" w:eastAsia="Times New Roman" w:hAnsi="Times New Roman"/>
          <w:sz w:val="24"/>
          <w:szCs w:val="24"/>
          <w:lang w:val="ro-RO" w:eastAsia="ru-RU"/>
        </w:rPr>
        <w:t>.1.</w:t>
      </w:r>
      <w:r w:rsidR="0098646B" w:rsidRPr="005B539E">
        <w:rPr>
          <w:rFonts w:ascii="Times New Roman" w:eastAsia="Times New Roman" w:hAnsi="Times New Roman"/>
          <w:sz w:val="24"/>
          <w:szCs w:val="24"/>
          <w:lang w:val="ro-RO" w:eastAsia="ru-RU"/>
        </w:rPr>
        <w:t>2.</w:t>
      </w:r>
      <w:r w:rsidR="00980FF0" w:rsidRPr="005B539E">
        <w:rPr>
          <w:rFonts w:ascii="Times New Roman" w:eastAsia="Times New Roman" w:hAnsi="Times New Roman"/>
          <w:sz w:val="24"/>
          <w:szCs w:val="24"/>
          <w:lang w:val="ro-RO" w:eastAsia="ru-RU"/>
        </w:rPr>
        <w:t xml:space="preserve"> </w:t>
      </w:r>
      <w:proofErr w:type="spellStart"/>
      <w:r w:rsidR="00980FF0" w:rsidRPr="005B539E">
        <w:rPr>
          <w:rFonts w:ascii="Times New Roman" w:eastAsia="Times New Roman" w:hAnsi="Times New Roman"/>
          <w:sz w:val="24"/>
          <w:szCs w:val="24"/>
          <w:lang w:val="ro-RO" w:eastAsia="ru-RU"/>
        </w:rPr>
        <w:t>Geoportalul</w:t>
      </w:r>
      <w:proofErr w:type="spellEnd"/>
      <w:r w:rsidR="00980FF0" w:rsidRPr="005B539E">
        <w:rPr>
          <w:rFonts w:ascii="Times New Roman" w:eastAsia="Times New Roman" w:hAnsi="Times New Roman"/>
          <w:sz w:val="24"/>
          <w:szCs w:val="24"/>
          <w:lang w:val="ro-RO" w:eastAsia="ru-RU"/>
        </w:rPr>
        <w:t xml:space="preserve"> INDS. Inițial a fost creat un </w:t>
      </w:r>
      <w:proofErr w:type="spellStart"/>
      <w:r w:rsidR="00980FF0" w:rsidRPr="005B539E">
        <w:rPr>
          <w:rFonts w:ascii="Times New Roman" w:eastAsia="Times New Roman" w:hAnsi="Times New Roman"/>
          <w:sz w:val="24"/>
          <w:szCs w:val="24"/>
          <w:lang w:val="ro-RO" w:eastAsia="ru-RU"/>
        </w:rPr>
        <w:t>geoportal</w:t>
      </w:r>
      <w:proofErr w:type="spellEnd"/>
      <w:r w:rsidR="00980FF0" w:rsidRPr="005B539E">
        <w:rPr>
          <w:rFonts w:ascii="Times New Roman" w:eastAsia="Times New Roman" w:hAnsi="Times New Roman"/>
          <w:sz w:val="24"/>
          <w:szCs w:val="24"/>
          <w:lang w:val="ro-RO" w:eastAsia="ru-RU"/>
        </w:rPr>
        <w:t xml:space="preserve"> provizoriu de </w:t>
      </w:r>
      <w:proofErr w:type="spellStart"/>
      <w:r w:rsidR="00980FF0" w:rsidRPr="005B539E">
        <w:rPr>
          <w:rFonts w:ascii="Times New Roman" w:eastAsia="Times New Roman" w:hAnsi="Times New Roman"/>
          <w:sz w:val="24"/>
          <w:szCs w:val="24"/>
          <w:lang w:val="ro-RO" w:eastAsia="ru-RU"/>
        </w:rPr>
        <w:t>metadate</w:t>
      </w:r>
      <w:proofErr w:type="spellEnd"/>
      <w:r w:rsidR="00980FF0" w:rsidRPr="005B539E">
        <w:rPr>
          <w:rFonts w:ascii="Times New Roman" w:eastAsia="Times New Roman" w:hAnsi="Times New Roman"/>
          <w:sz w:val="24"/>
          <w:szCs w:val="24"/>
          <w:lang w:val="ro-RO" w:eastAsia="ru-RU"/>
        </w:rPr>
        <w:t xml:space="preserve"> INDS (</w:t>
      </w:r>
      <w:hyperlink r:id="rId10" w:history="1">
        <w:r w:rsidR="00980FF0" w:rsidRPr="005B539E">
          <w:rPr>
            <w:rFonts w:ascii="Times New Roman" w:eastAsia="Times New Roman" w:hAnsi="Times New Roman"/>
            <w:sz w:val="24"/>
            <w:szCs w:val="24"/>
            <w:lang w:val="ro-RO" w:eastAsia="ru-RU"/>
          </w:rPr>
          <w:t>http://geoportalinds.gov.md</w:t>
        </w:r>
      </w:hyperlink>
      <w:r w:rsidR="00980FF0" w:rsidRPr="005B539E">
        <w:rPr>
          <w:rFonts w:ascii="Times New Roman" w:eastAsia="Times New Roman" w:hAnsi="Times New Roman"/>
          <w:sz w:val="24"/>
          <w:szCs w:val="24"/>
          <w:lang w:val="ro-RO" w:eastAsia="ru-RU"/>
        </w:rPr>
        <w:t xml:space="preserve">) în cadrul proiectului </w:t>
      </w:r>
      <w:proofErr w:type="spellStart"/>
      <w:r w:rsidR="00980FF0" w:rsidRPr="005B539E">
        <w:rPr>
          <w:rFonts w:ascii="Times New Roman" w:eastAsia="Times New Roman" w:hAnsi="Times New Roman"/>
          <w:sz w:val="24"/>
          <w:szCs w:val="24"/>
          <w:lang w:val="ro-RO" w:eastAsia="ru-RU"/>
        </w:rPr>
        <w:t>Twinning</w:t>
      </w:r>
      <w:proofErr w:type="spellEnd"/>
      <w:r w:rsidR="00980FF0" w:rsidRPr="005B539E">
        <w:rPr>
          <w:rFonts w:ascii="Times New Roman" w:eastAsia="Times New Roman" w:hAnsi="Times New Roman"/>
          <w:sz w:val="24"/>
          <w:szCs w:val="24"/>
          <w:lang w:val="ro-RO" w:eastAsia="ru-RU"/>
        </w:rPr>
        <w:t xml:space="preserve"> „Organizarea, Raționalizarea și Computerizarea procesului de Cartografiere în Republica Moldova” (2014-2016) pentru publicarea </w:t>
      </w:r>
      <w:proofErr w:type="spellStart"/>
      <w:r w:rsidR="00980FF0" w:rsidRPr="005B539E">
        <w:rPr>
          <w:rFonts w:ascii="Times New Roman" w:eastAsia="Times New Roman" w:hAnsi="Times New Roman"/>
          <w:sz w:val="24"/>
          <w:szCs w:val="24"/>
          <w:lang w:val="ro-RO" w:eastAsia="ru-RU"/>
        </w:rPr>
        <w:t>metadatelor</w:t>
      </w:r>
      <w:proofErr w:type="spellEnd"/>
      <w:r w:rsidR="00980FF0" w:rsidRPr="005B539E">
        <w:rPr>
          <w:rFonts w:ascii="Times New Roman" w:eastAsia="Times New Roman" w:hAnsi="Times New Roman"/>
          <w:sz w:val="24"/>
          <w:szCs w:val="24"/>
          <w:lang w:val="ro-RO" w:eastAsia="ru-RU"/>
        </w:rPr>
        <w:t xml:space="preserve"> pentru toate seturile de date spațiale și serviciile de rețea.  </w:t>
      </w:r>
    </w:p>
    <w:p w14:paraId="616BB1DC" w14:textId="77777777" w:rsidR="00980FF0" w:rsidRPr="005B539E" w:rsidRDefault="00C0428E" w:rsidP="00980FF0">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67</w:t>
      </w:r>
      <w:r w:rsidR="00980FF0" w:rsidRPr="005B539E">
        <w:rPr>
          <w:rFonts w:ascii="Times New Roman" w:eastAsia="Times New Roman" w:hAnsi="Times New Roman"/>
          <w:sz w:val="24"/>
          <w:szCs w:val="24"/>
          <w:lang w:val="ro-RO" w:eastAsia="ru-RU"/>
        </w:rPr>
        <w:t>.</w:t>
      </w:r>
      <w:r w:rsidRPr="005B539E">
        <w:rPr>
          <w:rFonts w:ascii="Times New Roman" w:eastAsia="Times New Roman" w:hAnsi="Times New Roman"/>
          <w:sz w:val="24"/>
          <w:szCs w:val="24"/>
          <w:lang w:val="ro-RO" w:eastAsia="ru-RU"/>
        </w:rPr>
        <w:t>1.</w:t>
      </w:r>
      <w:r w:rsidR="0098646B" w:rsidRPr="005B539E">
        <w:rPr>
          <w:rFonts w:ascii="Times New Roman" w:eastAsia="Times New Roman" w:hAnsi="Times New Roman"/>
          <w:sz w:val="24"/>
          <w:szCs w:val="24"/>
          <w:lang w:val="ro-RO" w:eastAsia="ru-RU"/>
        </w:rPr>
        <w:t>3</w:t>
      </w:r>
      <w:r w:rsidR="00980FF0" w:rsidRPr="005B539E">
        <w:rPr>
          <w:rFonts w:ascii="Times New Roman" w:eastAsia="Times New Roman" w:hAnsi="Times New Roman"/>
          <w:sz w:val="24"/>
          <w:szCs w:val="24"/>
          <w:lang w:val="ro-RO" w:eastAsia="ru-RU"/>
        </w:rPr>
        <w:t xml:space="preserve">. Cu suportul Proiectului Uniunii Europene </w:t>
      </w:r>
      <w:proofErr w:type="spellStart"/>
      <w:r w:rsidR="00980FF0" w:rsidRPr="005B539E">
        <w:rPr>
          <w:rFonts w:ascii="Times New Roman" w:eastAsia="Times New Roman" w:hAnsi="Times New Roman"/>
          <w:sz w:val="24"/>
          <w:szCs w:val="24"/>
          <w:lang w:val="ro-RO" w:eastAsia="ru-RU"/>
        </w:rPr>
        <w:t>Twinning</w:t>
      </w:r>
      <w:proofErr w:type="spellEnd"/>
      <w:r w:rsidR="00980FF0" w:rsidRPr="005B539E">
        <w:rPr>
          <w:rFonts w:ascii="Times New Roman" w:eastAsia="Times New Roman" w:hAnsi="Times New Roman"/>
          <w:sz w:val="24"/>
          <w:szCs w:val="24"/>
          <w:lang w:val="ro-RO" w:eastAsia="ru-RU"/>
        </w:rPr>
        <w:t xml:space="preserve"> „Îmbunătățirea serviciilor de date spațiale în Republica Moldova conform standardelor UE” (2020-2023) și cu acoperire financiară din cadrul Proiectului de Înregistrare </w:t>
      </w:r>
      <w:proofErr w:type="spellStart"/>
      <w:r w:rsidR="00980FF0" w:rsidRPr="005B539E">
        <w:rPr>
          <w:rFonts w:ascii="Times New Roman" w:eastAsia="Times New Roman" w:hAnsi="Times New Roman"/>
          <w:sz w:val="24"/>
          <w:szCs w:val="24"/>
          <w:lang w:val="ro-RO" w:eastAsia="ru-RU"/>
        </w:rPr>
        <w:t>şi</w:t>
      </w:r>
      <w:proofErr w:type="spellEnd"/>
      <w:r w:rsidR="00980FF0" w:rsidRPr="005B539E">
        <w:rPr>
          <w:rFonts w:ascii="Times New Roman" w:eastAsia="Times New Roman" w:hAnsi="Times New Roman"/>
          <w:sz w:val="24"/>
          <w:szCs w:val="24"/>
          <w:lang w:val="ro-RO" w:eastAsia="ru-RU"/>
        </w:rPr>
        <w:t xml:space="preserve"> Evaluare Funciară a fost creat </w:t>
      </w:r>
      <w:proofErr w:type="spellStart"/>
      <w:r w:rsidR="00980FF0" w:rsidRPr="005B539E">
        <w:rPr>
          <w:rFonts w:ascii="Times New Roman" w:eastAsia="Times New Roman" w:hAnsi="Times New Roman"/>
          <w:sz w:val="24"/>
          <w:szCs w:val="24"/>
          <w:lang w:val="ro-RO" w:eastAsia="ru-RU"/>
        </w:rPr>
        <w:t>Geoportalul</w:t>
      </w:r>
      <w:proofErr w:type="spellEnd"/>
      <w:r w:rsidR="00980FF0" w:rsidRPr="005B539E">
        <w:rPr>
          <w:rFonts w:ascii="Times New Roman" w:eastAsia="Times New Roman" w:hAnsi="Times New Roman"/>
          <w:sz w:val="24"/>
          <w:szCs w:val="24"/>
          <w:lang w:val="ro-RO" w:eastAsia="ru-RU"/>
        </w:rPr>
        <w:t xml:space="preserve"> INDS. </w:t>
      </w:r>
      <w:proofErr w:type="spellStart"/>
      <w:r w:rsidR="00980FF0" w:rsidRPr="005B539E">
        <w:rPr>
          <w:rFonts w:ascii="Times New Roman" w:eastAsia="Times New Roman" w:hAnsi="Times New Roman"/>
          <w:sz w:val="24"/>
          <w:szCs w:val="24"/>
          <w:lang w:val="ro-RO" w:eastAsia="ru-RU"/>
        </w:rPr>
        <w:t>Metadatele</w:t>
      </w:r>
      <w:proofErr w:type="spellEnd"/>
      <w:r w:rsidR="00980FF0" w:rsidRPr="005B539E">
        <w:rPr>
          <w:rFonts w:ascii="Times New Roman" w:eastAsia="Times New Roman" w:hAnsi="Times New Roman"/>
          <w:sz w:val="24"/>
          <w:szCs w:val="24"/>
          <w:lang w:val="ro-RO" w:eastAsia="ru-RU"/>
        </w:rPr>
        <w:t xml:space="preserve"> pentru datele spațiale și serviciile de rețea sunt completate de către entitățile publice cu sprijinul operațional al personalului AGCC. </w:t>
      </w:r>
    </w:p>
    <w:p w14:paraId="7B932B58" w14:textId="77777777" w:rsidR="00980FF0" w:rsidRPr="005B539E" w:rsidRDefault="001A77D9" w:rsidP="001A77D9">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 xml:space="preserve">67.1.4. </w:t>
      </w:r>
      <w:r w:rsidR="0098646B" w:rsidRPr="005B539E">
        <w:rPr>
          <w:rFonts w:ascii="Times New Roman" w:eastAsia="Times New Roman" w:hAnsi="Times New Roman"/>
          <w:sz w:val="24"/>
          <w:szCs w:val="24"/>
          <w:lang w:val="ro-RO" w:eastAsia="ru-RU"/>
        </w:rPr>
        <w:t xml:space="preserve">Începând cu 14 octombrie 2024, </w:t>
      </w:r>
      <w:proofErr w:type="spellStart"/>
      <w:r w:rsidR="0098646B" w:rsidRPr="005B539E">
        <w:rPr>
          <w:rFonts w:ascii="Times New Roman" w:eastAsia="Times New Roman" w:hAnsi="Times New Roman"/>
          <w:sz w:val="24"/>
          <w:szCs w:val="24"/>
          <w:lang w:val="ro-RO" w:eastAsia="ru-RU"/>
        </w:rPr>
        <w:t>Geoportalul</w:t>
      </w:r>
      <w:proofErr w:type="spellEnd"/>
      <w:r w:rsidR="0098646B" w:rsidRPr="005B539E">
        <w:rPr>
          <w:rFonts w:ascii="Times New Roman" w:eastAsia="Times New Roman" w:hAnsi="Times New Roman"/>
          <w:sz w:val="24"/>
          <w:szCs w:val="24"/>
          <w:lang w:val="ro-RO" w:eastAsia="ru-RU"/>
        </w:rPr>
        <w:t xml:space="preserve"> INDS a fost integrat în </w:t>
      </w:r>
      <w:proofErr w:type="spellStart"/>
      <w:r w:rsidR="0098646B" w:rsidRPr="005B539E">
        <w:rPr>
          <w:rFonts w:ascii="Times New Roman" w:eastAsia="Times New Roman" w:hAnsi="Times New Roman"/>
          <w:sz w:val="24"/>
          <w:szCs w:val="24"/>
          <w:lang w:val="ro-RO" w:eastAsia="ru-RU"/>
        </w:rPr>
        <w:t>Geoportalul</w:t>
      </w:r>
      <w:proofErr w:type="spellEnd"/>
      <w:r w:rsidR="0098646B" w:rsidRPr="005B539E">
        <w:rPr>
          <w:rFonts w:ascii="Times New Roman" w:eastAsia="Times New Roman" w:hAnsi="Times New Roman"/>
          <w:sz w:val="24"/>
          <w:szCs w:val="24"/>
          <w:lang w:val="ro-RO" w:eastAsia="ru-RU"/>
        </w:rPr>
        <w:t xml:space="preserve"> UE INSPIRE, ceea ce permite accesarea și schimbul eficient de </w:t>
      </w:r>
      <w:proofErr w:type="spellStart"/>
      <w:r w:rsidR="0098646B" w:rsidRPr="005B539E">
        <w:rPr>
          <w:rFonts w:ascii="Times New Roman" w:eastAsia="Times New Roman" w:hAnsi="Times New Roman"/>
          <w:sz w:val="24"/>
          <w:szCs w:val="24"/>
          <w:lang w:val="ro-RO" w:eastAsia="ru-RU"/>
        </w:rPr>
        <w:t>metadate</w:t>
      </w:r>
      <w:proofErr w:type="spellEnd"/>
      <w:r w:rsidR="0098646B" w:rsidRPr="005B539E">
        <w:rPr>
          <w:rFonts w:ascii="Times New Roman" w:eastAsia="Times New Roman" w:hAnsi="Times New Roman"/>
          <w:sz w:val="24"/>
          <w:szCs w:val="24"/>
          <w:lang w:val="ro-RO" w:eastAsia="ru-RU"/>
        </w:rPr>
        <w:t xml:space="preserve"> între nivelul național și cel european. Această integrare sporește interoperabilitatea sistemelor și facilitează accesul la date spațiale s</w:t>
      </w:r>
      <w:r w:rsidRPr="005B539E">
        <w:rPr>
          <w:rFonts w:ascii="Times New Roman" w:eastAsia="Times New Roman" w:hAnsi="Times New Roman"/>
          <w:sz w:val="24"/>
          <w:szCs w:val="24"/>
          <w:lang w:val="ro-RO" w:eastAsia="ru-RU"/>
        </w:rPr>
        <w:t>tandardizate la nivel european.</w:t>
      </w:r>
    </w:p>
    <w:p w14:paraId="57F2DAC9" w14:textId="77777777" w:rsidR="00980FF0" w:rsidRPr="005B539E" w:rsidRDefault="00C0428E" w:rsidP="00980FF0">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67</w:t>
      </w:r>
      <w:r w:rsidR="00980FF0" w:rsidRPr="005B539E">
        <w:rPr>
          <w:rFonts w:ascii="Times New Roman" w:eastAsia="Times New Roman" w:hAnsi="Times New Roman"/>
          <w:sz w:val="24"/>
          <w:szCs w:val="24"/>
          <w:lang w:val="ro-RO" w:eastAsia="ru-RU"/>
        </w:rPr>
        <w:t>.</w:t>
      </w:r>
      <w:r w:rsidRPr="005B539E">
        <w:rPr>
          <w:rFonts w:ascii="Times New Roman" w:eastAsia="Times New Roman" w:hAnsi="Times New Roman"/>
          <w:sz w:val="24"/>
          <w:szCs w:val="24"/>
          <w:lang w:val="ro-RO" w:eastAsia="ru-RU"/>
        </w:rPr>
        <w:t>1.</w:t>
      </w:r>
      <w:r w:rsidR="001A77D9" w:rsidRPr="005B539E">
        <w:rPr>
          <w:rFonts w:ascii="Times New Roman" w:eastAsia="Times New Roman" w:hAnsi="Times New Roman"/>
          <w:sz w:val="24"/>
          <w:szCs w:val="24"/>
          <w:lang w:val="ro-RO" w:eastAsia="ru-RU"/>
        </w:rPr>
        <w:t>5</w:t>
      </w:r>
      <w:r w:rsidR="00980FF0" w:rsidRPr="005B539E">
        <w:rPr>
          <w:rFonts w:ascii="Times New Roman" w:eastAsia="Times New Roman" w:hAnsi="Times New Roman"/>
          <w:sz w:val="24"/>
          <w:szCs w:val="24"/>
          <w:lang w:val="ro-RO" w:eastAsia="ru-RU"/>
        </w:rPr>
        <w:t xml:space="preserve">. </w:t>
      </w:r>
      <w:proofErr w:type="spellStart"/>
      <w:r w:rsidR="00980FF0" w:rsidRPr="005B539E">
        <w:rPr>
          <w:rFonts w:ascii="Times New Roman" w:eastAsia="Times New Roman" w:hAnsi="Times New Roman"/>
          <w:sz w:val="24"/>
          <w:szCs w:val="24"/>
          <w:lang w:val="ro-RO" w:eastAsia="ru-RU"/>
        </w:rPr>
        <w:t>Geoportalul</w:t>
      </w:r>
      <w:proofErr w:type="spellEnd"/>
      <w:r w:rsidR="00980FF0" w:rsidRPr="005B539E">
        <w:rPr>
          <w:rFonts w:ascii="Times New Roman" w:eastAsia="Times New Roman" w:hAnsi="Times New Roman"/>
          <w:sz w:val="24"/>
          <w:szCs w:val="24"/>
          <w:lang w:val="ro-RO" w:eastAsia="ru-RU"/>
        </w:rPr>
        <w:t xml:space="preserve"> INDS reprezintă punctul unic de acces către datele spațiale existente în Republica Moldova și oferă informații despre datele spațiale și serviciile de rețea ale uneia sau mai multor entități publice. </w:t>
      </w:r>
      <w:proofErr w:type="spellStart"/>
      <w:r w:rsidR="00980FF0" w:rsidRPr="005B539E">
        <w:rPr>
          <w:rFonts w:ascii="Times New Roman" w:eastAsia="Times New Roman" w:hAnsi="Times New Roman"/>
          <w:sz w:val="24"/>
          <w:szCs w:val="24"/>
          <w:lang w:val="ro-RO" w:eastAsia="ru-RU"/>
        </w:rPr>
        <w:t>Geoportalul</w:t>
      </w:r>
      <w:proofErr w:type="spellEnd"/>
      <w:r w:rsidR="00980FF0" w:rsidRPr="005B539E">
        <w:rPr>
          <w:rFonts w:ascii="Times New Roman" w:eastAsia="Times New Roman" w:hAnsi="Times New Roman"/>
          <w:sz w:val="24"/>
          <w:szCs w:val="24"/>
          <w:lang w:val="ro-RO" w:eastAsia="ru-RU"/>
        </w:rPr>
        <w:t xml:space="preserve"> INDS oferă, de asemenea, capacitatea de a căuta, vizualiza și descărca date spațiale din diverse surse, care sunt descrise prin </w:t>
      </w:r>
      <w:proofErr w:type="spellStart"/>
      <w:r w:rsidR="00980FF0" w:rsidRPr="005B539E">
        <w:rPr>
          <w:rFonts w:ascii="Times New Roman" w:eastAsia="Times New Roman" w:hAnsi="Times New Roman"/>
          <w:sz w:val="24"/>
          <w:szCs w:val="24"/>
          <w:lang w:val="ro-RO" w:eastAsia="ru-RU"/>
        </w:rPr>
        <w:t>metadate</w:t>
      </w:r>
      <w:proofErr w:type="spellEnd"/>
      <w:r w:rsidR="00980FF0" w:rsidRPr="005B539E">
        <w:rPr>
          <w:rFonts w:ascii="Times New Roman" w:eastAsia="Times New Roman" w:hAnsi="Times New Roman"/>
          <w:sz w:val="24"/>
          <w:szCs w:val="24"/>
          <w:lang w:val="ro-RO" w:eastAsia="ru-RU"/>
        </w:rPr>
        <w:t xml:space="preserve">. </w:t>
      </w:r>
    </w:p>
    <w:p w14:paraId="1AC028C3" w14:textId="77777777" w:rsidR="00980FF0" w:rsidRPr="005B539E" w:rsidRDefault="00C0428E" w:rsidP="00980FF0">
      <w:pPr>
        <w:spacing w:after="0" w:line="240" w:lineRule="auto"/>
        <w:ind w:firstLine="567"/>
        <w:jc w:val="both"/>
        <w:rPr>
          <w:rFonts w:ascii="Times New Roman" w:eastAsia="Times New Roman" w:hAnsi="Times New Roman"/>
          <w:bCs/>
          <w:iCs/>
          <w:sz w:val="24"/>
          <w:szCs w:val="24"/>
          <w:lang w:val="ro-RO" w:eastAsia="ru-RU"/>
        </w:rPr>
      </w:pPr>
      <w:r w:rsidRPr="005B539E">
        <w:rPr>
          <w:rFonts w:ascii="Times New Roman" w:eastAsia="Times New Roman" w:hAnsi="Times New Roman"/>
          <w:bCs/>
          <w:iCs/>
          <w:sz w:val="24"/>
          <w:szCs w:val="24"/>
          <w:lang w:val="ro-RO" w:eastAsia="ru-RU"/>
        </w:rPr>
        <w:t>67</w:t>
      </w:r>
      <w:r w:rsidR="00980FF0" w:rsidRPr="005B539E">
        <w:rPr>
          <w:rFonts w:ascii="Times New Roman" w:eastAsia="Times New Roman" w:hAnsi="Times New Roman"/>
          <w:bCs/>
          <w:iCs/>
          <w:sz w:val="24"/>
          <w:szCs w:val="24"/>
          <w:lang w:val="ro-RO" w:eastAsia="ru-RU"/>
        </w:rPr>
        <w:t>.</w:t>
      </w:r>
      <w:r w:rsidRPr="005B539E">
        <w:rPr>
          <w:rFonts w:ascii="Times New Roman" w:eastAsia="Times New Roman" w:hAnsi="Times New Roman"/>
          <w:bCs/>
          <w:iCs/>
          <w:sz w:val="24"/>
          <w:szCs w:val="24"/>
          <w:lang w:val="ro-RO" w:eastAsia="ru-RU"/>
        </w:rPr>
        <w:t>1.</w:t>
      </w:r>
      <w:r w:rsidR="001A77D9" w:rsidRPr="005B539E">
        <w:rPr>
          <w:rFonts w:ascii="Times New Roman" w:eastAsia="Times New Roman" w:hAnsi="Times New Roman"/>
          <w:bCs/>
          <w:iCs/>
          <w:sz w:val="24"/>
          <w:szCs w:val="24"/>
          <w:lang w:val="ro-RO" w:eastAsia="ru-RU"/>
        </w:rPr>
        <w:t>6</w:t>
      </w:r>
      <w:r w:rsidR="00980FF0" w:rsidRPr="005B539E">
        <w:rPr>
          <w:rFonts w:ascii="Times New Roman" w:eastAsia="Times New Roman" w:hAnsi="Times New Roman"/>
          <w:bCs/>
          <w:iCs/>
          <w:sz w:val="24"/>
          <w:szCs w:val="24"/>
          <w:lang w:val="ro-RO" w:eastAsia="ru-RU"/>
        </w:rPr>
        <w:t xml:space="preserve">. La situația din anul 2023, existau 178 seturi de date spațiale descrise prin </w:t>
      </w:r>
      <w:proofErr w:type="spellStart"/>
      <w:r w:rsidR="00980FF0" w:rsidRPr="005B539E">
        <w:rPr>
          <w:rFonts w:ascii="Times New Roman" w:eastAsia="Times New Roman" w:hAnsi="Times New Roman"/>
          <w:bCs/>
          <w:iCs/>
          <w:sz w:val="24"/>
          <w:szCs w:val="24"/>
          <w:lang w:val="ro-RO" w:eastAsia="ru-RU"/>
        </w:rPr>
        <w:t>metadate</w:t>
      </w:r>
      <w:proofErr w:type="spellEnd"/>
      <w:r w:rsidR="00980FF0" w:rsidRPr="005B539E">
        <w:rPr>
          <w:rFonts w:ascii="Times New Roman" w:eastAsia="Times New Roman" w:hAnsi="Times New Roman"/>
          <w:bCs/>
          <w:iCs/>
          <w:sz w:val="24"/>
          <w:szCs w:val="24"/>
          <w:lang w:val="ro-RO" w:eastAsia="ru-RU"/>
        </w:rPr>
        <w:t xml:space="preserve"> înregistrate și 87 servicii de rețea, validate și publicate pe </w:t>
      </w:r>
      <w:proofErr w:type="spellStart"/>
      <w:r w:rsidR="00980FF0" w:rsidRPr="005B539E">
        <w:rPr>
          <w:rFonts w:ascii="Times New Roman" w:eastAsia="Times New Roman" w:hAnsi="Times New Roman"/>
          <w:bCs/>
          <w:iCs/>
          <w:sz w:val="24"/>
          <w:szCs w:val="24"/>
          <w:lang w:val="ro-RO" w:eastAsia="ru-RU"/>
        </w:rPr>
        <w:t>Geoportalul</w:t>
      </w:r>
      <w:proofErr w:type="spellEnd"/>
      <w:r w:rsidR="00980FF0" w:rsidRPr="005B539E">
        <w:rPr>
          <w:rFonts w:ascii="Times New Roman" w:eastAsia="Times New Roman" w:hAnsi="Times New Roman"/>
          <w:bCs/>
          <w:iCs/>
          <w:sz w:val="24"/>
          <w:szCs w:val="24"/>
          <w:lang w:val="ro-RO" w:eastAsia="ru-RU"/>
        </w:rPr>
        <w:t xml:space="preserve"> INDS, din partea a 37 subiecți INDS. </w:t>
      </w:r>
    </w:p>
    <w:p w14:paraId="58E88F37" w14:textId="77777777" w:rsidR="00980FF0" w:rsidRPr="005B539E" w:rsidRDefault="00980FF0" w:rsidP="00980FF0">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bCs/>
          <w:iCs/>
          <w:sz w:val="24"/>
          <w:szCs w:val="24"/>
          <w:lang w:val="ro-RO" w:eastAsia="ru-RU"/>
        </w:rPr>
        <w:t xml:space="preserve">Actualmente, există 346 seturi de date spațiale descrise prin </w:t>
      </w:r>
      <w:proofErr w:type="spellStart"/>
      <w:r w:rsidRPr="005B539E">
        <w:rPr>
          <w:rFonts w:ascii="Times New Roman" w:eastAsia="Times New Roman" w:hAnsi="Times New Roman"/>
          <w:bCs/>
          <w:iCs/>
          <w:sz w:val="24"/>
          <w:szCs w:val="24"/>
          <w:lang w:val="ro-RO" w:eastAsia="ru-RU"/>
        </w:rPr>
        <w:t>metadate</w:t>
      </w:r>
      <w:proofErr w:type="spellEnd"/>
      <w:r w:rsidRPr="005B539E">
        <w:rPr>
          <w:rFonts w:ascii="Times New Roman" w:eastAsia="Times New Roman" w:hAnsi="Times New Roman"/>
          <w:bCs/>
          <w:iCs/>
          <w:sz w:val="24"/>
          <w:szCs w:val="24"/>
          <w:lang w:val="ro-RO" w:eastAsia="ru-RU"/>
        </w:rPr>
        <w:t xml:space="preserve"> înregistrate și 155 servicii de rețea, din partea a 30 subiecți INDS</w:t>
      </w:r>
      <w:r w:rsidRPr="005B539E">
        <w:rPr>
          <w:rFonts w:ascii="Times New Roman" w:eastAsia="Times New Roman" w:hAnsi="Times New Roman"/>
          <w:bCs/>
          <w:iCs/>
          <w:sz w:val="24"/>
          <w:szCs w:val="24"/>
          <w:vertAlign w:val="superscript"/>
          <w:lang w:val="ro-RO" w:eastAsia="ru-RU"/>
        </w:rPr>
        <w:footnoteReference w:id="3"/>
      </w:r>
      <w:r w:rsidRPr="005B539E">
        <w:rPr>
          <w:rFonts w:ascii="Times New Roman" w:eastAsia="Times New Roman" w:hAnsi="Times New Roman"/>
          <w:bCs/>
          <w:iCs/>
          <w:sz w:val="24"/>
          <w:szCs w:val="24"/>
          <w:lang w:val="ro-RO" w:eastAsia="ru-RU"/>
        </w:rPr>
        <w:t>. Este de remarcat că numărul de subiecți INDS a</w:t>
      </w:r>
      <w:r w:rsidR="005664BE" w:rsidRPr="005B539E">
        <w:rPr>
          <w:rFonts w:ascii="Times New Roman" w:eastAsia="Times New Roman" w:hAnsi="Times New Roman"/>
          <w:bCs/>
          <w:iCs/>
          <w:sz w:val="24"/>
          <w:szCs w:val="24"/>
          <w:lang w:val="ro-RO" w:eastAsia="ru-RU"/>
        </w:rPr>
        <w:t xml:space="preserve"> fost</w:t>
      </w:r>
      <w:r w:rsidRPr="005B539E">
        <w:rPr>
          <w:rFonts w:ascii="Times New Roman" w:eastAsia="Times New Roman" w:hAnsi="Times New Roman"/>
          <w:bCs/>
          <w:iCs/>
          <w:sz w:val="24"/>
          <w:szCs w:val="24"/>
          <w:lang w:val="ro-RO" w:eastAsia="ru-RU"/>
        </w:rPr>
        <w:t xml:space="preserve"> diminuat ca rezultat al procesului de migrare și transferare a </w:t>
      </w:r>
      <w:proofErr w:type="spellStart"/>
      <w:r w:rsidRPr="005B539E">
        <w:rPr>
          <w:rFonts w:ascii="Times New Roman" w:eastAsia="Times New Roman" w:hAnsi="Times New Roman"/>
          <w:bCs/>
          <w:iCs/>
          <w:sz w:val="24"/>
          <w:szCs w:val="24"/>
          <w:lang w:val="ro-RO" w:eastAsia="ru-RU"/>
        </w:rPr>
        <w:t>metadatelor</w:t>
      </w:r>
      <w:proofErr w:type="spellEnd"/>
      <w:r w:rsidRPr="005B539E">
        <w:rPr>
          <w:rFonts w:ascii="Times New Roman" w:eastAsia="Times New Roman" w:hAnsi="Times New Roman"/>
          <w:bCs/>
          <w:iCs/>
          <w:sz w:val="24"/>
          <w:szCs w:val="24"/>
          <w:lang w:val="ro-RO" w:eastAsia="ru-RU"/>
        </w:rPr>
        <w:t xml:space="preserve"> de pe vechiul </w:t>
      </w:r>
      <w:proofErr w:type="spellStart"/>
      <w:r w:rsidRPr="005B539E">
        <w:rPr>
          <w:rFonts w:ascii="Times New Roman" w:eastAsia="Times New Roman" w:hAnsi="Times New Roman"/>
          <w:bCs/>
          <w:iCs/>
          <w:sz w:val="24"/>
          <w:szCs w:val="24"/>
          <w:lang w:val="ro-RO" w:eastAsia="ru-RU"/>
        </w:rPr>
        <w:t>geoportal</w:t>
      </w:r>
      <w:proofErr w:type="spellEnd"/>
      <w:r w:rsidRPr="005B539E">
        <w:rPr>
          <w:rFonts w:ascii="Times New Roman" w:eastAsia="Times New Roman" w:hAnsi="Times New Roman"/>
          <w:bCs/>
          <w:iCs/>
          <w:sz w:val="24"/>
          <w:szCs w:val="24"/>
          <w:lang w:val="ro-RO" w:eastAsia="ru-RU"/>
        </w:rPr>
        <w:t xml:space="preserve"> pe cel actual, în cadrul căruia au fost identificate și eliminate situațiile de dublare a unor entități.</w:t>
      </w:r>
    </w:p>
    <w:p w14:paraId="6CCB0AAB" w14:textId="77777777" w:rsidR="00980FF0" w:rsidRPr="005B539E" w:rsidRDefault="00C0428E" w:rsidP="00980FF0">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lastRenderedPageBreak/>
        <w:t>67</w:t>
      </w:r>
      <w:r w:rsidR="00980FF0" w:rsidRPr="005B539E">
        <w:rPr>
          <w:rFonts w:ascii="Times New Roman" w:eastAsia="Times New Roman" w:hAnsi="Times New Roman"/>
          <w:sz w:val="24"/>
          <w:szCs w:val="24"/>
          <w:lang w:val="ro-RO" w:eastAsia="ru-RU"/>
        </w:rPr>
        <w:t>.</w:t>
      </w:r>
      <w:r w:rsidRPr="005B539E">
        <w:rPr>
          <w:rFonts w:ascii="Times New Roman" w:eastAsia="Times New Roman" w:hAnsi="Times New Roman"/>
          <w:sz w:val="24"/>
          <w:szCs w:val="24"/>
          <w:lang w:val="ro-RO" w:eastAsia="ru-RU"/>
        </w:rPr>
        <w:t>1.</w:t>
      </w:r>
      <w:r w:rsidR="001A77D9" w:rsidRPr="005B539E">
        <w:rPr>
          <w:rFonts w:ascii="Times New Roman" w:eastAsia="Times New Roman" w:hAnsi="Times New Roman"/>
          <w:sz w:val="24"/>
          <w:szCs w:val="24"/>
          <w:lang w:val="ro-RO" w:eastAsia="ru-RU"/>
        </w:rPr>
        <w:t>7</w:t>
      </w:r>
      <w:r w:rsidR="00980FF0" w:rsidRPr="005B539E">
        <w:rPr>
          <w:rFonts w:ascii="Times New Roman" w:eastAsia="Times New Roman" w:hAnsi="Times New Roman"/>
          <w:sz w:val="24"/>
          <w:szCs w:val="24"/>
          <w:lang w:val="ro-RO" w:eastAsia="ru-RU"/>
        </w:rPr>
        <w:t xml:space="preserve">. Totuși, </w:t>
      </w:r>
      <w:proofErr w:type="spellStart"/>
      <w:r w:rsidR="00980FF0" w:rsidRPr="005B539E">
        <w:rPr>
          <w:rFonts w:ascii="Times New Roman" w:eastAsia="Times New Roman" w:hAnsi="Times New Roman"/>
          <w:sz w:val="24"/>
          <w:szCs w:val="24"/>
          <w:lang w:val="ro-RO" w:eastAsia="ru-RU"/>
        </w:rPr>
        <w:t>Geoportalul</w:t>
      </w:r>
      <w:proofErr w:type="spellEnd"/>
      <w:r w:rsidR="00980FF0" w:rsidRPr="005B539E">
        <w:rPr>
          <w:rFonts w:ascii="Times New Roman" w:eastAsia="Times New Roman" w:hAnsi="Times New Roman"/>
          <w:sz w:val="24"/>
          <w:szCs w:val="24"/>
          <w:lang w:val="ro-RO" w:eastAsia="ru-RU"/>
        </w:rPr>
        <w:t xml:space="preserve"> INDS nu este completat în întregime cu </w:t>
      </w:r>
      <w:proofErr w:type="spellStart"/>
      <w:r w:rsidR="00980FF0" w:rsidRPr="005B539E">
        <w:rPr>
          <w:rFonts w:ascii="Times New Roman" w:eastAsia="Times New Roman" w:hAnsi="Times New Roman"/>
          <w:sz w:val="24"/>
          <w:szCs w:val="24"/>
          <w:lang w:val="ro-RO" w:eastAsia="ru-RU"/>
        </w:rPr>
        <w:t>metadate</w:t>
      </w:r>
      <w:proofErr w:type="spellEnd"/>
      <w:r w:rsidR="00980FF0" w:rsidRPr="005B539E">
        <w:rPr>
          <w:rFonts w:ascii="Times New Roman" w:eastAsia="Times New Roman" w:hAnsi="Times New Roman"/>
          <w:sz w:val="24"/>
          <w:szCs w:val="24"/>
          <w:lang w:val="ro-RO" w:eastAsia="ru-RU"/>
        </w:rPr>
        <w:t xml:space="preserve"> și este utilizat într-un mod limitat deoarece necesită fortificarea și implicarea tuturor părților interesate.</w:t>
      </w:r>
    </w:p>
    <w:p w14:paraId="44652C38" w14:textId="77777777" w:rsidR="00980FF0" w:rsidRPr="005B539E" w:rsidRDefault="00C0428E" w:rsidP="001A77D9">
      <w:pPr>
        <w:tabs>
          <w:tab w:val="left" w:pos="567"/>
        </w:tabs>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67.1</w:t>
      </w:r>
      <w:r w:rsidR="00980FF0" w:rsidRPr="005B539E">
        <w:rPr>
          <w:rFonts w:ascii="Times New Roman" w:eastAsia="Times New Roman" w:hAnsi="Times New Roman"/>
          <w:sz w:val="24"/>
          <w:szCs w:val="24"/>
          <w:lang w:val="ro-RO" w:eastAsia="ru-RU"/>
        </w:rPr>
        <w:t>.</w:t>
      </w:r>
      <w:r w:rsidR="001A77D9" w:rsidRPr="005B539E">
        <w:rPr>
          <w:rFonts w:ascii="Times New Roman" w:eastAsia="Times New Roman" w:hAnsi="Times New Roman"/>
          <w:sz w:val="24"/>
          <w:szCs w:val="24"/>
          <w:lang w:val="ro-RO" w:eastAsia="ru-RU"/>
        </w:rPr>
        <w:t>8</w:t>
      </w:r>
      <w:r w:rsidRPr="005B539E">
        <w:rPr>
          <w:rFonts w:ascii="Times New Roman" w:eastAsia="Times New Roman" w:hAnsi="Times New Roman"/>
          <w:sz w:val="24"/>
          <w:szCs w:val="24"/>
          <w:lang w:val="ro-RO" w:eastAsia="ru-RU"/>
        </w:rPr>
        <w:t>.</w:t>
      </w:r>
      <w:r w:rsidR="00980FF0" w:rsidRPr="005B539E">
        <w:rPr>
          <w:rFonts w:ascii="Times New Roman" w:eastAsia="Times New Roman" w:hAnsi="Times New Roman"/>
          <w:sz w:val="24"/>
          <w:szCs w:val="24"/>
          <w:lang w:val="ro-RO" w:eastAsia="ru-RU"/>
        </w:rPr>
        <w:t xml:space="preserve"> Pe lângă portalul </w:t>
      </w:r>
      <w:proofErr w:type="spellStart"/>
      <w:r w:rsidR="00980FF0" w:rsidRPr="005B539E">
        <w:rPr>
          <w:rFonts w:ascii="Times New Roman" w:eastAsia="Times New Roman" w:hAnsi="Times New Roman"/>
          <w:sz w:val="24"/>
          <w:szCs w:val="24"/>
          <w:lang w:val="ro-RO" w:eastAsia="ru-RU"/>
        </w:rPr>
        <w:t>Geoportalul</w:t>
      </w:r>
      <w:proofErr w:type="spellEnd"/>
      <w:r w:rsidR="00980FF0" w:rsidRPr="005B539E">
        <w:rPr>
          <w:rFonts w:ascii="Times New Roman" w:eastAsia="Times New Roman" w:hAnsi="Times New Roman"/>
          <w:sz w:val="24"/>
          <w:szCs w:val="24"/>
          <w:lang w:val="ro-RO" w:eastAsia="ru-RU"/>
        </w:rPr>
        <w:t xml:space="preserve"> INDS, autoritatea coordonatoare dezvoltă și menține pagina web INDS </w:t>
      </w:r>
      <w:hyperlink r:id="rId11" w:history="1">
        <w:r w:rsidR="00980FF0" w:rsidRPr="005B539E">
          <w:rPr>
            <w:rFonts w:ascii="Times New Roman" w:eastAsia="Times New Roman" w:hAnsi="Times New Roman"/>
            <w:color w:val="0563C1"/>
            <w:sz w:val="24"/>
            <w:szCs w:val="24"/>
            <w:u w:val="single"/>
            <w:lang w:val="ro-RO" w:eastAsia="ru-RU"/>
          </w:rPr>
          <w:t>www.inds.gov.md</w:t>
        </w:r>
      </w:hyperlink>
      <w:r w:rsidR="00980FF0" w:rsidRPr="005B539E">
        <w:rPr>
          <w:rFonts w:ascii="Times New Roman" w:eastAsia="Times New Roman" w:hAnsi="Times New Roman"/>
          <w:sz w:val="24"/>
          <w:szCs w:val="24"/>
          <w:lang w:val="ro-RO" w:eastAsia="ru-RU"/>
        </w:rPr>
        <w:t xml:space="preserve"> care constituie sursa informațională principală din domeniu și gestionează platforma pe colaborare pentru toți participanții la infrastructură.</w:t>
      </w:r>
    </w:p>
    <w:p w14:paraId="785E41F9" w14:textId="77777777" w:rsidR="00980FF0" w:rsidRPr="005B539E" w:rsidRDefault="00C0428E" w:rsidP="00980FF0">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67</w:t>
      </w:r>
      <w:r w:rsidR="00980FF0" w:rsidRPr="005B539E">
        <w:rPr>
          <w:rFonts w:ascii="Times New Roman" w:eastAsia="Times New Roman" w:hAnsi="Times New Roman"/>
          <w:sz w:val="24"/>
          <w:szCs w:val="24"/>
          <w:lang w:val="ro-RO" w:eastAsia="ru-RU"/>
        </w:rPr>
        <w:t xml:space="preserve">.2. Responsabilitățile principale ale FNDG includ arhivarea și partajarea diferitor tipuri de </w:t>
      </w:r>
      <w:r w:rsidR="005664BE" w:rsidRPr="005B539E">
        <w:rPr>
          <w:rFonts w:ascii="Times New Roman" w:eastAsia="Times New Roman" w:hAnsi="Times New Roman"/>
          <w:sz w:val="24"/>
          <w:szCs w:val="24"/>
          <w:lang w:val="ro-RO" w:eastAsia="ru-RU"/>
        </w:rPr>
        <w:t xml:space="preserve">date </w:t>
      </w:r>
      <w:r w:rsidR="00980FF0" w:rsidRPr="005B539E">
        <w:rPr>
          <w:rFonts w:ascii="Times New Roman" w:eastAsia="Times New Roman" w:hAnsi="Times New Roman"/>
          <w:sz w:val="24"/>
          <w:szCs w:val="24"/>
          <w:lang w:val="ro-RO" w:eastAsia="ru-RU"/>
        </w:rPr>
        <w:t xml:space="preserve">spațiale: </w:t>
      </w:r>
      <w:proofErr w:type="spellStart"/>
      <w:r w:rsidR="00980FF0" w:rsidRPr="005B539E">
        <w:rPr>
          <w:rFonts w:ascii="Times New Roman" w:eastAsia="Times New Roman" w:hAnsi="Times New Roman"/>
          <w:sz w:val="24"/>
          <w:szCs w:val="24"/>
          <w:lang w:val="ro-RO" w:eastAsia="ru-RU"/>
        </w:rPr>
        <w:t>topografo</w:t>
      </w:r>
      <w:proofErr w:type="spellEnd"/>
      <w:r w:rsidR="00980FF0" w:rsidRPr="005B539E">
        <w:rPr>
          <w:rFonts w:ascii="Times New Roman" w:eastAsia="Times New Roman" w:hAnsi="Times New Roman"/>
          <w:sz w:val="24"/>
          <w:szCs w:val="24"/>
          <w:lang w:val="ro-RO" w:eastAsia="ru-RU"/>
        </w:rPr>
        <w:t xml:space="preserve">-geodezice, gravimetrice, măsurări de bază, nivelare, geodezice și topografice. FNDG gestionează, de asemenea, materiale asociate cu fotografiile aeriene, cartografierea teritoriului și sondajele de teledetecție utilizate în scopuri cartografice. </w:t>
      </w:r>
    </w:p>
    <w:p w14:paraId="5315E14C" w14:textId="77777777" w:rsidR="00980FF0" w:rsidRPr="005B539E" w:rsidRDefault="00C0428E" w:rsidP="00980FF0">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67</w:t>
      </w:r>
      <w:r w:rsidR="00980FF0" w:rsidRPr="005B539E">
        <w:rPr>
          <w:rFonts w:ascii="Times New Roman" w:eastAsia="Times New Roman" w:hAnsi="Times New Roman"/>
          <w:sz w:val="24"/>
          <w:szCs w:val="24"/>
          <w:lang w:val="ro-RO" w:eastAsia="ru-RU"/>
        </w:rPr>
        <w:t xml:space="preserve">.3. </w:t>
      </w:r>
      <w:proofErr w:type="spellStart"/>
      <w:r w:rsidR="00980FF0" w:rsidRPr="005B539E">
        <w:rPr>
          <w:rFonts w:ascii="Times New Roman" w:eastAsia="Times New Roman" w:hAnsi="Times New Roman"/>
          <w:sz w:val="24"/>
          <w:szCs w:val="24"/>
          <w:lang w:val="ro-RO" w:eastAsia="ru-RU"/>
        </w:rPr>
        <w:t>Geoportalul</w:t>
      </w:r>
      <w:proofErr w:type="spellEnd"/>
      <w:r w:rsidR="00980FF0" w:rsidRPr="005B539E">
        <w:rPr>
          <w:rFonts w:ascii="Times New Roman" w:eastAsia="Times New Roman" w:hAnsi="Times New Roman"/>
          <w:sz w:val="24"/>
          <w:szCs w:val="24"/>
          <w:lang w:val="ro-RO" w:eastAsia="ru-RU"/>
        </w:rPr>
        <w:t xml:space="preserve"> tematic ,,GEODATA” (</w:t>
      </w:r>
      <w:hyperlink r:id="rId12" w:history="1">
        <w:r w:rsidR="00980FF0" w:rsidRPr="005B539E">
          <w:rPr>
            <w:rFonts w:ascii="Times New Roman" w:eastAsia="Times New Roman" w:hAnsi="Times New Roman"/>
            <w:color w:val="0563C1"/>
            <w:sz w:val="24"/>
            <w:szCs w:val="24"/>
            <w:u w:val="single"/>
            <w:lang w:val="ro-RO" w:eastAsia="ru-RU"/>
          </w:rPr>
          <w:t>https://geodata.gov.md</w:t>
        </w:r>
      </w:hyperlink>
      <w:r w:rsidR="00980FF0" w:rsidRPr="005B539E">
        <w:rPr>
          <w:rFonts w:ascii="Times New Roman" w:eastAsia="Times New Roman" w:hAnsi="Times New Roman"/>
          <w:sz w:val="24"/>
          <w:szCs w:val="24"/>
          <w:lang w:val="ro-RO" w:eastAsia="ru-RU"/>
        </w:rPr>
        <w:t xml:space="preserve">) este cel mai nou </w:t>
      </w:r>
      <w:proofErr w:type="spellStart"/>
      <w:r w:rsidR="00980FF0" w:rsidRPr="005B539E">
        <w:rPr>
          <w:rFonts w:ascii="Times New Roman" w:eastAsia="Times New Roman" w:hAnsi="Times New Roman"/>
          <w:sz w:val="24"/>
          <w:szCs w:val="24"/>
          <w:lang w:val="ro-RO" w:eastAsia="ru-RU"/>
        </w:rPr>
        <w:t>geoportal</w:t>
      </w:r>
      <w:proofErr w:type="spellEnd"/>
      <w:r w:rsidR="00980FF0" w:rsidRPr="005B539E">
        <w:rPr>
          <w:rFonts w:ascii="Times New Roman" w:eastAsia="Times New Roman" w:hAnsi="Times New Roman"/>
          <w:sz w:val="24"/>
          <w:szCs w:val="24"/>
          <w:lang w:val="ro-RO" w:eastAsia="ru-RU"/>
        </w:rPr>
        <w:t xml:space="preserve"> din </w:t>
      </w:r>
      <w:proofErr w:type="spellStart"/>
      <w:r w:rsidR="00980FF0" w:rsidRPr="005B539E">
        <w:rPr>
          <w:rFonts w:ascii="Times New Roman" w:eastAsia="Times New Roman" w:hAnsi="Times New Roman"/>
          <w:sz w:val="24"/>
          <w:szCs w:val="24"/>
          <w:lang w:val="ro-RO" w:eastAsia="ru-RU"/>
        </w:rPr>
        <w:t>geoportalurile</w:t>
      </w:r>
      <w:proofErr w:type="spellEnd"/>
      <w:r w:rsidR="00980FF0" w:rsidRPr="005B539E">
        <w:rPr>
          <w:rFonts w:ascii="Times New Roman" w:eastAsia="Times New Roman" w:hAnsi="Times New Roman"/>
          <w:sz w:val="24"/>
          <w:szCs w:val="24"/>
          <w:lang w:val="ro-RO" w:eastAsia="ru-RU"/>
        </w:rPr>
        <w:t xml:space="preserve"> tematice de date spațiale și servicii de rețea deținute de AGCC, instituit în baza Conceptului Sistemului informațional geografic de stat „</w:t>
      </w:r>
      <w:proofErr w:type="spellStart"/>
      <w:r w:rsidR="00980FF0" w:rsidRPr="005B539E">
        <w:rPr>
          <w:rFonts w:ascii="Times New Roman" w:eastAsia="Times New Roman" w:hAnsi="Times New Roman"/>
          <w:sz w:val="24"/>
          <w:szCs w:val="24"/>
          <w:lang w:val="ro-RO" w:eastAsia="ru-RU"/>
        </w:rPr>
        <w:t>Geoportalul</w:t>
      </w:r>
      <w:proofErr w:type="spellEnd"/>
      <w:r w:rsidR="00980FF0" w:rsidRPr="005B539E">
        <w:rPr>
          <w:rFonts w:ascii="Times New Roman" w:eastAsia="Times New Roman" w:hAnsi="Times New Roman"/>
          <w:sz w:val="24"/>
          <w:szCs w:val="24"/>
          <w:lang w:val="ro-RO" w:eastAsia="ru-RU"/>
        </w:rPr>
        <w:t xml:space="preserve"> tematic pentru datele </w:t>
      </w:r>
      <w:proofErr w:type="spellStart"/>
      <w:r w:rsidR="00980FF0" w:rsidRPr="005B539E">
        <w:rPr>
          <w:rFonts w:ascii="Times New Roman" w:eastAsia="Times New Roman" w:hAnsi="Times New Roman"/>
          <w:sz w:val="24"/>
          <w:szCs w:val="24"/>
          <w:lang w:val="ro-RO" w:eastAsia="ru-RU"/>
        </w:rPr>
        <w:t>spaţiale</w:t>
      </w:r>
      <w:proofErr w:type="spellEnd"/>
      <w:r w:rsidR="00980FF0" w:rsidRPr="005B539E">
        <w:rPr>
          <w:rFonts w:ascii="Times New Roman" w:eastAsia="Times New Roman" w:hAnsi="Times New Roman"/>
          <w:sz w:val="24"/>
          <w:szCs w:val="24"/>
          <w:lang w:val="ro-RO" w:eastAsia="ru-RU"/>
        </w:rPr>
        <w:t xml:space="preserve"> ale </w:t>
      </w:r>
      <w:proofErr w:type="spellStart"/>
      <w:r w:rsidR="00980FF0" w:rsidRPr="005B539E">
        <w:rPr>
          <w:rFonts w:ascii="Times New Roman" w:eastAsia="Times New Roman" w:hAnsi="Times New Roman"/>
          <w:sz w:val="24"/>
          <w:szCs w:val="24"/>
          <w:lang w:val="ro-RO" w:eastAsia="ru-RU"/>
        </w:rPr>
        <w:t>Agenţiei</w:t>
      </w:r>
      <w:proofErr w:type="spellEnd"/>
      <w:r w:rsidR="00980FF0" w:rsidRPr="005B539E">
        <w:rPr>
          <w:rFonts w:ascii="Times New Roman" w:eastAsia="Times New Roman" w:hAnsi="Times New Roman"/>
          <w:sz w:val="24"/>
          <w:szCs w:val="24"/>
          <w:lang w:val="ro-RO" w:eastAsia="ru-RU"/>
        </w:rPr>
        <w:t xml:space="preserve"> </w:t>
      </w:r>
      <w:proofErr w:type="spellStart"/>
      <w:r w:rsidR="00980FF0" w:rsidRPr="005B539E">
        <w:rPr>
          <w:rFonts w:ascii="Times New Roman" w:eastAsia="Times New Roman" w:hAnsi="Times New Roman"/>
          <w:sz w:val="24"/>
          <w:szCs w:val="24"/>
          <w:lang w:val="ro-RO" w:eastAsia="ru-RU"/>
        </w:rPr>
        <w:t>Relaţii</w:t>
      </w:r>
      <w:proofErr w:type="spellEnd"/>
      <w:r w:rsidR="00980FF0" w:rsidRPr="005B539E">
        <w:rPr>
          <w:rFonts w:ascii="Times New Roman" w:eastAsia="Times New Roman" w:hAnsi="Times New Roman"/>
          <w:sz w:val="24"/>
          <w:szCs w:val="24"/>
          <w:lang w:val="ro-RO" w:eastAsia="ru-RU"/>
        </w:rPr>
        <w:t xml:space="preserve"> Funciare și Cadastru” și a Regulamentului privind modul de ținere a Sistemului informațional geografic de stat „</w:t>
      </w:r>
      <w:proofErr w:type="spellStart"/>
      <w:r w:rsidR="00980FF0" w:rsidRPr="005B539E">
        <w:rPr>
          <w:rFonts w:ascii="Times New Roman" w:eastAsia="Times New Roman" w:hAnsi="Times New Roman"/>
          <w:sz w:val="24"/>
          <w:szCs w:val="24"/>
          <w:lang w:val="ro-RO" w:eastAsia="ru-RU"/>
        </w:rPr>
        <w:t>Geoportalul</w:t>
      </w:r>
      <w:proofErr w:type="spellEnd"/>
      <w:r w:rsidR="00980FF0" w:rsidRPr="005B539E">
        <w:rPr>
          <w:rFonts w:ascii="Times New Roman" w:eastAsia="Times New Roman" w:hAnsi="Times New Roman"/>
          <w:sz w:val="24"/>
          <w:szCs w:val="24"/>
          <w:lang w:val="ro-RO" w:eastAsia="ru-RU"/>
        </w:rPr>
        <w:t xml:space="preserve"> tematic pentru datele </w:t>
      </w:r>
      <w:proofErr w:type="spellStart"/>
      <w:r w:rsidR="00980FF0" w:rsidRPr="005B539E">
        <w:rPr>
          <w:rFonts w:ascii="Times New Roman" w:eastAsia="Times New Roman" w:hAnsi="Times New Roman"/>
          <w:sz w:val="24"/>
          <w:szCs w:val="24"/>
          <w:lang w:val="ro-RO" w:eastAsia="ru-RU"/>
        </w:rPr>
        <w:t>spaţiale</w:t>
      </w:r>
      <w:proofErr w:type="spellEnd"/>
      <w:r w:rsidR="00980FF0" w:rsidRPr="005B539E">
        <w:rPr>
          <w:rFonts w:ascii="Times New Roman" w:eastAsia="Times New Roman" w:hAnsi="Times New Roman"/>
          <w:sz w:val="24"/>
          <w:szCs w:val="24"/>
          <w:lang w:val="ro-RO" w:eastAsia="ru-RU"/>
        </w:rPr>
        <w:t xml:space="preserve"> ale </w:t>
      </w:r>
      <w:proofErr w:type="spellStart"/>
      <w:r w:rsidR="00980FF0" w:rsidRPr="005B539E">
        <w:rPr>
          <w:rFonts w:ascii="Times New Roman" w:eastAsia="Times New Roman" w:hAnsi="Times New Roman"/>
          <w:sz w:val="24"/>
          <w:szCs w:val="24"/>
          <w:lang w:val="ro-RO" w:eastAsia="ru-RU"/>
        </w:rPr>
        <w:t>Agenţiei</w:t>
      </w:r>
      <w:proofErr w:type="spellEnd"/>
      <w:r w:rsidR="00980FF0" w:rsidRPr="005B539E">
        <w:rPr>
          <w:rFonts w:ascii="Times New Roman" w:eastAsia="Times New Roman" w:hAnsi="Times New Roman"/>
          <w:sz w:val="24"/>
          <w:szCs w:val="24"/>
          <w:lang w:val="ro-RO" w:eastAsia="ru-RU"/>
        </w:rPr>
        <w:t xml:space="preserve"> Geodeziei, Cartografie și Cadastru</w:t>
      </w:r>
      <w:r w:rsidR="00980FF0" w:rsidRPr="005B539E">
        <w:rPr>
          <w:rFonts w:ascii="Times New Roman" w:eastAsia="Times New Roman" w:hAnsi="Times New Roman"/>
          <w:sz w:val="24"/>
          <w:szCs w:val="24"/>
          <w:vertAlign w:val="superscript"/>
          <w:lang w:val="ro-RO" w:eastAsia="ru-RU"/>
        </w:rPr>
        <w:footnoteReference w:id="4"/>
      </w:r>
      <w:r w:rsidR="00980FF0" w:rsidRPr="005B539E">
        <w:rPr>
          <w:rFonts w:ascii="Times New Roman" w:eastAsia="Times New Roman" w:hAnsi="Times New Roman"/>
          <w:sz w:val="24"/>
          <w:szCs w:val="24"/>
          <w:lang w:val="ro-RO" w:eastAsia="ru-RU"/>
        </w:rPr>
        <w:t>.</w:t>
      </w:r>
    </w:p>
    <w:p w14:paraId="0970F38F" w14:textId="77777777" w:rsidR="00980FF0" w:rsidRPr="005B539E" w:rsidRDefault="00C0428E" w:rsidP="00980FF0">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67</w:t>
      </w:r>
      <w:r w:rsidR="00980FF0" w:rsidRPr="005B539E">
        <w:rPr>
          <w:rFonts w:ascii="Times New Roman" w:eastAsia="Times New Roman" w:hAnsi="Times New Roman"/>
          <w:sz w:val="24"/>
          <w:szCs w:val="24"/>
          <w:lang w:val="ro-RO" w:eastAsia="ru-RU"/>
        </w:rPr>
        <w:t xml:space="preserve">.3.1. </w:t>
      </w:r>
      <w:proofErr w:type="spellStart"/>
      <w:r w:rsidR="00980FF0" w:rsidRPr="005B539E">
        <w:rPr>
          <w:rFonts w:ascii="Times New Roman" w:eastAsia="Times New Roman" w:hAnsi="Times New Roman"/>
          <w:sz w:val="24"/>
          <w:szCs w:val="24"/>
          <w:lang w:val="ro-RO" w:eastAsia="ru-RU"/>
        </w:rPr>
        <w:t>Geoportalul</w:t>
      </w:r>
      <w:proofErr w:type="spellEnd"/>
      <w:r w:rsidR="00980FF0" w:rsidRPr="005B539E">
        <w:rPr>
          <w:rFonts w:ascii="Times New Roman" w:eastAsia="Times New Roman" w:hAnsi="Times New Roman"/>
          <w:sz w:val="24"/>
          <w:szCs w:val="24"/>
          <w:lang w:val="ro-RO" w:eastAsia="ru-RU"/>
        </w:rPr>
        <w:t xml:space="preserve"> tematic ,,GEODATA” (</w:t>
      </w:r>
      <w:hyperlink r:id="rId13" w:history="1">
        <w:r w:rsidR="00980FF0" w:rsidRPr="005B539E">
          <w:rPr>
            <w:rFonts w:ascii="Times New Roman" w:eastAsia="Times New Roman" w:hAnsi="Times New Roman"/>
            <w:sz w:val="24"/>
            <w:szCs w:val="24"/>
            <w:lang w:val="ro-RO" w:eastAsia="ru-RU"/>
          </w:rPr>
          <w:t>https://geodata.gov.md</w:t>
        </w:r>
      </w:hyperlink>
      <w:r w:rsidR="00980FF0" w:rsidRPr="005B539E">
        <w:rPr>
          <w:rFonts w:ascii="Times New Roman" w:eastAsia="Times New Roman" w:hAnsi="Times New Roman"/>
          <w:sz w:val="24"/>
          <w:szCs w:val="24"/>
          <w:lang w:val="ro-RO" w:eastAsia="ru-RU"/>
        </w:rPr>
        <w:t>) conține o mare varietate de date spațiale, permite vizualizarea compozițiilor tematice pregătite în prealabil, de exemplu date spațiale legate de cadastrul bunurilor imobile, topografie sau modelul digital al reliefului și alte date spațiale sau produse cartografice de care este responsabilă AGCC</w:t>
      </w:r>
      <w:r w:rsidR="00EE1419" w:rsidRPr="005B539E">
        <w:rPr>
          <w:rFonts w:ascii="Times New Roman" w:eastAsia="Times New Roman" w:hAnsi="Times New Roman"/>
          <w:sz w:val="24"/>
          <w:szCs w:val="24"/>
          <w:lang w:val="ro-RO" w:eastAsia="ru-RU"/>
        </w:rPr>
        <w:t xml:space="preserve"> și nu doar</w:t>
      </w:r>
      <w:r w:rsidR="00980FF0" w:rsidRPr="005B539E">
        <w:rPr>
          <w:rFonts w:ascii="Times New Roman" w:eastAsia="Times New Roman" w:hAnsi="Times New Roman"/>
          <w:sz w:val="24"/>
          <w:szCs w:val="24"/>
          <w:lang w:val="ro-RO" w:eastAsia="ru-RU"/>
        </w:rPr>
        <w:t xml:space="preserve">. </w:t>
      </w:r>
      <w:proofErr w:type="spellStart"/>
      <w:r w:rsidR="00980FF0" w:rsidRPr="005B539E">
        <w:rPr>
          <w:rFonts w:ascii="Times New Roman" w:eastAsia="Times New Roman" w:hAnsi="Times New Roman"/>
          <w:sz w:val="24"/>
          <w:szCs w:val="24"/>
          <w:lang w:val="ro-RO" w:eastAsia="ru-RU"/>
        </w:rPr>
        <w:t>Geoportalul</w:t>
      </w:r>
      <w:proofErr w:type="spellEnd"/>
      <w:r w:rsidR="00980FF0" w:rsidRPr="005B539E">
        <w:rPr>
          <w:rFonts w:ascii="Times New Roman" w:eastAsia="Times New Roman" w:hAnsi="Times New Roman"/>
          <w:sz w:val="24"/>
          <w:szCs w:val="24"/>
          <w:lang w:val="ro-RO" w:eastAsia="ru-RU"/>
        </w:rPr>
        <w:t xml:space="preserve"> tematic ,,GEODATA” se bazează pe </w:t>
      </w:r>
      <w:r w:rsidR="00EE1419" w:rsidRPr="005B539E">
        <w:rPr>
          <w:rFonts w:ascii="Times New Roman" w:eastAsia="Times New Roman" w:hAnsi="Times New Roman"/>
          <w:sz w:val="24"/>
          <w:szCs w:val="24"/>
          <w:lang w:val="ro-RO" w:eastAsia="ru-RU"/>
        </w:rPr>
        <w:t>o combinație</w:t>
      </w:r>
      <w:r w:rsidR="00980FF0" w:rsidRPr="005B539E">
        <w:rPr>
          <w:rFonts w:ascii="Times New Roman" w:eastAsia="Times New Roman" w:hAnsi="Times New Roman"/>
          <w:sz w:val="24"/>
          <w:szCs w:val="24"/>
          <w:lang w:val="ro-RO" w:eastAsia="ru-RU"/>
        </w:rPr>
        <w:t xml:space="preserve"> de software open </w:t>
      </w:r>
      <w:proofErr w:type="spellStart"/>
      <w:r w:rsidR="00980FF0" w:rsidRPr="005B539E">
        <w:rPr>
          <w:rFonts w:ascii="Times New Roman" w:eastAsia="Times New Roman" w:hAnsi="Times New Roman"/>
          <w:sz w:val="24"/>
          <w:szCs w:val="24"/>
          <w:lang w:val="ro-RO" w:eastAsia="ru-RU"/>
        </w:rPr>
        <w:t>source</w:t>
      </w:r>
      <w:proofErr w:type="spellEnd"/>
      <w:r w:rsidR="00980FF0" w:rsidRPr="005B539E">
        <w:rPr>
          <w:rFonts w:ascii="Times New Roman" w:eastAsia="Times New Roman" w:hAnsi="Times New Roman"/>
          <w:sz w:val="24"/>
          <w:szCs w:val="24"/>
          <w:lang w:val="ro-RO" w:eastAsia="ru-RU"/>
        </w:rPr>
        <w:t xml:space="preserve"> (</w:t>
      </w:r>
      <w:proofErr w:type="spellStart"/>
      <w:r w:rsidR="00980FF0" w:rsidRPr="005B539E">
        <w:rPr>
          <w:rFonts w:ascii="Times New Roman" w:eastAsia="Times New Roman" w:hAnsi="Times New Roman"/>
          <w:sz w:val="24"/>
          <w:szCs w:val="24"/>
          <w:lang w:val="ro-RO" w:eastAsia="ru-RU"/>
        </w:rPr>
        <w:t>MapStore</w:t>
      </w:r>
      <w:proofErr w:type="spellEnd"/>
      <w:r w:rsidR="00980FF0" w:rsidRPr="005B539E">
        <w:rPr>
          <w:rFonts w:ascii="Times New Roman" w:eastAsia="Times New Roman" w:hAnsi="Times New Roman"/>
          <w:sz w:val="24"/>
          <w:szCs w:val="24"/>
          <w:lang w:val="ro-RO" w:eastAsia="ru-RU"/>
        </w:rPr>
        <w:t xml:space="preserve">, </w:t>
      </w:r>
      <w:proofErr w:type="spellStart"/>
      <w:r w:rsidR="00980FF0" w:rsidRPr="005B539E">
        <w:rPr>
          <w:rFonts w:ascii="Times New Roman" w:eastAsia="Times New Roman" w:hAnsi="Times New Roman"/>
          <w:sz w:val="24"/>
          <w:szCs w:val="24"/>
          <w:lang w:val="ro-RO" w:eastAsia="ru-RU"/>
        </w:rPr>
        <w:t>GeoServer</w:t>
      </w:r>
      <w:proofErr w:type="spellEnd"/>
      <w:r w:rsidR="00980FF0" w:rsidRPr="005B539E">
        <w:rPr>
          <w:rFonts w:ascii="Times New Roman" w:eastAsia="Times New Roman" w:hAnsi="Times New Roman"/>
          <w:sz w:val="24"/>
          <w:szCs w:val="24"/>
          <w:lang w:val="ro-RO" w:eastAsia="ru-RU"/>
        </w:rPr>
        <w:t xml:space="preserve">, </w:t>
      </w:r>
      <w:proofErr w:type="spellStart"/>
      <w:r w:rsidR="00980FF0" w:rsidRPr="005B539E">
        <w:rPr>
          <w:rFonts w:ascii="Times New Roman" w:eastAsia="Times New Roman" w:hAnsi="Times New Roman"/>
          <w:sz w:val="24"/>
          <w:szCs w:val="24"/>
          <w:lang w:val="ro-RO" w:eastAsia="ru-RU"/>
        </w:rPr>
        <w:t>PostgreSQL+PostGIS</w:t>
      </w:r>
      <w:proofErr w:type="spellEnd"/>
      <w:r w:rsidR="00980FF0" w:rsidRPr="005B539E">
        <w:rPr>
          <w:rFonts w:ascii="Times New Roman" w:eastAsia="Times New Roman" w:hAnsi="Times New Roman"/>
          <w:sz w:val="24"/>
          <w:szCs w:val="24"/>
          <w:lang w:val="ro-RO" w:eastAsia="ru-RU"/>
        </w:rPr>
        <w:t>) și software licențiat (Microsoft Windows Server).</w:t>
      </w:r>
    </w:p>
    <w:p w14:paraId="4D3C6B59" w14:textId="77777777" w:rsidR="00980FF0" w:rsidRPr="005B539E" w:rsidRDefault="00C0428E" w:rsidP="00980FF0">
      <w:pPr>
        <w:spacing w:after="0" w:line="240" w:lineRule="auto"/>
        <w:ind w:firstLine="567"/>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67</w:t>
      </w:r>
      <w:r w:rsidR="00980FF0" w:rsidRPr="005B539E">
        <w:rPr>
          <w:rFonts w:ascii="Times New Roman" w:eastAsia="Times New Roman" w:hAnsi="Times New Roman"/>
          <w:sz w:val="24"/>
          <w:szCs w:val="24"/>
          <w:lang w:val="ro-RO" w:eastAsia="ru-RU"/>
        </w:rPr>
        <w:t xml:space="preserve">.4. </w:t>
      </w:r>
      <w:proofErr w:type="spellStart"/>
      <w:r w:rsidR="00980FF0" w:rsidRPr="005B539E">
        <w:rPr>
          <w:rFonts w:ascii="Times New Roman" w:eastAsia="Times New Roman" w:hAnsi="Times New Roman"/>
          <w:sz w:val="24"/>
          <w:szCs w:val="24"/>
          <w:lang w:val="ro-RO" w:eastAsia="ru-RU"/>
        </w:rPr>
        <w:t>Geoportal</w:t>
      </w:r>
      <w:proofErr w:type="spellEnd"/>
      <w:r w:rsidR="00980FF0" w:rsidRPr="005B539E">
        <w:rPr>
          <w:rFonts w:ascii="Times New Roman" w:eastAsia="Times New Roman" w:hAnsi="Times New Roman"/>
          <w:sz w:val="24"/>
          <w:szCs w:val="24"/>
          <w:lang w:val="ro-RO" w:eastAsia="ru-RU"/>
        </w:rPr>
        <w:t xml:space="preserve"> tematic cadastru (</w:t>
      </w:r>
      <w:hyperlink r:id="rId14" w:history="1">
        <w:r w:rsidR="00980FF0" w:rsidRPr="005B539E">
          <w:rPr>
            <w:rFonts w:ascii="Times New Roman" w:eastAsia="Times New Roman" w:hAnsi="Times New Roman"/>
            <w:color w:val="0563C1"/>
            <w:sz w:val="24"/>
            <w:szCs w:val="24"/>
            <w:u w:val="single"/>
            <w:lang w:val="ro-RO" w:eastAsia="ru-RU"/>
          </w:rPr>
          <w:t>https://www.cadastru.md/ecadastru</w:t>
        </w:r>
      </w:hyperlink>
      <w:r w:rsidR="00980FF0" w:rsidRPr="005B539E">
        <w:rPr>
          <w:rFonts w:ascii="Times New Roman" w:eastAsia="Times New Roman" w:hAnsi="Times New Roman"/>
          <w:sz w:val="24"/>
          <w:szCs w:val="24"/>
          <w:lang w:val="ro-RO" w:eastAsia="ru-RU"/>
        </w:rPr>
        <w:t xml:space="preserve">). Instituția Publică Cadastrul Bunurilor Imobile, mai exact departamentul Cadastru, administrează </w:t>
      </w:r>
      <w:proofErr w:type="spellStart"/>
      <w:r w:rsidR="00980FF0" w:rsidRPr="005B539E">
        <w:rPr>
          <w:rFonts w:ascii="Times New Roman" w:eastAsia="Times New Roman" w:hAnsi="Times New Roman"/>
          <w:sz w:val="24"/>
          <w:szCs w:val="24"/>
          <w:lang w:val="ro-RO" w:eastAsia="ru-RU"/>
        </w:rPr>
        <w:t>geoportalul</w:t>
      </w:r>
      <w:proofErr w:type="spellEnd"/>
      <w:r w:rsidR="00980FF0" w:rsidRPr="005B539E">
        <w:rPr>
          <w:rFonts w:ascii="Times New Roman" w:eastAsia="Times New Roman" w:hAnsi="Times New Roman"/>
          <w:sz w:val="24"/>
          <w:szCs w:val="24"/>
          <w:lang w:val="ro-RO" w:eastAsia="ru-RU"/>
        </w:rPr>
        <w:t xml:space="preserve"> tematic care oferă date spațiale despre parcele, limite administrativ-teritoriale, clădiri, adrese, linii și puncte de adresă, evaluări de proprietăți, fiind actualizat zilnic.</w:t>
      </w:r>
    </w:p>
    <w:p w14:paraId="21EF0A3A" w14:textId="77777777" w:rsidR="00980FF0" w:rsidRPr="005B539E" w:rsidRDefault="00C0428E" w:rsidP="00980FF0">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67</w:t>
      </w:r>
      <w:r w:rsidR="00980FF0" w:rsidRPr="005B539E">
        <w:rPr>
          <w:rFonts w:ascii="Times New Roman" w:eastAsia="Times New Roman" w:hAnsi="Times New Roman"/>
          <w:sz w:val="24"/>
          <w:szCs w:val="24"/>
          <w:lang w:val="ro-RO" w:eastAsia="ru-RU"/>
        </w:rPr>
        <w:t xml:space="preserve">.4.1. </w:t>
      </w:r>
      <w:proofErr w:type="spellStart"/>
      <w:r w:rsidR="00980FF0" w:rsidRPr="005B539E">
        <w:rPr>
          <w:rFonts w:ascii="Times New Roman" w:eastAsia="Times New Roman" w:hAnsi="Times New Roman"/>
          <w:sz w:val="24"/>
          <w:szCs w:val="24"/>
          <w:lang w:val="ro-RO" w:eastAsia="ru-RU"/>
        </w:rPr>
        <w:t>Geoportalul</w:t>
      </w:r>
      <w:proofErr w:type="spellEnd"/>
      <w:r w:rsidR="00980FF0" w:rsidRPr="005B539E">
        <w:rPr>
          <w:rFonts w:ascii="Times New Roman" w:eastAsia="Times New Roman" w:hAnsi="Times New Roman"/>
          <w:sz w:val="24"/>
          <w:szCs w:val="24"/>
          <w:lang w:val="ro-RO" w:eastAsia="ru-RU"/>
        </w:rPr>
        <w:t xml:space="preserve"> tematic cadastru este stocat pe un server separat, de sine stătător, nu poate fi transferat cu ușurință pe M-</w:t>
      </w:r>
      <w:proofErr w:type="spellStart"/>
      <w:r w:rsidR="00980FF0" w:rsidRPr="005B539E">
        <w:rPr>
          <w:rFonts w:ascii="Times New Roman" w:eastAsia="Times New Roman" w:hAnsi="Times New Roman"/>
          <w:sz w:val="24"/>
          <w:szCs w:val="24"/>
          <w:lang w:val="ro-RO" w:eastAsia="ru-RU"/>
        </w:rPr>
        <w:t>Cloud</w:t>
      </w:r>
      <w:proofErr w:type="spellEnd"/>
      <w:r w:rsidR="00980FF0" w:rsidRPr="005B539E">
        <w:rPr>
          <w:rFonts w:ascii="Times New Roman" w:eastAsia="Times New Roman" w:hAnsi="Times New Roman"/>
          <w:sz w:val="24"/>
          <w:szCs w:val="24"/>
          <w:lang w:val="ro-RO" w:eastAsia="ru-RU"/>
        </w:rPr>
        <w:t xml:space="preserve"> datorită complexității și tehnologiei de creare. </w:t>
      </w:r>
    </w:p>
    <w:p w14:paraId="6A682531" w14:textId="77777777" w:rsidR="000C2493" w:rsidRPr="005B539E" w:rsidRDefault="000C2493" w:rsidP="00980FF0">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 xml:space="preserve">67.4.1.2. Cu toate acestea, potrivit angajamentelor instituționale și obiectivelor incluse în Planul de activitate al AGCC pentru anul 2025, sunt în derulare acțiuni vizând </w:t>
      </w:r>
      <w:r w:rsidRPr="005B539E">
        <w:rPr>
          <w:rFonts w:ascii="Times New Roman" w:eastAsia="Times New Roman" w:hAnsi="Times New Roman"/>
          <w:bCs/>
          <w:sz w:val="24"/>
          <w:szCs w:val="24"/>
          <w:lang w:val="ro-RO" w:eastAsia="ru-RU"/>
        </w:rPr>
        <w:t>integrarea treptată a tuturor sistemelor IT în M-</w:t>
      </w:r>
      <w:proofErr w:type="spellStart"/>
      <w:r w:rsidRPr="005B539E">
        <w:rPr>
          <w:rFonts w:ascii="Times New Roman" w:eastAsia="Times New Roman" w:hAnsi="Times New Roman"/>
          <w:bCs/>
          <w:sz w:val="24"/>
          <w:szCs w:val="24"/>
          <w:lang w:val="ro-RO" w:eastAsia="ru-RU"/>
        </w:rPr>
        <w:t>Cloud</w:t>
      </w:r>
      <w:proofErr w:type="spellEnd"/>
      <w:r w:rsidRPr="005B539E">
        <w:rPr>
          <w:rFonts w:ascii="Times New Roman" w:eastAsia="Times New Roman" w:hAnsi="Times New Roman"/>
          <w:sz w:val="24"/>
          <w:szCs w:val="24"/>
          <w:lang w:val="ro-RO" w:eastAsia="ru-RU"/>
        </w:rPr>
        <w:t xml:space="preserve">, inclusiv a </w:t>
      </w:r>
      <w:proofErr w:type="spellStart"/>
      <w:r w:rsidRPr="005B539E">
        <w:rPr>
          <w:rFonts w:ascii="Times New Roman" w:eastAsia="Times New Roman" w:hAnsi="Times New Roman"/>
          <w:sz w:val="24"/>
          <w:szCs w:val="24"/>
          <w:lang w:val="ro-RO" w:eastAsia="ru-RU"/>
        </w:rPr>
        <w:t>geoportalului</w:t>
      </w:r>
      <w:proofErr w:type="spellEnd"/>
      <w:r w:rsidRPr="005B539E">
        <w:rPr>
          <w:rFonts w:ascii="Times New Roman" w:eastAsia="Times New Roman" w:hAnsi="Times New Roman"/>
          <w:sz w:val="24"/>
          <w:szCs w:val="24"/>
          <w:lang w:val="ro-RO" w:eastAsia="ru-RU"/>
        </w:rPr>
        <w:t xml:space="preserve"> tematic cadastru</w:t>
      </w:r>
      <w:r w:rsidR="000154C8" w:rsidRPr="005B539E">
        <w:rPr>
          <w:rStyle w:val="Referinnotdesubsol"/>
          <w:rFonts w:ascii="Times New Roman" w:eastAsia="Times New Roman" w:hAnsi="Times New Roman"/>
          <w:sz w:val="24"/>
          <w:szCs w:val="24"/>
          <w:lang w:val="ro-RO" w:eastAsia="ru-RU"/>
        </w:rPr>
        <w:footnoteReference w:id="5"/>
      </w:r>
      <w:r w:rsidR="000154C8" w:rsidRPr="005B539E">
        <w:rPr>
          <w:rFonts w:ascii="Times New Roman" w:eastAsia="Times New Roman" w:hAnsi="Times New Roman"/>
          <w:sz w:val="24"/>
          <w:szCs w:val="24"/>
          <w:lang w:val="ro-RO" w:eastAsia="ru-RU"/>
        </w:rPr>
        <w:t>.</w:t>
      </w:r>
    </w:p>
    <w:p w14:paraId="3867A5A3" w14:textId="77777777" w:rsidR="00980FF0" w:rsidRPr="005B539E" w:rsidRDefault="00C0428E" w:rsidP="00980FF0">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68</w:t>
      </w:r>
      <w:r w:rsidR="00980FF0" w:rsidRPr="005B539E">
        <w:rPr>
          <w:rFonts w:ascii="Times New Roman" w:eastAsia="Times New Roman" w:hAnsi="Times New Roman"/>
          <w:sz w:val="24"/>
          <w:szCs w:val="24"/>
          <w:lang w:val="ro-RO" w:eastAsia="ru-RU"/>
        </w:rPr>
        <w:t xml:space="preserve">. </w:t>
      </w:r>
      <w:proofErr w:type="spellStart"/>
      <w:r w:rsidR="00980FF0" w:rsidRPr="005B539E">
        <w:rPr>
          <w:rFonts w:ascii="Times New Roman" w:eastAsia="Times New Roman" w:hAnsi="Times New Roman"/>
          <w:bCs/>
          <w:iCs/>
          <w:sz w:val="24"/>
          <w:szCs w:val="24"/>
          <w:lang w:val="ro-RO" w:eastAsia="ru-RU"/>
        </w:rPr>
        <w:t>Geoportaluri</w:t>
      </w:r>
      <w:proofErr w:type="spellEnd"/>
      <w:r w:rsidR="00980FF0" w:rsidRPr="005B539E">
        <w:rPr>
          <w:rFonts w:ascii="Times New Roman" w:eastAsia="Times New Roman" w:hAnsi="Times New Roman"/>
          <w:bCs/>
          <w:iCs/>
          <w:sz w:val="24"/>
          <w:szCs w:val="24"/>
          <w:lang w:val="ro-RO" w:eastAsia="ru-RU"/>
        </w:rPr>
        <w:t xml:space="preserve"> tematice ale altor entități publice. </w:t>
      </w:r>
      <w:r w:rsidR="00980FF0" w:rsidRPr="005B539E">
        <w:rPr>
          <w:rFonts w:ascii="Times New Roman" w:eastAsia="Times New Roman" w:hAnsi="Times New Roman"/>
          <w:sz w:val="24"/>
          <w:szCs w:val="24"/>
          <w:lang w:val="ro-RO" w:eastAsia="ru-RU"/>
        </w:rPr>
        <w:t xml:space="preserve">Pe lângă </w:t>
      </w:r>
      <w:proofErr w:type="spellStart"/>
      <w:r w:rsidR="00980FF0" w:rsidRPr="005B539E">
        <w:rPr>
          <w:rFonts w:ascii="Times New Roman" w:eastAsia="Times New Roman" w:hAnsi="Times New Roman"/>
          <w:sz w:val="24"/>
          <w:szCs w:val="24"/>
          <w:lang w:val="ro-RO" w:eastAsia="ru-RU"/>
        </w:rPr>
        <w:t>geoportalurile</w:t>
      </w:r>
      <w:proofErr w:type="spellEnd"/>
      <w:r w:rsidR="00980FF0" w:rsidRPr="005B539E">
        <w:rPr>
          <w:rFonts w:ascii="Times New Roman" w:eastAsia="Times New Roman" w:hAnsi="Times New Roman"/>
          <w:sz w:val="24"/>
          <w:szCs w:val="24"/>
          <w:lang w:val="ro-RO" w:eastAsia="ru-RU"/>
        </w:rPr>
        <w:t xml:space="preserve"> tematice menționate ale AGCC, există o serie de alte </w:t>
      </w:r>
      <w:proofErr w:type="spellStart"/>
      <w:r w:rsidR="00980FF0" w:rsidRPr="005B539E">
        <w:rPr>
          <w:rFonts w:ascii="Times New Roman" w:eastAsia="Times New Roman" w:hAnsi="Times New Roman"/>
          <w:sz w:val="24"/>
          <w:szCs w:val="24"/>
          <w:lang w:val="ro-RO" w:eastAsia="ru-RU"/>
        </w:rPr>
        <w:t>geoportaluri</w:t>
      </w:r>
      <w:proofErr w:type="spellEnd"/>
      <w:r w:rsidR="00980FF0" w:rsidRPr="005B539E">
        <w:rPr>
          <w:rFonts w:ascii="Times New Roman" w:eastAsia="Times New Roman" w:hAnsi="Times New Roman"/>
          <w:sz w:val="24"/>
          <w:szCs w:val="24"/>
          <w:lang w:val="ro-RO" w:eastAsia="ru-RU"/>
        </w:rPr>
        <w:t xml:space="preserve"> tematice dezvoltate de entitățile publice pentru vizualizarea și partajarea datelor spațiale prin servicii de rețea.</w:t>
      </w:r>
    </w:p>
    <w:p w14:paraId="7B4A3A13" w14:textId="77777777" w:rsidR="00980FF0" w:rsidRPr="005B539E" w:rsidRDefault="00FC3356" w:rsidP="00980FF0">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bCs/>
          <w:iCs/>
          <w:sz w:val="24"/>
          <w:szCs w:val="24"/>
          <w:lang w:val="ro-RO" w:eastAsia="ru-RU"/>
        </w:rPr>
        <w:t>68</w:t>
      </w:r>
      <w:r w:rsidR="00980FF0" w:rsidRPr="005B539E">
        <w:rPr>
          <w:rFonts w:ascii="Times New Roman" w:eastAsia="Times New Roman" w:hAnsi="Times New Roman"/>
          <w:bCs/>
          <w:iCs/>
          <w:sz w:val="24"/>
          <w:szCs w:val="24"/>
          <w:lang w:val="ro-RO" w:eastAsia="ru-RU"/>
        </w:rPr>
        <w:t xml:space="preserve">.1. </w:t>
      </w:r>
      <w:proofErr w:type="spellStart"/>
      <w:r w:rsidR="00980FF0" w:rsidRPr="005B539E">
        <w:rPr>
          <w:rFonts w:ascii="Times New Roman" w:eastAsia="Times New Roman" w:hAnsi="Times New Roman"/>
          <w:bCs/>
          <w:iCs/>
          <w:sz w:val="24"/>
          <w:szCs w:val="24"/>
          <w:lang w:val="ro-RO" w:eastAsia="ru-RU"/>
        </w:rPr>
        <w:t>Geoportal</w:t>
      </w:r>
      <w:proofErr w:type="spellEnd"/>
      <w:r w:rsidR="00980FF0" w:rsidRPr="005B539E">
        <w:rPr>
          <w:rFonts w:ascii="Times New Roman" w:eastAsia="Times New Roman" w:hAnsi="Times New Roman"/>
          <w:bCs/>
          <w:iCs/>
          <w:sz w:val="24"/>
          <w:szCs w:val="24"/>
          <w:lang w:val="ro-RO" w:eastAsia="ru-RU"/>
        </w:rPr>
        <w:t xml:space="preserve"> tematic de date spațiale (solul). </w:t>
      </w:r>
      <w:proofErr w:type="spellStart"/>
      <w:r w:rsidR="00980FF0" w:rsidRPr="005B539E">
        <w:rPr>
          <w:rFonts w:ascii="Times New Roman" w:eastAsia="Times New Roman" w:hAnsi="Times New Roman"/>
          <w:bCs/>
          <w:iCs/>
          <w:sz w:val="24"/>
          <w:szCs w:val="24"/>
          <w:lang w:val="ro-RO" w:eastAsia="ru-RU"/>
        </w:rPr>
        <w:t>Geoportalul</w:t>
      </w:r>
      <w:proofErr w:type="spellEnd"/>
      <w:r w:rsidR="00980FF0" w:rsidRPr="005B539E">
        <w:rPr>
          <w:rFonts w:ascii="Times New Roman" w:eastAsia="Times New Roman" w:hAnsi="Times New Roman"/>
          <w:bCs/>
          <w:iCs/>
          <w:sz w:val="24"/>
          <w:szCs w:val="24"/>
          <w:lang w:val="ro-RO" w:eastAsia="ru-RU"/>
        </w:rPr>
        <w:t xml:space="preserve"> tematic soluri al Î.S. Institutul de Proiectări pentru Organizarea Teritoriului State (IPOT), posesor al </w:t>
      </w:r>
      <w:proofErr w:type="spellStart"/>
      <w:r w:rsidR="00980FF0" w:rsidRPr="005B539E">
        <w:rPr>
          <w:rFonts w:ascii="Times New Roman" w:eastAsia="Times New Roman" w:hAnsi="Times New Roman"/>
          <w:bCs/>
          <w:iCs/>
          <w:sz w:val="24"/>
          <w:szCs w:val="24"/>
          <w:lang w:val="ro-RO" w:eastAsia="ru-RU"/>
        </w:rPr>
        <w:t>geoportalului</w:t>
      </w:r>
      <w:proofErr w:type="spellEnd"/>
      <w:r w:rsidR="00980FF0" w:rsidRPr="005B539E">
        <w:rPr>
          <w:rFonts w:ascii="Times New Roman" w:eastAsia="Times New Roman" w:hAnsi="Times New Roman"/>
          <w:bCs/>
          <w:iCs/>
          <w:sz w:val="24"/>
          <w:szCs w:val="24"/>
          <w:lang w:val="ro-RO" w:eastAsia="ru-RU"/>
        </w:rPr>
        <w:t xml:space="preserve"> tematic este Ministerul Agriculturii și Industriei Alimentare, constituie un </w:t>
      </w:r>
      <w:proofErr w:type="spellStart"/>
      <w:r w:rsidR="00980FF0" w:rsidRPr="005B539E">
        <w:rPr>
          <w:rFonts w:ascii="Times New Roman" w:eastAsia="Times New Roman" w:hAnsi="Times New Roman"/>
          <w:bCs/>
          <w:iCs/>
          <w:sz w:val="24"/>
          <w:szCs w:val="24"/>
          <w:lang w:val="ro-RO" w:eastAsia="ru-RU"/>
        </w:rPr>
        <w:t>geoportal</w:t>
      </w:r>
      <w:proofErr w:type="spellEnd"/>
      <w:r w:rsidR="00980FF0" w:rsidRPr="005B539E">
        <w:rPr>
          <w:rFonts w:ascii="Times New Roman" w:eastAsia="Times New Roman" w:hAnsi="Times New Roman"/>
          <w:bCs/>
          <w:iCs/>
          <w:sz w:val="24"/>
          <w:szCs w:val="24"/>
          <w:lang w:val="ro-RO" w:eastAsia="ru-RU"/>
        </w:rPr>
        <w:t xml:space="preserve"> tematic de stat stocat pe M-</w:t>
      </w:r>
      <w:proofErr w:type="spellStart"/>
      <w:r w:rsidR="00980FF0" w:rsidRPr="005B539E">
        <w:rPr>
          <w:rFonts w:ascii="Times New Roman" w:eastAsia="Times New Roman" w:hAnsi="Times New Roman"/>
          <w:bCs/>
          <w:iCs/>
          <w:sz w:val="24"/>
          <w:szCs w:val="24"/>
          <w:lang w:val="ro-RO" w:eastAsia="ru-RU"/>
        </w:rPr>
        <w:t>Cloud</w:t>
      </w:r>
      <w:proofErr w:type="spellEnd"/>
      <w:r w:rsidR="00980FF0" w:rsidRPr="005B539E">
        <w:rPr>
          <w:rFonts w:ascii="Times New Roman" w:eastAsia="Times New Roman" w:hAnsi="Times New Roman"/>
          <w:bCs/>
          <w:iCs/>
          <w:sz w:val="24"/>
          <w:szCs w:val="24"/>
          <w:lang w:val="ro-RO" w:eastAsia="ru-RU"/>
        </w:rPr>
        <w:t xml:space="preserve"> cu </w:t>
      </w:r>
      <w:proofErr w:type="spellStart"/>
      <w:r w:rsidR="00980FF0" w:rsidRPr="005B539E">
        <w:rPr>
          <w:rFonts w:ascii="Times New Roman" w:eastAsia="Times New Roman" w:hAnsi="Times New Roman"/>
          <w:bCs/>
          <w:iCs/>
          <w:sz w:val="24"/>
          <w:szCs w:val="24"/>
          <w:lang w:val="ro-RO" w:eastAsia="ru-RU"/>
        </w:rPr>
        <w:t>metadate</w:t>
      </w:r>
      <w:proofErr w:type="spellEnd"/>
      <w:r w:rsidR="00980FF0" w:rsidRPr="005B539E">
        <w:rPr>
          <w:rFonts w:ascii="Times New Roman" w:eastAsia="Times New Roman" w:hAnsi="Times New Roman"/>
          <w:bCs/>
          <w:iCs/>
          <w:sz w:val="24"/>
          <w:szCs w:val="24"/>
          <w:lang w:val="ro-RO" w:eastAsia="ru-RU"/>
        </w:rPr>
        <w:t xml:space="preserve"> publicate. Acest </w:t>
      </w:r>
      <w:proofErr w:type="spellStart"/>
      <w:r w:rsidR="00980FF0" w:rsidRPr="005B539E">
        <w:rPr>
          <w:rFonts w:ascii="Times New Roman" w:eastAsia="Times New Roman" w:hAnsi="Times New Roman"/>
          <w:bCs/>
          <w:iCs/>
          <w:sz w:val="24"/>
          <w:szCs w:val="24"/>
          <w:lang w:val="ro-RO" w:eastAsia="ru-RU"/>
        </w:rPr>
        <w:t>geoportal</w:t>
      </w:r>
      <w:proofErr w:type="spellEnd"/>
      <w:r w:rsidR="00980FF0" w:rsidRPr="005B539E">
        <w:rPr>
          <w:rFonts w:ascii="Times New Roman" w:eastAsia="Times New Roman" w:hAnsi="Times New Roman"/>
          <w:bCs/>
          <w:iCs/>
          <w:sz w:val="24"/>
          <w:szCs w:val="24"/>
          <w:lang w:val="ro-RO" w:eastAsia="ru-RU"/>
        </w:rPr>
        <w:t xml:space="preserve"> tematic este mai mult dedicat experților în domeniul pedologiei sau agriculturii. </w:t>
      </w:r>
    </w:p>
    <w:p w14:paraId="69A2DF44" w14:textId="77777777" w:rsidR="00980FF0" w:rsidRPr="005B539E" w:rsidRDefault="00FC3356" w:rsidP="00980FF0">
      <w:pPr>
        <w:spacing w:after="0" w:line="240" w:lineRule="auto"/>
        <w:ind w:firstLine="567"/>
        <w:jc w:val="both"/>
        <w:rPr>
          <w:rFonts w:ascii="Times New Roman" w:eastAsia="Times New Roman" w:hAnsi="Times New Roman"/>
          <w:bCs/>
          <w:iCs/>
          <w:sz w:val="24"/>
          <w:szCs w:val="24"/>
          <w:lang w:val="ro-RO" w:eastAsia="ru-RU"/>
        </w:rPr>
      </w:pPr>
      <w:r w:rsidRPr="005B539E">
        <w:rPr>
          <w:rFonts w:ascii="Times New Roman" w:eastAsia="Times New Roman" w:hAnsi="Times New Roman"/>
          <w:bCs/>
          <w:iCs/>
          <w:sz w:val="24"/>
          <w:szCs w:val="24"/>
          <w:lang w:val="ro-RO" w:eastAsia="ru-RU"/>
        </w:rPr>
        <w:t>68</w:t>
      </w:r>
      <w:r w:rsidR="00980FF0" w:rsidRPr="005B539E">
        <w:rPr>
          <w:rFonts w:ascii="Times New Roman" w:eastAsia="Times New Roman" w:hAnsi="Times New Roman"/>
          <w:bCs/>
          <w:iCs/>
          <w:sz w:val="24"/>
          <w:szCs w:val="24"/>
          <w:lang w:val="ro-RO" w:eastAsia="ru-RU"/>
        </w:rPr>
        <w:t xml:space="preserve">.2. </w:t>
      </w:r>
      <w:proofErr w:type="spellStart"/>
      <w:r w:rsidR="00980FF0" w:rsidRPr="005B539E">
        <w:rPr>
          <w:rFonts w:ascii="Times New Roman" w:eastAsia="Times New Roman" w:hAnsi="Times New Roman"/>
          <w:bCs/>
          <w:iCs/>
          <w:sz w:val="24"/>
          <w:szCs w:val="24"/>
          <w:lang w:val="ro-RO" w:eastAsia="ru-RU"/>
        </w:rPr>
        <w:t>Geoportalul</w:t>
      </w:r>
      <w:proofErr w:type="spellEnd"/>
      <w:r w:rsidR="00980FF0" w:rsidRPr="005B539E">
        <w:rPr>
          <w:rFonts w:ascii="Times New Roman" w:eastAsia="Times New Roman" w:hAnsi="Times New Roman"/>
          <w:bCs/>
          <w:iCs/>
          <w:sz w:val="24"/>
          <w:szCs w:val="24"/>
          <w:lang w:val="ro-RO" w:eastAsia="ru-RU"/>
        </w:rPr>
        <w:t xml:space="preserve"> tematic cu date spațiale (geologie). </w:t>
      </w:r>
      <w:proofErr w:type="spellStart"/>
      <w:r w:rsidR="00980FF0" w:rsidRPr="005B539E">
        <w:rPr>
          <w:rFonts w:ascii="Times New Roman" w:eastAsia="Times New Roman" w:hAnsi="Times New Roman"/>
          <w:bCs/>
          <w:iCs/>
          <w:sz w:val="24"/>
          <w:szCs w:val="24"/>
          <w:lang w:val="ro-RO" w:eastAsia="ru-RU"/>
        </w:rPr>
        <w:t>Geoportalul</w:t>
      </w:r>
      <w:proofErr w:type="spellEnd"/>
      <w:r w:rsidR="00980FF0" w:rsidRPr="005B539E">
        <w:rPr>
          <w:rFonts w:ascii="Times New Roman" w:eastAsia="Times New Roman" w:hAnsi="Times New Roman"/>
          <w:bCs/>
          <w:iCs/>
          <w:sz w:val="24"/>
          <w:szCs w:val="24"/>
          <w:lang w:val="ro-RO" w:eastAsia="ru-RU"/>
        </w:rPr>
        <w:t xml:space="preserve"> tematic www.geologie.gov.md a fost creat în 2020 cu harta de fundal de la </w:t>
      </w:r>
      <w:proofErr w:type="spellStart"/>
      <w:r w:rsidR="00980FF0" w:rsidRPr="005B539E">
        <w:rPr>
          <w:rFonts w:ascii="Times New Roman" w:eastAsia="Times New Roman" w:hAnsi="Times New Roman"/>
          <w:bCs/>
          <w:iCs/>
          <w:sz w:val="24"/>
          <w:szCs w:val="24"/>
          <w:lang w:val="ro-RO" w:eastAsia="ru-RU"/>
        </w:rPr>
        <w:t>OpenStreetMap</w:t>
      </w:r>
      <w:proofErr w:type="spellEnd"/>
      <w:r w:rsidR="00980FF0" w:rsidRPr="005B539E">
        <w:rPr>
          <w:rFonts w:ascii="Times New Roman" w:eastAsia="Times New Roman" w:hAnsi="Times New Roman"/>
          <w:bCs/>
          <w:iCs/>
          <w:sz w:val="24"/>
          <w:szCs w:val="24"/>
          <w:lang w:val="ro-RO" w:eastAsia="ru-RU"/>
        </w:rPr>
        <w:t xml:space="preserve">. În întreținerea acestuia sunt implicați reprezentanții Agenției pentru Geologie și Resurse Minerale, </w:t>
      </w:r>
      <w:proofErr w:type="spellStart"/>
      <w:r w:rsidR="00980FF0" w:rsidRPr="005B539E">
        <w:rPr>
          <w:rFonts w:ascii="Times New Roman" w:eastAsia="Times New Roman" w:hAnsi="Times New Roman"/>
          <w:bCs/>
          <w:iCs/>
          <w:sz w:val="24"/>
          <w:szCs w:val="24"/>
          <w:lang w:val="ro-RO" w:eastAsia="ru-RU"/>
        </w:rPr>
        <w:t>geoportalul</w:t>
      </w:r>
      <w:proofErr w:type="spellEnd"/>
      <w:r w:rsidR="00980FF0" w:rsidRPr="005B539E">
        <w:rPr>
          <w:rFonts w:ascii="Times New Roman" w:eastAsia="Times New Roman" w:hAnsi="Times New Roman"/>
          <w:bCs/>
          <w:iCs/>
          <w:sz w:val="24"/>
          <w:szCs w:val="24"/>
          <w:lang w:val="ro-RO" w:eastAsia="ru-RU"/>
        </w:rPr>
        <w:t xml:space="preserve"> tematic fiind stocat pe platforma guvernamentală M-</w:t>
      </w:r>
      <w:proofErr w:type="spellStart"/>
      <w:r w:rsidR="00980FF0" w:rsidRPr="005B539E">
        <w:rPr>
          <w:rFonts w:ascii="Times New Roman" w:eastAsia="Times New Roman" w:hAnsi="Times New Roman"/>
          <w:bCs/>
          <w:iCs/>
          <w:sz w:val="24"/>
          <w:szCs w:val="24"/>
          <w:lang w:val="ro-RO" w:eastAsia="ru-RU"/>
        </w:rPr>
        <w:t>Cloud</w:t>
      </w:r>
      <w:proofErr w:type="spellEnd"/>
      <w:r w:rsidR="00980FF0" w:rsidRPr="005B539E">
        <w:rPr>
          <w:rFonts w:ascii="Times New Roman" w:eastAsia="Times New Roman" w:hAnsi="Times New Roman"/>
          <w:bCs/>
          <w:iCs/>
          <w:sz w:val="24"/>
          <w:szCs w:val="24"/>
          <w:lang w:val="ro-RO" w:eastAsia="ru-RU"/>
        </w:rPr>
        <w:t xml:space="preserve">. Este construit pe sistemul </w:t>
      </w:r>
      <w:proofErr w:type="spellStart"/>
      <w:r w:rsidR="00980FF0" w:rsidRPr="005B539E">
        <w:rPr>
          <w:rFonts w:ascii="Times New Roman" w:eastAsia="Times New Roman" w:hAnsi="Times New Roman"/>
          <w:bCs/>
          <w:iCs/>
          <w:sz w:val="24"/>
          <w:szCs w:val="24"/>
          <w:lang w:val="ro-RO" w:eastAsia="ru-RU"/>
        </w:rPr>
        <w:t>GeoNode</w:t>
      </w:r>
      <w:proofErr w:type="spellEnd"/>
      <w:r w:rsidR="00980FF0" w:rsidRPr="005B539E">
        <w:rPr>
          <w:rFonts w:ascii="Times New Roman" w:eastAsia="Times New Roman" w:hAnsi="Times New Roman"/>
          <w:bCs/>
          <w:iCs/>
          <w:sz w:val="24"/>
          <w:szCs w:val="24"/>
          <w:lang w:val="ro-RO" w:eastAsia="ru-RU"/>
        </w:rPr>
        <w:t xml:space="preserve"> și conține datele spațiale ale Agenției Geologie și Resurse Minerale.</w:t>
      </w:r>
    </w:p>
    <w:p w14:paraId="285C10FE" w14:textId="77777777" w:rsidR="00980FF0" w:rsidRPr="005B539E" w:rsidRDefault="00FC3356" w:rsidP="00980FF0">
      <w:pPr>
        <w:spacing w:after="0" w:line="240" w:lineRule="auto"/>
        <w:ind w:firstLine="567"/>
        <w:jc w:val="both"/>
        <w:rPr>
          <w:rFonts w:ascii="Times New Roman" w:eastAsia="Times New Roman" w:hAnsi="Times New Roman"/>
          <w:bCs/>
          <w:iCs/>
          <w:sz w:val="24"/>
          <w:szCs w:val="24"/>
          <w:lang w:val="ro-RO" w:eastAsia="ru-RU"/>
        </w:rPr>
      </w:pPr>
      <w:r w:rsidRPr="005B539E">
        <w:rPr>
          <w:rFonts w:ascii="Times New Roman" w:eastAsia="Times New Roman" w:hAnsi="Times New Roman"/>
          <w:bCs/>
          <w:iCs/>
          <w:sz w:val="24"/>
          <w:szCs w:val="24"/>
          <w:lang w:val="ro-RO" w:eastAsia="ru-RU"/>
        </w:rPr>
        <w:lastRenderedPageBreak/>
        <w:t>68</w:t>
      </w:r>
      <w:r w:rsidR="00980FF0" w:rsidRPr="005B539E">
        <w:rPr>
          <w:rFonts w:ascii="Times New Roman" w:eastAsia="Times New Roman" w:hAnsi="Times New Roman"/>
          <w:bCs/>
          <w:iCs/>
          <w:sz w:val="24"/>
          <w:szCs w:val="24"/>
          <w:lang w:val="ro-RO" w:eastAsia="ru-RU"/>
        </w:rPr>
        <w:t xml:space="preserve">.3. </w:t>
      </w:r>
      <w:proofErr w:type="spellStart"/>
      <w:r w:rsidR="00980FF0" w:rsidRPr="005B539E">
        <w:rPr>
          <w:rFonts w:ascii="Times New Roman" w:eastAsia="Times New Roman" w:hAnsi="Times New Roman"/>
          <w:bCs/>
          <w:iCs/>
          <w:sz w:val="24"/>
          <w:szCs w:val="24"/>
          <w:lang w:val="ro-RO" w:eastAsia="ru-RU"/>
        </w:rPr>
        <w:t>Geoportalul</w:t>
      </w:r>
      <w:proofErr w:type="spellEnd"/>
      <w:r w:rsidR="00980FF0" w:rsidRPr="005B539E">
        <w:rPr>
          <w:rFonts w:ascii="Times New Roman" w:eastAsia="Times New Roman" w:hAnsi="Times New Roman"/>
          <w:bCs/>
          <w:iCs/>
          <w:sz w:val="24"/>
          <w:szCs w:val="24"/>
          <w:lang w:val="ro-RO" w:eastAsia="ru-RU"/>
        </w:rPr>
        <w:t xml:space="preserve"> tematic privind drumurile naționale și regionale (</w:t>
      </w:r>
      <w:hyperlink r:id="rId15" w:history="1">
        <w:r w:rsidR="00980FF0" w:rsidRPr="005B539E">
          <w:rPr>
            <w:rFonts w:ascii="Times New Roman" w:eastAsia="Times New Roman" w:hAnsi="Times New Roman"/>
            <w:bCs/>
            <w:iCs/>
            <w:color w:val="0563C1"/>
            <w:sz w:val="24"/>
            <w:szCs w:val="24"/>
            <w:u w:val="single"/>
            <w:lang w:val="ro-RO" w:eastAsia="ru-RU"/>
          </w:rPr>
          <w:t>https://harta.asd.md/</w:t>
        </w:r>
      </w:hyperlink>
      <w:r w:rsidR="00980FF0" w:rsidRPr="005B539E">
        <w:rPr>
          <w:rFonts w:ascii="Times New Roman" w:eastAsia="Times New Roman" w:hAnsi="Times New Roman"/>
          <w:bCs/>
          <w:iCs/>
          <w:sz w:val="24"/>
          <w:szCs w:val="24"/>
          <w:lang w:val="ro-RO" w:eastAsia="ru-RU"/>
        </w:rPr>
        <w:t>). Î.S. ,,Administrația de Stat a Drumurilor”, care se ocupă de reparația și întreținerea calitativă a rețelei de drumuri publice naționale (</w:t>
      </w:r>
      <w:r w:rsidR="00980FF0" w:rsidRPr="005B539E">
        <w:rPr>
          <w:rFonts w:ascii="Times New Roman" w:hAnsi="Times New Roman"/>
          <w:sz w:val="24"/>
          <w:szCs w:val="24"/>
          <w:shd w:val="clear" w:color="auto" w:fill="FFFFFF"/>
          <w:lang w:val="ro-RO"/>
        </w:rPr>
        <w:t xml:space="preserve">deciziile asupra lucrărilor de proiectare, </w:t>
      </w:r>
      <w:proofErr w:type="spellStart"/>
      <w:r w:rsidR="00980FF0" w:rsidRPr="005B539E">
        <w:rPr>
          <w:rFonts w:ascii="Times New Roman" w:hAnsi="Times New Roman"/>
          <w:sz w:val="24"/>
          <w:szCs w:val="24"/>
          <w:shd w:val="clear" w:color="auto" w:fill="FFFFFF"/>
          <w:lang w:val="ro-RO"/>
        </w:rPr>
        <w:t>construcţie</w:t>
      </w:r>
      <w:proofErr w:type="spellEnd"/>
      <w:r w:rsidR="00980FF0" w:rsidRPr="005B539E">
        <w:rPr>
          <w:rFonts w:ascii="Times New Roman" w:hAnsi="Times New Roman"/>
          <w:sz w:val="24"/>
          <w:szCs w:val="24"/>
          <w:shd w:val="clear" w:color="auto" w:fill="FFFFFF"/>
          <w:lang w:val="ro-RO"/>
        </w:rPr>
        <w:t xml:space="preserve">, </w:t>
      </w:r>
      <w:proofErr w:type="spellStart"/>
      <w:r w:rsidR="00980FF0" w:rsidRPr="005B539E">
        <w:rPr>
          <w:rFonts w:ascii="Times New Roman" w:hAnsi="Times New Roman"/>
          <w:sz w:val="24"/>
          <w:szCs w:val="24"/>
          <w:shd w:val="clear" w:color="auto" w:fill="FFFFFF"/>
          <w:lang w:val="ro-RO"/>
        </w:rPr>
        <w:t>întreţinere</w:t>
      </w:r>
      <w:proofErr w:type="spellEnd"/>
      <w:r w:rsidR="00980FF0" w:rsidRPr="005B539E">
        <w:rPr>
          <w:rFonts w:ascii="Times New Roman" w:hAnsi="Times New Roman"/>
          <w:sz w:val="24"/>
          <w:szCs w:val="24"/>
          <w:shd w:val="clear" w:color="auto" w:fill="FFFFFF"/>
          <w:lang w:val="ro-RO"/>
        </w:rPr>
        <w:t xml:space="preserve"> </w:t>
      </w:r>
      <w:proofErr w:type="spellStart"/>
      <w:r w:rsidR="00980FF0" w:rsidRPr="005B539E">
        <w:rPr>
          <w:rFonts w:ascii="Times New Roman" w:hAnsi="Times New Roman"/>
          <w:sz w:val="24"/>
          <w:szCs w:val="24"/>
          <w:shd w:val="clear" w:color="auto" w:fill="FFFFFF"/>
          <w:lang w:val="ro-RO"/>
        </w:rPr>
        <w:t>şi</w:t>
      </w:r>
      <w:proofErr w:type="spellEnd"/>
      <w:r w:rsidR="00980FF0" w:rsidRPr="005B539E">
        <w:rPr>
          <w:rFonts w:ascii="Times New Roman" w:hAnsi="Times New Roman"/>
          <w:sz w:val="24"/>
          <w:szCs w:val="24"/>
          <w:shd w:val="clear" w:color="auto" w:fill="FFFFFF"/>
          <w:lang w:val="ro-RO"/>
        </w:rPr>
        <w:t xml:space="preserve"> modernizare a drumurilor, podurilor de interes local ține de competența</w:t>
      </w:r>
      <w:r w:rsidR="00980FF0" w:rsidRPr="005B539E">
        <w:rPr>
          <w:rFonts w:ascii="Times New Roman" w:eastAsia="Times New Roman" w:hAnsi="Times New Roman"/>
          <w:bCs/>
          <w:iCs/>
          <w:sz w:val="24"/>
          <w:szCs w:val="24"/>
          <w:lang w:val="ro-RO" w:eastAsia="ru-RU"/>
        </w:rPr>
        <w:t xml:space="preserve"> autorităților administrației publice locale) a lansat un portal care prezintă informații despre drumurile regionale și naționale și infrastructura rutieră asociată (poduri, intersecții, semafoare, etc.)</w:t>
      </w:r>
      <w:r w:rsidR="00980FF0" w:rsidRPr="005B539E">
        <w:rPr>
          <w:rFonts w:ascii="Times New Roman" w:hAnsi="Times New Roman"/>
          <w:sz w:val="24"/>
          <w:szCs w:val="24"/>
          <w:shd w:val="clear" w:color="auto" w:fill="FFFFFF"/>
          <w:lang w:val="ro-RO"/>
        </w:rPr>
        <w:t>.</w:t>
      </w:r>
    </w:p>
    <w:p w14:paraId="6F049937" w14:textId="77777777" w:rsidR="00980FF0" w:rsidRPr="005B539E" w:rsidRDefault="00FC3356" w:rsidP="00980FF0">
      <w:pPr>
        <w:spacing w:after="0" w:line="240" w:lineRule="auto"/>
        <w:ind w:firstLine="567"/>
        <w:jc w:val="both"/>
        <w:rPr>
          <w:rFonts w:ascii="Times New Roman" w:hAnsi="Times New Roman"/>
          <w:sz w:val="24"/>
          <w:szCs w:val="24"/>
          <w:lang w:val="ro-RO" w:eastAsia="ru-RU"/>
        </w:rPr>
      </w:pPr>
      <w:r w:rsidRPr="005B539E">
        <w:rPr>
          <w:rFonts w:ascii="Times New Roman" w:hAnsi="Times New Roman"/>
          <w:sz w:val="24"/>
          <w:szCs w:val="24"/>
          <w:shd w:val="clear" w:color="auto" w:fill="FFFFFF"/>
          <w:lang w:val="ro-RO"/>
        </w:rPr>
        <w:t>68</w:t>
      </w:r>
      <w:r w:rsidR="00980FF0" w:rsidRPr="005B539E">
        <w:rPr>
          <w:rFonts w:ascii="Times New Roman" w:hAnsi="Times New Roman"/>
          <w:sz w:val="24"/>
          <w:szCs w:val="24"/>
          <w:shd w:val="clear" w:color="auto" w:fill="FFFFFF"/>
          <w:lang w:val="ro-RO"/>
        </w:rPr>
        <w:t xml:space="preserve">.4. </w:t>
      </w:r>
      <w:proofErr w:type="spellStart"/>
      <w:r w:rsidR="00980FF0" w:rsidRPr="005B539E">
        <w:rPr>
          <w:rFonts w:ascii="Times New Roman" w:eastAsia="Times New Roman" w:hAnsi="Times New Roman"/>
          <w:bCs/>
          <w:iCs/>
          <w:sz w:val="24"/>
          <w:szCs w:val="24"/>
          <w:lang w:val="ro-RO" w:eastAsia="ru-RU"/>
        </w:rPr>
        <w:t>Geoportalul</w:t>
      </w:r>
      <w:proofErr w:type="spellEnd"/>
      <w:r w:rsidR="00980FF0" w:rsidRPr="005B539E">
        <w:rPr>
          <w:rFonts w:ascii="Times New Roman" w:eastAsia="Times New Roman" w:hAnsi="Times New Roman"/>
          <w:bCs/>
          <w:iCs/>
          <w:sz w:val="24"/>
          <w:szCs w:val="24"/>
          <w:lang w:val="ro-RO" w:eastAsia="ru-RU"/>
        </w:rPr>
        <w:t xml:space="preserve"> tematic al autorităților administrative publice locale (gislocal.md). Sistemul informațional geografic de stat la nivel local pentru autoritățile administrației publice locale (SIGSNL) (instituit prin Hotărârea Guvernului nr. 36/2024 cu privire la aprobarea Conceptului Sistemului informațional geografic de stat la nivel local pentru autoritățile administrației publice locale și a Regulamentului resursei informaționale formate de Sistemul informațional geografic de stat la nivel local pentru autoritățile administrației publice locale) reprezintă totalitatea de resurse și tehnologii informaționale interdependente, de metode și de personal, destinată păstrării și furnizării de informații privind seturile de date spațiale aflate în responsabilitatea autorităților </w:t>
      </w:r>
      <w:r w:rsidR="001A77D9" w:rsidRPr="005B539E">
        <w:rPr>
          <w:rFonts w:ascii="Times New Roman" w:eastAsia="Times New Roman" w:hAnsi="Times New Roman"/>
          <w:bCs/>
          <w:iCs/>
          <w:sz w:val="24"/>
          <w:szCs w:val="24"/>
          <w:lang w:val="ro-RO" w:eastAsia="ru-RU"/>
        </w:rPr>
        <w:t xml:space="preserve">administrației publice locale. </w:t>
      </w:r>
      <w:proofErr w:type="spellStart"/>
      <w:r w:rsidR="00980FF0" w:rsidRPr="005B539E">
        <w:rPr>
          <w:rFonts w:ascii="Times New Roman" w:eastAsia="Times New Roman" w:hAnsi="Times New Roman"/>
          <w:bCs/>
          <w:iCs/>
          <w:sz w:val="24"/>
          <w:szCs w:val="24"/>
          <w:lang w:val="ro-RO" w:eastAsia="ru-RU"/>
        </w:rPr>
        <w:t>Geoportalul</w:t>
      </w:r>
      <w:proofErr w:type="spellEnd"/>
      <w:r w:rsidR="00980FF0" w:rsidRPr="005B539E">
        <w:rPr>
          <w:rFonts w:ascii="Times New Roman" w:eastAsia="Times New Roman" w:hAnsi="Times New Roman"/>
          <w:bCs/>
          <w:iCs/>
          <w:sz w:val="24"/>
          <w:szCs w:val="24"/>
          <w:lang w:val="ro-RO" w:eastAsia="ru-RU"/>
        </w:rPr>
        <w:t xml:space="preserve"> tematic va permite autorităților administrației publice locale să stocheze și să asigure interoperabilitatea datelor spațiale cu alte sisteme informaționale geografice de stat prin servicii de rețea fără dublarea datelor spațiale</w:t>
      </w:r>
      <w:r w:rsidR="001A77D9" w:rsidRPr="005B539E">
        <w:rPr>
          <w:rFonts w:ascii="Times New Roman" w:eastAsia="Times New Roman" w:hAnsi="Times New Roman"/>
          <w:bCs/>
          <w:iCs/>
          <w:sz w:val="24"/>
          <w:szCs w:val="24"/>
          <w:lang w:val="ro-RO" w:eastAsia="ru-RU"/>
        </w:rPr>
        <w:t>.</w:t>
      </w:r>
    </w:p>
    <w:p w14:paraId="1E76D4FC" w14:textId="77777777" w:rsidR="00980FF0" w:rsidRPr="005B539E" w:rsidRDefault="00FC3356" w:rsidP="00980FF0">
      <w:pPr>
        <w:spacing w:after="0" w:line="240" w:lineRule="auto"/>
        <w:ind w:firstLine="567"/>
        <w:jc w:val="both"/>
        <w:rPr>
          <w:rFonts w:ascii="Times New Roman" w:eastAsia="Times New Roman" w:hAnsi="Times New Roman"/>
          <w:bCs/>
          <w:iCs/>
          <w:sz w:val="24"/>
          <w:szCs w:val="24"/>
          <w:lang w:val="ro-RO" w:eastAsia="ru-RU"/>
        </w:rPr>
      </w:pPr>
      <w:r w:rsidRPr="005B539E">
        <w:rPr>
          <w:rFonts w:ascii="Times New Roman" w:eastAsia="Times New Roman" w:hAnsi="Times New Roman"/>
          <w:bCs/>
          <w:iCs/>
          <w:sz w:val="24"/>
          <w:szCs w:val="24"/>
          <w:lang w:val="ro-RO" w:eastAsia="ru-RU"/>
        </w:rPr>
        <w:t>69</w:t>
      </w:r>
      <w:r w:rsidR="00980FF0" w:rsidRPr="005B539E">
        <w:rPr>
          <w:rFonts w:ascii="Times New Roman" w:eastAsia="Times New Roman" w:hAnsi="Times New Roman"/>
          <w:bCs/>
          <w:iCs/>
          <w:sz w:val="24"/>
          <w:szCs w:val="24"/>
          <w:lang w:val="ro-RO" w:eastAsia="ru-RU"/>
        </w:rPr>
        <w:t xml:space="preserve">. </w:t>
      </w:r>
      <w:proofErr w:type="spellStart"/>
      <w:r w:rsidR="00980FF0" w:rsidRPr="005B539E">
        <w:rPr>
          <w:rFonts w:ascii="Times New Roman" w:eastAsia="Times New Roman" w:hAnsi="Times New Roman"/>
          <w:b/>
          <w:bCs/>
          <w:iCs/>
          <w:sz w:val="24"/>
          <w:szCs w:val="24"/>
          <w:lang w:val="ro-RO" w:eastAsia="ru-RU"/>
        </w:rPr>
        <w:t>Metadatele</w:t>
      </w:r>
      <w:proofErr w:type="spellEnd"/>
      <w:r w:rsidR="00980FF0" w:rsidRPr="005B539E">
        <w:rPr>
          <w:rFonts w:ascii="Times New Roman" w:eastAsia="Times New Roman" w:hAnsi="Times New Roman"/>
          <w:bCs/>
          <w:iCs/>
          <w:sz w:val="24"/>
          <w:szCs w:val="24"/>
          <w:lang w:val="ro-RO" w:eastAsia="ru-RU"/>
        </w:rPr>
        <w:t xml:space="preserve">. </w:t>
      </w:r>
      <w:r w:rsidR="006E29AE" w:rsidRPr="005B539E">
        <w:rPr>
          <w:rFonts w:ascii="Times New Roman" w:eastAsia="Times New Roman" w:hAnsi="Times New Roman"/>
          <w:bCs/>
          <w:iCs/>
          <w:sz w:val="24"/>
          <w:szCs w:val="24"/>
          <w:lang w:val="ro-RO" w:eastAsia="ru-RU"/>
        </w:rPr>
        <w:t>O component importantă a</w:t>
      </w:r>
      <w:r w:rsidR="00980FF0" w:rsidRPr="005B539E">
        <w:rPr>
          <w:rFonts w:ascii="Times New Roman" w:eastAsia="Times New Roman" w:hAnsi="Times New Roman"/>
          <w:bCs/>
          <w:iCs/>
          <w:sz w:val="24"/>
          <w:szCs w:val="24"/>
          <w:lang w:val="ro-RO" w:eastAsia="ru-RU"/>
        </w:rPr>
        <w:t xml:space="preserve"> INDS este capacitatea de a căuta și de a găsi date folosind </w:t>
      </w:r>
      <w:proofErr w:type="spellStart"/>
      <w:r w:rsidR="00980FF0" w:rsidRPr="005B539E">
        <w:rPr>
          <w:rFonts w:ascii="Times New Roman" w:eastAsia="Times New Roman" w:hAnsi="Times New Roman"/>
          <w:bCs/>
          <w:iCs/>
          <w:sz w:val="24"/>
          <w:szCs w:val="24"/>
          <w:lang w:val="ro-RO" w:eastAsia="ru-RU"/>
        </w:rPr>
        <w:t>metadate</w:t>
      </w:r>
      <w:proofErr w:type="spellEnd"/>
      <w:r w:rsidR="00980FF0" w:rsidRPr="005B539E">
        <w:rPr>
          <w:rFonts w:ascii="Times New Roman" w:eastAsia="Times New Roman" w:hAnsi="Times New Roman"/>
          <w:bCs/>
          <w:iCs/>
          <w:sz w:val="24"/>
          <w:szCs w:val="24"/>
          <w:lang w:val="ro-RO" w:eastAsia="ru-RU"/>
        </w:rPr>
        <w:t xml:space="preserve">. </w:t>
      </w:r>
      <w:proofErr w:type="spellStart"/>
      <w:r w:rsidR="00980FF0" w:rsidRPr="005B539E">
        <w:rPr>
          <w:rFonts w:ascii="Times New Roman" w:eastAsia="Times New Roman" w:hAnsi="Times New Roman"/>
          <w:bCs/>
          <w:iCs/>
          <w:sz w:val="24"/>
          <w:szCs w:val="24"/>
          <w:lang w:val="ro-RO" w:eastAsia="ru-RU"/>
        </w:rPr>
        <w:t>Metadatele</w:t>
      </w:r>
      <w:proofErr w:type="spellEnd"/>
      <w:r w:rsidR="00980FF0" w:rsidRPr="005B539E">
        <w:rPr>
          <w:rFonts w:ascii="Times New Roman" w:eastAsia="Times New Roman" w:hAnsi="Times New Roman"/>
          <w:bCs/>
          <w:iCs/>
          <w:sz w:val="24"/>
          <w:szCs w:val="24"/>
          <w:lang w:val="ro-RO" w:eastAsia="ru-RU"/>
        </w:rPr>
        <w:t xml:space="preserve"> sunt un set de informații standardizate despre date, cum ar fi descrierea setului de date, rezoluția, sistemul de coordonate, dreptul de autor, cuvintele cheie aplicate acestuia, modul în care au fost colectate, conținutul setului de date (caracteristici intrinseci), modul în care datele pot fi accesate, termenii și condițiile aplicabile pentru utilizarea datelor, precum și instituția responsabilă.</w:t>
      </w:r>
    </w:p>
    <w:p w14:paraId="4FD580B7" w14:textId="77777777" w:rsidR="00980FF0" w:rsidRPr="005B539E" w:rsidRDefault="00FC3356" w:rsidP="00980FF0">
      <w:pPr>
        <w:tabs>
          <w:tab w:val="left" w:pos="7938"/>
          <w:tab w:val="left" w:pos="9214"/>
          <w:tab w:val="left" w:pos="9639"/>
          <w:tab w:val="left" w:pos="9781"/>
        </w:tabs>
        <w:spacing w:after="0" w:line="240" w:lineRule="auto"/>
        <w:ind w:firstLine="709"/>
        <w:contextualSpacing/>
        <w:jc w:val="both"/>
        <w:rPr>
          <w:rFonts w:ascii="Times New Roman" w:eastAsia="Times New Roman" w:hAnsi="Times New Roman"/>
          <w:bCs/>
          <w:iCs/>
          <w:sz w:val="24"/>
          <w:szCs w:val="24"/>
          <w:lang w:val="ro-RO" w:eastAsia="ru-RU"/>
        </w:rPr>
      </w:pPr>
      <w:r w:rsidRPr="005B539E">
        <w:rPr>
          <w:rFonts w:ascii="Times New Roman" w:eastAsia="Times New Roman" w:hAnsi="Times New Roman"/>
          <w:bCs/>
          <w:iCs/>
          <w:sz w:val="24"/>
          <w:szCs w:val="24"/>
          <w:lang w:val="ro-RO" w:eastAsia="ru-RU"/>
        </w:rPr>
        <w:t>69</w:t>
      </w:r>
      <w:r w:rsidR="00980FF0" w:rsidRPr="005B539E">
        <w:rPr>
          <w:rFonts w:ascii="Times New Roman" w:eastAsia="Times New Roman" w:hAnsi="Times New Roman"/>
          <w:bCs/>
          <w:iCs/>
          <w:sz w:val="24"/>
          <w:szCs w:val="24"/>
          <w:lang w:val="ro-RO" w:eastAsia="ru-RU"/>
        </w:rPr>
        <w:t>.1. În prezent, există 1</w:t>
      </w:r>
      <w:r w:rsidRPr="005B539E">
        <w:rPr>
          <w:rFonts w:ascii="Times New Roman" w:eastAsia="Times New Roman" w:hAnsi="Times New Roman"/>
          <w:bCs/>
          <w:iCs/>
          <w:sz w:val="24"/>
          <w:szCs w:val="24"/>
          <w:lang w:val="ro-RO" w:eastAsia="ru-RU"/>
        </w:rPr>
        <w:t>55</w:t>
      </w:r>
      <w:r w:rsidR="00980FF0" w:rsidRPr="005B539E">
        <w:rPr>
          <w:rFonts w:ascii="Times New Roman" w:eastAsia="Times New Roman" w:hAnsi="Times New Roman"/>
          <w:bCs/>
          <w:iCs/>
          <w:sz w:val="24"/>
          <w:szCs w:val="24"/>
          <w:lang w:val="ro-RO" w:eastAsia="ru-RU"/>
        </w:rPr>
        <w:t xml:space="preserve"> de servicii de rețea, care au </w:t>
      </w:r>
      <w:proofErr w:type="spellStart"/>
      <w:r w:rsidR="00980FF0" w:rsidRPr="005B539E">
        <w:rPr>
          <w:rFonts w:ascii="Times New Roman" w:eastAsia="Times New Roman" w:hAnsi="Times New Roman"/>
          <w:bCs/>
          <w:iCs/>
          <w:sz w:val="24"/>
          <w:szCs w:val="24"/>
          <w:lang w:val="ro-RO" w:eastAsia="ru-RU"/>
        </w:rPr>
        <w:t>metadate</w:t>
      </w:r>
      <w:proofErr w:type="spellEnd"/>
      <w:r w:rsidR="00980FF0" w:rsidRPr="005B539E">
        <w:rPr>
          <w:rFonts w:ascii="Times New Roman" w:eastAsia="Times New Roman" w:hAnsi="Times New Roman"/>
          <w:bCs/>
          <w:iCs/>
          <w:sz w:val="24"/>
          <w:szCs w:val="24"/>
          <w:lang w:val="ro-RO" w:eastAsia="ru-RU"/>
        </w:rPr>
        <w:t xml:space="preserve"> validate și publicate prin </w:t>
      </w:r>
      <w:proofErr w:type="spellStart"/>
      <w:r w:rsidR="00980FF0" w:rsidRPr="005B539E">
        <w:rPr>
          <w:rFonts w:ascii="Times New Roman" w:eastAsia="Times New Roman" w:hAnsi="Times New Roman"/>
          <w:bCs/>
          <w:iCs/>
          <w:sz w:val="24"/>
          <w:szCs w:val="24"/>
          <w:lang w:val="ro-RO" w:eastAsia="ru-RU"/>
        </w:rPr>
        <w:t>geoportalul</w:t>
      </w:r>
      <w:proofErr w:type="spellEnd"/>
      <w:r w:rsidR="00980FF0" w:rsidRPr="005B539E">
        <w:rPr>
          <w:rFonts w:ascii="Times New Roman" w:eastAsia="Times New Roman" w:hAnsi="Times New Roman"/>
          <w:bCs/>
          <w:iCs/>
          <w:sz w:val="24"/>
          <w:szCs w:val="24"/>
          <w:lang w:val="ro-RO" w:eastAsia="ru-RU"/>
        </w:rPr>
        <w:t xml:space="preserve"> INDS. </w:t>
      </w:r>
      <w:proofErr w:type="spellStart"/>
      <w:r w:rsidR="00980FF0" w:rsidRPr="005B539E">
        <w:rPr>
          <w:rFonts w:ascii="Times New Roman" w:eastAsia="Times New Roman" w:hAnsi="Times New Roman"/>
          <w:bCs/>
          <w:iCs/>
          <w:sz w:val="24"/>
          <w:szCs w:val="24"/>
          <w:lang w:val="ro-RO" w:eastAsia="ru-RU"/>
        </w:rPr>
        <w:t>Metadatele</w:t>
      </w:r>
      <w:proofErr w:type="spellEnd"/>
      <w:r w:rsidR="00980FF0" w:rsidRPr="005B539E">
        <w:rPr>
          <w:rFonts w:ascii="Times New Roman" w:eastAsia="Times New Roman" w:hAnsi="Times New Roman"/>
          <w:bCs/>
          <w:iCs/>
          <w:sz w:val="24"/>
          <w:szCs w:val="24"/>
          <w:lang w:val="ro-RO" w:eastAsia="ru-RU"/>
        </w:rPr>
        <w:t xml:space="preserve"> sunt introduse de către părțile interesate și cu sprijinul operațional al personalului AGCC. Aceste </w:t>
      </w:r>
      <w:proofErr w:type="spellStart"/>
      <w:r w:rsidR="00980FF0" w:rsidRPr="005B539E">
        <w:rPr>
          <w:rFonts w:ascii="Times New Roman" w:eastAsia="Times New Roman" w:hAnsi="Times New Roman"/>
          <w:bCs/>
          <w:iCs/>
          <w:sz w:val="24"/>
          <w:szCs w:val="24"/>
          <w:lang w:val="ro-RO" w:eastAsia="ru-RU"/>
        </w:rPr>
        <w:t>metadate</w:t>
      </w:r>
      <w:proofErr w:type="spellEnd"/>
      <w:r w:rsidR="00980FF0" w:rsidRPr="005B539E">
        <w:rPr>
          <w:rFonts w:ascii="Times New Roman" w:eastAsia="Times New Roman" w:hAnsi="Times New Roman"/>
          <w:bCs/>
          <w:iCs/>
          <w:sz w:val="24"/>
          <w:szCs w:val="24"/>
          <w:lang w:val="ro-RO" w:eastAsia="ru-RU"/>
        </w:rPr>
        <w:t xml:space="preserve"> au fost produse în mare măsură pentru a îndeplini responsabilitățile și sarcinile interne ale fiecărei autorități și conțin informații despre, de exemplu, cum sunt colectate datele, anumiți termeni și condiții de utilizare a datelor, accesul la informații etc.</w:t>
      </w:r>
    </w:p>
    <w:p w14:paraId="4CB7DD06" w14:textId="77777777" w:rsidR="001A77D9" w:rsidRPr="005B539E" w:rsidRDefault="00FC3356" w:rsidP="001A77D9">
      <w:pPr>
        <w:tabs>
          <w:tab w:val="left" w:pos="7938"/>
          <w:tab w:val="left" w:pos="9214"/>
          <w:tab w:val="left" w:pos="9639"/>
          <w:tab w:val="left" w:pos="9781"/>
        </w:tabs>
        <w:spacing w:after="0" w:line="240" w:lineRule="auto"/>
        <w:ind w:firstLine="709"/>
        <w:contextualSpacing/>
        <w:jc w:val="both"/>
        <w:rPr>
          <w:rFonts w:ascii="Times New Roman" w:eastAsia="Times New Roman" w:hAnsi="Times New Roman"/>
          <w:bCs/>
          <w:iCs/>
          <w:sz w:val="24"/>
          <w:szCs w:val="24"/>
          <w:lang w:val="ro-RO" w:eastAsia="ru-RU"/>
        </w:rPr>
      </w:pPr>
      <w:r w:rsidRPr="005B539E">
        <w:rPr>
          <w:rFonts w:ascii="Times New Roman" w:eastAsia="Times New Roman" w:hAnsi="Times New Roman"/>
          <w:bCs/>
          <w:iCs/>
          <w:sz w:val="24"/>
          <w:szCs w:val="24"/>
          <w:lang w:val="ro-RO" w:eastAsia="ru-RU"/>
        </w:rPr>
        <w:t>70</w:t>
      </w:r>
      <w:r w:rsidR="00980FF0" w:rsidRPr="005B539E">
        <w:rPr>
          <w:rFonts w:ascii="Times New Roman" w:eastAsia="Times New Roman" w:hAnsi="Times New Roman"/>
          <w:bCs/>
          <w:iCs/>
          <w:sz w:val="24"/>
          <w:szCs w:val="24"/>
          <w:lang w:val="ro-RO" w:eastAsia="ru-RU"/>
        </w:rPr>
        <w:t xml:space="preserve">. </w:t>
      </w:r>
      <w:r w:rsidR="00980FF0" w:rsidRPr="005B539E">
        <w:rPr>
          <w:rFonts w:ascii="Times New Roman" w:eastAsia="Times New Roman" w:hAnsi="Times New Roman"/>
          <w:b/>
          <w:bCs/>
          <w:iCs/>
          <w:sz w:val="24"/>
          <w:szCs w:val="24"/>
          <w:lang w:val="ro-RO" w:eastAsia="ru-RU"/>
        </w:rPr>
        <w:t>Datele spațiale</w:t>
      </w:r>
      <w:r w:rsidR="00980FF0" w:rsidRPr="005B539E">
        <w:rPr>
          <w:rFonts w:ascii="Times New Roman" w:eastAsia="Times New Roman" w:hAnsi="Times New Roman"/>
          <w:bCs/>
          <w:iCs/>
          <w:sz w:val="24"/>
          <w:szCs w:val="24"/>
          <w:lang w:val="ro-RO" w:eastAsia="ru-RU"/>
        </w:rPr>
        <w:t xml:space="preserve"> reprezintă orice date cu referință directă sau indirectă la o anumită locație sau zonă geografică. Datele spațiale de bază, cum ar fi planurile </w:t>
      </w:r>
      <w:proofErr w:type="spellStart"/>
      <w:r w:rsidR="00980FF0" w:rsidRPr="005B539E">
        <w:rPr>
          <w:rFonts w:ascii="Times New Roman" w:eastAsia="Times New Roman" w:hAnsi="Times New Roman"/>
          <w:bCs/>
          <w:iCs/>
          <w:sz w:val="24"/>
          <w:szCs w:val="24"/>
          <w:lang w:val="ro-RO" w:eastAsia="ru-RU"/>
        </w:rPr>
        <w:t>ortofoto</w:t>
      </w:r>
      <w:proofErr w:type="spellEnd"/>
      <w:r w:rsidR="00980FF0" w:rsidRPr="005B539E">
        <w:rPr>
          <w:rFonts w:ascii="Times New Roman" w:eastAsia="Times New Roman" w:hAnsi="Times New Roman"/>
          <w:bCs/>
          <w:iCs/>
          <w:sz w:val="24"/>
          <w:szCs w:val="24"/>
          <w:lang w:val="ro-RO" w:eastAsia="ru-RU"/>
        </w:rPr>
        <w:t xml:space="preserve">, sunt disponibile în format electronic, dar multe date, cum ar fi hărțile tradiționale de hârtie </w:t>
      </w:r>
      <w:proofErr w:type="spellStart"/>
      <w:r w:rsidR="00980FF0" w:rsidRPr="005B539E">
        <w:rPr>
          <w:rFonts w:ascii="Times New Roman" w:eastAsia="Times New Roman" w:hAnsi="Times New Roman"/>
          <w:bCs/>
          <w:iCs/>
          <w:sz w:val="24"/>
          <w:szCs w:val="24"/>
          <w:lang w:val="ro-RO" w:eastAsia="ru-RU"/>
        </w:rPr>
        <w:t>negeoreferențiate</w:t>
      </w:r>
      <w:proofErr w:type="spellEnd"/>
      <w:r w:rsidR="00980FF0" w:rsidRPr="005B539E">
        <w:rPr>
          <w:rFonts w:ascii="Times New Roman" w:eastAsia="Times New Roman" w:hAnsi="Times New Roman"/>
          <w:bCs/>
          <w:iCs/>
          <w:sz w:val="24"/>
          <w:szCs w:val="24"/>
          <w:lang w:val="ro-RO" w:eastAsia="ru-RU"/>
        </w:rPr>
        <w:t>, sunt încă în formate incompatibile pentru diseminarea electronică. În același timp, unele seturi de date spațiale pot fi deținute concomitent de mai multe au</w:t>
      </w:r>
      <w:r w:rsidR="001A77D9" w:rsidRPr="005B539E">
        <w:rPr>
          <w:rFonts w:ascii="Times New Roman" w:eastAsia="Times New Roman" w:hAnsi="Times New Roman"/>
          <w:bCs/>
          <w:iCs/>
          <w:sz w:val="24"/>
          <w:szCs w:val="24"/>
          <w:lang w:val="ro-RO" w:eastAsia="ru-RU"/>
        </w:rPr>
        <w:t>torități și instituții publice.</w:t>
      </w:r>
    </w:p>
    <w:p w14:paraId="44A70246" w14:textId="77777777" w:rsidR="00980FF0" w:rsidRPr="005B539E" w:rsidRDefault="00FC3356" w:rsidP="001A77D9">
      <w:pPr>
        <w:tabs>
          <w:tab w:val="left" w:pos="7938"/>
          <w:tab w:val="left" w:pos="9214"/>
          <w:tab w:val="left" w:pos="9639"/>
          <w:tab w:val="left" w:pos="9781"/>
        </w:tabs>
        <w:spacing w:after="0" w:line="240" w:lineRule="auto"/>
        <w:ind w:firstLine="709"/>
        <w:contextualSpacing/>
        <w:jc w:val="both"/>
        <w:rPr>
          <w:rFonts w:ascii="Times New Roman" w:eastAsia="Times New Roman" w:hAnsi="Times New Roman"/>
          <w:bCs/>
          <w:iCs/>
          <w:sz w:val="24"/>
          <w:szCs w:val="24"/>
          <w:lang w:val="ro-RO" w:eastAsia="ru-RU"/>
        </w:rPr>
      </w:pPr>
      <w:r w:rsidRPr="005B539E">
        <w:rPr>
          <w:rFonts w:ascii="Times New Roman" w:eastAsia="Times New Roman" w:hAnsi="Times New Roman"/>
          <w:bCs/>
          <w:iCs/>
          <w:sz w:val="24"/>
          <w:szCs w:val="24"/>
          <w:lang w:val="ro-RO" w:eastAsia="ru-RU"/>
        </w:rPr>
        <w:t>70</w:t>
      </w:r>
      <w:r w:rsidR="00980FF0" w:rsidRPr="005B539E">
        <w:rPr>
          <w:rFonts w:ascii="Times New Roman" w:eastAsia="Times New Roman" w:hAnsi="Times New Roman"/>
          <w:bCs/>
          <w:iCs/>
          <w:sz w:val="24"/>
          <w:szCs w:val="24"/>
          <w:lang w:val="ro-RO" w:eastAsia="ru-RU"/>
        </w:rPr>
        <w:t>.1. Fiind evaluate, în cadrul Proiectului TWINNING-1, s-a constatat</w:t>
      </w:r>
      <w:r w:rsidR="00980FF0" w:rsidRPr="005B539E">
        <w:rPr>
          <w:rFonts w:ascii="Times New Roman" w:eastAsia="SimSun" w:hAnsi="Times New Roman"/>
          <w:bCs/>
          <w:color w:val="000000"/>
          <w:sz w:val="24"/>
          <w:szCs w:val="24"/>
          <w:lang w:val="ro-RO"/>
        </w:rPr>
        <w:t xml:space="preserve"> </w:t>
      </w:r>
      <w:proofErr w:type="spellStart"/>
      <w:r w:rsidR="00980FF0" w:rsidRPr="005B539E">
        <w:rPr>
          <w:rFonts w:ascii="Times New Roman" w:eastAsia="SimSun" w:hAnsi="Times New Roman"/>
          <w:bCs/>
          <w:color w:val="000000"/>
          <w:sz w:val="24"/>
          <w:szCs w:val="24"/>
          <w:lang w:val="ro-RO"/>
        </w:rPr>
        <w:t>creşterea</w:t>
      </w:r>
      <w:proofErr w:type="spellEnd"/>
      <w:r w:rsidR="00980FF0" w:rsidRPr="005B539E">
        <w:rPr>
          <w:rFonts w:ascii="Times New Roman" w:eastAsia="SimSun" w:hAnsi="Times New Roman"/>
          <w:bCs/>
          <w:color w:val="000000"/>
          <w:sz w:val="24"/>
          <w:szCs w:val="24"/>
          <w:lang w:val="ro-RO"/>
        </w:rPr>
        <w:t xml:space="preserve"> volumului de date create </w:t>
      </w:r>
      <w:proofErr w:type="spellStart"/>
      <w:r w:rsidR="00980FF0" w:rsidRPr="005B539E">
        <w:rPr>
          <w:rFonts w:ascii="Times New Roman" w:eastAsia="SimSun" w:hAnsi="Times New Roman"/>
          <w:bCs/>
          <w:color w:val="000000"/>
          <w:sz w:val="24"/>
          <w:szCs w:val="24"/>
          <w:lang w:val="ro-RO"/>
        </w:rPr>
        <w:t>şi</w:t>
      </w:r>
      <w:proofErr w:type="spellEnd"/>
      <w:r w:rsidR="00980FF0" w:rsidRPr="005B539E">
        <w:rPr>
          <w:rFonts w:ascii="Times New Roman" w:eastAsia="SimSun" w:hAnsi="Times New Roman"/>
          <w:bCs/>
          <w:color w:val="000000"/>
          <w:sz w:val="24"/>
          <w:szCs w:val="24"/>
          <w:lang w:val="ro-RO"/>
        </w:rPr>
        <w:t xml:space="preserve"> stocate (</w:t>
      </w:r>
      <w:r w:rsidR="00980FF0" w:rsidRPr="005B539E">
        <w:rPr>
          <w:rFonts w:ascii="Times New Roman" w:eastAsia="SimSun" w:hAnsi="Times New Roman"/>
          <w:bCs/>
          <w:i/>
          <w:iCs/>
          <w:color w:val="000000"/>
          <w:sz w:val="24"/>
          <w:szCs w:val="24"/>
          <w:lang w:val="ro-RO"/>
        </w:rPr>
        <w:t>dar deseori neorganizate adecvat</w:t>
      </w:r>
      <w:r w:rsidR="00980FF0" w:rsidRPr="005B539E">
        <w:rPr>
          <w:rFonts w:ascii="Times New Roman" w:eastAsia="SimSun" w:hAnsi="Times New Roman"/>
          <w:bCs/>
          <w:color w:val="000000"/>
          <w:sz w:val="24"/>
          <w:szCs w:val="24"/>
          <w:lang w:val="ro-RO"/>
        </w:rPr>
        <w:t xml:space="preserve">). La fel, </w:t>
      </w:r>
      <w:r w:rsidR="00980FF0" w:rsidRPr="005B539E">
        <w:rPr>
          <w:rFonts w:ascii="Times New Roman" w:eastAsia="Times New Roman" w:hAnsi="Times New Roman"/>
          <w:bCs/>
          <w:iCs/>
          <w:sz w:val="24"/>
          <w:szCs w:val="24"/>
          <w:lang w:val="ro-RO" w:eastAsia="ru-RU"/>
        </w:rPr>
        <w:t>calitatea datelor este joasă, foarte multe date spațiale se regăsesc pe format de hârtie, autoritățile publice nu dispun de specificații tehnice, datele spațiale sunt în formate diferite.</w:t>
      </w:r>
      <w:r w:rsidR="00980FF0" w:rsidRPr="005B539E">
        <w:rPr>
          <w:rFonts w:ascii="Times New Roman" w:eastAsia="SimSun" w:hAnsi="Times New Roman"/>
          <w:bCs/>
          <w:color w:val="000000"/>
          <w:sz w:val="24"/>
          <w:szCs w:val="24"/>
          <w:lang w:val="ro-RO"/>
        </w:rPr>
        <w:t xml:space="preserve"> </w:t>
      </w:r>
      <w:r w:rsidR="00980FF0" w:rsidRPr="005B539E">
        <w:rPr>
          <w:rFonts w:ascii="Times New Roman" w:eastAsia="Times New Roman" w:hAnsi="Times New Roman"/>
          <w:bCs/>
          <w:iCs/>
          <w:sz w:val="24"/>
          <w:szCs w:val="24"/>
          <w:lang w:val="ro-RO" w:eastAsia="ru-RU"/>
        </w:rPr>
        <w:t>Este necesar ca datele spațiale să urmeze anumite standarde internaționale și să fie armonizate. De asemenea, trebuie de îmbunătățit situația legată de specificațiile privind datele spațiale.</w:t>
      </w:r>
    </w:p>
    <w:p w14:paraId="560F2220" w14:textId="77777777" w:rsidR="00980FF0" w:rsidRPr="005B539E" w:rsidRDefault="00FC3356" w:rsidP="001A77D9">
      <w:pPr>
        <w:shd w:val="clear" w:color="auto" w:fill="FFFFFF"/>
        <w:spacing w:after="0" w:line="240" w:lineRule="auto"/>
        <w:ind w:firstLine="567"/>
        <w:jc w:val="both"/>
        <w:rPr>
          <w:rFonts w:ascii="Times New Roman" w:eastAsia="Times New Roman" w:hAnsi="Times New Roman"/>
          <w:bCs/>
          <w:iCs/>
          <w:sz w:val="24"/>
          <w:szCs w:val="24"/>
          <w:lang w:val="ro-RO" w:eastAsia="ru-RU"/>
        </w:rPr>
      </w:pPr>
      <w:r w:rsidRPr="005B539E">
        <w:rPr>
          <w:rFonts w:ascii="Times New Roman" w:eastAsia="Times New Roman" w:hAnsi="Times New Roman"/>
          <w:bCs/>
          <w:iCs/>
          <w:sz w:val="24"/>
          <w:szCs w:val="24"/>
          <w:lang w:val="ro-RO" w:eastAsia="ru-RU"/>
        </w:rPr>
        <w:t>70</w:t>
      </w:r>
      <w:r w:rsidR="00980FF0" w:rsidRPr="005B539E">
        <w:rPr>
          <w:rFonts w:ascii="Times New Roman" w:eastAsia="Times New Roman" w:hAnsi="Times New Roman"/>
          <w:bCs/>
          <w:iCs/>
          <w:sz w:val="24"/>
          <w:szCs w:val="24"/>
          <w:lang w:val="ro-RO" w:eastAsia="ru-RU"/>
        </w:rPr>
        <w:t xml:space="preserve">.2. Armonizarea datelor este un proces ce consumă multe resurse și timp, iar </w:t>
      </w:r>
      <w:r w:rsidR="006E29AE" w:rsidRPr="005B539E">
        <w:rPr>
          <w:rFonts w:ascii="Times New Roman" w:eastAsia="Times New Roman" w:hAnsi="Times New Roman"/>
          <w:bCs/>
          <w:iCs/>
          <w:sz w:val="24"/>
          <w:szCs w:val="24"/>
          <w:lang w:val="ro-RO" w:eastAsia="ru-RU"/>
        </w:rPr>
        <w:t xml:space="preserve">AGCC </w:t>
      </w:r>
      <w:r w:rsidR="00980FF0" w:rsidRPr="005B539E">
        <w:rPr>
          <w:rFonts w:ascii="Times New Roman" w:eastAsia="Times New Roman" w:hAnsi="Times New Roman"/>
          <w:bCs/>
          <w:iCs/>
          <w:sz w:val="24"/>
          <w:szCs w:val="24"/>
          <w:lang w:val="ro-RO" w:eastAsia="ru-RU"/>
        </w:rPr>
        <w:t xml:space="preserve">a lucrat în direcția îmbunătățirii cadrului tehnic și metodologic pentru alinierea datelor spațiale la standardele internaționale. În acest sens, </w:t>
      </w:r>
      <w:r w:rsidR="006E29AE" w:rsidRPr="005B539E">
        <w:rPr>
          <w:rFonts w:ascii="Times New Roman" w:eastAsia="Times New Roman" w:hAnsi="Times New Roman"/>
          <w:bCs/>
          <w:iCs/>
          <w:sz w:val="24"/>
          <w:szCs w:val="24"/>
          <w:lang w:val="ro-RO" w:eastAsia="ru-RU"/>
        </w:rPr>
        <w:t xml:space="preserve">AGCC </w:t>
      </w:r>
      <w:r w:rsidR="00980FF0" w:rsidRPr="005B539E">
        <w:rPr>
          <w:rFonts w:ascii="Times New Roman" w:eastAsia="Times New Roman" w:hAnsi="Times New Roman"/>
          <w:bCs/>
          <w:iCs/>
          <w:sz w:val="24"/>
          <w:szCs w:val="24"/>
          <w:lang w:val="ro-RO" w:eastAsia="ru-RU"/>
        </w:rPr>
        <w:t xml:space="preserve">a inițiat proiecte de digitalizare și </w:t>
      </w:r>
      <w:proofErr w:type="spellStart"/>
      <w:r w:rsidR="00980FF0" w:rsidRPr="005B539E">
        <w:rPr>
          <w:rFonts w:ascii="Times New Roman" w:eastAsia="Times New Roman" w:hAnsi="Times New Roman"/>
          <w:bCs/>
          <w:iCs/>
          <w:sz w:val="24"/>
          <w:szCs w:val="24"/>
          <w:lang w:val="ro-RO" w:eastAsia="ru-RU"/>
        </w:rPr>
        <w:t>georeferențiere</w:t>
      </w:r>
      <w:proofErr w:type="spellEnd"/>
      <w:r w:rsidR="00980FF0" w:rsidRPr="005B539E">
        <w:rPr>
          <w:rFonts w:ascii="Times New Roman" w:eastAsia="Times New Roman" w:hAnsi="Times New Roman"/>
          <w:bCs/>
          <w:iCs/>
          <w:sz w:val="24"/>
          <w:szCs w:val="24"/>
          <w:lang w:val="ro-RO" w:eastAsia="ru-RU"/>
        </w:rPr>
        <w:t xml:space="preserve"> a hărților tradiționale, facilitând conversia acestora în formate compatibile cu sistemele informatice moderne.</w:t>
      </w:r>
    </w:p>
    <w:p w14:paraId="1D9D18A4" w14:textId="77777777" w:rsidR="00980FF0" w:rsidRPr="005B539E" w:rsidRDefault="00FC3356" w:rsidP="00980FF0">
      <w:pPr>
        <w:shd w:val="clear" w:color="auto" w:fill="FFFFFF"/>
        <w:spacing w:after="0" w:line="240" w:lineRule="auto"/>
        <w:ind w:firstLine="567"/>
        <w:jc w:val="both"/>
        <w:rPr>
          <w:rFonts w:ascii="Times New Roman" w:eastAsia="Times New Roman" w:hAnsi="Times New Roman"/>
          <w:bCs/>
          <w:iCs/>
          <w:sz w:val="24"/>
          <w:szCs w:val="24"/>
          <w:lang w:val="ro-RO" w:eastAsia="ru-RU"/>
        </w:rPr>
      </w:pPr>
      <w:r w:rsidRPr="005B539E">
        <w:rPr>
          <w:rFonts w:ascii="Times New Roman" w:eastAsia="Times New Roman" w:hAnsi="Times New Roman"/>
          <w:bCs/>
          <w:iCs/>
          <w:sz w:val="24"/>
          <w:szCs w:val="24"/>
          <w:lang w:val="ro-RO" w:eastAsia="ru-RU"/>
        </w:rPr>
        <w:t>70</w:t>
      </w:r>
      <w:r w:rsidR="00980FF0" w:rsidRPr="005B539E">
        <w:rPr>
          <w:rFonts w:ascii="Times New Roman" w:eastAsia="Times New Roman" w:hAnsi="Times New Roman"/>
          <w:bCs/>
          <w:iCs/>
          <w:sz w:val="24"/>
          <w:szCs w:val="24"/>
          <w:lang w:val="ro-RO" w:eastAsia="ru-RU"/>
        </w:rPr>
        <w:t xml:space="preserve">.3. De asemenea, </w:t>
      </w:r>
      <w:r w:rsidR="006E29AE" w:rsidRPr="005B539E">
        <w:rPr>
          <w:rFonts w:ascii="Times New Roman" w:eastAsia="Times New Roman" w:hAnsi="Times New Roman"/>
          <w:bCs/>
          <w:iCs/>
          <w:sz w:val="24"/>
          <w:szCs w:val="24"/>
          <w:lang w:val="ro-RO" w:eastAsia="ru-RU"/>
        </w:rPr>
        <w:t xml:space="preserve">AGCC </w:t>
      </w:r>
      <w:r w:rsidR="00980FF0" w:rsidRPr="005B539E">
        <w:rPr>
          <w:rFonts w:ascii="Times New Roman" w:eastAsia="Times New Roman" w:hAnsi="Times New Roman"/>
          <w:bCs/>
          <w:iCs/>
          <w:sz w:val="24"/>
          <w:szCs w:val="24"/>
          <w:lang w:val="ro-RO" w:eastAsia="ru-RU"/>
        </w:rPr>
        <w:t xml:space="preserve">a elaborat specificații tehnice pentru standardizarea seturilor de date spațiale și a promovat utilizarea formatelor interoperabile, pentru a asigura integrarea și accesibilitatea acestora pe platformele naționale de date spațiale. </w:t>
      </w:r>
    </w:p>
    <w:p w14:paraId="2EC71E73" w14:textId="77777777" w:rsidR="00980FF0" w:rsidRPr="005B539E" w:rsidRDefault="00FC3356" w:rsidP="00980FF0">
      <w:pPr>
        <w:shd w:val="clear" w:color="auto" w:fill="FFFFFF"/>
        <w:spacing w:after="0" w:line="240" w:lineRule="auto"/>
        <w:ind w:firstLine="567"/>
        <w:jc w:val="both"/>
        <w:rPr>
          <w:rFonts w:ascii="Times New Roman" w:eastAsia="Times New Roman" w:hAnsi="Times New Roman"/>
          <w:bCs/>
          <w:iCs/>
          <w:sz w:val="24"/>
          <w:szCs w:val="24"/>
          <w:lang w:val="ro-RO" w:eastAsia="ru-RU"/>
        </w:rPr>
      </w:pPr>
      <w:r w:rsidRPr="005B539E">
        <w:rPr>
          <w:rFonts w:ascii="Times New Roman" w:eastAsia="Times New Roman" w:hAnsi="Times New Roman"/>
          <w:bCs/>
          <w:iCs/>
          <w:sz w:val="24"/>
          <w:szCs w:val="24"/>
          <w:lang w:val="ro-RO" w:eastAsia="ru-RU"/>
        </w:rPr>
        <w:t>70</w:t>
      </w:r>
      <w:r w:rsidR="00980FF0" w:rsidRPr="005B539E">
        <w:rPr>
          <w:rFonts w:ascii="Times New Roman" w:eastAsia="Times New Roman" w:hAnsi="Times New Roman"/>
          <w:bCs/>
          <w:iCs/>
          <w:sz w:val="24"/>
          <w:szCs w:val="24"/>
          <w:lang w:val="ro-RO" w:eastAsia="ru-RU"/>
        </w:rPr>
        <w:t xml:space="preserve">.4. Cu toate acestea, procesul de armonizare este încă </w:t>
      </w:r>
      <w:r w:rsidRPr="005B539E">
        <w:rPr>
          <w:rFonts w:ascii="Times New Roman" w:eastAsia="Times New Roman" w:hAnsi="Times New Roman"/>
          <w:bCs/>
          <w:iCs/>
          <w:sz w:val="24"/>
          <w:szCs w:val="24"/>
          <w:lang w:val="ro-RO" w:eastAsia="ru-RU"/>
        </w:rPr>
        <w:t>în desfășurare, iar principale</w:t>
      </w:r>
      <w:r w:rsidR="00980FF0" w:rsidRPr="005B539E">
        <w:rPr>
          <w:rFonts w:ascii="Times New Roman" w:eastAsia="Times New Roman" w:hAnsi="Times New Roman"/>
          <w:bCs/>
          <w:iCs/>
          <w:sz w:val="24"/>
          <w:szCs w:val="24"/>
          <w:lang w:val="ro-RO" w:eastAsia="ru-RU"/>
        </w:rPr>
        <w:t xml:space="preserve"> provocări rămân lipsa resurselor financiare și umane. </w:t>
      </w:r>
    </w:p>
    <w:p w14:paraId="27E7F792" w14:textId="77777777" w:rsidR="00980FF0" w:rsidRPr="005B539E" w:rsidRDefault="00FC3356" w:rsidP="00980FF0">
      <w:pPr>
        <w:shd w:val="clear" w:color="auto" w:fill="FFFFFF"/>
        <w:spacing w:after="0" w:line="240" w:lineRule="auto"/>
        <w:ind w:firstLine="567"/>
        <w:jc w:val="both"/>
        <w:rPr>
          <w:rFonts w:ascii="Times New Roman" w:eastAsia="Times New Roman" w:hAnsi="Times New Roman"/>
          <w:bCs/>
          <w:iCs/>
          <w:sz w:val="24"/>
          <w:szCs w:val="24"/>
          <w:lang w:val="ro-RO" w:eastAsia="ru-RU"/>
        </w:rPr>
      </w:pPr>
      <w:r w:rsidRPr="005B539E">
        <w:rPr>
          <w:rFonts w:ascii="Times New Roman" w:eastAsia="Times New Roman" w:hAnsi="Times New Roman"/>
          <w:bCs/>
          <w:iCs/>
          <w:sz w:val="24"/>
          <w:szCs w:val="24"/>
          <w:lang w:val="ro-RO" w:eastAsia="ru-RU"/>
        </w:rPr>
        <w:lastRenderedPageBreak/>
        <w:t>70.5</w:t>
      </w:r>
      <w:r w:rsidR="00980FF0" w:rsidRPr="005B539E">
        <w:rPr>
          <w:rFonts w:ascii="Times New Roman" w:eastAsia="Times New Roman" w:hAnsi="Times New Roman"/>
          <w:bCs/>
          <w:iCs/>
          <w:sz w:val="24"/>
          <w:szCs w:val="24"/>
          <w:lang w:val="ro-RO" w:eastAsia="ru-RU"/>
        </w:rPr>
        <w:t xml:space="preserve">. Potrivit Hotărârii Guvernului nr. 458/2017 pentru aprobarea responsabilităților entităților publice privind seturile de date spațiale, entitățile publice responsabile de seturile de date spațiale au obligația de a participa la instituirea și promovarea INSD prin acordarea accesului la seturile și serviciile de date spațiale deținute, precum și prin asigurarea descrierii acestora; precum și de a asigura conținutul complet, calitatea și disponibilitatea datelor spațiale, a serviciilor de rețea și a </w:t>
      </w:r>
      <w:proofErr w:type="spellStart"/>
      <w:r w:rsidR="00980FF0" w:rsidRPr="005B539E">
        <w:rPr>
          <w:rFonts w:ascii="Times New Roman" w:eastAsia="Times New Roman" w:hAnsi="Times New Roman"/>
          <w:bCs/>
          <w:iCs/>
          <w:sz w:val="24"/>
          <w:szCs w:val="24"/>
          <w:lang w:val="ro-RO" w:eastAsia="ru-RU"/>
        </w:rPr>
        <w:t>metadatelor</w:t>
      </w:r>
      <w:proofErr w:type="spellEnd"/>
      <w:r w:rsidR="00980FF0" w:rsidRPr="005B539E">
        <w:rPr>
          <w:rFonts w:ascii="Times New Roman" w:eastAsia="Times New Roman" w:hAnsi="Times New Roman"/>
          <w:bCs/>
          <w:iCs/>
          <w:sz w:val="24"/>
          <w:szCs w:val="24"/>
          <w:lang w:val="ro-RO" w:eastAsia="ru-RU"/>
        </w:rPr>
        <w:t>.</w:t>
      </w:r>
    </w:p>
    <w:p w14:paraId="0911750F" w14:textId="77777777" w:rsidR="00980FF0" w:rsidRPr="005B539E" w:rsidRDefault="00FC3356" w:rsidP="00980FF0">
      <w:pPr>
        <w:tabs>
          <w:tab w:val="left" w:pos="7938"/>
          <w:tab w:val="left" w:pos="9214"/>
          <w:tab w:val="left" w:pos="9639"/>
          <w:tab w:val="left" w:pos="9781"/>
        </w:tabs>
        <w:spacing w:after="0" w:line="240" w:lineRule="auto"/>
        <w:ind w:firstLine="709"/>
        <w:contextualSpacing/>
        <w:jc w:val="both"/>
        <w:rPr>
          <w:rFonts w:ascii="Times New Roman" w:hAnsi="Times New Roman"/>
          <w:strike/>
          <w:sz w:val="24"/>
          <w:szCs w:val="24"/>
          <w:lang w:val="ro-RO"/>
        </w:rPr>
      </w:pPr>
      <w:r w:rsidRPr="005B539E">
        <w:rPr>
          <w:rFonts w:ascii="Times New Roman" w:eastAsia="Times New Roman" w:hAnsi="Times New Roman"/>
          <w:bCs/>
          <w:iCs/>
          <w:sz w:val="24"/>
          <w:szCs w:val="24"/>
          <w:lang w:val="ro-RO" w:eastAsia="ru-RU"/>
        </w:rPr>
        <w:t>71</w:t>
      </w:r>
      <w:r w:rsidR="00980FF0" w:rsidRPr="005B539E">
        <w:rPr>
          <w:rFonts w:ascii="Times New Roman" w:eastAsia="Times New Roman" w:hAnsi="Times New Roman"/>
          <w:bCs/>
          <w:iCs/>
          <w:sz w:val="24"/>
          <w:szCs w:val="24"/>
          <w:lang w:val="ro-RO" w:eastAsia="ru-RU"/>
        </w:rPr>
        <w:t xml:space="preserve">. </w:t>
      </w:r>
      <w:r w:rsidR="00980FF0" w:rsidRPr="005B539E">
        <w:rPr>
          <w:rFonts w:ascii="Times New Roman" w:eastAsia="Times New Roman" w:hAnsi="Times New Roman"/>
          <w:b/>
          <w:bCs/>
          <w:iCs/>
          <w:sz w:val="24"/>
          <w:szCs w:val="24"/>
          <w:lang w:val="ro-RO" w:eastAsia="ru-RU"/>
        </w:rPr>
        <w:t xml:space="preserve">Serviciile de </w:t>
      </w:r>
      <w:r w:rsidR="000154C8" w:rsidRPr="005B539E">
        <w:rPr>
          <w:rFonts w:ascii="Times New Roman" w:eastAsia="Times New Roman" w:hAnsi="Times New Roman"/>
          <w:b/>
          <w:bCs/>
          <w:iCs/>
          <w:sz w:val="24"/>
          <w:szCs w:val="24"/>
          <w:lang w:val="ro-RO" w:eastAsia="ru-RU"/>
        </w:rPr>
        <w:t>rețea</w:t>
      </w:r>
      <w:r w:rsidR="00980FF0" w:rsidRPr="005B539E">
        <w:rPr>
          <w:rFonts w:ascii="Times New Roman" w:eastAsia="Times New Roman" w:hAnsi="Times New Roman"/>
          <w:bCs/>
          <w:iCs/>
          <w:sz w:val="24"/>
          <w:szCs w:val="24"/>
          <w:lang w:val="ro-RO" w:eastAsia="ru-RU"/>
        </w:rPr>
        <w:t xml:space="preserve">. Acestea reprezintă operații tehnice, ce pot fi executate cu invocarea unei aplicații de computer asupra datelor spațiale. Serviciile de </w:t>
      </w:r>
      <w:r w:rsidR="000154C8" w:rsidRPr="005B539E">
        <w:rPr>
          <w:rFonts w:ascii="Times New Roman" w:eastAsia="Times New Roman" w:hAnsi="Times New Roman"/>
          <w:bCs/>
          <w:iCs/>
          <w:sz w:val="24"/>
          <w:szCs w:val="24"/>
          <w:lang w:val="ro-RO" w:eastAsia="ru-RU"/>
        </w:rPr>
        <w:t xml:space="preserve">rețea </w:t>
      </w:r>
      <w:r w:rsidR="00980FF0" w:rsidRPr="005B539E">
        <w:rPr>
          <w:rFonts w:ascii="Times New Roman" w:eastAsia="Times New Roman" w:hAnsi="Times New Roman"/>
          <w:bCs/>
          <w:iCs/>
          <w:sz w:val="24"/>
          <w:szCs w:val="24"/>
          <w:lang w:val="ro-RO" w:eastAsia="ru-RU"/>
        </w:rPr>
        <w:t>fac posibilă obținerea accesului la date de către utilizator.</w:t>
      </w:r>
      <w:r w:rsidR="00980FF0" w:rsidRPr="005B539E">
        <w:rPr>
          <w:rFonts w:ascii="Times New Roman" w:hAnsi="Times New Roman"/>
          <w:sz w:val="24"/>
          <w:szCs w:val="24"/>
          <w:lang w:val="ro-RO"/>
        </w:rPr>
        <w:t xml:space="preserve"> </w:t>
      </w:r>
    </w:p>
    <w:p w14:paraId="7DC46BD4" w14:textId="77777777" w:rsidR="00980FF0" w:rsidRPr="005B539E" w:rsidRDefault="00FC3356" w:rsidP="00964DAC">
      <w:pPr>
        <w:tabs>
          <w:tab w:val="left" w:pos="7938"/>
          <w:tab w:val="left" w:pos="9214"/>
          <w:tab w:val="left" w:pos="9639"/>
          <w:tab w:val="left" w:pos="9781"/>
        </w:tabs>
        <w:spacing w:after="0" w:line="240" w:lineRule="auto"/>
        <w:ind w:firstLine="709"/>
        <w:contextualSpacing/>
        <w:jc w:val="both"/>
        <w:rPr>
          <w:rFonts w:ascii="Times New Roman" w:eastAsia="Times New Roman" w:hAnsi="Times New Roman"/>
          <w:bCs/>
          <w:iCs/>
          <w:sz w:val="24"/>
          <w:szCs w:val="24"/>
          <w:lang w:val="ro-RO" w:eastAsia="ru-RU"/>
        </w:rPr>
      </w:pPr>
      <w:r w:rsidRPr="005B539E">
        <w:rPr>
          <w:rFonts w:ascii="Times New Roman" w:eastAsia="Times New Roman" w:hAnsi="Times New Roman"/>
          <w:bCs/>
          <w:iCs/>
          <w:sz w:val="24"/>
          <w:szCs w:val="24"/>
          <w:lang w:val="ro-RO" w:eastAsia="ru-RU"/>
        </w:rPr>
        <w:t>71</w:t>
      </w:r>
      <w:r w:rsidR="00980FF0" w:rsidRPr="005B539E">
        <w:rPr>
          <w:rFonts w:ascii="Times New Roman" w:eastAsia="Times New Roman" w:hAnsi="Times New Roman"/>
          <w:bCs/>
          <w:iCs/>
          <w:sz w:val="24"/>
          <w:szCs w:val="24"/>
          <w:lang w:val="ro-RO" w:eastAsia="ru-RU"/>
        </w:rPr>
        <w:t>.1.</w:t>
      </w:r>
      <w:r w:rsidR="000154C8" w:rsidRPr="005B539E">
        <w:rPr>
          <w:rFonts w:ascii="Times New Roman" w:hAnsi="Times New Roman"/>
          <w:sz w:val="24"/>
          <w:szCs w:val="24"/>
          <w:lang w:val="ro-RO"/>
        </w:rPr>
        <w:t xml:space="preserve"> </w:t>
      </w:r>
      <w:r w:rsidR="000154C8" w:rsidRPr="005B539E">
        <w:rPr>
          <w:rFonts w:ascii="Times New Roman" w:eastAsia="Times New Roman" w:hAnsi="Times New Roman"/>
          <w:bCs/>
          <w:iCs/>
          <w:sz w:val="24"/>
          <w:szCs w:val="24"/>
          <w:lang w:val="ro-RO" w:eastAsia="ru-RU"/>
        </w:rPr>
        <w:t>Serviciile de rețea constituie un element esențial pentru asigurarea interoperabilității între seturile de date spațiale, reprezentând principala modalitate de acces și utilizare a acestora într-o INDS.</w:t>
      </w:r>
      <w:r w:rsidR="00980FF0" w:rsidRPr="005B539E">
        <w:rPr>
          <w:rFonts w:ascii="Times New Roman" w:eastAsia="Times New Roman" w:hAnsi="Times New Roman"/>
          <w:bCs/>
          <w:iCs/>
          <w:sz w:val="24"/>
          <w:szCs w:val="24"/>
          <w:lang w:val="ro-RO" w:eastAsia="ru-RU"/>
        </w:rPr>
        <w:t xml:space="preserve"> În Republica Moldova, serviciile de rețea sunt reglementate prin Hotărârea de Guvern nr. 737/2017 privind aprobarea Regulamentului cu privire la normele de creare a serviciilor de rețea și termenul limită pentru implementarea acestora. Legislația Republicii Moldova conține referințe la standardele ISO care </w:t>
      </w:r>
      <w:r w:rsidR="00964DAC" w:rsidRPr="005B539E">
        <w:rPr>
          <w:rFonts w:ascii="Times New Roman" w:eastAsia="Times New Roman" w:hAnsi="Times New Roman"/>
          <w:bCs/>
          <w:iCs/>
          <w:sz w:val="24"/>
          <w:szCs w:val="24"/>
          <w:lang w:val="ro-RO" w:eastAsia="ru-RU"/>
        </w:rPr>
        <w:t xml:space="preserve">asigură că protocoalele INDS publică servicii conform cerințelor tehnice recunoscute. </w:t>
      </w:r>
    </w:p>
    <w:p w14:paraId="7369AABC" w14:textId="77777777" w:rsidR="00980FF0" w:rsidRPr="005B539E" w:rsidRDefault="00FC3356" w:rsidP="0065571F">
      <w:pPr>
        <w:spacing w:after="0" w:line="240" w:lineRule="auto"/>
        <w:ind w:right="51" w:firstLine="709"/>
        <w:jc w:val="both"/>
        <w:rPr>
          <w:rFonts w:ascii="Times New Roman" w:eastAsia="Times New Roman" w:hAnsi="Times New Roman"/>
          <w:bCs/>
          <w:iCs/>
          <w:sz w:val="24"/>
          <w:szCs w:val="24"/>
          <w:lang w:val="ro-RO" w:eastAsia="ru-RU"/>
        </w:rPr>
      </w:pPr>
      <w:r w:rsidRPr="005B539E">
        <w:rPr>
          <w:rFonts w:ascii="Times New Roman" w:eastAsia="Times New Roman" w:hAnsi="Times New Roman"/>
          <w:bCs/>
          <w:iCs/>
          <w:sz w:val="24"/>
          <w:szCs w:val="24"/>
          <w:lang w:val="ro-RO" w:eastAsia="ru-RU"/>
        </w:rPr>
        <w:t>71.1.1</w:t>
      </w:r>
      <w:r w:rsidR="00980FF0" w:rsidRPr="005B539E">
        <w:rPr>
          <w:rFonts w:ascii="Times New Roman" w:eastAsia="Times New Roman" w:hAnsi="Times New Roman"/>
          <w:bCs/>
          <w:iCs/>
          <w:sz w:val="24"/>
          <w:szCs w:val="24"/>
          <w:lang w:val="ro-RO" w:eastAsia="ru-RU"/>
        </w:rPr>
        <w:t xml:space="preserve">. Adresele serviciilor web disponibile (WFS, WMS și altele) pot fi accesate pe </w:t>
      </w:r>
      <w:proofErr w:type="spellStart"/>
      <w:r w:rsidR="00980FF0" w:rsidRPr="005B539E">
        <w:rPr>
          <w:rFonts w:ascii="Times New Roman" w:eastAsia="Times New Roman" w:hAnsi="Times New Roman"/>
          <w:bCs/>
          <w:iCs/>
          <w:sz w:val="24"/>
          <w:szCs w:val="24"/>
          <w:lang w:val="ro-RO" w:eastAsia="ru-RU"/>
        </w:rPr>
        <w:t>geoportalul</w:t>
      </w:r>
      <w:proofErr w:type="spellEnd"/>
      <w:r w:rsidR="00980FF0" w:rsidRPr="005B539E">
        <w:rPr>
          <w:rFonts w:ascii="Times New Roman" w:eastAsia="Times New Roman" w:hAnsi="Times New Roman"/>
          <w:bCs/>
          <w:iCs/>
          <w:sz w:val="24"/>
          <w:szCs w:val="24"/>
          <w:lang w:val="ro-RO" w:eastAsia="ru-RU"/>
        </w:rPr>
        <w:t xml:space="preserve"> INDS ca informații din </w:t>
      </w:r>
      <w:proofErr w:type="spellStart"/>
      <w:r w:rsidR="00980FF0" w:rsidRPr="005B539E">
        <w:rPr>
          <w:rFonts w:ascii="Times New Roman" w:eastAsia="Times New Roman" w:hAnsi="Times New Roman"/>
          <w:bCs/>
          <w:iCs/>
          <w:sz w:val="24"/>
          <w:szCs w:val="24"/>
          <w:lang w:val="ro-RO" w:eastAsia="ru-RU"/>
        </w:rPr>
        <w:t>metadatele</w:t>
      </w:r>
      <w:proofErr w:type="spellEnd"/>
      <w:r w:rsidR="00980FF0" w:rsidRPr="005B539E">
        <w:rPr>
          <w:rFonts w:ascii="Times New Roman" w:eastAsia="Times New Roman" w:hAnsi="Times New Roman"/>
          <w:bCs/>
          <w:iCs/>
          <w:sz w:val="24"/>
          <w:szCs w:val="24"/>
          <w:lang w:val="ro-RO" w:eastAsia="ru-RU"/>
        </w:rPr>
        <w:t xml:space="preserve"> setului de date spațiale. Aceste servicii sunt utilizate pe scară largă de alte autorități și instituții. Serviciile de căutare și vizualizare sunt gratuite pentru toate scopurile și toți utilizatorii, în timp ce pentru serviciile de descărcare se poate percepe o taxă dacă fur</w:t>
      </w:r>
      <w:r w:rsidR="0065571F" w:rsidRPr="005B539E">
        <w:rPr>
          <w:rFonts w:ascii="Times New Roman" w:eastAsia="Times New Roman" w:hAnsi="Times New Roman"/>
          <w:bCs/>
          <w:iCs/>
          <w:sz w:val="24"/>
          <w:szCs w:val="24"/>
          <w:lang w:val="ro-RO" w:eastAsia="ru-RU"/>
        </w:rPr>
        <w:t xml:space="preserve">nizorul de date decide astfel. </w:t>
      </w:r>
    </w:p>
    <w:p w14:paraId="37C7DEEA" w14:textId="77777777" w:rsidR="0065571F" w:rsidRPr="005B539E" w:rsidRDefault="0065571F" w:rsidP="002452B8">
      <w:pPr>
        <w:spacing w:after="0" w:line="240" w:lineRule="auto"/>
        <w:ind w:right="51"/>
        <w:jc w:val="both"/>
        <w:rPr>
          <w:rFonts w:ascii="Times New Roman" w:eastAsia="Times New Roman" w:hAnsi="Times New Roman"/>
          <w:bCs/>
          <w:iCs/>
          <w:sz w:val="24"/>
          <w:szCs w:val="24"/>
          <w:lang w:val="ro-RO" w:eastAsia="ru-RU"/>
        </w:rPr>
      </w:pPr>
    </w:p>
    <w:p w14:paraId="09BF9126" w14:textId="5ACAB427" w:rsidR="00980FF0" w:rsidRPr="005B539E" w:rsidRDefault="001A77D9" w:rsidP="00980FF0">
      <w:pPr>
        <w:shd w:val="clear" w:color="auto" w:fill="FFFFFF"/>
        <w:spacing w:after="0" w:line="240" w:lineRule="auto"/>
        <w:ind w:firstLine="567"/>
        <w:jc w:val="center"/>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 xml:space="preserve">Tabelul </w:t>
      </w:r>
      <w:r w:rsidR="005D7624" w:rsidRPr="005B539E">
        <w:rPr>
          <w:rFonts w:ascii="Times New Roman" w:eastAsia="Times New Roman" w:hAnsi="Times New Roman"/>
          <w:sz w:val="24"/>
          <w:szCs w:val="24"/>
          <w:lang w:val="ro-RO" w:eastAsia="ru-RU"/>
        </w:rPr>
        <w:t xml:space="preserve">nr. </w:t>
      </w:r>
      <w:r w:rsidR="002F76B2" w:rsidRPr="005B539E">
        <w:rPr>
          <w:rFonts w:ascii="Times New Roman" w:eastAsia="Times New Roman" w:hAnsi="Times New Roman"/>
          <w:sz w:val="24"/>
          <w:szCs w:val="24"/>
          <w:lang w:val="ro-RO" w:eastAsia="ru-RU"/>
        </w:rPr>
        <w:t>1</w:t>
      </w:r>
      <w:r w:rsidR="00980FF0" w:rsidRPr="005B539E">
        <w:rPr>
          <w:rFonts w:ascii="Times New Roman" w:eastAsia="Times New Roman" w:hAnsi="Times New Roman"/>
          <w:sz w:val="24"/>
          <w:szCs w:val="24"/>
          <w:lang w:val="ro-RO" w:eastAsia="ru-RU"/>
        </w:rPr>
        <w:t xml:space="preserve">. Accesibilitatea </w:t>
      </w:r>
      <w:proofErr w:type="spellStart"/>
      <w:r w:rsidR="00980FF0" w:rsidRPr="005B539E">
        <w:rPr>
          <w:rFonts w:ascii="Times New Roman" w:eastAsia="Times New Roman" w:hAnsi="Times New Roman"/>
          <w:sz w:val="24"/>
          <w:szCs w:val="24"/>
          <w:lang w:val="ro-RO" w:eastAsia="ru-RU"/>
        </w:rPr>
        <w:t>metadatelor</w:t>
      </w:r>
      <w:proofErr w:type="spellEnd"/>
      <w:r w:rsidR="00980FF0" w:rsidRPr="005B539E">
        <w:rPr>
          <w:rFonts w:ascii="Times New Roman" w:eastAsia="Times New Roman" w:hAnsi="Times New Roman"/>
          <w:sz w:val="24"/>
          <w:szCs w:val="24"/>
          <w:lang w:val="ro-RO" w:eastAsia="ru-RU"/>
        </w:rPr>
        <w:t xml:space="preserve">, datelor și serviciilor de rețea </w:t>
      </w:r>
    </w:p>
    <w:p w14:paraId="153025FD" w14:textId="77777777" w:rsidR="00980FF0" w:rsidRPr="005B539E" w:rsidRDefault="00980FF0" w:rsidP="00980FF0">
      <w:pPr>
        <w:shd w:val="clear" w:color="auto" w:fill="FFFFFF"/>
        <w:spacing w:after="0" w:line="240" w:lineRule="auto"/>
        <w:ind w:firstLine="567"/>
        <w:jc w:val="center"/>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și țintele pentru următorii ani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719"/>
        <w:gridCol w:w="538"/>
        <w:gridCol w:w="630"/>
        <w:gridCol w:w="634"/>
        <w:gridCol w:w="719"/>
        <w:gridCol w:w="630"/>
        <w:gridCol w:w="634"/>
        <w:gridCol w:w="447"/>
        <w:gridCol w:w="719"/>
        <w:gridCol w:w="719"/>
        <w:gridCol w:w="970"/>
        <w:gridCol w:w="708"/>
        <w:gridCol w:w="561"/>
      </w:tblGrid>
      <w:tr w:rsidR="00980FF0" w:rsidRPr="00D82929" w14:paraId="6B2B1888" w14:textId="77777777" w:rsidTr="00F74C77">
        <w:trPr>
          <w:trHeight w:val="492"/>
        </w:trPr>
        <w:tc>
          <w:tcPr>
            <w:tcW w:w="383" w:type="pct"/>
            <w:vMerge w:val="restart"/>
            <w:noWrap/>
            <w:vAlign w:val="center"/>
            <w:hideMark/>
          </w:tcPr>
          <w:p w14:paraId="732E23D0" w14:textId="77777777" w:rsidR="00980FF0" w:rsidRPr="00D82929" w:rsidRDefault="00980FF0" w:rsidP="00980FF0">
            <w:pPr>
              <w:spacing w:before="120" w:after="0" w:line="240" w:lineRule="auto"/>
              <w:jc w:val="center"/>
              <w:rPr>
                <w:rFonts w:ascii="Times New Roman" w:eastAsia="Times New Roman" w:hAnsi="Times New Roman"/>
                <w:b/>
                <w:bCs/>
                <w:color w:val="000000"/>
                <w:sz w:val="20"/>
                <w:szCs w:val="20"/>
                <w:lang w:val="ro-RO" w:eastAsia="ro-RO"/>
              </w:rPr>
            </w:pPr>
            <w:r w:rsidRPr="00D82929">
              <w:rPr>
                <w:rFonts w:ascii="Times New Roman" w:eastAsia="Times New Roman" w:hAnsi="Times New Roman"/>
                <w:b/>
                <w:bCs/>
                <w:color w:val="000000"/>
                <w:sz w:val="20"/>
                <w:szCs w:val="20"/>
                <w:lang w:val="ro-RO" w:eastAsia="ro-RO"/>
              </w:rPr>
              <w:t>An</w:t>
            </w:r>
          </w:p>
        </w:tc>
        <w:tc>
          <w:tcPr>
            <w:tcW w:w="385" w:type="pct"/>
            <w:vMerge w:val="restart"/>
            <w:textDirection w:val="btLr"/>
            <w:vAlign w:val="center"/>
            <w:hideMark/>
          </w:tcPr>
          <w:p w14:paraId="4C20D8A6" w14:textId="77777777" w:rsidR="00980FF0" w:rsidRPr="00D82929" w:rsidRDefault="00980FF0" w:rsidP="00980FF0">
            <w:pPr>
              <w:spacing w:before="120" w:after="0" w:line="240" w:lineRule="auto"/>
              <w:ind w:left="113" w:right="113"/>
              <w:jc w:val="center"/>
              <w:rPr>
                <w:rFonts w:ascii="Times New Roman" w:eastAsia="Times New Roman" w:hAnsi="Times New Roman"/>
                <w:b/>
                <w:bCs/>
                <w:color w:val="000000"/>
                <w:sz w:val="20"/>
                <w:szCs w:val="20"/>
                <w:lang w:val="ro-RO" w:eastAsia="ro-RO"/>
              </w:rPr>
            </w:pPr>
            <w:proofErr w:type="spellStart"/>
            <w:r w:rsidRPr="00D82929">
              <w:rPr>
                <w:rFonts w:ascii="Times New Roman" w:eastAsia="Times New Roman" w:hAnsi="Times New Roman"/>
                <w:b/>
                <w:bCs/>
                <w:color w:val="000000"/>
                <w:sz w:val="20"/>
                <w:szCs w:val="20"/>
                <w:lang w:val="ro-RO" w:eastAsia="ro-RO"/>
              </w:rPr>
              <w:t>Metadate</w:t>
            </w:r>
            <w:proofErr w:type="spellEnd"/>
            <w:r w:rsidRPr="00D82929">
              <w:rPr>
                <w:rFonts w:ascii="Times New Roman" w:eastAsia="Times New Roman" w:hAnsi="Times New Roman"/>
                <w:b/>
                <w:bCs/>
                <w:color w:val="000000"/>
                <w:sz w:val="20"/>
                <w:szCs w:val="20"/>
                <w:lang w:val="ro-RO" w:eastAsia="ro-RO"/>
              </w:rPr>
              <w:t xml:space="preserve"> pentru date spațiale</w:t>
            </w:r>
          </w:p>
        </w:tc>
        <w:tc>
          <w:tcPr>
            <w:tcW w:w="964" w:type="pct"/>
            <w:gridSpan w:val="3"/>
            <w:noWrap/>
            <w:vAlign w:val="center"/>
            <w:hideMark/>
          </w:tcPr>
          <w:p w14:paraId="23243C56" w14:textId="77777777" w:rsidR="00980FF0" w:rsidRPr="00D82929" w:rsidRDefault="00980FF0" w:rsidP="00980FF0">
            <w:pPr>
              <w:spacing w:before="120" w:after="0" w:line="240" w:lineRule="auto"/>
              <w:jc w:val="center"/>
              <w:rPr>
                <w:rFonts w:ascii="Times New Roman" w:eastAsia="Times New Roman" w:hAnsi="Times New Roman"/>
                <w:b/>
                <w:bCs/>
                <w:color w:val="000000"/>
                <w:sz w:val="20"/>
                <w:szCs w:val="20"/>
                <w:lang w:val="ro-RO" w:eastAsia="ro-RO"/>
              </w:rPr>
            </w:pPr>
            <w:proofErr w:type="spellStart"/>
            <w:r w:rsidRPr="00D82929">
              <w:rPr>
                <w:rFonts w:ascii="Times New Roman" w:eastAsia="Times New Roman" w:hAnsi="Times New Roman"/>
                <w:b/>
                <w:bCs/>
                <w:color w:val="000000"/>
                <w:sz w:val="20"/>
                <w:szCs w:val="20"/>
                <w:lang w:val="ro-RO" w:eastAsia="ro-RO"/>
              </w:rPr>
              <w:t>Metadate</w:t>
            </w:r>
            <w:proofErr w:type="spellEnd"/>
            <w:r w:rsidRPr="00D82929">
              <w:rPr>
                <w:rFonts w:ascii="Times New Roman" w:eastAsia="Times New Roman" w:hAnsi="Times New Roman"/>
                <w:b/>
                <w:bCs/>
                <w:color w:val="000000"/>
                <w:sz w:val="20"/>
                <w:szCs w:val="20"/>
                <w:lang w:val="ro-RO" w:eastAsia="ro-RO"/>
              </w:rPr>
              <w:t xml:space="preserve"> pentru </w:t>
            </w:r>
          </w:p>
          <w:p w14:paraId="402B7586" w14:textId="77777777" w:rsidR="00980FF0" w:rsidRPr="00D82929" w:rsidRDefault="00980FF0" w:rsidP="00980FF0">
            <w:pPr>
              <w:spacing w:before="120" w:after="0" w:line="240" w:lineRule="auto"/>
              <w:jc w:val="center"/>
              <w:rPr>
                <w:rFonts w:ascii="Times New Roman" w:eastAsia="Times New Roman" w:hAnsi="Times New Roman"/>
                <w:b/>
                <w:bCs/>
                <w:color w:val="000000"/>
                <w:sz w:val="20"/>
                <w:szCs w:val="20"/>
                <w:lang w:val="ro-RO" w:eastAsia="ro-RO"/>
              </w:rPr>
            </w:pPr>
            <w:r w:rsidRPr="00D82929">
              <w:rPr>
                <w:rFonts w:ascii="Times New Roman" w:eastAsia="Times New Roman" w:hAnsi="Times New Roman"/>
                <w:b/>
                <w:bCs/>
                <w:color w:val="000000"/>
                <w:sz w:val="20"/>
                <w:szCs w:val="20"/>
                <w:lang w:val="ro-RO" w:eastAsia="ro-RO"/>
              </w:rPr>
              <w:t>servicii de rețea</w:t>
            </w:r>
          </w:p>
        </w:tc>
        <w:tc>
          <w:tcPr>
            <w:tcW w:w="2589" w:type="pct"/>
            <w:gridSpan w:val="7"/>
          </w:tcPr>
          <w:p w14:paraId="5E487E0E" w14:textId="77777777" w:rsidR="00980FF0" w:rsidRPr="00D82929" w:rsidRDefault="00980FF0" w:rsidP="00980FF0">
            <w:pPr>
              <w:spacing w:before="120" w:after="0" w:line="240" w:lineRule="auto"/>
              <w:jc w:val="center"/>
              <w:rPr>
                <w:rFonts w:ascii="Times New Roman" w:eastAsia="Times New Roman" w:hAnsi="Times New Roman"/>
                <w:b/>
                <w:bCs/>
                <w:color w:val="000000"/>
                <w:sz w:val="20"/>
                <w:szCs w:val="20"/>
                <w:lang w:val="ro-RO" w:eastAsia="ro-RO"/>
              </w:rPr>
            </w:pPr>
            <w:r w:rsidRPr="00D82929">
              <w:rPr>
                <w:rFonts w:ascii="Times New Roman" w:eastAsia="Times New Roman" w:hAnsi="Times New Roman"/>
                <w:b/>
                <w:bCs/>
                <w:color w:val="000000"/>
                <w:sz w:val="20"/>
                <w:szCs w:val="20"/>
                <w:lang w:val="ro-RO" w:eastAsia="ro-RO"/>
              </w:rPr>
              <w:t>Servicii de rețea</w:t>
            </w:r>
          </w:p>
        </w:tc>
        <w:tc>
          <w:tcPr>
            <w:tcW w:w="679" w:type="pct"/>
            <w:gridSpan w:val="2"/>
            <w:vMerge w:val="restart"/>
            <w:vAlign w:val="center"/>
            <w:hideMark/>
          </w:tcPr>
          <w:p w14:paraId="1E18B9E7" w14:textId="77777777" w:rsidR="00980FF0" w:rsidRPr="00D82929" w:rsidRDefault="00980FF0" w:rsidP="00980FF0">
            <w:pPr>
              <w:spacing w:before="120" w:after="0" w:line="240" w:lineRule="auto"/>
              <w:jc w:val="center"/>
              <w:rPr>
                <w:rFonts w:ascii="Times New Roman" w:eastAsia="Times New Roman" w:hAnsi="Times New Roman"/>
                <w:b/>
                <w:bCs/>
                <w:color w:val="000000"/>
                <w:sz w:val="20"/>
                <w:szCs w:val="20"/>
                <w:lang w:val="ro-RO" w:eastAsia="ro-RO"/>
              </w:rPr>
            </w:pPr>
            <w:r w:rsidRPr="00D82929">
              <w:rPr>
                <w:rFonts w:ascii="Times New Roman" w:eastAsia="Times New Roman" w:hAnsi="Times New Roman"/>
                <w:b/>
                <w:bCs/>
                <w:color w:val="000000"/>
                <w:sz w:val="20"/>
                <w:szCs w:val="20"/>
                <w:lang w:val="ro-RO" w:eastAsia="ro-RO"/>
              </w:rPr>
              <w:t>Formatul datelor spațiale</w:t>
            </w:r>
          </w:p>
          <w:p w14:paraId="35A08C17" w14:textId="77777777" w:rsidR="00980FF0" w:rsidRPr="00D82929" w:rsidRDefault="00980FF0" w:rsidP="00980FF0">
            <w:pPr>
              <w:spacing w:before="120" w:after="0" w:line="240" w:lineRule="auto"/>
              <w:jc w:val="center"/>
              <w:rPr>
                <w:rFonts w:ascii="Times New Roman" w:eastAsia="Times New Roman" w:hAnsi="Times New Roman"/>
                <w:b/>
                <w:bCs/>
                <w:color w:val="000000"/>
                <w:sz w:val="20"/>
                <w:szCs w:val="20"/>
                <w:lang w:val="ro-RO" w:eastAsia="ro-RO"/>
              </w:rPr>
            </w:pPr>
          </w:p>
        </w:tc>
      </w:tr>
      <w:tr w:rsidR="00980FF0" w:rsidRPr="00D82929" w14:paraId="34F58FAC" w14:textId="77777777" w:rsidTr="00D82929">
        <w:trPr>
          <w:trHeight w:val="440"/>
        </w:trPr>
        <w:tc>
          <w:tcPr>
            <w:tcW w:w="383" w:type="pct"/>
            <w:vMerge/>
            <w:noWrap/>
            <w:vAlign w:val="center"/>
            <w:hideMark/>
          </w:tcPr>
          <w:p w14:paraId="6F5912DD" w14:textId="77777777" w:rsidR="00980FF0" w:rsidRPr="00D82929" w:rsidRDefault="00980FF0" w:rsidP="00980FF0">
            <w:pPr>
              <w:spacing w:before="120" w:after="0" w:line="240" w:lineRule="auto"/>
              <w:jc w:val="center"/>
              <w:rPr>
                <w:rFonts w:ascii="Times New Roman" w:eastAsia="Times New Roman" w:hAnsi="Times New Roman"/>
                <w:b/>
                <w:bCs/>
                <w:color w:val="000000"/>
                <w:sz w:val="20"/>
                <w:szCs w:val="20"/>
                <w:lang w:val="ro-RO" w:eastAsia="ro-RO"/>
              </w:rPr>
            </w:pPr>
          </w:p>
        </w:tc>
        <w:tc>
          <w:tcPr>
            <w:tcW w:w="385" w:type="pct"/>
            <w:vMerge/>
            <w:vAlign w:val="center"/>
            <w:hideMark/>
          </w:tcPr>
          <w:p w14:paraId="4735930F" w14:textId="77777777" w:rsidR="00980FF0" w:rsidRPr="00D82929" w:rsidRDefault="00980FF0" w:rsidP="00980FF0">
            <w:pPr>
              <w:spacing w:before="120" w:after="0" w:line="240" w:lineRule="auto"/>
              <w:jc w:val="center"/>
              <w:rPr>
                <w:rFonts w:ascii="Times New Roman" w:eastAsia="Times New Roman" w:hAnsi="Times New Roman"/>
                <w:b/>
                <w:bCs/>
                <w:color w:val="000000"/>
                <w:sz w:val="20"/>
                <w:szCs w:val="20"/>
                <w:lang w:val="ro-RO" w:eastAsia="ro-RO"/>
              </w:rPr>
            </w:pPr>
          </w:p>
        </w:tc>
        <w:tc>
          <w:tcPr>
            <w:tcW w:w="288" w:type="pct"/>
            <w:vMerge w:val="restart"/>
            <w:noWrap/>
            <w:textDirection w:val="btLr"/>
            <w:vAlign w:val="center"/>
            <w:hideMark/>
          </w:tcPr>
          <w:p w14:paraId="6D577A24" w14:textId="77777777" w:rsidR="00980FF0" w:rsidRPr="00D82929" w:rsidRDefault="00980FF0" w:rsidP="00980FF0">
            <w:pPr>
              <w:spacing w:before="120" w:after="0" w:line="240" w:lineRule="auto"/>
              <w:ind w:left="113" w:right="113"/>
              <w:jc w:val="center"/>
              <w:rPr>
                <w:rFonts w:ascii="Times New Roman" w:eastAsia="Times New Roman" w:hAnsi="Times New Roman"/>
                <w:b/>
                <w:bCs/>
                <w:color w:val="000000"/>
                <w:sz w:val="20"/>
                <w:szCs w:val="20"/>
                <w:lang w:val="ro-RO" w:eastAsia="ro-RO"/>
              </w:rPr>
            </w:pPr>
            <w:r w:rsidRPr="00D82929">
              <w:rPr>
                <w:rFonts w:ascii="Times New Roman" w:eastAsia="Times New Roman" w:hAnsi="Times New Roman"/>
                <w:b/>
                <w:bCs/>
                <w:color w:val="000000"/>
                <w:sz w:val="20"/>
                <w:szCs w:val="20"/>
                <w:lang w:val="ro-RO" w:eastAsia="ro-RO"/>
              </w:rPr>
              <w:t>Vizualizare</w:t>
            </w:r>
          </w:p>
        </w:tc>
        <w:tc>
          <w:tcPr>
            <w:tcW w:w="337" w:type="pct"/>
            <w:vMerge w:val="restart"/>
            <w:noWrap/>
            <w:textDirection w:val="btLr"/>
            <w:vAlign w:val="center"/>
            <w:hideMark/>
          </w:tcPr>
          <w:p w14:paraId="4FF5B329" w14:textId="77777777" w:rsidR="00980FF0" w:rsidRPr="00D82929" w:rsidRDefault="00980FF0" w:rsidP="00980FF0">
            <w:pPr>
              <w:spacing w:before="120" w:after="0" w:line="240" w:lineRule="auto"/>
              <w:ind w:left="113" w:right="113"/>
              <w:jc w:val="center"/>
              <w:rPr>
                <w:rFonts w:ascii="Times New Roman" w:eastAsia="Times New Roman" w:hAnsi="Times New Roman"/>
                <w:b/>
                <w:bCs/>
                <w:color w:val="000000"/>
                <w:sz w:val="20"/>
                <w:szCs w:val="20"/>
                <w:lang w:val="ro-RO" w:eastAsia="ro-RO"/>
              </w:rPr>
            </w:pPr>
            <w:r w:rsidRPr="00D82929">
              <w:rPr>
                <w:rFonts w:ascii="Times New Roman" w:eastAsia="Times New Roman" w:hAnsi="Times New Roman"/>
                <w:b/>
                <w:bCs/>
                <w:color w:val="000000"/>
                <w:sz w:val="20"/>
                <w:szCs w:val="20"/>
                <w:lang w:val="ro-RO" w:eastAsia="ro-RO"/>
              </w:rPr>
              <w:t>Descărcare</w:t>
            </w:r>
          </w:p>
        </w:tc>
        <w:tc>
          <w:tcPr>
            <w:tcW w:w="339" w:type="pct"/>
            <w:vMerge w:val="restart"/>
            <w:noWrap/>
            <w:textDirection w:val="btLr"/>
            <w:vAlign w:val="center"/>
            <w:hideMark/>
          </w:tcPr>
          <w:p w14:paraId="1FE6FDF1" w14:textId="77777777" w:rsidR="00980FF0" w:rsidRPr="00D82929" w:rsidRDefault="00980FF0" w:rsidP="00980FF0">
            <w:pPr>
              <w:spacing w:before="120" w:after="0" w:line="240" w:lineRule="auto"/>
              <w:ind w:left="113" w:right="113"/>
              <w:jc w:val="center"/>
              <w:rPr>
                <w:rFonts w:ascii="Times New Roman" w:eastAsia="Times New Roman" w:hAnsi="Times New Roman"/>
                <w:b/>
                <w:bCs/>
                <w:color w:val="000000"/>
                <w:sz w:val="20"/>
                <w:szCs w:val="20"/>
                <w:lang w:val="ro-RO" w:eastAsia="ro-RO"/>
              </w:rPr>
            </w:pPr>
            <w:r w:rsidRPr="00D82929">
              <w:rPr>
                <w:rFonts w:ascii="Times New Roman" w:eastAsia="Times New Roman" w:hAnsi="Times New Roman"/>
                <w:b/>
                <w:bCs/>
                <w:color w:val="000000"/>
                <w:sz w:val="20"/>
                <w:szCs w:val="20"/>
                <w:lang w:val="ro-RO" w:eastAsia="ro-RO"/>
              </w:rPr>
              <w:t>Transformare</w:t>
            </w:r>
          </w:p>
        </w:tc>
        <w:tc>
          <w:tcPr>
            <w:tcW w:w="1061" w:type="pct"/>
            <w:gridSpan w:val="3"/>
            <w:noWrap/>
            <w:vAlign w:val="center"/>
            <w:hideMark/>
          </w:tcPr>
          <w:p w14:paraId="7BA8DC6A" w14:textId="77777777" w:rsidR="00980FF0" w:rsidRPr="00D82929" w:rsidRDefault="00980FF0" w:rsidP="00980FF0">
            <w:pPr>
              <w:spacing w:before="120" w:after="0" w:line="240" w:lineRule="auto"/>
              <w:jc w:val="center"/>
              <w:rPr>
                <w:rFonts w:ascii="Times New Roman" w:eastAsia="Times New Roman" w:hAnsi="Times New Roman"/>
                <w:b/>
                <w:bCs/>
                <w:color w:val="000000"/>
                <w:sz w:val="20"/>
                <w:szCs w:val="20"/>
                <w:lang w:val="ro-RO" w:eastAsia="ro-RO"/>
              </w:rPr>
            </w:pPr>
            <w:r w:rsidRPr="00D82929">
              <w:rPr>
                <w:rFonts w:ascii="Times New Roman" w:eastAsia="Times New Roman" w:hAnsi="Times New Roman"/>
                <w:b/>
                <w:bCs/>
                <w:color w:val="000000"/>
                <w:sz w:val="20"/>
                <w:szCs w:val="20"/>
                <w:lang w:val="ro-RO" w:eastAsia="ro-RO"/>
              </w:rPr>
              <w:t>Vizualizare</w:t>
            </w:r>
          </w:p>
        </w:tc>
        <w:tc>
          <w:tcPr>
            <w:tcW w:w="1009" w:type="pct"/>
            <w:gridSpan w:val="3"/>
            <w:noWrap/>
            <w:vAlign w:val="center"/>
            <w:hideMark/>
          </w:tcPr>
          <w:p w14:paraId="181CD4DB" w14:textId="77777777" w:rsidR="00980FF0" w:rsidRPr="00D82929" w:rsidRDefault="00980FF0" w:rsidP="00980FF0">
            <w:pPr>
              <w:spacing w:before="120" w:after="0" w:line="240" w:lineRule="auto"/>
              <w:jc w:val="center"/>
              <w:rPr>
                <w:rFonts w:ascii="Times New Roman" w:eastAsia="Times New Roman" w:hAnsi="Times New Roman"/>
                <w:b/>
                <w:bCs/>
                <w:color w:val="000000"/>
                <w:sz w:val="20"/>
                <w:szCs w:val="20"/>
                <w:lang w:val="ro-RO" w:eastAsia="ro-RO"/>
              </w:rPr>
            </w:pPr>
            <w:r w:rsidRPr="00D82929">
              <w:rPr>
                <w:rFonts w:ascii="Times New Roman" w:eastAsia="Times New Roman" w:hAnsi="Times New Roman"/>
                <w:b/>
                <w:bCs/>
                <w:color w:val="000000"/>
                <w:sz w:val="20"/>
                <w:szCs w:val="20"/>
                <w:lang w:val="ro-RO" w:eastAsia="ro-RO"/>
              </w:rPr>
              <w:t>Descărcare</w:t>
            </w:r>
          </w:p>
        </w:tc>
        <w:tc>
          <w:tcPr>
            <w:tcW w:w="519" w:type="pct"/>
            <w:noWrap/>
            <w:vAlign w:val="center"/>
            <w:hideMark/>
          </w:tcPr>
          <w:p w14:paraId="251EA343" w14:textId="77777777" w:rsidR="00980FF0" w:rsidRPr="00D82929" w:rsidRDefault="00980FF0" w:rsidP="00980FF0">
            <w:pPr>
              <w:spacing w:before="120" w:after="0" w:line="240" w:lineRule="auto"/>
              <w:rPr>
                <w:rFonts w:ascii="Times New Roman" w:eastAsia="Times New Roman" w:hAnsi="Times New Roman"/>
                <w:b/>
                <w:bCs/>
                <w:color w:val="000000"/>
                <w:sz w:val="20"/>
                <w:szCs w:val="20"/>
                <w:lang w:val="ro-RO" w:eastAsia="ro-RO"/>
              </w:rPr>
            </w:pPr>
            <w:r w:rsidRPr="00D82929">
              <w:rPr>
                <w:rFonts w:ascii="Times New Roman" w:eastAsia="Times New Roman" w:hAnsi="Times New Roman"/>
                <w:b/>
                <w:bCs/>
                <w:color w:val="000000"/>
                <w:sz w:val="20"/>
                <w:szCs w:val="20"/>
                <w:lang w:val="ro-RO" w:eastAsia="ro-RO"/>
              </w:rPr>
              <w:t>Transformare</w:t>
            </w:r>
          </w:p>
        </w:tc>
        <w:tc>
          <w:tcPr>
            <w:tcW w:w="679" w:type="pct"/>
            <w:gridSpan w:val="2"/>
            <w:vMerge/>
            <w:noWrap/>
            <w:vAlign w:val="center"/>
            <w:hideMark/>
          </w:tcPr>
          <w:p w14:paraId="236A02AE" w14:textId="77777777" w:rsidR="00980FF0" w:rsidRPr="00D82929" w:rsidRDefault="00980FF0" w:rsidP="00980FF0">
            <w:pPr>
              <w:spacing w:before="120" w:after="0" w:line="240" w:lineRule="auto"/>
              <w:jc w:val="center"/>
              <w:rPr>
                <w:rFonts w:ascii="Times New Roman" w:eastAsia="Times New Roman" w:hAnsi="Times New Roman"/>
                <w:b/>
                <w:bCs/>
                <w:color w:val="000000"/>
                <w:sz w:val="20"/>
                <w:szCs w:val="20"/>
                <w:lang w:val="ro-RO" w:eastAsia="ro-RO"/>
              </w:rPr>
            </w:pPr>
          </w:p>
        </w:tc>
      </w:tr>
      <w:tr w:rsidR="00980FF0" w:rsidRPr="00D82929" w14:paraId="3829FA75" w14:textId="77777777" w:rsidTr="00D82929">
        <w:trPr>
          <w:cantSplit/>
          <w:trHeight w:val="1259"/>
        </w:trPr>
        <w:tc>
          <w:tcPr>
            <w:tcW w:w="383" w:type="pct"/>
            <w:vMerge/>
            <w:noWrap/>
            <w:vAlign w:val="center"/>
            <w:hideMark/>
          </w:tcPr>
          <w:p w14:paraId="4B9597BE" w14:textId="77777777" w:rsidR="00980FF0" w:rsidRPr="00D82929" w:rsidRDefault="00980FF0" w:rsidP="00980FF0">
            <w:pPr>
              <w:spacing w:before="120" w:after="0" w:line="240" w:lineRule="auto"/>
              <w:jc w:val="center"/>
              <w:rPr>
                <w:rFonts w:ascii="Times New Roman" w:eastAsia="Times New Roman" w:hAnsi="Times New Roman"/>
                <w:b/>
                <w:bCs/>
                <w:color w:val="000000"/>
                <w:sz w:val="20"/>
                <w:szCs w:val="20"/>
                <w:lang w:val="ro-RO" w:eastAsia="ro-RO"/>
              </w:rPr>
            </w:pPr>
          </w:p>
        </w:tc>
        <w:tc>
          <w:tcPr>
            <w:tcW w:w="385" w:type="pct"/>
            <w:vMerge/>
            <w:vAlign w:val="center"/>
            <w:hideMark/>
          </w:tcPr>
          <w:p w14:paraId="44EB4132" w14:textId="77777777" w:rsidR="00980FF0" w:rsidRPr="00D82929" w:rsidRDefault="00980FF0" w:rsidP="00980FF0">
            <w:pPr>
              <w:spacing w:before="120" w:after="0" w:line="240" w:lineRule="auto"/>
              <w:jc w:val="center"/>
              <w:rPr>
                <w:rFonts w:ascii="Times New Roman" w:eastAsia="Times New Roman" w:hAnsi="Times New Roman"/>
                <w:b/>
                <w:bCs/>
                <w:color w:val="000000"/>
                <w:sz w:val="20"/>
                <w:szCs w:val="20"/>
                <w:lang w:val="ro-RO" w:eastAsia="ro-RO"/>
              </w:rPr>
            </w:pPr>
          </w:p>
        </w:tc>
        <w:tc>
          <w:tcPr>
            <w:tcW w:w="288" w:type="pct"/>
            <w:vMerge/>
            <w:vAlign w:val="center"/>
            <w:hideMark/>
          </w:tcPr>
          <w:p w14:paraId="1030E798" w14:textId="77777777" w:rsidR="00980FF0" w:rsidRPr="00D82929" w:rsidRDefault="00980FF0" w:rsidP="00980FF0">
            <w:pPr>
              <w:spacing w:before="120" w:after="0" w:line="240" w:lineRule="auto"/>
              <w:jc w:val="center"/>
              <w:rPr>
                <w:rFonts w:ascii="Times New Roman" w:eastAsia="Times New Roman" w:hAnsi="Times New Roman"/>
                <w:b/>
                <w:bCs/>
                <w:color w:val="000000"/>
                <w:sz w:val="20"/>
                <w:szCs w:val="20"/>
                <w:lang w:val="ro-RO" w:eastAsia="ro-RO"/>
              </w:rPr>
            </w:pPr>
          </w:p>
        </w:tc>
        <w:tc>
          <w:tcPr>
            <w:tcW w:w="337" w:type="pct"/>
            <w:vMerge/>
            <w:vAlign w:val="center"/>
            <w:hideMark/>
          </w:tcPr>
          <w:p w14:paraId="3F31702F" w14:textId="77777777" w:rsidR="00980FF0" w:rsidRPr="00D82929" w:rsidRDefault="00980FF0" w:rsidP="00980FF0">
            <w:pPr>
              <w:spacing w:before="120" w:after="0" w:line="240" w:lineRule="auto"/>
              <w:jc w:val="center"/>
              <w:rPr>
                <w:rFonts w:ascii="Times New Roman" w:eastAsia="Times New Roman" w:hAnsi="Times New Roman"/>
                <w:b/>
                <w:bCs/>
                <w:color w:val="000000"/>
                <w:sz w:val="20"/>
                <w:szCs w:val="20"/>
                <w:lang w:val="ro-RO" w:eastAsia="ro-RO"/>
              </w:rPr>
            </w:pPr>
          </w:p>
        </w:tc>
        <w:tc>
          <w:tcPr>
            <w:tcW w:w="339" w:type="pct"/>
            <w:vMerge/>
            <w:vAlign w:val="center"/>
            <w:hideMark/>
          </w:tcPr>
          <w:p w14:paraId="66A99D3A" w14:textId="77777777" w:rsidR="00980FF0" w:rsidRPr="00D82929" w:rsidRDefault="00980FF0" w:rsidP="00980FF0">
            <w:pPr>
              <w:spacing w:before="120" w:after="0" w:line="240" w:lineRule="auto"/>
              <w:jc w:val="center"/>
              <w:rPr>
                <w:rFonts w:ascii="Times New Roman" w:eastAsia="Times New Roman" w:hAnsi="Times New Roman"/>
                <w:b/>
                <w:bCs/>
                <w:color w:val="000000"/>
                <w:sz w:val="20"/>
                <w:szCs w:val="20"/>
                <w:lang w:val="ro-RO" w:eastAsia="ro-RO"/>
              </w:rPr>
            </w:pPr>
          </w:p>
        </w:tc>
        <w:tc>
          <w:tcPr>
            <w:tcW w:w="385" w:type="pct"/>
            <w:textDirection w:val="btLr"/>
            <w:vAlign w:val="center"/>
            <w:hideMark/>
          </w:tcPr>
          <w:p w14:paraId="1401B854" w14:textId="77777777" w:rsidR="00980FF0" w:rsidRPr="00D82929" w:rsidRDefault="00980FF0" w:rsidP="00980FF0">
            <w:pPr>
              <w:spacing w:before="120" w:after="0" w:line="240" w:lineRule="auto"/>
              <w:ind w:left="113" w:right="113"/>
              <w:jc w:val="center"/>
              <w:rPr>
                <w:rFonts w:ascii="Times New Roman" w:eastAsia="Times New Roman" w:hAnsi="Times New Roman"/>
                <w:b/>
                <w:bCs/>
                <w:color w:val="000000"/>
                <w:sz w:val="20"/>
                <w:szCs w:val="20"/>
                <w:lang w:val="ro-RO" w:eastAsia="ro-RO"/>
              </w:rPr>
            </w:pPr>
            <w:r w:rsidRPr="00D82929">
              <w:rPr>
                <w:rFonts w:ascii="Times New Roman" w:eastAsia="Times New Roman" w:hAnsi="Times New Roman"/>
                <w:b/>
                <w:bCs/>
                <w:color w:val="000000"/>
                <w:sz w:val="20"/>
                <w:szCs w:val="20"/>
                <w:lang w:val="ro-RO" w:eastAsia="ro-RO"/>
              </w:rPr>
              <w:t>WMS (vizualizare)</w:t>
            </w:r>
          </w:p>
        </w:tc>
        <w:tc>
          <w:tcPr>
            <w:tcW w:w="337" w:type="pct"/>
            <w:textDirection w:val="btLr"/>
            <w:vAlign w:val="center"/>
            <w:hideMark/>
          </w:tcPr>
          <w:p w14:paraId="21092477" w14:textId="77777777" w:rsidR="00980FF0" w:rsidRPr="00D82929" w:rsidRDefault="00980FF0" w:rsidP="00980FF0">
            <w:pPr>
              <w:spacing w:before="120" w:after="0" w:line="240" w:lineRule="auto"/>
              <w:ind w:left="113" w:right="113"/>
              <w:jc w:val="center"/>
              <w:rPr>
                <w:rFonts w:ascii="Times New Roman" w:eastAsia="Times New Roman" w:hAnsi="Times New Roman"/>
                <w:b/>
                <w:bCs/>
                <w:color w:val="000000"/>
                <w:sz w:val="20"/>
                <w:szCs w:val="20"/>
                <w:lang w:val="ro-RO" w:eastAsia="ro-RO"/>
              </w:rPr>
            </w:pPr>
            <w:r w:rsidRPr="00D82929">
              <w:rPr>
                <w:rFonts w:ascii="Times New Roman" w:eastAsia="Times New Roman" w:hAnsi="Times New Roman"/>
                <w:b/>
                <w:bCs/>
                <w:color w:val="000000"/>
                <w:sz w:val="20"/>
                <w:szCs w:val="20"/>
                <w:lang w:val="ro-RO" w:eastAsia="ro-RO"/>
              </w:rPr>
              <w:t>WCS</w:t>
            </w:r>
          </w:p>
        </w:tc>
        <w:tc>
          <w:tcPr>
            <w:tcW w:w="339" w:type="pct"/>
            <w:textDirection w:val="btLr"/>
            <w:vAlign w:val="center"/>
            <w:hideMark/>
          </w:tcPr>
          <w:p w14:paraId="76C8BAAD" w14:textId="77777777" w:rsidR="00980FF0" w:rsidRPr="00D82929" w:rsidRDefault="00980FF0" w:rsidP="00980FF0">
            <w:pPr>
              <w:spacing w:before="120" w:after="0" w:line="240" w:lineRule="auto"/>
              <w:ind w:left="113" w:right="113"/>
              <w:jc w:val="center"/>
              <w:rPr>
                <w:rFonts w:ascii="Times New Roman" w:eastAsia="Times New Roman" w:hAnsi="Times New Roman"/>
                <w:b/>
                <w:bCs/>
                <w:color w:val="000000"/>
                <w:sz w:val="20"/>
                <w:szCs w:val="20"/>
                <w:lang w:val="ro-RO" w:eastAsia="ro-RO"/>
              </w:rPr>
            </w:pPr>
            <w:proofErr w:type="spellStart"/>
            <w:r w:rsidRPr="00D82929">
              <w:rPr>
                <w:rFonts w:ascii="Times New Roman" w:eastAsia="Times New Roman" w:hAnsi="Times New Roman"/>
                <w:b/>
                <w:bCs/>
                <w:color w:val="000000"/>
                <w:sz w:val="20"/>
                <w:szCs w:val="20"/>
                <w:lang w:val="ro-RO" w:eastAsia="ro-RO"/>
              </w:rPr>
              <w:t>Tile</w:t>
            </w:r>
            <w:proofErr w:type="spellEnd"/>
            <w:r w:rsidRPr="00D82929">
              <w:rPr>
                <w:rFonts w:ascii="Times New Roman" w:eastAsia="Times New Roman" w:hAnsi="Times New Roman"/>
                <w:b/>
                <w:bCs/>
                <w:color w:val="000000"/>
                <w:sz w:val="20"/>
                <w:szCs w:val="20"/>
                <w:lang w:val="ro-RO" w:eastAsia="ro-RO"/>
              </w:rPr>
              <w:t xml:space="preserve"> Service</w:t>
            </w:r>
          </w:p>
        </w:tc>
        <w:tc>
          <w:tcPr>
            <w:tcW w:w="239" w:type="pct"/>
            <w:textDirection w:val="btLr"/>
            <w:vAlign w:val="center"/>
            <w:hideMark/>
          </w:tcPr>
          <w:p w14:paraId="0DAE69B3" w14:textId="77777777" w:rsidR="00980FF0" w:rsidRPr="00D82929" w:rsidRDefault="00980FF0" w:rsidP="00980FF0">
            <w:pPr>
              <w:spacing w:before="120" w:after="0" w:line="240" w:lineRule="auto"/>
              <w:jc w:val="center"/>
              <w:rPr>
                <w:rFonts w:ascii="Times New Roman" w:eastAsia="Times New Roman" w:hAnsi="Times New Roman"/>
                <w:b/>
                <w:bCs/>
                <w:color w:val="000000"/>
                <w:sz w:val="20"/>
                <w:szCs w:val="20"/>
                <w:lang w:val="ro-RO" w:eastAsia="ro-RO"/>
              </w:rPr>
            </w:pPr>
            <w:r w:rsidRPr="00D82929">
              <w:rPr>
                <w:rFonts w:ascii="Times New Roman" w:eastAsia="Times New Roman" w:hAnsi="Times New Roman"/>
                <w:b/>
                <w:bCs/>
                <w:color w:val="000000"/>
                <w:sz w:val="20"/>
                <w:szCs w:val="20"/>
                <w:lang w:val="ro-RO" w:eastAsia="ro-RO"/>
              </w:rPr>
              <w:t>WFS</w:t>
            </w:r>
          </w:p>
        </w:tc>
        <w:tc>
          <w:tcPr>
            <w:tcW w:w="385" w:type="pct"/>
            <w:textDirection w:val="btLr"/>
            <w:vAlign w:val="center"/>
            <w:hideMark/>
          </w:tcPr>
          <w:p w14:paraId="7719AC66" w14:textId="77777777" w:rsidR="00980FF0" w:rsidRPr="00D82929" w:rsidRDefault="00980FF0" w:rsidP="00980FF0">
            <w:pPr>
              <w:spacing w:before="120" w:after="0" w:line="240" w:lineRule="auto"/>
              <w:jc w:val="center"/>
              <w:rPr>
                <w:rFonts w:ascii="Times New Roman" w:eastAsia="Times New Roman" w:hAnsi="Times New Roman"/>
                <w:b/>
                <w:bCs/>
                <w:color w:val="000000"/>
                <w:sz w:val="20"/>
                <w:szCs w:val="20"/>
                <w:lang w:val="ro-RO" w:eastAsia="ro-RO"/>
              </w:rPr>
            </w:pPr>
            <w:proofErr w:type="spellStart"/>
            <w:r w:rsidRPr="00D82929">
              <w:rPr>
                <w:rFonts w:ascii="Times New Roman" w:eastAsia="Times New Roman" w:hAnsi="Times New Roman"/>
                <w:b/>
                <w:bCs/>
                <w:color w:val="000000"/>
                <w:sz w:val="20"/>
                <w:szCs w:val="20"/>
                <w:lang w:val="ro-RO" w:eastAsia="ro-RO"/>
              </w:rPr>
              <w:t>Descarea</w:t>
            </w:r>
            <w:proofErr w:type="spellEnd"/>
            <w:r w:rsidRPr="00D82929">
              <w:rPr>
                <w:rFonts w:ascii="Times New Roman" w:eastAsia="Times New Roman" w:hAnsi="Times New Roman"/>
                <w:b/>
                <w:bCs/>
                <w:color w:val="000000"/>
                <w:sz w:val="20"/>
                <w:szCs w:val="20"/>
                <w:lang w:val="ro-RO" w:eastAsia="ro-RO"/>
              </w:rPr>
              <w:t xml:space="preserve"> (file </w:t>
            </w:r>
            <w:proofErr w:type="spellStart"/>
            <w:r w:rsidRPr="00D82929">
              <w:rPr>
                <w:rFonts w:ascii="Times New Roman" w:eastAsia="Times New Roman" w:hAnsi="Times New Roman"/>
                <w:b/>
                <w:bCs/>
                <w:color w:val="000000"/>
                <w:sz w:val="20"/>
                <w:szCs w:val="20"/>
                <w:lang w:val="ro-RO" w:eastAsia="ro-RO"/>
              </w:rPr>
              <w:t>based</w:t>
            </w:r>
            <w:proofErr w:type="spellEnd"/>
            <w:r w:rsidRPr="00D82929">
              <w:rPr>
                <w:rFonts w:ascii="Times New Roman" w:eastAsia="Times New Roman" w:hAnsi="Times New Roman"/>
                <w:b/>
                <w:bCs/>
                <w:color w:val="000000"/>
                <w:sz w:val="20"/>
                <w:szCs w:val="20"/>
                <w:lang w:val="ro-RO" w:eastAsia="ro-RO"/>
              </w:rPr>
              <w:t xml:space="preserve"> </w:t>
            </w:r>
            <w:proofErr w:type="spellStart"/>
            <w:r w:rsidRPr="00D82929">
              <w:rPr>
                <w:rFonts w:ascii="Times New Roman" w:eastAsia="Times New Roman" w:hAnsi="Times New Roman"/>
                <w:b/>
                <w:bCs/>
                <w:color w:val="000000"/>
                <w:sz w:val="20"/>
                <w:szCs w:val="20"/>
                <w:lang w:val="ro-RO" w:eastAsia="ro-RO"/>
              </w:rPr>
              <w:t>download</w:t>
            </w:r>
            <w:proofErr w:type="spellEnd"/>
            <w:r w:rsidRPr="00D82929">
              <w:rPr>
                <w:rFonts w:ascii="Times New Roman" w:eastAsia="Times New Roman" w:hAnsi="Times New Roman"/>
                <w:b/>
                <w:bCs/>
                <w:color w:val="000000"/>
                <w:sz w:val="20"/>
                <w:szCs w:val="20"/>
                <w:lang w:val="ro-RO" w:eastAsia="ro-RO"/>
              </w:rPr>
              <w:t>)</w:t>
            </w:r>
          </w:p>
        </w:tc>
        <w:tc>
          <w:tcPr>
            <w:tcW w:w="385" w:type="pct"/>
            <w:textDirection w:val="btLr"/>
          </w:tcPr>
          <w:p w14:paraId="2EF7C3FC" w14:textId="77777777" w:rsidR="00980FF0" w:rsidRPr="00D82929" w:rsidRDefault="00980FF0" w:rsidP="00980FF0">
            <w:pPr>
              <w:spacing w:before="120" w:after="0" w:line="240" w:lineRule="auto"/>
              <w:jc w:val="center"/>
              <w:rPr>
                <w:rFonts w:ascii="Times New Roman" w:eastAsia="Times New Roman" w:hAnsi="Times New Roman"/>
                <w:b/>
                <w:bCs/>
                <w:color w:val="000000"/>
                <w:sz w:val="20"/>
                <w:szCs w:val="20"/>
                <w:lang w:val="ro-RO" w:eastAsia="ro-RO"/>
              </w:rPr>
            </w:pPr>
            <w:r w:rsidRPr="00D82929">
              <w:rPr>
                <w:rFonts w:ascii="Times New Roman" w:eastAsia="Times New Roman" w:hAnsi="Times New Roman"/>
                <w:b/>
                <w:bCs/>
                <w:color w:val="000000"/>
                <w:sz w:val="20"/>
                <w:szCs w:val="20"/>
                <w:lang w:val="ro-RO" w:eastAsia="ro-RO"/>
              </w:rPr>
              <w:t xml:space="preserve">ATOM </w:t>
            </w:r>
            <w:proofErr w:type="spellStart"/>
            <w:r w:rsidRPr="00D82929">
              <w:rPr>
                <w:rFonts w:ascii="Times New Roman" w:eastAsia="Times New Roman" w:hAnsi="Times New Roman"/>
                <w:b/>
                <w:bCs/>
                <w:color w:val="000000"/>
                <w:sz w:val="20"/>
                <w:szCs w:val="20"/>
                <w:lang w:val="ro-RO" w:eastAsia="ro-RO"/>
              </w:rPr>
              <w:t>feed</w:t>
            </w:r>
            <w:proofErr w:type="spellEnd"/>
            <w:r w:rsidRPr="00D82929">
              <w:rPr>
                <w:rFonts w:ascii="Times New Roman" w:eastAsia="Times New Roman" w:hAnsi="Times New Roman"/>
                <w:b/>
                <w:bCs/>
                <w:color w:val="000000"/>
                <w:sz w:val="20"/>
                <w:szCs w:val="20"/>
                <w:lang w:val="ro-RO" w:eastAsia="ro-RO"/>
              </w:rPr>
              <w:t xml:space="preserve"> </w:t>
            </w:r>
            <w:proofErr w:type="spellStart"/>
            <w:r w:rsidRPr="00D82929">
              <w:rPr>
                <w:rFonts w:ascii="Times New Roman" w:eastAsia="Times New Roman" w:hAnsi="Times New Roman"/>
                <w:b/>
                <w:bCs/>
                <w:color w:val="000000"/>
                <w:sz w:val="20"/>
                <w:szCs w:val="20"/>
                <w:lang w:val="ro-RO" w:eastAsia="ro-RO"/>
              </w:rPr>
              <w:t>services</w:t>
            </w:r>
            <w:proofErr w:type="spellEnd"/>
          </w:p>
        </w:tc>
        <w:tc>
          <w:tcPr>
            <w:tcW w:w="519" w:type="pct"/>
            <w:textDirection w:val="btLr"/>
            <w:vAlign w:val="center"/>
            <w:hideMark/>
          </w:tcPr>
          <w:p w14:paraId="722668FE" w14:textId="77777777" w:rsidR="00980FF0" w:rsidRPr="00D82929" w:rsidRDefault="00980FF0" w:rsidP="00980FF0">
            <w:pPr>
              <w:spacing w:before="120" w:after="0" w:line="240" w:lineRule="auto"/>
              <w:jc w:val="center"/>
              <w:rPr>
                <w:rFonts w:ascii="Times New Roman" w:eastAsia="Times New Roman" w:hAnsi="Times New Roman"/>
                <w:b/>
                <w:bCs/>
                <w:color w:val="000000"/>
                <w:sz w:val="20"/>
                <w:szCs w:val="20"/>
                <w:lang w:val="ro-RO" w:eastAsia="ro-RO"/>
              </w:rPr>
            </w:pPr>
            <w:r w:rsidRPr="00D82929">
              <w:rPr>
                <w:rFonts w:ascii="Times New Roman" w:eastAsia="Times New Roman" w:hAnsi="Times New Roman"/>
                <w:b/>
                <w:bCs/>
                <w:color w:val="000000"/>
                <w:sz w:val="20"/>
                <w:szCs w:val="20"/>
                <w:lang w:val="ro-RO" w:eastAsia="ro-RO"/>
              </w:rPr>
              <w:t>TNS (EPSG: 4026; 4326; 900913)</w:t>
            </w:r>
          </w:p>
        </w:tc>
        <w:tc>
          <w:tcPr>
            <w:tcW w:w="379" w:type="pct"/>
            <w:noWrap/>
            <w:textDirection w:val="btLr"/>
            <w:vAlign w:val="center"/>
            <w:hideMark/>
          </w:tcPr>
          <w:p w14:paraId="4696DF4B" w14:textId="77777777" w:rsidR="00980FF0" w:rsidRPr="00D82929" w:rsidRDefault="00980FF0" w:rsidP="00980FF0">
            <w:pPr>
              <w:spacing w:before="120" w:after="0" w:line="240" w:lineRule="auto"/>
              <w:ind w:left="113" w:right="113"/>
              <w:jc w:val="center"/>
              <w:rPr>
                <w:rFonts w:ascii="Times New Roman" w:eastAsia="Times New Roman" w:hAnsi="Times New Roman"/>
                <w:b/>
                <w:bCs/>
                <w:color w:val="000000"/>
                <w:sz w:val="20"/>
                <w:szCs w:val="20"/>
                <w:lang w:val="ro-RO" w:eastAsia="ro-RO"/>
              </w:rPr>
            </w:pPr>
            <w:r w:rsidRPr="00D82929">
              <w:rPr>
                <w:rFonts w:ascii="Times New Roman" w:eastAsia="Times New Roman" w:hAnsi="Times New Roman"/>
                <w:b/>
                <w:bCs/>
                <w:color w:val="000000"/>
                <w:sz w:val="20"/>
                <w:szCs w:val="20"/>
                <w:lang w:val="ro-RO" w:eastAsia="ro-RO"/>
              </w:rPr>
              <w:t>Raster</w:t>
            </w:r>
          </w:p>
        </w:tc>
        <w:tc>
          <w:tcPr>
            <w:tcW w:w="300" w:type="pct"/>
            <w:noWrap/>
            <w:textDirection w:val="btLr"/>
            <w:vAlign w:val="center"/>
            <w:hideMark/>
          </w:tcPr>
          <w:p w14:paraId="25012660" w14:textId="77777777" w:rsidR="00980FF0" w:rsidRPr="00D82929" w:rsidRDefault="00980FF0" w:rsidP="00980FF0">
            <w:pPr>
              <w:spacing w:before="120" w:after="0" w:line="240" w:lineRule="auto"/>
              <w:ind w:left="113" w:right="113"/>
              <w:jc w:val="center"/>
              <w:rPr>
                <w:rFonts w:ascii="Times New Roman" w:eastAsia="Times New Roman" w:hAnsi="Times New Roman"/>
                <w:b/>
                <w:bCs/>
                <w:color w:val="000000"/>
                <w:sz w:val="20"/>
                <w:szCs w:val="20"/>
                <w:lang w:val="ro-RO" w:eastAsia="ro-RO"/>
              </w:rPr>
            </w:pPr>
            <w:r w:rsidRPr="00D82929">
              <w:rPr>
                <w:rFonts w:ascii="Times New Roman" w:eastAsia="Times New Roman" w:hAnsi="Times New Roman"/>
                <w:b/>
                <w:bCs/>
                <w:color w:val="000000"/>
                <w:sz w:val="20"/>
                <w:szCs w:val="20"/>
                <w:lang w:val="ro-RO" w:eastAsia="ro-RO"/>
              </w:rPr>
              <w:t>Vector</w:t>
            </w:r>
          </w:p>
        </w:tc>
      </w:tr>
      <w:tr w:rsidR="00980FF0" w:rsidRPr="00D82929" w14:paraId="44D244D9" w14:textId="77777777" w:rsidTr="00D82929">
        <w:trPr>
          <w:trHeight w:val="288"/>
        </w:trPr>
        <w:tc>
          <w:tcPr>
            <w:tcW w:w="383" w:type="pct"/>
            <w:noWrap/>
            <w:hideMark/>
          </w:tcPr>
          <w:p w14:paraId="3D7A1C37" w14:textId="77777777" w:rsidR="00980FF0" w:rsidRPr="00D82929" w:rsidRDefault="00980FF0" w:rsidP="00980FF0">
            <w:pPr>
              <w:spacing w:before="120" w:after="0" w:line="240" w:lineRule="auto"/>
              <w:jc w:val="right"/>
              <w:rPr>
                <w:rFonts w:ascii="Times New Roman" w:eastAsia="Times New Roman" w:hAnsi="Times New Roman"/>
                <w:b/>
                <w:bCs/>
                <w:color w:val="000000"/>
                <w:sz w:val="20"/>
                <w:szCs w:val="20"/>
                <w:lang w:val="ro-RO" w:eastAsia="ro-RO"/>
              </w:rPr>
            </w:pPr>
            <w:r w:rsidRPr="00D82929">
              <w:rPr>
                <w:rFonts w:ascii="Times New Roman" w:eastAsia="Times New Roman" w:hAnsi="Times New Roman"/>
                <w:b/>
                <w:bCs/>
                <w:color w:val="000000"/>
                <w:sz w:val="20"/>
                <w:szCs w:val="20"/>
                <w:lang w:val="ro-RO" w:eastAsia="ro-RO"/>
              </w:rPr>
              <w:t>2020</w:t>
            </w:r>
          </w:p>
        </w:tc>
        <w:tc>
          <w:tcPr>
            <w:tcW w:w="385" w:type="pct"/>
            <w:noWrap/>
            <w:hideMark/>
          </w:tcPr>
          <w:p w14:paraId="10994F49"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43</w:t>
            </w:r>
          </w:p>
        </w:tc>
        <w:tc>
          <w:tcPr>
            <w:tcW w:w="288" w:type="pct"/>
            <w:noWrap/>
            <w:hideMark/>
          </w:tcPr>
          <w:p w14:paraId="64836D2C"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29</w:t>
            </w:r>
          </w:p>
        </w:tc>
        <w:tc>
          <w:tcPr>
            <w:tcW w:w="337" w:type="pct"/>
            <w:noWrap/>
            <w:hideMark/>
          </w:tcPr>
          <w:p w14:paraId="21002008"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0</w:t>
            </w:r>
          </w:p>
        </w:tc>
        <w:tc>
          <w:tcPr>
            <w:tcW w:w="339" w:type="pct"/>
            <w:noWrap/>
            <w:hideMark/>
          </w:tcPr>
          <w:p w14:paraId="1CD98DBA"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0</w:t>
            </w:r>
          </w:p>
        </w:tc>
        <w:tc>
          <w:tcPr>
            <w:tcW w:w="385" w:type="pct"/>
            <w:noWrap/>
            <w:hideMark/>
          </w:tcPr>
          <w:p w14:paraId="611EE299"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32</w:t>
            </w:r>
          </w:p>
        </w:tc>
        <w:tc>
          <w:tcPr>
            <w:tcW w:w="337" w:type="pct"/>
            <w:noWrap/>
            <w:hideMark/>
          </w:tcPr>
          <w:p w14:paraId="78E7F31A"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0</w:t>
            </w:r>
          </w:p>
        </w:tc>
        <w:tc>
          <w:tcPr>
            <w:tcW w:w="339" w:type="pct"/>
            <w:noWrap/>
            <w:hideMark/>
          </w:tcPr>
          <w:p w14:paraId="75661F62"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0</w:t>
            </w:r>
          </w:p>
        </w:tc>
        <w:tc>
          <w:tcPr>
            <w:tcW w:w="239" w:type="pct"/>
            <w:noWrap/>
            <w:hideMark/>
          </w:tcPr>
          <w:p w14:paraId="69CEE504"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0</w:t>
            </w:r>
          </w:p>
        </w:tc>
        <w:tc>
          <w:tcPr>
            <w:tcW w:w="385" w:type="pct"/>
            <w:noWrap/>
            <w:hideMark/>
          </w:tcPr>
          <w:p w14:paraId="4134B261"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0</w:t>
            </w:r>
          </w:p>
        </w:tc>
        <w:tc>
          <w:tcPr>
            <w:tcW w:w="385" w:type="pct"/>
          </w:tcPr>
          <w:p w14:paraId="1DAC0A9B"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0</w:t>
            </w:r>
          </w:p>
        </w:tc>
        <w:tc>
          <w:tcPr>
            <w:tcW w:w="519" w:type="pct"/>
            <w:noWrap/>
            <w:hideMark/>
          </w:tcPr>
          <w:p w14:paraId="6C1FAE34"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20</w:t>
            </w:r>
          </w:p>
        </w:tc>
        <w:tc>
          <w:tcPr>
            <w:tcW w:w="379" w:type="pct"/>
            <w:noWrap/>
            <w:hideMark/>
          </w:tcPr>
          <w:p w14:paraId="166AEF30"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2</w:t>
            </w:r>
          </w:p>
        </w:tc>
        <w:tc>
          <w:tcPr>
            <w:tcW w:w="300" w:type="pct"/>
            <w:noWrap/>
            <w:hideMark/>
          </w:tcPr>
          <w:p w14:paraId="1F66C64D"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49</w:t>
            </w:r>
          </w:p>
        </w:tc>
      </w:tr>
      <w:tr w:rsidR="00980FF0" w:rsidRPr="00D82929" w14:paraId="6402EDA5" w14:textId="77777777" w:rsidTr="00D82929">
        <w:trPr>
          <w:trHeight w:val="288"/>
        </w:trPr>
        <w:tc>
          <w:tcPr>
            <w:tcW w:w="383" w:type="pct"/>
            <w:noWrap/>
            <w:hideMark/>
          </w:tcPr>
          <w:p w14:paraId="51A8209B" w14:textId="77777777" w:rsidR="00980FF0" w:rsidRPr="00D82929" w:rsidRDefault="00980FF0" w:rsidP="00980FF0">
            <w:pPr>
              <w:spacing w:before="120" w:after="0" w:line="240" w:lineRule="auto"/>
              <w:jc w:val="right"/>
              <w:rPr>
                <w:rFonts w:ascii="Times New Roman" w:eastAsia="Times New Roman" w:hAnsi="Times New Roman"/>
                <w:b/>
                <w:bCs/>
                <w:color w:val="000000"/>
                <w:sz w:val="20"/>
                <w:szCs w:val="20"/>
                <w:lang w:val="ro-RO" w:eastAsia="ro-RO"/>
              </w:rPr>
            </w:pPr>
            <w:r w:rsidRPr="00D82929">
              <w:rPr>
                <w:rFonts w:ascii="Times New Roman" w:eastAsia="Times New Roman" w:hAnsi="Times New Roman"/>
                <w:b/>
                <w:bCs/>
                <w:color w:val="000000"/>
                <w:sz w:val="20"/>
                <w:szCs w:val="20"/>
                <w:lang w:val="ro-RO" w:eastAsia="ro-RO"/>
              </w:rPr>
              <w:t>2021</w:t>
            </w:r>
          </w:p>
        </w:tc>
        <w:tc>
          <w:tcPr>
            <w:tcW w:w="385" w:type="pct"/>
            <w:noWrap/>
            <w:hideMark/>
          </w:tcPr>
          <w:p w14:paraId="39F7CA1A"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52</w:t>
            </w:r>
          </w:p>
        </w:tc>
        <w:tc>
          <w:tcPr>
            <w:tcW w:w="288" w:type="pct"/>
            <w:noWrap/>
            <w:hideMark/>
          </w:tcPr>
          <w:p w14:paraId="72112195"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31</w:t>
            </w:r>
          </w:p>
        </w:tc>
        <w:tc>
          <w:tcPr>
            <w:tcW w:w="337" w:type="pct"/>
            <w:noWrap/>
            <w:hideMark/>
          </w:tcPr>
          <w:p w14:paraId="16423EAD"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3</w:t>
            </w:r>
          </w:p>
        </w:tc>
        <w:tc>
          <w:tcPr>
            <w:tcW w:w="339" w:type="pct"/>
            <w:noWrap/>
            <w:hideMark/>
          </w:tcPr>
          <w:p w14:paraId="066B3BE8"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0</w:t>
            </w:r>
          </w:p>
        </w:tc>
        <w:tc>
          <w:tcPr>
            <w:tcW w:w="385" w:type="pct"/>
            <w:noWrap/>
            <w:hideMark/>
          </w:tcPr>
          <w:p w14:paraId="5AE5EA94"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150</w:t>
            </w:r>
          </w:p>
        </w:tc>
        <w:tc>
          <w:tcPr>
            <w:tcW w:w="337" w:type="pct"/>
            <w:noWrap/>
            <w:hideMark/>
          </w:tcPr>
          <w:p w14:paraId="41650B8E"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0</w:t>
            </w:r>
          </w:p>
        </w:tc>
        <w:tc>
          <w:tcPr>
            <w:tcW w:w="339" w:type="pct"/>
            <w:noWrap/>
            <w:hideMark/>
          </w:tcPr>
          <w:p w14:paraId="5C790D9E"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10</w:t>
            </w:r>
          </w:p>
        </w:tc>
        <w:tc>
          <w:tcPr>
            <w:tcW w:w="239" w:type="pct"/>
            <w:noWrap/>
            <w:hideMark/>
          </w:tcPr>
          <w:p w14:paraId="2B0C47BB"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78</w:t>
            </w:r>
          </w:p>
        </w:tc>
        <w:tc>
          <w:tcPr>
            <w:tcW w:w="385" w:type="pct"/>
            <w:noWrap/>
            <w:hideMark/>
          </w:tcPr>
          <w:p w14:paraId="1128A8E7"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6</w:t>
            </w:r>
          </w:p>
        </w:tc>
        <w:tc>
          <w:tcPr>
            <w:tcW w:w="385" w:type="pct"/>
          </w:tcPr>
          <w:p w14:paraId="5FE462D5"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0</w:t>
            </w:r>
          </w:p>
        </w:tc>
        <w:tc>
          <w:tcPr>
            <w:tcW w:w="519" w:type="pct"/>
            <w:noWrap/>
            <w:hideMark/>
          </w:tcPr>
          <w:p w14:paraId="57B07911"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140</w:t>
            </w:r>
          </w:p>
        </w:tc>
        <w:tc>
          <w:tcPr>
            <w:tcW w:w="379" w:type="pct"/>
            <w:noWrap/>
            <w:hideMark/>
          </w:tcPr>
          <w:p w14:paraId="28216C66"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19</w:t>
            </w:r>
          </w:p>
        </w:tc>
        <w:tc>
          <w:tcPr>
            <w:tcW w:w="300" w:type="pct"/>
            <w:noWrap/>
            <w:hideMark/>
          </w:tcPr>
          <w:p w14:paraId="25485C20"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144</w:t>
            </w:r>
          </w:p>
        </w:tc>
      </w:tr>
      <w:tr w:rsidR="00980FF0" w:rsidRPr="00D82929" w14:paraId="3CF71203" w14:textId="77777777" w:rsidTr="00D82929">
        <w:trPr>
          <w:trHeight w:val="300"/>
        </w:trPr>
        <w:tc>
          <w:tcPr>
            <w:tcW w:w="383" w:type="pct"/>
            <w:noWrap/>
            <w:hideMark/>
          </w:tcPr>
          <w:p w14:paraId="5F63D1B8" w14:textId="77777777" w:rsidR="00980FF0" w:rsidRPr="00D82929" w:rsidRDefault="00980FF0" w:rsidP="00980FF0">
            <w:pPr>
              <w:spacing w:before="120" w:after="0" w:line="240" w:lineRule="auto"/>
              <w:jc w:val="right"/>
              <w:rPr>
                <w:rFonts w:ascii="Times New Roman" w:eastAsia="Times New Roman" w:hAnsi="Times New Roman"/>
                <w:b/>
                <w:bCs/>
                <w:color w:val="000000"/>
                <w:sz w:val="20"/>
                <w:szCs w:val="20"/>
                <w:lang w:val="ro-RO" w:eastAsia="ro-RO"/>
              </w:rPr>
            </w:pPr>
            <w:r w:rsidRPr="00D82929">
              <w:rPr>
                <w:rFonts w:ascii="Times New Roman" w:eastAsia="Times New Roman" w:hAnsi="Times New Roman"/>
                <w:b/>
                <w:bCs/>
                <w:color w:val="000000"/>
                <w:sz w:val="20"/>
                <w:szCs w:val="20"/>
                <w:lang w:val="ro-RO" w:eastAsia="ro-RO"/>
              </w:rPr>
              <w:t>2022</w:t>
            </w:r>
          </w:p>
        </w:tc>
        <w:tc>
          <w:tcPr>
            <w:tcW w:w="385" w:type="pct"/>
            <w:noWrap/>
            <w:hideMark/>
          </w:tcPr>
          <w:p w14:paraId="13716693"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61</w:t>
            </w:r>
          </w:p>
        </w:tc>
        <w:tc>
          <w:tcPr>
            <w:tcW w:w="288" w:type="pct"/>
            <w:noWrap/>
            <w:hideMark/>
          </w:tcPr>
          <w:p w14:paraId="0078CA02"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41</w:t>
            </w:r>
          </w:p>
        </w:tc>
        <w:tc>
          <w:tcPr>
            <w:tcW w:w="337" w:type="pct"/>
            <w:noWrap/>
            <w:hideMark/>
          </w:tcPr>
          <w:p w14:paraId="34EA4F79"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3</w:t>
            </w:r>
          </w:p>
        </w:tc>
        <w:tc>
          <w:tcPr>
            <w:tcW w:w="339" w:type="pct"/>
            <w:noWrap/>
            <w:hideMark/>
          </w:tcPr>
          <w:p w14:paraId="1BF796E6"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0</w:t>
            </w:r>
          </w:p>
        </w:tc>
        <w:tc>
          <w:tcPr>
            <w:tcW w:w="385" w:type="pct"/>
            <w:noWrap/>
            <w:hideMark/>
          </w:tcPr>
          <w:p w14:paraId="0464AE8B"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163</w:t>
            </w:r>
          </w:p>
        </w:tc>
        <w:tc>
          <w:tcPr>
            <w:tcW w:w="337" w:type="pct"/>
            <w:noWrap/>
            <w:hideMark/>
          </w:tcPr>
          <w:p w14:paraId="2588B013"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0</w:t>
            </w:r>
          </w:p>
        </w:tc>
        <w:tc>
          <w:tcPr>
            <w:tcW w:w="339" w:type="pct"/>
            <w:noWrap/>
            <w:hideMark/>
          </w:tcPr>
          <w:p w14:paraId="07D7931F"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12</w:t>
            </w:r>
          </w:p>
        </w:tc>
        <w:tc>
          <w:tcPr>
            <w:tcW w:w="239" w:type="pct"/>
            <w:noWrap/>
            <w:hideMark/>
          </w:tcPr>
          <w:p w14:paraId="7433CFA8"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99</w:t>
            </w:r>
          </w:p>
        </w:tc>
        <w:tc>
          <w:tcPr>
            <w:tcW w:w="385" w:type="pct"/>
            <w:noWrap/>
            <w:hideMark/>
          </w:tcPr>
          <w:p w14:paraId="02B25BDB"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6</w:t>
            </w:r>
          </w:p>
        </w:tc>
        <w:tc>
          <w:tcPr>
            <w:tcW w:w="385" w:type="pct"/>
          </w:tcPr>
          <w:p w14:paraId="0F7A8726"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0</w:t>
            </w:r>
          </w:p>
        </w:tc>
        <w:tc>
          <w:tcPr>
            <w:tcW w:w="519" w:type="pct"/>
            <w:noWrap/>
            <w:hideMark/>
          </w:tcPr>
          <w:p w14:paraId="6A9F852F"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150</w:t>
            </w:r>
          </w:p>
        </w:tc>
        <w:tc>
          <w:tcPr>
            <w:tcW w:w="379" w:type="pct"/>
            <w:noWrap/>
            <w:hideMark/>
          </w:tcPr>
          <w:p w14:paraId="04C55EC1"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16</w:t>
            </w:r>
          </w:p>
        </w:tc>
        <w:tc>
          <w:tcPr>
            <w:tcW w:w="300" w:type="pct"/>
            <w:noWrap/>
            <w:hideMark/>
          </w:tcPr>
          <w:p w14:paraId="22D0BD33"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137</w:t>
            </w:r>
          </w:p>
        </w:tc>
      </w:tr>
      <w:tr w:rsidR="00980FF0" w:rsidRPr="00D82929" w14:paraId="2F6A5563" w14:textId="77777777" w:rsidTr="00D82929">
        <w:trPr>
          <w:trHeight w:val="300"/>
        </w:trPr>
        <w:tc>
          <w:tcPr>
            <w:tcW w:w="383" w:type="pct"/>
            <w:noWrap/>
            <w:hideMark/>
          </w:tcPr>
          <w:p w14:paraId="6D7AD7AD" w14:textId="77777777" w:rsidR="00980FF0" w:rsidRPr="00D82929" w:rsidRDefault="00980FF0" w:rsidP="00980FF0">
            <w:pPr>
              <w:spacing w:before="120" w:after="0" w:line="240" w:lineRule="auto"/>
              <w:jc w:val="right"/>
              <w:rPr>
                <w:rFonts w:ascii="Times New Roman" w:eastAsia="Times New Roman" w:hAnsi="Times New Roman"/>
                <w:b/>
                <w:bCs/>
                <w:color w:val="000000"/>
                <w:sz w:val="20"/>
                <w:szCs w:val="20"/>
                <w:lang w:val="ro-RO" w:eastAsia="ro-RO"/>
              </w:rPr>
            </w:pPr>
            <w:r w:rsidRPr="00D82929">
              <w:rPr>
                <w:rFonts w:ascii="Times New Roman" w:eastAsia="Times New Roman" w:hAnsi="Times New Roman"/>
                <w:b/>
                <w:bCs/>
                <w:color w:val="000000"/>
                <w:sz w:val="20"/>
                <w:szCs w:val="20"/>
                <w:lang w:val="ro-RO" w:eastAsia="ro-RO"/>
              </w:rPr>
              <w:t>2023</w:t>
            </w:r>
          </w:p>
        </w:tc>
        <w:tc>
          <w:tcPr>
            <w:tcW w:w="385" w:type="pct"/>
            <w:noWrap/>
            <w:hideMark/>
          </w:tcPr>
          <w:p w14:paraId="1CB0F8D8"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56</w:t>
            </w:r>
          </w:p>
        </w:tc>
        <w:tc>
          <w:tcPr>
            <w:tcW w:w="288" w:type="pct"/>
            <w:noWrap/>
            <w:hideMark/>
          </w:tcPr>
          <w:p w14:paraId="4C4726A6"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34</w:t>
            </w:r>
          </w:p>
        </w:tc>
        <w:tc>
          <w:tcPr>
            <w:tcW w:w="337" w:type="pct"/>
            <w:noWrap/>
            <w:hideMark/>
          </w:tcPr>
          <w:p w14:paraId="60A28046"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4</w:t>
            </w:r>
          </w:p>
        </w:tc>
        <w:tc>
          <w:tcPr>
            <w:tcW w:w="339" w:type="pct"/>
            <w:noWrap/>
            <w:hideMark/>
          </w:tcPr>
          <w:p w14:paraId="551FF2B1"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0</w:t>
            </w:r>
          </w:p>
        </w:tc>
        <w:tc>
          <w:tcPr>
            <w:tcW w:w="385" w:type="pct"/>
            <w:noWrap/>
            <w:hideMark/>
          </w:tcPr>
          <w:p w14:paraId="45AE5468"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160</w:t>
            </w:r>
          </w:p>
        </w:tc>
        <w:tc>
          <w:tcPr>
            <w:tcW w:w="337" w:type="pct"/>
            <w:noWrap/>
            <w:hideMark/>
          </w:tcPr>
          <w:p w14:paraId="4BE8E708"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0</w:t>
            </w:r>
          </w:p>
        </w:tc>
        <w:tc>
          <w:tcPr>
            <w:tcW w:w="339" w:type="pct"/>
            <w:noWrap/>
            <w:hideMark/>
          </w:tcPr>
          <w:p w14:paraId="40F40229"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11</w:t>
            </w:r>
          </w:p>
        </w:tc>
        <w:tc>
          <w:tcPr>
            <w:tcW w:w="239" w:type="pct"/>
            <w:noWrap/>
            <w:hideMark/>
          </w:tcPr>
          <w:p w14:paraId="6C03BA14"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66</w:t>
            </w:r>
          </w:p>
        </w:tc>
        <w:tc>
          <w:tcPr>
            <w:tcW w:w="385" w:type="pct"/>
            <w:noWrap/>
            <w:hideMark/>
          </w:tcPr>
          <w:p w14:paraId="660693A4"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0</w:t>
            </w:r>
          </w:p>
        </w:tc>
        <w:tc>
          <w:tcPr>
            <w:tcW w:w="385" w:type="pct"/>
          </w:tcPr>
          <w:p w14:paraId="255AD684"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0</w:t>
            </w:r>
          </w:p>
        </w:tc>
        <w:tc>
          <w:tcPr>
            <w:tcW w:w="519" w:type="pct"/>
            <w:noWrap/>
            <w:hideMark/>
          </w:tcPr>
          <w:p w14:paraId="28E45AEC"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143</w:t>
            </w:r>
          </w:p>
        </w:tc>
        <w:tc>
          <w:tcPr>
            <w:tcW w:w="379" w:type="pct"/>
            <w:noWrap/>
            <w:hideMark/>
          </w:tcPr>
          <w:p w14:paraId="5B80E8D3"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18</w:t>
            </w:r>
          </w:p>
        </w:tc>
        <w:tc>
          <w:tcPr>
            <w:tcW w:w="300" w:type="pct"/>
            <w:noWrap/>
            <w:hideMark/>
          </w:tcPr>
          <w:p w14:paraId="7B70BF5D"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175</w:t>
            </w:r>
          </w:p>
        </w:tc>
      </w:tr>
      <w:tr w:rsidR="00980FF0" w:rsidRPr="00D82929" w14:paraId="634AAFB0" w14:textId="77777777" w:rsidTr="00D82929">
        <w:trPr>
          <w:trHeight w:val="300"/>
        </w:trPr>
        <w:tc>
          <w:tcPr>
            <w:tcW w:w="383" w:type="pct"/>
            <w:noWrap/>
          </w:tcPr>
          <w:p w14:paraId="1D5A8185" w14:textId="77777777" w:rsidR="00980FF0" w:rsidRPr="00D82929" w:rsidRDefault="00980FF0" w:rsidP="00980FF0">
            <w:pPr>
              <w:spacing w:before="120" w:after="0" w:line="240" w:lineRule="auto"/>
              <w:jc w:val="right"/>
              <w:rPr>
                <w:rFonts w:ascii="Times New Roman" w:eastAsia="Times New Roman" w:hAnsi="Times New Roman"/>
                <w:b/>
                <w:bCs/>
                <w:color w:val="000000"/>
                <w:sz w:val="20"/>
                <w:szCs w:val="20"/>
                <w:lang w:val="ro-RO" w:eastAsia="ro-RO"/>
              </w:rPr>
            </w:pPr>
            <w:r w:rsidRPr="00D82929">
              <w:rPr>
                <w:rFonts w:ascii="Times New Roman" w:eastAsia="Times New Roman" w:hAnsi="Times New Roman"/>
                <w:b/>
                <w:bCs/>
                <w:color w:val="000000"/>
                <w:sz w:val="20"/>
                <w:szCs w:val="20"/>
                <w:lang w:val="ro-RO" w:eastAsia="ro-RO"/>
              </w:rPr>
              <w:t>2024</w:t>
            </w:r>
          </w:p>
        </w:tc>
        <w:tc>
          <w:tcPr>
            <w:tcW w:w="385" w:type="pct"/>
            <w:noWrap/>
          </w:tcPr>
          <w:p w14:paraId="34279AE4"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56</w:t>
            </w:r>
          </w:p>
        </w:tc>
        <w:tc>
          <w:tcPr>
            <w:tcW w:w="288" w:type="pct"/>
            <w:noWrap/>
          </w:tcPr>
          <w:p w14:paraId="6E6DF2EB"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34</w:t>
            </w:r>
          </w:p>
        </w:tc>
        <w:tc>
          <w:tcPr>
            <w:tcW w:w="337" w:type="pct"/>
            <w:noWrap/>
          </w:tcPr>
          <w:p w14:paraId="0B0D1643"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4</w:t>
            </w:r>
          </w:p>
        </w:tc>
        <w:tc>
          <w:tcPr>
            <w:tcW w:w="339" w:type="pct"/>
            <w:noWrap/>
          </w:tcPr>
          <w:p w14:paraId="101BC99B"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0</w:t>
            </w:r>
          </w:p>
        </w:tc>
        <w:tc>
          <w:tcPr>
            <w:tcW w:w="385" w:type="pct"/>
            <w:noWrap/>
          </w:tcPr>
          <w:p w14:paraId="1511FACE"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160</w:t>
            </w:r>
          </w:p>
        </w:tc>
        <w:tc>
          <w:tcPr>
            <w:tcW w:w="337" w:type="pct"/>
            <w:noWrap/>
          </w:tcPr>
          <w:p w14:paraId="6DCF6CDA"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0</w:t>
            </w:r>
          </w:p>
        </w:tc>
        <w:tc>
          <w:tcPr>
            <w:tcW w:w="339" w:type="pct"/>
            <w:noWrap/>
          </w:tcPr>
          <w:p w14:paraId="498FD3FE"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11</w:t>
            </w:r>
          </w:p>
        </w:tc>
        <w:tc>
          <w:tcPr>
            <w:tcW w:w="239" w:type="pct"/>
            <w:noWrap/>
          </w:tcPr>
          <w:p w14:paraId="2DC48739"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66</w:t>
            </w:r>
          </w:p>
        </w:tc>
        <w:tc>
          <w:tcPr>
            <w:tcW w:w="385" w:type="pct"/>
            <w:noWrap/>
          </w:tcPr>
          <w:p w14:paraId="67846847"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0</w:t>
            </w:r>
          </w:p>
        </w:tc>
        <w:tc>
          <w:tcPr>
            <w:tcW w:w="385" w:type="pct"/>
          </w:tcPr>
          <w:p w14:paraId="5DA14C13"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2</w:t>
            </w:r>
          </w:p>
        </w:tc>
        <w:tc>
          <w:tcPr>
            <w:tcW w:w="519" w:type="pct"/>
            <w:noWrap/>
          </w:tcPr>
          <w:p w14:paraId="0FF05E68"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143</w:t>
            </w:r>
          </w:p>
        </w:tc>
        <w:tc>
          <w:tcPr>
            <w:tcW w:w="379" w:type="pct"/>
            <w:noWrap/>
          </w:tcPr>
          <w:p w14:paraId="136265AB"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18</w:t>
            </w:r>
          </w:p>
        </w:tc>
        <w:tc>
          <w:tcPr>
            <w:tcW w:w="300" w:type="pct"/>
            <w:noWrap/>
          </w:tcPr>
          <w:p w14:paraId="40E31934"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175</w:t>
            </w:r>
          </w:p>
        </w:tc>
      </w:tr>
      <w:tr w:rsidR="00980FF0" w:rsidRPr="00D82929" w14:paraId="099DAFA8" w14:textId="77777777" w:rsidTr="00D82929">
        <w:trPr>
          <w:trHeight w:val="300"/>
        </w:trPr>
        <w:tc>
          <w:tcPr>
            <w:tcW w:w="383" w:type="pct"/>
            <w:noWrap/>
          </w:tcPr>
          <w:p w14:paraId="4342DDEF" w14:textId="77777777" w:rsidR="00980FF0" w:rsidRPr="00D82929" w:rsidRDefault="00980FF0" w:rsidP="00980FF0">
            <w:pPr>
              <w:spacing w:before="120" w:after="0" w:line="240" w:lineRule="auto"/>
              <w:jc w:val="right"/>
              <w:rPr>
                <w:rFonts w:ascii="Times New Roman" w:eastAsia="Times New Roman" w:hAnsi="Times New Roman"/>
                <w:b/>
                <w:bCs/>
                <w:sz w:val="20"/>
                <w:szCs w:val="20"/>
                <w:lang w:val="ro-RO" w:eastAsia="ro-RO"/>
              </w:rPr>
            </w:pPr>
            <w:r w:rsidRPr="00D82929">
              <w:rPr>
                <w:rFonts w:ascii="Times New Roman" w:eastAsia="Times New Roman" w:hAnsi="Times New Roman"/>
                <w:b/>
                <w:bCs/>
                <w:sz w:val="20"/>
                <w:szCs w:val="20"/>
                <w:lang w:val="ro-RO" w:eastAsia="ro-RO"/>
              </w:rPr>
              <w:t>2025</w:t>
            </w:r>
          </w:p>
        </w:tc>
        <w:tc>
          <w:tcPr>
            <w:tcW w:w="385" w:type="pct"/>
            <w:noWrap/>
          </w:tcPr>
          <w:p w14:paraId="77490259"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64</w:t>
            </w:r>
          </w:p>
        </w:tc>
        <w:tc>
          <w:tcPr>
            <w:tcW w:w="288" w:type="pct"/>
            <w:noWrap/>
          </w:tcPr>
          <w:p w14:paraId="46EBF915"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39</w:t>
            </w:r>
          </w:p>
        </w:tc>
        <w:tc>
          <w:tcPr>
            <w:tcW w:w="337" w:type="pct"/>
            <w:noWrap/>
          </w:tcPr>
          <w:p w14:paraId="65BF7211"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5</w:t>
            </w:r>
          </w:p>
        </w:tc>
        <w:tc>
          <w:tcPr>
            <w:tcW w:w="339" w:type="pct"/>
            <w:noWrap/>
          </w:tcPr>
          <w:p w14:paraId="7C87F567"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1</w:t>
            </w:r>
          </w:p>
        </w:tc>
        <w:tc>
          <w:tcPr>
            <w:tcW w:w="385" w:type="pct"/>
            <w:noWrap/>
          </w:tcPr>
          <w:p w14:paraId="06DE5A98"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184</w:t>
            </w:r>
          </w:p>
        </w:tc>
        <w:tc>
          <w:tcPr>
            <w:tcW w:w="337" w:type="pct"/>
            <w:noWrap/>
          </w:tcPr>
          <w:p w14:paraId="1B463B88"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0</w:t>
            </w:r>
          </w:p>
        </w:tc>
        <w:tc>
          <w:tcPr>
            <w:tcW w:w="339" w:type="pct"/>
            <w:noWrap/>
          </w:tcPr>
          <w:p w14:paraId="7066A0BA"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13</w:t>
            </w:r>
          </w:p>
        </w:tc>
        <w:tc>
          <w:tcPr>
            <w:tcW w:w="239" w:type="pct"/>
            <w:noWrap/>
          </w:tcPr>
          <w:p w14:paraId="2C30F4FC"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76</w:t>
            </w:r>
          </w:p>
        </w:tc>
        <w:tc>
          <w:tcPr>
            <w:tcW w:w="385" w:type="pct"/>
            <w:noWrap/>
          </w:tcPr>
          <w:p w14:paraId="6D33334C"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p>
        </w:tc>
        <w:tc>
          <w:tcPr>
            <w:tcW w:w="385" w:type="pct"/>
          </w:tcPr>
          <w:p w14:paraId="6043DCF3"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3</w:t>
            </w:r>
          </w:p>
        </w:tc>
        <w:tc>
          <w:tcPr>
            <w:tcW w:w="519" w:type="pct"/>
            <w:noWrap/>
          </w:tcPr>
          <w:p w14:paraId="26803750"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164</w:t>
            </w:r>
          </w:p>
        </w:tc>
        <w:tc>
          <w:tcPr>
            <w:tcW w:w="379" w:type="pct"/>
            <w:noWrap/>
          </w:tcPr>
          <w:p w14:paraId="1FD6B428"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21</w:t>
            </w:r>
          </w:p>
        </w:tc>
        <w:tc>
          <w:tcPr>
            <w:tcW w:w="300" w:type="pct"/>
            <w:noWrap/>
          </w:tcPr>
          <w:p w14:paraId="0ACA2FF0"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201</w:t>
            </w:r>
          </w:p>
        </w:tc>
      </w:tr>
      <w:tr w:rsidR="00980FF0" w:rsidRPr="00D82929" w14:paraId="3A9FB87D" w14:textId="77777777" w:rsidTr="00D82929">
        <w:trPr>
          <w:trHeight w:val="300"/>
        </w:trPr>
        <w:tc>
          <w:tcPr>
            <w:tcW w:w="383" w:type="pct"/>
            <w:noWrap/>
          </w:tcPr>
          <w:p w14:paraId="01686C9E" w14:textId="77777777" w:rsidR="00980FF0" w:rsidRPr="00D82929" w:rsidRDefault="00980FF0" w:rsidP="00980FF0">
            <w:pPr>
              <w:spacing w:before="120" w:after="0" w:line="240" w:lineRule="auto"/>
              <w:jc w:val="right"/>
              <w:rPr>
                <w:rFonts w:ascii="Times New Roman" w:eastAsia="Times New Roman" w:hAnsi="Times New Roman"/>
                <w:b/>
                <w:bCs/>
                <w:sz w:val="20"/>
                <w:szCs w:val="20"/>
                <w:lang w:val="ro-RO" w:eastAsia="ro-RO"/>
              </w:rPr>
            </w:pPr>
            <w:r w:rsidRPr="00D82929">
              <w:rPr>
                <w:rFonts w:ascii="Times New Roman" w:eastAsia="Times New Roman" w:hAnsi="Times New Roman"/>
                <w:b/>
                <w:bCs/>
                <w:sz w:val="20"/>
                <w:szCs w:val="20"/>
                <w:lang w:val="ro-RO" w:eastAsia="ro-RO"/>
              </w:rPr>
              <w:t>2026</w:t>
            </w:r>
          </w:p>
        </w:tc>
        <w:tc>
          <w:tcPr>
            <w:tcW w:w="385" w:type="pct"/>
            <w:noWrap/>
          </w:tcPr>
          <w:p w14:paraId="1E1B9FCC"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73</w:t>
            </w:r>
          </w:p>
        </w:tc>
        <w:tc>
          <w:tcPr>
            <w:tcW w:w="288" w:type="pct"/>
            <w:noWrap/>
          </w:tcPr>
          <w:p w14:paraId="24CE2A02"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45</w:t>
            </w:r>
          </w:p>
        </w:tc>
        <w:tc>
          <w:tcPr>
            <w:tcW w:w="337" w:type="pct"/>
            <w:noWrap/>
          </w:tcPr>
          <w:p w14:paraId="142E45FD"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6</w:t>
            </w:r>
          </w:p>
        </w:tc>
        <w:tc>
          <w:tcPr>
            <w:tcW w:w="339" w:type="pct"/>
            <w:noWrap/>
          </w:tcPr>
          <w:p w14:paraId="4E3FC008"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2</w:t>
            </w:r>
          </w:p>
        </w:tc>
        <w:tc>
          <w:tcPr>
            <w:tcW w:w="385" w:type="pct"/>
            <w:noWrap/>
          </w:tcPr>
          <w:p w14:paraId="7EB6CF2D"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211</w:t>
            </w:r>
          </w:p>
        </w:tc>
        <w:tc>
          <w:tcPr>
            <w:tcW w:w="337" w:type="pct"/>
            <w:noWrap/>
          </w:tcPr>
          <w:p w14:paraId="4636F8D1"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0</w:t>
            </w:r>
          </w:p>
        </w:tc>
        <w:tc>
          <w:tcPr>
            <w:tcW w:w="339" w:type="pct"/>
            <w:noWrap/>
          </w:tcPr>
          <w:p w14:paraId="45F4535A"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15</w:t>
            </w:r>
          </w:p>
        </w:tc>
        <w:tc>
          <w:tcPr>
            <w:tcW w:w="239" w:type="pct"/>
            <w:noWrap/>
          </w:tcPr>
          <w:p w14:paraId="492E6CFA"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87</w:t>
            </w:r>
          </w:p>
        </w:tc>
        <w:tc>
          <w:tcPr>
            <w:tcW w:w="385" w:type="pct"/>
            <w:noWrap/>
          </w:tcPr>
          <w:p w14:paraId="15177F06" w14:textId="77777777" w:rsidR="00980FF0" w:rsidRPr="00D82929" w:rsidRDefault="00827C45"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10</w:t>
            </w:r>
          </w:p>
        </w:tc>
        <w:tc>
          <w:tcPr>
            <w:tcW w:w="385" w:type="pct"/>
          </w:tcPr>
          <w:p w14:paraId="4170D89B"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4</w:t>
            </w:r>
          </w:p>
        </w:tc>
        <w:tc>
          <w:tcPr>
            <w:tcW w:w="519" w:type="pct"/>
            <w:noWrap/>
          </w:tcPr>
          <w:p w14:paraId="21327A77"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188</w:t>
            </w:r>
          </w:p>
        </w:tc>
        <w:tc>
          <w:tcPr>
            <w:tcW w:w="379" w:type="pct"/>
            <w:noWrap/>
          </w:tcPr>
          <w:p w14:paraId="2890FE00"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24</w:t>
            </w:r>
          </w:p>
        </w:tc>
        <w:tc>
          <w:tcPr>
            <w:tcW w:w="300" w:type="pct"/>
            <w:noWrap/>
          </w:tcPr>
          <w:p w14:paraId="5D6D0683"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231</w:t>
            </w:r>
          </w:p>
        </w:tc>
      </w:tr>
      <w:tr w:rsidR="00980FF0" w:rsidRPr="00D82929" w14:paraId="46B9E9CC" w14:textId="77777777" w:rsidTr="00D82929">
        <w:trPr>
          <w:trHeight w:val="300"/>
        </w:trPr>
        <w:tc>
          <w:tcPr>
            <w:tcW w:w="383" w:type="pct"/>
            <w:noWrap/>
          </w:tcPr>
          <w:p w14:paraId="1C7578A4" w14:textId="77777777" w:rsidR="00980FF0" w:rsidRPr="00D82929" w:rsidRDefault="00980FF0" w:rsidP="00980FF0">
            <w:pPr>
              <w:spacing w:before="120" w:after="0" w:line="240" w:lineRule="auto"/>
              <w:jc w:val="right"/>
              <w:rPr>
                <w:rFonts w:ascii="Times New Roman" w:eastAsia="Times New Roman" w:hAnsi="Times New Roman"/>
                <w:b/>
                <w:bCs/>
                <w:sz w:val="20"/>
                <w:szCs w:val="20"/>
                <w:lang w:val="ro-RO" w:eastAsia="ro-RO"/>
              </w:rPr>
            </w:pPr>
            <w:r w:rsidRPr="00D82929">
              <w:rPr>
                <w:rFonts w:ascii="Times New Roman" w:eastAsia="Times New Roman" w:hAnsi="Times New Roman"/>
                <w:b/>
                <w:bCs/>
                <w:sz w:val="20"/>
                <w:szCs w:val="20"/>
                <w:lang w:val="ro-RO" w:eastAsia="ro-RO"/>
              </w:rPr>
              <w:t>2027</w:t>
            </w:r>
          </w:p>
        </w:tc>
        <w:tc>
          <w:tcPr>
            <w:tcW w:w="385" w:type="pct"/>
            <w:noWrap/>
          </w:tcPr>
          <w:p w14:paraId="61A1EE43" w14:textId="77777777" w:rsidR="00980FF0" w:rsidRPr="00D82929" w:rsidRDefault="00827C45"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77</w:t>
            </w:r>
          </w:p>
        </w:tc>
        <w:tc>
          <w:tcPr>
            <w:tcW w:w="288" w:type="pct"/>
            <w:noWrap/>
          </w:tcPr>
          <w:p w14:paraId="1C3E7382" w14:textId="77777777" w:rsidR="00980FF0" w:rsidRPr="00D82929" w:rsidRDefault="00827C45"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44</w:t>
            </w:r>
          </w:p>
        </w:tc>
        <w:tc>
          <w:tcPr>
            <w:tcW w:w="337" w:type="pct"/>
            <w:noWrap/>
          </w:tcPr>
          <w:p w14:paraId="22E1FCAC" w14:textId="77777777" w:rsidR="00980FF0" w:rsidRPr="00D82929" w:rsidRDefault="00827C45"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7</w:t>
            </w:r>
          </w:p>
        </w:tc>
        <w:tc>
          <w:tcPr>
            <w:tcW w:w="339" w:type="pct"/>
            <w:noWrap/>
          </w:tcPr>
          <w:p w14:paraId="52A72009" w14:textId="77777777" w:rsidR="00980FF0" w:rsidRPr="00D82929" w:rsidRDefault="00827C45"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2</w:t>
            </w:r>
          </w:p>
        </w:tc>
        <w:tc>
          <w:tcPr>
            <w:tcW w:w="385" w:type="pct"/>
            <w:noWrap/>
          </w:tcPr>
          <w:p w14:paraId="7084D308" w14:textId="77777777" w:rsidR="00980FF0" w:rsidRPr="00D82929" w:rsidRDefault="00827C45"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237</w:t>
            </w:r>
          </w:p>
        </w:tc>
        <w:tc>
          <w:tcPr>
            <w:tcW w:w="337" w:type="pct"/>
            <w:noWrap/>
          </w:tcPr>
          <w:p w14:paraId="32A0CAF9"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p>
        </w:tc>
        <w:tc>
          <w:tcPr>
            <w:tcW w:w="339" w:type="pct"/>
            <w:noWrap/>
          </w:tcPr>
          <w:p w14:paraId="5D97900A" w14:textId="77777777" w:rsidR="00980FF0" w:rsidRPr="00D82929" w:rsidRDefault="00827C45"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16</w:t>
            </w:r>
          </w:p>
        </w:tc>
        <w:tc>
          <w:tcPr>
            <w:tcW w:w="239" w:type="pct"/>
            <w:noWrap/>
          </w:tcPr>
          <w:p w14:paraId="1A7DCAD1" w14:textId="77777777" w:rsidR="00980FF0" w:rsidRPr="00D82929" w:rsidRDefault="00827C45"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99</w:t>
            </w:r>
          </w:p>
        </w:tc>
        <w:tc>
          <w:tcPr>
            <w:tcW w:w="385" w:type="pct"/>
            <w:noWrap/>
          </w:tcPr>
          <w:p w14:paraId="66DA7F14" w14:textId="77777777" w:rsidR="00980FF0" w:rsidRPr="00D82929" w:rsidRDefault="00827C45"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12</w:t>
            </w:r>
          </w:p>
        </w:tc>
        <w:tc>
          <w:tcPr>
            <w:tcW w:w="385" w:type="pct"/>
          </w:tcPr>
          <w:p w14:paraId="674A0339" w14:textId="77777777" w:rsidR="00980FF0" w:rsidRPr="00D82929" w:rsidRDefault="002C6EA3"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6</w:t>
            </w:r>
          </w:p>
        </w:tc>
        <w:tc>
          <w:tcPr>
            <w:tcW w:w="519" w:type="pct"/>
            <w:noWrap/>
          </w:tcPr>
          <w:p w14:paraId="1D6A7D32" w14:textId="77777777" w:rsidR="00980FF0" w:rsidRPr="00D82929" w:rsidRDefault="002C6EA3"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221</w:t>
            </w:r>
          </w:p>
        </w:tc>
        <w:tc>
          <w:tcPr>
            <w:tcW w:w="379" w:type="pct"/>
            <w:noWrap/>
          </w:tcPr>
          <w:p w14:paraId="1951B8B0" w14:textId="77777777" w:rsidR="00980FF0" w:rsidRPr="00D82929" w:rsidRDefault="002C6EA3"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28</w:t>
            </w:r>
          </w:p>
        </w:tc>
        <w:tc>
          <w:tcPr>
            <w:tcW w:w="300" w:type="pct"/>
            <w:noWrap/>
          </w:tcPr>
          <w:p w14:paraId="6F270363" w14:textId="77777777" w:rsidR="00980FF0" w:rsidRPr="00D82929" w:rsidRDefault="002C6EA3"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275</w:t>
            </w:r>
          </w:p>
        </w:tc>
      </w:tr>
      <w:tr w:rsidR="00980FF0" w:rsidRPr="00D82929" w14:paraId="2412DF3F" w14:textId="77777777" w:rsidTr="00D82929">
        <w:trPr>
          <w:trHeight w:val="300"/>
        </w:trPr>
        <w:tc>
          <w:tcPr>
            <w:tcW w:w="383" w:type="pct"/>
            <w:noWrap/>
          </w:tcPr>
          <w:p w14:paraId="654B0243" w14:textId="77777777" w:rsidR="00980FF0" w:rsidRPr="00D82929" w:rsidRDefault="00980FF0" w:rsidP="00980FF0">
            <w:pPr>
              <w:spacing w:before="120" w:after="0" w:line="240" w:lineRule="auto"/>
              <w:jc w:val="right"/>
              <w:rPr>
                <w:rFonts w:ascii="Times New Roman" w:eastAsia="Times New Roman" w:hAnsi="Times New Roman"/>
                <w:b/>
                <w:bCs/>
                <w:sz w:val="20"/>
                <w:szCs w:val="20"/>
                <w:lang w:val="ro-RO" w:eastAsia="ro-RO"/>
              </w:rPr>
            </w:pPr>
            <w:r w:rsidRPr="00D82929">
              <w:rPr>
                <w:rFonts w:ascii="Times New Roman" w:eastAsia="Times New Roman" w:hAnsi="Times New Roman"/>
                <w:b/>
                <w:bCs/>
                <w:sz w:val="20"/>
                <w:szCs w:val="20"/>
                <w:lang w:val="ro-RO" w:eastAsia="ro-RO"/>
              </w:rPr>
              <w:t>2028</w:t>
            </w:r>
          </w:p>
        </w:tc>
        <w:tc>
          <w:tcPr>
            <w:tcW w:w="385" w:type="pct"/>
            <w:noWrap/>
          </w:tcPr>
          <w:p w14:paraId="09A2A54D" w14:textId="77777777" w:rsidR="00980FF0" w:rsidRPr="00D82929" w:rsidRDefault="00827C45"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77</w:t>
            </w:r>
          </w:p>
        </w:tc>
        <w:tc>
          <w:tcPr>
            <w:tcW w:w="288" w:type="pct"/>
            <w:noWrap/>
          </w:tcPr>
          <w:p w14:paraId="3FAC3019" w14:textId="77777777" w:rsidR="00980FF0" w:rsidRPr="00D82929" w:rsidRDefault="00827C45"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46</w:t>
            </w:r>
          </w:p>
        </w:tc>
        <w:tc>
          <w:tcPr>
            <w:tcW w:w="337" w:type="pct"/>
            <w:noWrap/>
          </w:tcPr>
          <w:p w14:paraId="4BBE009B" w14:textId="77777777" w:rsidR="00980FF0" w:rsidRPr="00D82929" w:rsidRDefault="00827C45"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8</w:t>
            </w:r>
          </w:p>
        </w:tc>
        <w:tc>
          <w:tcPr>
            <w:tcW w:w="339" w:type="pct"/>
            <w:noWrap/>
          </w:tcPr>
          <w:p w14:paraId="532A05C3" w14:textId="77777777" w:rsidR="00980FF0" w:rsidRPr="00D82929" w:rsidRDefault="00827C45"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2</w:t>
            </w:r>
          </w:p>
        </w:tc>
        <w:tc>
          <w:tcPr>
            <w:tcW w:w="385" w:type="pct"/>
            <w:noWrap/>
          </w:tcPr>
          <w:p w14:paraId="0E2BE04F" w14:textId="77777777" w:rsidR="00980FF0" w:rsidRPr="00D82929" w:rsidRDefault="00827C45"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259</w:t>
            </w:r>
          </w:p>
        </w:tc>
        <w:tc>
          <w:tcPr>
            <w:tcW w:w="337" w:type="pct"/>
            <w:noWrap/>
          </w:tcPr>
          <w:p w14:paraId="444901B4" w14:textId="77777777" w:rsidR="00980FF0" w:rsidRPr="00D82929" w:rsidRDefault="00980FF0" w:rsidP="00980FF0">
            <w:pPr>
              <w:spacing w:before="120" w:after="0" w:line="240" w:lineRule="auto"/>
              <w:jc w:val="center"/>
              <w:rPr>
                <w:rFonts w:ascii="Times New Roman" w:eastAsia="Times New Roman" w:hAnsi="Times New Roman"/>
                <w:sz w:val="20"/>
                <w:szCs w:val="20"/>
                <w:lang w:val="ro-RO" w:eastAsia="ro-RO"/>
              </w:rPr>
            </w:pPr>
          </w:p>
        </w:tc>
        <w:tc>
          <w:tcPr>
            <w:tcW w:w="339" w:type="pct"/>
            <w:noWrap/>
          </w:tcPr>
          <w:p w14:paraId="3FD32969" w14:textId="77777777" w:rsidR="00980FF0" w:rsidRPr="00D82929" w:rsidRDefault="002C6EA3"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18</w:t>
            </w:r>
          </w:p>
        </w:tc>
        <w:tc>
          <w:tcPr>
            <w:tcW w:w="239" w:type="pct"/>
            <w:noWrap/>
          </w:tcPr>
          <w:p w14:paraId="22E884E0" w14:textId="77777777" w:rsidR="00980FF0" w:rsidRPr="00D82929" w:rsidRDefault="00827C45"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99</w:t>
            </w:r>
          </w:p>
        </w:tc>
        <w:tc>
          <w:tcPr>
            <w:tcW w:w="385" w:type="pct"/>
            <w:noWrap/>
          </w:tcPr>
          <w:p w14:paraId="4D3E5626" w14:textId="77777777" w:rsidR="00980FF0" w:rsidRPr="00D82929" w:rsidRDefault="00827C45"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12</w:t>
            </w:r>
          </w:p>
        </w:tc>
        <w:tc>
          <w:tcPr>
            <w:tcW w:w="385" w:type="pct"/>
          </w:tcPr>
          <w:p w14:paraId="6B7BC24C" w14:textId="77777777" w:rsidR="00980FF0" w:rsidRPr="00D82929" w:rsidRDefault="002C6EA3"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8</w:t>
            </w:r>
          </w:p>
        </w:tc>
        <w:tc>
          <w:tcPr>
            <w:tcW w:w="519" w:type="pct"/>
            <w:noWrap/>
          </w:tcPr>
          <w:p w14:paraId="05D9DD4B" w14:textId="77777777" w:rsidR="00980FF0" w:rsidRPr="00D82929" w:rsidRDefault="002C6EA3"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246</w:t>
            </w:r>
          </w:p>
        </w:tc>
        <w:tc>
          <w:tcPr>
            <w:tcW w:w="379" w:type="pct"/>
            <w:noWrap/>
          </w:tcPr>
          <w:p w14:paraId="120B2725" w14:textId="77777777" w:rsidR="00980FF0" w:rsidRPr="00D82929" w:rsidRDefault="002C6EA3"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30</w:t>
            </w:r>
          </w:p>
        </w:tc>
        <w:tc>
          <w:tcPr>
            <w:tcW w:w="300" w:type="pct"/>
            <w:noWrap/>
          </w:tcPr>
          <w:p w14:paraId="50E95FF3" w14:textId="77777777" w:rsidR="00980FF0" w:rsidRPr="00D82929" w:rsidRDefault="002C6EA3"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300</w:t>
            </w:r>
          </w:p>
        </w:tc>
      </w:tr>
      <w:tr w:rsidR="00F74C77" w:rsidRPr="00D82929" w14:paraId="29103379" w14:textId="77777777" w:rsidTr="00D82929">
        <w:trPr>
          <w:trHeight w:val="300"/>
        </w:trPr>
        <w:tc>
          <w:tcPr>
            <w:tcW w:w="383" w:type="pct"/>
            <w:noWrap/>
          </w:tcPr>
          <w:p w14:paraId="030B31EE" w14:textId="77777777" w:rsidR="00F74C77" w:rsidRPr="00D82929" w:rsidRDefault="00F74C77" w:rsidP="00980FF0">
            <w:pPr>
              <w:spacing w:before="120" w:after="0" w:line="240" w:lineRule="auto"/>
              <w:jc w:val="right"/>
              <w:rPr>
                <w:rFonts w:ascii="Times New Roman" w:eastAsia="Times New Roman" w:hAnsi="Times New Roman"/>
                <w:b/>
                <w:bCs/>
                <w:sz w:val="20"/>
                <w:szCs w:val="20"/>
                <w:lang w:val="ro-RO" w:eastAsia="ro-RO"/>
              </w:rPr>
            </w:pPr>
            <w:r w:rsidRPr="00D82929">
              <w:rPr>
                <w:rFonts w:ascii="Times New Roman" w:eastAsia="Times New Roman" w:hAnsi="Times New Roman"/>
                <w:b/>
                <w:bCs/>
                <w:sz w:val="20"/>
                <w:szCs w:val="20"/>
                <w:lang w:val="ro-RO" w:eastAsia="ro-RO"/>
              </w:rPr>
              <w:t>2029</w:t>
            </w:r>
          </w:p>
        </w:tc>
        <w:tc>
          <w:tcPr>
            <w:tcW w:w="385" w:type="pct"/>
            <w:noWrap/>
          </w:tcPr>
          <w:p w14:paraId="5F873A38" w14:textId="77777777" w:rsidR="00F74C77" w:rsidRPr="00D82929" w:rsidRDefault="00827C45"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81</w:t>
            </w:r>
          </w:p>
        </w:tc>
        <w:tc>
          <w:tcPr>
            <w:tcW w:w="288" w:type="pct"/>
            <w:noWrap/>
          </w:tcPr>
          <w:p w14:paraId="61D1707A" w14:textId="77777777" w:rsidR="00F74C77" w:rsidRPr="00D82929" w:rsidRDefault="00827C45"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48</w:t>
            </w:r>
          </w:p>
        </w:tc>
        <w:tc>
          <w:tcPr>
            <w:tcW w:w="337" w:type="pct"/>
            <w:noWrap/>
          </w:tcPr>
          <w:p w14:paraId="3AD4EC03" w14:textId="77777777" w:rsidR="00F74C77" w:rsidRPr="00D82929" w:rsidRDefault="00827C45"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8</w:t>
            </w:r>
          </w:p>
        </w:tc>
        <w:tc>
          <w:tcPr>
            <w:tcW w:w="339" w:type="pct"/>
            <w:noWrap/>
          </w:tcPr>
          <w:p w14:paraId="156EF3F4" w14:textId="77777777" w:rsidR="00F74C77" w:rsidRPr="00D82929" w:rsidRDefault="00827C45"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2</w:t>
            </w:r>
          </w:p>
        </w:tc>
        <w:tc>
          <w:tcPr>
            <w:tcW w:w="385" w:type="pct"/>
            <w:noWrap/>
          </w:tcPr>
          <w:p w14:paraId="5C918858" w14:textId="77777777" w:rsidR="00F74C77" w:rsidRPr="00D82929" w:rsidRDefault="00827C45"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280</w:t>
            </w:r>
          </w:p>
        </w:tc>
        <w:tc>
          <w:tcPr>
            <w:tcW w:w="337" w:type="pct"/>
            <w:noWrap/>
          </w:tcPr>
          <w:p w14:paraId="5628745B" w14:textId="77777777" w:rsidR="00F74C77" w:rsidRPr="00D82929" w:rsidRDefault="00F74C77" w:rsidP="00980FF0">
            <w:pPr>
              <w:spacing w:before="120" w:after="0" w:line="240" w:lineRule="auto"/>
              <w:jc w:val="center"/>
              <w:rPr>
                <w:rFonts w:ascii="Times New Roman" w:eastAsia="Times New Roman" w:hAnsi="Times New Roman"/>
                <w:sz w:val="20"/>
                <w:szCs w:val="20"/>
                <w:lang w:val="ro-RO" w:eastAsia="ro-RO"/>
              </w:rPr>
            </w:pPr>
          </w:p>
        </w:tc>
        <w:tc>
          <w:tcPr>
            <w:tcW w:w="339" w:type="pct"/>
            <w:noWrap/>
          </w:tcPr>
          <w:p w14:paraId="69049F79" w14:textId="77777777" w:rsidR="00F74C77" w:rsidRPr="00D82929" w:rsidRDefault="002C6EA3"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19</w:t>
            </w:r>
          </w:p>
        </w:tc>
        <w:tc>
          <w:tcPr>
            <w:tcW w:w="239" w:type="pct"/>
            <w:noWrap/>
          </w:tcPr>
          <w:p w14:paraId="7166CBAE" w14:textId="77777777" w:rsidR="00F74C77" w:rsidRPr="00D82929" w:rsidRDefault="00827C45"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99</w:t>
            </w:r>
          </w:p>
        </w:tc>
        <w:tc>
          <w:tcPr>
            <w:tcW w:w="385" w:type="pct"/>
            <w:noWrap/>
          </w:tcPr>
          <w:p w14:paraId="0FA0D38A" w14:textId="77777777" w:rsidR="00F74C77" w:rsidRPr="00D82929" w:rsidRDefault="00827C45"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15</w:t>
            </w:r>
          </w:p>
        </w:tc>
        <w:tc>
          <w:tcPr>
            <w:tcW w:w="385" w:type="pct"/>
          </w:tcPr>
          <w:p w14:paraId="27E01C64" w14:textId="77777777" w:rsidR="00F74C77" w:rsidRPr="00D82929" w:rsidRDefault="002C6EA3"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8</w:t>
            </w:r>
          </w:p>
        </w:tc>
        <w:tc>
          <w:tcPr>
            <w:tcW w:w="519" w:type="pct"/>
            <w:noWrap/>
          </w:tcPr>
          <w:p w14:paraId="5BADF833" w14:textId="77777777" w:rsidR="00F74C77" w:rsidRPr="00D82929" w:rsidRDefault="002C6EA3"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278</w:t>
            </w:r>
          </w:p>
        </w:tc>
        <w:tc>
          <w:tcPr>
            <w:tcW w:w="379" w:type="pct"/>
            <w:noWrap/>
          </w:tcPr>
          <w:p w14:paraId="3C17AE7E" w14:textId="77777777" w:rsidR="00F74C77" w:rsidRPr="00D82929" w:rsidRDefault="002C6EA3"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34</w:t>
            </w:r>
          </w:p>
        </w:tc>
        <w:tc>
          <w:tcPr>
            <w:tcW w:w="300" w:type="pct"/>
            <w:noWrap/>
          </w:tcPr>
          <w:p w14:paraId="738DFC2D" w14:textId="77777777" w:rsidR="00F74C77" w:rsidRPr="00D82929" w:rsidRDefault="002C6EA3"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328</w:t>
            </w:r>
          </w:p>
        </w:tc>
      </w:tr>
      <w:tr w:rsidR="00F74C77" w:rsidRPr="00D82929" w14:paraId="7FD6002B" w14:textId="77777777" w:rsidTr="00D82929">
        <w:trPr>
          <w:trHeight w:val="300"/>
        </w:trPr>
        <w:tc>
          <w:tcPr>
            <w:tcW w:w="383" w:type="pct"/>
            <w:noWrap/>
          </w:tcPr>
          <w:p w14:paraId="6D937CCD" w14:textId="77777777" w:rsidR="00F74C77" w:rsidRPr="00D82929" w:rsidRDefault="00F74C77" w:rsidP="00980FF0">
            <w:pPr>
              <w:spacing w:before="120" w:after="0" w:line="240" w:lineRule="auto"/>
              <w:jc w:val="right"/>
              <w:rPr>
                <w:rFonts w:ascii="Times New Roman" w:eastAsia="Times New Roman" w:hAnsi="Times New Roman"/>
                <w:b/>
                <w:bCs/>
                <w:sz w:val="20"/>
                <w:szCs w:val="20"/>
                <w:lang w:val="ro-RO" w:eastAsia="ro-RO"/>
              </w:rPr>
            </w:pPr>
            <w:r w:rsidRPr="00D82929">
              <w:rPr>
                <w:rFonts w:ascii="Times New Roman" w:eastAsia="Times New Roman" w:hAnsi="Times New Roman"/>
                <w:b/>
                <w:bCs/>
                <w:sz w:val="20"/>
                <w:szCs w:val="20"/>
                <w:lang w:val="ro-RO" w:eastAsia="ro-RO"/>
              </w:rPr>
              <w:t>2030</w:t>
            </w:r>
          </w:p>
        </w:tc>
        <w:tc>
          <w:tcPr>
            <w:tcW w:w="385" w:type="pct"/>
            <w:noWrap/>
          </w:tcPr>
          <w:p w14:paraId="4E27A820" w14:textId="77777777" w:rsidR="00F74C77" w:rsidRPr="00D82929" w:rsidRDefault="00827C45"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85</w:t>
            </w:r>
          </w:p>
        </w:tc>
        <w:tc>
          <w:tcPr>
            <w:tcW w:w="288" w:type="pct"/>
            <w:noWrap/>
          </w:tcPr>
          <w:p w14:paraId="6269C3F1" w14:textId="77777777" w:rsidR="00F74C77" w:rsidRPr="00D82929" w:rsidRDefault="00827C45"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50</w:t>
            </w:r>
          </w:p>
        </w:tc>
        <w:tc>
          <w:tcPr>
            <w:tcW w:w="337" w:type="pct"/>
            <w:noWrap/>
          </w:tcPr>
          <w:p w14:paraId="0E8ED91C" w14:textId="77777777" w:rsidR="00F74C77" w:rsidRPr="00D82929" w:rsidRDefault="00827C45"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9</w:t>
            </w:r>
          </w:p>
        </w:tc>
        <w:tc>
          <w:tcPr>
            <w:tcW w:w="339" w:type="pct"/>
            <w:noWrap/>
          </w:tcPr>
          <w:p w14:paraId="192BB182" w14:textId="77777777" w:rsidR="00F74C77" w:rsidRPr="00D82929" w:rsidRDefault="00827C45"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2</w:t>
            </w:r>
          </w:p>
        </w:tc>
        <w:tc>
          <w:tcPr>
            <w:tcW w:w="385" w:type="pct"/>
            <w:noWrap/>
          </w:tcPr>
          <w:p w14:paraId="3C4593C1" w14:textId="77777777" w:rsidR="00F74C77" w:rsidRPr="00D82929" w:rsidRDefault="00827C45"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302</w:t>
            </w:r>
          </w:p>
        </w:tc>
        <w:tc>
          <w:tcPr>
            <w:tcW w:w="337" w:type="pct"/>
            <w:noWrap/>
          </w:tcPr>
          <w:p w14:paraId="5442308C" w14:textId="77777777" w:rsidR="00F74C77" w:rsidRPr="00D82929" w:rsidRDefault="00F74C77" w:rsidP="00980FF0">
            <w:pPr>
              <w:spacing w:before="120" w:after="0" w:line="240" w:lineRule="auto"/>
              <w:jc w:val="center"/>
              <w:rPr>
                <w:rFonts w:ascii="Times New Roman" w:eastAsia="Times New Roman" w:hAnsi="Times New Roman"/>
                <w:sz w:val="20"/>
                <w:szCs w:val="20"/>
                <w:lang w:val="ro-RO" w:eastAsia="ro-RO"/>
              </w:rPr>
            </w:pPr>
          </w:p>
        </w:tc>
        <w:tc>
          <w:tcPr>
            <w:tcW w:w="339" w:type="pct"/>
            <w:noWrap/>
          </w:tcPr>
          <w:p w14:paraId="0A4D581C" w14:textId="77777777" w:rsidR="00F74C77" w:rsidRPr="00D82929" w:rsidRDefault="002C6EA3"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20</w:t>
            </w:r>
          </w:p>
        </w:tc>
        <w:tc>
          <w:tcPr>
            <w:tcW w:w="239" w:type="pct"/>
            <w:noWrap/>
          </w:tcPr>
          <w:p w14:paraId="5439D734" w14:textId="77777777" w:rsidR="00F74C77" w:rsidRPr="00D82929" w:rsidRDefault="00827C45"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110</w:t>
            </w:r>
          </w:p>
        </w:tc>
        <w:tc>
          <w:tcPr>
            <w:tcW w:w="385" w:type="pct"/>
            <w:noWrap/>
          </w:tcPr>
          <w:p w14:paraId="4A01C619" w14:textId="77777777" w:rsidR="00F74C77" w:rsidRPr="00D82929" w:rsidRDefault="00827C45"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15</w:t>
            </w:r>
          </w:p>
        </w:tc>
        <w:tc>
          <w:tcPr>
            <w:tcW w:w="385" w:type="pct"/>
          </w:tcPr>
          <w:p w14:paraId="41198F9D" w14:textId="77777777" w:rsidR="00F74C77" w:rsidRPr="00D82929" w:rsidRDefault="002C6EA3"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10</w:t>
            </w:r>
          </w:p>
        </w:tc>
        <w:tc>
          <w:tcPr>
            <w:tcW w:w="519" w:type="pct"/>
            <w:noWrap/>
          </w:tcPr>
          <w:p w14:paraId="0CA74E68" w14:textId="77777777" w:rsidR="00F74C77" w:rsidRPr="00D82929" w:rsidRDefault="002C6EA3"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300</w:t>
            </w:r>
          </w:p>
        </w:tc>
        <w:tc>
          <w:tcPr>
            <w:tcW w:w="379" w:type="pct"/>
            <w:noWrap/>
          </w:tcPr>
          <w:p w14:paraId="0977B37E" w14:textId="77777777" w:rsidR="00F74C77" w:rsidRPr="00D82929" w:rsidRDefault="002C6EA3"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36</w:t>
            </w:r>
          </w:p>
        </w:tc>
        <w:tc>
          <w:tcPr>
            <w:tcW w:w="300" w:type="pct"/>
            <w:noWrap/>
          </w:tcPr>
          <w:p w14:paraId="502D95BB" w14:textId="77777777" w:rsidR="00F74C77" w:rsidRPr="00D82929" w:rsidRDefault="002C6EA3" w:rsidP="00980FF0">
            <w:pPr>
              <w:spacing w:before="120" w:after="0" w:line="240" w:lineRule="auto"/>
              <w:jc w:val="center"/>
              <w:rPr>
                <w:rFonts w:ascii="Times New Roman" w:eastAsia="Times New Roman" w:hAnsi="Times New Roman"/>
                <w:sz w:val="20"/>
                <w:szCs w:val="20"/>
                <w:lang w:val="ro-RO" w:eastAsia="ro-RO"/>
              </w:rPr>
            </w:pPr>
            <w:r w:rsidRPr="00D82929">
              <w:rPr>
                <w:rFonts w:ascii="Times New Roman" w:eastAsia="Times New Roman" w:hAnsi="Times New Roman"/>
                <w:sz w:val="20"/>
                <w:szCs w:val="20"/>
                <w:lang w:val="ro-RO" w:eastAsia="ro-RO"/>
              </w:rPr>
              <w:t>350</w:t>
            </w:r>
          </w:p>
        </w:tc>
      </w:tr>
    </w:tbl>
    <w:p w14:paraId="4FD17EA3" w14:textId="77777777" w:rsidR="00980FF0" w:rsidRPr="005B539E" w:rsidRDefault="00980FF0" w:rsidP="00980FF0">
      <w:pPr>
        <w:spacing w:after="0" w:line="240" w:lineRule="auto"/>
        <w:ind w:right="51" w:firstLine="562"/>
        <w:jc w:val="both"/>
        <w:rPr>
          <w:rFonts w:ascii="Times New Roman" w:eastAsia="Times New Roman" w:hAnsi="Times New Roman"/>
          <w:bCs/>
          <w:iCs/>
          <w:sz w:val="24"/>
          <w:szCs w:val="24"/>
          <w:lang w:val="ro-RO" w:eastAsia="ru-RU"/>
        </w:rPr>
      </w:pPr>
    </w:p>
    <w:p w14:paraId="32F4075C" w14:textId="7C4D31E0" w:rsidR="00980FF0" w:rsidRPr="005B539E" w:rsidRDefault="00FC3356" w:rsidP="00980FF0">
      <w:pPr>
        <w:spacing w:after="0" w:line="240" w:lineRule="auto"/>
        <w:ind w:right="51" w:firstLine="562"/>
        <w:jc w:val="both"/>
        <w:rPr>
          <w:rFonts w:ascii="Times New Roman" w:eastAsia="Times New Roman" w:hAnsi="Times New Roman"/>
          <w:bCs/>
          <w:iCs/>
          <w:sz w:val="24"/>
          <w:szCs w:val="24"/>
          <w:lang w:val="ro-RO" w:eastAsia="ru-RU"/>
        </w:rPr>
      </w:pPr>
      <w:r w:rsidRPr="005B539E">
        <w:rPr>
          <w:rFonts w:ascii="Times New Roman" w:eastAsia="Times New Roman" w:hAnsi="Times New Roman"/>
          <w:bCs/>
          <w:iCs/>
          <w:sz w:val="24"/>
          <w:szCs w:val="24"/>
          <w:lang w:val="ro-RO" w:eastAsia="ru-RU"/>
        </w:rPr>
        <w:t>71</w:t>
      </w:r>
      <w:r w:rsidR="00980FF0" w:rsidRPr="005B539E">
        <w:rPr>
          <w:rFonts w:ascii="Times New Roman" w:eastAsia="Times New Roman" w:hAnsi="Times New Roman"/>
          <w:bCs/>
          <w:iCs/>
          <w:sz w:val="24"/>
          <w:szCs w:val="24"/>
          <w:lang w:val="ro-RO" w:eastAsia="ru-RU"/>
        </w:rPr>
        <w:t>.2. Republica Moldova dispune de o platformă guvernamentală comună de tip Infrastructură ca Serviciu (</w:t>
      </w:r>
      <w:proofErr w:type="spellStart"/>
      <w:r w:rsidR="00980FF0" w:rsidRPr="005B539E">
        <w:rPr>
          <w:rFonts w:ascii="Times New Roman" w:eastAsia="Times New Roman" w:hAnsi="Times New Roman"/>
          <w:bCs/>
          <w:iCs/>
          <w:sz w:val="24"/>
          <w:szCs w:val="24"/>
          <w:lang w:val="ro-RO" w:eastAsia="ru-RU"/>
        </w:rPr>
        <w:t>IaaS</w:t>
      </w:r>
      <w:proofErr w:type="spellEnd"/>
      <w:r w:rsidR="00980FF0" w:rsidRPr="005B539E">
        <w:rPr>
          <w:rFonts w:ascii="Times New Roman" w:eastAsia="Times New Roman" w:hAnsi="Times New Roman"/>
          <w:bCs/>
          <w:iCs/>
          <w:sz w:val="24"/>
          <w:szCs w:val="24"/>
          <w:lang w:val="ro-RO" w:eastAsia="ru-RU"/>
        </w:rPr>
        <w:t>), denumită M-</w:t>
      </w:r>
      <w:proofErr w:type="spellStart"/>
      <w:r w:rsidR="00980FF0" w:rsidRPr="005B539E">
        <w:rPr>
          <w:rFonts w:ascii="Times New Roman" w:eastAsia="Times New Roman" w:hAnsi="Times New Roman"/>
          <w:bCs/>
          <w:iCs/>
          <w:sz w:val="24"/>
          <w:szCs w:val="24"/>
          <w:lang w:val="ro-RO" w:eastAsia="ru-RU"/>
        </w:rPr>
        <w:t>Cloud</w:t>
      </w:r>
      <w:proofErr w:type="spellEnd"/>
      <w:r w:rsidR="00980FF0" w:rsidRPr="005B539E">
        <w:rPr>
          <w:rFonts w:ascii="Times New Roman" w:eastAsia="Times New Roman" w:hAnsi="Times New Roman"/>
          <w:bCs/>
          <w:iCs/>
          <w:sz w:val="24"/>
          <w:szCs w:val="24"/>
          <w:lang w:val="ro-RO" w:eastAsia="ru-RU"/>
        </w:rPr>
        <w:t xml:space="preserve">. Aceasta, fiind deținută de stat, este utilizată în mod obligatoriu de autoritățile publice, în conformitate cu Hotărârea Guvernului nr. 128/2014 </w:t>
      </w:r>
      <w:r w:rsidR="00980FF0" w:rsidRPr="005B539E">
        <w:rPr>
          <w:rFonts w:ascii="Times New Roman" w:eastAsia="Times New Roman" w:hAnsi="Times New Roman"/>
          <w:bCs/>
          <w:iCs/>
          <w:sz w:val="24"/>
          <w:szCs w:val="24"/>
          <w:lang w:val="ro-RO" w:eastAsia="ru-RU"/>
        </w:rPr>
        <w:lastRenderedPageBreak/>
        <w:t xml:space="preserve">privind </w:t>
      </w:r>
      <w:r w:rsidR="00980FF0" w:rsidRPr="005B539E">
        <w:rPr>
          <w:rFonts w:ascii="Times New Roman" w:hAnsi="Times New Roman"/>
          <w:sz w:val="24"/>
          <w:szCs w:val="24"/>
          <w:shd w:val="clear" w:color="auto" w:fill="FFFFFF"/>
          <w:lang w:val="ro-RO"/>
        </w:rPr>
        <w:t>platforma tehnologică guvernamentală comună (</w:t>
      </w:r>
      <w:proofErr w:type="spellStart"/>
      <w:r w:rsidR="00980FF0" w:rsidRPr="005B539E">
        <w:rPr>
          <w:rFonts w:ascii="Times New Roman" w:hAnsi="Times New Roman"/>
          <w:sz w:val="24"/>
          <w:szCs w:val="24"/>
          <w:shd w:val="clear" w:color="auto" w:fill="FFFFFF"/>
          <w:lang w:val="ro-RO"/>
        </w:rPr>
        <w:t>MCloud</w:t>
      </w:r>
      <w:proofErr w:type="spellEnd"/>
      <w:r w:rsidR="00980FF0" w:rsidRPr="005B539E">
        <w:rPr>
          <w:rFonts w:ascii="Times New Roman" w:hAnsi="Times New Roman"/>
          <w:sz w:val="24"/>
          <w:szCs w:val="24"/>
          <w:shd w:val="clear" w:color="auto" w:fill="FFFFFF"/>
          <w:lang w:val="ro-RO"/>
        </w:rPr>
        <w:t xml:space="preserve">), și respectiv </w:t>
      </w:r>
      <w:r w:rsidR="00980FF0" w:rsidRPr="005B539E">
        <w:rPr>
          <w:rFonts w:ascii="Times New Roman" w:eastAsia="Times New Roman" w:hAnsi="Times New Roman"/>
          <w:bCs/>
          <w:iCs/>
          <w:sz w:val="24"/>
          <w:szCs w:val="24"/>
          <w:lang w:val="ro-RO" w:eastAsia="ru-RU"/>
        </w:rPr>
        <w:t>stă la baza implementării sistemelor acoperite de conceptul INDS. Platforma M-</w:t>
      </w:r>
      <w:proofErr w:type="spellStart"/>
      <w:r w:rsidR="00980FF0" w:rsidRPr="005B539E">
        <w:rPr>
          <w:rFonts w:ascii="Times New Roman" w:eastAsia="Times New Roman" w:hAnsi="Times New Roman"/>
          <w:bCs/>
          <w:iCs/>
          <w:sz w:val="24"/>
          <w:szCs w:val="24"/>
          <w:lang w:val="ro-RO" w:eastAsia="ru-RU"/>
        </w:rPr>
        <w:t>Cloud</w:t>
      </w:r>
      <w:proofErr w:type="spellEnd"/>
      <w:r w:rsidR="00980FF0" w:rsidRPr="005B539E">
        <w:rPr>
          <w:rFonts w:ascii="Times New Roman" w:eastAsia="Times New Roman" w:hAnsi="Times New Roman"/>
          <w:bCs/>
          <w:iCs/>
          <w:sz w:val="24"/>
          <w:szCs w:val="24"/>
          <w:lang w:val="ro-RO" w:eastAsia="ru-RU"/>
        </w:rPr>
        <w:t xml:space="preserve"> valorifică cheltuielile guvernamentale și consolidează centrele de date într-o formă de management comun. Astfel, costurile sunt reduse semnificativ, munca funcționarilor devine mai</w:t>
      </w:r>
      <w:r w:rsidR="00D82929">
        <w:rPr>
          <w:rFonts w:ascii="Times New Roman" w:eastAsia="Times New Roman" w:hAnsi="Times New Roman"/>
          <w:bCs/>
          <w:iCs/>
          <w:sz w:val="24"/>
          <w:szCs w:val="24"/>
          <w:lang w:val="ro-RO" w:eastAsia="ru-RU"/>
        </w:rPr>
        <w:t xml:space="preserve"> </w:t>
      </w:r>
      <w:r w:rsidR="00C65265" w:rsidRPr="005B539E">
        <w:rPr>
          <w:rFonts w:ascii="Times New Roman" w:eastAsia="Times New Roman" w:hAnsi="Times New Roman"/>
          <w:bCs/>
          <w:iCs/>
          <w:sz w:val="24"/>
          <w:szCs w:val="24"/>
          <w:lang w:val="ro-RO" w:eastAsia="ru-RU"/>
        </w:rPr>
        <w:t>productivă</w:t>
      </w:r>
      <w:r w:rsidR="00980FF0" w:rsidRPr="005B539E">
        <w:rPr>
          <w:rFonts w:ascii="Times New Roman" w:eastAsia="Times New Roman" w:hAnsi="Times New Roman"/>
          <w:bCs/>
          <w:iCs/>
          <w:sz w:val="24"/>
          <w:szCs w:val="24"/>
          <w:lang w:val="ro-RO" w:eastAsia="ru-RU"/>
        </w:rPr>
        <w:t xml:space="preserve">, ceea ce conduce la generarea de servicii publice de calitate. </w:t>
      </w:r>
    </w:p>
    <w:p w14:paraId="56CB2D96" w14:textId="77777777" w:rsidR="002419F1" w:rsidRPr="005B539E" w:rsidRDefault="00FC3356" w:rsidP="00980FF0">
      <w:pPr>
        <w:spacing w:after="0" w:line="240" w:lineRule="auto"/>
        <w:ind w:firstLine="562"/>
        <w:jc w:val="both"/>
        <w:rPr>
          <w:rFonts w:ascii="Times New Roman" w:eastAsia="Times New Roman" w:hAnsi="Times New Roman"/>
          <w:sz w:val="24"/>
          <w:szCs w:val="24"/>
          <w:lang w:val="ro-RO" w:eastAsia="ru-RU"/>
        </w:rPr>
      </w:pPr>
      <w:r w:rsidRPr="005B539E">
        <w:rPr>
          <w:rFonts w:ascii="Times New Roman" w:eastAsia="Times New Roman" w:hAnsi="Times New Roman"/>
          <w:bCs/>
          <w:iCs/>
          <w:sz w:val="24"/>
          <w:szCs w:val="24"/>
          <w:lang w:val="ro-RO" w:eastAsia="ru-RU"/>
        </w:rPr>
        <w:t>72</w:t>
      </w:r>
      <w:r w:rsidR="00980FF0" w:rsidRPr="005B539E">
        <w:rPr>
          <w:rFonts w:ascii="Times New Roman" w:eastAsia="Times New Roman" w:hAnsi="Times New Roman"/>
          <w:bCs/>
          <w:iCs/>
          <w:sz w:val="24"/>
          <w:szCs w:val="24"/>
          <w:lang w:val="ro-RO" w:eastAsia="ru-RU"/>
        </w:rPr>
        <w:t xml:space="preserve">. </w:t>
      </w:r>
      <w:r w:rsidR="00980FF0" w:rsidRPr="005B539E">
        <w:rPr>
          <w:rFonts w:ascii="Times New Roman" w:eastAsia="Times New Roman" w:hAnsi="Times New Roman"/>
          <w:b/>
          <w:bCs/>
          <w:iCs/>
          <w:sz w:val="24"/>
          <w:szCs w:val="24"/>
          <w:lang w:val="ro-RO" w:eastAsia="ru-RU"/>
        </w:rPr>
        <w:t>Standarde.</w:t>
      </w:r>
      <w:r w:rsidR="00980FF0" w:rsidRPr="005B539E">
        <w:rPr>
          <w:rFonts w:ascii="Times New Roman" w:eastAsia="Times New Roman" w:hAnsi="Times New Roman"/>
          <w:bCs/>
          <w:iCs/>
          <w:sz w:val="24"/>
          <w:szCs w:val="24"/>
          <w:lang w:val="ro-RO" w:eastAsia="ru-RU"/>
        </w:rPr>
        <w:t xml:space="preserve"> Institutul de Standardizare din Moldova impune anumite standarde generale, care includ și domeniul datelor spațiale, dar aceste standarde nu sunt utilizate într-un mod sistematic, ceea ce duce la rezultate diferite. Există o politică națională privind utilizarea standardelor de date spațiale și a seturilor de date spațiale.</w:t>
      </w:r>
      <w:r w:rsidR="006C3EC7" w:rsidRPr="005B539E">
        <w:rPr>
          <w:rFonts w:ascii="Times New Roman" w:eastAsia="Times New Roman" w:hAnsi="Times New Roman"/>
          <w:bCs/>
          <w:iCs/>
          <w:sz w:val="24"/>
          <w:szCs w:val="24"/>
          <w:lang w:val="ro-RO" w:eastAsia="ru-RU"/>
        </w:rPr>
        <w:t xml:space="preserve"> </w:t>
      </w:r>
      <w:r w:rsidR="000137DF" w:rsidRPr="005B539E">
        <w:rPr>
          <w:rFonts w:ascii="Times New Roman" w:eastAsia="Times New Roman" w:hAnsi="Times New Roman"/>
          <w:bCs/>
          <w:iCs/>
          <w:sz w:val="24"/>
          <w:szCs w:val="24"/>
          <w:lang w:val="ro-RO" w:eastAsia="ru-RU"/>
        </w:rPr>
        <w:t>AGCC, în calitate de autoritate coordonatoare, recunoaște importanța standardelor pentru datele spațiale și contribuie la inițiative concrete de standardizare.</w:t>
      </w:r>
      <w:r w:rsidR="000137DF" w:rsidRPr="005B539E">
        <w:rPr>
          <w:rFonts w:ascii="Times New Roman" w:eastAsia="Times New Roman" w:hAnsi="Times New Roman"/>
          <w:sz w:val="24"/>
          <w:szCs w:val="24"/>
          <w:lang w:val="ro-RO" w:eastAsia="ru-RU"/>
        </w:rPr>
        <w:t xml:space="preserve"> </w:t>
      </w:r>
    </w:p>
    <w:p w14:paraId="4BA0B32D" w14:textId="77777777" w:rsidR="00980FF0" w:rsidRPr="005B539E" w:rsidRDefault="00FC3356" w:rsidP="00980FF0">
      <w:pPr>
        <w:spacing w:after="0" w:line="240" w:lineRule="auto"/>
        <w:ind w:firstLine="562"/>
        <w:jc w:val="both"/>
        <w:rPr>
          <w:rFonts w:ascii="Times New Roman" w:eastAsia="Times New Roman" w:hAnsi="Times New Roman"/>
          <w:bCs/>
          <w:iCs/>
          <w:sz w:val="24"/>
          <w:szCs w:val="24"/>
          <w:lang w:val="ro-RO" w:eastAsia="ru-RU"/>
        </w:rPr>
      </w:pPr>
      <w:r w:rsidRPr="005B539E">
        <w:rPr>
          <w:rFonts w:ascii="Times New Roman" w:eastAsia="Times New Roman" w:hAnsi="Times New Roman"/>
          <w:bCs/>
          <w:iCs/>
          <w:sz w:val="24"/>
          <w:szCs w:val="24"/>
          <w:lang w:val="ro-RO" w:eastAsia="ru-RU"/>
        </w:rPr>
        <w:t>72</w:t>
      </w:r>
      <w:r w:rsidR="00980FF0" w:rsidRPr="005B539E">
        <w:rPr>
          <w:rFonts w:ascii="Times New Roman" w:eastAsia="Times New Roman" w:hAnsi="Times New Roman"/>
          <w:bCs/>
          <w:iCs/>
          <w:sz w:val="24"/>
          <w:szCs w:val="24"/>
          <w:lang w:val="ro-RO" w:eastAsia="ru-RU"/>
        </w:rPr>
        <w:t>.1 Specificațiile tehnice sunt elaborate și menținute în Republica Moldova și în mod implicit, acestea nu sunt disponibile online, dar nu sunt considerate proprietate intelectuală și, ca atare, sunt furnizate oricărei părți interesate la cerere. Seturile de date spațiale menținute în Republica Moldova, în general, sunt în conformitate cu specificațiile de date corespunzătoare.</w:t>
      </w:r>
    </w:p>
    <w:p w14:paraId="6F069D76" w14:textId="77777777" w:rsidR="00980FF0" w:rsidRPr="005B539E" w:rsidRDefault="00FC3356" w:rsidP="00980FF0">
      <w:pPr>
        <w:spacing w:after="0" w:line="240" w:lineRule="auto"/>
        <w:ind w:firstLine="567"/>
        <w:jc w:val="both"/>
        <w:rPr>
          <w:rFonts w:ascii="Times New Roman" w:eastAsia="Times New Roman" w:hAnsi="Times New Roman"/>
          <w:bCs/>
          <w:iCs/>
          <w:sz w:val="24"/>
          <w:szCs w:val="24"/>
          <w:lang w:val="ro-RO" w:eastAsia="ru-RU"/>
        </w:rPr>
      </w:pPr>
      <w:r w:rsidRPr="005B539E">
        <w:rPr>
          <w:rFonts w:ascii="Times New Roman" w:eastAsia="Times New Roman" w:hAnsi="Times New Roman"/>
          <w:bCs/>
          <w:iCs/>
          <w:sz w:val="24"/>
          <w:szCs w:val="24"/>
          <w:lang w:val="ro-RO" w:eastAsia="ru-RU"/>
        </w:rPr>
        <w:t>72.</w:t>
      </w:r>
      <w:r w:rsidR="00980FF0" w:rsidRPr="005B539E">
        <w:rPr>
          <w:rFonts w:ascii="Times New Roman" w:eastAsia="Times New Roman" w:hAnsi="Times New Roman"/>
          <w:bCs/>
          <w:iCs/>
          <w:sz w:val="24"/>
          <w:szCs w:val="24"/>
          <w:lang w:val="ro-RO" w:eastAsia="ru-RU"/>
        </w:rPr>
        <w:t>2.</w:t>
      </w:r>
      <w:r w:rsidR="00980FF0" w:rsidRPr="005B539E">
        <w:rPr>
          <w:rFonts w:ascii="Times New Roman" w:hAnsi="Times New Roman"/>
          <w:sz w:val="24"/>
          <w:szCs w:val="24"/>
          <w:lang w:val="ro-RO"/>
        </w:rPr>
        <w:t xml:space="preserve"> </w:t>
      </w:r>
      <w:r w:rsidR="00980FF0" w:rsidRPr="005B539E">
        <w:rPr>
          <w:rFonts w:ascii="Times New Roman" w:eastAsia="Times New Roman" w:hAnsi="Times New Roman"/>
          <w:bCs/>
          <w:iCs/>
          <w:sz w:val="24"/>
          <w:szCs w:val="24"/>
          <w:lang w:val="ro-RO" w:eastAsia="ru-RU"/>
        </w:rPr>
        <w:t xml:space="preserve">În contextul activității “Utilizarea datelor existente în cadrul Infrastructurii Naționale de Date Spațiale” a proiectului “Îmbunătățirea serviciilor de date spațiale în Republica Moldova conform standardelor UE”, finanțat de către Uniunea Europeană în perioada 2020- 2023, AGCC în calitate de autoritate coordonatoare a INDS, a elaborat ghiduri și specificații tehnice privind crearea </w:t>
      </w:r>
      <w:proofErr w:type="spellStart"/>
      <w:r w:rsidR="00980FF0" w:rsidRPr="005B539E">
        <w:rPr>
          <w:rFonts w:ascii="Times New Roman" w:eastAsia="Times New Roman" w:hAnsi="Times New Roman"/>
          <w:bCs/>
          <w:iCs/>
          <w:sz w:val="24"/>
          <w:szCs w:val="24"/>
          <w:lang w:val="ro-RO" w:eastAsia="ru-RU"/>
        </w:rPr>
        <w:t>metadatelor</w:t>
      </w:r>
      <w:proofErr w:type="spellEnd"/>
      <w:r w:rsidR="00980FF0" w:rsidRPr="005B539E">
        <w:rPr>
          <w:rFonts w:ascii="Times New Roman" w:eastAsia="Times New Roman" w:hAnsi="Times New Roman"/>
          <w:bCs/>
          <w:iCs/>
          <w:sz w:val="24"/>
          <w:szCs w:val="24"/>
          <w:lang w:val="ro-RO" w:eastAsia="ru-RU"/>
        </w:rPr>
        <w:t xml:space="preserve"> pentru datele spațiale, modelelor de date spațiale și armonizarea acestora.</w:t>
      </w:r>
    </w:p>
    <w:p w14:paraId="6BD3A915" w14:textId="77777777" w:rsidR="00980FF0" w:rsidRPr="005B539E" w:rsidRDefault="00FC3356" w:rsidP="00980FF0">
      <w:pPr>
        <w:spacing w:after="0" w:line="240" w:lineRule="auto"/>
        <w:ind w:firstLine="567"/>
        <w:jc w:val="both"/>
        <w:rPr>
          <w:rFonts w:ascii="Times New Roman" w:eastAsia="Times New Roman" w:hAnsi="Times New Roman"/>
          <w:bCs/>
          <w:iCs/>
          <w:sz w:val="24"/>
          <w:szCs w:val="24"/>
          <w:lang w:val="ro-RO" w:eastAsia="ru-RU"/>
        </w:rPr>
      </w:pPr>
      <w:r w:rsidRPr="005B539E">
        <w:rPr>
          <w:rFonts w:ascii="Times New Roman" w:eastAsia="Times New Roman" w:hAnsi="Times New Roman"/>
          <w:bCs/>
          <w:iCs/>
          <w:sz w:val="24"/>
          <w:szCs w:val="24"/>
          <w:lang w:val="ro-RO" w:eastAsia="ru-RU"/>
        </w:rPr>
        <w:t>72</w:t>
      </w:r>
      <w:r w:rsidR="00980FF0" w:rsidRPr="005B539E">
        <w:rPr>
          <w:rFonts w:ascii="Times New Roman" w:eastAsia="Times New Roman" w:hAnsi="Times New Roman"/>
          <w:bCs/>
          <w:iCs/>
          <w:sz w:val="24"/>
          <w:szCs w:val="24"/>
          <w:lang w:val="ro-RO" w:eastAsia="ru-RU"/>
        </w:rPr>
        <w:t>.3. Prin Ordinul directorului general ARFC nr. 79/2023</w:t>
      </w:r>
      <w:r w:rsidR="00980FF0" w:rsidRPr="005B539E">
        <w:rPr>
          <w:rFonts w:ascii="Times New Roman" w:eastAsia="Bundes Serif" w:hAnsi="Times New Roman"/>
          <w:sz w:val="24"/>
          <w:szCs w:val="24"/>
          <w:lang w:val="ro-RO" w:eastAsia="ru-RU"/>
        </w:rPr>
        <w:t xml:space="preserve"> </w:t>
      </w:r>
      <w:r w:rsidR="00980FF0" w:rsidRPr="005B539E">
        <w:rPr>
          <w:rFonts w:ascii="Times New Roman" w:eastAsia="Times New Roman" w:hAnsi="Times New Roman"/>
          <w:bCs/>
          <w:iCs/>
          <w:sz w:val="24"/>
          <w:szCs w:val="24"/>
          <w:lang w:val="ro-RO" w:eastAsia="ru-RU"/>
        </w:rPr>
        <w:t xml:space="preserve">cu privire la aprobarea Ghidurilor în domeniul infrastructurii naționale de date spațiale, au fost aprobate: </w:t>
      </w:r>
    </w:p>
    <w:p w14:paraId="320A7627" w14:textId="77777777" w:rsidR="00980FF0" w:rsidRPr="005B539E" w:rsidRDefault="00980FF0" w:rsidP="00980FF0">
      <w:pPr>
        <w:spacing w:after="0" w:line="240" w:lineRule="auto"/>
        <w:ind w:firstLine="567"/>
        <w:jc w:val="both"/>
        <w:rPr>
          <w:rFonts w:ascii="Times New Roman" w:eastAsia="Times New Roman" w:hAnsi="Times New Roman"/>
          <w:bCs/>
          <w:iCs/>
          <w:sz w:val="24"/>
          <w:szCs w:val="24"/>
          <w:lang w:val="ro-RO" w:eastAsia="ru-RU"/>
        </w:rPr>
      </w:pPr>
      <w:r w:rsidRPr="005B539E">
        <w:rPr>
          <w:rFonts w:ascii="Times New Roman" w:eastAsia="Times New Roman" w:hAnsi="Times New Roman"/>
          <w:bCs/>
          <w:iCs/>
          <w:sz w:val="24"/>
          <w:szCs w:val="24"/>
          <w:lang w:val="ro-RO" w:eastAsia="ru-RU"/>
        </w:rPr>
        <w:t>Ghidul privind modelarea datelor spațiale</w:t>
      </w:r>
    </w:p>
    <w:p w14:paraId="566382D2" w14:textId="77777777" w:rsidR="00980FF0" w:rsidRPr="005B539E" w:rsidRDefault="00980FF0" w:rsidP="00980FF0">
      <w:pPr>
        <w:spacing w:after="0" w:line="240" w:lineRule="auto"/>
        <w:ind w:firstLine="567"/>
        <w:jc w:val="both"/>
        <w:rPr>
          <w:rFonts w:ascii="Times New Roman" w:eastAsia="Times New Roman" w:hAnsi="Times New Roman"/>
          <w:bCs/>
          <w:iCs/>
          <w:sz w:val="24"/>
          <w:szCs w:val="24"/>
          <w:lang w:val="ro-RO" w:eastAsia="ru-RU"/>
        </w:rPr>
      </w:pPr>
      <w:r w:rsidRPr="005B539E">
        <w:rPr>
          <w:rFonts w:ascii="Times New Roman" w:eastAsia="Times New Roman" w:hAnsi="Times New Roman"/>
          <w:bCs/>
          <w:iCs/>
          <w:sz w:val="24"/>
          <w:szCs w:val="24"/>
          <w:lang w:val="ro-RO" w:eastAsia="ru-RU"/>
        </w:rPr>
        <w:t xml:space="preserve">Ghidul privind </w:t>
      </w:r>
      <w:proofErr w:type="spellStart"/>
      <w:r w:rsidRPr="005B539E">
        <w:rPr>
          <w:rFonts w:ascii="Times New Roman" w:eastAsia="Times New Roman" w:hAnsi="Times New Roman"/>
          <w:bCs/>
          <w:iCs/>
          <w:sz w:val="24"/>
          <w:szCs w:val="24"/>
          <w:lang w:val="ro-RO" w:eastAsia="ru-RU"/>
        </w:rPr>
        <w:t>georeferențierea</w:t>
      </w:r>
      <w:proofErr w:type="spellEnd"/>
      <w:r w:rsidRPr="005B539E">
        <w:rPr>
          <w:rFonts w:ascii="Times New Roman" w:eastAsia="Times New Roman" w:hAnsi="Times New Roman"/>
          <w:bCs/>
          <w:iCs/>
          <w:sz w:val="24"/>
          <w:szCs w:val="24"/>
          <w:lang w:val="ro-RO" w:eastAsia="ru-RU"/>
        </w:rPr>
        <w:t xml:space="preserve"> datelor spațiale</w:t>
      </w:r>
    </w:p>
    <w:p w14:paraId="429E8529" w14:textId="77777777" w:rsidR="00980FF0" w:rsidRPr="005B539E" w:rsidRDefault="00980FF0" w:rsidP="00980FF0">
      <w:pPr>
        <w:spacing w:after="0" w:line="240" w:lineRule="auto"/>
        <w:ind w:firstLine="567"/>
        <w:jc w:val="both"/>
        <w:rPr>
          <w:rFonts w:ascii="Times New Roman" w:eastAsia="Times New Roman" w:hAnsi="Times New Roman"/>
          <w:bCs/>
          <w:iCs/>
          <w:sz w:val="24"/>
          <w:szCs w:val="24"/>
          <w:lang w:val="ro-RO" w:eastAsia="ru-RU"/>
        </w:rPr>
      </w:pPr>
      <w:r w:rsidRPr="005B539E">
        <w:rPr>
          <w:rFonts w:ascii="Times New Roman" w:eastAsia="Times New Roman" w:hAnsi="Times New Roman"/>
          <w:bCs/>
          <w:iCs/>
          <w:sz w:val="24"/>
          <w:szCs w:val="24"/>
          <w:lang w:val="ro-RO" w:eastAsia="ru-RU"/>
        </w:rPr>
        <w:t>Ghidul privind specificațiile de date spațiale</w:t>
      </w:r>
    </w:p>
    <w:p w14:paraId="56674BB0" w14:textId="77777777" w:rsidR="00980FF0" w:rsidRPr="005B539E" w:rsidRDefault="00980FF0" w:rsidP="00980FF0">
      <w:pPr>
        <w:spacing w:after="0" w:line="240" w:lineRule="auto"/>
        <w:ind w:firstLine="567"/>
        <w:jc w:val="both"/>
        <w:rPr>
          <w:rFonts w:ascii="Times New Roman" w:eastAsia="Times New Roman" w:hAnsi="Times New Roman"/>
          <w:bCs/>
          <w:iCs/>
          <w:sz w:val="24"/>
          <w:szCs w:val="24"/>
          <w:lang w:val="ro-RO" w:eastAsia="ru-RU"/>
        </w:rPr>
      </w:pPr>
      <w:r w:rsidRPr="005B539E">
        <w:rPr>
          <w:rFonts w:ascii="Times New Roman" w:eastAsia="Times New Roman" w:hAnsi="Times New Roman"/>
          <w:bCs/>
          <w:iCs/>
          <w:sz w:val="24"/>
          <w:szCs w:val="24"/>
          <w:lang w:val="ro-RO" w:eastAsia="ru-RU"/>
        </w:rPr>
        <w:t>Ghidul privind modelarea datelor spațiale</w:t>
      </w:r>
    </w:p>
    <w:p w14:paraId="53CF77F4" w14:textId="77777777" w:rsidR="00980FF0" w:rsidRPr="005B539E" w:rsidRDefault="00980FF0" w:rsidP="00980FF0">
      <w:pPr>
        <w:spacing w:after="0" w:line="240" w:lineRule="auto"/>
        <w:ind w:firstLine="567"/>
        <w:jc w:val="both"/>
        <w:rPr>
          <w:rFonts w:ascii="Times New Roman" w:eastAsia="Times New Roman" w:hAnsi="Times New Roman"/>
          <w:bCs/>
          <w:iCs/>
          <w:sz w:val="24"/>
          <w:szCs w:val="24"/>
          <w:lang w:val="ro-RO" w:eastAsia="ru-RU"/>
        </w:rPr>
      </w:pPr>
      <w:r w:rsidRPr="005B539E">
        <w:rPr>
          <w:rFonts w:ascii="Times New Roman" w:eastAsia="Times New Roman" w:hAnsi="Times New Roman"/>
          <w:bCs/>
          <w:iCs/>
          <w:sz w:val="24"/>
          <w:szCs w:val="24"/>
          <w:lang w:val="ro-RO" w:eastAsia="ru-RU"/>
        </w:rPr>
        <w:t>Ghidul pentru armonizarea datelor între diferite seturi de date spațiale</w:t>
      </w:r>
    </w:p>
    <w:p w14:paraId="59399D63" w14:textId="77777777" w:rsidR="00980FF0" w:rsidRPr="005B539E" w:rsidRDefault="00F74C77" w:rsidP="00980FF0">
      <w:pPr>
        <w:spacing w:after="0" w:line="240" w:lineRule="auto"/>
        <w:ind w:firstLine="567"/>
        <w:jc w:val="both"/>
        <w:rPr>
          <w:rFonts w:ascii="Times New Roman" w:eastAsia="Times New Roman" w:hAnsi="Times New Roman"/>
          <w:bCs/>
          <w:iCs/>
          <w:sz w:val="24"/>
          <w:szCs w:val="24"/>
          <w:lang w:val="ro-RO" w:eastAsia="ru-RU"/>
        </w:rPr>
      </w:pPr>
      <w:r w:rsidRPr="005B539E">
        <w:rPr>
          <w:rFonts w:ascii="Times New Roman" w:eastAsia="Times New Roman" w:hAnsi="Times New Roman"/>
          <w:bCs/>
          <w:iCs/>
          <w:sz w:val="24"/>
          <w:szCs w:val="24"/>
          <w:lang w:val="ro-RO" w:eastAsia="ru-RU"/>
        </w:rPr>
        <w:t xml:space="preserve">72.3.1. </w:t>
      </w:r>
      <w:r w:rsidR="00980FF0" w:rsidRPr="005B539E">
        <w:rPr>
          <w:rFonts w:ascii="Times New Roman" w:eastAsia="Times New Roman" w:hAnsi="Times New Roman"/>
          <w:bCs/>
          <w:iCs/>
          <w:sz w:val="24"/>
          <w:szCs w:val="24"/>
          <w:lang w:val="ro-RO" w:eastAsia="ru-RU"/>
        </w:rPr>
        <w:t xml:space="preserve">Aceste ghiduri asigură un cadru metodologic unitar pentru gestionarea și integrarea datelor spațiale </w:t>
      </w:r>
      <w:r w:rsidR="00E82058" w:rsidRPr="005B539E">
        <w:rPr>
          <w:rFonts w:ascii="Times New Roman" w:eastAsia="Times New Roman" w:hAnsi="Times New Roman"/>
          <w:bCs/>
          <w:iCs/>
          <w:sz w:val="24"/>
          <w:szCs w:val="24"/>
          <w:lang w:val="ro-RO" w:eastAsia="ru-RU"/>
        </w:rPr>
        <w:t xml:space="preserve">în </w:t>
      </w:r>
      <w:proofErr w:type="spellStart"/>
      <w:r w:rsidR="00E82058" w:rsidRPr="005B539E">
        <w:rPr>
          <w:rFonts w:ascii="Times New Roman" w:eastAsia="Times New Roman" w:hAnsi="Times New Roman"/>
          <w:bCs/>
          <w:iCs/>
          <w:sz w:val="24"/>
          <w:szCs w:val="24"/>
          <w:lang w:val="ro-RO" w:eastAsia="ru-RU"/>
        </w:rPr>
        <w:t>geopor</w:t>
      </w:r>
      <w:r w:rsidR="00496654" w:rsidRPr="005B539E">
        <w:rPr>
          <w:rFonts w:ascii="Times New Roman" w:eastAsia="Times New Roman" w:hAnsi="Times New Roman"/>
          <w:bCs/>
          <w:iCs/>
          <w:sz w:val="24"/>
          <w:szCs w:val="24"/>
          <w:lang w:val="ro-RO" w:eastAsia="ru-RU"/>
        </w:rPr>
        <w:t>taluri</w:t>
      </w:r>
      <w:proofErr w:type="spellEnd"/>
      <w:r w:rsidR="00496654" w:rsidRPr="005B539E">
        <w:rPr>
          <w:rFonts w:ascii="Times New Roman" w:eastAsia="Times New Roman" w:hAnsi="Times New Roman"/>
          <w:bCs/>
          <w:iCs/>
          <w:sz w:val="24"/>
          <w:szCs w:val="24"/>
          <w:lang w:val="ro-RO" w:eastAsia="ru-RU"/>
        </w:rPr>
        <w:t xml:space="preserve"> tematice</w:t>
      </w:r>
      <w:r w:rsidR="000137DF" w:rsidRPr="005B539E">
        <w:rPr>
          <w:rFonts w:ascii="Times New Roman" w:eastAsia="Times New Roman" w:hAnsi="Times New Roman"/>
          <w:bCs/>
          <w:iCs/>
          <w:sz w:val="24"/>
          <w:szCs w:val="24"/>
          <w:lang w:val="ro-RO" w:eastAsia="ru-RU"/>
        </w:rPr>
        <w:t>.</w:t>
      </w:r>
      <w:r w:rsidR="006C3EC7" w:rsidRPr="005B539E">
        <w:rPr>
          <w:rFonts w:ascii="Times New Roman" w:eastAsia="Times New Roman" w:hAnsi="Times New Roman"/>
          <w:bCs/>
          <w:iCs/>
          <w:sz w:val="24"/>
          <w:szCs w:val="24"/>
          <w:lang w:val="ro-RO" w:eastAsia="ru-RU"/>
        </w:rPr>
        <w:t xml:space="preserve"> </w:t>
      </w:r>
      <w:r w:rsidR="00980FF0" w:rsidRPr="005B539E">
        <w:rPr>
          <w:rFonts w:ascii="Times New Roman" w:eastAsia="Times New Roman" w:hAnsi="Times New Roman"/>
          <w:bCs/>
          <w:iCs/>
          <w:sz w:val="24"/>
          <w:szCs w:val="24"/>
          <w:lang w:val="ro-RO" w:eastAsia="ru-RU"/>
        </w:rPr>
        <w:t xml:space="preserve">Prin adoptarea acestor documente, s-au stabilit reguli clare privind crearea și utilizarea </w:t>
      </w:r>
      <w:proofErr w:type="spellStart"/>
      <w:r w:rsidR="00980FF0" w:rsidRPr="005B539E">
        <w:rPr>
          <w:rFonts w:ascii="Times New Roman" w:eastAsia="Times New Roman" w:hAnsi="Times New Roman"/>
          <w:bCs/>
          <w:iCs/>
          <w:sz w:val="24"/>
          <w:szCs w:val="24"/>
          <w:lang w:val="ro-RO" w:eastAsia="ru-RU"/>
        </w:rPr>
        <w:t>metadatelor</w:t>
      </w:r>
      <w:proofErr w:type="spellEnd"/>
      <w:r w:rsidR="00980FF0" w:rsidRPr="005B539E">
        <w:rPr>
          <w:rFonts w:ascii="Times New Roman" w:eastAsia="Times New Roman" w:hAnsi="Times New Roman"/>
          <w:bCs/>
          <w:iCs/>
          <w:sz w:val="24"/>
          <w:szCs w:val="24"/>
          <w:lang w:val="ro-RO" w:eastAsia="ru-RU"/>
        </w:rPr>
        <w:t xml:space="preserve">, </w:t>
      </w:r>
      <w:proofErr w:type="spellStart"/>
      <w:r w:rsidR="00980FF0" w:rsidRPr="005B539E">
        <w:rPr>
          <w:rFonts w:ascii="Times New Roman" w:eastAsia="Times New Roman" w:hAnsi="Times New Roman"/>
          <w:bCs/>
          <w:iCs/>
          <w:sz w:val="24"/>
          <w:szCs w:val="24"/>
          <w:lang w:val="ro-RO" w:eastAsia="ru-RU"/>
        </w:rPr>
        <w:t>georeferențierea</w:t>
      </w:r>
      <w:proofErr w:type="spellEnd"/>
      <w:r w:rsidR="00980FF0" w:rsidRPr="005B539E">
        <w:rPr>
          <w:rFonts w:ascii="Times New Roman" w:eastAsia="Times New Roman" w:hAnsi="Times New Roman"/>
          <w:bCs/>
          <w:iCs/>
          <w:sz w:val="24"/>
          <w:szCs w:val="24"/>
          <w:lang w:val="ro-RO" w:eastAsia="ru-RU"/>
        </w:rPr>
        <w:t xml:space="preserve"> și armonizarea seturilor de date, contribuind astfel la creșterea interoperabilității și accesibilității informațiilor spațiale. Implementarea acestor ghiduri urmează să sprijine autoritățile publice și instituțiile implicate în procesul de modernizare a infrastructurii naționale de date spațiale, facilitând schimbul de date și reducerea fragmentării informaționale.</w:t>
      </w:r>
    </w:p>
    <w:p w14:paraId="1257BF53" w14:textId="77777777" w:rsidR="00980FF0" w:rsidRPr="005B539E" w:rsidRDefault="00FC3356" w:rsidP="00980FF0">
      <w:pPr>
        <w:tabs>
          <w:tab w:val="left" w:pos="7938"/>
          <w:tab w:val="left" w:pos="9214"/>
          <w:tab w:val="left" w:pos="9639"/>
          <w:tab w:val="left" w:pos="9781"/>
        </w:tabs>
        <w:spacing w:after="0" w:line="240" w:lineRule="auto"/>
        <w:ind w:firstLine="709"/>
        <w:contextualSpacing/>
        <w:jc w:val="both"/>
        <w:rPr>
          <w:rFonts w:ascii="Times New Roman" w:eastAsia="Times New Roman" w:hAnsi="Times New Roman"/>
          <w:bCs/>
          <w:iCs/>
          <w:sz w:val="24"/>
          <w:szCs w:val="24"/>
          <w:lang w:val="ro-RO" w:eastAsia="ru-RU"/>
        </w:rPr>
      </w:pPr>
      <w:r w:rsidRPr="005B539E">
        <w:rPr>
          <w:rFonts w:ascii="Times New Roman" w:eastAsia="Times New Roman" w:hAnsi="Times New Roman"/>
          <w:bCs/>
          <w:iCs/>
          <w:sz w:val="24"/>
          <w:szCs w:val="24"/>
          <w:lang w:val="ro-RO" w:eastAsia="ru-RU"/>
        </w:rPr>
        <w:t>73</w:t>
      </w:r>
      <w:r w:rsidR="00980FF0" w:rsidRPr="005B539E">
        <w:rPr>
          <w:rFonts w:ascii="Times New Roman" w:eastAsia="Times New Roman" w:hAnsi="Times New Roman"/>
          <w:bCs/>
          <w:iCs/>
          <w:sz w:val="24"/>
          <w:szCs w:val="24"/>
          <w:lang w:val="ro-RO" w:eastAsia="ru-RU"/>
        </w:rPr>
        <w:t xml:space="preserve">. </w:t>
      </w:r>
      <w:r w:rsidR="00980FF0" w:rsidRPr="005B539E">
        <w:rPr>
          <w:rFonts w:ascii="Times New Roman" w:eastAsia="Times New Roman" w:hAnsi="Times New Roman"/>
          <w:b/>
          <w:bCs/>
          <w:iCs/>
          <w:sz w:val="24"/>
          <w:szCs w:val="24"/>
          <w:lang w:val="ro-RO" w:eastAsia="ru-RU"/>
        </w:rPr>
        <w:t>Competențe</w:t>
      </w:r>
      <w:r w:rsidR="00980FF0" w:rsidRPr="005B539E">
        <w:rPr>
          <w:rFonts w:ascii="Times New Roman" w:eastAsia="Times New Roman" w:hAnsi="Times New Roman"/>
          <w:bCs/>
          <w:iCs/>
          <w:sz w:val="24"/>
          <w:szCs w:val="24"/>
          <w:lang w:val="ro-RO" w:eastAsia="ru-RU"/>
        </w:rPr>
        <w:t xml:space="preserve">. Pentru a institui INDS, sunt necesare cunoștințe de specialitate legate de crearea, întreținerea, utilizarea, partajarea și integrarea datelor spațiale. În prezent, expertiza în gestionarea și partajarea datelor spațiale este limitată, deși s-au făcut eforturi considerabile pentru a îmbunătăți nivelul de calificare necesar. În cadrul activităților desfășurate au avut loc </w:t>
      </w:r>
      <w:r w:rsidR="00980FF0" w:rsidRPr="005B539E">
        <w:rPr>
          <w:rFonts w:ascii="Times New Roman" w:eastAsia="Times New Roman" w:hAnsi="Times New Roman"/>
          <w:bCs/>
          <w:i/>
          <w:iCs/>
          <w:sz w:val="24"/>
          <w:szCs w:val="24"/>
          <w:lang w:val="ro-RO" w:eastAsia="ru-RU"/>
        </w:rPr>
        <w:t>(i)</w:t>
      </w:r>
      <w:r w:rsidR="00980FF0" w:rsidRPr="005B539E">
        <w:rPr>
          <w:rFonts w:ascii="Times New Roman" w:eastAsia="Times New Roman" w:hAnsi="Times New Roman"/>
          <w:bCs/>
          <w:iCs/>
          <w:sz w:val="24"/>
          <w:szCs w:val="24"/>
          <w:lang w:val="ro-RO" w:eastAsia="ru-RU"/>
        </w:rPr>
        <w:t xml:space="preserve"> instruiri pentru entitățile INDS care vizează aprofundarea cunoștințelor despre INDS; </w:t>
      </w:r>
      <w:r w:rsidR="00980FF0" w:rsidRPr="005B539E">
        <w:rPr>
          <w:rFonts w:ascii="Times New Roman" w:eastAsia="Times New Roman" w:hAnsi="Times New Roman"/>
          <w:bCs/>
          <w:i/>
          <w:iCs/>
          <w:sz w:val="24"/>
          <w:szCs w:val="24"/>
          <w:lang w:val="ro-RO" w:eastAsia="ru-RU"/>
        </w:rPr>
        <w:t>(ii)</w:t>
      </w:r>
      <w:r w:rsidR="00980FF0" w:rsidRPr="005B539E">
        <w:rPr>
          <w:rFonts w:ascii="Times New Roman" w:eastAsia="Times New Roman" w:hAnsi="Times New Roman"/>
          <w:bCs/>
          <w:iCs/>
          <w:sz w:val="24"/>
          <w:szCs w:val="24"/>
          <w:lang w:val="ro-RO" w:eastAsia="ru-RU"/>
        </w:rPr>
        <w:t xml:space="preserve"> au fost create trei grupuri de lucru pentru consolidarea capacităților care se concentrează pe creșterea gradului de conștientizare și aplicare a domeniului INDS în Republica Moldova.</w:t>
      </w:r>
    </w:p>
    <w:p w14:paraId="4B539D42" w14:textId="77777777" w:rsidR="00980FF0" w:rsidRPr="005B539E" w:rsidRDefault="00FC3356" w:rsidP="00980FF0">
      <w:pPr>
        <w:tabs>
          <w:tab w:val="left" w:pos="7938"/>
          <w:tab w:val="left" w:pos="9214"/>
          <w:tab w:val="left" w:pos="9639"/>
          <w:tab w:val="left" w:pos="9781"/>
        </w:tabs>
        <w:spacing w:after="0" w:line="240" w:lineRule="auto"/>
        <w:ind w:firstLine="709"/>
        <w:contextualSpacing/>
        <w:jc w:val="both"/>
        <w:rPr>
          <w:rFonts w:ascii="Times New Roman" w:eastAsia="Times New Roman" w:hAnsi="Times New Roman"/>
          <w:bCs/>
          <w:iCs/>
          <w:sz w:val="24"/>
          <w:szCs w:val="24"/>
          <w:lang w:val="ro-RO" w:eastAsia="ru-RU"/>
        </w:rPr>
      </w:pPr>
      <w:r w:rsidRPr="005B539E">
        <w:rPr>
          <w:rFonts w:ascii="Times New Roman" w:eastAsia="Times New Roman" w:hAnsi="Times New Roman"/>
          <w:bCs/>
          <w:iCs/>
          <w:sz w:val="24"/>
          <w:szCs w:val="24"/>
          <w:lang w:val="ro-RO" w:eastAsia="ru-RU"/>
        </w:rPr>
        <w:t>73</w:t>
      </w:r>
      <w:r w:rsidR="00980FF0" w:rsidRPr="005B539E">
        <w:rPr>
          <w:rFonts w:ascii="Times New Roman" w:eastAsia="Times New Roman" w:hAnsi="Times New Roman"/>
          <w:bCs/>
          <w:iCs/>
          <w:sz w:val="24"/>
          <w:szCs w:val="24"/>
          <w:lang w:val="ro-RO" w:eastAsia="ru-RU"/>
        </w:rPr>
        <w:t>.1. Acțiunile de creștere a nivelului de informare cu privire la INDS au fost inițiate în anul 2016, prin organizarea unor conferințe, ateliere și mese rotunde susținute de mecanismul TAIEX, precum și activitățile desfășurare în cadrul a două proiecte TWINNING ale UE. Pagina web oficială a INDS (</w:t>
      </w:r>
      <w:hyperlink r:id="rId16" w:history="1">
        <w:r w:rsidR="00980FF0" w:rsidRPr="005B539E">
          <w:rPr>
            <w:rFonts w:ascii="Times New Roman" w:eastAsia="Times New Roman" w:hAnsi="Times New Roman"/>
            <w:bCs/>
            <w:iCs/>
            <w:sz w:val="24"/>
            <w:szCs w:val="24"/>
            <w:lang w:val="ro-RO" w:eastAsia="ru-RU"/>
          </w:rPr>
          <w:t>https://inds.gov.md/ro/nsdi-homepage-ro/</w:t>
        </w:r>
      </w:hyperlink>
      <w:r w:rsidR="00980FF0" w:rsidRPr="005B539E">
        <w:rPr>
          <w:rFonts w:ascii="Times New Roman" w:eastAsia="Times New Roman" w:hAnsi="Times New Roman"/>
          <w:bCs/>
          <w:iCs/>
          <w:sz w:val="24"/>
          <w:szCs w:val="24"/>
          <w:lang w:val="ro-RO" w:eastAsia="ru-RU"/>
        </w:rPr>
        <w:t>) are un rol important în diseminarea informațiilor despre INDS. Aceasta este, de asemenea, unul dintre instrumentele de conștientizare și promovare a INDS, conține informații despre cadrul legal, acorduri de cooperare între instituțiile care utilizează INDS și noutăți.</w:t>
      </w:r>
      <w:bookmarkStart w:id="15" w:name="_Toc99115830"/>
      <w:r w:rsidR="00980FF0" w:rsidRPr="005B539E">
        <w:rPr>
          <w:rFonts w:ascii="Times New Roman" w:eastAsia="Times New Roman" w:hAnsi="Times New Roman"/>
          <w:bCs/>
          <w:iCs/>
          <w:sz w:val="24"/>
          <w:szCs w:val="24"/>
          <w:lang w:val="ro-RO" w:eastAsia="ru-RU"/>
        </w:rPr>
        <w:t xml:space="preserve"> Totodată site-ul oficial al AGCC, precum și profilul pe rețeaua de socializare a autorității constituie o platformă de informare inclusiv cu privire la evoluția INDS.</w:t>
      </w:r>
    </w:p>
    <w:bookmarkEnd w:id="15"/>
    <w:p w14:paraId="61C4B91A" w14:textId="77777777" w:rsidR="00980FF0" w:rsidRPr="005B539E" w:rsidRDefault="00FC3356" w:rsidP="00FC3356">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73.</w:t>
      </w:r>
      <w:r w:rsidR="00980FF0" w:rsidRPr="005B539E">
        <w:rPr>
          <w:rFonts w:ascii="Times New Roman" w:eastAsia="Bundes Serif" w:hAnsi="Times New Roman"/>
          <w:sz w:val="24"/>
          <w:szCs w:val="24"/>
          <w:lang w:val="ro-RO" w:eastAsia="ru-RU"/>
        </w:rPr>
        <w:t xml:space="preserve">2. Având în vedere atribuția funcțională privind organizarea instruirilor, inclusiv seminare și conferințe tematice, în domeniile de competență deținute, AGCC desfășoară </w:t>
      </w:r>
      <w:r w:rsidR="00980FF0" w:rsidRPr="005B539E">
        <w:rPr>
          <w:rFonts w:ascii="Times New Roman" w:eastAsia="Bundes Serif" w:hAnsi="Times New Roman"/>
          <w:sz w:val="24"/>
          <w:szCs w:val="24"/>
          <w:lang w:val="ro-RO" w:eastAsia="ru-RU"/>
        </w:rPr>
        <w:lastRenderedPageBreak/>
        <w:t>permanent activități privind seturile de date spațiale, cu implicarea entităților publice, asigurând actualizarea și gesti</w:t>
      </w:r>
      <w:r w:rsidRPr="005B539E">
        <w:rPr>
          <w:rFonts w:ascii="Times New Roman" w:eastAsia="Bundes Serif" w:hAnsi="Times New Roman"/>
          <w:sz w:val="24"/>
          <w:szCs w:val="24"/>
          <w:lang w:val="ro-RO" w:eastAsia="ru-RU"/>
        </w:rPr>
        <w:t>onarea continuă a acestor date.</w:t>
      </w:r>
    </w:p>
    <w:p w14:paraId="52FE0943" w14:textId="77777777" w:rsidR="00980FF0" w:rsidRPr="005B539E" w:rsidRDefault="00FC3356"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73.</w:t>
      </w:r>
      <w:r w:rsidR="00980FF0" w:rsidRPr="005B539E">
        <w:rPr>
          <w:rFonts w:ascii="Times New Roman" w:eastAsia="Bundes Serif" w:hAnsi="Times New Roman"/>
          <w:sz w:val="24"/>
          <w:szCs w:val="24"/>
          <w:lang w:val="ro-RO" w:eastAsia="ru-RU"/>
        </w:rPr>
        <w:t xml:space="preserve">3. AGCC este autoritatea responsabilă de promovarea cunoștințelor și abilităților în domeniile geodeziei, cartografiei, topografiei, </w:t>
      </w:r>
      <w:proofErr w:type="spellStart"/>
      <w:r w:rsidR="00980FF0" w:rsidRPr="005B539E">
        <w:rPr>
          <w:rFonts w:ascii="Times New Roman" w:eastAsia="Bundes Serif" w:hAnsi="Times New Roman"/>
          <w:sz w:val="24"/>
          <w:szCs w:val="24"/>
          <w:lang w:val="ro-RO" w:eastAsia="ru-RU"/>
        </w:rPr>
        <w:t>geoinformaticii</w:t>
      </w:r>
      <w:proofErr w:type="spellEnd"/>
      <w:r w:rsidR="00980FF0" w:rsidRPr="005B539E">
        <w:rPr>
          <w:rFonts w:ascii="Times New Roman" w:eastAsia="Bundes Serif" w:hAnsi="Times New Roman"/>
          <w:sz w:val="24"/>
          <w:szCs w:val="24"/>
          <w:lang w:val="ro-RO" w:eastAsia="ru-RU"/>
        </w:rPr>
        <w:t xml:space="preserve"> și teledetecției, </w:t>
      </w:r>
      <w:r w:rsidR="00980FF0" w:rsidRPr="005B539E">
        <w:rPr>
          <w:rFonts w:ascii="Times New Roman" w:hAnsi="Times New Roman"/>
          <w:sz w:val="24"/>
          <w:szCs w:val="24"/>
          <w:shd w:val="clear" w:color="auto" w:fill="FFFFFF"/>
          <w:lang w:val="ro-RO"/>
        </w:rPr>
        <w:t>infrastructura de date spațiale, cadastrul bunurilor imobile, evaluarea și reevaluarea bunurilor imobile  pentru ridicarea capacității instituționale a specialiștilor în domeniu.</w:t>
      </w:r>
      <w:r w:rsidR="00980FF0" w:rsidRPr="005B539E">
        <w:rPr>
          <w:rFonts w:ascii="Times New Roman" w:hAnsi="Times New Roman"/>
          <w:color w:val="333333"/>
          <w:sz w:val="24"/>
          <w:szCs w:val="24"/>
          <w:shd w:val="clear" w:color="auto" w:fill="FFFFFF"/>
          <w:lang w:val="ro-RO"/>
        </w:rPr>
        <w:t xml:space="preserve"> </w:t>
      </w:r>
      <w:r w:rsidR="00980FF0" w:rsidRPr="005B539E">
        <w:rPr>
          <w:rFonts w:ascii="Times New Roman" w:eastAsia="Bundes Serif" w:hAnsi="Times New Roman"/>
          <w:sz w:val="24"/>
          <w:szCs w:val="24"/>
          <w:lang w:val="ro-RO" w:eastAsia="ru-RU"/>
        </w:rPr>
        <w:t xml:space="preserve">În acest scop, AGCC organizează periodic sesiuni de instruire, seminare și conferințe tematice pentru profesioniști din sectorul public și privat, asigurând actualizarea constantă a cunoștințelor privind cele mai recente tehnici și tehnologii. Printre subiectele abordate se numără metode avansate de cartografiere, utilizarea sistemelor </w:t>
      </w:r>
      <w:r w:rsidR="003B619E" w:rsidRPr="005B539E">
        <w:rPr>
          <w:rFonts w:ascii="Times New Roman" w:eastAsia="Bundes Serif" w:hAnsi="Times New Roman"/>
          <w:sz w:val="24"/>
          <w:szCs w:val="24"/>
          <w:lang w:val="ro-RO" w:eastAsia="ru-RU"/>
        </w:rPr>
        <w:t xml:space="preserve">SIG </w:t>
      </w:r>
      <w:r w:rsidR="00980FF0" w:rsidRPr="005B539E">
        <w:rPr>
          <w:rFonts w:ascii="Times New Roman" w:eastAsia="Bundes Serif" w:hAnsi="Times New Roman"/>
          <w:sz w:val="24"/>
          <w:szCs w:val="24"/>
          <w:lang w:val="ro-RO" w:eastAsia="ru-RU"/>
        </w:rPr>
        <w:t xml:space="preserve">și strategii inovative de teledetecție. Totodată, AGCC coordonează inițiative pentru gestionarea infrastructurii naționale de date spațiale, facilitând interoperabilitatea și accesibilitatea </w:t>
      </w:r>
      <w:r w:rsidR="00DF0311" w:rsidRPr="005B539E">
        <w:rPr>
          <w:rFonts w:ascii="Times New Roman" w:eastAsia="Bundes Serif" w:hAnsi="Times New Roman"/>
          <w:sz w:val="24"/>
          <w:szCs w:val="24"/>
          <w:lang w:val="ro-RO" w:eastAsia="ru-RU"/>
        </w:rPr>
        <w:t>datelor spațiale</w:t>
      </w:r>
      <w:r w:rsidR="00F74C77" w:rsidRPr="005B539E">
        <w:rPr>
          <w:rFonts w:ascii="Times New Roman" w:eastAsia="Bundes Serif" w:hAnsi="Times New Roman"/>
          <w:sz w:val="24"/>
          <w:szCs w:val="24"/>
          <w:lang w:val="ro-RO" w:eastAsia="ru-RU"/>
        </w:rPr>
        <w:t>.</w:t>
      </w:r>
      <w:r w:rsidR="00DF0311" w:rsidRPr="005B539E">
        <w:rPr>
          <w:rFonts w:ascii="Times New Roman" w:eastAsia="Bundes Serif" w:hAnsi="Times New Roman"/>
          <w:sz w:val="24"/>
          <w:szCs w:val="24"/>
          <w:lang w:val="ro-RO" w:eastAsia="ru-RU"/>
        </w:rPr>
        <w:t xml:space="preserve"> </w:t>
      </w:r>
    </w:p>
    <w:p w14:paraId="76B641FA" w14:textId="77777777" w:rsidR="00980FF0" w:rsidRPr="005B539E" w:rsidRDefault="00FC3356"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73</w:t>
      </w:r>
      <w:r w:rsidR="00980FF0" w:rsidRPr="005B539E">
        <w:rPr>
          <w:rFonts w:ascii="Times New Roman" w:eastAsia="Bundes Serif" w:hAnsi="Times New Roman"/>
          <w:sz w:val="24"/>
          <w:szCs w:val="24"/>
          <w:lang w:val="ro-RO" w:eastAsia="ru-RU"/>
        </w:rPr>
        <w:t xml:space="preserve">.4. Cu toate acestea, domeniul infrastructurii de date spațiale se confruntă cu o lipsă acută de specialiști, ceea ce impune o intensificare a eforturilor de instruire și atragere a resursei umane calificate. </w:t>
      </w:r>
    </w:p>
    <w:p w14:paraId="490E1093" w14:textId="77777777" w:rsidR="00980FF0" w:rsidRPr="005B539E" w:rsidRDefault="00FC3356"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74</w:t>
      </w:r>
      <w:r w:rsidR="00980FF0" w:rsidRPr="005B539E">
        <w:rPr>
          <w:rFonts w:ascii="Times New Roman" w:eastAsia="Bundes Serif" w:hAnsi="Times New Roman"/>
          <w:sz w:val="24"/>
          <w:szCs w:val="24"/>
          <w:lang w:val="ro-RO" w:eastAsia="ru-RU"/>
        </w:rPr>
        <w:t xml:space="preserve">. </w:t>
      </w:r>
      <w:r w:rsidR="00980FF0" w:rsidRPr="005B539E">
        <w:rPr>
          <w:rFonts w:ascii="Times New Roman" w:eastAsia="Bundes Serif" w:hAnsi="Times New Roman"/>
          <w:bCs/>
          <w:sz w:val="24"/>
          <w:szCs w:val="24"/>
          <w:lang w:val="ro-RO" w:eastAsia="ru-RU"/>
        </w:rPr>
        <w:t>Problemele principale abordate în prezentul Program sunt:</w:t>
      </w:r>
      <w:r w:rsidR="00980FF0" w:rsidRPr="005B539E">
        <w:rPr>
          <w:rFonts w:ascii="Times New Roman" w:eastAsia="Bundes Serif" w:hAnsi="Times New Roman"/>
          <w:sz w:val="24"/>
          <w:szCs w:val="24"/>
          <w:lang w:val="ro-RO" w:eastAsia="ru-RU"/>
        </w:rPr>
        <w:t xml:space="preserve"> capacitatea limitată a infrastructurii naționale de date spațiale de a furniza informații actualizate, precise și interoperabile, ceea ce afectează procesele decizionale și eficiența administrației publice, precum și finanțarea insuficientă și fragmentată a acestui domeniu, care împiedică dezvoltarea durabilă a sistemelor de gestionare a datelor spațiale.</w:t>
      </w:r>
    </w:p>
    <w:p w14:paraId="3B9EC1E0" w14:textId="77777777" w:rsidR="00980FF0" w:rsidRPr="005B539E" w:rsidRDefault="00FC3356"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bCs/>
          <w:sz w:val="24"/>
          <w:szCs w:val="24"/>
          <w:lang w:val="ro-RO" w:eastAsia="ru-RU"/>
        </w:rPr>
        <w:t>75</w:t>
      </w:r>
      <w:r w:rsidR="00980FF0" w:rsidRPr="005B539E">
        <w:rPr>
          <w:rFonts w:ascii="Times New Roman" w:eastAsia="Bundes Serif" w:hAnsi="Times New Roman"/>
          <w:bCs/>
          <w:sz w:val="24"/>
          <w:szCs w:val="24"/>
          <w:lang w:val="ro-RO" w:eastAsia="ru-RU"/>
        </w:rPr>
        <w:t>.</w:t>
      </w:r>
      <w:r w:rsidR="00980FF0" w:rsidRPr="005B539E">
        <w:rPr>
          <w:rFonts w:ascii="Times New Roman" w:eastAsia="Bundes Serif" w:hAnsi="Times New Roman"/>
          <w:b/>
          <w:bCs/>
          <w:sz w:val="24"/>
          <w:szCs w:val="24"/>
          <w:lang w:val="ro-RO" w:eastAsia="ru-RU"/>
        </w:rPr>
        <w:t xml:space="preserve"> </w:t>
      </w:r>
      <w:r w:rsidR="00980FF0" w:rsidRPr="005B539E">
        <w:rPr>
          <w:rFonts w:ascii="Times New Roman" w:eastAsia="Bundes Serif" w:hAnsi="Times New Roman"/>
          <w:bCs/>
          <w:sz w:val="24"/>
          <w:szCs w:val="24"/>
          <w:lang w:val="ro-RO" w:eastAsia="ru-RU"/>
        </w:rPr>
        <w:t>Aceste probleme includ două dimensiuni specifice.</w:t>
      </w:r>
      <w:r w:rsidR="00980FF0" w:rsidRPr="005B539E">
        <w:rPr>
          <w:rFonts w:ascii="Times New Roman" w:eastAsia="Bundes Serif" w:hAnsi="Times New Roman"/>
          <w:sz w:val="24"/>
          <w:szCs w:val="24"/>
          <w:lang w:val="ro-RO" w:eastAsia="ru-RU"/>
        </w:rPr>
        <w:t xml:space="preserve"> Pe de o parte, infrastructura națională de date spațiale nu este pe deplin dezvoltată și operațională, existând lacune în standardizare, integrare și interoperabilitate între diferite baze de date gestionate de instituții publice și private. Aceasta reduce eficiența utilizării datelor spațiale în planificarea teritorială, protecția mediului, transport, agricultură și alte sectoare strategice.</w:t>
      </w:r>
      <w:r w:rsidR="00980FF0" w:rsidRPr="005B539E">
        <w:rPr>
          <w:rFonts w:ascii="Times New Roman" w:eastAsia="SimSun" w:hAnsi="Times New Roman"/>
          <w:sz w:val="24"/>
          <w:szCs w:val="24"/>
          <w:lang w:val="ro-RO"/>
        </w:rPr>
        <w:t xml:space="preserve"> </w:t>
      </w:r>
      <w:r w:rsidR="00496654" w:rsidRPr="005B539E">
        <w:rPr>
          <w:rFonts w:ascii="Times New Roman" w:eastAsia="Bundes Serif" w:hAnsi="Times New Roman"/>
          <w:bCs/>
          <w:sz w:val="24"/>
          <w:szCs w:val="24"/>
          <w:lang w:val="ro-RO" w:eastAsia="ru-RU"/>
        </w:rPr>
        <w:t>Pe de altă parte, utilizarea și accesul la date spațiale sunt îngreunate de lipsa respectării și implementării unitare a cadrului normativ existent, precum și de absența unor politici coerente care să sprijine partajarea și valorificarea eficientă a acestor date</w:t>
      </w:r>
      <w:r w:rsidR="00980FF0" w:rsidRPr="005B539E">
        <w:rPr>
          <w:rFonts w:ascii="Times New Roman" w:eastAsia="Bundes Serif" w:hAnsi="Times New Roman"/>
          <w:sz w:val="24"/>
          <w:szCs w:val="24"/>
          <w:lang w:val="ro-RO" w:eastAsia="ru-RU"/>
        </w:rPr>
        <w:t xml:space="preserve">. </w:t>
      </w:r>
    </w:p>
    <w:p w14:paraId="54808C7C" w14:textId="77777777" w:rsidR="00980FF0" w:rsidRPr="005B539E" w:rsidRDefault="00FC3356"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76</w:t>
      </w:r>
      <w:r w:rsidR="00980FF0" w:rsidRPr="005B539E">
        <w:rPr>
          <w:rFonts w:ascii="Times New Roman" w:eastAsia="Bundes Serif" w:hAnsi="Times New Roman"/>
          <w:sz w:val="24"/>
          <w:szCs w:val="24"/>
          <w:lang w:val="ro-RO" w:eastAsia="ru-RU"/>
        </w:rPr>
        <w:t>.</w:t>
      </w:r>
      <w:r w:rsidR="00801B44" w:rsidRPr="005B539E">
        <w:rPr>
          <w:rFonts w:ascii="Times New Roman" w:eastAsia="Bundes Serif" w:hAnsi="Times New Roman"/>
          <w:sz w:val="24"/>
          <w:szCs w:val="24"/>
          <w:lang w:val="ro-RO" w:eastAsia="ru-RU"/>
        </w:rPr>
        <w:t xml:space="preserve"> </w:t>
      </w:r>
      <w:r w:rsidR="0039547B" w:rsidRPr="005B539E">
        <w:rPr>
          <w:rFonts w:ascii="Times New Roman" w:eastAsia="Bundes Serif" w:hAnsi="Times New Roman"/>
          <w:sz w:val="24"/>
          <w:szCs w:val="24"/>
          <w:lang w:val="ro-RO" w:eastAsia="ru-RU"/>
        </w:rPr>
        <w:t>De asemenea, cea mai mare barieră în valorificarea datelor spațiale o constituie lipsa deschiderii la nivel de autorități publice centrale, ceea ce afectează negativ colaborarea cu mediul academic și sectorul privat și limitează dezvoltarea unor soluții inovatoare.</w:t>
      </w:r>
    </w:p>
    <w:p w14:paraId="629A5047" w14:textId="77777777" w:rsidR="00980FF0" w:rsidRPr="005B539E" w:rsidRDefault="00FC3356"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bCs/>
          <w:sz w:val="24"/>
          <w:szCs w:val="24"/>
          <w:lang w:val="ro-RO" w:eastAsia="ru-RU"/>
        </w:rPr>
        <w:t>77</w:t>
      </w:r>
      <w:r w:rsidR="00980FF0" w:rsidRPr="005B539E">
        <w:rPr>
          <w:rFonts w:ascii="Times New Roman" w:eastAsia="Bundes Serif" w:hAnsi="Times New Roman"/>
          <w:bCs/>
          <w:sz w:val="24"/>
          <w:szCs w:val="24"/>
          <w:lang w:val="ro-RO" w:eastAsia="ru-RU"/>
        </w:rPr>
        <w:t>. Prezentul Program abordează ambele dimensiuni ale problemei.</w:t>
      </w:r>
      <w:r w:rsidR="00980FF0" w:rsidRPr="005B539E">
        <w:rPr>
          <w:rFonts w:ascii="Times New Roman" w:eastAsia="Bundes Serif" w:hAnsi="Times New Roman"/>
          <w:sz w:val="24"/>
          <w:szCs w:val="24"/>
          <w:lang w:val="ro-RO" w:eastAsia="ru-RU"/>
        </w:rPr>
        <w:t xml:space="preserve"> Fără soluționarea eficientă a tuturor cauzelor, rezultatele obținute vor fi nesatisfăcătoare, menținând un sistem fragmentat și ineficient. Acest lucru va duce la progrese suboptime, fără impact real asupra capacității administrației publice de a utiliza datele spațiale pentru luarea deciziilor și dezvoltarea durabilă a infrastructurii critice.</w:t>
      </w:r>
    </w:p>
    <w:p w14:paraId="5506AED3" w14:textId="77777777" w:rsidR="00980FF0" w:rsidRPr="005B539E" w:rsidRDefault="00FC3356"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bCs/>
          <w:sz w:val="24"/>
          <w:szCs w:val="24"/>
          <w:lang w:val="ro-RO" w:eastAsia="ru-RU"/>
        </w:rPr>
        <w:t>78</w:t>
      </w:r>
      <w:r w:rsidR="00980FF0" w:rsidRPr="005B539E">
        <w:rPr>
          <w:rFonts w:ascii="Times New Roman" w:eastAsia="Bundes Serif" w:hAnsi="Times New Roman"/>
          <w:bCs/>
          <w:sz w:val="24"/>
          <w:szCs w:val="24"/>
          <w:lang w:val="ro-RO" w:eastAsia="ru-RU"/>
        </w:rPr>
        <w:t>.</w:t>
      </w:r>
      <w:r w:rsidR="00980FF0" w:rsidRPr="005B539E">
        <w:rPr>
          <w:rFonts w:ascii="Times New Roman" w:eastAsia="Bundes Serif" w:hAnsi="Times New Roman"/>
          <w:sz w:val="24"/>
          <w:szCs w:val="24"/>
          <w:lang w:val="ro-RO" w:eastAsia="ru-RU"/>
        </w:rPr>
        <w:t xml:space="preserve"> Problemele asociate dezvoltării și implementării INDS derivă din următoarele considerente:</w:t>
      </w:r>
    </w:p>
    <w:p w14:paraId="7C6DB83B" w14:textId="77777777" w:rsidR="00980FF0" w:rsidRPr="005B539E"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xml:space="preserve">- </w:t>
      </w:r>
      <w:r w:rsidRPr="005B539E">
        <w:rPr>
          <w:rFonts w:ascii="Times New Roman" w:eastAsia="Bundes Serif" w:hAnsi="Times New Roman"/>
          <w:bCs/>
          <w:sz w:val="24"/>
          <w:szCs w:val="24"/>
          <w:lang w:val="ro-RO" w:eastAsia="ru-RU"/>
        </w:rPr>
        <w:t>lipsa unui program</w:t>
      </w:r>
      <w:r w:rsidRPr="005B539E">
        <w:rPr>
          <w:rFonts w:ascii="Times New Roman" w:eastAsia="Bundes Serif" w:hAnsi="Times New Roman"/>
          <w:bCs/>
          <w:color w:val="FF0000"/>
          <w:sz w:val="24"/>
          <w:szCs w:val="24"/>
          <w:lang w:val="ro-RO" w:eastAsia="ru-RU"/>
        </w:rPr>
        <w:t xml:space="preserve"> </w:t>
      </w:r>
      <w:r w:rsidRPr="005B539E">
        <w:rPr>
          <w:rFonts w:ascii="Times New Roman" w:eastAsia="Bundes Serif" w:hAnsi="Times New Roman"/>
          <w:bCs/>
          <w:sz w:val="24"/>
          <w:szCs w:val="24"/>
          <w:lang w:val="ro-RO" w:eastAsia="ru-RU"/>
        </w:rPr>
        <w:t>național coerent</w:t>
      </w:r>
      <w:r w:rsidRPr="005B539E">
        <w:rPr>
          <w:rFonts w:ascii="Times New Roman" w:eastAsia="Bundes Serif" w:hAnsi="Times New Roman"/>
          <w:sz w:val="24"/>
          <w:szCs w:val="24"/>
          <w:lang w:val="ro-RO" w:eastAsia="ru-RU"/>
        </w:rPr>
        <w:t xml:space="preserve"> privind gestionarea și utilizarea datelor spațiale în conformitate cu Directiva INSPIRE;</w:t>
      </w:r>
    </w:p>
    <w:p w14:paraId="184198A3" w14:textId="77777777" w:rsidR="00980FF0" w:rsidRPr="005B539E"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xml:space="preserve">- </w:t>
      </w:r>
      <w:r w:rsidRPr="005B539E">
        <w:rPr>
          <w:rFonts w:ascii="Times New Roman" w:eastAsia="Bundes Serif" w:hAnsi="Times New Roman"/>
          <w:bCs/>
          <w:sz w:val="24"/>
          <w:szCs w:val="24"/>
          <w:lang w:val="ro-RO" w:eastAsia="ru-RU"/>
        </w:rPr>
        <w:t>lipsa unor obiective clare pentru dezvoltarea INDS</w:t>
      </w:r>
      <w:r w:rsidRPr="005B539E">
        <w:rPr>
          <w:rFonts w:ascii="Times New Roman" w:eastAsia="Bundes Serif" w:hAnsi="Times New Roman"/>
          <w:sz w:val="24"/>
          <w:szCs w:val="24"/>
          <w:lang w:val="ro-RO" w:eastAsia="ru-RU"/>
        </w:rPr>
        <w:t>, corelate cu nevoile administrației publice și ale sectorului privat;</w:t>
      </w:r>
    </w:p>
    <w:p w14:paraId="27895997" w14:textId="77777777" w:rsidR="00980FF0" w:rsidRPr="005B539E"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xml:space="preserve">- </w:t>
      </w:r>
      <w:r w:rsidRPr="005B539E">
        <w:rPr>
          <w:rFonts w:ascii="Times New Roman" w:eastAsia="Bundes Serif" w:hAnsi="Times New Roman"/>
          <w:bCs/>
          <w:sz w:val="24"/>
          <w:szCs w:val="24"/>
          <w:lang w:val="ro-RO" w:eastAsia="ru-RU"/>
        </w:rPr>
        <w:t>politica fragmentată de colectare și partajare a datelor spațiale</w:t>
      </w:r>
      <w:r w:rsidRPr="005B539E">
        <w:rPr>
          <w:rFonts w:ascii="Times New Roman" w:eastAsia="Bundes Serif" w:hAnsi="Times New Roman"/>
          <w:sz w:val="24"/>
          <w:szCs w:val="24"/>
          <w:lang w:val="ro-RO" w:eastAsia="ru-RU"/>
        </w:rPr>
        <w:t>, ceea ce limitează eficiența utilizării acestora;</w:t>
      </w:r>
    </w:p>
    <w:p w14:paraId="5B3ECE6B" w14:textId="77777777" w:rsidR="00980FF0" w:rsidRPr="005B539E"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xml:space="preserve">- </w:t>
      </w:r>
      <w:r w:rsidRPr="005B539E">
        <w:rPr>
          <w:rFonts w:ascii="Times New Roman" w:eastAsia="Bundes Serif" w:hAnsi="Times New Roman"/>
          <w:bCs/>
          <w:sz w:val="24"/>
          <w:szCs w:val="24"/>
          <w:lang w:val="ro-RO" w:eastAsia="ru-RU"/>
        </w:rPr>
        <w:t>implementarea deficitară a reglementărilor existente</w:t>
      </w:r>
      <w:r w:rsidRPr="005B539E">
        <w:rPr>
          <w:rFonts w:ascii="Times New Roman" w:eastAsia="Bundes Serif" w:hAnsi="Times New Roman"/>
          <w:sz w:val="24"/>
          <w:szCs w:val="24"/>
          <w:lang w:val="ro-RO" w:eastAsia="ru-RU"/>
        </w:rPr>
        <w:t>, ceea ce împiedică accesul liber și transparent la datele spațiale;</w:t>
      </w:r>
    </w:p>
    <w:p w14:paraId="1381D38A" w14:textId="77777777" w:rsidR="00980FF0" w:rsidRPr="005B539E"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alocări bugetare pentru acest domeniu limitate.</w:t>
      </w:r>
    </w:p>
    <w:p w14:paraId="769D017D" w14:textId="77777777" w:rsidR="00980FF0" w:rsidRPr="005B539E" w:rsidRDefault="00FC3356"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RO" w:eastAsia="ru-RU"/>
        </w:rPr>
      </w:pPr>
      <w:r w:rsidRPr="005B539E">
        <w:rPr>
          <w:rFonts w:ascii="Times New Roman" w:eastAsia="SimSun" w:hAnsi="Times New Roman"/>
          <w:color w:val="000000"/>
          <w:sz w:val="24"/>
          <w:szCs w:val="24"/>
          <w:lang w:val="ro-RO"/>
        </w:rPr>
        <w:t>79</w:t>
      </w:r>
      <w:r w:rsidR="00980FF0" w:rsidRPr="005B539E">
        <w:rPr>
          <w:rFonts w:ascii="Times New Roman" w:eastAsia="SimSun" w:hAnsi="Times New Roman"/>
          <w:color w:val="000000"/>
          <w:sz w:val="24"/>
          <w:szCs w:val="24"/>
          <w:lang w:val="ro-RO"/>
        </w:rPr>
        <w:t xml:space="preserve">. </w:t>
      </w:r>
      <w:r w:rsidR="00980FF0" w:rsidRPr="005B539E">
        <w:rPr>
          <w:rFonts w:ascii="Times New Roman" w:eastAsia="Bundes Serif" w:hAnsi="Times New Roman"/>
          <w:bCs/>
          <w:sz w:val="24"/>
          <w:szCs w:val="24"/>
          <w:lang w:val="ro-RO" w:eastAsia="ru-RU"/>
        </w:rPr>
        <w:t>Provocările respective sunt cauzate de mai mulți factori, grupați în trei categorii:</w:t>
      </w:r>
    </w:p>
    <w:p w14:paraId="004F06A2" w14:textId="77777777" w:rsidR="00980FF0" w:rsidRPr="005B539E" w:rsidRDefault="00FC3356"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RO" w:eastAsia="ru-RU"/>
        </w:rPr>
      </w:pPr>
      <w:r w:rsidRPr="005B539E">
        <w:rPr>
          <w:rFonts w:ascii="Times New Roman" w:eastAsia="Bundes Serif" w:hAnsi="Times New Roman"/>
          <w:bCs/>
          <w:sz w:val="24"/>
          <w:szCs w:val="24"/>
          <w:lang w:val="ro-RO" w:eastAsia="ru-RU"/>
        </w:rPr>
        <w:t>79</w:t>
      </w:r>
      <w:r w:rsidR="00980FF0" w:rsidRPr="005B539E">
        <w:rPr>
          <w:rFonts w:ascii="Times New Roman" w:eastAsia="Bundes Serif" w:hAnsi="Times New Roman"/>
          <w:bCs/>
          <w:sz w:val="24"/>
          <w:szCs w:val="24"/>
          <w:lang w:val="ro-RO" w:eastAsia="ru-RU"/>
        </w:rPr>
        <w:t>.1. Deficiențe tehnice și de infrastructură:</w:t>
      </w:r>
    </w:p>
    <w:p w14:paraId="72BE2FD1" w14:textId="77777777" w:rsidR="00980FF0" w:rsidRPr="005B539E"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RO" w:eastAsia="ru-RU"/>
        </w:rPr>
      </w:pPr>
      <w:r w:rsidRPr="005B539E">
        <w:rPr>
          <w:rFonts w:ascii="Times New Roman" w:eastAsia="Bundes Serif" w:hAnsi="Times New Roman"/>
          <w:bCs/>
          <w:sz w:val="24"/>
          <w:szCs w:val="24"/>
          <w:lang w:val="ro-RO" w:eastAsia="ru-RU"/>
        </w:rPr>
        <w:t>Lipsa unui sistem unitar și integrat de gestionare a datelor spațiale.</w:t>
      </w:r>
    </w:p>
    <w:p w14:paraId="053D6343" w14:textId="77777777" w:rsidR="00980FF0" w:rsidRPr="005B539E"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RO" w:eastAsia="ru-RU"/>
        </w:rPr>
      </w:pPr>
      <w:r w:rsidRPr="005B539E">
        <w:rPr>
          <w:rFonts w:ascii="Times New Roman" w:eastAsia="Bundes Serif" w:hAnsi="Times New Roman"/>
          <w:bCs/>
          <w:sz w:val="24"/>
          <w:szCs w:val="24"/>
          <w:lang w:val="ro-RO" w:eastAsia="ru-RU"/>
        </w:rPr>
        <w:t>Standardizarea insuficientă a formatelor și metodelor de colectare a datelor.</w:t>
      </w:r>
    </w:p>
    <w:p w14:paraId="1F15A648" w14:textId="77777777" w:rsidR="00980FF0" w:rsidRPr="005B539E"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RO" w:eastAsia="ru-RU"/>
        </w:rPr>
      </w:pPr>
      <w:r w:rsidRPr="005B539E">
        <w:rPr>
          <w:rFonts w:ascii="Times New Roman" w:eastAsia="Bundes Serif" w:hAnsi="Times New Roman"/>
          <w:bCs/>
          <w:sz w:val="24"/>
          <w:szCs w:val="24"/>
          <w:lang w:val="ro-RO" w:eastAsia="ru-RU"/>
        </w:rPr>
        <w:t>Capacități tehnologice limitate pentru actualizarea și întreținerea bazelor de date.</w:t>
      </w:r>
    </w:p>
    <w:p w14:paraId="1C98E0B0" w14:textId="77777777" w:rsidR="00980FF0" w:rsidRPr="005B539E" w:rsidRDefault="00D0076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RO" w:eastAsia="ru-RU"/>
        </w:rPr>
      </w:pPr>
      <w:r w:rsidRPr="005B539E">
        <w:rPr>
          <w:rFonts w:ascii="Times New Roman" w:eastAsia="Bundes Serif" w:hAnsi="Times New Roman"/>
          <w:bCs/>
          <w:sz w:val="24"/>
          <w:szCs w:val="24"/>
          <w:lang w:val="ro-RO" w:eastAsia="ru-RU"/>
        </w:rPr>
        <w:lastRenderedPageBreak/>
        <w:t>79</w:t>
      </w:r>
      <w:r w:rsidR="00980FF0" w:rsidRPr="005B539E">
        <w:rPr>
          <w:rFonts w:ascii="Times New Roman" w:eastAsia="Bundes Serif" w:hAnsi="Times New Roman"/>
          <w:bCs/>
          <w:sz w:val="24"/>
          <w:szCs w:val="24"/>
          <w:lang w:val="ro-RO" w:eastAsia="ru-RU"/>
        </w:rPr>
        <w:t>.2. Probleme instituționale:</w:t>
      </w:r>
    </w:p>
    <w:p w14:paraId="2FF0932F" w14:textId="77777777" w:rsidR="00980FF0" w:rsidRPr="005B539E" w:rsidRDefault="000A70A1"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RO" w:eastAsia="ru-RU"/>
        </w:rPr>
      </w:pPr>
      <w:r w:rsidRPr="005B539E">
        <w:rPr>
          <w:rFonts w:ascii="Times New Roman" w:eastAsia="Bundes Serif" w:hAnsi="Times New Roman"/>
          <w:bCs/>
          <w:sz w:val="24"/>
          <w:szCs w:val="24"/>
          <w:lang w:val="ro-RO" w:eastAsia="ru-RU"/>
        </w:rPr>
        <w:t>Aplicarea limitată a mecanismelor existente de partajare a datelor între instituții, determinată de lipsa de deschidere și cooperare interinstituțională</w:t>
      </w:r>
      <w:r w:rsidRPr="005B539E">
        <w:rPr>
          <w:rFonts w:ascii="Times New Roman" w:hAnsi="Times New Roman"/>
          <w:sz w:val="24"/>
          <w:szCs w:val="24"/>
          <w:lang w:val="ro-RO"/>
        </w:rPr>
        <w:t>.</w:t>
      </w:r>
      <w:r w:rsidR="00980FF0" w:rsidRPr="005B539E">
        <w:rPr>
          <w:rFonts w:ascii="Times New Roman" w:eastAsia="Bundes Serif" w:hAnsi="Times New Roman"/>
          <w:bCs/>
          <w:sz w:val="24"/>
          <w:szCs w:val="24"/>
          <w:lang w:val="ro-RO" w:eastAsia="ru-RU"/>
        </w:rPr>
        <w:t>.</w:t>
      </w:r>
    </w:p>
    <w:p w14:paraId="3B4B4459" w14:textId="77777777" w:rsidR="00980FF0" w:rsidRPr="005B539E"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RO" w:eastAsia="ru-RU"/>
        </w:rPr>
      </w:pPr>
      <w:r w:rsidRPr="005B539E">
        <w:rPr>
          <w:rFonts w:ascii="Times New Roman" w:eastAsia="Bundes Serif" w:hAnsi="Times New Roman"/>
          <w:bCs/>
          <w:sz w:val="24"/>
          <w:szCs w:val="24"/>
          <w:lang w:val="ro-RO" w:eastAsia="ru-RU"/>
        </w:rPr>
        <w:t>Colaborare limitată între sectorul public, privat și mediul academic.</w:t>
      </w:r>
    </w:p>
    <w:p w14:paraId="5189CEBE" w14:textId="77777777" w:rsidR="00980FF0" w:rsidRPr="005B539E" w:rsidRDefault="00D0076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RO" w:eastAsia="ru-RU"/>
        </w:rPr>
      </w:pPr>
      <w:r w:rsidRPr="005B539E">
        <w:rPr>
          <w:rFonts w:ascii="Times New Roman" w:eastAsia="Bundes Serif" w:hAnsi="Times New Roman"/>
          <w:bCs/>
          <w:sz w:val="24"/>
          <w:szCs w:val="24"/>
          <w:lang w:val="ro-RO" w:eastAsia="ru-RU"/>
        </w:rPr>
        <w:t>79</w:t>
      </w:r>
      <w:r w:rsidR="00980FF0" w:rsidRPr="005B539E">
        <w:rPr>
          <w:rFonts w:ascii="Times New Roman" w:eastAsia="Bundes Serif" w:hAnsi="Times New Roman"/>
          <w:bCs/>
          <w:sz w:val="24"/>
          <w:szCs w:val="24"/>
          <w:lang w:val="ro-RO" w:eastAsia="ru-RU"/>
        </w:rPr>
        <w:t>.3. Finanțare și resurse umane:</w:t>
      </w:r>
    </w:p>
    <w:p w14:paraId="2ECD22A5" w14:textId="77777777" w:rsidR="00980FF0" w:rsidRPr="005B539E"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RO" w:eastAsia="ru-RU"/>
        </w:rPr>
      </w:pPr>
      <w:r w:rsidRPr="005B539E">
        <w:rPr>
          <w:rFonts w:ascii="Times New Roman" w:eastAsia="Bundes Serif" w:hAnsi="Times New Roman"/>
          <w:bCs/>
          <w:sz w:val="24"/>
          <w:szCs w:val="24"/>
          <w:lang w:val="ro-RO" w:eastAsia="ru-RU"/>
        </w:rPr>
        <w:t>Finanțare insuficientă pentru dezvoltarea infrastructurii de date spațiale.</w:t>
      </w:r>
    </w:p>
    <w:p w14:paraId="0EB6E2B2" w14:textId="77777777" w:rsidR="00980FF0" w:rsidRPr="005B539E"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RO" w:eastAsia="ru-RU"/>
        </w:rPr>
      </w:pPr>
      <w:r w:rsidRPr="005B539E">
        <w:rPr>
          <w:rFonts w:ascii="Times New Roman" w:eastAsia="Bundes Serif" w:hAnsi="Times New Roman"/>
          <w:bCs/>
          <w:sz w:val="24"/>
          <w:szCs w:val="24"/>
          <w:lang w:val="ro-RO" w:eastAsia="ru-RU"/>
        </w:rPr>
        <w:t>Lipsa unor programe de formare și perfecționare a specialiștilor în domeniu.</w:t>
      </w:r>
    </w:p>
    <w:p w14:paraId="19237679" w14:textId="77777777" w:rsidR="00980FF0" w:rsidRPr="005B539E"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RO" w:eastAsia="ru-RU"/>
        </w:rPr>
      </w:pPr>
      <w:r w:rsidRPr="005B539E">
        <w:rPr>
          <w:rFonts w:ascii="Times New Roman" w:eastAsia="Bundes Serif" w:hAnsi="Times New Roman"/>
          <w:bCs/>
          <w:sz w:val="24"/>
          <w:szCs w:val="24"/>
          <w:lang w:val="ro-RO" w:eastAsia="ru-RU"/>
        </w:rPr>
        <w:t>Investiții reduse în soluții inovatoare și tehnologii emergente pentru prelucrarea datelor spațiale.</w:t>
      </w:r>
    </w:p>
    <w:p w14:paraId="0084AF17" w14:textId="77777777" w:rsidR="00980FF0" w:rsidRPr="005B539E" w:rsidRDefault="00D0076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RO" w:eastAsia="ru-RU"/>
        </w:rPr>
      </w:pPr>
      <w:r w:rsidRPr="005B539E">
        <w:rPr>
          <w:rFonts w:ascii="Times New Roman" w:eastAsia="Bundes Serif" w:hAnsi="Times New Roman"/>
          <w:bCs/>
          <w:sz w:val="24"/>
          <w:szCs w:val="24"/>
          <w:lang w:val="ro-RO" w:eastAsia="ru-RU"/>
        </w:rPr>
        <w:t xml:space="preserve">80. </w:t>
      </w:r>
      <w:r w:rsidR="00980FF0" w:rsidRPr="005B539E">
        <w:rPr>
          <w:rFonts w:ascii="Times New Roman" w:eastAsia="Bundes Serif" w:hAnsi="Times New Roman"/>
          <w:bCs/>
          <w:sz w:val="24"/>
          <w:szCs w:val="24"/>
          <w:lang w:val="ro-RO" w:eastAsia="ru-RU"/>
        </w:rPr>
        <w:t>Programul propus urmărește să răspundă acestor provocări prin măsuri specifice menite să asigure o infrastructură națională de date spațiale modernă, interoperabilă și eficientă.</w:t>
      </w:r>
    </w:p>
    <w:p w14:paraId="7D3DC27E" w14:textId="77777777" w:rsidR="00980FF0" w:rsidRPr="005B539E" w:rsidRDefault="00D00765" w:rsidP="00980FF0">
      <w:pPr>
        <w:tabs>
          <w:tab w:val="left" w:pos="7938"/>
          <w:tab w:val="left" w:pos="9214"/>
          <w:tab w:val="left" w:pos="9639"/>
          <w:tab w:val="left" w:pos="9781"/>
        </w:tabs>
        <w:spacing w:after="0" w:line="240" w:lineRule="auto"/>
        <w:ind w:firstLine="709"/>
        <w:contextualSpacing/>
        <w:jc w:val="both"/>
        <w:rPr>
          <w:rFonts w:ascii="Times New Roman" w:eastAsia="SimSun" w:hAnsi="Times New Roman"/>
          <w:color w:val="000000"/>
          <w:sz w:val="24"/>
          <w:szCs w:val="24"/>
          <w:lang w:val="ro-RO"/>
        </w:rPr>
      </w:pPr>
      <w:r w:rsidRPr="005B539E">
        <w:rPr>
          <w:rFonts w:ascii="Times New Roman" w:eastAsia="SimSun" w:hAnsi="Times New Roman"/>
          <w:bCs/>
          <w:color w:val="000000"/>
          <w:sz w:val="24"/>
          <w:szCs w:val="24"/>
          <w:lang w:val="ro-RO"/>
        </w:rPr>
        <w:t xml:space="preserve">81. </w:t>
      </w:r>
      <w:r w:rsidR="00980FF0" w:rsidRPr="005B539E">
        <w:rPr>
          <w:rFonts w:ascii="Times New Roman" w:eastAsia="SimSun" w:hAnsi="Times New Roman"/>
          <w:bCs/>
          <w:color w:val="000000"/>
          <w:sz w:val="24"/>
          <w:szCs w:val="24"/>
          <w:lang w:val="ro-RO"/>
        </w:rPr>
        <w:t>Cauzele care au condus la apariția și persistența problemelor menționate sunt multiple și complexe, fiind determinate de factori instituționali, financiari și tehnici, precum și de lipsa unei culturi consolidate privind valorificarea datelor spațiale în procesele decizionale, și sunt enumerate mai jos.</w:t>
      </w:r>
    </w:p>
    <w:p w14:paraId="455B645E" w14:textId="7BCAAFD9" w:rsidR="00980FF0" w:rsidRPr="005B539E" w:rsidRDefault="00D0076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
          <w:bCs/>
          <w:sz w:val="24"/>
          <w:szCs w:val="24"/>
          <w:lang w:val="ro-RO" w:eastAsia="ru-RU"/>
        </w:rPr>
      </w:pPr>
      <w:r w:rsidRPr="005B539E">
        <w:rPr>
          <w:rFonts w:ascii="Times New Roman" w:eastAsia="Bundes Serif" w:hAnsi="Times New Roman"/>
          <w:b/>
          <w:sz w:val="24"/>
          <w:szCs w:val="24"/>
          <w:lang w:val="ro-RO" w:eastAsia="ru-RU"/>
        </w:rPr>
        <w:t xml:space="preserve">82. </w:t>
      </w:r>
      <w:r w:rsidR="00980FF0" w:rsidRPr="005B539E">
        <w:rPr>
          <w:rFonts w:ascii="Times New Roman" w:eastAsia="Bundes Serif" w:hAnsi="Times New Roman"/>
          <w:b/>
          <w:sz w:val="24"/>
          <w:szCs w:val="24"/>
          <w:lang w:val="ro-RO" w:eastAsia="ru-RU"/>
        </w:rPr>
        <w:t>Cauza 1. Interoperabilitatea datelor spațiale deținute existente între autoritățile publice și instituții este minimă sau absentă</w:t>
      </w:r>
    </w:p>
    <w:p w14:paraId="5E26549F" w14:textId="77777777" w:rsidR="00980FF0" w:rsidRPr="005B539E"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xml:space="preserve">Unul dintre principalele obstacole în dezvoltarea și funcționarea eficientă a </w:t>
      </w:r>
      <w:r w:rsidRPr="005B539E">
        <w:rPr>
          <w:rFonts w:ascii="Times New Roman" w:eastAsia="Bundes Serif" w:hAnsi="Times New Roman"/>
          <w:bCs/>
          <w:sz w:val="24"/>
          <w:szCs w:val="24"/>
          <w:lang w:val="ro-RO" w:eastAsia="ru-RU"/>
        </w:rPr>
        <w:t>INDS</w:t>
      </w:r>
      <w:r w:rsidRPr="005B539E">
        <w:rPr>
          <w:rFonts w:ascii="Times New Roman" w:eastAsia="Bundes Serif" w:hAnsi="Times New Roman"/>
          <w:sz w:val="24"/>
          <w:szCs w:val="24"/>
          <w:lang w:val="ro-RO" w:eastAsia="ru-RU"/>
        </w:rPr>
        <w:t xml:space="preserve"> este lipsa unui mecanism instituțional clar și coerent care să asigure coordonarea între entitățile implicate în colectarea, gestionarea și partajarea datelor spațiale. Deși cadrul legal prevede anumite norme privind schimbul de date, în practică persistă dificultăți care împiedică accesul uniform și transparent la aceste informații.</w:t>
      </w:r>
    </w:p>
    <w:p w14:paraId="7F8935DE" w14:textId="77777777" w:rsidR="00980FF0" w:rsidRPr="005B539E" w:rsidRDefault="00D0076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xml:space="preserve">83. </w:t>
      </w:r>
      <w:r w:rsidR="00980FF0" w:rsidRPr="005B539E">
        <w:rPr>
          <w:rFonts w:ascii="Times New Roman" w:eastAsia="Bundes Serif" w:hAnsi="Times New Roman"/>
          <w:sz w:val="24"/>
          <w:szCs w:val="24"/>
          <w:lang w:val="ro-RO" w:eastAsia="ru-RU"/>
        </w:rPr>
        <w:t xml:space="preserve">Un factor esențial care contribuie la această disonanță este </w:t>
      </w:r>
      <w:r w:rsidR="00980FF0" w:rsidRPr="005B539E">
        <w:rPr>
          <w:rFonts w:ascii="Times New Roman" w:eastAsia="Bundes Serif" w:hAnsi="Times New Roman"/>
          <w:bCs/>
          <w:sz w:val="24"/>
          <w:szCs w:val="24"/>
          <w:lang w:val="ro-RO" w:eastAsia="ru-RU"/>
        </w:rPr>
        <w:t>lipsa unei coordonări eficiente între instituțiile publice</w:t>
      </w:r>
      <w:r w:rsidR="00980FF0" w:rsidRPr="005B539E">
        <w:rPr>
          <w:rFonts w:ascii="Times New Roman" w:eastAsia="Bundes Serif" w:hAnsi="Times New Roman"/>
          <w:sz w:val="24"/>
          <w:szCs w:val="24"/>
          <w:lang w:val="ro-RO" w:eastAsia="ru-RU"/>
        </w:rPr>
        <w:t xml:space="preserve">. În prezent, fiecare autoritate gestionează propriile seturi de date spațiale conform unor proceduri interne, fără o strategie unificată de interoperabilitate și standardizare. Această fragmentare determină </w:t>
      </w:r>
      <w:r w:rsidR="00980FF0" w:rsidRPr="005B539E">
        <w:rPr>
          <w:rFonts w:ascii="Times New Roman" w:eastAsia="Bundes Serif" w:hAnsi="Times New Roman"/>
          <w:bCs/>
          <w:sz w:val="24"/>
          <w:szCs w:val="24"/>
          <w:lang w:val="ro-RO" w:eastAsia="ru-RU"/>
        </w:rPr>
        <w:t>incoerență în structura datelor</w:t>
      </w:r>
      <w:r w:rsidR="00980FF0" w:rsidRPr="005B539E">
        <w:rPr>
          <w:rFonts w:ascii="Times New Roman" w:eastAsia="Bundes Serif" w:hAnsi="Times New Roman"/>
          <w:sz w:val="24"/>
          <w:szCs w:val="24"/>
          <w:lang w:val="ro-RO" w:eastAsia="ru-RU"/>
        </w:rPr>
        <w:t>, dificultăți în corelarea informațiilor din diferite surse și, implicit, un acces limitat pentru utilizatorii finali, inclusiv pentru sectorul privat și societatea civilă.</w:t>
      </w:r>
    </w:p>
    <w:p w14:paraId="4DE48B3F" w14:textId="77777777" w:rsidR="00980FF0" w:rsidRPr="005B539E" w:rsidRDefault="00D0076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xml:space="preserve">84. </w:t>
      </w:r>
      <w:r w:rsidR="00980FF0" w:rsidRPr="005B539E">
        <w:rPr>
          <w:rFonts w:ascii="Times New Roman" w:eastAsia="Bundes Serif" w:hAnsi="Times New Roman"/>
          <w:sz w:val="24"/>
          <w:szCs w:val="24"/>
          <w:lang w:val="ro-RO" w:eastAsia="ru-RU"/>
        </w:rPr>
        <w:t xml:space="preserve">Diferențele de format, metodologii și lipsa unor protocoale standardizate de acces îngreunează colaborarea interinstituțională, afectând procesele decizionale bazate </w:t>
      </w:r>
      <w:proofErr w:type="spellStart"/>
      <w:r w:rsidR="00980FF0" w:rsidRPr="005B539E">
        <w:rPr>
          <w:rFonts w:ascii="Times New Roman" w:eastAsia="Bundes Serif" w:hAnsi="Times New Roman"/>
          <w:sz w:val="24"/>
          <w:szCs w:val="24"/>
          <w:lang w:val="ro-RO" w:eastAsia="ru-RU"/>
        </w:rPr>
        <w:t>pe</w:t>
      </w:r>
      <w:r w:rsidR="002C3DC4" w:rsidRPr="005B539E">
        <w:rPr>
          <w:rFonts w:ascii="Times New Roman" w:eastAsia="Bundes Serif" w:hAnsi="Times New Roman"/>
          <w:sz w:val="24"/>
          <w:szCs w:val="24"/>
          <w:lang w:val="ro-RO" w:eastAsia="ru-RU"/>
        </w:rPr>
        <w:t>date</w:t>
      </w:r>
      <w:proofErr w:type="spellEnd"/>
      <w:r w:rsidR="002C3DC4" w:rsidRPr="005B539E">
        <w:rPr>
          <w:rFonts w:ascii="Times New Roman" w:eastAsia="Bundes Serif" w:hAnsi="Times New Roman"/>
          <w:sz w:val="24"/>
          <w:szCs w:val="24"/>
          <w:lang w:val="ro-RO" w:eastAsia="ru-RU"/>
        </w:rPr>
        <w:t xml:space="preserve"> spațiale</w:t>
      </w:r>
      <w:r w:rsidR="00870CC5" w:rsidRPr="005B539E">
        <w:rPr>
          <w:rFonts w:ascii="Times New Roman" w:eastAsia="Bundes Serif" w:hAnsi="Times New Roman"/>
          <w:sz w:val="24"/>
          <w:szCs w:val="24"/>
          <w:lang w:val="ro-RO" w:eastAsia="ru-RU"/>
        </w:rPr>
        <w:t>.</w:t>
      </w:r>
      <w:r w:rsidR="00980FF0" w:rsidRPr="005B539E">
        <w:rPr>
          <w:rFonts w:ascii="Times New Roman" w:eastAsia="Bundes Serif" w:hAnsi="Times New Roman"/>
          <w:sz w:val="24"/>
          <w:szCs w:val="24"/>
          <w:lang w:val="ro-RO" w:eastAsia="ru-RU"/>
        </w:rPr>
        <w:t xml:space="preserve"> Utilizarea unor formate diferite de colectare a datelor determină dificultăți semnificative în schimbul de informații între instituții. </w:t>
      </w:r>
    </w:p>
    <w:p w14:paraId="53BEC4A1" w14:textId="77777777" w:rsidR="002419F1" w:rsidRPr="005B539E" w:rsidRDefault="00D0076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bCs/>
          <w:sz w:val="24"/>
          <w:szCs w:val="24"/>
          <w:lang w:val="ro-RO" w:eastAsia="ru-RU"/>
        </w:rPr>
        <w:t xml:space="preserve">85. </w:t>
      </w:r>
      <w:r w:rsidR="00AE7EE0" w:rsidRPr="005B539E">
        <w:rPr>
          <w:rFonts w:ascii="Times New Roman" w:eastAsia="Bundes Serif" w:hAnsi="Times New Roman"/>
          <w:sz w:val="24"/>
          <w:szCs w:val="24"/>
          <w:lang w:val="ro-RO" w:eastAsia="ru-RU"/>
        </w:rPr>
        <w:t xml:space="preserve">Deși reutilizarea datelor spațiale este reglementată prin Legea nr. 254/2016, în practică persistă lacune privind aplicabilitatea și claritatea condițiilor tehnice, procedurale și instituționale, ceea ce creează bariere administrative și juridice în accesarea și valorificarea acestor date. În mod particular, lipsa unor mecanisme clare pentru interoperabilitate, schimb automatizat de date între entități și condiții unitare de reutilizare limitează eficiența colaborării interinstituționale și accesul publicului larg. </w:t>
      </w:r>
    </w:p>
    <w:p w14:paraId="588A3F09" w14:textId="77777777" w:rsidR="00F50D68" w:rsidRPr="005B539E" w:rsidRDefault="002419F1" w:rsidP="00980FF0">
      <w:pPr>
        <w:tabs>
          <w:tab w:val="left" w:pos="7938"/>
          <w:tab w:val="left" w:pos="9214"/>
          <w:tab w:val="left" w:pos="9639"/>
          <w:tab w:val="left" w:pos="9781"/>
        </w:tabs>
        <w:spacing w:after="0" w:line="240" w:lineRule="auto"/>
        <w:ind w:firstLine="709"/>
        <w:contextualSpacing/>
        <w:jc w:val="both"/>
        <w:rPr>
          <w:rFonts w:ascii="Times New Roman" w:hAnsi="Times New Roman"/>
          <w:sz w:val="24"/>
          <w:szCs w:val="24"/>
          <w:lang w:val="ro-RO"/>
        </w:rPr>
      </w:pPr>
      <w:r w:rsidRPr="005B539E">
        <w:rPr>
          <w:rFonts w:ascii="Times New Roman" w:eastAsia="Bundes Serif" w:hAnsi="Times New Roman"/>
          <w:sz w:val="24"/>
          <w:szCs w:val="24"/>
          <w:lang w:val="ro-RO" w:eastAsia="ru-RU"/>
        </w:rPr>
        <w:t xml:space="preserve">86. </w:t>
      </w:r>
      <w:r w:rsidR="00AE7EE0" w:rsidRPr="005B539E">
        <w:rPr>
          <w:rFonts w:ascii="Times New Roman" w:eastAsia="Bundes Serif" w:hAnsi="Times New Roman"/>
          <w:sz w:val="24"/>
          <w:szCs w:val="24"/>
          <w:lang w:val="ro-RO" w:eastAsia="ru-RU"/>
        </w:rPr>
        <w:t>Totodată, cooperarea insuficientă între autorități publice, mediul academic și sectorul privat împiedică dezvoltarea de parteneriate și soluții inovatoare pentru colectarea și utilizarea datelor spațiale</w:t>
      </w:r>
      <w:r w:rsidR="00AE7EE0" w:rsidRPr="005B539E">
        <w:rPr>
          <w:rFonts w:ascii="Times New Roman" w:hAnsi="Times New Roman"/>
          <w:sz w:val="24"/>
          <w:szCs w:val="24"/>
          <w:lang w:val="ro-RO"/>
        </w:rPr>
        <w:t>.</w:t>
      </w:r>
      <w:r w:rsidR="00F50D68" w:rsidRPr="005B539E">
        <w:rPr>
          <w:rFonts w:ascii="Times New Roman" w:hAnsi="Times New Roman"/>
          <w:sz w:val="24"/>
          <w:szCs w:val="24"/>
          <w:lang w:val="ro-RO"/>
        </w:rPr>
        <w:t xml:space="preserve"> </w:t>
      </w:r>
    </w:p>
    <w:p w14:paraId="4AA12159" w14:textId="77777777" w:rsidR="00980FF0" w:rsidRPr="005B539E" w:rsidRDefault="00D0076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
          <w:bCs/>
          <w:sz w:val="24"/>
          <w:szCs w:val="24"/>
          <w:lang w:val="ro-RO" w:eastAsia="ru-RU"/>
        </w:rPr>
      </w:pPr>
      <w:r w:rsidRPr="005B539E">
        <w:rPr>
          <w:rFonts w:ascii="Times New Roman" w:eastAsia="Bundes Serif" w:hAnsi="Times New Roman"/>
          <w:sz w:val="24"/>
          <w:szCs w:val="24"/>
          <w:lang w:val="ro-RO" w:eastAsia="ru-RU"/>
        </w:rPr>
        <w:t>8</w:t>
      </w:r>
      <w:r w:rsidR="002419F1" w:rsidRPr="005B539E">
        <w:rPr>
          <w:rFonts w:ascii="Times New Roman" w:eastAsia="Bundes Serif" w:hAnsi="Times New Roman"/>
          <w:sz w:val="24"/>
          <w:szCs w:val="24"/>
          <w:lang w:val="ro-RO" w:eastAsia="ru-RU"/>
        </w:rPr>
        <w:t>7</w:t>
      </w:r>
      <w:r w:rsidRPr="005B539E">
        <w:rPr>
          <w:rFonts w:ascii="Times New Roman" w:eastAsia="Bundes Serif" w:hAnsi="Times New Roman"/>
          <w:sz w:val="24"/>
          <w:szCs w:val="24"/>
          <w:lang w:val="ro-RO" w:eastAsia="ru-RU"/>
        </w:rPr>
        <w:t xml:space="preserve">. </w:t>
      </w:r>
      <w:r w:rsidR="00980FF0" w:rsidRPr="005B539E">
        <w:rPr>
          <w:rFonts w:ascii="Times New Roman" w:eastAsia="Bundes Serif" w:hAnsi="Times New Roman"/>
          <w:bCs/>
          <w:sz w:val="24"/>
          <w:szCs w:val="24"/>
          <w:lang w:val="ro-RO" w:eastAsia="ru-RU"/>
        </w:rPr>
        <w:t xml:space="preserve">Reieșind din calitatea </w:t>
      </w:r>
      <w:r w:rsidR="006559C1" w:rsidRPr="005B539E">
        <w:rPr>
          <w:rFonts w:ascii="Times New Roman" w:eastAsia="Bundes Serif" w:hAnsi="Times New Roman"/>
          <w:bCs/>
          <w:sz w:val="24"/>
          <w:szCs w:val="24"/>
          <w:lang w:val="ro-RO" w:eastAsia="ru-RU"/>
        </w:rPr>
        <w:t xml:space="preserve">sa </w:t>
      </w:r>
      <w:r w:rsidR="00980FF0" w:rsidRPr="005B539E">
        <w:rPr>
          <w:rFonts w:ascii="Times New Roman" w:eastAsia="Bundes Serif" w:hAnsi="Times New Roman"/>
          <w:bCs/>
          <w:sz w:val="24"/>
          <w:szCs w:val="24"/>
          <w:lang w:val="ro-RO" w:eastAsia="ru-RU"/>
        </w:rPr>
        <w:t>de</w:t>
      </w:r>
      <w:r w:rsidR="00980FF0" w:rsidRPr="005B539E">
        <w:rPr>
          <w:rFonts w:ascii="Times New Roman" w:eastAsia="Bundes Serif" w:hAnsi="Times New Roman"/>
          <w:b/>
          <w:bCs/>
          <w:sz w:val="24"/>
          <w:szCs w:val="24"/>
          <w:lang w:val="ro-RO" w:eastAsia="ru-RU"/>
        </w:rPr>
        <w:t xml:space="preserve"> </w:t>
      </w:r>
      <w:r w:rsidR="00980FF0" w:rsidRPr="005B539E">
        <w:rPr>
          <w:rFonts w:ascii="Times New Roman" w:eastAsia="Bundes Serif" w:hAnsi="Times New Roman"/>
          <w:sz w:val="24"/>
          <w:szCs w:val="24"/>
          <w:lang w:val="ro-RO" w:eastAsia="ru-RU"/>
        </w:rPr>
        <w:t>posesor al  </w:t>
      </w:r>
      <w:proofErr w:type="spellStart"/>
      <w:r w:rsidR="00980FF0" w:rsidRPr="005B539E">
        <w:rPr>
          <w:rFonts w:ascii="Times New Roman" w:eastAsia="Bundes Serif" w:hAnsi="Times New Roman"/>
          <w:sz w:val="24"/>
          <w:szCs w:val="24"/>
          <w:lang w:val="ro-RO" w:eastAsia="ru-RU"/>
        </w:rPr>
        <w:t>geoportalului</w:t>
      </w:r>
      <w:proofErr w:type="spellEnd"/>
      <w:r w:rsidR="00980FF0" w:rsidRPr="005B539E">
        <w:rPr>
          <w:rFonts w:ascii="Times New Roman" w:eastAsia="Bundes Serif" w:hAnsi="Times New Roman"/>
          <w:sz w:val="24"/>
          <w:szCs w:val="24"/>
          <w:lang w:val="ro-RO" w:eastAsia="ru-RU"/>
        </w:rPr>
        <w:t xml:space="preserve"> tematic pentru seturile de date spațiale (geodata.gov.md), AGCC s-a îngrijit să asigure condițiile juridice și organizatorice pentru administrarea și dezvoltarea acestuia, prin emiterea Ordinului nr.</w:t>
      </w:r>
      <w:r w:rsidR="006559C1" w:rsidRPr="005B539E">
        <w:rPr>
          <w:rFonts w:ascii="Times New Roman" w:eastAsia="Bundes Serif" w:hAnsi="Times New Roman"/>
          <w:sz w:val="24"/>
          <w:szCs w:val="24"/>
          <w:lang w:val="ro-RO" w:eastAsia="ru-RU"/>
        </w:rPr>
        <w:t xml:space="preserve"> </w:t>
      </w:r>
      <w:r w:rsidR="00980FF0" w:rsidRPr="005B539E">
        <w:rPr>
          <w:rFonts w:ascii="Times New Roman" w:eastAsia="Bundes Serif" w:hAnsi="Times New Roman"/>
          <w:sz w:val="24"/>
          <w:szCs w:val="24"/>
          <w:lang w:val="ro-RO" w:eastAsia="ru-RU"/>
        </w:rPr>
        <w:t>54/2024 cu privire la aprobarea Acordurilor tip privind publicarea datelor spațiale pe sisteme informaționale geografice de stat și Ordinului nr.</w:t>
      </w:r>
      <w:r w:rsidR="006559C1" w:rsidRPr="005B539E">
        <w:rPr>
          <w:rFonts w:ascii="Times New Roman" w:eastAsia="Bundes Serif" w:hAnsi="Times New Roman"/>
          <w:sz w:val="24"/>
          <w:szCs w:val="24"/>
          <w:lang w:val="ro-RO" w:eastAsia="ru-RU"/>
        </w:rPr>
        <w:t xml:space="preserve"> </w:t>
      </w:r>
      <w:r w:rsidR="00980FF0" w:rsidRPr="005B539E">
        <w:rPr>
          <w:rFonts w:ascii="Times New Roman" w:eastAsia="Bundes Serif" w:hAnsi="Times New Roman"/>
          <w:sz w:val="24"/>
          <w:szCs w:val="24"/>
          <w:lang w:val="ro-RO" w:eastAsia="ru-RU"/>
        </w:rPr>
        <w:t xml:space="preserve">131/2024 cu privire la aprobarea Acordului tip privind solicitarea de transmitere a Sistemului Informațional Geografic de Stat în administrare și integrarea acestuia pe </w:t>
      </w:r>
      <w:proofErr w:type="spellStart"/>
      <w:r w:rsidR="00980FF0" w:rsidRPr="005B539E">
        <w:rPr>
          <w:rFonts w:ascii="Times New Roman" w:eastAsia="Bundes Serif" w:hAnsi="Times New Roman"/>
          <w:sz w:val="24"/>
          <w:szCs w:val="24"/>
          <w:lang w:val="ro-RO" w:eastAsia="ru-RU"/>
        </w:rPr>
        <w:t>geoportalul</w:t>
      </w:r>
      <w:proofErr w:type="spellEnd"/>
      <w:r w:rsidR="00980FF0" w:rsidRPr="005B539E">
        <w:rPr>
          <w:rFonts w:ascii="Times New Roman" w:eastAsia="Bundes Serif" w:hAnsi="Times New Roman"/>
          <w:sz w:val="24"/>
          <w:szCs w:val="24"/>
          <w:lang w:val="ro-RO" w:eastAsia="ru-RU"/>
        </w:rPr>
        <w:t xml:space="preserve"> tematic al Agenției Geodezie, Cartografie și Cadastru (geodata.gov.md)</w:t>
      </w:r>
      <w:r w:rsidR="00980FF0" w:rsidRPr="005B539E">
        <w:rPr>
          <w:rFonts w:ascii="Times New Roman" w:eastAsia="Bundes Serif" w:hAnsi="Times New Roman"/>
          <w:b/>
          <w:bCs/>
          <w:sz w:val="24"/>
          <w:szCs w:val="24"/>
          <w:lang w:val="ro-RO" w:eastAsia="ru-RU"/>
        </w:rPr>
        <w:t>.</w:t>
      </w:r>
    </w:p>
    <w:p w14:paraId="22892E72" w14:textId="77777777" w:rsidR="00980FF0" w:rsidRPr="005B539E" w:rsidRDefault="00D0076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xml:space="preserve">88. </w:t>
      </w:r>
      <w:r w:rsidR="00980FF0" w:rsidRPr="005B539E">
        <w:rPr>
          <w:rFonts w:ascii="Times New Roman" w:eastAsia="Bundes Serif" w:hAnsi="Times New Roman"/>
          <w:sz w:val="24"/>
          <w:szCs w:val="24"/>
          <w:lang w:val="ro-RO" w:eastAsia="ru-RU"/>
        </w:rPr>
        <w:t xml:space="preserve">În acest sens, Ordinul nr. 54/2024 aprobă două acorduri tip: (i) </w:t>
      </w:r>
      <w:r w:rsidR="00980FF0" w:rsidRPr="005B539E">
        <w:rPr>
          <w:rFonts w:ascii="Times New Roman" w:eastAsia="Bundes Serif" w:hAnsi="Times New Roman"/>
          <w:bCs/>
          <w:sz w:val="24"/>
          <w:szCs w:val="24"/>
          <w:lang w:val="ro-RO" w:eastAsia="ru-RU"/>
        </w:rPr>
        <w:t>Acordul pentru publicarea datelor spațiale pe Sistemul Informațional Geografic de Stat "</w:t>
      </w:r>
      <w:proofErr w:type="spellStart"/>
      <w:r w:rsidR="00980FF0" w:rsidRPr="005B539E">
        <w:rPr>
          <w:rFonts w:ascii="Times New Roman" w:eastAsia="Bundes Serif" w:hAnsi="Times New Roman"/>
          <w:bCs/>
          <w:sz w:val="24"/>
          <w:szCs w:val="24"/>
          <w:lang w:val="ro-RO" w:eastAsia="ru-RU"/>
        </w:rPr>
        <w:t>Geodata</w:t>
      </w:r>
      <w:proofErr w:type="spellEnd"/>
      <w:r w:rsidR="00980FF0" w:rsidRPr="005B539E">
        <w:rPr>
          <w:rFonts w:ascii="Times New Roman" w:eastAsia="Bundes Serif" w:hAnsi="Times New Roman"/>
          <w:bCs/>
          <w:sz w:val="24"/>
          <w:szCs w:val="24"/>
          <w:lang w:val="ro-RO" w:eastAsia="ru-RU"/>
        </w:rPr>
        <w:t>"</w:t>
      </w:r>
      <w:r w:rsidR="00980FF0" w:rsidRPr="005B539E">
        <w:rPr>
          <w:rFonts w:ascii="Times New Roman" w:eastAsia="Bundes Serif" w:hAnsi="Times New Roman"/>
          <w:sz w:val="24"/>
          <w:szCs w:val="24"/>
          <w:lang w:val="ro-RO" w:eastAsia="ru-RU"/>
        </w:rPr>
        <w:t xml:space="preserve"> care stabilește procedurile prin care entitățile publice responsabile de datele spațiale și terții solicită publicarea datelor lor spațiale pe platforma națională "</w:t>
      </w:r>
      <w:proofErr w:type="spellStart"/>
      <w:r w:rsidR="00980FF0" w:rsidRPr="005B539E">
        <w:rPr>
          <w:rFonts w:ascii="Times New Roman" w:eastAsia="Bundes Serif" w:hAnsi="Times New Roman"/>
          <w:sz w:val="24"/>
          <w:szCs w:val="24"/>
          <w:lang w:val="ro-RO" w:eastAsia="ru-RU"/>
        </w:rPr>
        <w:t>Geodata</w:t>
      </w:r>
      <w:proofErr w:type="spellEnd"/>
      <w:r w:rsidR="00980FF0" w:rsidRPr="005B539E">
        <w:rPr>
          <w:rFonts w:ascii="Times New Roman" w:eastAsia="Bundes Serif" w:hAnsi="Times New Roman"/>
          <w:sz w:val="24"/>
          <w:szCs w:val="24"/>
          <w:lang w:val="ro-RO" w:eastAsia="ru-RU"/>
        </w:rPr>
        <w:t xml:space="preserve">", asigurând standardizarea și accesibilitatea </w:t>
      </w:r>
      <w:r w:rsidR="00980FF0" w:rsidRPr="005B539E">
        <w:rPr>
          <w:rFonts w:ascii="Times New Roman" w:eastAsia="Bundes Serif" w:hAnsi="Times New Roman"/>
          <w:sz w:val="24"/>
          <w:szCs w:val="24"/>
          <w:lang w:val="ro-RO" w:eastAsia="ru-RU"/>
        </w:rPr>
        <w:lastRenderedPageBreak/>
        <w:t xml:space="preserve">acestor date la nivel </w:t>
      </w:r>
      <w:proofErr w:type="spellStart"/>
      <w:r w:rsidR="00980FF0" w:rsidRPr="005B539E">
        <w:rPr>
          <w:rFonts w:ascii="Times New Roman" w:eastAsia="Bundes Serif" w:hAnsi="Times New Roman"/>
          <w:sz w:val="24"/>
          <w:szCs w:val="24"/>
          <w:lang w:val="ro-RO" w:eastAsia="ru-RU"/>
        </w:rPr>
        <w:t>national</w:t>
      </w:r>
      <w:proofErr w:type="spellEnd"/>
      <w:r w:rsidR="00980FF0" w:rsidRPr="005B539E">
        <w:rPr>
          <w:rFonts w:ascii="Times New Roman" w:eastAsia="Bundes Serif" w:hAnsi="Times New Roman"/>
          <w:sz w:val="24"/>
          <w:szCs w:val="24"/>
          <w:lang w:val="ro-RO" w:eastAsia="ru-RU"/>
        </w:rPr>
        <w:t xml:space="preserve">; (ii) </w:t>
      </w:r>
      <w:r w:rsidR="00980FF0" w:rsidRPr="005B539E">
        <w:rPr>
          <w:rFonts w:ascii="Times New Roman" w:eastAsia="Bundes Serif" w:hAnsi="Times New Roman"/>
          <w:bCs/>
          <w:sz w:val="24"/>
          <w:szCs w:val="24"/>
          <w:lang w:val="ro-RO" w:eastAsia="ru-RU"/>
        </w:rPr>
        <w:t>Acordul pentru publicarea datelor spațiale pe Sistemul Informațional Geografic de Stat la Nivel Local (SIGSNL)</w:t>
      </w:r>
      <w:r w:rsidR="00980FF0" w:rsidRPr="005B539E">
        <w:rPr>
          <w:rFonts w:ascii="Times New Roman" w:eastAsia="Bundes Serif" w:hAnsi="Times New Roman"/>
          <w:b/>
          <w:sz w:val="24"/>
          <w:szCs w:val="24"/>
          <w:lang w:val="ro-RO" w:eastAsia="ru-RU"/>
        </w:rPr>
        <w:t xml:space="preserve"> </w:t>
      </w:r>
      <w:r w:rsidR="00980FF0" w:rsidRPr="005B539E">
        <w:rPr>
          <w:rFonts w:ascii="Times New Roman" w:eastAsia="Bundes Serif" w:hAnsi="Times New Roman"/>
          <w:sz w:val="24"/>
          <w:szCs w:val="24"/>
          <w:lang w:val="ro-RO" w:eastAsia="ru-RU"/>
        </w:rPr>
        <w:t>care</w:t>
      </w:r>
      <w:r w:rsidR="00980FF0" w:rsidRPr="005B539E">
        <w:rPr>
          <w:rFonts w:ascii="Times New Roman" w:eastAsia="Bundes Serif" w:hAnsi="Times New Roman"/>
          <w:b/>
          <w:sz w:val="24"/>
          <w:szCs w:val="24"/>
          <w:lang w:val="ro-RO" w:eastAsia="ru-RU"/>
        </w:rPr>
        <w:t xml:space="preserve"> </w:t>
      </w:r>
      <w:r w:rsidR="00980FF0" w:rsidRPr="005B539E">
        <w:rPr>
          <w:rFonts w:ascii="Times New Roman" w:eastAsia="Bundes Serif" w:hAnsi="Times New Roman"/>
          <w:sz w:val="24"/>
          <w:szCs w:val="24"/>
          <w:lang w:val="ro-RO" w:eastAsia="ru-RU"/>
        </w:rPr>
        <w:t>oferă un cadru pentru autoritățile publice locale care doresc să-și publice datele spațiale pe platforme geografice locale, facilitând astfel gestionarea și accesul la date la nivel local.</w:t>
      </w:r>
    </w:p>
    <w:p w14:paraId="03C7A076" w14:textId="61B1BE29" w:rsidR="00980FF0" w:rsidRPr="005B539E" w:rsidRDefault="00D0076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xml:space="preserve">89. </w:t>
      </w:r>
      <w:r w:rsidR="00980FF0" w:rsidRPr="005B539E">
        <w:rPr>
          <w:rFonts w:ascii="Times New Roman" w:eastAsia="Bundes Serif" w:hAnsi="Times New Roman"/>
          <w:sz w:val="24"/>
          <w:szCs w:val="24"/>
          <w:lang w:val="ro-RO" w:eastAsia="ru-RU"/>
        </w:rPr>
        <w:t xml:space="preserve">Este îmbucurător faptul să subliniem că procesul de publicare a datelor spațiale avansează, reflectând un interes crescut din partea instituțiilor publice pentru transparență și accesibilitate. Până în prezent, au fost deja încheiate </w:t>
      </w:r>
      <w:r w:rsidR="00D82929">
        <w:rPr>
          <w:rFonts w:ascii="Times New Roman" w:eastAsia="Bundes Serif" w:hAnsi="Times New Roman"/>
          <w:sz w:val="24"/>
          <w:szCs w:val="24"/>
          <w:lang w:val="ro-RO" w:eastAsia="ru-RU"/>
        </w:rPr>
        <w:t>5</w:t>
      </w:r>
      <w:r w:rsidR="00980FF0" w:rsidRPr="005B539E">
        <w:rPr>
          <w:rFonts w:ascii="Times New Roman" w:eastAsia="Bundes Serif" w:hAnsi="Times New Roman"/>
          <w:sz w:val="24"/>
          <w:szCs w:val="24"/>
          <w:lang w:val="ro-RO" w:eastAsia="ru-RU"/>
        </w:rPr>
        <w:t xml:space="preserve"> acorduri pentru publicarea datelor spațiale pe Sistemul Informațional Geografic de Stat „</w:t>
      </w:r>
      <w:proofErr w:type="spellStart"/>
      <w:r w:rsidR="00980FF0" w:rsidRPr="005B539E">
        <w:rPr>
          <w:rFonts w:ascii="Times New Roman" w:eastAsia="Bundes Serif" w:hAnsi="Times New Roman"/>
          <w:sz w:val="24"/>
          <w:szCs w:val="24"/>
          <w:lang w:val="ro-RO" w:eastAsia="ru-RU"/>
        </w:rPr>
        <w:t>Geodata</w:t>
      </w:r>
      <w:proofErr w:type="spellEnd"/>
      <w:r w:rsidR="00980FF0" w:rsidRPr="005B539E">
        <w:rPr>
          <w:rFonts w:ascii="Times New Roman" w:eastAsia="Bundes Serif" w:hAnsi="Times New Roman"/>
          <w:sz w:val="24"/>
          <w:szCs w:val="24"/>
          <w:lang w:val="ro-RO" w:eastAsia="ru-RU"/>
        </w:rPr>
        <w:t xml:space="preserve">” și </w:t>
      </w:r>
      <w:r w:rsidR="00D82929">
        <w:rPr>
          <w:rFonts w:ascii="Times New Roman" w:eastAsia="Bundes Serif" w:hAnsi="Times New Roman"/>
          <w:sz w:val="24"/>
          <w:szCs w:val="24"/>
          <w:lang w:val="ro-RO" w:eastAsia="ru-RU"/>
        </w:rPr>
        <w:t>36</w:t>
      </w:r>
      <w:r w:rsidR="00980FF0" w:rsidRPr="005B539E">
        <w:rPr>
          <w:rFonts w:ascii="Times New Roman" w:eastAsia="Bundes Serif" w:hAnsi="Times New Roman"/>
          <w:sz w:val="24"/>
          <w:szCs w:val="24"/>
          <w:lang w:val="ro-RO" w:eastAsia="ru-RU"/>
        </w:rPr>
        <w:t xml:space="preserve"> de acorduri pentru publicarea datelor spațiale pe </w:t>
      </w:r>
      <w:r w:rsidR="00980FF0" w:rsidRPr="005B539E">
        <w:rPr>
          <w:rFonts w:ascii="Times New Roman" w:eastAsia="Bundes Serif" w:hAnsi="Times New Roman"/>
          <w:bCs/>
          <w:sz w:val="24"/>
          <w:szCs w:val="24"/>
          <w:lang w:val="ro-RO" w:eastAsia="ru-RU"/>
        </w:rPr>
        <w:t>Sistemul Informațional Geografic de Stat la Nivel Local (SIGSNL)</w:t>
      </w:r>
      <w:r w:rsidR="00980FF0" w:rsidRPr="005B539E">
        <w:rPr>
          <w:rFonts w:ascii="Times New Roman" w:eastAsia="Bundes Serif" w:hAnsi="Times New Roman"/>
          <w:sz w:val="24"/>
          <w:szCs w:val="24"/>
          <w:lang w:val="ro-RO" w:eastAsia="ru-RU"/>
        </w:rPr>
        <w:t xml:space="preserve">. </w:t>
      </w:r>
    </w:p>
    <w:p w14:paraId="1C638891" w14:textId="77777777" w:rsidR="00980FF0" w:rsidRPr="005B539E" w:rsidRDefault="00D0076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xml:space="preserve">90. </w:t>
      </w:r>
      <w:r w:rsidR="00980FF0" w:rsidRPr="005B539E">
        <w:rPr>
          <w:rFonts w:ascii="Times New Roman" w:eastAsia="Bundes Serif" w:hAnsi="Times New Roman"/>
          <w:sz w:val="24"/>
          <w:szCs w:val="24"/>
          <w:lang w:val="ro-RO" w:eastAsia="ru-RU"/>
        </w:rPr>
        <w:t>În același context, Ordinul directorului general AGCC nr. 131/2024 detaliază pașii și condițiile prin care diferite sisteme informaționale geografice pot fi integrate pe platforma națională, promovând centralizarea și accesul unificat la datele spațiale.</w:t>
      </w:r>
    </w:p>
    <w:p w14:paraId="317AD0E8" w14:textId="77777777" w:rsidR="00980FF0" w:rsidRPr="005B539E" w:rsidRDefault="00D0076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xml:space="preserve">91. </w:t>
      </w:r>
      <w:r w:rsidR="00980FF0" w:rsidRPr="005B539E">
        <w:rPr>
          <w:rFonts w:ascii="Times New Roman" w:eastAsia="Bundes Serif" w:hAnsi="Times New Roman"/>
          <w:sz w:val="24"/>
          <w:szCs w:val="24"/>
          <w:lang w:val="ro-RO" w:eastAsia="ru-RU"/>
        </w:rPr>
        <w:t>În ciuda măsurilor întreprinse prin aprobarea ambelor ordine, care urmăresc să standardizeze și să faciliteze procesul de publicare și integrare a datelor spațiale, implementarea unui sistem național eficient de gestionare și partajare a datelor spațiale rămâne o provocare semnificativă. Unul dintre principalele obstacole este că, deși aceste acorduri tip stabilesc proceduri clare pentru publicarea și transmiterea datelor pe platformele naționale și locale, multe autorități publice, în special cele locale, se confruntă cu resurse limitate și cu o capacitate tehnică insuficientă pentru a implementa aceste proceduri. În multe cazuri, există o lipsă de personal calificat în domeniul tehnologiilor informaționale, iar infrastructura necesară pentru a susține integrarea datelor este adesea învechită sau insuficientă.</w:t>
      </w:r>
    </w:p>
    <w:p w14:paraId="4FAD30E4" w14:textId="77777777" w:rsidR="00980FF0" w:rsidRPr="005B539E" w:rsidRDefault="00D0076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xml:space="preserve">92. </w:t>
      </w:r>
      <w:r w:rsidR="00980FF0" w:rsidRPr="005B539E">
        <w:rPr>
          <w:rFonts w:ascii="Times New Roman" w:eastAsia="Bundes Serif" w:hAnsi="Times New Roman"/>
          <w:sz w:val="24"/>
          <w:szCs w:val="24"/>
          <w:lang w:val="ro-RO" w:eastAsia="ru-RU"/>
        </w:rPr>
        <w:t>De asemenea, există o dificultate semnificativă în asigurarea unui flux continuu și coordonat de date între instituțiile publice și autoritățile locale. Chiar și cu reglementările stabilite prin Ordinul 54/2024, cooperarea interinstituțională continuă să fie fragmentată. Multe instituții nu au încă capacitatea de a schimba și publica datele într-un mod standardizat, ceea ce face ca procesul de integrare a datelor în platformele naționale și locale să fie ineficient și de lungă durată. Acest lucru poate conduce la întârzieri și ineficiențe administrative care afectează grav domenii precum planificarea urbană, gestionarea resurselor naturale și intervențiile rapide în caz de urgență.</w:t>
      </w:r>
    </w:p>
    <w:p w14:paraId="42398826" w14:textId="77777777" w:rsidR="00980FF0" w:rsidRPr="005B539E" w:rsidRDefault="00D0076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xml:space="preserve">93. </w:t>
      </w:r>
      <w:r w:rsidR="00980FF0" w:rsidRPr="005B539E">
        <w:rPr>
          <w:rFonts w:ascii="Times New Roman" w:eastAsia="Bundes Serif" w:hAnsi="Times New Roman"/>
          <w:sz w:val="24"/>
          <w:szCs w:val="24"/>
          <w:lang w:val="ro-RO" w:eastAsia="ru-RU"/>
        </w:rPr>
        <w:t xml:space="preserve">Astfel, în pofida progreselor realizate prin reglementările recente, rămân necesare măsuri suplimentare pentru a asigura o implementare completă și eficientă a infrastructurii naționale de date spațiale. Este nevoie de investiții suplimentare în capacitatea tehnică a instituțiilor publice și autorităților locale, de formare continuă a personalului și de o mai bună coordonare între toate părțile implicate. </w:t>
      </w:r>
    </w:p>
    <w:p w14:paraId="3428F42B" w14:textId="77777777" w:rsidR="00980FF0" w:rsidRPr="005B539E" w:rsidRDefault="00D0076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94</w:t>
      </w:r>
      <w:r w:rsidR="00210CAD" w:rsidRPr="005B539E">
        <w:rPr>
          <w:rFonts w:ascii="Times New Roman" w:eastAsia="Bundes Serif" w:hAnsi="Times New Roman"/>
          <w:sz w:val="24"/>
          <w:szCs w:val="24"/>
          <w:lang w:val="ro-RO" w:eastAsia="ru-RU"/>
        </w:rPr>
        <w:t>.</w:t>
      </w:r>
      <w:r w:rsidRPr="005B539E">
        <w:rPr>
          <w:rFonts w:ascii="Times New Roman" w:eastAsia="Bundes Serif" w:hAnsi="Times New Roman"/>
          <w:sz w:val="24"/>
          <w:szCs w:val="24"/>
          <w:lang w:val="ro-RO" w:eastAsia="ru-RU"/>
        </w:rPr>
        <w:t xml:space="preserve"> </w:t>
      </w:r>
      <w:r w:rsidR="00980FF0" w:rsidRPr="005B539E">
        <w:rPr>
          <w:rFonts w:ascii="Times New Roman" w:eastAsia="Bundes Serif" w:hAnsi="Times New Roman"/>
          <w:sz w:val="24"/>
          <w:szCs w:val="24"/>
          <w:lang w:val="ro-RO" w:eastAsia="ru-RU"/>
        </w:rPr>
        <w:t>În plus, trebuie să se dezvolte și un mecanism de monitorizare și evaluare a implementării acestor acorduri, pentru a asigura că datele publicate sunt relevante, actualizate și ușor accesibile pentru toți utilizatorii.</w:t>
      </w:r>
    </w:p>
    <w:p w14:paraId="222BF1B6" w14:textId="514D9153" w:rsidR="00210CAD" w:rsidRPr="005B539E" w:rsidRDefault="00D0076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
          <w:sz w:val="24"/>
          <w:szCs w:val="24"/>
          <w:lang w:val="ro-RO" w:eastAsia="ru-RU"/>
        </w:rPr>
      </w:pPr>
      <w:r w:rsidRPr="005B539E">
        <w:rPr>
          <w:rFonts w:ascii="Times New Roman" w:eastAsia="Bundes Serif" w:hAnsi="Times New Roman"/>
          <w:b/>
          <w:sz w:val="24"/>
          <w:szCs w:val="24"/>
          <w:lang w:val="ro-RO" w:eastAsia="ru-RU"/>
        </w:rPr>
        <w:t xml:space="preserve">95. </w:t>
      </w:r>
      <w:r w:rsidR="00980FF0" w:rsidRPr="005B539E">
        <w:rPr>
          <w:rFonts w:ascii="Times New Roman" w:eastAsia="Bundes Serif" w:hAnsi="Times New Roman"/>
          <w:b/>
          <w:sz w:val="24"/>
          <w:szCs w:val="24"/>
          <w:lang w:val="ro-RO" w:eastAsia="ru-RU"/>
        </w:rPr>
        <w:t xml:space="preserve">Cauza 2. Lipsa unei descrieri complete și standardizate a </w:t>
      </w:r>
      <w:proofErr w:type="spellStart"/>
      <w:r w:rsidR="00980FF0" w:rsidRPr="005B539E">
        <w:rPr>
          <w:rFonts w:ascii="Times New Roman" w:eastAsia="Bundes Serif" w:hAnsi="Times New Roman"/>
          <w:b/>
          <w:sz w:val="24"/>
          <w:szCs w:val="24"/>
          <w:lang w:val="ro-RO" w:eastAsia="ru-RU"/>
        </w:rPr>
        <w:t>metadatelor</w:t>
      </w:r>
      <w:proofErr w:type="spellEnd"/>
      <w:r w:rsidR="00980FF0" w:rsidRPr="005B539E">
        <w:rPr>
          <w:rFonts w:ascii="Times New Roman" w:eastAsia="Bundes Serif" w:hAnsi="Times New Roman"/>
          <w:b/>
          <w:sz w:val="24"/>
          <w:szCs w:val="24"/>
          <w:lang w:val="ro-RO" w:eastAsia="ru-RU"/>
        </w:rPr>
        <w:t xml:space="preserve"> pentru datele spațiale</w:t>
      </w:r>
    </w:p>
    <w:p w14:paraId="0AE48FAA" w14:textId="77777777" w:rsidR="00980FF0" w:rsidRPr="005B539E"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bCs/>
          <w:sz w:val="24"/>
          <w:szCs w:val="24"/>
          <w:lang w:val="ro-RO" w:eastAsia="ru-RU"/>
        </w:rPr>
        <w:t xml:space="preserve">Din perspectivă tehnică, datele spațiale existente sunt adesea incomplete, neactualizate și nu sunt descrise prin </w:t>
      </w:r>
      <w:proofErr w:type="spellStart"/>
      <w:r w:rsidRPr="005B539E">
        <w:rPr>
          <w:rFonts w:ascii="Times New Roman" w:eastAsia="Bundes Serif" w:hAnsi="Times New Roman"/>
          <w:bCs/>
          <w:sz w:val="24"/>
          <w:szCs w:val="24"/>
          <w:lang w:val="ro-RO" w:eastAsia="ru-RU"/>
        </w:rPr>
        <w:t>metadate</w:t>
      </w:r>
      <w:proofErr w:type="spellEnd"/>
      <w:r w:rsidRPr="005B539E">
        <w:rPr>
          <w:rFonts w:ascii="Times New Roman" w:eastAsia="Bundes Serif" w:hAnsi="Times New Roman"/>
          <w:bCs/>
          <w:sz w:val="24"/>
          <w:szCs w:val="24"/>
          <w:lang w:val="ro-RO" w:eastAsia="ru-RU"/>
        </w:rPr>
        <w:t xml:space="preserve"> conforme standardelor internaționale, ceea ce reduce considerabil posibilitatea utilizării lor eficiente. În plus, calitatea datelor (Data Quality Management - DQM) rămâne o provocare, întrucât lipsesc proceduri clare și resurse adecvate pentru asigurarea acurateței și fiabilității acestora.</w:t>
      </w:r>
      <w:r w:rsidRPr="005B539E">
        <w:rPr>
          <w:rFonts w:ascii="Times New Roman" w:eastAsia="Bundes Serif" w:hAnsi="Times New Roman"/>
          <w:sz w:val="24"/>
          <w:szCs w:val="24"/>
          <w:lang w:val="ro-RO" w:eastAsia="ru-RU"/>
        </w:rPr>
        <w:t xml:space="preserve"> Lipsa unei descrieri complete și standardizate a </w:t>
      </w:r>
      <w:proofErr w:type="spellStart"/>
      <w:r w:rsidRPr="005B539E">
        <w:rPr>
          <w:rFonts w:ascii="Times New Roman" w:eastAsia="Bundes Serif" w:hAnsi="Times New Roman"/>
          <w:sz w:val="24"/>
          <w:szCs w:val="24"/>
          <w:lang w:val="ro-RO" w:eastAsia="ru-RU"/>
        </w:rPr>
        <w:t>metadatelor</w:t>
      </w:r>
      <w:proofErr w:type="spellEnd"/>
      <w:r w:rsidRPr="005B539E">
        <w:rPr>
          <w:rFonts w:ascii="Times New Roman" w:eastAsia="Bundes Serif" w:hAnsi="Times New Roman"/>
          <w:sz w:val="24"/>
          <w:szCs w:val="24"/>
          <w:lang w:val="ro-RO" w:eastAsia="ru-RU"/>
        </w:rPr>
        <w:t xml:space="preserve"> pentru datele spațiale îngreunează identificarea și accesibilitatea acestora pentru utilizatori. În absența unor </w:t>
      </w:r>
      <w:proofErr w:type="spellStart"/>
      <w:r w:rsidRPr="005B539E">
        <w:rPr>
          <w:rFonts w:ascii="Times New Roman" w:eastAsia="Bundes Serif" w:hAnsi="Times New Roman"/>
          <w:sz w:val="24"/>
          <w:szCs w:val="24"/>
          <w:lang w:val="ro-RO" w:eastAsia="ru-RU"/>
        </w:rPr>
        <w:t>metadate</w:t>
      </w:r>
      <w:proofErr w:type="spellEnd"/>
      <w:r w:rsidRPr="005B539E">
        <w:rPr>
          <w:rFonts w:ascii="Times New Roman" w:eastAsia="Bundes Serif" w:hAnsi="Times New Roman"/>
          <w:sz w:val="24"/>
          <w:szCs w:val="24"/>
          <w:lang w:val="ro-RO" w:eastAsia="ru-RU"/>
        </w:rPr>
        <w:t xml:space="preserve"> detaliate, potențialii utilizatori întâmpină dificultăți în determinarea disponibilității și evaluarea calității datelor, ceea ce afectează utilizarea eficientă a acestora în procesul decizional.</w:t>
      </w:r>
    </w:p>
    <w:p w14:paraId="7D68173D" w14:textId="034371D0" w:rsidR="00980FF0" w:rsidRPr="005B539E" w:rsidRDefault="00D0076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xml:space="preserve">96. </w:t>
      </w:r>
      <w:r w:rsidR="00980FF0" w:rsidRPr="005B539E">
        <w:rPr>
          <w:rFonts w:ascii="Times New Roman" w:eastAsia="Bundes Serif" w:hAnsi="Times New Roman"/>
          <w:sz w:val="24"/>
          <w:szCs w:val="24"/>
          <w:lang w:val="ro-RO" w:eastAsia="ru-RU"/>
        </w:rPr>
        <w:t>Deși unele seturi de date sunt disponibile în format electronic, altele, precum hărțile tradiționale de hârtie ne</w:t>
      </w:r>
      <w:r w:rsidR="0002646A">
        <w:rPr>
          <w:rFonts w:ascii="Times New Roman" w:eastAsia="Bundes Serif" w:hAnsi="Times New Roman"/>
          <w:sz w:val="24"/>
          <w:szCs w:val="24"/>
          <w:lang w:val="ro-RO" w:eastAsia="ru-RU"/>
        </w:rPr>
        <w:t>-</w:t>
      </w:r>
      <w:proofErr w:type="spellStart"/>
      <w:r w:rsidR="00980FF0" w:rsidRPr="005B539E">
        <w:rPr>
          <w:rFonts w:ascii="Times New Roman" w:eastAsia="Bundes Serif" w:hAnsi="Times New Roman"/>
          <w:sz w:val="24"/>
          <w:szCs w:val="24"/>
          <w:lang w:val="ro-RO" w:eastAsia="ru-RU"/>
        </w:rPr>
        <w:t>georeferențiate</w:t>
      </w:r>
      <w:proofErr w:type="spellEnd"/>
      <w:r w:rsidR="00980FF0" w:rsidRPr="005B539E">
        <w:rPr>
          <w:rFonts w:ascii="Times New Roman" w:eastAsia="Bundes Serif" w:hAnsi="Times New Roman"/>
          <w:sz w:val="24"/>
          <w:szCs w:val="24"/>
          <w:lang w:val="ro-RO" w:eastAsia="ru-RU"/>
        </w:rPr>
        <w:t>,</w:t>
      </w:r>
      <w:r w:rsidR="003A3596" w:rsidRPr="005B539E">
        <w:rPr>
          <w:rFonts w:ascii="Times New Roman" w:hAnsi="Times New Roman"/>
          <w:sz w:val="24"/>
          <w:szCs w:val="24"/>
          <w:lang w:val="ro-RO"/>
        </w:rPr>
        <w:t xml:space="preserve"> nu pot fi utilizate direct în aplicații digitale fără prelucrare suplimentară.</w:t>
      </w:r>
      <w:r w:rsidR="00980FF0" w:rsidRPr="005B539E">
        <w:rPr>
          <w:rFonts w:ascii="Times New Roman" w:eastAsia="Bundes Serif" w:hAnsi="Times New Roman"/>
          <w:sz w:val="24"/>
          <w:szCs w:val="24"/>
          <w:lang w:val="ro-RO" w:eastAsia="ru-RU"/>
        </w:rPr>
        <w:t xml:space="preserve"> În plus, datele spațiale sunt deținute concomitent de mai multe autorități și instituții publice, ceea ce duce la fragmentare și dificultăți în accesarea și utilizarea eficientă a acestora.</w:t>
      </w:r>
    </w:p>
    <w:p w14:paraId="1D507EFE" w14:textId="77777777" w:rsidR="00980FF0" w:rsidRPr="005B539E" w:rsidRDefault="00D00765" w:rsidP="00980FF0">
      <w:pPr>
        <w:tabs>
          <w:tab w:val="left" w:pos="7938"/>
          <w:tab w:val="left" w:pos="9214"/>
          <w:tab w:val="left" w:pos="9639"/>
          <w:tab w:val="left" w:pos="9781"/>
        </w:tabs>
        <w:spacing w:after="0" w:line="240" w:lineRule="auto"/>
        <w:ind w:firstLine="709"/>
        <w:jc w:val="both"/>
        <w:rPr>
          <w:rFonts w:ascii="Times New Roman" w:eastAsia="SimSun" w:hAnsi="Times New Roman"/>
          <w:color w:val="000000"/>
          <w:sz w:val="24"/>
          <w:szCs w:val="24"/>
          <w:lang w:val="ro-RO"/>
        </w:rPr>
      </w:pPr>
      <w:r w:rsidRPr="005B539E">
        <w:rPr>
          <w:rFonts w:ascii="Times New Roman" w:eastAsia="SimSun" w:hAnsi="Times New Roman"/>
          <w:color w:val="000000"/>
          <w:sz w:val="24"/>
          <w:szCs w:val="24"/>
          <w:lang w:val="ro-RO"/>
        </w:rPr>
        <w:t>9</w:t>
      </w:r>
      <w:r w:rsidR="004D7AE5" w:rsidRPr="005B539E">
        <w:rPr>
          <w:rFonts w:ascii="Times New Roman" w:eastAsia="SimSun" w:hAnsi="Times New Roman"/>
          <w:color w:val="000000"/>
          <w:sz w:val="24"/>
          <w:szCs w:val="24"/>
          <w:lang w:val="ro-RO"/>
        </w:rPr>
        <w:t xml:space="preserve">6.1. </w:t>
      </w:r>
      <w:r w:rsidR="00980FF0" w:rsidRPr="005B539E">
        <w:rPr>
          <w:rFonts w:ascii="Times New Roman" w:eastAsia="SimSun" w:hAnsi="Times New Roman"/>
          <w:color w:val="000000"/>
          <w:sz w:val="24"/>
          <w:szCs w:val="24"/>
          <w:lang w:val="ro-RO"/>
        </w:rPr>
        <w:t xml:space="preserve">Această cauză, la rândul său, este generată de un șir de </w:t>
      </w:r>
      <w:proofErr w:type="spellStart"/>
      <w:r w:rsidR="00980FF0" w:rsidRPr="005B539E">
        <w:rPr>
          <w:rFonts w:ascii="Times New Roman" w:eastAsia="SimSun" w:hAnsi="Times New Roman"/>
          <w:color w:val="000000"/>
          <w:sz w:val="24"/>
          <w:szCs w:val="24"/>
          <w:lang w:val="ro-RO"/>
        </w:rPr>
        <w:t>subcauze</w:t>
      </w:r>
      <w:proofErr w:type="spellEnd"/>
      <w:r w:rsidR="00980FF0" w:rsidRPr="005B539E">
        <w:rPr>
          <w:rFonts w:ascii="Times New Roman" w:eastAsia="SimSun" w:hAnsi="Times New Roman"/>
          <w:color w:val="000000"/>
          <w:sz w:val="24"/>
          <w:szCs w:val="24"/>
          <w:lang w:val="ro-RO"/>
        </w:rPr>
        <w:t>, după cum urmează.</w:t>
      </w:r>
    </w:p>
    <w:p w14:paraId="34248541" w14:textId="77777777" w:rsidR="00980FF0" w:rsidRPr="005B539E"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proofErr w:type="spellStart"/>
      <w:r w:rsidRPr="005B539E">
        <w:rPr>
          <w:rFonts w:ascii="Times New Roman" w:eastAsia="Bundes Serif" w:hAnsi="Times New Roman"/>
          <w:sz w:val="24"/>
          <w:szCs w:val="24"/>
          <w:lang w:val="ro-RO" w:eastAsia="ru-RU"/>
        </w:rPr>
        <w:lastRenderedPageBreak/>
        <w:t>Subcauza</w:t>
      </w:r>
      <w:proofErr w:type="spellEnd"/>
      <w:r w:rsidRPr="005B539E">
        <w:rPr>
          <w:rFonts w:ascii="Times New Roman" w:eastAsia="Bundes Serif" w:hAnsi="Times New Roman"/>
          <w:sz w:val="24"/>
          <w:szCs w:val="24"/>
          <w:lang w:val="ro-RO" w:eastAsia="ru-RU"/>
        </w:rPr>
        <w:t xml:space="preserve"> 2.</w:t>
      </w:r>
      <w:r w:rsidR="006D31F3" w:rsidRPr="005B539E">
        <w:rPr>
          <w:rFonts w:ascii="Times New Roman" w:eastAsia="Bundes Serif" w:hAnsi="Times New Roman"/>
          <w:sz w:val="24"/>
          <w:szCs w:val="24"/>
          <w:lang w:val="ro-RO" w:eastAsia="ru-RU"/>
        </w:rPr>
        <w:t>1</w:t>
      </w:r>
      <w:r w:rsidRPr="005B539E">
        <w:rPr>
          <w:rFonts w:ascii="Times New Roman" w:eastAsia="Bundes Serif" w:hAnsi="Times New Roman"/>
          <w:sz w:val="24"/>
          <w:szCs w:val="24"/>
          <w:lang w:val="ro-RO" w:eastAsia="ru-RU"/>
        </w:rPr>
        <w:t xml:space="preserve">. </w:t>
      </w:r>
      <w:r w:rsidRPr="005B539E">
        <w:rPr>
          <w:rFonts w:ascii="Times New Roman" w:eastAsia="Bundes Serif" w:hAnsi="Times New Roman"/>
          <w:bCs/>
          <w:sz w:val="24"/>
          <w:szCs w:val="24"/>
          <w:lang w:val="ro-RO" w:eastAsia="ru-RU"/>
        </w:rPr>
        <w:t>Incompatibilitatea formatelor de date</w:t>
      </w:r>
      <w:r w:rsidRPr="005B539E">
        <w:rPr>
          <w:rFonts w:ascii="Times New Roman" w:eastAsia="Bundes Serif" w:hAnsi="Times New Roman"/>
          <w:sz w:val="24"/>
          <w:szCs w:val="24"/>
          <w:lang w:val="ro-RO" w:eastAsia="ru-RU"/>
        </w:rPr>
        <w:t xml:space="preserve">. Multe date sunt încă în formate </w:t>
      </w:r>
      <w:proofErr w:type="spellStart"/>
      <w:r w:rsidRPr="005B539E">
        <w:rPr>
          <w:rFonts w:ascii="Times New Roman" w:eastAsia="Bundes Serif" w:hAnsi="Times New Roman"/>
          <w:sz w:val="24"/>
          <w:szCs w:val="24"/>
          <w:lang w:val="ro-RO" w:eastAsia="ru-RU"/>
        </w:rPr>
        <w:t>negeoreferențiate</w:t>
      </w:r>
      <w:proofErr w:type="spellEnd"/>
      <w:r w:rsidRPr="005B539E">
        <w:rPr>
          <w:rFonts w:ascii="Times New Roman" w:eastAsia="Bundes Serif" w:hAnsi="Times New Roman"/>
          <w:sz w:val="24"/>
          <w:szCs w:val="24"/>
          <w:lang w:val="ro-RO" w:eastAsia="ru-RU"/>
        </w:rPr>
        <w:t xml:space="preserve"> sau neuniforme, ceea ce îngreunează utilizarea acestora în aplicații </w:t>
      </w:r>
      <w:r w:rsidR="006559C1" w:rsidRPr="005B539E">
        <w:rPr>
          <w:rFonts w:ascii="Times New Roman" w:eastAsia="Bundes Serif" w:hAnsi="Times New Roman"/>
          <w:sz w:val="24"/>
          <w:szCs w:val="24"/>
          <w:lang w:val="ro-RO" w:eastAsia="ru-RU"/>
        </w:rPr>
        <w:t xml:space="preserve">SIG </w:t>
      </w:r>
      <w:r w:rsidRPr="005B539E">
        <w:rPr>
          <w:rFonts w:ascii="Times New Roman" w:eastAsia="Bundes Serif" w:hAnsi="Times New Roman"/>
          <w:sz w:val="24"/>
          <w:szCs w:val="24"/>
          <w:lang w:val="ro-RO" w:eastAsia="ru-RU"/>
        </w:rPr>
        <w:t xml:space="preserve">(Geographic Information </w:t>
      </w:r>
      <w:proofErr w:type="spellStart"/>
      <w:r w:rsidRPr="005B539E">
        <w:rPr>
          <w:rFonts w:ascii="Times New Roman" w:eastAsia="Bundes Serif" w:hAnsi="Times New Roman"/>
          <w:sz w:val="24"/>
          <w:szCs w:val="24"/>
          <w:lang w:val="ro-RO" w:eastAsia="ru-RU"/>
        </w:rPr>
        <w:t>System</w:t>
      </w:r>
      <w:proofErr w:type="spellEnd"/>
      <w:r w:rsidRPr="005B539E">
        <w:rPr>
          <w:rFonts w:ascii="Times New Roman" w:eastAsia="Bundes Serif" w:hAnsi="Times New Roman"/>
          <w:sz w:val="24"/>
          <w:szCs w:val="24"/>
          <w:lang w:val="ro-RO" w:eastAsia="ru-RU"/>
        </w:rPr>
        <w:t>).</w:t>
      </w:r>
    </w:p>
    <w:p w14:paraId="7818E42E" w14:textId="77777777" w:rsidR="00980FF0" w:rsidRPr="005B539E"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proofErr w:type="spellStart"/>
      <w:r w:rsidRPr="005B539E">
        <w:rPr>
          <w:rFonts w:ascii="Times New Roman" w:eastAsia="Bundes Serif" w:hAnsi="Times New Roman"/>
          <w:sz w:val="24"/>
          <w:szCs w:val="24"/>
          <w:lang w:val="ro-RO" w:eastAsia="ru-RU"/>
        </w:rPr>
        <w:t>Subcauza</w:t>
      </w:r>
      <w:proofErr w:type="spellEnd"/>
      <w:r w:rsidRPr="005B539E">
        <w:rPr>
          <w:rFonts w:ascii="Times New Roman" w:eastAsia="Bundes Serif" w:hAnsi="Times New Roman"/>
          <w:sz w:val="24"/>
          <w:szCs w:val="24"/>
          <w:lang w:val="ro-RO" w:eastAsia="ru-RU"/>
        </w:rPr>
        <w:t xml:space="preserve"> 2.</w:t>
      </w:r>
      <w:r w:rsidR="006D31F3" w:rsidRPr="005B539E">
        <w:rPr>
          <w:rFonts w:ascii="Times New Roman" w:eastAsia="Bundes Serif" w:hAnsi="Times New Roman"/>
          <w:sz w:val="24"/>
          <w:szCs w:val="24"/>
          <w:lang w:val="ro-RO" w:eastAsia="ru-RU"/>
        </w:rPr>
        <w:t>2</w:t>
      </w:r>
      <w:r w:rsidRPr="005B539E">
        <w:rPr>
          <w:rFonts w:ascii="Times New Roman" w:eastAsia="Bundes Serif" w:hAnsi="Times New Roman"/>
          <w:sz w:val="24"/>
          <w:szCs w:val="24"/>
          <w:lang w:val="ro-RO" w:eastAsia="ru-RU"/>
        </w:rPr>
        <w:t xml:space="preserve">. </w:t>
      </w:r>
      <w:r w:rsidRPr="005B539E">
        <w:rPr>
          <w:rFonts w:ascii="Times New Roman" w:eastAsia="Bundes Serif" w:hAnsi="Times New Roman"/>
          <w:bCs/>
          <w:sz w:val="24"/>
          <w:szCs w:val="24"/>
          <w:lang w:val="ro-RO" w:eastAsia="ru-RU"/>
        </w:rPr>
        <w:t>Acces restricționat la seturile de date</w:t>
      </w:r>
      <w:r w:rsidRPr="005B539E">
        <w:rPr>
          <w:rFonts w:ascii="Times New Roman" w:eastAsia="Bundes Serif" w:hAnsi="Times New Roman"/>
          <w:sz w:val="24"/>
          <w:szCs w:val="24"/>
          <w:lang w:val="ro-RO" w:eastAsia="ru-RU"/>
        </w:rPr>
        <w:t>. Deși infrastructura națională de date spațiale prevede accesibilitatea acestora, în practică, există bariere administrative și tehnice în obținerea datelor relevante.</w:t>
      </w:r>
    </w:p>
    <w:p w14:paraId="6DF6A32E" w14:textId="77777777" w:rsidR="00980FF0" w:rsidRPr="005B539E"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proofErr w:type="spellStart"/>
      <w:r w:rsidRPr="005B539E">
        <w:rPr>
          <w:rFonts w:ascii="Times New Roman" w:eastAsia="Bundes Serif" w:hAnsi="Times New Roman"/>
          <w:sz w:val="24"/>
          <w:szCs w:val="24"/>
          <w:lang w:val="ro-RO" w:eastAsia="ru-RU"/>
        </w:rPr>
        <w:t>Subcauza</w:t>
      </w:r>
      <w:proofErr w:type="spellEnd"/>
      <w:r w:rsidRPr="005B539E">
        <w:rPr>
          <w:rFonts w:ascii="Times New Roman" w:eastAsia="Bundes Serif" w:hAnsi="Times New Roman"/>
          <w:sz w:val="24"/>
          <w:szCs w:val="24"/>
          <w:lang w:val="ro-RO" w:eastAsia="ru-RU"/>
        </w:rPr>
        <w:t xml:space="preserve"> 2.</w:t>
      </w:r>
      <w:r w:rsidR="006D31F3" w:rsidRPr="005B539E">
        <w:rPr>
          <w:rFonts w:ascii="Times New Roman" w:eastAsia="Bundes Serif" w:hAnsi="Times New Roman"/>
          <w:sz w:val="24"/>
          <w:szCs w:val="24"/>
          <w:lang w:val="ro-RO" w:eastAsia="ru-RU"/>
        </w:rPr>
        <w:t>3</w:t>
      </w:r>
      <w:r w:rsidRPr="005B539E">
        <w:rPr>
          <w:rFonts w:ascii="Times New Roman" w:eastAsia="Bundes Serif" w:hAnsi="Times New Roman"/>
          <w:sz w:val="24"/>
          <w:szCs w:val="24"/>
          <w:lang w:val="ro-RO" w:eastAsia="ru-RU"/>
        </w:rPr>
        <w:t xml:space="preserve">. </w:t>
      </w:r>
      <w:r w:rsidRPr="005B539E">
        <w:rPr>
          <w:rFonts w:ascii="Times New Roman" w:eastAsia="Bundes Serif" w:hAnsi="Times New Roman"/>
          <w:bCs/>
          <w:sz w:val="24"/>
          <w:szCs w:val="24"/>
          <w:lang w:val="ro-RO" w:eastAsia="ru-RU"/>
        </w:rPr>
        <w:t>Lipsa standardizării și a actualizării periodice</w:t>
      </w:r>
      <w:r w:rsidRPr="005B539E">
        <w:rPr>
          <w:rFonts w:ascii="Times New Roman" w:eastAsia="Bundes Serif" w:hAnsi="Times New Roman"/>
          <w:sz w:val="24"/>
          <w:szCs w:val="24"/>
          <w:lang w:val="ro-RO" w:eastAsia="ru-RU"/>
        </w:rPr>
        <w:t>. Datele spațiale nu sunt actualizate în mod constant, ceea ce afectează precizia informațiilor utilizate pentru planificare și decizii strategice.</w:t>
      </w:r>
    </w:p>
    <w:p w14:paraId="29DF2043" w14:textId="77777777" w:rsidR="00980FF0" w:rsidRPr="005B539E"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proofErr w:type="spellStart"/>
      <w:r w:rsidRPr="005B539E">
        <w:rPr>
          <w:rFonts w:ascii="Times New Roman" w:eastAsia="Bundes Serif" w:hAnsi="Times New Roman"/>
          <w:bCs/>
          <w:sz w:val="24"/>
          <w:szCs w:val="24"/>
          <w:lang w:val="ro-RO" w:eastAsia="ru-RU"/>
        </w:rPr>
        <w:t>Subcauza</w:t>
      </w:r>
      <w:proofErr w:type="spellEnd"/>
      <w:r w:rsidRPr="005B539E">
        <w:rPr>
          <w:rFonts w:ascii="Times New Roman" w:eastAsia="Bundes Serif" w:hAnsi="Times New Roman"/>
          <w:bCs/>
          <w:sz w:val="24"/>
          <w:szCs w:val="24"/>
          <w:lang w:val="ro-RO" w:eastAsia="ru-RU"/>
        </w:rPr>
        <w:t xml:space="preserve"> 2.</w:t>
      </w:r>
      <w:r w:rsidR="006D31F3" w:rsidRPr="005B539E">
        <w:rPr>
          <w:rFonts w:ascii="Times New Roman" w:eastAsia="Bundes Serif" w:hAnsi="Times New Roman"/>
          <w:bCs/>
          <w:sz w:val="24"/>
          <w:szCs w:val="24"/>
          <w:lang w:val="ro-RO" w:eastAsia="ru-RU"/>
        </w:rPr>
        <w:t>4</w:t>
      </w:r>
      <w:r w:rsidRPr="005B539E">
        <w:rPr>
          <w:rFonts w:ascii="Times New Roman" w:eastAsia="Bundes Serif" w:hAnsi="Times New Roman"/>
          <w:bCs/>
          <w:sz w:val="24"/>
          <w:szCs w:val="24"/>
          <w:lang w:val="ro-RO" w:eastAsia="ru-RU"/>
        </w:rPr>
        <w:t>. Lipsa unor instrumente moderne de analiză și vizualizare a datelor spațiale, fapt ce</w:t>
      </w:r>
      <w:r w:rsidRPr="005B539E">
        <w:rPr>
          <w:rFonts w:ascii="Times New Roman" w:eastAsia="Bundes Serif" w:hAnsi="Times New Roman"/>
          <w:sz w:val="24"/>
          <w:szCs w:val="24"/>
          <w:lang w:val="ro-RO" w:eastAsia="ru-RU"/>
        </w:rPr>
        <w:t xml:space="preserve"> limitează capacitatea autorităților publice, a instituțiilor și a altor utilizatori de a interpreta și utiliza eficient datele spațiale. În absența unor soluții avansate de prelucrare, datele disponibile nu sunt valorificate la adevăratul lor potențial, ceea ce afectează luarea deciziilor bazate pe evidențe.</w:t>
      </w:r>
    </w:p>
    <w:p w14:paraId="6FE56A40" w14:textId="77777777" w:rsidR="00980FF0" w:rsidRPr="005B539E" w:rsidRDefault="004D7AE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97</w:t>
      </w:r>
      <w:r w:rsidR="00D00765" w:rsidRPr="005B539E">
        <w:rPr>
          <w:rFonts w:ascii="Times New Roman" w:eastAsia="Bundes Serif" w:hAnsi="Times New Roman"/>
          <w:sz w:val="24"/>
          <w:szCs w:val="24"/>
          <w:lang w:val="ro-RO" w:eastAsia="ru-RU"/>
        </w:rPr>
        <w:t xml:space="preserve">. </w:t>
      </w:r>
      <w:r w:rsidR="00980FF0" w:rsidRPr="005B539E">
        <w:rPr>
          <w:rFonts w:ascii="Times New Roman" w:eastAsia="Bundes Serif" w:hAnsi="Times New Roman"/>
          <w:sz w:val="24"/>
          <w:szCs w:val="24"/>
          <w:lang w:val="ro-RO" w:eastAsia="ru-RU"/>
        </w:rPr>
        <w:t>Un aspect critic al acestei probleme este utilizarea unor</w:t>
      </w:r>
      <w:r w:rsidR="00D55784" w:rsidRPr="005B539E">
        <w:rPr>
          <w:rFonts w:ascii="Times New Roman" w:eastAsia="Bundes Serif" w:hAnsi="Times New Roman"/>
          <w:sz w:val="24"/>
          <w:szCs w:val="24"/>
          <w:lang w:val="ro-RO" w:eastAsia="ru-RU"/>
        </w:rPr>
        <w:t xml:space="preserve"> soluții tehnice cu funcționalități limitate</w:t>
      </w:r>
      <w:r w:rsidR="00980FF0" w:rsidRPr="005B539E">
        <w:rPr>
          <w:rFonts w:ascii="Times New Roman" w:eastAsia="Bundes Serif" w:hAnsi="Times New Roman"/>
          <w:sz w:val="24"/>
          <w:szCs w:val="24"/>
          <w:lang w:val="ro-RO" w:eastAsia="ru-RU"/>
        </w:rPr>
        <w:t xml:space="preserve">, care nu permit analiza avansată a datelor, modelarea scenariilor sau integrarea </w:t>
      </w:r>
      <w:r w:rsidR="00D55784" w:rsidRPr="005B539E">
        <w:rPr>
          <w:rFonts w:ascii="Times New Roman" w:eastAsia="Bundes Serif" w:hAnsi="Times New Roman"/>
          <w:sz w:val="24"/>
          <w:szCs w:val="24"/>
          <w:lang w:val="ro-RO" w:eastAsia="ru-RU"/>
        </w:rPr>
        <w:t xml:space="preserve">eficientă a diverselor </w:t>
      </w:r>
      <w:r w:rsidR="00980FF0" w:rsidRPr="005B539E">
        <w:rPr>
          <w:rFonts w:ascii="Times New Roman" w:eastAsia="Bundes Serif" w:hAnsi="Times New Roman"/>
          <w:sz w:val="24"/>
          <w:szCs w:val="24"/>
          <w:lang w:val="ro-RO" w:eastAsia="ru-RU"/>
        </w:rPr>
        <w:t xml:space="preserve"> surse de</w:t>
      </w:r>
      <w:r w:rsidR="00D55784" w:rsidRPr="005B539E">
        <w:rPr>
          <w:rFonts w:ascii="Times New Roman" w:eastAsia="Bundes Serif" w:hAnsi="Times New Roman"/>
          <w:sz w:val="24"/>
          <w:szCs w:val="24"/>
          <w:lang w:val="ro-RO" w:eastAsia="ru-RU"/>
        </w:rPr>
        <w:t xml:space="preserve"> </w:t>
      </w:r>
      <w:r w:rsidR="002C3DC4" w:rsidRPr="005B539E">
        <w:rPr>
          <w:rFonts w:ascii="Times New Roman" w:eastAsia="Bundes Serif" w:hAnsi="Times New Roman"/>
          <w:sz w:val="24"/>
          <w:szCs w:val="24"/>
          <w:lang w:val="ro-RO" w:eastAsia="ru-RU"/>
        </w:rPr>
        <w:t>date spațiale</w:t>
      </w:r>
      <w:r w:rsidR="00D55784" w:rsidRPr="005B539E">
        <w:rPr>
          <w:rFonts w:ascii="Times New Roman" w:hAnsi="Times New Roman"/>
          <w:sz w:val="24"/>
          <w:szCs w:val="24"/>
          <w:lang w:val="ro-RO"/>
        </w:rPr>
        <w:t>.</w:t>
      </w:r>
      <w:r w:rsidR="00210CAD" w:rsidRPr="005B539E">
        <w:rPr>
          <w:rFonts w:ascii="Times New Roman" w:hAnsi="Times New Roman"/>
          <w:sz w:val="24"/>
          <w:szCs w:val="24"/>
          <w:lang w:val="ro-RO"/>
        </w:rPr>
        <w:t xml:space="preserve"> </w:t>
      </w:r>
      <w:r w:rsidR="00980FF0" w:rsidRPr="005B539E">
        <w:rPr>
          <w:rFonts w:ascii="Times New Roman" w:eastAsia="Bundes Serif" w:hAnsi="Times New Roman"/>
          <w:sz w:val="24"/>
          <w:szCs w:val="24"/>
          <w:lang w:val="ro-RO" w:eastAsia="ru-RU"/>
        </w:rPr>
        <w:t>De asemenea, multe instituții nu dispun de capacități tehnice adecvate pentru procesarea volumelor mari de date, ceea ce face dificilă generarea de hărți interactive, analize spațiale predictive sau simulări complexe necesare în domenii precum urbanismul, gestionarea riscurilor de dezastre sau protecția mediului.</w:t>
      </w:r>
    </w:p>
    <w:p w14:paraId="4F2A1721" w14:textId="77777777" w:rsidR="00980FF0" w:rsidRPr="005B539E" w:rsidRDefault="00D0076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9</w:t>
      </w:r>
      <w:r w:rsidR="004D7AE5" w:rsidRPr="005B539E">
        <w:rPr>
          <w:rFonts w:ascii="Times New Roman" w:eastAsia="Bundes Serif" w:hAnsi="Times New Roman"/>
          <w:sz w:val="24"/>
          <w:szCs w:val="24"/>
          <w:lang w:val="ro-RO" w:eastAsia="ru-RU"/>
        </w:rPr>
        <w:t>8</w:t>
      </w:r>
      <w:r w:rsidRPr="005B539E">
        <w:rPr>
          <w:rFonts w:ascii="Times New Roman" w:eastAsia="Bundes Serif" w:hAnsi="Times New Roman"/>
          <w:sz w:val="24"/>
          <w:szCs w:val="24"/>
          <w:lang w:val="ro-RO" w:eastAsia="ru-RU"/>
        </w:rPr>
        <w:t xml:space="preserve">. </w:t>
      </w:r>
      <w:r w:rsidR="00980FF0" w:rsidRPr="005B539E">
        <w:rPr>
          <w:rFonts w:ascii="Times New Roman" w:eastAsia="Bundes Serif" w:hAnsi="Times New Roman"/>
          <w:sz w:val="24"/>
          <w:szCs w:val="24"/>
          <w:lang w:val="ro-RO" w:eastAsia="ru-RU"/>
        </w:rPr>
        <w:t>Această lipsă de instrumente moderne contribuie la o utilizare ineficientă a datelor, împiedică interoperabilitatea între diferite platforme și reduce transparența și accesibilitatea informațiilor pentru factorii de decizie și publicul larg. În plus, fără tehnologii adecvate, nu este posibilă integrarea cu sistemele bazate pe inteligență artificială sau big data, ceea ce limitează inovarea și dezvoltarea unor soluții digitale performante în gestionarea datelor spațiale.</w:t>
      </w:r>
    </w:p>
    <w:p w14:paraId="1CC62CD3" w14:textId="77777777" w:rsidR="00980FF0" w:rsidRPr="005B539E" w:rsidRDefault="004D7AE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
          <w:sz w:val="24"/>
          <w:szCs w:val="24"/>
          <w:lang w:val="ro-RO" w:eastAsia="ru-RU"/>
        </w:rPr>
      </w:pPr>
      <w:r w:rsidRPr="005B539E">
        <w:rPr>
          <w:rFonts w:ascii="Times New Roman" w:eastAsia="Bundes Serif" w:hAnsi="Times New Roman"/>
          <w:b/>
          <w:sz w:val="24"/>
          <w:szCs w:val="24"/>
          <w:lang w:val="ro-RO" w:eastAsia="ru-RU"/>
        </w:rPr>
        <w:t>99</w:t>
      </w:r>
      <w:r w:rsidR="00D00765" w:rsidRPr="005B539E">
        <w:rPr>
          <w:rFonts w:ascii="Times New Roman" w:eastAsia="Bundes Serif" w:hAnsi="Times New Roman"/>
          <w:b/>
          <w:sz w:val="24"/>
          <w:szCs w:val="24"/>
          <w:lang w:val="ro-RO" w:eastAsia="ru-RU"/>
        </w:rPr>
        <w:t xml:space="preserve">. </w:t>
      </w:r>
      <w:r w:rsidR="00980FF0" w:rsidRPr="005B539E">
        <w:rPr>
          <w:rFonts w:ascii="Times New Roman" w:eastAsia="Bundes Serif" w:hAnsi="Times New Roman"/>
          <w:b/>
          <w:sz w:val="24"/>
          <w:szCs w:val="24"/>
          <w:lang w:val="ro-RO" w:eastAsia="ru-RU"/>
        </w:rPr>
        <w:t>Cauza 3. Nivelul scăzut de înțelegere a INDS. Gradul redus de conștientizare privind importanța și beneficiile utilizării datelor spațiale</w:t>
      </w:r>
    </w:p>
    <w:p w14:paraId="79B25A57" w14:textId="77777777" w:rsidR="00980FF0" w:rsidRPr="005B539E"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Dezvoltarea unei infrastructuri naționale eficiente de date spațiale este influențată și de percepția actorilor instituționali asupra rolului și utilității acestor date. În multe cazuri, utilizarea datelor spațiale nu este percepută ca o prioritate, iar decidenții nu sunt pe deplin conștienți de avantajele pe care le oferă un sistem bine structurat și interoperabil de informații spațiale. Această lipsă de conștientizare duce la o utilizare fragmentată și ineficientă a datelor spațiale. În lipsa unei culturi organizaționale bazate pe utilizarea datelor spațiale, inițiativele pentru dezvoltarea INDS sunt adesea tratate ca fiind secundare în raport cu alte priorități instituționale.</w:t>
      </w:r>
    </w:p>
    <w:p w14:paraId="4A40A494" w14:textId="4A2603A2" w:rsidR="00980FF0" w:rsidRPr="005B539E" w:rsidRDefault="00D0076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10</w:t>
      </w:r>
      <w:r w:rsidR="004D7AE5" w:rsidRPr="005B539E">
        <w:rPr>
          <w:rFonts w:ascii="Times New Roman" w:eastAsia="Bundes Serif" w:hAnsi="Times New Roman"/>
          <w:sz w:val="24"/>
          <w:szCs w:val="24"/>
          <w:lang w:val="ro-RO" w:eastAsia="ru-RU"/>
        </w:rPr>
        <w:t>0</w:t>
      </w:r>
      <w:r w:rsidRPr="005B539E">
        <w:rPr>
          <w:rFonts w:ascii="Times New Roman" w:eastAsia="Bundes Serif" w:hAnsi="Times New Roman"/>
          <w:sz w:val="24"/>
          <w:szCs w:val="24"/>
          <w:lang w:val="ro-RO" w:eastAsia="ru-RU"/>
        </w:rPr>
        <w:t xml:space="preserve">. </w:t>
      </w:r>
      <w:r w:rsidR="0002646A" w:rsidRPr="005B539E">
        <w:rPr>
          <w:rFonts w:ascii="Times New Roman" w:eastAsia="Bundes Serif" w:hAnsi="Times New Roman"/>
          <w:sz w:val="24"/>
          <w:szCs w:val="24"/>
          <w:lang w:val="ro-RO" w:eastAsia="ru-RU"/>
        </w:rPr>
        <w:t>De asemenea</w:t>
      </w:r>
      <w:r w:rsidR="00980FF0" w:rsidRPr="005B539E">
        <w:rPr>
          <w:rFonts w:ascii="Times New Roman" w:eastAsia="Bundes Serif" w:hAnsi="Times New Roman"/>
          <w:sz w:val="24"/>
          <w:szCs w:val="24"/>
          <w:lang w:val="ro-RO" w:eastAsia="ru-RU"/>
        </w:rPr>
        <w:t xml:space="preserve">, se atestă un </w:t>
      </w:r>
      <w:r w:rsidR="00980FF0" w:rsidRPr="005B539E">
        <w:rPr>
          <w:rFonts w:ascii="Times New Roman" w:eastAsia="Bundes Serif" w:hAnsi="Times New Roman"/>
          <w:bCs/>
          <w:sz w:val="24"/>
          <w:szCs w:val="24"/>
          <w:lang w:val="ro-RO" w:eastAsia="ru-RU"/>
        </w:rPr>
        <w:t>nivel scăzut de înțelegere a conceptului, beneficiilor și mecanismelor INDS</w:t>
      </w:r>
      <w:r w:rsidR="00980FF0" w:rsidRPr="005B539E">
        <w:rPr>
          <w:rFonts w:ascii="Times New Roman" w:eastAsia="Bundes Serif" w:hAnsi="Times New Roman"/>
          <w:sz w:val="24"/>
          <w:szCs w:val="24"/>
          <w:lang w:val="ro-RO" w:eastAsia="ru-RU"/>
        </w:rPr>
        <w:t xml:space="preserve"> în rândul instituțiilor publice, autorităților locale și chiar al unor actori din sectorul privat. Această lipsă de înțelegere se manifestă în mai multe moduri și generează multiple consecințe negative.</w:t>
      </w:r>
    </w:p>
    <w:p w14:paraId="2CF6AE0A" w14:textId="77777777" w:rsidR="00980FF0" w:rsidRPr="005B539E" w:rsidRDefault="004D7AE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xml:space="preserve">100.1. </w:t>
      </w:r>
      <w:proofErr w:type="spellStart"/>
      <w:r w:rsidR="00980FF0" w:rsidRPr="005B539E">
        <w:rPr>
          <w:rFonts w:ascii="Times New Roman" w:eastAsia="Bundes Serif" w:hAnsi="Times New Roman"/>
          <w:sz w:val="24"/>
          <w:szCs w:val="24"/>
          <w:lang w:val="ro-RO" w:eastAsia="ru-RU"/>
        </w:rPr>
        <w:t>Subcauza</w:t>
      </w:r>
      <w:proofErr w:type="spellEnd"/>
      <w:r w:rsidR="00980FF0" w:rsidRPr="005B539E">
        <w:rPr>
          <w:rFonts w:ascii="Times New Roman" w:eastAsia="Bundes Serif" w:hAnsi="Times New Roman"/>
          <w:sz w:val="24"/>
          <w:szCs w:val="24"/>
          <w:lang w:val="ro-RO" w:eastAsia="ru-RU"/>
        </w:rPr>
        <w:t xml:space="preserve"> 3.1. Percepția limitată asupra importanței INDS. Multe instituții și autorități consideră datele spațiale ca fiind doar un instrument intern, destinat strict propriilor nevoi operaționale, fără a conștientiza valoarea acestora într-un cadru mai larg, interinstituțional. Acest lucru determină o </w:t>
      </w:r>
      <w:r w:rsidR="00980FF0" w:rsidRPr="005B539E">
        <w:rPr>
          <w:rFonts w:ascii="Times New Roman" w:eastAsia="Bundes Serif" w:hAnsi="Times New Roman"/>
          <w:bCs/>
          <w:sz w:val="24"/>
          <w:szCs w:val="24"/>
          <w:lang w:val="ro-RO" w:eastAsia="ru-RU"/>
        </w:rPr>
        <w:t>reticență în partajarea datelor</w:t>
      </w:r>
      <w:r w:rsidR="00980FF0" w:rsidRPr="005B539E">
        <w:rPr>
          <w:rFonts w:ascii="Times New Roman" w:eastAsia="Bundes Serif" w:hAnsi="Times New Roman"/>
          <w:sz w:val="24"/>
          <w:szCs w:val="24"/>
          <w:lang w:val="ro-RO" w:eastAsia="ru-RU"/>
        </w:rPr>
        <w:t xml:space="preserve"> și o abordare izolată, ceea ce împiedică crearea unui ecosistem integrat de informații spațiale.</w:t>
      </w:r>
    </w:p>
    <w:p w14:paraId="0E7F7B2B" w14:textId="77777777" w:rsidR="00980FF0" w:rsidRPr="005B539E" w:rsidRDefault="004D7AE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xml:space="preserve">100.2. </w:t>
      </w:r>
      <w:proofErr w:type="spellStart"/>
      <w:r w:rsidR="00980FF0" w:rsidRPr="005B539E">
        <w:rPr>
          <w:rFonts w:ascii="Times New Roman" w:eastAsia="Bundes Serif" w:hAnsi="Times New Roman"/>
          <w:sz w:val="24"/>
          <w:szCs w:val="24"/>
          <w:lang w:val="ro-RO" w:eastAsia="ru-RU"/>
        </w:rPr>
        <w:t>Subcauza</w:t>
      </w:r>
      <w:proofErr w:type="spellEnd"/>
      <w:r w:rsidR="00980FF0" w:rsidRPr="005B539E">
        <w:rPr>
          <w:rFonts w:ascii="Times New Roman" w:eastAsia="Bundes Serif" w:hAnsi="Times New Roman"/>
          <w:sz w:val="24"/>
          <w:szCs w:val="24"/>
          <w:lang w:val="ro-RO" w:eastAsia="ru-RU"/>
        </w:rPr>
        <w:t xml:space="preserve"> 3.2. Lipsa unei culturi instituționale privind utilizarea datelor spațiale. În multe cazuri, </w:t>
      </w:r>
      <w:r w:rsidR="00980FF0" w:rsidRPr="005B539E">
        <w:rPr>
          <w:rFonts w:ascii="Times New Roman" w:eastAsia="Bundes Serif" w:hAnsi="Times New Roman"/>
          <w:bCs/>
          <w:sz w:val="24"/>
          <w:szCs w:val="24"/>
          <w:lang w:val="ro-RO" w:eastAsia="ru-RU"/>
        </w:rPr>
        <w:t xml:space="preserve">datele spațiale sunt </w:t>
      </w:r>
      <w:proofErr w:type="spellStart"/>
      <w:r w:rsidR="00980FF0" w:rsidRPr="005B539E">
        <w:rPr>
          <w:rFonts w:ascii="Times New Roman" w:eastAsia="Bundes Serif" w:hAnsi="Times New Roman"/>
          <w:bCs/>
          <w:sz w:val="24"/>
          <w:szCs w:val="24"/>
          <w:lang w:val="ro-RO" w:eastAsia="ru-RU"/>
        </w:rPr>
        <w:t>subutilizate</w:t>
      </w:r>
      <w:proofErr w:type="spellEnd"/>
      <w:r w:rsidR="00980FF0" w:rsidRPr="005B539E">
        <w:rPr>
          <w:rFonts w:ascii="Times New Roman" w:eastAsia="Bundes Serif" w:hAnsi="Times New Roman"/>
          <w:sz w:val="24"/>
          <w:szCs w:val="24"/>
          <w:lang w:val="ro-RO" w:eastAsia="ru-RU"/>
        </w:rPr>
        <w:t xml:space="preserve"> sau utilizate doar de specialiști </w:t>
      </w:r>
      <w:r w:rsidR="003B619E" w:rsidRPr="005B539E">
        <w:rPr>
          <w:rFonts w:ascii="Times New Roman" w:eastAsia="Bundes Serif" w:hAnsi="Times New Roman"/>
          <w:sz w:val="24"/>
          <w:szCs w:val="24"/>
          <w:lang w:val="ro-RO" w:eastAsia="ru-RU"/>
        </w:rPr>
        <w:t xml:space="preserve">TIC și SIG </w:t>
      </w:r>
      <w:r w:rsidR="00980FF0" w:rsidRPr="005B539E">
        <w:rPr>
          <w:rFonts w:ascii="Times New Roman" w:eastAsia="Bundes Serif" w:hAnsi="Times New Roman"/>
          <w:sz w:val="24"/>
          <w:szCs w:val="24"/>
          <w:lang w:val="ro-RO" w:eastAsia="ru-RU"/>
        </w:rPr>
        <w:t xml:space="preserve">fără ca factorii de decizie sau alte departamente să fie implicați activ în valorificarea acestora. Astfel, </w:t>
      </w:r>
      <w:r w:rsidR="00980FF0" w:rsidRPr="005B539E">
        <w:rPr>
          <w:rFonts w:ascii="Times New Roman" w:eastAsia="Bundes Serif" w:hAnsi="Times New Roman"/>
          <w:bCs/>
          <w:sz w:val="24"/>
          <w:szCs w:val="24"/>
          <w:lang w:val="ro-RO" w:eastAsia="ru-RU"/>
        </w:rPr>
        <w:t>potențialul INDS nu este pe deplin exploatat</w:t>
      </w:r>
      <w:r w:rsidR="00980FF0" w:rsidRPr="005B539E">
        <w:rPr>
          <w:rFonts w:ascii="Times New Roman" w:eastAsia="Bundes Serif" w:hAnsi="Times New Roman"/>
          <w:sz w:val="24"/>
          <w:szCs w:val="24"/>
          <w:lang w:val="ro-RO" w:eastAsia="ru-RU"/>
        </w:rPr>
        <w:t>, iar procesele de luare a deciziilor bazate pe dovezi rămân limitate.</w:t>
      </w:r>
    </w:p>
    <w:p w14:paraId="4BA4E9AD" w14:textId="77777777" w:rsidR="00980FF0" w:rsidRPr="005B539E" w:rsidRDefault="004D7AE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xml:space="preserve">100.3. </w:t>
      </w:r>
      <w:proofErr w:type="spellStart"/>
      <w:r w:rsidR="00980FF0" w:rsidRPr="005B539E">
        <w:rPr>
          <w:rFonts w:ascii="Times New Roman" w:eastAsia="Bundes Serif" w:hAnsi="Times New Roman"/>
          <w:sz w:val="24"/>
          <w:szCs w:val="24"/>
          <w:lang w:val="ro-RO" w:eastAsia="ru-RU"/>
        </w:rPr>
        <w:t>Subcauza</w:t>
      </w:r>
      <w:proofErr w:type="spellEnd"/>
      <w:r w:rsidR="00980FF0" w:rsidRPr="005B539E">
        <w:rPr>
          <w:rFonts w:ascii="Times New Roman" w:eastAsia="Bundes Serif" w:hAnsi="Times New Roman"/>
          <w:sz w:val="24"/>
          <w:szCs w:val="24"/>
          <w:lang w:val="ro-RO" w:eastAsia="ru-RU"/>
        </w:rPr>
        <w:t xml:space="preserve"> 3.3. Slaba integrare a INDS în strategiile de dezvoltare și politici publice. Deși INDS poate contribui semnificativ la eficientizarea administrației publice, dezvoltarea urbană, protecția mediului sau gestionarea riscurilor de dezastre, aceasta nu este întotdeauna </w:t>
      </w:r>
      <w:r w:rsidR="00980FF0" w:rsidRPr="005B539E">
        <w:rPr>
          <w:rFonts w:ascii="Times New Roman" w:eastAsia="Bundes Serif" w:hAnsi="Times New Roman"/>
          <w:sz w:val="24"/>
          <w:szCs w:val="24"/>
          <w:lang w:val="ro-RO" w:eastAsia="ru-RU"/>
        </w:rPr>
        <w:lastRenderedPageBreak/>
        <w:t xml:space="preserve">inclusă în strategiile sectoriale. </w:t>
      </w:r>
      <w:r w:rsidR="00980FF0" w:rsidRPr="005B539E">
        <w:rPr>
          <w:rFonts w:ascii="Times New Roman" w:eastAsia="Bundes Serif" w:hAnsi="Times New Roman"/>
          <w:bCs/>
          <w:sz w:val="24"/>
          <w:szCs w:val="24"/>
          <w:lang w:val="ro-RO" w:eastAsia="ru-RU"/>
        </w:rPr>
        <w:t>Lipsa de conștientizare a avantajelor INDS</w:t>
      </w:r>
      <w:r w:rsidR="00980FF0" w:rsidRPr="005B539E">
        <w:rPr>
          <w:rFonts w:ascii="Times New Roman" w:eastAsia="Bundes Serif" w:hAnsi="Times New Roman"/>
          <w:sz w:val="24"/>
          <w:szCs w:val="24"/>
          <w:lang w:val="ro-RO" w:eastAsia="ru-RU"/>
        </w:rPr>
        <w:t xml:space="preserve"> determină o integrare deficitară a acesteia în politicile publice și o subfinanțare a inițiativelor legate de datele spațiale</w:t>
      </w:r>
    </w:p>
    <w:p w14:paraId="10A56F83" w14:textId="77777777" w:rsidR="00980FF0" w:rsidRPr="005B539E" w:rsidRDefault="004D7AE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xml:space="preserve">100.4. </w:t>
      </w:r>
      <w:proofErr w:type="spellStart"/>
      <w:r w:rsidR="00980FF0" w:rsidRPr="005B539E">
        <w:rPr>
          <w:rFonts w:ascii="Times New Roman" w:eastAsia="Bundes Serif" w:hAnsi="Times New Roman"/>
          <w:sz w:val="24"/>
          <w:szCs w:val="24"/>
          <w:lang w:val="ro-RO" w:eastAsia="ru-RU"/>
        </w:rPr>
        <w:t>Subcauza</w:t>
      </w:r>
      <w:proofErr w:type="spellEnd"/>
      <w:r w:rsidR="00980FF0" w:rsidRPr="005B539E">
        <w:rPr>
          <w:rFonts w:ascii="Times New Roman" w:eastAsia="Bundes Serif" w:hAnsi="Times New Roman"/>
          <w:sz w:val="24"/>
          <w:szCs w:val="24"/>
          <w:lang w:val="ro-RO" w:eastAsia="ru-RU"/>
        </w:rPr>
        <w:t xml:space="preserve"> 3.4. Lipsa spiritului inovativ și a inițiativei în utilizarea datelor spațiale de către actorii din sectoarele strategice. </w:t>
      </w:r>
      <w:r w:rsidR="00980FF0" w:rsidRPr="005B539E">
        <w:rPr>
          <w:rFonts w:ascii="Times New Roman" w:eastAsia="Times New Roman" w:hAnsi="Times New Roman"/>
          <w:sz w:val="24"/>
          <w:szCs w:val="24"/>
          <w:lang w:val="ro-RO" w:eastAsia="ru-RU"/>
        </w:rPr>
        <w:t xml:space="preserve">În domenii precum ocrotirea sănătății, dezvoltarea urbană, protecția mediului și gestionarea riscurilor de dezastre, </w:t>
      </w:r>
      <w:r w:rsidR="00980FF0" w:rsidRPr="005B539E">
        <w:rPr>
          <w:rFonts w:ascii="Times New Roman" w:eastAsia="Times New Roman" w:hAnsi="Times New Roman"/>
          <w:bCs/>
          <w:sz w:val="24"/>
          <w:szCs w:val="24"/>
          <w:lang w:val="ro-RO" w:eastAsia="ru-RU"/>
        </w:rPr>
        <w:t>utilizarea datelor spațiale ar putea contribui semnificativ la luarea deciziilor informate, optimizarea resurselor și creșterea eficienței serviciilor publice</w:t>
      </w:r>
      <w:r w:rsidR="00980FF0" w:rsidRPr="005B539E">
        <w:rPr>
          <w:rFonts w:ascii="Times New Roman" w:eastAsia="Times New Roman" w:hAnsi="Times New Roman"/>
          <w:sz w:val="24"/>
          <w:szCs w:val="24"/>
          <w:lang w:val="ro-RO" w:eastAsia="ru-RU"/>
        </w:rPr>
        <w:t xml:space="preserve">. Cu toate acestea, </w:t>
      </w:r>
      <w:r w:rsidR="00980FF0" w:rsidRPr="005B539E">
        <w:rPr>
          <w:rFonts w:ascii="Times New Roman" w:eastAsia="Times New Roman" w:hAnsi="Times New Roman"/>
          <w:bCs/>
          <w:sz w:val="24"/>
          <w:szCs w:val="24"/>
          <w:lang w:val="ro-RO" w:eastAsia="ru-RU"/>
        </w:rPr>
        <w:t>factorii de decizie nu manifestă suficient entuziasm și inițiativă în adoptarea acestor soluții inovatoare</w:t>
      </w:r>
      <w:r w:rsidR="00980FF0" w:rsidRPr="005B539E">
        <w:rPr>
          <w:rFonts w:ascii="Times New Roman" w:eastAsia="Times New Roman" w:hAnsi="Times New Roman"/>
          <w:sz w:val="24"/>
          <w:szCs w:val="24"/>
          <w:lang w:val="ro-RO" w:eastAsia="ru-RU"/>
        </w:rPr>
        <w:t>, fie din lipsă de conștientizare a beneficiilor, fie din reticență față de schimbare.</w:t>
      </w:r>
    </w:p>
    <w:p w14:paraId="35B3AA04" w14:textId="77777777" w:rsidR="00980FF0" w:rsidRPr="005B539E" w:rsidRDefault="00D00765" w:rsidP="00980FF0">
      <w:pPr>
        <w:tabs>
          <w:tab w:val="left" w:pos="7938"/>
          <w:tab w:val="left" w:pos="9214"/>
          <w:tab w:val="left" w:pos="9639"/>
          <w:tab w:val="left" w:pos="9781"/>
        </w:tabs>
        <w:spacing w:after="0" w:line="240" w:lineRule="auto"/>
        <w:ind w:firstLine="709"/>
        <w:contextualSpacing/>
        <w:jc w:val="both"/>
        <w:rPr>
          <w:rFonts w:ascii="Times New Roman" w:eastAsia="Times New Roman" w:hAnsi="Times New Roman"/>
          <w:bCs/>
          <w:sz w:val="24"/>
          <w:szCs w:val="24"/>
          <w:lang w:val="ro-RO" w:eastAsia="ru-RU"/>
        </w:rPr>
      </w:pPr>
      <w:r w:rsidRPr="005B539E">
        <w:rPr>
          <w:rFonts w:ascii="Times New Roman" w:eastAsia="Times New Roman" w:hAnsi="Times New Roman"/>
          <w:sz w:val="24"/>
          <w:szCs w:val="24"/>
          <w:lang w:val="ro-RO" w:eastAsia="ru-RU"/>
        </w:rPr>
        <w:t>1</w:t>
      </w:r>
      <w:r w:rsidR="004D7AE5" w:rsidRPr="005B539E">
        <w:rPr>
          <w:rFonts w:ascii="Times New Roman" w:eastAsia="Times New Roman" w:hAnsi="Times New Roman"/>
          <w:sz w:val="24"/>
          <w:szCs w:val="24"/>
          <w:lang w:val="ro-RO" w:eastAsia="ru-RU"/>
        </w:rPr>
        <w:t>00.4.1</w:t>
      </w:r>
      <w:r w:rsidRPr="005B539E">
        <w:rPr>
          <w:rFonts w:ascii="Times New Roman" w:eastAsia="Times New Roman" w:hAnsi="Times New Roman"/>
          <w:sz w:val="24"/>
          <w:szCs w:val="24"/>
          <w:lang w:val="ro-RO" w:eastAsia="ru-RU"/>
        </w:rPr>
        <w:t xml:space="preserve">. </w:t>
      </w:r>
      <w:r w:rsidR="00980FF0" w:rsidRPr="005B539E">
        <w:rPr>
          <w:rFonts w:ascii="Times New Roman" w:eastAsia="Times New Roman" w:hAnsi="Times New Roman"/>
          <w:sz w:val="24"/>
          <w:szCs w:val="24"/>
          <w:lang w:val="ro-RO" w:eastAsia="ru-RU"/>
        </w:rPr>
        <w:t>La caz, evidențiem eventuala concordanță a INDS cu obiectivul general 5 din SND „</w:t>
      </w:r>
      <w:r w:rsidR="00980FF0" w:rsidRPr="005B539E">
        <w:rPr>
          <w:rFonts w:ascii="Times New Roman" w:hAnsi="Times New Roman"/>
          <w:bCs/>
          <w:sz w:val="24"/>
          <w:szCs w:val="24"/>
          <w:lang w:val="ro-RO"/>
        </w:rPr>
        <w:t>Îmbunătățirea stării de sănătate fizică și mintală a populației”</w:t>
      </w:r>
      <w:r w:rsidR="00980FF0" w:rsidRPr="005B539E">
        <w:rPr>
          <w:rFonts w:ascii="Times New Roman" w:eastAsia="Times New Roman" w:hAnsi="Times New Roman"/>
          <w:sz w:val="24"/>
          <w:szCs w:val="24"/>
          <w:lang w:val="ro-RO" w:eastAsia="ru-RU"/>
        </w:rPr>
        <w:t xml:space="preserve">, </w:t>
      </w:r>
      <w:r w:rsidR="00980FF0" w:rsidRPr="005B539E">
        <w:rPr>
          <w:rFonts w:ascii="Times New Roman" w:eastAsia="Times New Roman" w:hAnsi="Times New Roman"/>
          <w:bCs/>
          <w:sz w:val="24"/>
          <w:szCs w:val="24"/>
          <w:lang w:val="ro-RO" w:eastAsia="ru-RU"/>
        </w:rPr>
        <w:t xml:space="preserve">prin posibilitatea de a sprijini planificarea și implementarea serviciilor medicale </w:t>
      </w:r>
      <w:r w:rsidR="002C6EA3" w:rsidRPr="005B539E">
        <w:rPr>
          <w:rFonts w:ascii="Times New Roman" w:eastAsia="Times New Roman" w:hAnsi="Times New Roman"/>
          <w:bCs/>
          <w:sz w:val="24"/>
          <w:szCs w:val="24"/>
          <w:lang w:val="ro-RO" w:eastAsia="ru-RU"/>
        </w:rPr>
        <w:t>de calitate</w:t>
      </w:r>
      <w:r w:rsidR="00980FF0" w:rsidRPr="005B539E">
        <w:rPr>
          <w:rFonts w:ascii="Times New Roman" w:eastAsia="Times New Roman" w:hAnsi="Times New Roman"/>
          <w:bCs/>
          <w:sz w:val="24"/>
          <w:szCs w:val="24"/>
          <w:lang w:val="ro-RO" w:eastAsia="ru-RU"/>
        </w:rPr>
        <w:t xml:space="preserve">, sporirea capacității sistemului de sănătate de a răspunde provocărilor. Utilizarea datelor spațiale poate accelera transformarea sistemului de sănătate </w:t>
      </w:r>
      <w:proofErr w:type="spellStart"/>
      <w:r w:rsidR="00980FF0" w:rsidRPr="005B539E">
        <w:rPr>
          <w:rFonts w:ascii="Times New Roman" w:eastAsia="Times New Roman" w:hAnsi="Times New Roman"/>
          <w:bCs/>
          <w:sz w:val="24"/>
          <w:szCs w:val="24"/>
          <w:lang w:val="ro-RO" w:eastAsia="ru-RU"/>
        </w:rPr>
        <w:t>într</w:t>
      </w:r>
      <w:proofErr w:type="spellEnd"/>
      <w:r w:rsidR="00980FF0" w:rsidRPr="005B539E">
        <w:rPr>
          <w:rFonts w:ascii="Times New Roman" w:eastAsia="Times New Roman" w:hAnsi="Times New Roman"/>
          <w:bCs/>
          <w:sz w:val="24"/>
          <w:szCs w:val="24"/>
          <w:lang w:val="ro-RO" w:eastAsia="ru-RU"/>
        </w:rPr>
        <w:t>-unul mai modern și orientat spre nevoile populației.</w:t>
      </w:r>
    </w:p>
    <w:p w14:paraId="488E227C" w14:textId="77777777" w:rsidR="00980FF0" w:rsidRPr="005B539E" w:rsidRDefault="00D00765" w:rsidP="00797D27">
      <w:pPr>
        <w:tabs>
          <w:tab w:val="left" w:pos="7938"/>
          <w:tab w:val="left" w:pos="9214"/>
          <w:tab w:val="left" w:pos="9639"/>
          <w:tab w:val="left" w:pos="9781"/>
        </w:tabs>
        <w:spacing w:after="0" w:line="240" w:lineRule="auto"/>
        <w:ind w:firstLine="709"/>
        <w:contextualSpacing/>
        <w:jc w:val="both"/>
        <w:rPr>
          <w:rFonts w:ascii="Times New Roman" w:eastAsia="Times New Roman" w:hAnsi="Times New Roman"/>
          <w:bCs/>
          <w:sz w:val="24"/>
          <w:szCs w:val="24"/>
          <w:lang w:val="ro-RO" w:eastAsia="ru-RU"/>
        </w:rPr>
      </w:pPr>
      <w:r w:rsidRPr="005B539E">
        <w:rPr>
          <w:rFonts w:ascii="Times New Roman" w:eastAsia="Times New Roman" w:hAnsi="Times New Roman"/>
          <w:bCs/>
          <w:sz w:val="24"/>
          <w:szCs w:val="24"/>
          <w:lang w:val="ro-RO" w:eastAsia="ru-RU"/>
        </w:rPr>
        <w:t>10</w:t>
      </w:r>
      <w:r w:rsidR="004D7AE5" w:rsidRPr="005B539E">
        <w:rPr>
          <w:rFonts w:ascii="Times New Roman" w:eastAsia="Times New Roman" w:hAnsi="Times New Roman"/>
          <w:bCs/>
          <w:sz w:val="24"/>
          <w:szCs w:val="24"/>
          <w:lang w:val="ro-RO" w:eastAsia="ru-RU"/>
        </w:rPr>
        <w:t>0.4.2</w:t>
      </w:r>
      <w:r w:rsidRPr="005B539E">
        <w:rPr>
          <w:rFonts w:ascii="Times New Roman" w:eastAsia="Times New Roman" w:hAnsi="Times New Roman"/>
          <w:bCs/>
          <w:sz w:val="24"/>
          <w:szCs w:val="24"/>
          <w:lang w:val="ro-RO" w:eastAsia="ru-RU"/>
        </w:rPr>
        <w:t xml:space="preserve">. </w:t>
      </w:r>
      <w:r w:rsidR="00980FF0" w:rsidRPr="005B539E">
        <w:rPr>
          <w:rFonts w:ascii="Times New Roman" w:eastAsia="Times New Roman" w:hAnsi="Times New Roman"/>
          <w:bCs/>
          <w:sz w:val="24"/>
          <w:szCs w:val="24"/>
          <w:lang w:val="ro-RO" w:eastAsia="ru-RU"/>
        </w:rPr>
        <w:t xml:space="preserve">Programul </w:t>
      </w:r>
      <w:r w:rsidR="006D31F3" w:rsidRPr="005B539E">
        <w:rPr>
          <w:rFonts w:ascii="Times New Roman" w:eastAsia="Times New Roman" w:hAnsi="Times New Roman"/>
          <w:bCs/>
          <w:sz w:val="24"/>
          <w:szCs w:val="24"/>
          <w:lang w:val="ro-RO" w:eastAsia="ru-RU"/>
        </w:rPr>
        <w:t xml:space="preserve">INDS </w:t>
      </w:r>
      <w:r w:rsidR="00980FF0" w:rsidRPr="005B539E">
        <w:rPr>
          <w:rFonts w:ascii="Times New Roman" w:eastAsia="Times New Roman" w:hAnsi="Times New Roman"/>
          <w:bCs/>
          <w:sz w:val="24"/>
          <w:szCs w:val="24"/>
          <w:lang w:val="ro-RO" w:eastAsia="ru-RU"/>
        </w:rPr>
        <w:t xml:space="preserve">ar facilita accesul la date spațiale actualizate și precise, care pot sprijini planificarea optimă a infrastructurii medicale (ex. amplasarea spitalelor, clinicilor mobile, unităților de intervenție în funcție de nevoile locale și punctelor de vaccinare în funcție de nevoile comunităților). Utilizarea datelor spațiale pentru alocarea resurselor în funcție de densitatea populației și distribuția bolilor va contribui la îmbunătățirea calității și accesului la servicii medicale (Asigurarea acoperirii </w:t>
      </w:r>
      <w:r w:rsidR="002409D3" w:rsidRPr="005B539E">
        <w:rPr>
          <w:rFonts w:ascii="Times New Roman" w:eastAsia="Times New Roman" w:hAnsi="Times New Roman"/>
          <w:bCs/>
          <w:sz w:val="24"/>
          <w:szCs w:val="24"/>
          <w:lang w:val="ro-RO" w:eastAsia="ru-RU"/>
        </w:rPr>
        <w:t>universale cu servicii medicale de înaltă calitate (obiectivul specific 5.1 din SND)).</w:t>
      </w:r>
    </w:p>
    <w:p w14:paraId="0FCDD062" w14:textId="77777777" w:rsidR="00980FF0" w:rsidRPr="005B539E" w:rsidRDefault="004D7AE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xml:space="preserve">100.5. </w:t>
      </w:r>
      <w:proofErr w:type="spellStart"/>
      <w:r w:rsidR="00980FF0" w:rsidRPr="005B539E">
        <w:rPr>
          <w:rFonts w:ascii="Times New Roman" w:eastAsia="Bundes Serif" w:hAnsi="Times New Roman"/>
          <w:sz w:val="24"/>
          <w:szCs w:val="24"/>
          <w:lang w:val="ro-RO" w:eastAsia="ru-RU"/>
        </w:rPr>
        <w:t>Subcauza</w:t>
      </w:r>
      <w:proofErr w:type="spellEnd"/>
      <w:r w:rsidR="00980FF0" w:rsidRPr="005B539E">
        <w:rPr>
          <w:rFonts w:ascii="Times New Roman" w:eastAsia="Bundes Serif" w:hAnsi="Times New Roman"/>
          <w:sz w:val="24"/>
          <w:szCs w:val="24"/>
          <w:lang w:val="ro-RO" w:eastAsia="ru-RU"/>
        </w:rPr>
        <w:t xml:space="preserve"> 3.5. Deficiențe în educație și formare profesională. Nivelul scăzut de înțelegere a INDS este amplificat și de </w:t>
      </w:r>
      <w:r w:rsidR="00980FF0" w:rsidRPr="005B539E">
        <w:rPr>
          <w:rFonts w:ascii="Times New Roman" w:eastAsia="Bundes Serif" w:hAnsi="Times New Roman"/>
          <w:bCs/>
          <w:sz w:val="24"/>
          <w:szCs w:val="24"/>
          <w:lang w:val="ro-RO" w:eastAsia="ru-RU"/>
        </w:rPr>
        <w:t>lipsa unor programe de instruire specializate</w:t>
      </w:r>
      <w:r w:rsidR="00980FF0" w:rsidRPr="005B539E">
        <w:rPr>
          <w:rFonts w:ascii="Times New Roman" w:eastAsia="Bundes Serif" w:hAnsi="Times New Roman"/>
          <w:sz w:val="24"/>
          <w:szCs w:val="24"/>
          <w:lang w:val="ro-RO" w:eastAsia="ru-RU"/>
        </w:rPr>
        <w:t xml:space="preserve"> destinate factorilor de decizie și personalului tehnic. De multe ori, funcționarii publici și specialiștii care lucrează cu date spațiale nu au acces la </w:t>
      </w:r>
      <w:r w:rsidR="00980FF0" w:rsidRPr="005B539E">
        <w:rPr>
          <w:rFonts w:ascii="Times New Roman" w:eastAsia="Bundes Serif" w:hAnsi="Times New Roman"/>
          <w:bCs/>
          <w:sz w:val="24"/>
          <w:szCs w:val="24"/>
          <w:lang w:val="ro-RO" w:eastAsia="ru-RU"/>
        </w:rPr>
        <w:t>cursuri de formare continuă</w:t>
      </w:r>
      <w:r w:rsidR="00980FF0" w:rsidRPr="005B539E">
        <w:rPr>
          <w:rFonts w:ascii="Times New Roman" w:eastAsia="Bundes Serif" w:hAnsi="Times New Roman"/>
          <w:sz w:val="24"/>
          <w:szCs w:val="24"/>
          <w:lang w:val="ro-RO" w:eastAsia="ru-RU"/>
        </w:rPr>
        <w:t>, ceea ce limitează dezvoltarea competențelor necesare pentru utilizarea, partajarea și integrarea datelor spațiale.</w:t>
      </w:r>
    </w:p>
    <w:p w14:paraId="65BFF134" w14:textId="77777777" w:rsidR="00980FF0" w:rsidRPr="005B539E" w:rsidRDefault="004D7AE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xml:space="preserve">100.6. </w:t>
      </w:r>
      <w:proofErr w:type="spellStart"/>
      <w:r w:rsidR="00980FF0" w:rsidRPr="005B539E">
        <w:rPr>
          <w:rFonts w:ascii="Times New Roman" w:eastAsia="Bundes Serif" w:hAnsi="Times New Roman"/>
          <w:sz w:val="24"/>
          <w:szCs w:val="24"/>
          <w:lang w:val="ro-RO" w:eastAsia="ru-RU"/>
        </w:rPr>
        <w:t>Subcauza</w:t>
      </w:r>
      <w:proofErr w:type="spellEnd"/>
      <w:r w:rsidR="00980FF0" w:rsidRPr="005B539E">
        <w:rPr>
          <w:rFonts w:ascii="Times New Roman" w:eastAsia="Bundes Serif" w:hAnsi="Times New Roman"/>
          <w:sz w:val="24"/>
          <w:szCs w:val="24"/>
          <w:lang w:val="ro-RO" w:eastAsia="ru-RU"/>
        </w:rPr>
        <w:t xml:space="preserve"> 3.6. Rezistența la schimbare și lipsa unei viziuni unitare. În unele instituții, schimbările legate de digitalizare și adoptarea unui sistem deschis de date sunt percepute ca </w:t>
      </w:r>
      <w:r w:rsidR="00980FF0" w:rsidRPr="005B539E">
        <w:rPr>
          <w:rFonts w:ascii="Times New Roman" w:eastAsia="Bundes Serif" w:hAnsi="Times New Roman"/>
          <w:bCs/>
          <w:sz w:val="24"/>
          <w:szCs w:val="24"/>
          <w:lang w:val="ro-RO" w:eastAsia="ru-RU"/>
        </w:rPr>
        <w:t>provocări birocratice suplimentare</w:t>
      </w:r>
      <w:r w:rsidR="00980FF0" w:rsidRPr="005B539E">
        <w:rPr>
          <w:rFonts w:ascii="Times New Roman" w:eastAsia="Bundes Serif" w:hAnsi="Times New Roman"/>
          <w:sz w:val="24"/>
          <w:szCs w:val="24"/>
          <w:lang w:val="ro-RO" w:eastAsia="ru-RU"/>
        </w:rPr>
        <w:t xml:space="preserve">, iar unele structuri administrative sunt reticente în a adopta noi mecanisme de gestionare a datelor. Această atitudine contribuie la o </w:t>
      </w:r>
      <w:r w:rsidR="00980FF0" w:rsidRPr="005B539E">
        <w:rPr>
          <w:rFonts w:ascii="Times New Roman" w:eastAsia="Bundes Serif" w:hAnsi="Times New Roman"/>
          <w:bCs/>
          <w:sz w:val="24"/>
          <w:szCs w:val="24"/>
          <w:lang w:val="ro-RO" w:eastAsia="ru-RU"/>
        </w:rPr>
        <w:t>implementare fragmentată și ineficientă a INDS</w:t>
      </w:r>
      <w:r w:rsidR="00980FF0" w:rsidRPr="005B539E">
        <w:rPr>
          <w:rFonts w:ascii="Times New Roman" w:eastAsia="Bundes Serif" w:hAnsi="Times New Roman"/>
          <w:sz w:val="24"/>
          <w:szCs w:val="24"/>
          <w:lang w:val="ro-RO" w:eastAsia="ru-RU"/>
        </w:rPr>
        <w:t>.</w:t>
      </w:r>
    </w:p>
    <w:p w14:paraId="0F953B2D" w14:textId="77777777" w:rsidR="00980FF0" w:rsidRPr="005B539E" w:rsidRDefault="004D7AE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xml:space="preserve">101. </w:t>
      </w:r>
      <w:r w:rsidR="00980FF0" w:rsidRPr="005B539E">
        <w:rPr>
          <w:rFonts w:ascii="Times New Roman" w:eastAsia="Bundes Serif" w:hAnsi="Times New Roman"/>
          <w:sz w:val="24"/>
          <w:szCs w:val="24"/>
          <w:lang w:val="ro-RO" w:eastAsia="ru-RU"/>
        </w:rPr>
        <w:t>Nivelul scăzut de înțelegere a INDS rămâne un obstacol semnificativ în dezvoltarea unei infrastructuri eficiente de date spațiale, iar soluțiile propuse trebuie să vizeze nu doar componenta tehnică, ci și schimbarea mentalităților și a culturii instituționale privind utilizarea datelor spațiale.</w:t>
      </w:r>
    </w:p>
    <w:p w14:paraId="6B0BD44F" w14:textId="77777777" w:rsidR="00980FF0" w:rsidRPr="005B539E" w:rsidRDefault="004D7AE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
          <w:bCs/>
          <w:sz w:val="24"/>
          <w:szCs w:val="24"/>
          <w:lang w:val="ro-RO" w:eastAsia="ru-RU"/>
        </w:rPr>
      </w:pPr>
      <w:r w:rsidRPr="005B539E">
        <w:rPr>
          <w:rFonts w:ascii="Times New Roman" w:eastAsia="Bundes Serif" w:hAnsi="Times New Roman"/>
          <w:b/>
          <w:bCs/>
          <w:sz w:val="24"/>
          <w:szCs w:val="24"/>
          <w:lang w:val="ro-RO" w:eastAsia="ru-RU"/>
        </w:rPr>
        <w:t xml:space="preserve">102. </w:t>
      </w:r>
      <w:r w:rsidR="00980FF0" w:rsidRPr="005B539E">
        <w:rPr>
          <w:rFonts w:ascii="Times New Roman" w:eastAsia="Bundes Serif" w:hAnsi="Times New Roman"/>
          <w:b/>
          <w:bCs/>
          <w:sz w:val="24"/>
          <w:szCs w:val="24"/>
          <w:lang w:val="ro-RO" w:eastAsia="ru-RU"/>
        </w:rPr>
        <w:t>Cauza 4. Lipsa resurselor umane specializate în autoritățile publice, instituții și mediul academic</w:t>
      </w:r>
    </w:p>
    <w:p w14:paraId="3FDCC5EC" w14:textId="77777777" w:rsidR="0005098D" w:rsidRPr="005B539E"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RO" w:eastAsia="ru-RU"/>
        </w:rPr>
      </w:pPr>
      <w:r w:rsidRPr="005B539E">
        <w:rPr>
          <w:rFonts w:ascii="Times New Roman" w:eastAsia="Bundes Serif" w:hAnsi="Times New Roman"/>
          <w:bCs/>
          <w:sz w:val="24"/>
          <w:szCs w:val="24"/>
          <w:lang w:val="ro-RO" w:eastAsia="ru-RU"/>
        </w:rPr>
        <w:t xml:space="preserve">Implementarea și gestionarea eficientă a INDS necesită expertiză avansată în geodezie, cartografie, </w:t>
      </w:r>
      <w:r w:rsidR="003B619E" w:rsidRPr="005B539E">
        <w:rPr>
          <w:rFonts w:ascii="Times New Roman" w:eastAsia="Bundes Serif" w:hAnsi="Times New Roman"/>
          <w:bCs/>
          <w:sz w:val="24"/>
          <w:szCs w:val="24"/>
          <w:lang w:val="ro-RO" w:eastAsia="ru-RU"/>
        </w:rPr>
        <w:t xml:space="preserve">SIG </w:t>
      </w:r>
      <w:r w:rsidRPr="005B539E">
        <w:rPr>
          <w:rFonts w:ascii="Times New Roman" w:eastAsia="Bundes Serif" w:hAnsi="Times New Roman"/>
          <w:bCs/>
          <w:sz w:val="24"/>
          <w:szCs w:val="24"/>
          <w:lang w:val="ro-RO" w:eastAsia="ru-RU"/>
        </w:rPr>
        <w:t>și tehnologii de date spațiale. Cu toate acestea, administrația publică, instituțiile de cercetare și mediul academic se confruntă cu un deficit major de specialiști, ceea ce limitează capacitatea de a colecta, analiza și partaja date spațiale într-un mod</w:t>
      </w:r>
      <w:r w:rsidR="00F24AD7" w:rsidRPr="005B539E">
        <w:rPr>
          <w:rFonts w:ascii="Times New Roman" w:eastAsia="Bundes Serif" w:hAnsi="Times New Roman"/>
          <w:bCs/>
          <w:sz w:val="24"/>
          <w:szCs w:val="24"/>
          <w:lang w:val="ro-RO" w:eastAsia="ru-RU"/>
        </w:rPr>
        <w:t xml:space="preserve"> performant</w:t>
      </w:r>
      <w:r w:rsidRPr="005B539E">
        <w:rPr>
          <w:rFonts w:ascii="Times New Roman" w:eastAsia="Bundes Serif" w:hAnsi="Times New Roman"/>
          <w:bCs/>
          <w:sz w:val="24"/>
          <w:szCs w:val="24"/>
          <w:lang w:val="ro-RO" w:eastAsia="ru-RU"/>
        </w:rPr>
        <w:t xml:space="preserve">. Lipsa personalului calificat duce la luarea unor decizii fără fundament tehnic adecvat, crește dependența de consultanți externi și generează costuri ridicate. </w:t>
      </w:r>
    </w:p>
    <w:p w14:paraId="13A1C5E1" w14:textId="77777777" w:rsidR="00980FF0" w:rsidRPr="005B539E" w:rsidRDefault="0005098D"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RO" w:eastAsia="ru-RU"/>
        </w:rPr>
      </w:pPr>
      <w:r w:rsidRPr="005B539E">
        <w:rPr>
          <w:rFonts w:ascii="Times New Roman" w:eastAsia="Bundes Serif" w:hAnsi="Times New Roman"/>
          <w:bCs/>
          <w:sz w:val="24"/>
          <w:szCs w:val="24"/>
          <w:lang w:val="ro-RO" w:eastAsia="ru-RU"/>
        </w:rPr>
        <w:t xml:space="preserve">103. </w:t>
      </w:r>
      <w:r w:rsidR="00980FF0" w:rsidRPr="005B539E">
        <w:rPr>
          <w:rFonts w:ascii="Times New Roman" w:eastAsia="Bundes Serif" w:hAnsi="Times New Roman"/>
          <w:bCs/>
          <w:sz w:val="24"/>
          <w:szCs w:val="24"/>
          <w:lang w:val="ro-RO" w:eastAsia="ru-RU"/>
        </w:rPr>
        <w:t xml:space="preserve">De asemenea, subutilizarea tehnologiilor moderne și absența unor standarde clare de management al datelor afectează interoperabilitatea și accesibilitatea acestora, încetinind modernizarea sistemelor </w:t>
      </w:r>
      <w:proofErr w:type="spellStart"/>
      <w:r w:rsidR="00980FF0" w:rsidRPr="005B539E">
        <w:rPr>
          <w:rFonts w:ascii="Times New Roman" w:eastAsia="Bundes Serif" w:hAnsi="Times New Roman"/>
          <w:bCs/>
          <w:sz w:val="24"/>
          <w:szCs w:val="24"/>
          <w:lang w:val="ro-RO" w:eastAsia="ru-RU"/>
        </w:rPr>
        <w:t>geoinformaționale</w:t>
      </w:r>
      <w:proofErr w:type="spellEnd"/>
      <w:r w:rsidR="00980FF0" w:rsidRPr="005B539E">
        <w:rPr>
          <w:rFonts w:ascii="Times New Roman" w:eastAsia="Bundes Serif" w:hAnsi="Times New Roman"/>
          <w:bCs/>
          <w:sz w:val="24"/>
          <w:szCs w:val="24"/>
          <w:lang w:val="ro-RO" w:eastAsia="ru-RU"/>
        </w:rPr>
        <w:t>. În acest context, dezvoltarea infrastructurii de date spațiale riscă să nu țină pasul cu cerințele economiei și administrației publice.</w:t>
      </w:r>
    </w:p>
    <w:p w14:paraId="403105BB" w14:textId="77777777" w:rsidR="00980FF0" w:rsidRPr="005B539E" w:rsidRDefault="0005098D"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RO" w:eastAsia="ru-RU"/>
        </w:rPr>
      </w:pPr>
      <w:r w:rsidRPr="005B539E">
        <w:rPr>
          <w:rFonts w:ascii="Times New Roman" w:eastAsia="Bundes Serif" w:hAnsi="Times New Roman"/>
          <w:bCs/>
          <w:sz w:val="24"/>
          <w:szCs w:val="24"/>
          <w:lang w:val="ro-RO" w:eastAsia="ru-RU"/>
        </w:rPr>
        <w:t xml:space="preserve">104. </w:t>
      </w:r>
      <w:r w:rsidR="00980FF0" w:rsidRPr="005B539E">
        <w:rPr>
          <w:rFonts w:ascii="Times New Roman" w:eastAsia="Bundes Serif" w:hAnsi="Times New Roman"/>
          <w:bCs/>
          <w:sz w:val="24"/>
          <w:szCs w:val="24"/>
          <w:lang w:val="ro-RO" w:eastAsia="ru-RU"/>
        </w:rPr>
        <w:t xml:space="preserve">Deficitul de specialiști în domeniul IDS ca de altfel și în domeniul disciplinelor conexe (geodezie, cartografie, </w:t>
      </w:r>
      <w:r w:rsidR="003B619E" w:rsidRPr="005B539E">
        <w:rPr>
          <w:rFonts w:ascii="Times New Roman" w:eastAsia="Bundes Serif" w:hAnsi="Times New Roman"/>
          <w:bCs/>
          <w:sz w:val="24"/>
          <w:szCs w:val="24"/>
          <w:lang w:val="ro-RO" w:eastAsia="ru-RU"/>
        </w:rPr>
        <w:t>SIG</w:t>
      </w:r>
      <w:r w:rsidR="00980FF0" w:rsidRPr="005B539E">
        <w:rPr>
          <w:rFonts w:ascii="Times New Roman" w:eastAsia="Bundes Serif" w:hAnsi="Times New Roman"/>
          <w:bCs/>
          <w:sz w:val="24"/>
          <w:szCs w:val="24"/>
          <w:lang w:val="ro-RO" w:eastAsia="ru-RU"/>
        </w:rPr>
        <w:t xml:space="preserve">, teledetecție, cadastru) poate fi atribuit mai multor </w:t>
      </w:r>
      <w:proofErr w:type="spellStart"/>
      <w:r w:rsidR="00980FF0" w:rsidRPr="005B539E">
        <w:rPr>
          <w:rFonts w:ascii="Times New Roman" w:eastAsia="Bundes Serif" w:hAnsi="Times New Roman"/>
          <w:bCs/>
          <w:sz w:val="24"/>
          <w:szCs w:val="24"/>
          <w:lang w:val="ro-RO" w:eastAsia="ru-RU"/>
        </w:rPr>
        <w:t>subcauze</w:t>
      </w:r>
      <w:proofErr w:type="spellEnd"/>
      <w:r w:rsidR="00980FF0" w:rsidRPr="005B539E">
        <w:rPr>
          <w:rFonts w:ascii="Times New Roman" w:eastAsia="Bundes Serif" w:hAnsi="Times New Roman"/>
          <w:bCs/>
          <w:sz w:val="24"/>
          <w:szCs w:val="24"/>
          <w:lang w:val="ro-RO" w:eastAsia="ru-RU"/>
        </w:rPr>
        <w:t>, precum:</w:t>
      </w:r>
    </w:p>
    <w:p w14:paraId="33B5AB3B" w14:textId="77777777" w:rsidR="00980FF0" w:rsidRPr="005B539E"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RO" w:eastAsia="ru-RU"/>
        </w:rPr>
      </w:pPr>
      <w:proofErr w:type="spellStart"/>
      <w:r w:rsidRPr="005B539E">
        <w:rPr>
          <w:rFonts w:ascii="Times New Roman" w:eastAsia="Bundes Serif" w:hAnsi="Times New Roman"/>
          <w:bCs/>
          <w:sz w:val="24"/>
          <w:szCs w:val="24"/>
          <w:lang w:val="ro-RO" w:eastAsia="ru-RU"/>
        </w:rPr>
        <w:t>Subcauza</w:t>
      </w:r>
      <w:proofErr w:type="spellEnd"/>
      <w:r w:rsidRPr="005B539E">
        <w:rPr>
          <w:rFonts w:ascii="Times New Roman" w:eastAsia="Bundes Serif" w:hAnsi="Times New Roman"/>
          <w:bCs/>
          <w:sz w:val="24"/>
          <w:szCs w:val="24"/>
          <w:lang w:val="ro-RO" w:eastAsia="ru-RU"/>
        </w:rPr>
        <w:t xml:space="preserve"> 4.1. Lipsa programelor educaționale specializate, </w:t>
      </w:r>
      <w:proofErr w:type="spellStart"/>
      <w:r w:rsidRPr="005B539E">
        <w:rPr>
          <w:rFonts w:ascii="Times New Roman" w:eastAsia="Bundes Serif" w:hAnsi="Times New Roman"/>
          <w:bCs/>
          <w:sz w:val="24"/>
          <w:szCs w:val="24"/>
          <w:lang w:val="ro-RO" w:eastAsia="ru-RU"/>
        </w:rPr>
        <w:t>întrucît</w:t>
      </w:r>
      <w:proofErr w:type="spellEnd"/>
      <w:r w:rsidRPr="005B539E">
        <w:rPr>
          <w:rFonts w:ascii="Times New Roman" w:eastAsia="Bundes Serif" w:hAnsi="Times New Roman"/>
          <w:bCs/>
          <w:sz w:val="24"/>
          <w:szCs w:val="24"/>
          <w:lang w:val="ro-RO" w:eastAsia="ru-RU"/>
        </w:rPr>
        <w:t xml:space="preserve"> oferta educațională în universitățile din Republica Moldova este limitată în ceea ce privește programele actualizate și adapta</w:t>
      </w:r>
      <w:r w:rsidR="004D7AE5" w:rsidRPr="005B539E">
        <w:rPr>
          <w:rFonts w:ascii="Times New Roman" w:eastAsia="Bundes Serif" w:hAnsi="Times New Roman"/>
          <w:bCs/>
          <w:sz w:val="24"/>
          <w:szCs w:val="24"/>
          <w:lang w:val="ro-RO" w:eastAsia="ru-RU"/>
        </w:rPr>
        <w:t>te cerințelor din domeniul IDS.</w:t>
      </w:r>
    </w:p>
    <w:p w14:paraId="5B76B72C" w14:textId="50949826" w:rsidR="00980FF0" w:rsidRPr="005B539E" w:rsidRDefault="004D7AE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RO" w:eastAsia="ru-RU"/>
        </w:rPr>
      </w:pPr>
      <w:r w:rsidRPr="005B539E">
        <w:rPr>
          <w:rFonts w:ascii="Times New Roman" w:eastAsia="Bundes Serif" w:hAnsi="Times New Roman"/>
          <w:bCs/>
          <w:sz w:val="24"/>
          <w:szCs w:val="24"/>
          <w:lang w:val="ro-RO" w:eastAsia="ru-RU"/>
        </w:rPr>
        <w:lastRenderedPageBreak/>
        <w:t xml:space="preserve">104.1. </w:t>
      </w:r>
      <w:r w:rsidR="00980FF0" w:rsidRPr="005B539E">
        <w:rPr>
          <w:rFonts w:ascii="Times New Roman" w:eastAsia="Bundes Serif" w:hAnsi="Times New Roman"/>
          <w:bCs/>
          <w:sz w:val="24"/>
          <w:szCs w:val="24"/>
          <w:lang w:val="ro-RO" w:eastAsia="ru-RU"/>
        </w:rPr>
        <w:t xml:space="preserve">Deși Universitatea Tehnică a Moldovei (UTM) oferă programe de studii în domenii conexe, precum geodezia, cartografia și </w:t>
      </w:r>
      <w:r w:rsidR="00691950" w:rsidRPr="005B539E">
        <w:rPr>
          <w:rFonts w:ascii="Times New Roman" w:eastAsia="Bundes Serif" w:hAnsi="Times New Roman"/>
          <w:bCs/>
          <w:sz w:val="24"/>
          <w:szCs w:val="24"/>
          <w:lang w:val="ro-RO" w:eastAsia="ru-RU"/>
        </w:rPr>
        <w:t>SIG</w:t>
      </w:r>
      <w:r w:rsidR="00980FF0" w:rsidRPr="005B539E">
        <w:rPr>
          <w:rFonts w:ascii="Times New Roman" w:eastAsia="Bundes Serif" w:hAnsi="Times New Roman"/>
          <w:bCs/>
          <w:sz w:val="24"/>
          <w:szCs w:val="24"/>
          <w:lang w:val="ro-RO" w:eastAsia="ru-RU"/>
        </w:rPr>
        <w:t xml:space="preserve">, acestea nu sunt întotdeauna aliniate cu cerințele actuale ale pieței muncii și cu tendințele tehnologice internaționale. Curriculumul necesită o actualizare constantă, iar accesul la echipamente moderne și </w:t>
      </w:r>
      <w:r w:rsidR="00764D5B" w:rsidRPr="005B539E">
        <w:rPr>
          <w:rFonts w:ascii="Times New Roman" w:eastAsia="Bundes Serif" w:hAnsi="Times New Roman"/>
          <w:bCs/>
          <w:sz w:val="24"/>
          <w:szCs w:val="24"/>
          <w:lang w:val="ro-RO" w:eastAsia="ru-RU"/>
        </w:rPr>
        <w:t>programe performante de specialitate</w:t>
      </w:r>
      <w:r w:rsidR="00980FF0" w:rsidRPr="005B539E">
        <w:rPr>
          <w:rFonts w:ascii="Times New Roman" w:eastAsia="Bundes Serif" w:hAnsi="Times New Roman"/>
          <w:bCs/>
          <w:sz w:val="24"/>
          <w:szCs w:val="24"/>
          <w:lang w:val="ro-RO" w:eastAsia="ru-RU"/>
        </w:rPr>
        <w:t xml:space="preserve"> este limitat. Această discrepanță între cerințele angajatorilor și competențele absolvenților face ca mulți dintre aceștia să nu fie pe deplin pregătiți pentru provocările practice ale domeniului IDS.</w:t>
      </w:r>
    </w:p>
    <w:p w14:paraId="745DEA6C" w14:textId="7F11975E" w:rsidR="00980FF0" w:rsidRPr="005B539E" w:rsidRDefault="004D7AE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RO" w:eastAsia="ru-RU"/>
        </w:rPr>
      </w:pPr>
      <w:r w:rsidRPr="005B539E">
        <w:rPr>
          <w:rFonts w:ascii="Times New Roman" w:eastAsia="Bundes Serif" w:hAnsi="Times New Roman"/>
          <w:bCs/>
          <w:sz w:val="24"/>
          <w:szCs w:val="24"/>
          <w:lang w:val="ro-RO" w:eastAsia="ru-RU"/>
        </w:rPr>
        <w:t xml:space="preserve">104.2. </w:t>
      </w:r>
      <w:r w:rsidR="00980FF0" w:rsidRPr="005B539E">
        <w:rPr>
          <w:rFonts w:ascii="Times New Roman" w:eastAsia="Bundes Serif" w:hAnsi="Times New Roman"/>
          <w:bCs/>
          <w:sz w:val="24"/>
          <w:szCs w:val="24"/>
          <w:lang w:val="ro-RO" w:eastAsia="ru-RU"/>
        </w:rPr>
        <w:t xml:space="preserve">UTM menține statutul de centru academic și științific de referință la nivel național și </w:t>
      </w:r>
      <w:r w:rsidR="0002646A" w:rsidRPr="005B539E">
        <w:rPr>
          <w:rFonts w:ascii="Times New Roman" w:eastAsia="Bundes Serif" w:hAnsi="Times New Roman"/>
          <w:bCs/>
          <w:sz w:val="24"/>
          <w:szCs w:val="24"/>
          <w:lang w:val="ro-RO" w:eastAsia="ru-RU"/>
        </w:rPr>
        <w:t>internațional</w:t>
      </w:r>
      <w:r w:rsidR="00980FF0" w:rsidRPr="005B539E">
        <w:rPr>
          <w:rFonts w:ascii="Times New Roman" w:eastAsia="Bundes Serif" w:hAnsi="Times New Roman"/>
          <w:bCs/>
          <w:sz w:val="24"/>
          <w:szCs w:val="24"/>
          <w:lang w:val="ro-RO" w:eastAsia="ru-RU"/>
        </w:rPr>
        <w:t xml:space="preserve">, se bucură de o recunoaștere internațională notabilă, ocupând poziția 103 în clasamentul QS Europe University </w:t>
      </w:r>
      <w:proofErr w:type="spellStart"/>
      <w:r w:rsidR="00980FF0" w:rsidRPr="005B539E">
        <w:rPr>
          <w:rFonts w:ascii="Times New Roman" w:eastAsia="Bundes Serif" w:hAnsi="Times New Roman"/>
          <w:bCs/>
          <w:sz w:val="24"/>
          <w:szCs w:val="24"/>
          <w:lang w:val="ro-RO" w:eastAsia="ru-RU"/>
        </w:rPr>
        <w:t>Rankings</w:t>
      </w:r>
      <w:proofErr w:type="spellEnd"/>
      <w:r w:rsidR="00980FF0" w:rsidRPr="005B539E">
        <w:rPr>
          <w:rFonts w:ascii="Times New Roman" w:eastAsia="Bundes Serif" w:hAnsi="Times New Roman"/>
          <w:bCs/>
          <w:sz w:val="24"/>
          <w:szCs w:val="24"/>
          <w:lang w:val="ro-RO" w:eastAsia="ru-RU"/>
        </w:rPr>
        <w:t xml:space="preserve"> - Europa de Est 2025. De asemenea, în 2024, UTM s-a clasat pe locul 921 în clasamentul RUR World University </w:t>
      </w:r>
      <w:proofErr w:type="spellStart"/>
      <w:r w:rsidR="00980FF0" w:rsidRPr="005B539E">
        <w:rPr>
          <w:rFonts w:ascii="Times New Roman" w:eastAsia="Bundes Serif" w:hAnsi="Times New Roman"/>
          <w:bCs/>
          <w:sz w:val="24"/>
          <w:szCs w:val="24"/>
          <w:lang w:val="ro-RO" w:eastAsia="ru-RU"/>
        </w:rPr>
        <w:t>Rankings</w:t>
      </w:r>
      <w:proofErr w:type="spellEnd"/>
      <w:r w:rsidR="00980FF0" w:rsidRPr="005B539E">
        <w:rPr>
          <w:rFonts w:ascii="Times New Roman" w:eastAsia="Bundes Serif" w:hAnsi="Times New Roman"/>
          <w:bCs/>
          <w:sz w:val="24"/>
          <w:szCs w:val="24"/>
          <w:lang w:val="ro-RO" w:eastAsia="ru-RU"/>
        </w:rPr>
        <w:t xml:space="preserve">, evaluând performanța a peste 1.200 de instituții de învățământ superior la nivel global. Mai mult, UTM este singura universitate din Republica Moldova inclusă în Times </w:t>
      </w:r>
      <w:proofErr w:type="spellStart"/>
      <w:r w:rsidR="00980FF0" w:rsidRPr="005B539E">
        <w:rPr>
          <w:rFonts w:ascii="Times New Roman" w:eastAsia="Bundes Serif" w:hAnsi="Times New Roman"/>
          <w:bCs/>
          <w:sz w:val="24"/>
          <w:szCs w:val="24"/>
          <w:lang w:val="ro-RO" w:eastAsia="ru-RU"/>
        </w:rPr>
        <w:t>Higher</w:t>
      </w:r>
      <w:proofErr w:type="spellEnd"/>
      <w:r w:rsidR="00980FF0" w:rsidRPr="005B539E">
        <w:rPr>
          <w:rFonts w:ascii="Times New Roman" w:eastAsia="Bundes Serif" w:hAnsi="Times New Roman"/>
          <w:bCs/>
          <w:sz w:val="24"/>
          <w:szCs w:val="24"/>
          <w:lang w:val="ro-RO" w:eastAsia="ru-RU"/>
        </w:rPr>
        <w:t xml:space="preserve"> </w:t>
      </w:r>
      <w:proofErr w:type="spellStart"/>
      <w:r w:rsidR="00980FF0" w:rsidRPr="005B539E">
        <w:rPr>
          <w:rFonts w:ascii="Times New Roman" w:eastAsia="Bundes Serif" w:hAnsi="Times New Roman"/>
          <w:bCs/>
          <w:sz w:val="24"/>
          <w:szCs w:val="24"/>
          <w:lang w:val="ro-RO" w:eastAsia="ru-RU"/>
        </w:rPr>
        <w:t>Education</w:t>
      </w:r>
      <w:proofErr w:type="spellEnd"/>
      <w:r w:rsidR="00980FF0" w:rsidRPr="005B539E">
        <w:rPr>
          <w:rFonts w:ascii="Times New Roman" w:eastAsia="Bundes Serif" w:hAnsi="Times New Roman"/>
          <w:bCs/>
          <w:sz w:val="24"/>
          <w:szCs w:val="24"/>
          <w:lang w:val="ro-RO" w:eastAsia="ru-RU"/>
        </w:rPr>
        <w:t xml:space="preserve"> Impact </w:t>
      </w:r>
      <w:proofErr w:type="spellStart"/>
      <w:r w:rsidR="00980FF0" w:rsidRPr="005B539E">
        <w:rPr>
          <w:rFonts w:ascii="Times New Roman" w:eastAsia="Bundes Serif" w:hAnsi="Times New Roman"/>
          <w:bCs/>
          <w:sz w:val="24"/>
          <w:szCs w:val="24"/>
          <w:lang w:val="ro-RO" w:eastAsia="ru-RU"/>
        </w:rPr>
        <w:t>Ranking</w:t>
      </w:r>
      <w:proofErr w:type="spellEnd"/>
      <w:r w:rsidR="00980FF0" w:rsidRPr="005B539E">
        <w:rPr>
          <w:rFonts w:ascii="Times New Roman" w:eastAsia="Bundes Serif" w:hAnsi="Times New Roman"/>
          <w:bCs/>
          <w:sz w:val="24"/>
          <w:szCs w:val="24"/>
          <w:lang w:val="ro-RO" w:eastAsia="ru-RU"/>
        </w:rPr>
        <w:t xml:space="preserve"> 2024, reflectând angajamentul său față de Obiectivele de Dezvoltare Durabilă ale Națiunilor Unite. Cu toate acestea, în domeniul IDS, se constată o lipsă de programe educaționale specializate care să pregătească studenții pentru cerințele specifice ale acestui sector. </w:t>
      </w:r>
    </w:p>
    <w:p w14:paraId="51F73076" w14:textId="616EF33C" w:rsidR="00980FF0" w:rsidRPr="005B539E" w:rsidRDefault="004D7AE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RO" w:eastAsia="ru-RU"/>
        </w:rPr>
      </w:pPr>
      <w:r w:rsidRPr="005B539E">
        <w:rPr>
          <w:rFonts w:ascii="Times New Roman" w:eastAsia="Bundes Serif" w:hAnsi="Times New Roman"/>
          <w:bCs/>
          <w:sz w:val="24"/>
          <w:szCs w:val="24"/>
          <w:lang w:val="ro-RO" w:eastAsia="ru-RU"/>
        </w:rPr>
        <w:t xml:space="preserve">105. </w:t>
      </w:r>
      <w:proofErr w:type="spellStart"/>
      <w:r w:rsidR="00980FF0" w:rsidRPr="005B539E">
        <w:rPr>
          <w:rFonts w:ascii="Times New Roman" w:eastAsia="Bundes Serif" w:hAnsi="Times New Roman"/>
          <w:bCs/>
          <w:sz w:val="24"/>
          <w:szCs w:val="24"/>
          <w:lang w:val="ro-RO" w:eastAsia="ru-RU"/>
        </w:rPr>
        <w:t>Subcauza</w:t>
      </w:r>
      <w:proofErr w:type="spellEnd"/>
      <w:r w:rsidR="00980FF0" w:rsidRPr="005B539E">
        <w:rPr>
          <w:rFonts w:ascii="Times New Roman" w:eastAsia="Bundes Serif" w:hAnsi="Times New Roman"/>
          <w:bCs/>
          <w:sz w:val="24"/>
          <w:szCs w:val="24"/>
          <w:lang w:val="ro-RO" w:eastAsia="ru-RU"/>
        </w:rPr>
        <w:t xml:space="preserve"> 4.2. Finanțare insuficientă pentru cercetare și dezvoltare. Lipsa unor investiții constante în domeniul geospațial limitează atât atragerea de noi specialiști, cât și dezvoltarea competențelor celor existenți. Iar faptul că </w:t>
      </w:r>
      <w:r w:rsidR="0002646A" w:rsidRPr="005B539E">
        <w:rPr>
          <w:rFonts w:ascii="Times New Roman" w:eastAsia="Bundes Serif" w:hAnsi="Times New Roman"/>
          <w:bCs/>
          <w:sz w:val="24"/>
          <w:szCs w:val="24"/>
          <w:lang w:val="ro-RO" w:eastAsia="ru-RU"/>
        </w:rPr>
        <w:t>cercetarea</w:t>
      </w:r>
      <w:r w:rsidR="00980FF0" w:rsidRPr="005B539E">
        <w:rPr>
          <w:rFonts w:ascii="Times New Roman" w:eastAsia="Bundes Serif" w:hAnsi="Times New Roman"/>
          <w:bCs/>
          <w:sz w:val="24"/>
          <w:szCs w:val="24"/>
          <w:lang w:val="ro-RO" w:eastAsia="ru-RU"/>
        </w:rPr>
        <w:t xml:space="preserve"> în domeniul geospațial este subfinanțată descurajează tinerii specialiști să se orienteze către acest domeniu. Multe universități nu au acces la infrastructură modernă și software </w:t>
      </w:r>
      <w:r w:rsidR="003B619E" w:rsidRPr="005B539E">
        <w:rPr>
          <w:rFonts w:ascii="Times New Roman" w:eastAsia="Bundes Serif" w:hAnsi="Times New Roman"/>
          <w:bCs/>
          <w:sz w:val="24"/>
          <w:szCs w:val="24"/>
          <w:lang w:val="ro-RO" w:eastAsia="ru-RU"/>
        </w:rPr>
        <w:t xml:space="preserve">SIG </w:t>
      </w:r>
      <w:r w:rsidR="00980FF0" w:rsidRPr="005B539E">
        <w:rPr>
          <w:rFonts w:ascii="Times New Roman" w:eastAsia="Bundes Serif" w:hAnsi="Times New Roman"/>
          <w:bCs/>
          <w:sz w:val="24"/>
          <w:szCs w:val="24"/>
          <w:lang w:val="ro-RO" w:eastAsia="ru-RU"/>
        </w:rPr>
        <w:t>actualizat, ceea ce afectează calitatea formării specialiștilor.</w:t>
      </w:r>
    </w:p>
    <w:p w14:paraId="130B0932" w14:textId="77777777" w:rsidR="00980FF0" w:rsidRPr="005B539E" w:rsidRDefault="004D7AE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RO" w:eastAsia="ru-RU"/>
        </w:rPr>
      </w:pPr>
      <w:r w:rsidRPr="005B539E">
        <w:rPr>
          <w:rFonts w:ascii="Times New Roman" w:eastAsia="Bundes Serif" w:hAnsi="Times New Roman"/>
          <w:bCs/>
          <w:sz w:val="24"/>
          <w:szCs w:val="24"/>
          <w:lang w:val="ro-RO" w:eastAsia="ru-RU"/>
        </w:rPr>
        <w:t xml:space="preserve">106. </w:t>
      </w:r>
      <w:proofErr w:type="spellStart"/>
      <w:r w:rsidR="00980FF0" w:rsidRPr="005B539E">
        <w:rPr>
          <w:rFonts w:ascii="Times New Roman" w:eastAsia="Bundes Serif" w:hAnsi="Times New Roman"/>
          <w:bCs/>
          <w:sz w:val="24"/>
          <w:szCs w:val="24"/>
          <w:lang w:val="ro-RO" w:eastAsia="ru-RU"/>
        </w:rPr>
        <w:t>Subcauza</w:t>
      </w:r>
      <w:proofErr w:type="spellEnd"/>
      <w:r w:rsidR="00980FF0" w:rsidRPr="005B539E">
        <w:rPr>
          <w:rFonts w:ascii="Times New Roman" w:eastAsia="Bundes Serif" w:hAnsi="Times New Roman"/>
          <w:bCs/>
          <w:sz w:val="24"/>
          <w:szCs w:val="24"/>
          <w:lang w:val="ro-RO" w:eastAsia="ru-RU"/>
        </w:rPr>
        <w:t xml:space="preserve"> 4.3. Interes scăzut din partea tinerilor. Profesiile legate de </w:t>
      </w:r>
      <w:proofErr w:type="spellStart"/>
      <w:r w:rsidR="00980FF0" w:rsidRPr="005B539E">
        <w:rPr>
          <w:rFonts w:ascii="Times New Roman" w:eastAsia="Bundes Serif" w:hAnsi="Times New Roman"/>
          <w:bCs/>
          <w:sz w:val="24"/>
          <w:szCs w:val="24"/>
          <w:lang w:val="ro-RO" w:eastAsia="ru-RU"/>
        </w:rPr>
        <w:t>geoinformație</w:t>
      </w:r>
      <w:proofErr w:type="spellEnd"/>
      <w:r w:rsidR="00980FF0" w:rsidRPr="005B539E">
        <w:rPr>
          <w:rFonts w:ascii="Times New Roman" w:eastAsia="Bundes Serif" w:hAnsi="Times New Roman"/>
          <w:bCs/>
          <w:sz w:val="24"/>
          <w:szCs w:val="24"/>
          <w:lang w:val="ro-RO" w:eastAsia="ru-RU"/>
        </w:rPr>
        <w:t xml:space="preserve"> și infrastructura de date spațiale nu sunt suficient promovate, ceea ce face ca un număr redus de studenți să aleagă acest domeniu pentru carieră.</w:t>
      </w:r>
    </w:p>
    <w:p w14:paraId="296C6CFA" w14:textId="77777777" w:rsidR="00980FF0" w:rsidRPr="005B539E" w:rsidRDefault="004D7AE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RO" w:eastAsia="ru-RU"/>
        </w:rPr>
      </w:pPr>
      <w:r w:rsidRPr="005B539E">
        <w:rPr>
          <w:rFonts w:ascii="Times New Roman" w:eastAsia="Bundes Serif" w:hAnsi="Times New Roman"/>
          <w:bCs/>
          <w:sz w:val="24"/>
          <w:szCs w:val="24"/>
          <w:lang w:val="ro-RO" w:eastAsia="ru-RU"/>
        </w:rPr>
        <w:t xml:space="preserve">107. </w:t>
      </w:r>
      <w:proofErr w:type="spellStart"/>
      <w:r w:rsidR="00980FF0" w:rsidRPr="005B539E">
        <w:rPr>
          <w:rFonts w:ascii="Times New Roman" w:eastAsia="Bundes Serif" w:hAnsi="Times New Roman"/>
          <w:bCs/>
          <w:sz w:val="24"/>
          <w:szCs w:val="24"/>
          <w:lang w:val="ro-RO" w:eastAsia="ru-RU"/>
        </w:rPr>
        <w:t>Subcauza</w:t>
      </w:r>
      <w:proofErr w:type="spellEnd"/>
      <w:r w:rsidR="00980FF0" w:rsidRPr="005B539E">
        <w:rPr>
          <w:rFonts w:ascii="Times New Roman" w:eastAsia="Bundes Serif" w:hAnsi="Times New Roman"/>
          <w:bCs/>
          <w:sz w:val="24"/>
          <w:szCs w:val="24"/>
          <w:lang w:val="ro-RO" w:eastAsia="ru-RU"/>
        </w:rPr>
        <w:t xml:space="preserve"> 4.4. Adoptarea lentă a noilor tehnologii. În unele instituții publice și private, integrarea tehnologiilor moderne </w:t>
      </w:r>
      <w:r w:rsidR="00691950" w:rsidRPr="005B539E">
        <w:rPr>
          <w:rFonts w:ascii="Times New Roman" w:eastAsia="Bundes Serif" w:hAnsi="Times New Roman"/>
          <w:bCs/>
          <w:sz w:val="24"/>
          <w:szCs w:val="24"/>
          <w:lang w:val="ro-RO" w:eastAsia="ru-RU"/>
        </w:rPr>
        <w:t xml:space="preserve">SIG </w:t>
      </w:r>
      <w:r w:rsidR="00980FF0" w:rsidRPr="005B539E">
        <w:rPr>
          <w:rFonts w:ascii="Times New Roman" w:eastAsia="Bundes Serif" w:hAnsi="Times New Roman"/>
          <w:bCs/>
          <w:sz w:val="24"/>
          <w:szCs w:val="24"/>
          <w:lang w:val="ro-RO" w:eastAsia="ru-RU"/>
        </w:rPr>
        <w:t>și teledetecție este realizată cu întârziere, ceea ce reduce atractivitatea domeniului pentru specialiștii tineri care preferă un mediu dinamic și inovator.</w:t>
      </w:r>
    </w:p>
    <w:p w14:paraId="3F9D73EF" w14:textId="77777777" w:rsidR="00980FF0" w:rsidRPr="005B539E" w:rsidRDefault="004D7AE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RO" w:eastAsia="ru-RU"/>
        </w:rPr>
      </w:pPr>
      <w:r w:rsidRPr="005B539E">
        <w:rPr>
          <w:rFonts w:ascii="Times New Roman" w:eastAsia="Bundes Serif" w:hAnsi="Times New Roman"/>
          <w:bCs/>
          <w:sz w:val="24"/>
          <w:szCs w:val="24"/>
          <w:lang w:val="ro-RO" w:eastAsia="ru-RU"/>
        </w:rPr>
        <w:t xml:space="preserve">108. </w:t>
      </w:r>
      <w:proofErr w:type="spellStart"/>
      <w:r w:rsidR="00980FF0" w:rsidRPr="005B539E">
        <w:rPr>
          <w:rFonts w:ascii="Times New Roman" w:eastAsia="Bundes Serif" w:hAnsi="Times New Roman"/>
          <w:bCs/>
          <w:sz w:val="24"/>
          <w:szCs w:val="24"/>
          <w:lang w:val="ro-RO" w:eastAsia="ru-RU"/>
        </w:rPr>
        <w:t>Subcauza</w:t>
      </w:r>
      <w:proofErr w:type="spellEnd"/>
      <w:r w:rsidR="00980FF0" w:rsidRPr="005B539E">
        <w:rPr>
          <w:rFonts w:ascii="Times New Roman" w:eastAsia="Bundes Serif" w:hAnsi="Times New Roman"/>
          <w:bCs/>
          <w:sz w:val="24"/>
          <w:szCs w:val="24"/>
          <w:lang w:val="ro-RO" w:eastAsia="ru-RU"/>
        </w:rPr>
        <w:t xml:space="preserve"> 4.5. Migrarea creierelor. Succesul în domeniul datelor spațiale atrage profesioniști talentați în mediul privat, care adesea oferă salarii mai mari și condiții de muncă mai bune decât cele disponibile în sectorul public. Această migrare duce la o concentrare insuficientă de specialiști în autoritățile publice.</w:t>
      </w:r>
    </w:p>
    <w:p w14:paraId="16756BBF" w14:textId="77777777" w:rsidR="000122F3" w:rsidRPr="005B539E" w:rsidRDefault="000122F3" w:rsidP="000122F3">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RO" w:eastAsia="ru-RU"/>
        </w:rPr>
      </w:pPr>
      <w:r w:rsidRPr="005B539E">
        <w:rPr>
          <w:rFonts w:ascii="Times New Roman" w:eastAsia="Bundes Serif" w:hAnsi="Times New Roman"/>
          <w:bCs/>
          <w:sz w:val="24"/>
          <w:szCs w:val="24"/>
          <w:lang w:val="ro-RO" w:eastAsia="ru-RU"/>
        </w:rPr>
        <w:t xml:space="preserve">109. </w:t>
      </w:r>
      <w:proofErr w:type="spellStart"/>
      <w:r w:rsidR="00980FF0" w:rsidRPr="005B539E">
        <w:rPr>
          <w:rFonts w:ascii="Times New Roman" w:eastAsia="Bundes Serif" w:hAnsi="Times New Roman"/>
          <w:bCs/>
          <w:sz w:val="24"/>
          <w:szCs w:val="24"/>
          <w:lang w:val="ro-RO" w:eastAsia="ru-RU"/>
        </w:rPr>
        <w:t>Subcauza</w:t>
      </w:r>
      <w:proofErr w:type="spellEnd"/>
      <w:r w:rsidR="00980FF0" w:rsidRPr="005B539E">
        <w:rPr>
          <w:rFonts w:ascii="Times New Roman" w:eastAsia="Bundes Serif" w:hAnsi="Times New Roman"/>
          <w:bCs/>
          <w:sz w:val="24"/>
          <w:szCs w:val="24"/>
          <w:lang w:val="ro-RO" w:eastAsia="ru-RU"/>
        </w:rPr>
        <w:t xml:space="preserve"> 4.6.</w:t>
      </w:r>
      <w:r w:rsidR="00980FF0" w:rsidRPr="005B539E">
        <w:rPr>
          <w:rFonts w:ascii="Times New Roman" w:eastAsia="Bundes Serif" w:hAnsi="Times New Roman"/>
          <w:b/>
          <w:bCs/>
          <w:sz w:val="24"/>
          <w:szCs w:val="24"/>
          <w:lang w:val="ro-RO" w:eastAsia="ru-RU"/>
        </w:rPr>
        <w:t xml:space="preserve"> </w:t>
      </w:r>
      <w:r w:rsidRPr="005B539E">
        <w:rPr>
          <w:rFonts w:ascii="Times New Roman" w:eastAsia="Bundes Serif" w:hAnsi="Times New Roman"/>
          <w:bCs/>
          <w:sz w:val="24"/>
          <w:szCs w:val="24"/>
          <w:lang w:val="ro-RO" w:eastAsia="ru-RU"/>
        </w:rPr>
        <w:t>Exodul forței de muncă. C</w:t>
      </w:r>
      <w:r w:rsidR="00980FF0" w:rsidRPr="005B539E">
        <w:rPr>
          <w:rFonts w:ascii="Times New Roman" w:eastAsia="Bundes Serif" w:hAnsi="Times New Roman"/>
          <w:bCs/>
          <w:sz w:val="24"/>
          <w:szCs w:val="24"/>
          <w:lang w:val="ro-RO" w:eastAsia="ru-RU"/>
        </w:rPr>
        <w:t xml:space="preserve">hiar și în condițiile în care unii absolvenți ai UTM obțin competențe solide în domeniul IDS, </w:t>
      </w:r>
      <w:r w:rsidRPr="005B539E">
        <w:rPr>
          <w:rFonts w:ascii="Times New Roman" w:eastAsia="Bundes Serif" w:hAnsi="Times New Roman"/>
          <w:bCs/>
          <w:sz w:val="24"/>
          <w:szCs w:val="24"/>
          <w:lang w:val="ro-RO" w:eastAsia="ru-RU"/>
        </w:rPr>
        <w:t>mulți dintre aceștia aleg să emigreze</w:t>
      </w:r>
      <w:r w:rsidR="00980FF0" w:rsidRPr="005B539E">
        <w:rPr>
          <w:rFonts w:ascii="Times New Roman" w:eastAsia="Bundes Serif" w:hAnsi="Times New Roman"/>
          <w:bCs/>
          <w:sz w:val="24"/>
          <w:szCs w:val="24"/>
          <w:lang w:val="ro-RO" w:eastAsia="ru-RU"/>
        </w:rPr>
        <w:t xml:space="preserve">, </w:t>
      </w:r>
      <w:r w:rsidRPr="005B539E">
        <w:rPr>
          <w:rFonts w:ascii="Times New Roman" w:eastAsia="Bundes Serif" w:hAnsi="Times New Roman"/>
          <w:bCs/>
          <w:sz w:val="24"/>
          <w:szCs w:val="24"/>
          <w:lang w:val="ro-RO" w:eastAsia="ru-RU"/>
        </w:rPr>
        <w:t>atrași de oportunități profesionale mai avantajoase din punct de vedere financiar și al dezvoltării carierei</w:t>
      </w:r>
      <w:r w:rsidR="00980FF0" w:rsidRPr="005B539E">
        <w:rPr>
          <w:rFonts w:ascii="Times New Roman" w:eastAsia="Bundes Serif" w:hAnsi="Times New Roman"/>
          <w:bCs/>
          <w:sz w:val="24"/>
          <w:szCs w:val="24"/>
          <w:lang w:val="ro-RO" w:eastAsia="ru-RU"/>
        </w:rPr>
        <w:t xml:space="preserve">. Salariile </w:t>
      </w:r>
      <w:r w:rsidRPr="005B539E">
        <w:rPr>
          <w:rFonts w:ascii="Times New Roman" w:eastAsia="Bundes Serif" w:hAnsi="Times New Roman"/>
          <w:bCs/>
          <w:sz w:val="24"/>
          <w:szCs w:val="24"/>
          <w:lang w:val="ro-RO" w:eastAsia="ru-RU"/>
        </w:rPr>
        <w:t>competitive</w:t>
      </w:r>
      <w:r w:rsidR="00980FF0" w:rsidRPr="005B539E">
        <w:rPr>
          <w:rFonts w:ascii="Times New Roman" w:eastAsia="Bundes Serif" w:hAnsi="Times New Roman"/>
          <w:bCs/>
          <w:sz w:val="24"/>
          <w:szCs w:val="24"/>
          <w:lang w:val="ro-RO" w:eastAsia="ru-RU"/>
        </w:rPr>
        <w:t xml:space="preserve">, infrastructura tehnologică avansată și posibilitățile extinse de cercetare și inovare </w:t>
      </w:r>
      <w:r w:rsidRPr="005B539E">
        <w:rPr>
          <w:rFonts w:ascii="Times New Roman" w:eastAsia="Bundes Serif" w:hAnsi="Times New Roman"/>
          <w:bCs/>
          <w:sz w:val="24"/>
          <w:szCs w:val="24"/>
          <w:lang w:val="ro-RO" w:eastAsia="ru-RU"/>
        </w:rPr>
        <w:t>din alte țări determină</w:t>
      </w:r>
      <w:r w:rsidR="00980FF0" w:rsidRPr="005B539E">
        <w:rPr>
          <w:rFonts w:ascii="Times New Roman" w:eastAsia="Bundes Serif" w:hAnsi="Times New Roman"/>
          <w:bCs/>
          <w:sz w:val="24"/>
          <w:szCs w:val="24"/>
          <w:lang w:val="ro-RO" w:eastAsia="ru-RU"/>
        </w:rPr>
        <w:t xml:space="preserve"> specialiști</w:t>
      </w:r>
      <w:r w:rsidRPr="005B539E">
        <w:rPr>
          <w:rFonts w:ascii="Times New Roman" w:eastAsia="Bundes Serif" w:hAnsi="Times New Roman"/>
          <w:bCs/>
          <w:sz w:val="24"/>
          <w:szCs w:val="24"/>
          <w:lang w:val="ro-RO" w:eastAsia="ru-RU"/>
        </w:rPr>
        <w:t>i</w:t>
      </w:r>
      <w:r w:rsidR="00980FF0" w:rsidRPr="005B539E">
        <w:rPr>
          <w:rFonts w:ascii="Times New Roman" w:eastAsia="Bundes Serif" w:hAnsi="Times New Roman"/>
          <w:bCs/>
          <w:sz w:val="24"/>
          <w:szCs w:val="24"/>
          <w:lang w:val="ro-RO" w:eastAsia="ru-RU"/>
        </w:rPr>
        <w:t xml:space="preserve"> să emigreze către țări care investesc activ în acest sector. Acest fenomen agravează deficitul de specialiști din Republica Moldova și creează un cerc vicios în care lipsa resurselor umane calificate împiedică dezvoltarea infrastructurii naționale de date spațiale.</w:t>
      </w:r>
    </w:p>
    <w:p w14:paraId="31B342A6" w14:textId="77777777" w:rsidR="00980FF0" w:rsidRPr="005B539E" w:rsidRDefault="000122F3"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RO" w:eastAsia="ru-RU"/>
        </w:rPr>
      </w:pPr>
      <w:r w:rsidRPr="005B539E">
        <w:rPr>
          <w:rFonts w:ascii="Times New Roman" w:eastAsia="Bundes Serif" w:hAnsi="Times New Roman"/>
          <w:bCs/>
          <w:sz w:val="24"/>
          <w:szCs w:val="24"/>
          <w:lang w:val="ro-RO" w:eastAsia="ru-RU"/>
        </w:rPr>
        <w:t xml:space="preserve">110. </w:t>
      </w:r>
      <w:r w:rsidR="00980FF0" w:rsidRPr="005B539E">
        <w:rPr>
          <w:rFonts w:ascii="Times New Roman" w:eastAsia="Bundes Serif" w:hAnsi="Times New Roman"/>
          <w:bCs/>
          <w:sz w:val="24"/>
          <w:szCs w:val="24"/>
          <w:lang w:val="ro-RO" w:eastAsia="ru-RU"/>
        </w:rPr>
        <w:t>Pe lângă lipsa specialiștilor, capacitatea instituțională de a dezvolta și administra un sistem național de date spațiale este limitată din cauza nivelului redus de formare profesională continuă și a lipsei unor programe dedicate pentru dezvoltarea competențelor necesare în acest domeniu. Deși există inițiative de instruire organizate de AGCC și alte instituții, acestea nu sunt suficient de frecvente și cuprinzătoare pentru a asigura o dezvoltare profesională continuă adaptată cerințelor pieței.</w:t>
      </w:r>
    </w:p>
    <w:p w14:paraId="45109FFD" w14:textId="77777777" w:rsidR="001A3447" w:rsidRPr="005B539E" w:rsidRDefault="000122F3" w:rsidP="001A3447">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RO" w:eastAsia="ru-RU"/>
        </w:rPr>
      </w:pPr>
      <w:r w:rsidRPr="005B539E">
        <w:rPr>
          <w:rFonts w:ascii="Times New Roman" w:eastAsia="Bundes Serif" w:hAnsi="Times New Roman"/>
          <w:bCs/>
          <w:sz w:val="24"/>
          <w:szCs w:val="24"/>
          <w:lang w:val="ro-RO" w:eastAsia="ru-RU"/>
        </w:rPr>
        <w:t xml:space="preserve">111. </w:t>
      </w:r>
      <w:r w:rsidR="001A3447" w:rsidRPr="005B539E">
        <w:rPr>
          <w:rFonts w:ascii="Times New Roman" w:eastAsia="Bundes Serif" w:hAnsi="Times New Roman"/>
          <w:bCs/>
          <w:sz w:val="24"/>
          <w:szCs w:val="24"/>
          <w:lang w:val="ro-RO" w:eastAsia="ru-RU"/>
        </w:rPr>
        <w:t xml:space="preserve">În plus, colaborarea dintre mediul academic și autoritățile publice pentru dezvoltarea programelor de formare specializate este deficitară. Oferirea unor cursuri de formare continuă și specializări în </w:t>
      </w:r>
      <w:proofErr w:type="spellStart"/>
      <w:r w:rsidR="001A3447" w:rsidRPr="005B539E">
        <w:rPr>
          <w:rFonts w:ascii="Times New Roman" w:eastAsia="Bundes Serif" w:hAnsi="Times New Roman"/>
          <w:bCs/>
          <w:sz w:val="24"/>
          <w:szCs w:val="24"/>
          <w:lang w:val="ro-RO" w:eastAsia="ru-RU"/>
        </w:rPr>
        <w:t>geoinformatică</w:t>
      </w:r>
      <w:proofErr w:type="spellEnd"/>
      <w:r w:rsidR="001A3447" w:rsidRPr="005B539E">
        <w:rPr>
          <w:rFonts w:ascii="Times New Roman" w:eastAsia="Bundes Serif" w:hAnsi="Times New Roman"/>
          <w:bCs/>
          <w:sz w:val="24"/>
          <w:szCs w:val="24"/>
          <w:lang w:val="ro-RO" w:eastAsia="ru-RU"/>
        </w:rPr>
        <w:t xml:space="preserve"> și analiza datelor spațiale este esențială pentru a pregăti profesioniști capabili să răspundă nevoilor actuale.</w:t>
      </w:r>
    </w:p>
    <w:p w14:paraId="29D683E7" w14:textId="6BE306F0" w:rsidR="000122F3" w:rsidRPr="005B539E" w:rsidRDefault="00280176" w:rsidP="00280176">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RO" w:eastAsia="ru-RU"/>
        </w:rPr>
      </w:pPr>
      <w:r w:rsidRPr="005B539E">
        <w:rPr>
          <w:rFonts w:ascii="Times New Roman" w:eastAsia="Bundes Serif" w:hAnsi="Times New Roman"/>
          <w:bCs/>
          <w:sz w:val="24"/>
          <w:szCs w:val="24"/>
          <w:lang w:val="ro-RO" w:eastAsia="ru-RU"/>
        </w:rPr>
        <w:t>112</w:t>
      </w:r>
      <w:r w:rsidR="000122F3" w:rsidRPr="005B539E">
        <w:rPr>
          <w:rFonts w:ascii="Times New Roman" w:eastAsia="Bundes Serif" w:hAnsi="Times New Roman"/>
          <w:bCs/>
          <w:sz w:val="24"/>
          <w:szCs w:val="24"/>
          <w:lang w:val="ro-RO" w:eastAsia="ru-RU"/>
        </w:rPr>
        <w:t xml:space="preserve">. Pentru a </w:t>
      </w:r>
      <w:r w:rsidRPr="005B539E">
        <w:rPr>
          <w:rFonts w:ascii="Times New Roman" w:eastAsia="Bundes Serif" w:hAnsi="Times New Roman"/>
          <w:bCs/>
          <w:sz w:val="24"/>
          <w:szCs w:val="24"/>
          <w:lang w:val="ro-RO" w:eastAsia="ru-RU"/>
        </w:rPr>
        <w:t>aborda aceste provocări</w:t>
      </w:r>
      <w:r w:rsidR="000122F3" w:rsidRPr="005B539E">
        <w:rPr>
          <w:rFonts w:ascii="Times New Roman" w:eastAsia="Bundes Serif" w:hAnsi="Times New Roman"/>
          <w:bCs/>
          <w:sz w:val="24"/>
          <w:szCs w:val="24"/>
          <w:lang w:val="ro-RO" w:eastAsia="ru-RU"/>
        </w:rPr>
        <w:t xml:space="preserve">, este necesară o strategie integrată care să includă actualizarea </w:t>
      </w:r>
      <w:proofErr w:type="spellStart"/>
      <w:r w:rsidR="000122F3" w:rsidRPr="005B539E">
        <w:rPr>
          <w:rFonts w:ascii="Times New Roman" w:eastAsia="Bundes Serif" w:hAnsi="Times New Roman"/>
          <w:bCs/>
          <w:sz w:val="24"/>
          <w:szCs w:val="24"/>
          <w:lang w:val="ro-RO" w:eastAsia="ru-RU"/>
        </w:rPr>
        <w:t>curriculei</w:t>
      </w:r>
      <w:proofErr w:type="spellEnd"/>
      <w:r w:rsidR="000122F3" w:rsidRPr="005B539E">
        <w:rPr>
          <w:rFonts w:ascii="Times New Roman" w:eastAsia="Bundes Serif" w:hAnsi="Times New Roman"/>
          <w:bCs/>
          <w:sz w:val="24"/>
          <w:szCs w:val="24"/>
          <w:lang w:val="ro-RO" w:eastAsia="ru-RU"/>
        </w:rPr>
        <w:t xml:space="preserve"> universitare, stimularea cercetării, dezvoltarea unor programe educaționale adaptate cerințelor pieței muncii în domeniul IDS, crearea de parteneriate internaționale și </w:t>
      </w:r>
      <w:r w:rsidR="000122F3" w:rsidRPr="005B539E">
        <w:rPr>
          <w:rFonts w:ascii="Times New Roman" w:eastAsia="Bundes Serif" w:hAnsi="Times New Roman"/>
          <w:bCs/>
          <w:sz w:val="24"/>
          <w:szCs w:val="24"/>
          <w:lang w:val="ro-RO" w:eastAsia="ru-RU"/>
        </w:rPr>
        <w:lastRenderedPageBreak/>
        <w:t xml:space="preserve">promovarea activă a profesiilor din domeniul </w:t>
      </w:r>
      <w:r w:rsidR="0002646A" w:rsidRPr="005B539E">
        <w:rPr>
          <w:rFonts w:ascii="Times New Roman" w:eastAsia="Bundes Serif" w:hAnsi="Times New Roman"/>
          <w:bCs/>
          <w:sz w:val="24"/>
          <w:szCs w:val="24"/>
          <w:lang w:val="ro-RO" w:eastAsia="ru-RU"/>
        </w:rPr>
        <w:t>geospațial</w:t>
      </w:r>
      <w:r w:rsidR="000122F3" w:rsidRPr="005B539E">
        <w:rPr>
          <w:rFonts w:ascii="Times New Roman" w:eastAsia="Bundes Serif" w:hAnsi="Times New Roman"/>
          <w:bCs/>
          <w:sz w:val="24"/>
          <w:szCs w:val="24"/>
          <w:lang w:val="ro-RO" w:eastAsia="ru-RU"/>
        </w:rPr>
        <w:t xml:space="preserve">, precum și implementarea unor politici </w:t>
      </w:r>
      <w:r w:rsidR="00F24AD7" w:rsidRPr="005B539E">
        <w:rPr>
          <w:rFonts w:ascii="Times New Roman" w:eastAsia="Bundes Serif" w:hAnsi="Times New Roman"/>
          <w:bCs/>
          <w:sz w:val="24"/>
          <w:szCs w:val="24"/>
          <w:lang w:val="ro-RO" w:eastAsia="ru-RU"/>
        </w:rPr>
        <w:t xml:space="preserve">eficace </w:t>
      </w:r>
      <w:r w:rsidR="000122F3" w:rsidRPr="005B539E">
        <w:rPr>
          <w:rFonts w:ascii="Times New Roman" w:eastAsia="Bundes Serif" w:hAnsi="Times New Roman"/>
          <w:bCs/>
          <w:sz w:val="24"/>
          <w:szCs w:val="24"/>
          <w:lang w:val="ro-RO" w:eastAsia="ru-RU"/>
        </w:rPr>
        <w:t xml:space="preserve">care să rețină talentele </w:t>
      </w:r>
      <w:r w:rsidRPr="005B539E">
        <w:rPr>
          <w:rFonts w:ascii="Times New Roman" w:eastAsia="Bundes Serif" w:hAnsi="Times New Roman"/>
          <w:bCs/>
          <w:sz w:val="24"/>
          <w:szCs w:val="24"/>
          <w:lang w:val="ro-RO" w:eastAsia="ru-RU"/>
        </w:rPr>
        <w:t>în țară.</w:t>
      </w:r>
    </w:p>
    <w:p w14:paraId="258F0A57" w14:textId="77777777" w:rsidR="00980FF0" w:rsidRPr="005B539E" w:rsidRDefault="00280176"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
          <w:bCs/>
          <w:sz w:val="24"/>
          <w:szCs w:val="24"/>
          <w:lang w:val="ro-RO" w:eastAsia="ru-RU"/>
        </w:rPr>
      </w:pPr>
      <w:r w:rsidRPr="005B539E">
        <w:rPr>
          <w:rFonts w:ascii="Times New Roman" w:eastAsia="Bundes Serif" w:hAnsi="Times New Roman"/>
          <w:b/>
          <w:bCs/>
          <w:sz w:val="24"/>
          <w:szCs w:val="24"/>
          <w:lang w:val="ro-RO" w:eastAsia="ru-RU"/>
        </w:rPr>
        <w:t xml:space="preserve">113. </w:t>
      </w:r>
      <w:r w:rsidR="00980FF0" w:rsidRPr="005B539E">
        <w:rPr>
          <w:rFonts w:ascii="Times New Roman" w:eastAsia="Bundes Serif" w:hAnsi="Times New Roman"/>
          <w:b/>
          <w:bCs/>
          <w:sz w:val="24"/>
          <w:szCs w:val="24"/>
          <w:lang w:val="ro-RO" w:eastAsia="ru-RU"/>
        </w:rPr>
        <w:t>Cauza nr.5.</w:t>
      </w:r>
      <w:r w:rsidR="00980FF0" w:rsidRPr="005B539E">
        <w:rPr>
          <w:rFonts w:ascii="Times New Roman" w:eastAsia="Bundes Serif" w:hAnsi="Times New Roman"/>
          <w:bCs/>
          <w:sz w:val="24"/>
          <w:szCs w:val="24"/>
          <w:lang w:val="ro-RO" w:eastAsia="ru-RU"/>
        </w:rPr>
        <w:t xml:space="preserve"> </w:t>
      </w:r>
      <w:r w:rsidR="00980FF0" w:rsidRPr="005B539E">
        <w:rPr>
          <w:rFonts w:ascii="Times New Roman" w:eastAsia="Bundes Serif" w:hAnsi="Times New Roman"/>
          <w:b/>
          <w:bCs/>
          <w:sz w:val="24"/>
          <w:szCs w:val="24"/>
          <w:lang w:val="ro-RO" w:eastAsia="ru-RU"/>
        </w:rPr>
        <w:t>Caracterul formal al Consiliului INDS</w:t>
      </w:r>
    </w:p>
    <w:p w14:paraId="7B8C61C6" w14:textId="77777777" w:rsidR="00980FF0" w:rsidRPr="005B539E" w:rsidRDefault="00980FF0" w:rsidP="00210CAD">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RO" w:eastAsia="ru-RU"/>
        </w:rPr>
      </w:pPr>
      <w:r w:rsidRPr="005B539E">
        <w:rPr>
          <w:rFonts w:ascii="Times New Roman" w:eastAsia="Bundes Serif" w:hAnsi="Times New Roman"/>
          <w:bCs/>
          <w:sz w:val="24"/>
          <w:szCs w:val="24"/>
          <w:lang w:val="ro-RO" w:eastAsia="ru-RU"/>
        </w:rPr>
        <w:t>Un alt factor important îl reprezintă sprijinul insuficient acordat Consiliului INDS. Acesta nu este perceput ca o autoritate de coordonare cu atribuții bine definite de către toate entitățile implicate, fapt ce reduce coerența eforturilor de dezvoltare a INDS și limitează colaborarea interinstituțională.</w:t>
      </w:r>
    </w:p>
    <w:p w14:paraId="538FF5A5" w14:textId="77777777" w:rsidR="00980FF0" w:rsidRPr="005B539E" w:rsidRDefault="00280176" w:rsidP="00210CAD">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xml:space="preserve">114. </w:t>
      </w:r>
      <w:r w:rsidR="00980FF0" w:rsidRPr="005B539E">
        <w:rPr>
          <w:rFonts w:ascii="Times New Roman" w:eastAsia="Bundes Serif" w:hAnsi="Times New Roman"/>
          <w:sz w:val="24"/>
          <w:szCs w:val="24"/>
          <w:lang w:val="ro-RO" w:eastAsia="ru-RU"/>
        </w:rPr>
        <w:t>Este de remarcat faptul că atribuțiile Consiliului INDS au fost recent actualizate prin Hotărârea Guvernului nr. 12/2023, fiind extinse pentru a consolida rolul său strategic în coordonarea și monitorizarea dezvoltării infrastructurii naționale de date spațiale. Modificările esențiale includ introducerea obligației de a aproba anual planul grupurilor de lucru pentru implementarea Programului de dezvoltare a INDS, precum și responsabilitatea de a examina și aproba raportul anual privind instituirea și evoluția acestei infrastructuri.</w:t>
      </w:r>
    </w:p>
    <w:p w14:paraId="54CF9993" w14:textId="77777777" w:rsidR="00980FF0" w:rsidRPr="005B539E" w:rsidRDefault="00280176" w:rsidP="00210CAD">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xml:space="preserve">115. </w:t>
      </w:r>
      <w:r w:rsidR="00980FF0" w:rsidRPr="005B539E">
        <w:rPr>
          <w:rFonts w:ascii="Times New Roman" w:eastAsia="Bundes Serif" w:hAnsi="Times New Roman"/>
          <w:sz w:val="24"/>
          <w:szCs w:val="24"/>
          <w:lang w:val="ro-RO" w:eastAsia="ru-RU"/>
        </w:rPr>
        <w:t xml:space="preserve">Cu toate acestea, organizarea și funcționarea Consiliului INDS prezintă anumite deficiențe care limitează eficiența acestuia în coordonarea și implementarea politicilor din domeniu, precum rolul predominant consultativ fără atribuții decizionale, lipsa unei structuri clar definite a membrilor Consiliului, lipsa planificării activității și a unui mecanism de raportare și asigurare a transparenței, frecvența redusă a ședințelor, lipsa unui sistem flexibil de participare la ședințe, </w:t>
      </w:r>
      <w:r w:rsidR="00980FF0" w:rsidRPr="005B539E">
        <w:rPr>
          <w:rFonts w:ascii="Times New Roman" w:eastAsia="Bundes Serif" w:hAnsi="Times New Roman"/>
          <w:bCs/>
          <w:sz w:val="24"/>
          <w:szCs w:val="24"/>
          <w:lang w:val="ro-RO" w:eastAsia="ru-RU"/>
        </w:rPr>
        <w:t>lipsa unui mecanism de motivare a membrilor.</w:t>
      </w:r>
    </w:p>
    <w:p w14:paraId="3B43860D" w14:textId="77777777" w:rsidR="00980FF0" w:rsidRPr="005B539E" w:rsidRDefault="00280176" w:rsidP="00210CAD">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xml:space="preserve">115.1. </w:t>
      </w:r>
      <w:r w:rsidR="00980FF0" w:rsidRPr="005B539E">
        <w:rPr>
          <w:rFonts w:ascii="Times New Roman" w:eastAsia="Bundes Serif" w:hAnsi="Times New Roman"/>
          <w:sz w:val="24"/>
          <w:szCs w:val="24"/>
          <w:lang w:val="ro-RO" w:eastAsia="ru-RU"/>
        </w:rPr>
        <w:t>Deși Consiliul este compus din reprezentanți de nivel decizional din diverse instituții, rolul său rămâne preponderent consultativ, fără o capacitate reală de luare a deciziilor cu impact direct asupra dezvoltării infrastructurii naționale de date spațiale.</w:t>
      </w:r>
    </w:p>
    <w:p w14:paraId="287A7EE9" w14:textId="77777777" w:rsidR="00980FF0" w:rsidRPr="005B539E" w:rsidRDefault="00280176" w:rsidP="00210CAD">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xml:space="preserve">115.2. </w:t>
      </w:r>
      <w:r w:rsidR="00980FF0" w:rsidRPr="005B539E">
        <w:rPr>
          <w:rFonts w:ascii="Times New Roman" w:eastAsia="Bundes Serif" w:hAnsi="Times New Roman"/>
          <w:sz w:val="24"/>
          <w:szCs w:val="24"/>
          <w:lang w:val="ro-RO" w:eastAsia="ru-RU"/>
        </w:rPr>
        <w:t>Componența Consiliului este stabilită printr-o listă de instituții (Anexa nr. 2 la Hotărârea Guvernului nr. 459/2017), fără a specifica pozițiile exacte ale reprezentanților, ceea ce poate conduce la variații în nivelul de expertiză și influență al membrilor. În vederea consolidării capacității de decizie și reprezentativității Consiliului, se recomandă desemnarea unor membri cu funcții clar definite, preferabil de nivel înalt.</w:t>
      </w:r>
    </w:p>
    <w:p w14:paraId="7E63707B" w14:textId="77777777" w:rsidR="00980FF0" w:rsidRPr="005B539E" w:rsidRDefault="00210CAD"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115.3</w:t>
      </w:r>
      <w:r w:rsidR="00280176" w:rsidRPr="005B539E">
        <w:rPr>
          <w:rFonts w:ascii="Times New Roman" w:eastAsia="Bundes Serif" w:hAnsi="Times New Roman"/>
          <w:sz w:val="24"/>
          <w:szCs w:val="24"/>
          <w:lang w:val="ro-RO" w:eastAsia="ru-RU"/>
        </w:rPr>
        <w:t xml:space="preserve">. </w:t>
      </w:r>
      <w:r w:rsidR="00980FF0" w:rsidRPr="005B539E">
        <w:rPr>
          <w:rFonts w:ascii="Times New Roman" w:eastAsia="Bundes Serif" w:hAnsi="Times New Roman"/>
          <w:sz w:val="24"/>
          <w:szCs w:val="24"/>
          <w:lang w:val="ro-RO" w:eastAsia="ru-RU"/>
        </w:rPr>
        <w:t xml:space="preserve">Pentru asigurarea unei mai bune coordonări între activitățile Consiliului și obiectivele generale ale dezvoltării infrastructurii de date spațiale, ar fi oportună alinierea activităților Consiliului cu Planul de acțiuni pentru INDS. </w:t>
      </w:r>
    </w:p>
    <w:p w14:paraId="47DF1598" w14:textId="77777777" w:rsidR="00980FF0" w:rsidRPr="005B539E" w:rsidRDefault="00280176"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bCs/>
          <w:sz w:val="24"/>
          <w:szCs w:val="24"/>
          <w:lang w:val="ro-RO" w:eastAsia="ru-RU"/>
        </w:rPr>
        <w:t xml:space="preserve">116. </w:t>
      </w:r>
      <w:r w:rsidR="00980FF0" w:rsidRPr="005B539E">
        <w:rPr>
          <w:rFonts w:ascii="Times New Roman" w:eastAsia="Bundes Serif" w:hAnsi="Times New Roman"/>
          <w:bCs/>
          <w:sz w:val="24"/>
          <w:szCs w:val="24"/>
          <w:lang w:val="ro-RO" w:eastAsia="ru-RU"/>
        </w:rPr>
        <w:t xml:space="preserve">Această lipsă de conștientizare și claritate asupra atribuțiilor și beneficiilor pe care le poate aduce Consiliul INDS determină un sprijin insuficient din partea actorilor relevanți, ceea ce afectează integrarea eficientă a datelor spațiale în strategiile sectoriale și politicile publice, fapt ce conduce la: </w:t>
      </w:r>
    </w:p>
    <w:p w14:paraId="544C4C3F" w14:textId="77777777" w:rsidR="00980FF0" w:rsidRPr="005B539E"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(i) i</w:t>
      </w:r>
      <w:r w:rsidRPr="005B539E">
        <w:rPr>
          <w:rFonts w:ascii="Times New Roman" w:eastAsia="Bundes Serif" w:hAnsi="Times New Roman"/>
          <w:bCs/>
          <w:sz w:val="24"/>
          <w:szCs w:val="24"/>
          <w:lang w:val="ro-RO" w:eastAsia="ru-RU"/>
        </w:rPr>
        <w:t>mplicare redusă a instituțiilor-cheie în inițiativele INDS, ceea ce limitează colaborarea interinstituțională;</w:t>
      </w:r>
    </w:p>
    <w:p w14:paraId="0E15F989" w14:textId="77777777" w:rsidR="00980FF0" w:rsidRPr="005B539E"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xml:space="preserve">(ii) </w:t>
      </w:r>
      <w:r w:rsidRPr="005B539E">
        <w:rPr>
          <w:rFonts w:ascii="Times New Roman" w:eastAsia="Bundes Serif" w:hAnsi="Times New Roman"/>
          <w:bCs/>
          <w:sz w:val="24"/>
          <w:szCs w:val="24"/>
          <w:lang w:val="ro-RO" w:eastAsia="ru-RU"/>
        </w:rPr>
        <w:t>lipsa unei viziuni comune privind dezvoltarea și utilizarea datelor spațiale;</w:t>
      </w:r>
    </w:p>
    <w:p w14:paraId="7C12BEC7" w14:textId="77777777" w:rsidR="00980FF0" w:rsidRPr="005B539E"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xml:space="preserve">(iii) </w:t>
      </w:r>
      <w:r w:rsidRPr="005B539E">
        <w:rPr>
          <w:rFonts w:ascii="Times New Roman" w:eastAsia="Bundes Serif" w:hAnsi="Times New Roman"/>
          <w:bCs/>
          <w:sz w:val="24"/>
          <w:szCs w:val="24"/>
          <w:lang w:val="ro-RO" w:eastAsia="ru-RU"/>
        </w:rPr>
        <w:t>dificultăți în asigurarea resurselor necesare pentru implementarea inițiativelor INDS, din cauza unei susțineri insuficiente la nivel politic și administrativ.</w:t>
      </w:r>
    </w:p>
    <w:p w14:paraId="762DD977" w14:textId="77777777" w:rsidR="00980FF0" w:rsidRPr="005B539E" w:rsidRDefault="00280176"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bCs/>
          <w:sz w:val="24"/>
          <w:szCs w:val="24"/>
          <w:lang w:val="ro-RO" w:eastAsia="ru-RU"/>
        </w:rPr>
        <w:t xml:space="preserve">117. </w:t>
      </w:r>
      <w:r w:rsidR="00980FF0" w:rsidRPr="005B539E">
        <w:rPr>
          <w:rFonts w:ascii="Times New Roman" w:eastAsia="Bundes Serif" w:hAnsi="Times New Roman"/>
          <w:bCs/>
          <w:sz w:val="24"/>
          <w:szCs w:val="24"/>
          <w:lang w:val="ro-RO" w:eastAsia="ru-RU"/>
        </w:rPr>
        <w:t>Fără o recunoaștere clară a rolului său și fără un sprijin adecvat, Consiliul INDS nu își poate exercita pe deplin funcția de coordonare, ceea ce perpetuează o integrare deficitară a datelor spațiale în politicile publice.</w:t>
      </w:r>
    </w:p>
    <w:p w14:paraId="57FCB020" w14:textId="77777777" w:rsidR="00980FF0" w:rsidRPr="005B539E" w:rsidRDefault="00980FF0" w:rsidP="00CB0721">
      <w:pPr>
        <w:spacing w:after="0" w:line="240" w:lineRule="auto"/>
        <w:ind w:firstLine="709"/>
        <w:rPr>
          <w:rFonts w:ascii="Times New Roman" w:eastAsia="Times New Roman" w:hAnsi="Times New Roman"/>
          <w:sz w:val="24"/>
          <w:szCs w:val="24"/>
          <w:lang w:val="ro-RO"/>
        </w:rPr>
      </w:pPr>
      <w:r w:rsidRPr="005B539E">
        <w:rPr>
          <w:rFonts w:ascii="Times New Roman" w:eastAsia="Bundes Serif" w:hAnsi="Times New Roman"/>
          <w:b/>
          <w:sz w:val="24"/>
          <w:szCs w:val="24"/>
          <w:lang w:val="ro-RO"/>
        </w:rPr>
        <w:t>Posibilele consecințe în cazul neintervenției în soluționarea problemelor</w:t>
      </w:r>
    </w:p>
    <w:p w14:paraId="13FDAC3F" w14:textId="77777777" w:rsidR="00980FF0" w:rsidRPr="005B539E" w:rsidRDefault="00280176" w:rsidP="00980FF0">
      <w:pPr>
        <w:spacing w:after="0" w:line="240" w:lineRule="auto"/>
        <w:ind w:firstLine="708"/>
        <w:jc w:val="both"/>
        <w:rPr>
          <w:rFonts w:ascii="Times New Roman" w:eastAsia="Times New Roman" w:hAnsi="Times New Roman"/>
          <w:color w:val="000000"/>
          <w:sz w:val="24"/>
          <w:szCs w:val="24"/>
          <w:lang w:val="ro-RO" w:eastAsia="ru-RU"/>
        </w:rPr>
      </w:pPr>
      <w:r w:rsidRPr="005B539E">
        <w:rPr>
          <w:rFonts w:ascii="Times New Roman" w:eastAsia="Times New Roman" w:hAnsi="Times New Roman"/>
          <w:color w:val="000000"/>
          <w:sz w:val="24"/>
          <w:szCs w:val="24"/>
          <w:lang w:val="ro-RO" w:eastAsia="ru-RU"/>
        </w:rPr>
        <w:t>118</w:t>
      </w:r>
      <w:r w:rsidR="00980FF0" w:rsidRPr="005B539E">
        <w:rPr>
          <w:rFonts w:ascii="Times New Roman" w:eastAsia="Times New Roman" w:hAnsi="Times New Roman"/>
          <w:color w:val="000000"/>
          <w:sz w:val="24"/>
          <w:szCs w:val="24"/>
          <w:lang w:val="ro-RO" w:eastAsia="ru-RU"/>
        </w:rPr>
        <w:t xml:space="preserve">. În cazul neintervenției pentru soluționarea problemelor și tergiversarea implementării INDS în Republica Moldova se anticipează numeroase consecințe negative care ar afecta diverse domenii </w:t>
      </w:r>
      <w:proofErr w:type="spellStart"/>
      <w:r w:rsidR="00980FF0" w:rsidRPr="005B539E">
        <w:rPr>
          <w:rFonts w:ascii="Times New Roman" w:eastAsia="Times New Roman" w:hAnsi="Times New Roman"/>
          <w:color w:val="000000"/>
          <w:sz w:val="24"/>
          <w:szCs w:val="24"/>
          <w:lang w:val="ro-RO" w:eastAsia="ru-RU"/>
        </w:rPr>
        <w:t>socio</w:t>
      </w:r>
      <w:proofErr w:type="spellEnd"/>
      <w:r w:rsidR="00980FF0" w:rsidRPr="005B539E">
        <w:rPr>
          <w:rFonts w:ascii="Times New Roman" w:eastAsia="Times New Roman" w:hAnsi="Times New Roman"/>
          <w:color w:val="000000"/>
          <w:sz w:val="24"/>
          <w:szCs w:val="24"/>
          <w:lang w:val="ro-RO" w:eastAsia="ru-RU"/>
        </w:rPr>
        <w:t xml:space="preserve">-economice și de mediu, precum: </w:t>
      </w:r>
    </w:p>
    <w:p w14:paraId="05C5A097" w14:textId="77777777" w:rsidR="00980FF0" w:rsidRPr="005B539E" w:rsidRDefault="0020285C" w:rsidP="0020285C">
      <w:pPr>
        <w:spacing w:before="120" w:after="0" w:line="240" w:lineRule="auto"/>
        <w:ind w:left="720"/>
        <w:contextualSpacing/>
        <w:jc w:val="both"/>
        <w:rPr>
          <w:rFonts w:ascii="Times New Roman" w:eastAsia="Times New Roman" w:hAnsi="Times New Roman"/>
          <w:bCs/>
          <w:i/>
          <w:color w:val="000000"/>
          <w:sz w:val="24"/>
          <w:szCs w:val="24"/>
          <w:lang w:val="ro-RO" w:eastAsia="ru-RU"/>
        </w:rPr>
      </w:pPr>
      <w:r w:rsidRPr="005B539E">
        <w:rPr>
          <w:rFonts w:ascii="Times New Roman" w:eastAsia="Times New Roman" w:hAnsi="Times New Roman"/>
          <w:bCs/>
          <w:i/>
          <w:color w:val="000000"/>
          <w:sz w:val="24"/>
          <w:szCs w:val="24"/>
          <w:lang w:val="ro-RO" w:eastAsia="ru-RU"/>
        </w:rPr>
        <w:t xml:space="preserve">1) </w:t>
      </w:r>
      <w:r w:rsidR="00980FF0" w:rsidRPr="005B539E">
        <w:rPr>
          <w:rFonts w:ascii="Times New Roman" w:eastAsia="Times New Roman" w:hAnsi="Times New Roman"/>
          <w:bCs/>
          <w:i/>
          <w:color w:val="000000"/>
          <w:sz w:val="24"/>
          <w:szCs w:val="24"/>
          <w:lang w:val="ro-RO" w:eastAsia="ru-RU"/>
        </w:rPr>
        <w:t>Planificare urbană și dezvoltare teritorială deficitară</w:t>
      </w:r>
    </w:p>
    <w:p w14:paraId="09AE8113" w14:textId="77777777" w:rsidR="0020285C" w:rsidRPr="005B539E" w:rsidRDefault="00980FF0" w:rsidP="0020285C">
      <w:pPr>
        <w:spacing w:after="0" w:line="240" w:lineRule="auto"/>
        <w:ind w:firstLine="708"/>
        <w:jc w:val="both"/>
        <w:rPr>
          <w:rFonts w:ascii="Times New Roman" w:eastAsia="Times New Roman" w:hAnsi="Times New Roman"/>
          <w:color w:val="000000"/>
          <w:sz w:val="24"/>
          <w:szCs w:val="24"/>
          <w:lang w:val="ro-RO" w:eastAsia="ru-RU"/>
        </w:rPr>
      </w:pPr>
      <w:r w:rsidRPr="005B539E">
        <w:rPr>
          <w:rFonts w:ascii="Times New Roman" w:eastAsia="Times New Roman" w:hAnsi="Times New Roman"/>
          <w:color w:val="000000"/>
          <w:sz w:val="24"/>
          <w:szCs w:val="24"/>
          <w:lang w:val="ro-RO" w:eastAsia="ru-RU"/>
        </w:rPr>
        <w:t>Fără o infrastructură de date spațiale dezvoltată și actualizată, planificarea urbană și dezvoltarea teritorială ar putea fi realizate ineficient. Acest lucru poate duce la o utilizare necorespunzătoare a terenurilor, dezvoltarea haotică a orașelor și lipsa unor planuri coerente de dezvoltare urbană și rurală.</w:t>
      </w:r>
    </w:p>
    <w:p w14:paraId="069A5C92" w14:textId="77777777" w:rsidR="00980FF0" w:rsidRPr="005B539E" w:rsidRDefault="0020285C" w:rsidP="0020285C">
      <w:pPr>
        <w:spacing w:after="0" w:line="240" w:lineRule="auto"/>
        <w:ind w:firstLine="708"/>
        <w:jc w:val="both"/>
        <w:rPr>
          <w:rFonts w:ascii="Times New Roman" w:eastAsia="Times New Roman" w:hAnsi="Times New Roman"/>
          <w:color w:val="000000"/>
          <w:sz w:val="24"/>
          <w:szCs w:val="24"/>
          <w:lang w:val="ro-RO" w:eastAsia="ru-RU"/>
        </w:rPr>
      </w:pPr>
      <w:r w:rsidRPr="005B539E">
        <w:rPr>
          <w:rFonts w:ascii="Times New Roman" w:eastAsia="Times New Roman" w:hAnsi="Times New Roman"/>
          <w:i/>
          <w:color w:val="000000"/>
          <w:sz w:val="24"/>
          <w:szCs w:val="24"/>
          <w:lang w:val="ro-RO" w:eastAsia="ru-RU"/>
        </w:rPr>
        <w:lastRenderedPageBreak/>
        <w:t>2)</w:t>
      </w:r>
      <w:r w:rsidRPr="005B539E">
        <w:rPr>
          <w:rFonts w:ascii="Times New Roman" w:eastAsia="Times New Roman" w:hAnsi="Times New Roman"/>
          <w:color w:val="000000"/>
          <w:sz w:val="24"/>
          <w:szCs w:val="24"/>
          <w:lang w:val="ro-RO" w:eastAsia="ru-RU"/>
        </w:rPr>
        <w:t xml:space="preserve"> </w:t>
      </w:r>
      <w:r w:rsidR="00980FF0" w:rsidRPr="005B539E">
        <w:rPr>
          <w:rFonts w:ascii="Times New Roman" w:eastAsia="Times New Roman" w:hAnsi="Times New Roman"/>
          <w:bCs/>
          <w:i/>
          <w:color w:val="000000"/>
          <w:sz w:val="24"/>
          <w:szCs w:val="24"/>
          <w:lang w:val="ro-RO" w:eastAsia="ru-RU"/>
        </w:rPr>
        <w:t>Cheltuieli suplimentare pentru implementarea proiectelor de infrastructură și colectarea datelor</w:t>
      </w:r>
    </w:p>
    <w:p w14:paraId="6ADDF606" w14:textId="77777777" w:rsidR="0020285C" w:rsidRPr="005B539E" w:rsidRDefault="00980FF0" w:rsidP="0020285C">
      <w:pPr>
        <w:spacing w:after="0" w:line="240" w:lineRule="auto"/>
        <w:ind w:firstLine="708"/>
        <w:jc w:val="both"/>
        <w:rPr>
          <w:rFonts w:ascii="Times New Roman" w:eastAsia="Times New Roman" w:hAnsi="Times New Roman"/>
          <w:color w:val="000000"/>
          <w:sz w:val="24"/>
          <w:szCs w:val="24"/>
          <w:lang w:val="ro-RO" w:eastAsia="ru-RU"/>
        </w:rPr>
      </w:pPr>
      <w:r w:rsidRPr="005B539E">
        <w:rPr>
          <w:rFonts w:ascii="Times New Roman" w:eastAsia="Times New Roman" w:hAnsi="Times New Roman"/>
          <w:color w:val="000000"/>
          <w:sz w:val="24"/>
          <w:szCs w:val="24"/>
          <w:lang w:val="ro-RO" w:eastAsia="ru-RU"/>
        </w:rPr>
        <w:t>Fără date spațiale precise și actualizate, implementarea proiectelor de infrastructură (cum ar fi drumuri, poduri, rețele de utilități) poate fi întârziată sau realizată cu erori, ceea ce crește costurile și timpul de realizare a acestor proiecte. De asemenea, colectarea și gestionarea datelor spațiale implică costuri umane și financiare considerabile. Lipsa unei abordări naționale privind dezvoltarea INDS va rezulta în continuare la dublarea costurilor pentru crearea și actualizarea seturilor de date de către diferite entități în conformitate cu temele INSPIRE.</w:t>
      </w:r>
      <w:r w:rsidR="0020285C" w:rsidRPr="005B539E">
        <w:rPr>
          <w:rFonts w:ascii="Times New Roman" w:eastAsia="Times New Roman" w:hAnsi="Times New Roman"/>
          <w:color w:val="000000"/>
          <w:sz w:val="24"/>
          <w:szCs w:val="24"/>
          <w:lang w:val="ro-RO" w:eastAsia="ru-RU"/>
        </w:rPr>
        <w:t xml:space="preserve"> </w:t>
      </w:r>
    </w:p>
    <w:p w14:paraId="60342BBB" w14:textId="77777777" w:rsidR="00980FF0" w:rsidRPr="005B539E" w:rsidRDefault="0020285C" w:rsidP="0020285C">
      <w:pPr>
        <w:spacing w:after="0" w:line="240" w:lineRule="auto"/>
        <w:ind w:firstLine="708"/>
        <w:jc w:val="both"/>
        <w:rPr>
          <w:rFonts w:ascii="Times New Roman" w:eastAsia="Times New Roman" w:hAnsi="Times New Roman"/>
          <w:color w:val="000000"/>
          <w:sz w:val="24"/>
          <w:szCs w:val="24"/>
          <w:lang w:val="ro-RO" w:eastAsia="ru-RU"/>
        </w:rPr>
      </w:pPr>
      <w:r w:rsidRPr="005B539E">
        <w:rPr>
          <w:rFonts w:ascii="Times New Roman" w:eastAsia="Times New Roman" w:hAnsi="Times New Roman"/>
          <w:i/>
          <w:color w:val="000000"/>
          <w:sz w:val="24"/>
          <w:szCs w:val="24"/>
          <w:lang w:val="ro-RO" w:eastAsia="ru-RU"/>
        </w:rPr>
        <w:t xml:space="preserve">3) </w:t>
      </w:r>
      <w:r w:rsidR="00980FF0" w:rsidRPr="005B539E">
        <w:rPr>
          <w:rFonts w:ascii="Times New Roman" w:eastAsia="Times New Roman" w:hAnsi="Times New Roman"/>
          <w:bCs/>
          <w:i/>
          <w:color w:val="000000"/>
          <w:sz w:val="24"/>
          <w:szCs w:val="24"/>
          <w:lang w:val="ro-RO" w:eastAsia="ru-RU"/>
        </w:rPr>
        <w:t>Ineficiența în administrarea publică</w:t>
      </w:r>
    </w:p>
    <w:p w14:paraId="4C7E7FF9" w14:textId="603CF66C" w:rsidR="0020285C" w:rsidRPr="005B539E" w:rsidRDefault="00980FF0" w:rsidP="0020285C">
      <w:pPr>
        <w:spacing w:after="0" w:line="240" w:lineRule="auto"/>
        <w:ind w:firstLine="708"/>
        <w:jc w:val="both"/>
        <w:rPr>
          <w:rFonts w:ascii="Times New Roman" w:eastAsia="Times New Roman" w:hAnsi="Times New Roman"/>
          <w:color w:val="000000"/>
          <w:sz w:val="24"/>
          <w:szCs w:val="24"/>
          <w:lang w:val="ro-RO" w:eastAsia="ru-RU"/>
        </w:rPr>
      </w:pPr>
      <w:r w:rsidRPr="005B539E">
        <w:rPr>
          <w:rFonts w:ascii="Times New Roman" w:eastAsia="Times New Roman" w:hAnsi="Times New Roman"/>
          <w:color w:val="000000"/>
          <w:sz w:val="24"/>
          <w:szCs w:val="24"/>
          <w:lang w:val="ro-RO" w:eastAsia="ru-RU"/>
        </w:rPr>
        <w:t>O administrație publică modernă se bazează pe date precise și accesibile. Neimplementarea IDS poate duce la ineficiențe în colectarea impozitelor, gestionarea proprietăților publice.</w:t>
      </w:r>
      <w:r w:rsidRPr="005B539E">
        <w:rPr>
          <w:rFonts w:ascii="Times New Roman" w:eastAsia="Times New Roman" w:hAnsi="Times New Roman"/>
          <w:bCs/>
          <w:color w:val="000000"/>
          <w:sz w:val="24"/>
          <w:szCs w:val="24"/>
          <w:lang w:val="ro-RO" w:eastAsia="ru-RU"/>
        </w:rPr>
        <w:t xml:space="preserve"> Lipsa unui sistem integrat de date spațiale va continua să afecteze procesul decizional în administrația publică, limitând capacitatea de a elabora politici bazate pe date exacte și actualizate și </w:t>
      </w:r>
      <w:r w:rsidR="00323FEC" w:rsidRPr="005B539E">
        <w:rPr>
          <w:rFonts w:ascii="Times New Roman" w:eastAsia="Times New Roman" w:hAnsi="Times New Roman"/>
          <w:bCs/>
          <w:color w:val="000000"/>
          <w:sz w:val="24"/>
          <w:szCs w:val="24"/>
          <w:lang w:val="ro-RO" w:eastAsia="ru-RU"/>
        </w:rPr>
        <w:t>generând</w:t>
      </w:r>
      <w:r w:rsidRPr="005B539E">
        <w:rPr>
          <w:rFonts w:ascii="Times New Roman" w:eastAsia="Times New Roman" w:hAnsi="Times New Roman"/>
          <w:b/>
          <w:bCs/>
          <w:color w:val="000000"/>
          <w:sz w:val="24"/>
          <w:szCs w:val="24"/>
          <w:lang w:val="ro-RO" w:eastAsia="ru-RU"/>
        </w:rPr>
        <w:t xml:space="preserve"> </w:t>
      </w:r>
      <w:r w:rsidRPr="005B539E">
        <w:rPr>
          <w:rFonts w:ascii="Times New Roman" w:eastAsia="Times New Roman" w:hAnsi="Times New Roman"/>
          <w:bCs/>
          <w:color w:val="000000"/>
          <w:sz w:val="24"/>
          <w:szCs w:val="24"/>
          <w:lang w:val="ro-RO" w:eastAsia="ru-RU"/>
        </w:rPr>
        <w:t>decizii administrative și investiționale ineficiente. A</w:t>
      </w:r>
      <w:r w:rsidR="00F24AD7" w:rsidRPr="005B539E">
        <w:rPr>
          <w:rFonts w:ascii="Times New Roman" w:eastAsia="Times New Roman" w:hAnsi="Times New Roman"/>
          <w:bCs/>
          <w:color w:val="000000"/>
          <w:sz w:val="24"/>
          <w:szCs w:val="24"/>
          <w:lang w:val="ro-RO" w:eastAsia="ru-RU"/>
        </w:rPr>
        <w:t>cest lucru va duce la alocarea neperformantă</w:t>
      </w:r>
      <w:r w:rsidRPr="005B539E">
        <w:rPr>
          <w:rFonts w:ascii="Times New Roman" w:eastAsia="Times New Roman" w:hAnsi="Times New Roman"/>
          <w:bCs/>
          <w:color w:val="000000"/>
          <w:sz w:val="24"/>
          <w:szCs w:val="24"/>
          <w:lang w:val="ro-RO" w:eastAsia="ru-RU"/>
        </w:rPr>
        <w:t xml:space="preserve"> a resurselor și la întârzieri în dezvoltarea proiectelor strategice.</w:t>
      </w:r>
    </w:p>
    <w:p w14:paraId="2C004189" w14:textId="77777777" w:rsidR="00980FF0" w:rsidRPr="005B539E" w:rsidRDefault="0020285C" w:rsidP="0020285C">
      <w:pPr>
        <w:spacing w:after="0" w:line="240" w:lineRule="auto"/>
        <w:ind w:firstLine="708"/>
        <w:jc w:val="both"/>
        <w:rPr>
          <w:rFonts w:ascii="Times New Roman" w:eastAsia="Times New Roman" w:hAnsi="Times New Roman"/>
          <w:color w:val="000000"/>
          <w:sz w:val="24"/>
          <w:szCs w:val="24"/>
          <w:lang w:val="ro-RO" w:eastAsia="ru-RU"/>
        </w:rPr>
      </w:pPr>
      <w:r w:rsidRPr="005B539E">
        <w:rPr>
          <w:rFonts w:ascii="Times New Roman" w:eastAsia="Times New Roman" w:hAnsi="Times New Roman"/>
          <w:bCs/>
          <w:i/>
          <w:color w:val="000000"/>
          <w:sz w:val="24"/>
          <w:szCs w:val="24"/>
          <w:lang w:val="ro-RO" w:eastAsia="ru-RU"/>
        </w:rPr>
        <w:t xml:space="preserve">4) </w:t>
      </w:r>
      <w:r w:rsidR="00980FF0" w:rsidRPr="005B539E">
        <w:rPr>
          <w:rFonts w:ascii="Times New Roman" w:eastAsia="Times New Roman" w:hAnsi="Times New Roman"/>
          <w:bCs/>
          <w:i/>
          <w:color w:val="000000"/>
          <w:sz w:val="24"/>
          <w:szCs w:val="24"/>
          <w:lang w:val="ro-RO" w:eastAsia="ru-RU"/>
        </w:rPr>
        <w:t>Pierderea oportunităților economice</w:t>
      </w:r>
    </w:p>
    <w:p w14:paraId="20DEE296" w14:textId="77777777" w:rsidR="0020285C" w:rsidRPr="005B539E" w:rsidRDefault="00980FF0" w:rsidP="0020285C">
      <w:pPr>
        <w:spacing w:after="0" w:line="240" w:lineRule="auto"/>
        <w:ind w:firstLine="708"/>
        <w:jc w:val="both"/>
        <w:rPr>
          <w:rFonts w:ascii="Times New Roman" w:eastAsia="Times New Roman" w:hAnsi="Times New Roman"/>
          <w:bCs/>
          <w:color w:val="000000"/>
          <w:sz w:val="24"/>
          <w:szCs w:val="24"/>
          <w:lang w:val="ro-RO" w:eastAsia="ru-RU"/>
        </w:rPr>
      </w:pPr>
      <w:r w:rsidRPr="005B539E">
        <w:rPr>
          <w:rFonts w:ascii="Times New Roman" w:eastAsia="Times New Roman" w:hAnsi="Times New Roman"/>
          <w:color w:val="000000"/>
          <w:sz w:val="24"/>
          <w:szCs w:val="24"/>
          <w:lang w:val="ro-RO" w:eastAsia="ru-RU"/>
        </w:rPr>
        <w:t>Mediul de afaceri și investitorii se bazează pe date spațiale pentru a lua decizii informate. Lipsa unei astfel de infrastructuri sau accesul limitat al companiilor private</w:t>
      </w:r>
      <w:r w:rsidRPr="005B539E">
        <w:rPr>
          <w:rFonts w:ascii="Times New Roman" w:eastAsia="Times New Roman" w:hAnsi="Times New Roman"/>
          <w:bCs/>
          <w:color w:val="000000"/>
          <w:sz w:val="24"/>
          <w:szCs w:val="24"/>
          <w:lang w:val="ro-RO" w:eastAsia="ru-RU"/>
        </w:rPr>
        <w:t xml:space="preserve"> la </w:t>
      </w:r>
      <w:r w:rsidR="00DF0311" w:rsidRPr="005B539E">
        <w:rPr>
          <w:rFonts w:ascii="Times New Roman" w:eastAsia="Times New Roman" w:hAnsi="Times New Roman"/>
          <w:bCs/>
          <w:color w:val="000000"/>
          <w:sz w:val="24"/>
          <w:szCs w:val="24"/>
          <w:lang w:val="ro-RO" w:eastAsia="ru-RU"/>
        </w:rPr>
        <w:t xml:space="preserve">datele spațiale </w:t>
      </w:r>
      <w:r w:rsidRPr="005B539E">
        <w:rPr>
          <w:rFonts w:ascii="Times New Roman" w:eastAsia="Times New Roman" w:hAnsi="Times New Roman"/>
          <w:bCs/>
          <w:color w:val="000000"/>
          <w:sz w:val="24"/>
          <w:szCs w:val="24"/>
          <w:lang w:val="ro-RO" w:eastAsia="ru-RU"/>
        </w:rPr>
        <w:t>esențiale pentru planificarea și desfășurarea activităților economice</w:t>
      </w:r>
      <w:r w:rsidRPr="005B539E">
        <w:rPr>
          <w:rFonts w:ascii="Times New Roman" w:eastAsia="Times New Roman" w:hAnsi="Times New Roman"/>
          <w:color w:val="000000"/>
          <w:sz w:val="24"/>
          <w:szCs w:val="24"/>
          <w:lang w:val="ro-RO" w:eastAsia="ru-RU"/>
        </w:rPr>
        <w:t xml:space="preserve"> va descuraja investițiile și poate duce la pierderea unor oportunități economice importante, în special în sectoare precum agricultura, turismul și dezvoltarea imobiliară, ceea ce </w:t>
      </w:r>
      <w:r w:rsidRPr="005B539E">
        <w:rPr>
          <w:rFonts w:ascii="Times New Roman" w:eastAsia="Times New Roman" w:hAnsi="Times New Roman"/>
          <w:bCs/>
          <w:color w:val="000000"/>
          <w:sz w:val="24"/>
          <w:szCs w:val="24"/>
          <w:lang w:val="ro-RO" w:eastAsia="ru-RU"/>
        </w:rPr>
        <w:t>va afecta competitivitatea țării.</w:t>
      </w:r>
    </w:p>
    <w:p w14:paraId="21A768B7" w14:textId="77777777" w:rsidR="00980FF0" w:rsidRPr="005B539E" w:rsidRDefault="0020285C" w:rsidP="0020285C">
      <w:pPr>
        <w:spacing w:after="0" w:line="240" w:lineRule="auto"/>
        <w:ind w:firstLine="708"/>
        <w:jc w:val="both"/>
        <w:rPr>
          <w:rFonts w:ascii="Times New Roman" w:eastAsia="Times New Roman" w:hAnsi="Times New Roman"/>
          <w:bCs/>
          <w:color w:val="000000"/>
          <w:sz w:val="24"/>
          <w:szCs w:val="24"/>
          <w:lang w:val="ro-RO" w:eastAsia="ru-RU"/>
        </w:rPr>
      </w:pPr>
      <w:r w:rsidRPr="005B539E">
        <w:rPr>
          <w:rFonts w:ascii="Times New Roman" w:eastAsia="Times New Roman" w:hAnsi="Times New Roman"/>
          <w:bCs/>
          <w:i/>
          <w:color w:val="000000"/>
          <w:sz w:val="24"/>
          <w:szCs w:val="24"/>
          <w:lang w:val="ro-RO" w:eastAsia="ru-RU"/>
        </w:rPr>
        <w:t>5)</w:t>
      </w:r>
      <w:r w:rsidRPr="005B539E">
        <w:rPr>
          <w:rFonts w:ascii="Times New Roman" w:eastAsia="Times New Roman" w:hAnsi="Times New Roman"/>
          <w:b/>
          <w:bCs/>
          <w:color w:val="000000"/>
          <w:sz w:val="24"/>
          <w:szCs w:val="24"/>
          <w:lang w:val="ro-RO" w:eastAsia="ru-RU"/>
        </w:rPr>
        <w:t xml:space="preserve"> </w:t>
      </w:r>
      <w:r w:rsidR="00980FF0" w:rsidRPr="005B539E">
        <w:rPr>
          <w:rFonts w:ascii="Times New Roman" w:eastAsia="Times New Roman" w:hAnsi="Times New Roman"/>
          <w:bCs/>
          <w:i/>
          <w:color w:val="000000"/>
          <w:sz w:val="24"/>
          <w:szCs w:val="24"/>
          <w:lang w:val="ro-RO" w:eastAsia="ru-RU"/>
        </w:rPr>
        <w:t xml:space="preserve">Eficiență scăzută în gestionarea situațiilor de urgență </w:t>
      </w:r>
    </w:p>
    <w:p w14:paraId="2E68EE40" w14:textId="77777777" w:rsidR="0020285C" w:rsidRPr="005B539E" w:rsidRDefault="00980FF0" w:rsidP="0020285C">
      <w:pPr>
        <w:spacing w:after="0" w:line="240" w:lineRule="auto"/>
        <w:ind w:firstLine="708"/>
        <w:jc w:val="both"/>
        <w:rPr>
          <w:rFonts w:ascii="Times New Roman" w:eastAsia="Times New Roman" w:hAnsi="Times New Roman"/>
          <w:bCs/>
          <w:color w:val="000000"/>
          <w:sz w:val="24"/>
          <w:szCs w:val="24"/>
          <w:lang w:val="ro-RO" w:eastAsia="ru-RU"/>
        </w:rPr>
      </w:pPr>
      <w:r w:rsidRPr="005B539E">
        <w:rPr>
          <w:rFonts w:ascii="Times New Roman" w:eastAsia="Times New Roman" w:hAnsi="Times New Roman"/>
          <w:bCs/>
          <w:color w:val="000000"/>
          <w:sz w:val="24"/>
          <w:szCs w:val="24"/>
          <w:lang w:val="ro-RO" w:eastAsia="ru-RU"/>
        </w:rPr>
        <w:t>În absența unor date spațiale precise și ușor accesibile, instituțiile responsabile cu managementul riscurilor și al dezastrelor naturale vor avea dificultăți în prevenirea și intervenția rapidă în cazuri de inundații, alunecări de teren, incendii sau alte situații critice.</w:t>
      </w:r>
    </w:p>
    <w:p w14:paraId="0A88E8D1" w14:textId="77777777" w:rsidR="00980FF0" w:rsidRPr="005B539E" w:rsidRDefault="0020285C" w:rsidP="0020285C">
      <w:pPr>
        <w:spacing w:after="0" w:line="240" w:lineRule="auto"/>
        <w:ind w:firstLine="708"/>
        <w:jc w:val="both"/>
        <w:rPr>
          <w:rFonts w:ascii="Times New Roman" w:eastAsia="Times New Roman" w:hAnsi="Times New Roman"/>
          <w:bCs/>
          <w:color w:val="000000"/>
          <w:sz w:val="24"/>
          <w:szCs w:val="24"/>
          <w:lang w:val="ro-RO" w:eastAsia="ru-RU"/>
        </w:rPr>
      </w:pPr>
      <w:r w:rsidRPr="005B539E">
        <w:rPr>
          <w:rFonts w:ascii="Times New Roman" w:eastAsia="Times New Roman" w:hAnsi="Times New Roman"/>
          <w:bCs/>
          <w:i/>
          <w:color w:val="000000"/>
          <w:sz w:val="24"/>
          <w:szCs w:val="24"/>
          <w:lang w:val="ro-RO" w:eastAsia="ru-RU"/>
        </w:rPr>
        <w:t xml:space="preserve">6) </w:t>
      </w:r>
      <w:r w:rsidR="00980FF0" w:rsidRPr="005B539E">
        <w:rPr>
          <w:rFonts w:ascii="Times New Roman" w:eastAsia="Times New Roman" w:hAnsi="Times New Roman"/>
          <w:bCs/>
          <w:i/>
          <w:color w:val="000000"/>
          <w:sz w:val="24"/>
          <w:szCs w:val="24"/>
          <w:lang w:val="ro-RO" w:eastAsia="ru-RU"/>
        </w:rPr>
        <w:t xml:space="preserve">Impact negativ asupra mediului și gestionării resurselor naturale </w:t>
      </w:r>
    </w:p>
    <w:p w14:paraId="41584C0E" w14:textId="77777777" w:rsidR="00980FF0" w:rsidRPr="005B539E" w:rsidRDefault="00980FF0" w:rsidP="0020285C">
      <w:pPr>
        <w:spacing w:after="0" w:line="240" w:lineRule="auto"/>
        <w:ind w:firstLine="708"/>
        <w:jc w:val="both"/>
        <w:rPr>
          <w:rFonts w:ascii="Times New Roman" w:eastAsia="Times New Roman" w:hAnsi="Times New Roman"/>
          <w:bCs/>
          <w:color w:val="000000"/>
          <w:sz w:val="24"/>
          <w:szCs w:val="24"/>
          <w:lang w:val="ro-RO" w:eastAsia="ru-RU"/>
        </w:rPr>
      </w:pPr>
      <w:r w:rsidRPr="005B539E">
        <w:rPr>
          <w:rFonts w:ascii="Times New Roman" w:eastAsia="Times New Roman" w:hAnsi="Times New Roman"/>
          <w:bCs/>
          <w:color w:val="000000"/>
          <w:sz w:val="24"/>
          <w:szCs w:val="24"/>
          <w:lang w:val="ro-RO" w:eastAsia="ru-RU"/>
        </w:rPr>
        <w:t>Lipsa unor date spațiale fiabile va împiedica monitorizarea eficientă a mediului, a zonelor protejate și a resurselor naturale, favorizând degradarea acestora și dificultăți în aplicarea măsurilor de protecție și conservare.</w:t>
      </w:r>
    </w:p>
    <w:p w14:paraId="736A7C6A" w14:textId="77777777" w:rsidR="00980FF0" w:rsidRPr="005B539E" w:rsidRDefault="0020285C" w:rsidP="0020285C">
      <w:pPr>
        <w:spacing w:before="120" w:after="0" w:line="240" w:lineRule="auto"/>
        <w:ind w:left="720"/>
        <w:contextualSpacing/>
        <w:jc w:val="both"/>
        <w:rPr>
          <w:rFonts w:ascii="Times New Roman" w:eastAsia="Times New Roman" w:hAnsi="Times New Roman"/>
          <w:bCs/>
          <w:i/>
          <w:color w:val="000000"/>
          <w:sz w:val="24"/>
          <w:szCs w:val="24"/>
          <w:lang w:val="ro-RO" w:eastAsia="ru-RU"/>
        </w:rPr>
      </w:pPr>
      <w:r w:rsidRPr="005B539E">
        <w:rPr>
          <w:rFonts w:ascii="Times New Roman" w:eastAsia="Times New Roman" w:hAnsi="Times New Roman"/>
          <w:bCs/>
          <w:i/>
          <w:color w:val="000000"/>
          <w:sz w:val="24"/>
          <w:szCs w:val="24"/>
          <w:lang w:val="ro-RO" w:eastAsia="ru-RU"/>
        </w:rPr>
        <w:t>7)</w:t>
      </w:r>
      <w:r w:rsidRPr="005B539E">
        <w:rPr>
          <w:rFonts w:ascii="Times New Roman" w:eastAsia="Times New Roman" w:hAnsi="Times New Roman"/>
          <w:b/>
          <w:bCs/>
          <w:color w:val="000000"/>
          <w:sz w:val="24"/>
          <w:szCs w:val="24"/>
          <w:lang w:val="ro-RO" w:eastAsia="ru-RU"/>
        </w:rPr>
        <w:t xml:space="preserve"> </w:t>
      </w:r>
      <w:r w:rsidR="00980FF0" w:rsidRPr="005B539E">
        <w:rPr>
          <w:rFonts w:ascii="Times New Roman" w:eastAsia="Times New Roman" w:hAnsi="Times New Roman"/>
          <w:bCs/>
          <w:i/>
          <w:color w:val="000000"/>
          <w:sz w:val="24"/>
          <w:szCs w:val="24"/>
          <w:lang w:val="ro-RO" w:eastAsia="ru-RU"/>
        </w:rPr>
        <w:t>Lipsa integrării cu inițiativele regionale și internaționale</w:t>
      </w:r>
    </w:p>
    <w:p w14:paraId="5733EBB6" w14:textId="77777777" w:rsidR="00980FF0" w:rsidRPr="005B539E" w:rsidRDefault="00980FF0" w:rsidP="0020285C">
      <w:pPr>
        <w:spacing w:after="0" w:line="240" w:lineRule="auto"/>
        <w:ind w:firstLine="708"/>
        <w:jc w:val="both"/>
        <w:rPr>
          <w:rFonts w:ascii="Times New Roman" w:eastAsia="Times New Roman" w:hAnsi="Times New Roman"/>
          <w:color w:val="000000"/>
          <w:sz w:val="24"/>
          <w:szCs w:val="24"/>
          <w:lang w:val="ro-RO" w:eastAsia="ru-RU"/>
        </w:rPr>
      </w:pPr>
      <w:r w:rsidRPr="005B539E">
        <w:rPr>
          <w:rFonts w:ascii="Times New Roman" w:eastAsia="Times New Roman" w:hAnsi="Times New Roman"/>
          <w:color w:val="000000"/>
          <w:sz w:val="24"/>
          <w:szCs w:val="24"/>
          <w:lang w:val="ro-RO" w:eastAsia="ru-RU"/>
        </w:rPr>
        <w:t>Republica Moldova riscă să rămână izolată în ceea ce privește inițiativele regionale și internaționale legate de schimbul de date spațiale și interoperabilitate. Acest lucru poate afecta cooperarea transfrontalieră, gestionarea resurselor comune, implementarea proiectelor de dezvoltare regională și celor de cercetare pan-europene urmare a procesului de integrare.</w:t>
      </w:r>
    </w:p>
    <w:p w14:paraId="7DE69309" w14:textId="77777777" w:rsidR="00980FF0" w:rsidRPr="005B539E" w:rsidRDefault="0020285C" w:rsidP="0020285C">
      <w:pPr>
        <w:spacing w:before="120" w:after="0" w:line="240" w:lineRule="auto"/>
        <w:ind w:left="720"/>
        <w:contextualSpacing/>
        <w:jc w:val="both"/>
        <w:rPr>
          <w:rFonts w:ascii="Times New Roman" w:eastAsia="Times New Roman" w:hAnsi="Times New Roman"/>
          <w:bCs/>
          <w:i/>
          <w:color w:val="000000"/>
          <w:sz w:val="24"/>
          <w:szCs w:val="24"/>
          <w:lang w:val="ro-RO" w:eastAsia="ru-RU"/>
        </w:rPr>
      </w:pPr>
      <w:r w:rsidRPr="005B539E">
        <w:rPr>
          <w:rFonts w:ascii="Times New Roman" w:eastAsia="Times New Roman" w:hAnsi="Times New Roman"/>
          <w:bCs/>
          <w:i/>
          <w:color w:val="000000"/>
          <w:sz w:val="24"/>
          <w:szCs w:val="24"/>
          <w:lang w:val="ro-RO" w:eastAsia="ru-RU"/>
        </w:rPr>
        <w:t>8)</w:t>
      </w:r>
      <w:r w:rsidR="00980FF0" w:rsidRPr="005B539E">
        <w:rPr>
          <w:rFonts w:ascii="Times New Roman" w:eastAsia="Times New Roman" w:hAnsi="Times New Roman"/>
          <w:b/>
          <w:bCs/>
          <w:color w:val="000000"/>
          <w:sz w:val="24"/>
          <w:szCs w:val="24"/>
          <w:lang w:val="ro-RO" w:eastAsia="ru-RU"/>
        </w:rPr>
        <w:t xml:space="preserve"> </w:t>
      </w:r>
      <w:r w:rsidR="00980FF0" w:rsidRPr="005B539E">
        <w:rPr>
          <w:rFonts w:ascii="Times New Roman" w:eastAsia="Times New Roman" w:hAnsi="Times New Roman"/>
          <w:bCs/>
          <w:i/>
          <w:color w:val="000000"/>
          <w:sz w:val="24"/>
          <w:szCs w:val="24"/>
          <w:lang w:val="ro-RO" w:eastAsia="ru-RU"/>
        </w:rPr>
        <w:t>Probleme în cercetare și educație</w:t>
      </w:r>
    </w:p>
    <w:p w14:paraId="11A3AC05" w14:textId="77777777" w:rsidR="00980FF0" w:rsidRPr="005B539E" w:rsidRDefault="00980FF0" w:rsidP="0020285C">
      <w:pPr>
        <w:spacing w:after="0" w:line="240" w:lineRule="auto"/>
        <w:ind w:firstLine="708"/>
        <w:jc w:val="both"/>
        <w:rPr>
          <w:rFonts w:ascii="Times New Roman" w:eastAsia="Times New Roman" w:hAnsi="Times New Roman"/>
          <w:color w:val="000000"/>
          <w:sz w:val="24"/>
          <w:szCs w:val="24"/>
          <w:lang w:val="ro-RO" w:eastAsia="ru-RU"/>
        </w:rPr>
      </w:pPr>
      <w:r w:rsidRPr="005B539E">
        <w:rPr>
          <w:rFonts w:ascii="Times New Roman" w:eastAsia="Times New Roman" w:hAnsi="Times New Roman"/>
          <w:color w:val="000000"/>
          <w:sz w:val="24"/>
          <w:szCs w:val="24"/>
          <w:lang w:val="ro-RO" w:eastAsia="ru-RU"/>
        </w:rPr>
        <w:t xml:space="preserve">Accesul oamenilor de știință, profesorilor și studenților la date spațiale veridice și </w:t>
      </w:r>
      <w:proofErr w:type="spellStart"/>
      <w:r w:rsidRPr="005B539E">
        <w:rPr>
          <w:rFonts w:ascii="Times New Roman" w:eastAsia="Times New Roman" w:hAnsi="Times New Roman"/>
          <w:color w:val="000000"/>
          <w:sz w:val="24"/>
          <w:szCs w:val="24"/>
          <w:lang w:val="ro-RO" w:eastAsia="ru-RU"/>
        </w:rPr>
        <w:t>sctuale</w:t>
      </w:r>
      <w:proofErr w:type="spellEnd"/>
      <w:r w:rsidRPr="005B539E">
        <w:rPr>
          <w:rFonts w:ascii="Times New Roman" w:eastAsia="Times New Roman" w:hAnsi="Times New Roman"/>
          <w:color w:val="000000"/>
          <w:sz w:val="24"/>
          <w:szCs w:val="24"/>
          <w:lang w:val="ro-RO" w:eastAsia="ru-RU"/>
        </w:rPr>
        <w:t xml:space="preserve"> este primordială într-o eră a digitalizării. Cercetarea științifică și educația în domeniile geografie, geologie, urbanism și alte domenii conexe pot fi afectate negativ fără acces la date spațiale ceea ce poate limita dezvoltarea cunoștințelor și a competențelor în aceste domenii fundamentale.</w:t>
      </w:r>
    </w:p>
    <w:p w14:paraId="4F0AF716" w14:textId="77777777" w:rsidR="00980FF0" w:rsidRPr="005B539E" w:rsidRDefault="0020285C" w:rsidP="0020285C">
      <w:pPr>
        <w:spacing w:before="120" w:after="0" w:line="240" w:lineRule="auto"/>
        <w:ind w:left="720"/>
        <w:contextualSpacing/>
        <w:jc w:val="both"/>
        <w:rPr>
          <w:rFonts w:ascii="Times New Roman" w:eastAsia="Times New Roman" w:hAnsi="Times New Roman"/>
          <w:bCs/>
          <w:i/>
          <w:color w:val="000000"/>
          <w:sz w:val="24"/>
          <w:szCs w:val="24"/>
          <w:lang w:val="ro-RO" w:eastAsia="ru-RU"/>
        </w:rPr>
      </w:pPr>
      <w:r w:rsidRPr="005B539E">
        <w:rPr>
          <w:rFonts w:ascii="Times New Roman" w:eastAsia="Times New Roman" w:hAnsi="Times New Roman"/>
          <w:bCs/>
          <w:i/>
          <w:color w:val="000000"/>
          <w:sz w:val="24"/>
          <w:szCs w:val="24"/>
          <w:lang w:val="ro-RO" w:eastAsia="ru-RU"/>
        </w:rPr>
        <w:t>9)</w:t>
      </w:r>
      <w:r w:rsidR="00980FF0" w:rsidRPr="005B539E">
        <w:rPr>
          <w:rFonts w:ascii="Times New Roman" w:eastAsia="Times New Roman" w:hAnsi="Times New Roman"/>
          <w:b/>
          <w:bCs/>
          <w:color w:val="000000"/>
          <w:sz w:val="24"/>
          <w:szCs w:val="24"/>
          <w:lang w:val="ro-RO" w:eastAsia="ru-RU"/>
        </w:rPr>
        <w:t xml:space="preserve"> </w:t>
      </w:r>
      <w:r w:rsidR="00980FF0" w:rsidRPr="005B539E">
        <w:rPr>
          <w:rFonts w:ascii="Times New Roman" w:eastAsia="Times New Roman" w:hAnsi="Times New Roman"/>
          <w:bCs/>
          <w:i/>
          <w:color w:val="000000"/>
          <w:sz w:val="24"/>
          <w:szCs w:val="24"/>
          <w:lang w:val="ro-RO" w:eastAsia="ru-RU"/>
        </w:rPr>
        <w:t xml:space="preserve">Transparență decizională </w:t>
      </w:r>
    </w:p>
    <w:p w14:paraId="72B5D477" w14:textId="77777777" w:rsidR="00980FF0" w:rsidRPr="005B539E" w:rsidRDefault="00980FF0" w:rsidP="0020285C">
      <w:pPr>
        <w:spacing w:after="0" w:line="240" w:lineRule="auto"/>
        <w:ind w:firstLine="708"/>
        <w:jc w:val="both"/>
        <w:rPr>
          <w:rFonts w:ascii="Times New Roman" w:eastAsia="Times New Roman" w:hAnsi="Times New Roman"/>
          <w:color w:val="000000"/>
          <w:sz w:val="24"/>
          <w:szCs w:val="24"/>
          <w:lang w:val="ro-RO" w:eastAsia="ru-RU"/>
        </w:rPr>
      </w:pPr>
      <w:r w:rsidRPr="005B539E">
        <w:rPr>
          <w:rFonts w:ascii="Times New Roman" w:eastAsia="Times New Roman" w:hAnsi="Times New Roman"/>
          <w:color w:val="000000"/>
          <w:sz w:val="24"/>
          <w:szCs w:val="24"/>
          <w:lang w:val="ro-RO" w:eastAsia="ru-RU"/>
        </w:rPr>
        <w:t>Limitarea accesului la date spațiale, esențiale pentru asigurarea transparenței decizionale, ceea ce ar împiedica furnizarea unei baze de informații clare, accesibile și ușor de vizualizat pentru toate părțile interesate din cadrul INDS.</w:t>
      </w:r>
    </w:p>
    <w:p w14:paraId="44A4D264" w14:textId="77777777" w:rsidR="00980FF0" w:rsidRPr="005B539E" w:rsidRDefault="00980FF0" w:rsidP="00980FF0">
      <w:pPr>
        <w:spacing w:after="0" w:line="240" w:lineRule="auto"/>
        <w:jc w:val="both"/>
        <w:rPr>
          <w:rFonts w:ascii="Times New Roman" w:eastAsia="Times New Roman" w:hAnsi="Times New Roman"/>
          <w:color w:val="000000"/>
          <w:sz w:val="24"/>
          <w:szCs w:val="24"/>
          <w:lang w:val="ro-RO" w:eastAsia="ru-RU"/>
        </w:rPr>
      </w:pPr>
      <w:r w:rsidRPr="005B539E">
        <w:rPr>
          <w:rFonts w:ascii="Times New Roman" w:eastAsia="Times New Roman" w:hAnsi="Times New Roman"/>
          <w:color w:val="000000"/>
          <w:sz w:val="24"/>
          <w:szCs w:val="24"/>
          <w:lang w:val="ro-RO" w:eastAsia="ru-RU"/>
        </w:rPr>
        <w:t>Afectarea transparenței decizionale prin lipsa unei baze de date spațiale clare, accesibile și vizualizabile, esențiale pentru fundamentarea deciziilor și informarea tuturor părților interesate din cadrul INDS.</w:t>
      </w:r>
    </w:p>
    <w:p w14:paraId="0228153B" w14:textId="77777777" w:rsidR="00980FF0" w:rsidRPr="005B539E" w:rsidRDefault="0020285C" w:rsidP="0020285C">
      <w:pPr>
        <w:spacing w:after="0" w:line="240" w:lineRule="auto"/>
        <w:ind w:left="720"/>
        <w:jc w:val="both"/>
        <w:rPr>
          <w:rFonts w:ascii="Times New Roman" w:eastAsia="Times New Roman" w:hAnsi="Times New Roman"/>
          <w:i/>
          <w:color w:val="000000"/>
          <w:sz w:val="24"/>
          <w:szCs w:val="24"/>
          <w:lang w:val="ro-RO" w:eastAsia="ru-RU"/>
        </w:rPr>
      </w:pPr>
      <w:r w:rsidRPr="005B539E">
        <w:rPr>
          <w:rFonts w:ascii="Times New Roman" w:eastAsia="Bundes Serif" w:hAnsi="Times New Roman"/>
          <w:bCs/>
          <w:i/>
          <w:sz w:val="24"/>
          <w:szCs w:val="24"/>
          <w:lang w:val="ro-RO" w:eastAsia="ru-RU"/>
        </w:rPr>
        <w:t xml:space="preserve">10) </w:t>
      </w:r>
      <w:r w:rsidR="00980FF0" w:rsidRPr="005B539E">
        <w:rPr>
          <w:rFonts w:ascii="Times New Roman" w:eastAsia="Bundes Serif" w:hAnsi="Times New Roman"/>
          <w:bCs/>
          <w:i/>
          <w:sz w:val="24"/>
          <w:szCs w:val="24"/>
          <w:lang w:val="ro-RO" w:eastAsia="ru-RU"/>
        </w:rPr>
        <w:t xml:space="preserve">Fragmentare instituțională continuă </w:t>
      </w:r>
    </w:p>
    <w:p w14:paraId="56C3362C" w14:textId="77777777" w:rsidR="00980FF0" w:rsidRPr="005B539E" w:rsidRDefault="00980FF0" w:rsidP="0020285C">
      <w:pPr>
        <w:spacing w:after="0" w:line="240" w:lineRule="auto"/>
        <w:ind w:firstLine="708"/>
        <w:jc w:val="both"/>
        <w:rPr>
          <w:rFonts w:ascii="Times New Roman" w:eastAsia="Times New Roman" w:hAnsi="Times New Roman"/>
          <w:color w:val="000000"/>
          <w:sz w:val="24"/>
          <w:szCs w:val="24"/>
          <w:lang w:val="ro-RO" w:eastAsia="ru-RU"/>
        </w:rPr>
      </w:pPr>
      <w:r w:rsidRPr="005B539E">
        <w:rPr>
          <w:rFonts w:ascii="Times New Roman" w:eastAsia="Bundes Serif" w:hAnsi="Times New Roman"/>
          <w:bCs/>
          <w:sz w:val="24"/>
          <w:szCs w:val="24"/>
          <w:lang w:val="ro-RO" w:eastAsia="ru-RU"/>
        </w:rPr>
        <w:t>Lipsa unei strategii coerente pentru gestionarea și utilizarea datelor spațiale va perpetua problema bazelor de date izolate, administrate fără interoperabilitate între instituții, ceea ce va crește costurile și va reduce eficiența administrației publice.</w:t>
      </w:r>
    </w:p>
    <w:p w14:paraId="1A02299B" w14:textId="77777777" w:rsidR="00980FF0" w:rsidRPr="005B539E" w:rsidRDefault="0020285C" w:rsidP="0020285C">
      <w:pPr>
        <w:spacing w:after="0" w:line="240" w:lineRule="auto"/>
        <w:ind w:left="720"/>
        <w:jc w:val="both"/>
        <w:rPr>
          <w:rFonts w:ascii="Times New Roman" w:eastAsia="Times New Roman" w:hAnsi="Times New Roman"/>
          <w:i/>
          <w:color w:val="000000"/>
          <w:sz w:val="24"/>
          <w:szCs w:val="24"/>
          <w:lang w:val="ro-RO" w:eastAsia="ru-RU"/>
        </w:rPr>
      </w:pPr>
      <w:r w:rsidRPr="005B539E">
        <w:rPr>
          <w:rFonts w:ascii="Times New Roman" w:eastAsia="Bundes Serif" w:hAnsi="Times New Roman"/>
          <w:bCs/>
          <w:i/>
          <w:sz w:val="24"/>
          <w:szCs w:val="24"/>
          <w:lang w:val="ro-RO" w:eastAsia="ru-RU"/>
        </w:rPr>
        <w:t xml:space="preserve">11) </w:t>
      </w:r>
      <w:r w:rsidR="00980FF0" w:rsidRPr="005B539E">
        <w:rPr>
          <w:rFonts w:ascii="Times New Roman" w:eastAsia="Bundes Serif" w:hAnsi="Times New Roman"/>
          <w:bCs/>
          <w:i/>
          <w:sz w:val="24"/>
          <w:szCs w:val="24"/>
          <w:lang w:val="ro-RO" w:eastAsia="ru-RU"/>
        </w:rPr>
        <w:t xml:space="preserve">Dificultăți în dezvoltarea soluțiilor </w:t>
      </w:r>
      <w:proofErr w:type="spellStart"/>
      <w:r w:rsidR="00980FF0" w:rsidRPr="005B539E">
        <w:rPr>
          <w:rFonts w:ascii="Times New Roman" w:eastAsia="Bundes Serif" w:hAnsi="Times New Roman"/>
          <w:bCs/>
          <w:i/>
          <w:sz w:val="24"/>
          <w:szCs w:val="24"/>
          <w:lang w:val="ro-RO" w:eastAsia="ru-RU"/>
        </w:rPr>
        <w:t>smart</w:t>
      </w:r>
      <w:proofErr w:type="spellEnd"/>
      <w:r w:rsidR="00980FF0" w:rsidRPr="005B539E">
        <w:rPr>
          <w:rFonts w:ascii="Times New Roman" w:eastAsia="Bundes Serif" w:hAnsi="Times New Roman"/>
          <w:bCs/>
          <w:i/>
          <w:sz w:val="24"/>
          <w:szCs w:val="24"/>
          <w:lang w:val="ro-RO" w:eastAsia="ru-RU"/>
        </w:rPr>
        <w:t xml:space="preserve"> și inovative </w:t>
      </w:r>
    </w:p>
    <w:p w14:paraId="6002CDD6" w14:textId="77777777" w:rsidR="00980FF0" w:rsidRPr="005B539E" w:rsidRDefault="00980FF0" w:rsidP="0020285C">
      <w:pPr>
        <w:spacing w:after="0" w:line="240" w:lineRule="auto"/>
        <w:ind w:firstLine="708"/>
        <w:jc w:val="both"/>
        <w:rPr>
          <w:rFonts w:ascii="Times New Roman" w:eastAsia="Times New Roman" w:hAnsi="Times New Roman"/>
          <w:color w:val="000000"/>
          <w:sz w:val="24"/>
          <w:szCs w:val="24"/>
          <w:lang w:val="ro-RO" w:eastAsia="ru-RU"/>
        </w:rPr>
      </w:pPr>
      <w:r w:rsidRPr="005B539E">
        <w:rPr>
          <w:rFonts w:ascii="Times New Roman" w:eastAsia="Bundes Serif" w:hAnsi="Times New Roman"/>
          <w:bCs/>
          <w:sz w:val="24"/>
          <w:szCs w:val="24"/>
          <w:lang w:val="ro-RO" w:eastAsia="ru-RU"/>
        </w:rPr>
        <w:lastRenderedPageBreak/>
        <w:t xml:space="preserve">Sectorul tehnologic, incluzând dezvoltatorii de soluții </w:t>
      </w:r>
      <w:r w:rsidR="003B619E" w:rsidRPr="005B539E">
        <w:rPr>
          <w:rFonts w:ascii="Times New Roman" w:eastAsia="Bundes Serif" w:hAnsi="Times New Roman"/>
          <w:bCs/>
          <w:sz w:val="24"/>
          <w:szCs w:val="24"/>
          <w:lang w:val="ro-RO" w:eastAsia="ru-RU"/>
        </w:rPr>
        <w:t xml:space="preserve">SIG </w:t>
      </w:r>
      <w:r w:rsidRPr="005B539E">
        <w:rPr>
          <w:rFonts w:ascii="Times New Roman" w:eastAsia="Bundes Serif" w:hAnsi="Times New Roman"/>
          <w:bCs/>
          <w:sz w:val="24"/>
          <w:szCs w:val="24"/>
          <w:lang w:val="ro-RO" w:eastAsia="ru-RU"/>
        </w:rPr>
        <w:t>inteligență artificială și orașe inteligente, va fi afectat de accesul limitat la date spațiale de calitate, încetinind astfel digitalizarea și inovarea în multiple domenii.</w:t>
      </w:r>
    </w:p>
    <w:p w14:paraId="669F833A" w14:textId="77777777" w:rsidR="00980FF0" w:rsidRPr="005B539E" w:rsidRDefault="0020285C" w:rsidP="0020285C">
      <w:pPr>
        <w:spacing w:after="0" w:line="240" w:lineRule="auto"/>
        <w:ind w:left="720"/>
        <w:jc w:val="both"/>
        <w:rPr>
          <w:rFonts w:ascii="Times New Roman" w:eastAsia="Times New Roman" w:hAnsi="Times New Roman"/>
          <w:i/>
          <w:color w:val="000000"/>
          <w:sz w:val="24"/>
          <w:szCs w:val="24"/>
          <w:lang w:val="ro-RO" w:eastAsia="ru-RU"/>
        </w:rPr>
      </w:pPr>
      <w:r w:rsidRPr="005B539E">
        <w:rPr>
          <w:rFonts w:ascii="Times New Roman" w:eastAsia="Bundes Serif" w:hAnsi="Times New Roman"/>
          <w:bCs/>
          <w:i/>
          <w:sz w:val="24"/>
          <w:szCs w:val="24"/>
          <w:lang w:val="ro-RO" w:eastAsia="ru-RU"/>
        </w:rPr>
        <w:t xml:space="preserve">12) </w:t>
      </w:r>
      <w:r w:rsidR="00980FF0" w:rsidRPr="005B539E">
        <w:rPr>
          <w:rFonts w:ascii="Times New Roman" w:eastAsia="Bundes Serif" w:hAnsi="Times New Roman"/>
          <w:bCs/>
          <w:i/>
          <w:sz w:val="24"/>
          <w:szCs w:val="24"/>
          <w:lang w:val="ro-RO" w:eastAsia="ru-RU"/>
        </w:rPr>
        <w:t xml:space="preserve">Îngrădirea accesului la fonduri europene și internaționale </w:t>
      </w:r>
    </w:p>
    <w:p w14:paraId="107A24E9" w14:textId="77777777" w:rsidR="00980FF0" w:rsidRPr="005B539E" w:rsidRDefault="00980FF0" w:rsidP="0020285C">
      <w:pPr>
        <w:spacing w:after="0" w:line="240" w:lineRule="auto"/>
        <w:ind w:firstLine="708"/>
        <w:jc w:val="both"/>
        <w:rPr>
          <w:rFonts w:ascii="Times New Roman" w:eastAsia="Times New Roman" w:hAnsi="Times New Roman"/>
          <w:color w:val="000000"/>
          <w:sz w:val="24"/>
          <w:szCs w:val="24"/>
          <w:lang w:val="ro-RO" w:eastAsia="ru-RU"/>
        </w:rPr>
      </w:pPr>
      <w:r w:rsidRPr="005B539E">
        <w:rPr>
          <w:rFonts w:ascii="Times New Roman" w:eastAsia="Bundes Serif" w:hAnsi="Times New Roman"/>
          <w:bCs/>
          <w:sz w:val="24"/>
          <w:szCs w:val="24"/>
          <w:lang w:val="ro-RO" w:eastAsia="ru-RU"/>
        </w:rPr>
        <w:t>Neimplementarea INDS va limita conformitatea Republicii Moldova cu standardele UE, inclusiv cu Directiva INSPIRE, reducând astfel șansele de atragere a finanțărilor externe pentru modernizarea infrastructurii de date spațiale.</w:t>
      </w:r>
    </w:p>
    <w:p w14:paraId="38E6B425" w14:textId="77777777" w:rsidR="00980FF0" w:rsidRPr="005B539E" w:rsidRDefault="0020285C"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RO" w:eastAsia="ru-RU"/>
        </w:rPr>
      </w:pPr>
      <w:r w:rsidRPr="005B539E">
        <w:rPr>
          <w:rFonts w:ascii="Times New Roman" w:eastAsia="Bundes Serif" w:hAnsi="Times New Roman"/>
          <w:bCs/>
          <w:sz w:val="24"/>
          <w:szCs w:val="24"/>
          <w:lang w:val="ro-RO" w:eastAsia="ru-RU"/>
        </w:rPr>
        <w:t xml:space="preserve">119. </w:t>
      </w:r>
      <w:r w:rsidR="00980FF0" w:rsidRPr="005B539E">
        <w:rPr>
          <w:rFonts w:ascii="Times New Roman" w:eastAsia="Bundes Serif" w:hAnsi="Times New Roman"/>
          <w:bCs/>
          <w:sz w:val="24"/>
          <w:szCs w:val="24"/>
          <w:lang w:val="ro-RO" w:eastAsia="ru-RU"/>
        </w:rPr>
        <w:t>În concluzie, neimplementarea la timp a INDS ar perpetua deficiențele existente, ar limita progresul tehnologic și economic al țării și ar afecta capacitatea administrației publice de a răspunde provocărilor contemporane.</w:t>
      </w:r>
    </w:p>
    <w:p w14:paraId="0599BD72" w14:textId="77777777" w:rsidR="00980FF0" w:rsidRPr="005B539E" w:rsidRDefault="00980FF0" w:rsidP="00980FF0">
      <w:pPr>
        <w:tabs>
          <w:tab w:val="left" w:pos="7938"/>
          <w:tab w:val="left" w:pos="9214"/>
          <w:tab w:val="left" w:pos="9639"/>
          <w:tab w:val="left" w:pos="9781"/>
        </w:tabs>
        <w:spacing w:after="0" w:line="240" w:lineRule="auto"/>
        <w:ind w:firstLine="709"/>
        <w:jc w:val="both"/>
        <w:rPr>
          <w:rFonts w:ascii="Times New Roman" w:eastAsia="Times New Roman" w:hAnsi="Times New Roman"/>
          <w:b/>
          <w:sz w:val="24"/>
          <w:szCs w:val="24"/>
          <w:lang w:val="ro-RO"/>
        </w:rPr>
      </w:pPr>
      <w:bookmarkStart w:id="16" w:name="_Toc144975332"/>
      <w:r w:rsidRPr="005B539E">
        <w:rPr>
          <w:rFonts w:ascii="Times New Roman" w:eastAsia="Times New Roman" w:hAnsi="Times New Roman"/>
          <w:b/>
          <w:sz w:val="24"/>
          <w:szCs w:val="24"/>
          <w:lang w:val="ro-RO"/>
        </w:rPr>
        <w:t>Descrierea grupurilor vulnerabile (LNOB)</w:t>
      </w:r>
      <w:bookmarkEnd w:id="16"/>
    </w:p>
    <w:p w14:paraId="76057542" w14:textId="77777777" w:rsidR="00980FF0" w:rsidRPr="005B539E" w:rsidRDefault="0020285C" w:rsidP="00980FF0">
      <w:pPr>
        <w:tabs>
          <w:tab w:val="left" w:pos="426"/>
          <w:tab w:val="left" w:pos="7938"/>
          <w:tab w:val="left" w:pos="9214"/>
          <w:tab w:val="left" w:pos="9639"/>
          <w:tab w:val="left" w:pos="9781"/>
        </w:tabs>
        <w:spacing w:after="0" w:line="240" w:lineRule="auto"/>
        <w:ind w:firstLine="709"/>
        <w:jc w:val="both"/>
        <w:rPr>
          <w:rFonts w:ascii="Times New Roman" w:eastAsia="SimSun" w:hAnsi="Times New Roman"/>
          <w:color w:val="000000"/>
          <w:sz w:val="24"/>
          <w:szCs w:val="24"/>
          <w:lang w:val="ro-RO"/>
        </w:rPr>
      </w:pPr>
      <w:r w:rsidRPr="005B539E">
        <w:rPr>
          <w:rFonts w:ascii="Times New Roman" w:eastAsia="SimSun" w:hAnsi="Times New Roman"/>
          <w:color w:val="000000"/>
          <w:sz w:val="24"/>
          <w:szCs w:val="24"/>
          <w:lang w:val="ro-RO"/>
        </w:rPr>
        <w:t>120.</w:t>
      </w:r>
      <w:r w:rsidR="00980FF0" w:rsidRPr="005B539E">
        <w:rPr>
          <w:rFonts w:ascii="Times New Roman" w:eastAsia="SimSun" w:hAnsi="Times New Roman"/>
          <w:color w:val="000000"/>
          <w:sz w:val="24"/>
          <w:szCs w:val="24"/>
          <w:lang w:val="ro-RO"/>
        </w:rPr>
        <w:t xml:space="preserve"> Principiul „a nu lăsa pe nimeni în urmă” este o parte esențială a angajamentului statelor semnatare ale Agendei de Dezvoltare Durabilă 2030. Acest principiu stă la baza eforturilor depuse de către fiecare stat în scopul de a eradica sărăcia în toate formele ei, de a elimina discriminarea și de a reduce inegalitățile și vulnerabilitățile caracteristice unor grupuri sociale, care astfel subminează capacitatea fiecărei persoane în atingerea potențialului său.</w:t>
      </w:r>
      <w:r w:rsidR="00980FF0" w:rsidRPr="005B539E">
        <w:rPr>
          <w:rFonts w:ascii="Times New Roman" w:eastAsia="Bundes Serif" w:hAnsi="Times New Roman"/>
          <w:sz w:val="24"/>
          <w:szCs w:val="24"/>
          <w:lang w:val="ro-RO" w:eastAsia="ru-RU"/>
        </w:rPr>
        <w:t xml:space="preserve"> </w:t>
      </w:r>
      <w:r w:rsidR="00980FF0" w:rsidRPr="005B539E">
        <w:rPr>
          <w:rFonts w:ascii="Times New Roman" w:eastAsia="SimSun" w:hAnsi="Times New Roman"/>
          <w:color w:val="000000"/>
          <w:sz w:val="24"/>
          <w:szCs w:val="24"/>
          <w:lang w:val="ro-RO"/>
        </w:rPr>
        <w:t>Implementarea Programului de dezvoltare a INDS este esențială pentru reducerea inegalităților și facilitarea accesului echitabil la</w:t>
      </w:r>
      <w:r w:rsidR="00AC1029" w:rsidRPr="005B539E">
        <w:rPr>
          <w:rFonts w:ascii="Times New Roman" w:eastAsia="SimSun" w:hAnsi="Times New Roman"/>
          <w:color w:val="000000"/>
          <w:sz w:val="24"/>
          <w:szCs w:val="24"/>
          <w:lang w:val="ro-RO"/>
        </w:rPr>
        <w:t xml:space="preserve"> </w:t>
      </w:r>
      <w:r w:rsidR="00DF0311" w:rsidRPr="005B539E">
        <w:rPr>
          <w:rFonts w:ascii="Times New Roman" w:eastAsia="SimSun" w:hAnsi="Times New Roman"/>
          <w:color w:val="000000"/>
          <w:sz w:val="24"/>
          <w:szCs w:val="24"/>
          <w:lang w:val="ro-RO"/>
        </w:rPr>
        <w:t xml:space="preserve">date spațiale </w:t>
      </w:r>
      <w:r w:rsidR="00980FF0" w:rsidRPr="005B539E">
        <w:rPr>
          <w:rFonts w:ascii="Times New Roman" w:eastAsia="SimSun" w:hAnsi="Times New Roman"/>
          <w:color w:val="000000"/>
          <w:sz w:val="24"/>
          <w:szCs w:val="24"/>
          <w:lang w:val="ro-RO"/>
        </w:rPr>
        <w:t>. În cazul neintervenției, principalele grupuri vulnerabile vor fi afectate disproporționat, ceea ce va accentua excluziunea socială și economică.</w:t>
      </w:r>
    </w:p>
    <w:p w14:paraId="4A7063AE" w14:textId="77777777" w:rsidR="00980FF0" w:rsidRPr="005B539E" w:rsidRDefault="0020285C" w:rsidP="00980FF0">
      <w:pPr>
        <w:tabs>
          <w:tab w:val="left" w:pos="426"/>
          <w:tab w:val="left" w:pos="7938"/>
          <w:tab w:val="left" w:pos="9214"/>
          <w:tab w:val="left" w:pos="9639"/>
          <w:tab w:val="left" w:pos="9781"/>
        </w:tabs>
        <w:spacing w:after="0" w:line="240" w:lineRule="auto"/>
        <w:ind w:firstLine="709"/>
        <w:jc w:val="both"/>
        <w:rPr>
          <w:rFonts w:ascii="Times New Roman" w:eastAsia="SimSun" w:hAnsi="Times New Roman"/>
          <w:color w:val="000000"/>
          <w:sz w:val="24"/>
          <w:szCs w:val="24"/>
          <w:lang w:val="ro-RO"/>
        </w:rPr>
      </w:pPr>
      <w:r w:rsidRPr="005B539E">
        <w:rPr>
          <w:rFonts w:ascii="Times New Roman" w:eastAsia="SimSun" w:hAnsi="Times New Roman"/>
          <w:color w:val="000000"/>
          <w:sz w:val="24"/>
          <w:szCs w:val="24"/>
          <w:lang w:val="ro-RO"/>
        </w:rPr>
        <w:t>121.</w:t>
      </w:r>
      <w:r w:rsidR="00980FF0" w:rsidRPr="005B539E">
        <w:rPr>
          <w:rFonts w:ascii="Times New Roman" w:eastAsia="SimSun" w:hAnsi="Times New Roman"/>
          <w:color w:val="000000"/>
          <w:sz w:val="24"/>
          <w:szCs w:val="24"/>
          <w:lang w:val="ro-RO"/>
        </w:rPr>
        <w:t xml:space="preserve"> </w:t>
      </w:r>
      <w:r w:rsidR="00980FF0" w:rsidRPr="005B539E">
        <w:rPr>
          <w:rFonts w:ascii="Times New Roman" w:eastAsia="Bundes Serif" w:hAnsi="Times New Roman"/>
          <w:sz w:val="24"/>
          <w:szCs w:val="24"/>
          <w:lang w:val="ro-RO" w:eastAsia="ru-RU"/>
        </w:rPr>
        <w:t>În contextul dezvoltării INDS, grupurile vulnerabile includ:</w:t>
      </w:r>
    </w:p>
    <w:p w14:paraId="54ACEA0B" w14:textId="77777777" w:rsidR="00980FF0" w:rsidRPr="005B539E" w:rsidRDefault="00980FF0" w:rsidP="00980FF0">
      <w:pPr>
        <w:tabs>
          <w:tab w:val="left" w:pos="426"/>
          <w:tab w:val="left" w:pos="7938"/>
          <w:tab w:val="left" w:pos="9214"/>
          <w:tab w:val="left" w:pos="9639"/>
          <w:tab w:val="left" w:pos="9781"/>
        </w:tabs>
        <w:spacing w:after="0" w:line="240" w:lineRule="auto"/>
        <w:ind w:firstLine="709"/>
        <w:jc w:val="both"/>
        <w:rPr>
          <w:rFonts w:ascii="Times New Roman" w:eastAsia="Bundes Serif" w:hAnsi="Times New Roman"/>
          <w:sz w:val="24"/>
          <w:szCs w:val="24"/>
          <w:lang w:val="ro-RO" w:eastAsia="ru-RU"/>
        </w:rPr>
      </w:pPr>
      <w:r w:rsidRPr="005B539E">
        <w:rPr>
          <w:rFonts w:ascii="Times New Roman" w:eastAsia="SimSun" w:hAnsi="Times New Roman"/>
          <w:color w:val="000000"/>
          <w:sz w:val="24"/>
          <w:szCs w:val="24"/>
          <w:lang w:val="ro-RO"/>
        </w:rPr>
        <w:t xml:space="preserve">- </w:t>
      </w:r>
      <w:r w:rsidRPr="005B539E">
        <w:rPr>
          <w:rFonts w:ascii="Times New Roman" w:eastAsia="Bundes Serif" w:hAnsi="Times New Roman"/>
          <w:bCs/>
          <w:sz w:val="24"/>
          <w:szCs w:val="24"/>
          <w:lang w:val="ro-RO" w:eastAsia="ru-RU"/>
        </w:rPr>
        <w:t>persoane din mediul rural</w:t>
      </w:r>
      <w:r w:rsidR="00691950" w:rsidRPr="005B539E">
        <w:rPr>
          <w:rFonts w:ascii="Times New Roman" w:eastAsia="Bundes Serif" w:hAnsi="Times New Roman"/>
          <w:bCs/>
          <w:sz w:val="24"/>
          <w:szCs w:val="24"/>
          <w:lang w:val="ro-RO" w:eastAsia="ru-RU"/>
        </w:rPr>
        <w:t xml:space="preserve"> </w:t>
      </w:r>
      <w:r w:rsidRPr="005B539E">
        <w:rPr>
          <w:rFonts w:ascii="Times New Roman" w:eastAsia="Bundes Serif" w:hAnsi="Times New Roman"/>
          <w:bCs/>
          <w:sz w:val="24"/>
          <w:szCs w:val="24"/>
          <w:lang w:val="ro-RO" w:eastAsia="ru-RU"/>
        </w:rPr>
        <w:t>- acces limitat la informații și servicii esențiale din cauza lipsei de infrastructură digitală</w:t>
      </w:r>
      <w:r w:rsidRPr="005B539E">
        <w:rPr>
          <w:rFonts w:ascii="Times New Roman" w:eastAsia="Bundes Serif" w:hAnsi="Times New Roman"/>
          <w:sz w:val="24"/>
          <w:szCs w:val="24"/>
          <w:lang w:val="ro-RO" w:eastAsia="ru-RU"/>
        </w:rPr>
        <w:t>;</w:t>
      </w:r>
    </w:p>
    <w:p w14:paraId="089B8E0D" w14:textId="77777777" w:rsidR="00980FF0" w:rsidRPr="005B539E"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
          <w:bCs/>
          <w:sz w:val="24"/>
          <w:szCs w:val="24"/>
          <w:lang w:val="ro-RO" w:eastAsia="ru-RU"/>
        </w:rPr>
      </w:pPr>
      <w:r w:rsidRPr="005B539E">
        <w:rPr>
          <w:rFonts w:ascii="Times New Roman" w:eastAsia="Bundes Serif" w:hAnsi="Times New Roman"/>
          <w:sz w:val="24"/>
          <w:szCs w:val="24"/>
          <w:lang w:val="ro-RO" w:eastAsia="ru-RU"/>
        </w:rPr>
        <w:t>- persoane în vârstă</w:t>
      </w:r>
      <w:r w:rsidR="00544885" w:rsidRPr="005B539E">
        <w:rPr>
          <w:rFonts w:ascii="Times New Roman" w:eastAsia="Bundes Serif" w:hAnsi="Times New Roman"/>
          <w:sz w:val="24"/>
          <w:szCs w:val="24"/>
          <w:lang w:val="ro-RO" w:eastAsia="ru-RU"/>
        </w:rPr>
        <w:t xml:space="preserve"> </w:t>
      </w:r>
      <w:r w:rsidRPr="005B539E">
        <w:rPr>
          <w:rFonts w:ascii="Times New Roman" w:eastAsia="Bundes Serif" w:hAnsi="Times New Roman"/>
          <w:sz w:val="24"/>
          <w:szCs w:val="24"/>
          <w:lang w:val="ro-RO" w:eastAsia="ru-RU"/>
        </w:rPr>
        <w:t xml:space="preserve">- acces dificil la date digitale din cauza barierei tehnologice. Lipsa infrastructurii </w:t>
      </w:r>
      <w:r w:rsidR="00DF0311" w:rsidRPr="005B539E">
        <w:rPr>
          <w:rFonts w:ascii="Times New Roman" w:eastAsia="Bundes Serif" w:hAnsi="Times New Roman"/>
          <w:sz w:val="24"/>
          <w:szCs w:val="24"/>
          <w:lang w:val="ro-RO" w:eastAsia="ru-RU"/>
        </w:rPr>
        <w:t xml:space="preserve">de date </w:t>
      </w:r>
      <w:r w:rsidRPr="005B539E">
        <w:rPr>
          <w:rFonts w:ascii="Times New Roman" w:eastAsia="Bundes Serif" w:hAnsi="Times New Roman"/>
          <w:sz w:val="24"/>
          <w:szCs w:val="24"/>
          <w:lang w:val="ro-RO" w:eastAsia="ru-RU"/>
        </w:rPr>
        <w:t>spațiale eficiente împiedică dezvoltarea serviciilor publice adaptate nevoilor acestor grupuri, cum ar fi accesibilitatea transportului public sau a serviciilor medicale.</w:t>
      </w:r>
      <w:r w:rsidRPr="005B539E">
        <w:rPr>
          <w:rFonts w:ascii="Times New Roman" w:eastAsia="Bundes Serif" w:hAnsi="Times New Roman"/>
          <w:b/>
          <w:bCs/>
          <w:sz w:val="24"/>
          <w:szCs w:val="24"/>
          <w:lang w:val="ro-RO" w:eastAsia="ru-RU"/>
        </w:rPr>
        <w:t xml:space="preserve"> </w:t>
      </w:r>
      <w:r w:rsidRPr="005B539E">
        <w:rPr>
          <w:rFonts w:ascii="Times New Roman" w:eastAsia="Bundes Serif" w:hAnsi="Times New Roman"/>
          <w:sz w:val="24"/>
          <w:szCs w:val="24"/>
          <w:lang w:val="ro-RO" w:eastAsia="ru-RU"/>
        </w:rPr>
        <w:t>65% dintre vârstnici depind de infrastructura publică pentru acces la servicii esențiale, conform BNS;</w:t>
      </w:r>
    </w:p>
    <w:p w14:paraId="52A54B55" w14:textId="77777777" w:rsidR="00980FF0" w:rsidRPr="005B539E"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persoane cu statut socioeconomic (venituri și nivelul de trai redus). Lipsa de acces la informații spațiale afectează posibilitatea de a beneficia de proiecte de dezvoltare urbană, servicii publice și măsuri de protecție împotriva dezastrelor naturale.</w:t>
      </w:r>
      <w:r w:rsidRPr="005B539E">
        <w:rPr>
          <w:rFonts w:ascii="Times New Roman" w:eastAsia="Bundes Serif" w:hAnsi="Times New Roman"/>
          <w:b/>
          <w:bCs/>
          <w:sz w:val="24"/>
          <w:szCs w:val="24"/>
          <w:lang w:val="ro-RO" w:eastAsia="ru-RU"/>
        </w:rPr>
        <w:t xml:space="preserve"> </w:t>
      </w:r>
      <w:r w:rsidRPr="005B539E">
        <w:rPr>
          <w:rFonts w:ascii="Times New Roman" w:eastAsia="Bundes Serif" w:hAnsi="Times New Roman"/>
          <w:sz w:val="24"/>
          <w:szCs w:val="24"/>
          <w:lang w:val="ro-RO" w:eastAsia="ru-RU"/>
        </w:rPr>
        <w:t>Circa 30% din gospodăriile cu venituri reduse nu au acces la infrastructură de bază, conform studiilor Ministerului Dezvoltării economice și Digitalizării;</w:t>
      </w:r>
    </w:p>
    <w:p w14:paraId="2A47E814" w14:textId="77777777" w:rsidR="00980FF0" w:rsidRPr="005B539E"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xml:space="preserve">- </w:t>
      </w:r>
      <w:r w:rsidRPr="005B539E">
        <w:rPr>
          <w:rFonts w:ascii="Times New Roman" w:eastAsia="Bundes Serif" w:hAnsi="Times New Roman"/>
          <w:bCs/>
          <w:sz w:val="24"/>
          <w:szCs w:val="24"/>
          <w:lang w:val="ro-RO" w:eastAsia="ru-RU"/>
        </w:rPr>
        <w:t>persoane cu dizabilități</w:t>
      </w:r>
      <w:r w:rsidRPr="005B539E">
        <w:rPr>
          <w:rFonts w:ascii="Times New Roman" w:eastAsia="Bundes Serif" w:hAnsi="Times New Roman"/>
          <w:sz w:val="24"/>
          <w:szCs w:val="24"/>
          <w:lang w:val="ro-RO" w:eastAsia="ru-RU"/>
        </w:rPr>
        <w:t xml:space="preserve"> – dificultăți în accesarea resurselor digitale și a serviciilor publice bazate pe date spațiale;</w:t>
      </w:r>
    </w:p>
    <w:p w14:paraId="239F05D5" w14:textId="77777777" w:rsidR="00980FF0" w:rsidRPr="005B539E"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g</w:t>
      </w:r>
      <w:r w:rsidRPr="005B539E">
        <w:rPr>
          <w:rFonts w:ascii="Times New Roman" w:eastAsia="Bundes Serif" w:hAnsi="Times New Roman"/>
          <w:bCs/>
          <w:sz w:val="24"/>
          <w:szCs w:val="24"/>
          <w:lang w:val="ro-RO" w:eastAsia="ru-RU"/>
        </w:rPr>
        <w:t>rupuri etnice minoritare și imigranți</w:t>
      </w:r>
      <w:r w:rsidRPr="005B539E">
        <w:rPr>
          <w:rFonts w:ascii="Times New Roman" w:eastAsia="Bundes Serif" w:hAnsi="Times New Roman"/>
          <w:sz w:val="24"/>
          <w:szCs w:val="24"/>
          <w:lang w:val="ro-RO" w:eastAsia="ru-RU"/>
        </w:rPr>
        <w:t xml:space="preserve"> – bariere lingvistice și acces redus la informații despre resursele locale și infrastructura disponibilă.</w:t>
      </w:r>
    </w:p>
    <w:p w14:paraId="26AF898F" w14:textId="77777777" w:rsidR="00980FF0" w:rsidRPr="005B539E" w:rsidRDefault="0020285C"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
          <w:bCs/>
          <w:sz w:val="24"/>
          <w:szCs w:val="24"/>
          <w:lang w:val="ro-RO" w:eastAsia="ru-RU"/>
        </w:rPr>
      </w:pPr>
      <w:r w:rsidRPr="005B539E">
        <w:rPr>
          <w:rFonts w:ascii="Times New Roman" w:eastAsia="Bundes Serif" w:hAnsi="Times New Roman"/>
          <w:sz w:val="24"/>
          <w:szCs w:val="24"/>
          <w:lang w:val="ro-RO" w:eastAsia="ru-RU"/>
        </w:rPr>
        <w:t>122</w:t>
      </w:r>
      <w:r w:rsidR="00980FF0" w:rsidRPr="005B539E">
        <w:rPr>
          <w:rFonts w:ascii="Times New Roman" w:eastAsia="Bundes Serif" w:hAnsi="Times New Roman"/>
          <w:sz w:val="24"/>
          <w:szCs w:val="24"/>
          <w:lang w:val="ro-RO" w:eastAsia="ru-RU"/>
        </w:rPr>
        <w:t>. Implementarea prezentului Program va genera beneficii semnificative pentru grupurile vulnerabile prin:</w:t>
      </w:r>
    </w:p>
    <w:p w14:paraId="373CE9DF" w14:textId="77777777" w:rsidR="00980FF0" w:rsidRPr="005B539E" w:rsidRDefault="0020285C"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
          <w:bCs/>
          <w:sz w:val="24"/>
          <w:szCs w:val="24"/>
          <w:lang w:val="ro-RO" w:eastAsia="ru-RU"/>
        </w:rPr>
      </w:pPr>
      <w:r w:rsidRPr="005B539E">
        <w:rPr>
          <w:rFonts w:ascii="Times New Roman" w:eastAsia="Bundes Serif" w:hAnsi="Times New Roman"/>
          <w:bCs/>
          <w:sz w:val="24"/>
          <w:szCs w:val="24"/>
          <w:lang w:val="ro-RO" w:eastAsia="ru-RU"/>
        </w:rPr>
        <w:t>122</w:t>
      </w:r>
      <w:r w:rsidR="00980FF0" w:rsidRPr="005B539E">
        <w:rPr>
          <w:rFonts w:ascii="Times New Roman" w:eastAsia="Bundes Serif" w:hAnsi="Times New Roman"/>
          <w:bCs/>
          <w:sz w:val="24"/>
          <w:szCs w:val="24"/>
          <w:lang w:val="ro-RO" w:eastAsia="ru-RU"/>
        </w:rPr>
        <w:t>.1. Îmbunătățirea accesului la servicii publice.</w:t>
      </w:r>
      <w:r w:rsidR="00980FF0" w:rsidRPr="005B539E">
        <w:rPr>
          <w:rFonts w:ascii="Times New Roman" w:eastAsia="Bundes Serif" w:hAnsi="Times New Roman"/>
          <w:b/>
          <w:bCs/>
          <w:sz w:val="24"/>
          <w:szCs w:val="24"/>
          <w:lang w:val="ro-RO" w:eastAsia="ru-RU"/>
        </w:rPr>
        <w:t xml:space="preserve"> </w:t>
      </w:r>
      <w:r w:rsidR="00980FF0" w:rsidRPr="005B539E">
        <w:rPr>
          <w:rFonts w:ascii="Times New Roman" w:eastAsia="Bundes Serif" w:hAnsi="Times New Roman"/>
          <w:sz w:val="24"/>
          <w:szCs w:val="24"/>
          <w:lang w:val="ro-RO" w:eastAsia="ru-RU"/>
        </w:rPr>
        <w:t>Digitalizarea datelor spațiale va permite o mai bună planificare a infrastructurii publice (ex.: drumuri, școli, spitale), facilitând accesul grupurilor vulnerabile la servicii esențiale.</w:t>
      </w:r>
      <w:r w:rsidR="00980FF0" w:rsidRPr="005B539E">
        <w:rPr>
          <w:rFonts w:ascii="Times New Roman" w:eastAsia="Bundes Serif" w:hAnsi="Times New Roman"/>
          <w:b/>
          <w:bCs/>
          <w:sz w:val="24"/>
          <w:szCs w:val="24"/>
          <w:lang w:val="ro-RO" w:eastAsia="ru-RU"/>
        </w:rPr>
        <w:t xml:space="preserve"> </w:t>
      </w:r>
      <w:r w:rsidR="00980FF0" w:rsidRPr="005B539E">
        <w:rPr>
          <w:rFonts w:ascii="Times New Roman" w:eastAsia="Bundes Serif" w:hAnsi="Times New Roman"/>
          <w:sz w:val="24"/>
          <w:szCs w:val="24"/>
          <w:lang w:val="ro-RO" w:eastAsia="ru-RU"/>
        </w:rPr>
        <w:t>Crearea unor hărți interactive accesibile va ajuta persoanele cu mobilitate redusă să identifice trasee sigure și infrastructură adaptată nevoilor lor.</w:t>
      </w:r>
    </w:p>
    <w:p w14:paraId="36E4EF52" w14:textId="77777777" w:rsidR="00980FF0" w:rsidRPr="005B539E" w:rsidRDefault="0020285C"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
          <w:bCs/>
          <w:sz w:val="24"/>
          <w:szCs w:val="24"/>
          <w:lang w:val="ro-RO" w:eastAsia="ru-RU"/>
        </w:rPr>
      </w:pPr>
      <w:r w:rsidRPr="005B539E">
        <w:rPr>
          <w:rFonts w:ascii="Times New Roman" w:eastAsia="Bundes Serif" w:hAnsi="Times New Roman"/>
          <w:bCs/>
          <w:sz w:val="24"/>
          <w:szCs w:val="24"/>
          <w:lang w:val="ro-RO" w:eastAsia="ru-RU"/>
        </w:rPr>
        <w:t>122</w:t>
      </w:r>
      <w:r w:rsidR="00980FF0" w:rsidRPr="005B539E">
        <w:rPr>
          <w:rFonts w:ascii="Times New Roman" w:eastAsia="Bundes Serif" w:hAnsi="Times New Roman"/>
          <w:bCs/>
          <w:sz w:val="24"/>
          <w:szCs w:val="24"/>
          <w:lang w:val="ro-RO" w:eastAsia="ru-RU"/>
        </w:rPr>
        <w:t>.2. Reducerea decalajului digital.</w:t>
      </w:r>
      <w:r w:rsidR="00980FF0" w:rsidRPr="005B539E">
        <w:rPr>
          <w:rFonts w:ascii="Times New Roman" w:eastAsia="Bundes Serif" w:hAnsi="Times New Roman"/>
          <w:b/>
          <w:bCs/>
          <w:sz w:val="24"/>
          <w:szCs w:val="24"/>
          <w:lang w:val="ro-RO" w:eastAsia="ru-RU"/>
        </w:rPr>
        <w:t xml:space="preserve"> </w:t>
      </w:r>
      <w:r w:rsidR="00980FF0" w:rsidRPr="005B539E">
        <w:rPr>
          <w:rFonts w:ascii="Times New Roman" w:eastAsia="Bundes Serif" w:hAnsi="Times New Roman"/>
          <w:sz w:val="24"/>
          <w:szCs w:val="24"/>
          <w:lang w:val="ro-RO" w:eastAsia="ru-RU"/>
        </w:rPr>
        <w:t xml:space="preserve">Implementarea unor platforme intuitive, ușor de utilizat, va sprijini persoanele cu competențe digitale reduse în accesarea </w:t>
      </w:r>
      <w:r w:rsidR="00DF0311" w:rsidRPr="005B539E">
        <w:rPr>
          <w:rFonts w:ascii="Times New Roman" w:eastAsia="Bundes Serif" w:hAnsi="Times New Roman"/>
          <w:sz w:val="24"/>
          <w:szCs w:val="24"/>
          <w:lang w:val="ro-RO" w:eastAsia="ru-RU"/>
        </w:rPr>
        <w:t xml:space="preserve">datelor </w:t>
      </w:r>
      <w:r w:rsidR="00980FF0" w:rsidRPr="005B539E">
        <w:rPr>
          <w:rFonts w:ascii="Times New Roman" w:eastAsia="Bundes Serif" w:hAnsi="Times New Roman"/>
          <w:sz w:val="24"/>
          <w:szCs w:val="24"/>
          <w:lang w:val="ro-RO" w:eastAsia="ru-RU"/>
        </w:rPr>
        <w:t>spațiale relevante.</w:t>
      </w:r>
      <w:r w:rsidR="00980FF0" w:rsidRPr="005B539E">
        <w:rPr>
          <w:rFonts w:ascii="Times New Roman" w:eastAsia="Bundes Serif" w:hAnsi="Times New Roman"/>
          <w:b/>
          <w:bCs/>
          <w:sz w:val="24"/>
          <w:szCs w:val="24"/>
          <w:lang w:val="ro-RO" w:eastAsia="ru-RU"/>
        </w:rPr>
        <w:t xml:space="preserve"> </w:t>
      </w:r>
      <w:r w:rsidR="00980FF0" w:rsidRPr="005B539E">
        <w:rPr>
          <w:rFonts w:ascii="Times New Roman" w:eastAsia="Bundes Serif" w:hAnsi="Times New Roman"/>
          <w:sz w:val="24"/>
          <w:szCs w:val="24"/>
          <w:lang w:val="ro-RO" w:eastAsia="ru-RU"/>
        </w:rPr>
        <w:t>Organizarea de instruiri privind utilizarea datelor spațiale va ajuta grupurile vulnerabile să beneficieze de resursele disponibile.</w:t>
      </w:r>
    </w:p>
    <w:p w14:paraId="07BDF86E" w14:textId="77777777" w:rsidR="00980FF0" w:rsidRPr="005B539E" w:rsidRDefault="0020285C"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
          <w:bCs/>
          <w:sz w:val="24"/>
          <w:szCs w:val="24"/>
          <w:lang w:val="ro-RO" w:eastAsia="ru-RU"/>
        </w:rPr>
      </w:pPr>
      <w:r w:rsidRPr="005B539E">
        <w:rPr>
          <w:rFonts w:ascii="Times New Roman" w:eastAsia="Bundes Serif" w:hAnsi="Times New Roman"/>
          <w:bCs/>
          <w:sz w:val="24"/>
          <w:szCs w:val="24"/>
          <w:lang w:val="ro-RO" w:eastAsia="ru-RU"/>
        </w:rPr>
        <w:t>122</w:t>
      </w:r>
      <w:r w:rsidR="00980FF0" w:rsidRPr="005B539E">
        <w:rPr>
          <w:rFonts w:ascii="Times New Roman" w:eastAsia="Bundes Serif" w:hAnsi="Times New Roman"/>
          <w:bCs/>
          <w:sz w:val="24"/>
          <w:szCs w:val="24"/>
          <w:lang w:val="ro-RO" w:eastAsia="ru-RU"/>
        </w:rPr>
        <w:t>.3. Creșterea incluziunii economice și sociale.</w:t>
      </w:r>
      <w:r w:rsidR="00980FF0" w:rsidRPr="005B539E">
        <w:rPr>
          <w:rFonts w:ascii="Times New Roman" w:eastAsia="Bundes Serif" w:hAnsi="Times New Roman"/>
          <w:b/>
          <w:bCs/>
          <w:sz w:val="24"/>
          <w:szCs w:val="24"/>
          <w:lang w:val="ro-RO" w:eastAsia="ru-RU"/>
        </w:rPr>
        <w:t xml:space="preserve"> </w:t>
      </w:r>
      <w:r w:rsidR="00980FF0" w:rsidRPr="005B539E">
        <w:rPr>
          <w:rFonts w:ascii="Times New Roman" w:eastAsia="Bundes Serif" w:hAnsi="Times New Roman"/>
          <w:sz w:val="24"/>
          <w:szCs w:val="24"/>
          <w:lang w:val="ro-RO" w:eastAsia="ru-RU"/>
        </w:rPr>
        <w:t>Accesul la date precise despre terenuri și resurse naturale va permite agricultorilor din mediul rural să își îmbunătățească productivitatea și să acceseze programe de sprijin.</w:t>
      </w:r>
      <w:r w:rsidR="00980FF0" w:rsidRPr="005B539E">
        <w:rPr>
          <w:rFonts w:ascii="Times New Roman" w:eastAsia="Bundes Serif" w:hAnsi="Times New Roman"/>
          <w:b/>
          <w:bCs/>
          <w:sz w:val="24"/>
          <w:szCs w:val="24"/>
          <w:lang w:val="ro-RO" w:eastAsia="ru-RU"/>
        </w:rPr>
        <w:t xml:space="preserve"> </w:t>
      </w:r>
      <w:r w:rsidR="00980FF0" w:rsidRPr="005B539E">
        <w:rPr>
          <w:rFonts w:ascii="Times New Roman" w:eastAsia="Bundes Serif" w:hAnsi="Times New Roman"/>
          <w:sz w:val="24"/>
          <w:szCs w:val="24"/>
          <w:lang w:val="ro-RO" w:eastAsia="ru-RU"/>
        </w:rPr>
        <w:t>Datele actualizate despre zonele afectate de dezastre naturale vor facilita intervențiile rapide și ajutorul pentru comunitățile vulnerabile.</w:t>
      </w:r>
    </w:p>
    <w:p w14:paraId="1DF04D0F" w14:textId="77777777" w:rsidR="00980FF0" w:rsidRPr="005B539E" w:rsidRDefault="0020285C"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bCs/>
          <w:sz w:val="24"/>
          <w:szCs w:val="24"/>
          <w:lang w:val="ro-RO" w:eastAsia="ru-RU"/>
        </w:rPr>
        <w:t>122</w:t>
      </w:r>
      <w:r w:rsidR="00980FF0" w:rsidRPr="005B539E">
        <w:rPr>
          <w:rFonts w:ascii="Times New Roman" w:eastAsia="Bundes Serif" w:hAnsi="Times New Roman"/>
          <w:bCs/>
          <w:sz w:val="24"/>
          <w:szCs w:val="24"/>
          <w:lang w:val="ro-RO" w:eastAsia="ru-RU"/>
        </w:rPr>
        <w:t xml:space="preserve">.4. Transparență și participare crescută. </w:t>
      </w:r>
      <w:r w:rsidR="00980FF0" w:rsidRPr="005B539E">
        <w:rPr>
          <w:rFonts w:ascii="Times New Roman" w:eastAsia="Bundes Serif" w:hAnsi="Times New Roman"/>
          <w:sz w:val="24"/>
          <w:szCs w:val="24"/>
          <w:lang w:val="ro-RO" w:eastAsia="ru-RU"/>
        </w:rPr>
        <w:t xml:space="preserve">Oferirea de date spațiale deschise va permite societății civile și grupurilor de </w:t>
      </w:r>
      <w:proofErr w:type="spellStart"/>
      <w:r w:rsidR="00980FF0" w:rsidRPr="005B539E">
        <w:rPr>
          <w:rFonts w:ascii="Times New Roman" w:eastAsia="Bundes Serif" w:hAnsi="Times New Roman"/>
          <w:sz w:val="24"/>
          <w:szCs w:val="24"/>
          <w:lang w:val="ro-RO" w:eastAsia="ru-RU"/>
        </w:rPr>
        <w:t>advocacy</w:t>
      </w:r>
      <w:proofErr w:type="spellEnd"/>
      <w:r w:rsidR="00980FF0" w:rsidRPr="005B539E">
        <w:rPr>
          <w:rFonts w:ascii="Times New Roman" w:eastAsia="Bundes Serif" w:hAnsi="Times New Roman"/>
          <w:sz w:val="24"/>
          <w:szCs w:val="24"/>
          <w:lang w:val="ro-RO" w:eastAsia="ru-RU"/>
        </w:rPr>
        <w:t xml:space="preserve"> să monitorizeze politicile publice și să susțină drepturile </w:t>
      </w:r>
      <w:r w:rsidR="00980FF0" w:rsidRPr="005B539E">
        <w:rPr>
          <w:rFonts w:ascii="Times New Roman" w:eastAsia="Bundes Serif" w:hAnsi="Times New Roman"/>
          <w:sz w:val="24"/>
          <w:szCs w:val="24"/>
          <w:lang w:val="ro-RO" w:eastAsia="ru-RU"/>
        </w:rPr>
        <w:lastRenderedPageBreak/>
        <w:t>grupurilor vulnerabile.</w:t>
      </w:r>
      <w:r w:rsidR="00980FF0" w:rsidRPr="005B539E">
        <w:rPr>
          <w:rFonts w:ascii="Times New Roman" w:eastAsia="Bundes Serif" w:hAnsi="Times New Roman"/>
          <w:bCs/>
          <w:sz w:val="24"/>
          <w:szCs w:val="24"/>
          <w:lang w:val="ro-RO" w:eastAsia="ru-RU"/>
        </w:rPr>
        <w:t xml:space="preserve"> </w:t>
      </w:r>
      <w:r w:rsidR="00980FF0" w:rsidRPr="005B539E">
        <w:rPr>
          <w:rFonts w:ascii="Times New Roman" w:eastAsia="Bundes Serif" w:hAnsi="Times New Roman"/>
          <w:sz w:val="24"/>
          <w:szCs w:val="24"/>
          <w:lang w:val="ro-RO" w:eastAsia="ru-RU"/>
        </w:rPr>
        <w:t>Persoanele din zone defavorizate vor putea accesa informații clare despre proprietăți, infrastructură și resurse, reducând astfel riscurile de marginalizare.</w:t>
      </w:r>
    </w:p>
    <w:p w14:paraId="26C8FBA9" w14:textId="77777777" w:rsidR="00980FF0" w:rsidRPr="005B539E" w:rsidRDefault="0020285C"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123</w:t>
      </w:r>
      <w:r w:rsidR="00980FF0" w:rsidRPr="005B539E">
        <w:rPr>
          <w:rFonts w:ascii="Times New Roman" w:eastAsia="Bundes Serif" w:hAnsi="Times New Roman"/>
          <w:sz w:val="24"/>
          <w:szCs w:val="24"/>
          <w:lang w:val="ro-RO" w:eastAsia="ru-RU"/>
        </w:rPr>
        <w:t xml:space="preserve">. </w:t>
      </w:r>
      <w:r w:rsidR="00980FF0" w:rsidRPr="005B539E">
        <w:rPr>
          <w:rFonts w:ascii="Times New Roman" w:eastAsia="Bundes Serif" w:hAnsi="Times New Roman"/>
          <w:bCs/>
          <w:sz w:val="24"/>
          <w:szCs w:val="24"/>
          <w:lang w:val="ro-RO" w:eastAsia="ru-RU"/>
        </w:rPr>
        <w:t>Evidențe utilizate în analiză.</w:t>
      </w:r>
      <w:r w:rsidR="00980FF0" w:rsidRPr="005B539E">
        <w:rPr>
          <w:rFonts w:ascii="Times New Roman" w:eastAsia="Bundes Serif" w:hAnsi="Times New Roman"/>
          <w:sz w:val="24"/>
          <w:szCs w:val="24"/>
          <w:lang w:val="ro-RO" w:eastAsia="ru-RU"/>
        </w:rPr>
        <w:t xml:space="preserve"> Impactul Programului de dezvoltare a INDS asupra grupurilor vulnerabile este susținut de date din multiple surse, inclusiv:</w:t>
      </w:r>
    </w:p>
    <w:p w14:paraId="076B599D" w14:textId="77777777" w:rsidR="00980FF0" w:rsidRPr="005B539E"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s</w:t>
      </w:r>
      <w:r w:rsidRPr="005B539E">
        <w:rPr>
          <w:rFonts w:ascii="Times New Roman" w:eastAsia="Bundes Serif" w:hAnsi="Times New Roman"/>
          <w:bCs/>
          <w:sz w:val="24"/>
          <w:szCs w:val="24"/>
          <w:lang w:val="ro-RO" w:eastAsia="ru-RU"/>
        </w:rPr>
        <w:t>urse primare</w:t>
      </w:r>
      <w:r w:rsidRPr="005B539E">
        <w:rPr>
          <w:rFonts w:ascii="Times New Roman" w:eastAsia="Bundes Serif" w:hAnsi="Times New Roman"/>
          <w:sz w:val="24"/>
          <w:szCs w:val="24"/>
          <w:lang w:val="ro-RO" w:eastAsia="ru-RU"/>
        </w:rPr>
        <w:t>: studii de teren, interviuri cu reprezentanți ai comunităților vulnerabile, chestionare aplicate în mediul rural.</w:t>
      </w:r>
    </w:p>
    <w:p w14:paraId="3C599FFF" w14:textId="77777777" w:rsidR="00980FF0" w:rsidRPr="005B539E"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xml:space="preserve">- </w:t>
      </w:r>
      <w:r w:rsidRPr="005B539E">
        <w:rPr>
          <w:rFonts w:ascii="Times New Roman" w:eastAsia="Bundes Serif" w:hAnsi="Times New Roman"/>
          <w:bCs/>
          <w:sz w:val="24"/>
          <w:szCs w:val="24"/>
          <w:lang w:val="ro-RO" w:eastAsia="ru-RU"/>
        </w:rPr>
        <w:t>surse secundare</w:t>
      </w:r>
      <w:r w:rsidRPr="005B539E">
        <w:rPr>
          <w:rFonts w:ascii="Times New Roman" w:eastAsia="Bundes Serif" w:hAnsi="Times New Roman"/>
          <w:sz w:val="24"/>
          <w:szCs w:val="24"/>
          <w:lang w:val="ro-RO" w:eastAsia="ru-RU"/>
        </w:rPr>
        <w:t>:</w:t>
      </w:r>
    </w:p>
    <w:p w14:paraId="555BC9CF" w14:textId="77777777" w:rsidR="00980FF0" w:rsidRPr="005B539E"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Rapoarte guvernamentale privind accesul la infrastructură și servicii publice.</w:t>
      </w:r>
    </w:p>
    <w:p w14:paraId="3D59F1AD" w14:textId="77777777" w:rsidR="00980FF0" w:rsidRPr="005B539E"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Studii realizate de organizații internaționale (ex.: ONU, Banca Mondială) privind digitalizarea și incluziunea socială.</w:t>
      </w:r>
    </w:p>
    <w:p w14:paraId="3E994DC5" w14:textId="77777777" w:rsidR="00980FF0" w:rsidRPr="005B539E"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Date statistice oficiale privind distribuția geografică a populației vulnerabile și accesul la servicii esențiale.</w:t>
      </w:r>
    </w:p>
    <w:p w14:paraId="1A4942D4" w14:textId="77777777" w:rsidR="00980FF0" w:rsidRPr="005B539E" w:rsidRDefault="0020285C"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124</w:t>
      </w:r>
      <w:r w:rsidR="00980FF0" w:rsidRPr="005B539E">
        <w:rPr>
          <w:rFonts w:ascii="Times New Roman" w:eastAsia="Bundes Serif" w:hAnsi="Times New Roman"/>
          <w:sz w:val="24"/>
          <w:szCs w:val="24"/>
          <w:lang w:val="ro-RO" w:eastAsia="ru-RU"/>
        </w:rPr>
        <w:t xml:space="preserve">. Prin digitalizarea și standardizarea datelor spațiale, Programul de dezvoltare a INDS va contribui semnificativ la reducerea inegalităților sociale și economice. Accesul îmbunătățit la </w:t>
      </w:r>
      <w:r w:rsidR="00DF0311" w:rsidRPr="005B539E">
        <w:rPr>
          <w:rFonts w:ascii="Times New Roman" w:eastAsia="Bundes Serif" w:hAnsi="Times New Roman"/>
          <w:sz w:val="24"/>
          <w:szCs w:val="24"/>
          <w:lang w:val="ro-RO" w:eastAsia="ru-RU"/>
        </w:rPr>
        <w:t xml:space="preserve">date </w:t>
      </w:r>
      <w:r w:rsidR="00980FF0" w:rsidRPr="005B539E">
        <w:rPr>
          <w:rFonts w:ascii="Times New Roman" w:eastAsia="Bundes Serif" w:hAnsi="Times New Roman"/>
          <w:sz w:val="24"/>
          <w:szCs w:val="24"/>
          <w:lang w:val="ro-RO" w:eastAsia="ru-RU"/>
        </w:rPr>
        <w:t>spațiale va permite grupurilor vulnerabile să participe activ la dezvoltarea comunităților lor, să beneficieze de servicii mai bune și să își îmbunătățească condițiile de viață.</w:t>
      </w:r>
    </w:p>
    <w:p w14:paraId="079584B4" w14:textId="77777777" w:rsidR="00980FF0" w:rsidRPr="005B539E"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
          <w:sz w:val="24"/>
          <w:szCs w:val="24"/>
          <w:lang w:val="ro-RO" w:eastAsia="ru-RU"/>
        </w:rPr>
      </w:pPr>
      <w:r w:rsidRPr="005B539E">
        <w:rPr>
          <w:rFonts w:ascii="Times New Roman" w:eastAsia="Bundes Serif" w:hAnsi="Times New Roman"/>
          <w:b/>
          <w:sz w:val="24"/>
          <w:szCs w:val="24"/>
          <w:lang w:val="ro-RO" w:eastAsia="ru-RU"/>
        </w:rPr>
        <w:t>Analiza celor mai bune practici internaționale</w:t>
      </w:r>
    </w:p>
    <w:p w14:paraId="0E109E06" w14:textId="77777777" w:rsidR="00980FF0" w:rsidRPr="005B539E" w:rsidRDefault="0020285C"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125</w:t>
      </w:r>
      <w:r w:rsidR="00980FF0" w:rsidRPr="005B539E">
        <w:rPr>
          <w:rFonts w:ascii="Times New Roman" w:eastAsia="Bundes Serif" w:hAnsi="Times New Roman"/>
          <w:sz w:val="24"/>
          <w:szCs w:val="24"/>
          <w:lang w:val="ro-RO" w:eastAsia="ru-RU"/>
        </w:rPr>
        <w:t>. Pentru a depăși aceste obstacole, este esențială adoptarea unor practici internaționale de succes, aplicabile în condițiile naționale. Printre exemplele relevante se numără:</w:t>
      </w:r>
    </w:p>
    <w:p w14:paraId="2E8AFB3C" w14:textId="393B7479" w:rsidR="00980FF0" w:rsidRPr="005B539E" w:rsidRDefault="0020285C"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bCs/>
          <w:sz w:val="24"/>
          <w:szCs w:val="24"/>
          <w:lang w:val="ro-RO" w:eastAsia="ru-RU"/>
        </w:rPr>
        <w:t>125</w:t>
      </w:r>
      <w:r w:rsidR="00980FF0" w:rsidRPr="005B539E">
        <w:rPr>
          <w:rFonts w:ascii="Times New Roman" w:eastAsia="Bundes Serif" w:hAnsi="Times New Roman"/>
          <w:bCs/>
          <w:sz w:val="24"/>
          <w:szCs w:val="24"/>
          <w:lang w:val="ro-RO" w:eastAsia="ru-RU"/>
        </w:rPr>
        <w:t>.1. Modelul INSPIRE (UE)</w:t>
      </w:r>
      <w:r w:rsidR="00980FF0" w:rsidRPr="005B539E">
        <w:rPr>
          <w:rFonts w:ascii="Times New Roman" w:eastAsia="Bundes Serif" w:hAnsi="Times New Roman"/>
          <w:sz w:val="24"/>
          <w:szCs w:val="24"/>
          <w:lang w:val="ro-RO" w:eastAsia="ru-RU"/>
        </w:rPr>
        <w:t xml:space="preserve"> – Directiva INSPIRE stabilește un cadru coerent pentru infrastructura de date spațiale în Uniunea Europeană, promovând interoperabilitatea, standardizarea și accesul deschis la datele spațiale. Implementarea unor principii similare ar facilita integrarea datelor naționale în context european și internațional.</w:t>
      </w:r>
    </w:p>
    <w:p w14:paraId="24D50956" w14:textId="77777777" w:rsidR="00980FF0" w:rsidRPr="005B539E" w:rsidRDefault="0020285C"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bCs/>
          <w:sz w:val="24"/>
          <w:szCs w:val="24"/>
          <w:lang w:val="ro-RO" w:eastAsia="ru-RU"/>
        </w:rPr>
        <w:t>125</w:t>
      </w:r>
      <w:r w:rsidR="00980FF0" w:rsidRPr="005B539E">
        <w:rPr>
          <w:rFonts w:ascii="Times New Roman" w:eastAsia="Bundes Serif" w:hAnsi="Times New Roman"/>
          <w:bCs/>
          <w:sz w:val="24"/>
          <w:szCs w:val="24"/>
          <w:lang w:val="ro-RO" w:eastAsia="ru-RU"/>
        </w:rPr>
        <w:t xml:space="preserve">.2. US National </w:t>
      </w:r>
      <w:proofErr w:type="spellStart"/>
      <w:r w:rsidR="00980FF0" w:rsidRPr="005B539E">
        <w:rPr>
          <w:rFonts w:ascii="Times New Roman" w:eastAsia="Bundes Serif" w:hAnsi="Times New Roman"/>
          <w:bCs/>
          <w:sz w:val="24"/>
          <w:szCs w:val="24"/>
          <w:lang w:val="ro-RO" w:eastAsia="ru-RU"/>
        </w:rPr>
        <w:t>Spatial</w:t>
      </w:r>
      <w:proofErr w:type="spellEnd"/>
      <w:r w:rsidR="00980FF0" w:rsidRPr="005B539E">
        <w:rPr>
          <w:rFonts w:ascii="Times New Roman" w:eastAsia="Bundes Serif" w:hAnsi="Times New Roman"/>
          <w:bCs/>
          <w:sz w:val="24"/>
          <w:szCs w:val="24"/>
          <w:lang w:val="ro-RO" w:eastAsia="ru-RU"/>
        </w:rPr>
        <w:t xml:space="preserve"> Data </w:t>
      </w:r>
      <w:proofErr w:type="spellStart"/>
      <w:r w:rsidR="00980FF0" w:rsidRPr="005B539E">
        <w:rPr>
          <w:rFonts w:ascii="Times New Roman" w:eastAsia="Bundes Serif" w:hAnsi="Times New Roman"/>
          <w:bCs/>
          <w:sz w:val="24"/>
          <w:szCs w:val="24"/>
          <w:lang w:val="ro-RO" w:eastAsia="ru-RU"/>
        </w:rPr>
        <w:t>Infrastructure</w:t>
      </w:r>
      <w:proofErr w:type="spellEnd"/>
      <w:r w:rsidR="00980FF0" w:rsidRPr="005B539E">
        <w:rPr>
          <w:rFonts w:ascii="Times New Roman" w:eastAsia="Bundes Serif" w:hAnsi="Times New Roman"/>
          <w:bCs/>
          <w:sz w:val="24"/>
          <w:szCs w:val="24"/>
          <w:lang w:val="ro-RO" w:eastAsia="ru-RU"/>
        </w:rPr>
        <w:t xml:space="preserve"> (NSDI)</w:t>
      </w:r>
      <w:r w:rsidR="00980FF0" w:rsidRPr="005B539E">
        <w:rPr>
          <w:rFonts w:ascii="Times New Roman" w:eastAsia="Bundes Serif" w:hAnsi="Times New Roman"/>
          <w:sz w:val="24"/>
          <w:szCs w:val="24"/>
          <w:lang w:val="ro-RO" w:eastAsia="ru-RU"/>
        </w:rPr>
        <w:t xml:space="preserve"> – În SUA, NSDI oferă un cadru eficient pentru colectarea, gestionarea și utilizarea datelor spațiale, implicând atât sectorul public, cât și cel privat. Un astfel de model ar putea contribui la dezvoltarea parteneriatelor și la optimizarea resurselor.</w:t>
      </w:r>
    </w:p>
    <w:p w14:paraId="1BD3E83C" w14:textId="77777777" w:rsidR="00980FF0" w:rsidRPr="005B539E" w:rsidRDefault="0020285C"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bCs/>
          <w:sz w:val="24"/>
          <w:szCs w:val="24"/>
          <w:lang w:val="ro-RO" w:eastAsia="ru-RU"/>
        </w:rPr>
        <w:t>125</w:t>
      </w:r>
      <w:r w:rsidR="00980FF0" w:rsidRPr="005B539E">
        <w:rPr>
          <w:rFonts w:ascii="Times New Roman" w:eastAsia="Bundes Serif" w:hAnsi="Times New Roman"/>
          <w:bCs/>
          <w:sz w:val="24"/>
          <w:szCs w:val="24"/>
          <w:lang w:val="ro-RO" w:eastAsia="ru-RU"/>
        </w:rPr>
        <w:t>.3. Modele de guvernanță descentralizată</w:t>
      </w:r>
      <w:r w:rsidR="00980FF0" w:rsidRPr="005B539E">
        <w:rPr>
          <w:rFonts w:ascii="Times New Roman" w:eastAsia="Bundes Serif" w:hAnsi="Times New Roman"/>
          <w:sz w:val="24"/>
          <w:szCs w:val="24"/>
          <w:lang w:val="ro-RO" w:eastAsia="ru-RU"/>
        </w:rPr>
        <w:t xml:space="preserve"> – Țările nordice au implementat cu succes modele de gestionare descentralizată a datelor spațiale, bazate pe partajarea responsabilităților între diferite niveluri administrative și promovarea colaborării interinstituționale.</w:t>
      </w:r>
    </w:p>
    <w:p w14:paraId="2B80FDEB" w14:textId="77777777" w:rsidR="00980FF0" w:rsidRPr="005B539E" w:rsidRDefault="0020285C"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bCs/>
          <w:sz w:val="24"/>
          <w:szCs w:val="24"/>
          <w:lang w:val="ro-RO" w:eastAsia="ru-RU"/>
        </w:rPr>
        <w:t>125</w:t>
      </w:r>
      <w:r w:rsidR="00980FF0" w:rsidRPr="005B539E">
        <w:rPr>
          <w:rFonts w:ascii="Times New Roman" w:eastAsia="Bundes Serif" w:hAnsi="Times New Roman"/>
          <w:bCs/>
          <w:sz w:val="24"/>
          <w:szCs w:val="24"/>
          <w:lang w:val="ro-RO" w:eastAsia="ru-RU"/>
        </w:rPr>
        <w:t xml:space="preserve">.4. Utilizarea standardelor OGC (Open </w:t>
      </w:r>
      <w:proofErr w:type="spellStart"/>
      <w:r w:rsidR="00980FF0" w:rsidRPr="005B539E">
        <w:rPr>
          <w:rFonts w:ascii="Times New Roman" w:eastAsia="Bundes Serif" w:hAnsi="Times New Roman"/>
          <w:bCs/>
          <w:sz w:val="24"/>
          <w:szCs w:val="24"/>
          <w:lang w:val="ro-RO" w:eastAsia="ru-RU"/>
        </w:rPr>
        <w:t>Geospatial</w:t>
      </w:r>
      <w:proofErr w:type="spellEnd"/>
      <w:r w:rsidR="00980FF0" w:rsidRPr="005B539E">
        <w:rPr>
          <w:rFonts w:ascii="Times New Roman" w:eastAsia="Bundes Serif" w:hAnsi="Times New Roman"/>
          <w:bCs/>
          <w:sz w:val="24"/>
          <w:szCs w:val="24"/>
          <w:lang w:val="ro-RO" w:eastAsia="ru-RU"/>
        </w:rPr>
        <w:t xml:space="preserve"> </w:t>
      </w:r>
      <w:proofErr w:type="spellStart"/>
      <w:r w:rsidR="00980FF0" w:rsidRPr="005B539E">
        <w:rPr>
          <w:rFonts w:ascii="Times New Roman" w:eastAsia="Bundes Serif" w:hAnsi="Times New Roman"/>
          <w:bCs/>
          <w:sz w:val="24"/>
          <w:szCs w:val="24"/>
          <w:lang w:val="ro-RO" w:eastAsia="ru-RU"/>
        </w:rPr>
        <w:t>Consortium</w:t>
      </w:r>
      <w:proofErr w:type="spellEnd"/>
      <w:r w:rsidR="00980FF0" w:rsidRPr="005B539E">
        <w:rPr>
          <w:rFonts w:ascii="Times New Roman" w:eastAsia="Bundes Serif" w:hAnsi="Times New Roman"/>
          <w:bCs/>
          <w:sz w:val="24"/>
          <w:szCs w:val="24"/>
          <w:lang w:val="ro-RO" w:eastAsia="ru-RU"/>
        </w:rPr>
        <w:t>)</w:t>
      </w:r>
      <w:r w:rsidR="00980FF0" w:rsidRPr="005B539E">
        <w:rPr>
          <w:rFonts w:ascii="Times New Roman" w:eastAsia="Bundes Serif" w:hAnsi="Times New Roman"/>
          <w:sz w:val="24"/>
          <w:szCs w:val="24"/>
          <w:lang w:val="ro-RO" w:eastAsia="ru-RU"/>
        </w:rPr>
        <w:t xml:space="preserve"> – Aplicarea standardelor deschise promovate de OGC facilitează interoperabilitatea și schimbul de date între diferite platforme și sisteme.</w:t>
      </w:r>
    </w:p>
    <w:p w14:paraId="0E99FC16" w14:textId="77777777" w:rsidR="00980FF0" w:rsidRPr="005B539E" w:rsidRDefault="0020285C" w:rsidP="00C975AB">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126</w:t>
      </w:r>
      <w:r w:rsidR="00980FF0" w:rsidRPr="005B539E">
        <w:rPr>
          <w:rFonts w:ascii="Times New Roman" w:eastAsia="Bundes Serif" w:hAnsi="Times New Roman"/>
          <w:sz w:val="24"/>
          <w:szCs w:val="24"/>
          <w:lang w:val="ro-RO" w:eastAsia="ru-RU"/>
        </w:rPr>
        <w:t xml:space="preserve">. Pentru a îmbunătăți INDS din Republica Moldova și a prelua bune practici internaționale, au fost analizate experiențele Croației, Poloniei și Țărilor de Jos. Aceste state nu doar că au implementat reforme semnificative în domeniul infrastructurii </w:t>
      </w:r>
      <w:r w:rsidR="00DF0311" w:rsidRPr="005B539E">
        <w:rPr>
          <w:rFonts w:ascii="Times New Roman" w:eastAsia="Bundes Serif" w:hAnsi="Times New Roman"/>
          <w:sz w:val="24"/>
          <w:szCs w:val="24"/>
          <w:lang w:val="ro-RO" w:eastAsia="ru-RU"/>
        </w:rPr>
        <w:t xml:space="preserve">de date </w:t>
      </w:r>
      <w:r w:rsidR="00980FF0" w:rsidRPr="005B539E">
        <w:rPr>
          <w:rFonts w:ascii="Times New Roman" w:eastAsia="Bundes Serif" w:hAnsi="Times New Roman"/>
          <w:sz w:val="24"/>
          <w:szCs w:val="24"/>
          <w:lang w:val="ro-RO" w:eastAsia="ru-RU"/>
        </w:rPr>
        <w:t xml:space="preserve">spațiale, dar au fost și partenere într-un consorțiu dedicat proiectului </w:t>
      </w:r>
      <w:r w:rsidR="00980FF0" w:rsidRPr="005B539E">
        <w:rPr>
          <w:rFonts w:ascii="Times New Roman" w:eastAsia="Bundes Serif" w:hAnsi="Times New Roman"/>
          <w:i/>
          <w:iCs/>
          <w:sz w:val="24"/>
          <w:szCs w:val="24"/>
          <w:lang w:val="ro-RO" w:eastAsia="ru-RU"/>
        </w:rPr>
        <w:t>„Îmbunătățirea serviciilor de date spațiale în Republica Moldova conform standardelor UE” (2020- 2023)</w:t>
      </w:r>
      <w:r w:rsidR="00980FF0" w:rsidRPr="005B539E">
        <w:rPr>
          <w:rFonts w:ascii="Times New Roman" w:eastAsia="Bundes Serif" w:hAnsi="Times New Roman"/>
          <w:sz w:val="24"/>
          <w:szCs w:val="24"/>
          <w:lang w:val="ro-RO" w:eastAsia="ru-RU"/>
        </w:rPr>
        <w:t>,</w:t>
      </w:r>
      <w:r w:rsidR="00C975AB" w:rsidRPr="005B539E">
        <w:rPr>
          <w:rFonts w:ascii="Times New Roman" w:eastAsia="Bundes Serif" w:hAnsi="Times New Roman"/>
          <w:sz w:val="24"/>
          <w:szCs w:val="24"/>
          <w:lang w:val="ro-RO" w:eastAsia="ru-RU"/>
        </w:rPr>
        <w:t xml:space="preserve"> finanțat de Uniunea Europeană.</w:t>
      </w:r>
    </w:p>
    <w:p w14:paraId="4468980E" w14:textId="77777777" w:rsidR="00980FF0" w:rsidRPr="005B539E" w:rsidRDefault="00CB0721"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bCs/>
          <w:sz w:val="24"/>
          <w:szCs w:val="24"/>
          <w:lang w:val="ro-RO" w:eastAsia="ru-RU"/>
        </w:rPr>
        <w:t>127</w:t>
      </w:r>
      <w:r w:rsidR="00980FF0" w:rsidRPr="005B539E">
        <w:rPr>
          <w:rFonts w:ascii="Times New Roman" w:eastAsia="Bundes Serif" w:hAnsi="Times New Roman"/>
          <w:bCs/>
          <w:sz w:val="24"/>
          <w:szCs w:val="24"/>
          <w:lang w:val="ro-RO" w:eastAsia="ru-RU"/>
        </w:rPr>
        <w:t>. Croația</w:t>
      </w:r>
      <w:r w:rsidR="00980FF0" w:rsidRPr="005B539E">
        <w:rPr>
          <w:rFonts w:ascii="Times New Roman" w:eastAsia="Bundes Serif" w:hAnsi="Times New Roman"/>
          <w:sz w:val="24"/>
          <w:szCs w:val="24"/>
          <w:lang w:val="ro-RO" w:eastAsia="ru-RU"/>
        </w:rPr>
        <w:t xml:space="preserve"> a întâmpinat dificultăți de interoperabilitate între instituții, deoarece fiecare folosea standarde proprii. Pentru a remedia această problemă, a fost creat un </w:t>
      </w:r>
      <w:proofErr w:type="spellStart"/>
      <w:r w:rsidR="00980FF0" w:rsidRPr="005B539E">
        <w:rPr>
          <w:rFonts w:ascii="Times New Roman" w:eastAsia="Bundes Serif" w:hAnsi="Times New Roman"/>
          <w:sz w:val="24"/>
          <w:szCs w:val="24"/>
          <w:lang w:val="ro-RO" w:eastAsia="ru-RU"/>
        </w:rPr>
        <w:t>geoportal</w:t>
      </w:r>
      <w:proofErr w:type="spellEnd"/>
      <w:r w:rsidR="00980FF0" w:rsidRPr="005B539E">
        <w:rPr>
          <w:rFonts w:ascii="Times New Roman" w:eastAsia="Bundes Serif" w:hAnsi="Times New Roman"/>
          <w:sz w:val="24"/>
          <w:szCs w:val="24"/>
          <w:lang w:val="ro-RO" w:eastAsia="ru-RU"/>
        </w:rPr>
        <w:t xml:space="preserve"> național unic (</w:t>
      </w:r>
      <w:proofErr w:type="spellStart"/>
      <w:r w:rsidR="00980FF0" w:rsidRPr="005B539E">
        <w:rPr>
          <w:rFonts w:ascii="Times New Roman" w:eastAsia="Bundes Serif" w:hAnsi="Times New Roman"/>
          <w:sz w:val="24"/>
          <w:szCs w:val="24"/>
          <w:lang w:val="ro-RO" w:eastAsia="ru-RU"/>
        </w:rPr>
        <w:t>Geoportal</w:t>
      </w:r>
      <w:proofErr w:type="spellEnd"/>
      <w:r w:rsidR="00980FF0" w:rsidRPr="005B539E">
        <w:rPr>
          <w:rFonts w:ascii="Times New Roman" w:eastAsia="Bundes Serif" w:hAnsi="Times New Roman"/>
          <w:sz w:val="24"/>
          <w:szCs w:val="24"/>
          <w:lang w:val="ro-RO" w:eastAsia="ru-RU"/>
        </w:rPr>
        <w:t xml:space="preserve"> DGU), gestionat centralizat. În plus, un program național de digitalizare și implementarea tehnologiilor GNSS au accelerat actualizarea datelor. Finanțarea a fost asigurată în principal prin fonduri europene, dar menținerea sistemului după finalizarea proiectelor rămâne o provocare.</w:t>
      </w:r>
    </w:p>
    <w:p w14:paraId="7B9E3689" w14:textId="77777777" w:rsidR="00980FF0" w:rsidRPr="005B539E" w:rsidRDefault="00CB0721"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bCs/>
          <w:sz w:val="24"/>
          <w:szCs w:val="24"/>
          <w:lang w:val="ro-RO" w:eastAsia="ru-RU"/>
        </w:rPr>
        <w:t>128</w:t>
      </w:r>
      <w:r w:rsidR="00980FF0" w:rsidRPr="005B539E">
        <w:rPr>
          <w:rFonts w:ascii="Times New Roman" w:eastAsia="Bundes Serif" w:hAnsi="Times New Roman"/>
          <w:bCs/>
          <w:sz w:val="24"/>
          <w:szCs w:val="24"/>
          <w:lang w:val="ro-RO" w:eastAsia="ru-RU"/>
        </w:rPr>
        <w:t>. Polonia</w:t>
      </w:r>
      <w:r w:rsidR="00980FF0" w:rsidRPr="005B539E">
        <w:rPr>
          <w:rFonts w:ascii="Times New Roman" w:eastAsia="Bundes Serif" w:hAnsi="Times New Roman"/>
          <w:sz w:val="24"/>
          <w:szCs w:val="24"/>
          <w:lang w:val="ro-RO" w:eastAsia="ru-RU"/>
        </w:rPr>
        <w:t xml:space="preserve"> dispune de o infrastructură avansată (</w:t>
      </w:r>
      <w:proofErr w:type="spellStart"/>
      <w:r w:rsidR="00980FF0" w:rsidRPr="005B539E">
        <w:rPr>
          <w:rFonts w:ascii="Times New Roman" w:eastAsia="Bundes Serif" w:hAnsi="Times New Roman"/>
          <w:sz w:val="24"/>
          <w:szCs w:val="24"/>
          <w:lang w:val="ro-RO" w:eastAsia="ru-RU"/>
        </w:rPr>
        <w:t>PZGiK</w:t>
      </w:r>
      <w:proofErr w:type="spellEnd"/>
      <w:r w:rsidR="00980FF0" w:rsidRPr="005B539E">
        <w:rPr>
          <w:rFonts w:ascii="Times New Roman" w:eastAsia="Bundes Serif" w:hAnsi="Times New Roman"/>
          <w:sz w:val="24"/>
          <w:szCs w:val="24"/>
          <w:lang w:val="ro-RO" w:eastAsia="ru-RU"/>
        </w:rPr>
        <w:t>), dar accesibilitatea datelor a fost limitată de reglementări restrictive. Pentru a facilita reutilizarea acestora, a fost introdus un cadru de date deschise. De asemenea, gestionarea fragmentată a fost unificată printr-un sistem standardizat, iar integrarea datelor spațiale în procesele administrative a îmbunătățit eficiența decizională.</w:t>
      </w:r>
    </w:p>
    <w:p w14:paraId="7F9F23B8" w14:textId="3374C754" w:rsidR="00980FF0" w:rsidRPr="005B539E" w:rsidRDefault="00CB0721"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bCs/>
          <w:sz w:val="24"/>
          <w:szCs w:val="24"/>
          <w:lang w:val="ro-RO" w:eastAsia="ru-RU"/>
        </w:rPr>
        <w:t>129</w:t>
      </w:r>
      <w:r w:rsidR="00980FF0" w:rsidRPr="005B539E">
        <w:rPr>
          <w:rFonts w:ascii="Times New Roman" w:eastAsia="Bundes Serif" w:hAnsi="Times New Roman"/>
          <w:bCs/>
          <w:sz w:val="24"/>
          <w:szCs w:val="24"/>
          <w:lang w:val="ro-RO" w:eastAsia="ru-RU"/>
        </w:rPr>
        <w:t>. Țările de Jos</w:t>
      </w:r>
      <w:r w:rsidR="00980FF0" w:rsidRPr="005B539E">
        <w:rPr>
          <w:rFonts w:ascii="Times New Roman" w:eastAsia="Bundes Serif" w:hAnsi="Times New Roman"/>
          <w:sz w:val="24"/>
          <w:szCs w:val="24"/>
          <w:lang w:val="ro-RO" w:eastAsia="ru-RU"/>
        </w:rPr>
        <w:t xml:space="preserve"> au dezvoltat un model de interoperabilitate avansat prin platforma PDOK, adoptând standarde OGC). Spre deosebire de alte state dependente de fonduri europene, finanțarea sistemului se bazează pe o combinație de surse guvernamentale și taxe pentru utilizatorii </w:t>
      </w:r>
      <w:r w:rsidR="00980FF0" w:rsidRPr="005B539E">
        <w:rPr>
          <w:rFonts w:ascii="Times New Roman" w:eastAsia="Bundes Serif" w:hAnsi="Times New Roman"/>
          <w:sz w:val="24"/>
          <w:szCs w:val="24"/>
          <w:lang w:val="ro-RO" w:eastAsia="ru-RU"/>
        </w:rPr>
        <w:lastRenderedPageBreak/>
        <w:t xml:space="preserve">comerciali. </w:t>
      </w:r>
      <w:r w:rsidR="00757086" w:rsidRPr="005B539E">
        <w:rPr>
          <w:rFonts w:ascii="Times New Roman" w:eastAsia="Bundes Serif" w:hAnsi="Times New Roman"/>
          <w:sz w:val="24"/>
          <w:szCs w:val="24"/>
          <w:lang w:val="ro-RO" w:eastAsia="ru-RU"/>
        </w:rPr>
        <w:t>Totodată, utilizarea datelor spațiale este larg integrată în procesele administrației publice din domeniul urbanismului, infrastructurii și protecției mediului, ca urmare a implementării standardelor INSPIRE, a interoperabilității sistemelor informatice și a politicilor naționale de date deschise</w:t>
      </w:r>
      <w:r w:rsidR="00980FF0" w:rsidRPr="005B539E">
        <w:rPr>
          <w:rFonts w:ascii="Times New Roman" w:eastAsia="Bundes Serif" w:hAnsi="Times New Roman"/>
          <w:sz w:val="24"/>
          <w:szCs w:val="24"/>
          <w:lang w:val="ro-RO" w:eastAsia="ru-RU"/>
        </w:rPr>
        <w:t>.</w:t>
      </w:r>
    </w:p>
    <w:p w14:paraId="172A5716" w14:textId="2049F6CD" w:rsidR="00980FF0" w:rsidRPr="005B539E" w:rsidRDefault="00CB0721"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130</w:t>
      </w:r>
      <w:r w:rsidR="00980FF0" w:rsidRPr="005B539E">
        <w:rPr>
          <w:rFonts w:ascii="Times New Roman" w:eastAsia="Bundes Serif" w:hAnsi="Times New Roman"/>
          <w:sz w:val="24"/>
          <w:szCs w:val="24"/>
          <w:lang w:val="ro-RO" w:eastAsia="ru-RU"/>
        </w:rPr>
        <w:t xml:space="preserve">. Pentru Republica Moldova, aceste experiențe arată importanța unui </w:t>
      </w:r>
      <w:proofErr w:type="spellStart"/>
      <w:r w:rsidR="00980FF0" w:rsidRPr="005B539E">
        <w:rPr>
          <w:rFonts w:ascii="Times New Roman" w:eastAsia="Bundes Serif" w:hAnsi="Times New Roman"/>
          <w:sz w:val="24"/>
          <w:szCs w:val="24"/>
          <w:lang w:val="ro-RO" w:eastAsia="ru-RU"/>
        </w:rPr>
        <w:t>geoportal</w:t>
      </w:r>
      <w:proofErr w:type="spellEnd"/>
      <w:r w:rsidR="00980FF0" w:rsidRPr="005B539E">
        <w:rPr>
          <w:rFonts w:ascii="Times New Roman" w:eastAsia="Bundes Serif" w:hAnsi="Times New Roman"/>
          <w:sz w:val="24"/>
          <w:szCs w:val="24"/>
          <w:lang w:val="ro-RO" w:eastAsia="ru-RU"/>
        </w:rPr>
        <w:t xml:space="preserve"> național, a unui cadru clar de acces la date, a standardizării gestionării acestora și a unui model de finanțare sustenabil (</w:t>
      </w:r>
      <w:r w:rsidR="0005098D" w:rsidRPr="005B539E">
        <w:rPr>
          <w:rFonts w:ascii="Times New Roman" w:eastAsia="Bundes Serif" w:hAnsi="Times New Roman"/>
          <w:sz w:val="24"/>
          <w:szCs w:val="24"/>
          <w:lang w:val="ro-RO" w:eastAsia="ru-RU"/>
        </w:rPr>
        <w:t xml:space="preserve">tabelul </w:t>
      </w:r>
      <w:r w:rsidR="005D7624" w:rsidRPr="005B539E">
        <w:rPr>
          <w:rFonts w:ascii="Times New Roman" w:eastAsia="Bundes Serif" w:hAnsi="Times New Roman"/>
          <w:sz w:val="24"/>
          <w:szCs w:val="24"/>
          <w:lang w:val="ro-RO" w:eastAsia="ru-RU"/>
        </w:rPr>
        <w:t xml:space="preserve">nr. </w:t>
      </w:r>
      <w:r w:rsidR="0005098D" w:rsidRPr="005B539E">
        <w:rPr>
          <w:rFonts w:ascii="Times New Roman" w:eastAsia="Bundes Serif" w:hAnsi="Times New Roman"/>
          <w:sz w:val="24"/>
          <w:szCs w:val="24"/>
          <w:lang w:val="ro-RO" w:eastAsia="ru-RU"/>
        </w:rPr>
        <w:t>2</w:t>
      </w:r>
      <w:r w:rsidR="00980FF0" w:rsidRPr="005B539E">
        <w:rPr>
          <w:rFonts w:ascii="Times New Roman" w:eastAsia="Bundes Serif" w:hAnsi="Times New Roman"/>
          <w:sz w:val="24"/>
          <w:szCs w:val="24"/>
          <w:lang w:val="ro-RO" w:eastAsia="ru-RU"/>
        </w:rPr>
        <w:t>.).</w:t>
      </w:r>
    </w:p>
    <w:p w14:paraId="4E5BA99A" w14:textId="5764EA9E" w:rsidR="00980FF0" w:rsidRPr="005B539E" w:rsidRDefault="0005098D" w:rsidP="00A9511F">
      <w:pPr>
        <w:tabs>
          <w:tab w:val="left" w:pos="7938"/>
          <w:tab w:val="left" w:pos="9214"/>
          <w:tab w:val="left" w:pos="9639"/>
          <w:tab w:val="left" w:pos="9781"/>
        </w:tabs>
        <w:spacing w:after="0" w:line="240" w:lineRule="auto"/>
        <w:ind w:firstLine="709"/>
        <w:contextualSpacing/>
        <w:jc w:val="center"/>
        <w:rPr>
          <w:rFonts w:ascii="Times New Roman" w:eastAsia="Bundes Serif" w:hAnsi="Times New Roman"/>
          <w:bCs/>
          <w:sz w:val="24"/>
          <w:szCs w:val="24"/>
          <w:lang w:val="ro-RO" w:eastAsia="ru-RU"/>
        </w:rPr>
      </w:pPr>
      <w:r w:rsidRPr="005B539E">
        <w:rPr>
          <w:rFonts w:ascii="Times New Roman" w:eastAsia="Bundes Serif" w:hAnsi="Times New Roman"/>
          <w:bCs/>
          <w:sz w:val="24"/>
          <w:szCs w:val="24"/>
          <w:lang w:val="ro-RO" w:eastAsia="ru-RU"/>
        </w:rPr>
        <w:t xml:space="preserve">Tabelul </w:t>
      </w:r>
      <w:r w:rsidR="005D7624" w:rsidRPr="005B539E">
        <w:rPr>
          <w:rFonts w:ascii="Times New Roman" w:eastAsia="Bundes Serif" w:hAnsi="Times New Roman"/>
          <w:bCs/>
          <w:sz w:val="24"/>
          <w:szCs w:val="24"/>
          <w:lang w:val="ro-RO" w:eastAsia="ru-RU"/>
        </w:rPr>
        <w:t xml:space="preserve">nr. </w:t>
      </w:r>
      <w:r w:rsidRPr="005B539E">
        <w:rPr>
          <w:rFonts w:ascii="Times New Roman" w:eastAsia="Bundes Serif" w:hAnsi="Times New Roman"/>
          <w:bCs/>
          <w:sz w:val="24"/>
          <w:szCs w:val="24"/>
          <w:lang w:val="ro-RO" w:eastAsia="ru-RU"/>
        </w:rPr>
        <w:t>2</w:t>
      </w:r>
      <w:r w:rsidR="00980FF0" w:rsidRPr="005B539E">
        <w:rPr>
          <w:rFonts w:ascii="Times New Roman" w:eastAsia="Bundes Serif" w:hAnsi="Times New Roman"/>
          <w:bCs/>
          <w:sz w:val="24"/>
          <w:szCs w:val="24"/>
          <w:lang w:val="ro-RO" w:eastAsia="ru-RU"/>
        </w:rPr>
        <w:t>.</w:t>
      </w:r>
      <w:r w:rsidR="00A9511F">
        <w:rPr>
          <w:rFonts w:ascii="Times New Roman" w:eastAsia="Bundes Serif" w:hAnsi="Times New Roman"/>
          <w:bCs/>
          <w:sz w:val="24"/>
          <w:szCs w:val="24"/>
          <w:lang w:val="ro-RO" w:eastAsia="ru-RU"/>
        </w:rPr>
        <w:t xml:space="preserve"> Problemele identificate și soluțiile propuse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980FF0" w:rsidRPr="005B539E" w14:paraId="79C448E6" w14:textId="77777777" w:rsidTr="00980FF0">
        <w:trPr>
          <w:trHeight w:val="440"/>
        </w:trPr>
        <w:tc>
          <w:tcPr>
            <w:tcW w:w="2500" w:type="pct"/>
            <w:shd w:val="clear" w:color="auto" w:fill="DAEEF3"/>
          </w:tcPr>
          <w:p w14:paraId="2D866525" w14:textId="77777777" w:rsidR="00980FF0" w:rsidRPr="005B539E"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
                <w:bCs/>
                <w:sz w:val="24"/>
                <w:szCs w:val="24"/>
                <w:lang w:val="ro-RO" w:eastAsia="ru-RU"/>
              </w:rPr>
            </w:pPr>
            <w:r w:rsidRPr="005B539E">
              <w:rPr>
                <w:rFonts w:ascii="Times New Roman" w:eastAsia="Bundes Serif" w:hAnsi="Times New Roman"/>
                <w:b/>
                <w:bCs/>
                <w:sz w:val="24"/>
                <w:szCs w:val="24"/>
                <w:lang w:val="ro-RO" w:eastAsia="ru-RU"/>
              </w:rPr>
              <w:t>Problema identificată</w:t>
            </w:r>
          </w:p>
        </w:tc>
        <w:tc>
          <w:tcPr>
            <w:tcW w:w="2500" w:type="pct"/>
            <w:shd w:val="clear" w:color="auto" w:fill="DAEEF3"/>
          </w:tcPr>
          <w:p w14:paraId="17E2FB02" w14:textId="77777777" w:rsidR="00980FF0" w:rsidRPr="005B539E"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
                <w:bCs/>
                <w:sz w:val="24"/>
                <w:szCs w:val="24"/>
                <w:lang w:val="ro-RO" w:eastAsia="ru-RU"/>
              </w:rPr>
            </w:pPr>
            <w:r w:rsidRPr="005B539E">
              <w:rPr>
                <w:rFonts w:ascii="Times New Roman" w:eastAsia="Bundes Serif" w:hAnsi="Times New Roman"/>
                <w:b/>
                <w:bCs/>
                <w:sz w:val="24"/>
                <w:szCs w:val="24"/>
                <w:lang w:val="ro-RO" w:eastAsia="ru-RU"/>
              </w:rPr>
              <w:t>Soluții aplicabile</w:t>
            </w:r>
          </w:p>
        </w:tc>
      </w:tr>
      <w:tr w:rsidR="00980FF0" w:rsidRPr="005B539E" w14:paraId="3F011D1C" w14:textId="77777777" w:rsidTr="00980FF0">
        <w:tc>
          <w:tcPr>
            <w:tcW w:w="2500" w:type="pct"/>
          </w:tcPr>
          <w:p w14:paraId="7A2DA333" w14:textId="77777777" w:rsidR="00980FF0" w:rsidRPr="005B539E"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xml:space="preserve">Interoperabilitate limitată </w:t>
            </w:r>
          </w:p>
        </w:tc>
        <w:tc>
          <w:tcPr>
            <w:tcW w:w="2500" w:type="pct"/>
          </w:tcPr>
          <w:p w14:paraId="43DAE146" w14:textId="77777777" w:rsidR="00980FF0" w:rsidRPr="005B539E" w:rsidRDefault="00980FF0" w:rsidP="00980FF0">
            <w:pPr>
              <w:tabs>
                <w:tab w:val="left" w:pos="7938"/>
                <w:tab w:val="left" w:pos="9214"/>
                <w:tab w:val="left" w:pos="9639"/>
                <w:tab w:val="left" w:pos="9781"/>
              </w:tabs>
              <w:spacing w:after="0" w:line="240" w:lineRule="auto"/>
              <w:contextualSpacing/>
              <w:jc w:val="both"/>
              <w:rPr>
                <w:rFonts w:ascii="Times New Roman" w:eastAsia="Bundes Serif" w:hAnsi="Times New Roman"/>
                <w:bCs/>
                <w:sz w:val="24"/>
                <w:szCs w:val="24"/>
                <w:lang w:val="ro-RO" w:eastAsia="ru-RU"/>
              </w:rPr>
            </w:pPr>
            <w:r w:rsidRPr="005B539E">
              <w:rPr>
                <w:rFonts w:ascii="Times New Roman" w:eastAsia="Bundes Serif" w:hAnsi="Times New Roman"/>
                <w:bCs/>
                <w:sz w:val="24"/>
                <w:szCs w:val="24"/>
                <w:lang w:val="ro-RO" w:eastAsia="ru-RU"/>
              </w:rPr>
              <w:t xml:space="preserve">Standardizarea </w:t>
            </w:r>
            <w:proofErr w:type="spellStart"/>
            <w:r w:rsidRPr="005B539E">
              <w:rPr>
                <w:rFonts w:ascii="Times New Roman" w:eastAsia="Bundes Serif" w:hAnsi="Times New Roman"/>
                <w:bCs/>
                <w:sz w:val="24"/>
                <w:szCs w:val="24"/>
                <w:lang w:val="ro-RO" w:eastAsia="ru-RU"/>
              </w:rPr>
              <w:t>metadatelor</w:t>
            </w:r>
            <w:proofErr w:type="spellEnd"/>
            <w:r w:rsidRPr="005B539E">
              <w:rPr>
                <w:rFonts w:ascii="Times New Roman" w:eastAsia="Bundes Serif" w:hAnsi="Times New Roman"/>
                <w:bCs/>
                <w:sz w:val="24"/>
                <w:szCs w:val="24"/>
                <w:lang w:val="ro-RO" w:eastAsia="ru-RU"/>
              </w:rPr>
              <w:t xml:space="preserve"> și unificarea gestionării datelor (Croația, Țările de Jos).</w:t>
            </w:r>
          </w:p>
        </w:tc>
      </w:tr>
      <w:tr w:rsidR="00980FF0" w:rsidRPr="005B539E" w14:paraId="5F1480DF" w14:textId="77777777" w:rsidTr="00980FF0">
        <w:tc>
          <w:tcPr>
            <w:tcW w:w="2500" w:type="pct"/>
          </w:tcPr>
          <w:p w14:paraId="28C69D7B" w14:textId="77777777" w:rsidR="00980FF0" w:rsidRPr="005B539E"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bCs/>
                <w:sz w:val="24"/>
                <w:szCs w:val="24"/>
                <w:lang w:val="ro-RO" w:eastAsia="ru-RU"/>
              </w:rPr>
              <w:t>Actualizarea lentă a datelor</w:t>
            </w:r>
          </w:p>
        </w:tc>
        <w:tc>
          <w:tcPr>
            <w:tcW w:w="2500" w:type="pct"/>
          </w:tcPr>
          <w:p w14:paraId="66943725" w14:textId="77777777" w:rsidR="00980FF0" w:rsidRPr="005B539E" w:rsidRDefault="00980FF0" w:rsidP="00980FF0">
            <w:pPr>
              <w:tabs>
                <w:tab w:val="left" w:pos="7938"/>
                <w:tab w:val="left" w:pos="9214"/>
                <w:tab w:val="left" w:pos="9639"/>
                <w:tab w:val="left" w:pos="9781"/>
              </w:tabs>
              <w:spacing w:after="0" w:line="240" w:lineRule="auto"/>
              <w:contextualSpacing/>
              <w:jc w:val="both"/>
              <w:rPr>
                <w:rFonts w:ascii="Times New Roman" w:eastAsia="Bundes Serif" w:hAnsi="Times New Roman"/>
                <w:bCs/>
                <w:sz w:val="24"/>
                <w:szCs w:val="24"/>
                <w:lang w:val="ro-RO" w:eastAsia="ru-RU"/>
              </w:rPr>
            </w:pPr>
            <w:r w:rsidRPr="005B539E">
              <w:rPr>
                <w:rFonts w:ascii="Times New Roman" w:eastAsia="Bundes Serif" w:hAnsi="Times New Roman"/>
                <w:bCs/>
                <w:sz w:val="24"/>
                <w:szCs w:val="24"/>
                <w:lang w:val="ro-RO" w:eastAsia="ru-RU"/>
              </w:rPr>
              <w:t>Digitalizarea hărților și utilizarea tehnologiilor GNSS (Croația, Polonia)</w:t>
            </w:r>
          </w:p>
        </w:tc>
      </w:tr>
      <w:tr w:rsidR="00980FF0" w:rsidRPr="005B539E" w14:paraId="72CFA535" w14:textId="77777777" w:rsidTr="00980FF0">
        <w:tc>
          <w:tcPr>
            <w:tcW w:w="2500" w:type="pct"/>
          </w:tcPr>
          <w:p w14:paraId="30A0E393" w14:textId="77777777" w:rsidR="00980FF0" w:rsidRPr="005B539E"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RO" w:eastAsia="ru-RU"/>
              </w:rPr>
            </w:pPr>
            <w:r w:rsidRPr="005B539E">
              <w:rPr>
                <w:rFonts w:ascii="Times New Roman" w:eastAsia="Bundes Serif" w:hAnsi="Times New Roman"/>
                <w:bCs/>
                <w:sz w:val="24"/>
                <w:szCs w:val="24"/>
                <w:lang w:val="ro-RO" w:eastAsia="ru-RU"/>
              </w:rPr>
              <w:t>Accesibilitate redusă la date</w:t>
            </w:r>
          </w:p>
        </w:tc>
        <w:tc>
          <w:tcPr>
            <w:tcW w:w="2500" w:type="pct"/>
          </w:tcPr>
          <w:p w14:paraId="27473BD8" w14:textId="77777777" w:rsidR="00980FF0" w:rsidRPr="005B539E" w:rsidRDefault="00980FF0" w:rsidP="00980FF0">
            <w:pPr>
              <w:tabs>
                <w:tab w:val="left" w:pos="7938"/>
                <w:tab w:val="left" w:pos="9214"/>
                <w:tab w:val="left" w:pos="9639"/>
                <w:tab w:val="left" w:pos="9781"/>
              </w:tabs>
              <w:spacing w:after="0" w:line="240" w:lineRule="auto"/>
              <w:contextualSpacing/>
              <w:jc w:val="both"/>
              <w:rPr>
                <w:rFonts w:ascii="Times New Roman" w:eastAsia="Bundes Serif" w:hAnsi="Times New Roman"/>
                <w:bCs/>
                <w:sz w:val="24"/>
                <w:szCs w:val="24"/>
                <w:lang w:val="ro-RO" w:eastAsia="ru-RU"/>
              </w:rPr>
            </w:pPr>
            <w:r w:rsidRPr="005B539E">
              <w:rPr>
                <w:rFonts w:ascii="Times New Roman" w:eastAsia="Bundes Serif" w:hAnsi="Times New Roman"/>
                <w:bCs/>
                <w:sz w:val="24"/>
                <w:szCs w:val="24"/>
                <w:lang w:val="ro-RO" w:eastAsia="ru-RU"/>
              </w:rPr>
              <w:t>Adoptarea unui cadru clar de date deschise și simplificarea licențierii</w:t>
            </w:r>
            <w:r w:rsidRPr="005B539E">
              <w:rPr>
                <w:rFonts w:ascii="Times New Roman" w:eastAsia="Bundes Serif" w:hAnsi="Times New Roman"/>
                <w:bCs/>
                <w:color w:val="FF0000"/>
                <w:sz w:val="24"/>
                <w:szCs w:val="24"/>
                <w:lang w:val="ro-RO" w:eastAsia="ru-RU"/>
              </w:rPr>
              <w:t xml:space="preserve"> </w:t>
            </w:r>
            <w:r w:rsidRPr="005B539E">
              <w:rPr>
                <w:rFonts w:ascii="Times New Roman" w:eastAsia="Bundes Serif" w:hAnsi="Times New Roman"/>
                <w:bCs/>
                <w:sz w:val="24"/>
                <w:szCs w:val="24"/>
                <w:lang w:val="ro-RO" w:eastAsia="ru-RU"/>
              </w:rPr>
              <w:t>(Polonia, Țările de Jos).</w:t>
            </w:r>
          </w:p>
        </w:tc>
      </w:tr>
      <w:tr w:rsidR="00980FF0" w:rsidRPr="005B539E" w14:paraId="0CBB3236" w14:textId="77777777" w:rsidTr="00980FF0">
        <w:tc>
          <w:tcPr>
            <w:tcW w:w="2500" w:type="pct"/>
          </w:tcPr>
          <w:p w14:paraId="2301D6FF" w14:textId="77777777" w:rsidR="00980FF0" w:rsidRPr="005B539E"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Finanțare insuficientă și fragmentată</w:t>
            </w:r>
          </w:p>
        </w:tc>
        <w:tc>
          <w:tcPr>
            <w:tcW w:w="2500" w:type="pct"/>
          </w:tcPr>
          <w:p w14:paraId="18A1A81D" w14:textId="77777777" w:rsidR="00980FF0" w:rsidRPr="005B539E" w:rsidRDefault="00980FF0" w:rsidP="00980FF0">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Crearea unui model mixt de finanțare, combinând fonduri guvernamentale, europene și parteneriate public-private (Țările de Jos).</w:t>
            </w:r>
          </w:p>
        </w:tc>
      </w:tr>
      <w:tr w:rsidR="00980FF0" w:rsidRPr="005B539E" w14:paraId="11123960" w14:textId="77777777" w:rsidTr="00980FF0">
        <w:tc>
          <w:tcPr>
            <w:tcW w:w="2500" w:type="pct"/>
          </w:tcPr>
          <w:p w14:paraId="0481F4A6" w14:textId="77777777" w:rsidR="00980FF0" w:rsidRPr="005B539E" w:rsidRDefault="00980FF0" w:rsidP="00CB0721">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RO" w:eastAsia="ru-RU"/>
              </w:rPr>
            </w:pPr>
            <w:r w:rsidRPr="005B539E">
              <w:rPr>
                <w:rFonts w:ascii="Times New Roman" w:eastAsia="Bundes Serif" w:hAnsi="Times New Roman"/>
                <w:bCs/>
                <w:sz w:val="24"/>
                <w:szCs w:val="24"/>
                <w:lang w:val="ro-RO" w:eastAsia="ru-RU"/>
              </w:rPr>
              <w:t xml:space="preserve">Utilizare limitată a datelor în administrația publică </w:t>
            </w:r>
          </w:p>
        </w:tc>
        <w:tc>
          <w:tcPr>
            <w:tcW w:w="2500" w:type="pct"/>
          </w:tcPr>
          <w:p w14:paraId="08932C2C" w14:textId="77777777" w:rsidR="00980FF0" w:rsidRPr="005B539E" w:rsidRDefault="00980FF0" w:rsidP="00980FF0">
            <w:pPr>
              <w:tabs>
                <w:tab w:val="left" w:pos="7938"/>
                <w:tab w:val="left" w:pos="9214"/>
                <w:tab w:val="left" w:pos="9639"/>
                <w:tab w:val="left" w:pos="9781"/>
              </w:tabs>
              <w:spacing w:after="0" w:line="240" w:lineRule="auto"/>
              <w:contextualSpacing/>
              <w:jc w:val="both"/>
              <w:rPr>
                <w:rFonts w:ascii="Times New Roman" w:eastAsia="Bundes Serif" w:hAnsi="Times New Roman"/>
                <w:bCs/>
                <w:sz w:val="24"/>
                <w:szCs w:val="24"/>
                <w:lang w:val="ro-RO" w:eastAsia="ru-RU"/>
              </w:rPr>
            </w:pPr>
            <w:r w:rsidRPr="005B539E">
              <w:rPr>
                <w:rFonts w:ascii="Times New Roman" w:eastAsia="Bundes Serif" w:hAnsi="Times New Roman"/>
                <w:bCs/>
                <w:sz w:val="24"/>
                <w:szCs w:val="24"/>
                <w:lang w:val="ro-RO" w:eastAsia="ru-RU"/>
              </w:rPr>
              <w:t xml:space="preserve">Integrarea datelor spațiale în e-Guvernare și procesele administrative, </w:t>
            </w:r>
            <w:r w:rsidRPr="005B539E">
              <w:rPr>
                <w:rFonts w:ascii="Times New Roman" w:eastAsia="Bundes Serif" w:hAnsi="Times New Roman"/>
                <w:sz w:val="24"/>
                <w:szCs w:val="24"/>
                <w:lang w:val="ro-RO" w:eastAsia="ru-RU"/>
              </w:rPr>
              <w:t>obligația de utilizare a datelor spațiale în procesul decizional</w:t>
            </w:r>
            <w:r w:rsidRPr="005B539E">
              <w:rPr>
                <w:rFonts w:ascii="Times New Roman" w:eastAsia="Bundes Serif" w:hAnsi="Times New Roman"/>
                <w:bCs/>
                <w:sz w:val="24"/>
                <w:szCs w:val="24"/>
                <w:lang w:val="ro-RO" w:eastAsia="ru-RU"/>
              </w:rPr>
              <w:t xml:space="preserve"> (Polonia, Țările de Jos).</w:t>
            </w:r>
          </w:p>
        </w:tc>
      </w:tr>
    </w:tbl>
    <w:p w14:paraId="032FE3DB" w14:textId="77777777" w:rsidR="00980FF0" w:rsidRPr="005B539E" w:rsidRDefault="00980FF0" w:rsidP="00980FF0">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RO" w:eastAsia="ru-RU"/>
        </w:rPr>
      </w:pPr>
    </w:p>
    <w:p w14:paraId="5F450313" w14:textId="71AAF61F" w:rsidR="00980FF0" w:rsidRPr="005B539E" w:rsidRDefault="00CB0721"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RO" w:eastAsia="ru-RU"/>
        </w:rPr>
      </w:pPr>
      <w:r w:rsidRPr="005B539E">
        <w:rPr>
          <w:rFonts w:ascii="Times New Roman" w:eastAsia="Bundes Serif" w:hAnsi="Times New Roman"/>
          <w:sz w:val="24"/>
          <w:szCs w:val="24"/>
          <w:lang w:val="ro-RO" w:eastAsia="ru-RU"/>
        </w:rPr>
        <w:t>131</w:t>
      </w:r>
      <w:r w:rsidR="00980FF0" w:rsidRPr="005B539E">
        <w:rPr>
          <w:rFonts w:ascii="Times New Roman" w:eastAsia="Bundes Serif" w:hAnsi="Times New Roman"/>
          <w:sz w:val="24"/>
          <w:szCs w:val="24"/>
          <w:lang w:val="ro-RO" w:eastAsia="ru-RU"/>
        </w:rPr>
        <w:t>. Sinteza observațiilor cu privire la starea curentă a infrastructurii naționale de date spațiale este prezentată în an</w:t>
      </w:r>
      <w:r w:rsidRPr="005B539E">
        <w:rPr>
          <w:rFonts w:ascii="Times New Roman" w:eastAsia="Bundes Serif" w:hAnsi="Times New Roman"/>
          <w:sz w:val="24"/>
          <w:szCs w:val="24"/>
          <w:lang w:val="ro-RO" w:eastAsia="ru-RU"/>
        </w:rPr>
        <w:t xml:space="preserve">aliza SWOT de mai jos (tabelul </w:t>
      </w:r>
      <w:r w:rsidR="005D7624" w:rsidRPr="005B539E">
        <w:rPr>
          <w:rFonts w:ascii="Times New Roman" w:eastAsia="Bundes Serif" w:hAnsi="Times New Roman"/>
          <w:sz w:val="24"/>
          <w:szCs w:val="24"/>
          <w:lang w:val="ro-RO" w:eastAsia="ru-RU"/>
        </w:rPr>
        <w:t xml:space="preserve">nr. </w:t>
      </w:r>
      <w:r w:rsidR="0005098D" w:rsidRPr="005B539E">
        <w:rPr>
          <w:rFonts w:ascii="Times New Roman" w:eastAsia="Bundes Serif" w:hAnsi="Times New Roman"/>
          <w:sz w:val="24"/>
          <w:szCs w:val="24"/>
          <w:lang w:val="ro-RO" w:eastAsia="ru-RU"/>
        </w:rPr>
        <w:t>3</w:t>
      </w:r>
      <w:r w:rsidR="00980FF0" w:rsidRPr="005B539E">
        <w:rPr>
          <w:rFonts w:ascii="Times New Roman" w:eastAsia="Bundes Serif" w:hAnsi="Times New Roman"/>
          <w:sz w:val="24"/>
          <w:szCs w:val="24"/>
          <w:lang w:val="ro-RO" w:eastAsia="ru-RU"/>
        </w:rPr>
        <w:t xml:space="preserve">), care evidențiază punctele forte și slabe, oportunitățile și amenințările cu care se confruntă infrastructura națională de date spațiale. În urma acestei analize, se identifică problema centrală ce limitează dezvoltarea </w:t>
      </w:r>
      <w:r w:rsidR="00C331F4" w:rsidRPr="005B539E">
        <w:rPr>
          <w:rFonts w:ascii="Times New Roman" w:eastAsia="Bundes Serif" w:hAnsi="Times New Roman"/>
          <w:sz w:val="24"/>
          <w:szCs w:val="24"/>
          <w:lang w:val="ro-RO" w:eastAsia="ru-RU"/>
        </w:rPr>
        <w:t xml:space="preserve">productivă </w:t>
      </w:r>
      <w:r w:rsidR="00980FF0" w:rsidRPr="005B539E">
        <w:rPr>
          <w:rFonts w:ascii="Times New Roman" w:eastAsia="Bundes Serif" w:hAnsi="Times New Roman"/>
          <w:sz w:val="24"/>
          <w:szCs w:val="24"/>
          <w:lang w:val="ro-RO" w:eastAsia="ru-RU"/>
        </w:rPr>
        <w:t>a INDS și se propun măsuri strategice pentru optimizarea utilizării datelor spațiale. Această evaluare constituie fundamentul pentru formularea obiectivelor și acțiunilor concretizate în cadrul programului, asigurând o abordare orientată spre rezultate pe termen lung.</w:t>
      </w:r>
    </w:p>
    <w:p w14:paraId="7593EAC9" w14:textId="77777777" w:rsidR="00980FF0" w:rsidRPr="005B539E"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p>
    <w:p w14:paraId="46A30DAA" w14:textId="61DA7289" w:rsidR="00980FF0" w:rsidRPr="005B539E" w:rsidRDefault="00CB0721" w:rsidP="00A9511F">
      <w:pPr>
        <w:autoSpaceDE w:val="0"/>
        <w:autoSpaceDN w:val="0"/>
        <w:adjustRightInd w:val="0"/>
        <w:snapToGrid w:val="0"/>
        <w:spacing w:before="120" w:after="240" w:line="276" w:lineRule="auto"/>
        <w:ind w:firstLine="720"/>
        <w:contextualSpacing/>
        <w:jc w:val="center"/>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Tabelul</w:t>
      </w:r>
      <w:r w:rsidR="005D7624" w:rsidRPr="005B539E">
        <w:rPr>
          <w:rFonts w:ascii="Times New Roman" w:eastAsia="Bundes Serif" w:hAnsi="Times New Roman"/>
          <w:sz w:val="24"/>
          <w:szCs w:val="24"/>
          <w:lang w:val="ro-RO" w:eastAsia="ru-RU"/>
        </w:rPr>
        <w:t xml:space="preserve"> nr.</w:t>
      </w:r>
      <w:r w:rsidRPr="005B539E">
        <w:rPr>
          <w:rFonts w:ascii="Times New Roman" w:eastAsia="Bundes Serif" w:hAnsi="Times New Roman"/>
          <w:sz w:val="24"/>
          <w:szCs w:val="24"/>
          <w:lang w:val="ro-RO" w:eastAsia="ru-RU"/>
        </w:rPr>
        <w:t xml:space="preserve"> </w:t>
      </w:r>
      <w:r w:rsidR="00170740" w:rsidRPr="005B539E">
        <w:rPr>
          <w:rFonts w:ascii="Times New Roman" w:eastAsia="Bundes Serif" w:hAnsi="Times New Roman"/>
          <w:sz w:val="24"/>
          <w:szCs w:val="24"/>
          <w:lang w:val="ro-RO" w:eastAsia="ru-RU"/>
        </w:rPr>
        <w:t>3</w:t>
      </w:r>
      <w:r w:rsidR="00980FF0" w:rsidRPr="005B539E">
        <w:rPr>
          <w:rFonts w:ascii="Times New Roman" w:eastAsia="Bundes Serif" w:hAnsi="Times New Roman"/>
          <w:sz w:val="24"/>
          <w:szCs w:val="24"/>
          <w:lang w:val="ro-RO" w:eastAsia="ru-RU"/>
        </w:rPr>
        <w:t>. Analiza SWOT a domeniului INDS în Republica Moldova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980FF0" w:rsidRPr="005B539E" w14:paraId="370B78B9" w14:textId="77777777" w:rsidTr="00980FF0">
        <w:trPr>
          <w:trHeight w:val="440"/>
        </w:trPr>
        <w:tc>
          <w:tcPr>
            <w:tcW w:w="2500" w:type="pct"/>
            <w:shd w:val="clear" w:color="auto" w:fill="DAEEF3"/>
          </w:tcPr>
          <w:p w14:paraId="78501B48" w14:textId="77777777" w:rsidR="00980FF0" w:rsidRPr="005B539E" w:rsidRDefault="00980FF0" w:rsidP="00980FF0">
            <w:pPr>
              <w:autoSpaceDE w:val="0"/>
              <w:autoSpaceDN w:val="0"/>
              <w:adjustRightInd w:val="0"/>
              <w:snapToGrid w:val="0"/>
              <w:spacing w:before="120" w:after="0" w:line="240" w:lineRule="auto"/>
              <w:contextualSpacing/>
              <w:jc w:val="center"/>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Puncte forte</w:t>
            </w:r>
          </w:p>
        </w:tc>
        <w:tc>
          <w:tcPr>
            <w:tcW w:w="2500" w:type="pct"/>
            <w:shd w:val="clear" w:color="auto" w:fill="DAEEF3"/>
          </w:tcPr>
          <w:p w14:paraId="343381E8" w14:textId="77777777" w:rsidR="00980FF0" w:rsidRPr="005B539E" w:rsidRDefault="00980FF0" w:rsidP="00980FF0">
            <w:pPr>
              <w:autoSpaceDE w:val="0"/>
              <w:autoSpaceDN w:val="0"/>
              <w:adjustRightInd w:val="0"/>
              <w:snapToGrid w:val="0"/>
              <w:spacing w:before="120" w:after="0" w:line="240" w:lineRule="auto"/>
              <w:contextualSpacing/>
              <w:jc w:val="center"/>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Puncte slabe</w:t>
            </w:r>
          </w:p>
        </w:tc>
      </w:tr>
      <w:tr w:rsidR="00980FF0" w:rsidRPr="005B539E" w14:paraId="23F8A7AC" w14:textId="77777777" w:rsidTr="00980FF0">
        <w:tc>
          <w:tcPr>
            <w:tcW w:w="2500" w:type="pct"/>
          </w:tcPr>
          <w:p w14:paraId="4E232A12" w14:textId="77777777" w:rsidR="00980FF0" w:rsidRPr="005B539E" w:rsidRDefault="00980FF0" w:rsidP="00980FF0">
            <w:pPr>
              <w:autoSpaceDE w:val="0"/>
              <w:autoSpaceDN w:val="0"/>
              <w:adjustRightInd w:val="0"/>
              <w:snapToGrid w:val="0"/>
              <w:spacing w:before="120" w:after="0" w:line="240" w:lineRule="auto"/>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sprijin pentru implementarea unui INDS cu aranjamente instituționale clar definite (Legea nr. 254 din 2016 privind infrastructura națională de date spațiale);</w:t>
            </w:r>
          </w:p>
          <w:p w14:paraId="3611DEB7" w14:textId="77777777" w:rsidR="00980FF0" w:rsidRPr="005B539E" w:rsidRDefault="00980FF0" w:rsidP="00980FF0">
            <w:pPr>
              <w:autoSpaceDE w:val="0"/>
              <w:autoSpaceDN w:val="0"/>
              <w:adjustRightInd w:val="0"/>
              <w:snapToGrid w:val="0"/>
              <w:spacing w:before="120" w:after="0" w:line="240" w:lineRule="auto"/>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existența unui cadru pentru monitorizarea implementării INDS reglementat de Ordinul AGCC nr. 23/2020;</w:t>
            </w:r>
          </w:p>
          <w:p w14:paraId="6699D4B7" w14:textId="77777777" w:rsidR="00980FF0" w:rsidRPr="005B539E" w:rsidRDefault="00980FF0" w:rsidP="00980FF0">
            <w:pPr>
              <w:autoSpaceDE w:val="0"/>
              <w:autoSpaceDN w:val="0"/>
              <w:adjustRightInd w:val="0"/>
              <w:snapToGrid w:val="0"/>
              <w:spacing w:before="120" w:after="0" w:line="240" w:lineRule="auto"/>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- 32 de părți interesate care furnizează seturi de date spațiale (458/2017);</w:t>
            </w:r>
          </w:p>
          <w:p w14:paraId="36826033" w14:textId="77777777" w:rsidR="00980FF0" w:rsidRPr="005B539E" w:rsidRDefault="00980FF0" w:rsidP="00980FF0">
            <w:pPr>
              <w:autoSpaceDE w:val="0"/>
              <w:autoSpaceDN w:val="0"/>
              <w:adjustRightInd w:val="0"/>
              <w:snapToGrid w:val="0"/>
              <w:spacing w:before="120" w:after="0" w:line="240" w:lineRule="auto"/>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colaborare cu diverși donatori internaționali;</w:t>
            </w:r>
          </w:p>
          <w:p w14:paraId="42B157B3" w14:textId="77777777" w:rsidR="00980FF0" w:rsidRPr="005B539E" w:rsidRDefault="00980FF0" w:rsidP="00980FF0">
            <w:pPr>
              <w:autoSpaceDE w:val="0"/>
              <w:autoSpaceDN w:val="0"/>
              <w:adjustRightInd w:val="0"/>
              <w:snapToGrid w:val="0"/>
              <w:spacing w:before="120" w:after="0" w:line="240" w:lineRule="auto"/>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Moldova are o infrastructură TIC foarte bine dezvoltată, care va facilita</w:t>
            </w:r>
          </w:p>
          <w:p w14:paraId="287E3955" w14:textId="77777777" w:rsidR="00980FF0" w:rsidRPr="005B539E" w:rsidRDefault="00980FF0" w:rsidP="00980FF0">
            <w:pPr>
              <w:autoSpaceDE w:val="0"/>
              <w:autoSpaceDN w:val="0"/>
              <w:adjustRightInd w:val="0"/>
              <w:snapToGrid w:val="0"/>
              <w:spacing w:before="120" w:after="0" w:line="240" w:lineRule="auto"/>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implementarea de mai departe a INDS;</w:t>
            </w:r>
          </w:p>
          <w:p w14:paraId="0D6A3A6A" w14:textId="77777777" w:rsidR="00980FF0" w:rsidRPr="005B539E" w:rsidRDefault="00980FF0" w:rsidP="00980FF0">
            <w:pPr>
              <w:autoSpaceDE w:val="0"/>
              <w:autoSpaceDN w:val="0"/>
              <w:adjustRightInd w:val="0"/>
              <w:snapToGrid w:val="0"/>
              <w:spacing w:before="120" w:after="0" w:line="240" w:lineRule="auto"/>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lastRenderedPageBreak/>
              <w:t>- implementarea standardelor în Moldova se bazează pe Legea 254/2016 care conformă Directivei UE INSPIRE;</w:t>
            </w:r>
          </w:p>
          <w:p w14:paraId="3F4FA164" w14:textId="77777777" w:rsidR="00980FF0" w:rsidRPr="005B539E" w:rsidRDefault="00980FF0" w:rsidP="00980FF0">
            <w:pPr>
              <w:autoSpaceDE w:val="0"/>
              <w:autoSpaceDN w:val="0"/>
              <w:adjustRightInd w:val="0"/>
              <w:snapToGrid w:val="0"/>
              <w:spacing w:before="120" w:after="0" w:line="240" w:lineRule="auto"/>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AGCC îndeplinește bine rolul de coordonator în domeniu;</w:t>
            </w:r>
          </w:p>
          <w:p w14:paraId="6CEF4B99" w14:textId="77777777" w:rsidR="00980FF0" w:rsidRPr="005B539E" w:rsidRDefault="00980FF0" w:rsidP="00980FF0">
            <w:pPr>
              <w:autoSpaceDE w:val="0"/>
              <w:autoSpaceDN w:val="0"/>
              <w:adjustRightInd w:val="0"/>
              <w:snapToGrid w:val="0"/>
              <w:spacing w:before="120" w:after="0" w:line="240" w:lineRule="auto"/>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datele în principal sunt conforme cu temele fundamentale recomandate UN-GGIM;</w:t>
            </w:r>
          </w:p>
          <w:p w14:paraId="3334175B" w14:textId="77777777" w:rsidR="00980FF0" w:rsidRPr="005B539E" w:rsidRDefault="00980FF0" w:rsidP="00980FF0">
            <w:pPr>
              <w:autoSpaceDE w:val="0"/>
              <w:autoSpaceDN w:val="0"/>
              <w:adjustRightInd w:val="0"/>
              <w:snapToGrid w:val="0"/>
              <w:spacing w:before="120" w:after="0" w:line="240" w:lineRule="auto"/>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- 3 Grupuri de lucru stabilite în domeniul INDS: 1) Partajarea datelor; 2) Tehnic; 3) Consolidarea capacității;</w:t>
            </w:r>
          </w:p>
          <w:p w14:paraId="7070D1C0" w14:textId="77777777" w:rsidR="00980FF0" w:rsidRPr="005B539E" w:rsidRDefault="00980FF0" w:rsidP="00980FF0">
            <w:pPr>
              <w:autoSpaceDE w:val="0"/>
              <w:autoSpaceDN w:val="0"/>
              <w:adjustRightInd w:val="0"/>
              <w:snapToGrid w:val="0"/>
              <w:spacing w:before="120" w:after="0" w:line="240" w:lineRule="auto"/>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xml:space="preserve">- </w:t>
            </w:r>
            <w:proofErr w:type="spellStart"/>
            <w:r w:rsidRPr="005B539E">
              <w:rPr>
                <w:rFonts w:ascii="Times New Roman" w:eastAsia="Bundes Serif" w:hAnsi="Times New Roman"/>
                <w:sz w:val="24"/>
                <w:szCs w:val="24"/>
                <w:lang w:val="ro-RO" w:eastAsia="ru-RU"/>
              </w:rPr>
              <w:t>Geoportalul</w:t>
            </w:r>
            <w:proofErr w:type="spellEnd"/>
            <w:r w:rsidRPr="005B539E">
              <w:rPr>
                <w:rFonts w:ascii="Times New Roman" w:eastAsia="Bundes Serif" w:hAnsi="Times New Roman"/>
                <w:sz w:val="24"/>
                <w:szCs w:val="24"/>
                <w:lang w:val="ro-RO" w:eastAsia="ru-RU"/>
              </w:rPr>
              <w:t xml:space="preserve"> funcțional și cunoscut părților interesate.</w:t>
            </w:r>
          </w:p>
        </w:tc>
        <w:tc>
          <w:tcPr>
            <w:tcW w:w="2500" w:type="pct"/>
          </w:tcPr>
          <w:p w14:paraId="332BAED5" w14:textId="77777777" w:rsidR="00980FF0" w:rsidRPr="005B539E" w:rsidRDefault="00980FF0" w:rsidP="00980FF0">
            <w:pPr>
              <w:autoSpaceDE w:val="0"/>
              <w:autoSpaceDN w:val="0"/>
              <w:adjustRightInd w:val="0"/>
              <w:snapToGrid w:val="0"/>
              <w:spacing w:before="120" w:after="0" w:line="240" w:lineRule="auto"/>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lastRenderedPageBreak/>
              <w:t>- rolul Consiliului INDS nu este perceput, înțeles și prin urmare sprijinit de toate entitățile implicate în proces;</w:t>
            </w:r>
          </w:p>
          <w:p w14:paraId="2DDEF36D" w14:textId="77777777" w:rsidR="00980FF0" w:rsidRPr="005B539E" w:rsidRDefault="00980FF0" w:rsidP="00980FF0">
            <w:pPr>
              <w:autoSpaceDE w:val="0"/>
              <w:autoSpaceDN w:val="0"/>
              <w:adjustRightInd w:val="0"/>
              <w:snapToGrid w:val="0"/>
              <w:spacing w:before="120" w:after="0" w:line="240" w:lineRule="auto"/>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lipsa finanțării pentru dezvoltarea INDS în cadrul entităților publice și sectorului academic;</w:t>
            </w:r>
          </w:p>
          <w:p w14:paraId="5D2D7277" w14:textId="77777777" w:rsidR="00980FF0" w:rsidRPr="005B539E" w:rsidRDefault="00980FF0" w:rsidP="00980FF0">
            <w:pPr>
              <w:autoSpaceDE w:val="0"/>
              <w:autoSpaceDN w:val="0"/>
              <w:adjustRightInd w:val="0"/>
              <w:snapToGrid w:val="0"/>
              <w:spacing w:before="120" w:after="0" w:line="240" w:lineRule="auto"/>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xml:space="preserve">- lipsa unui program strategic ce ar stabili o cale eficientă privind actualizarea gestionarea și schimbul de date spațiale la nivel </w:t>
            </w:r>
            <w:proofErr w:type="spellStart"/>
            <w:r w:rsidRPr="005B539E">
              <w:rPr>
                <w:rFonts w:ascii="Times New Roman" w:eastAsia="Bundes Serif" w:hAnsi="Times New Roman"/>
                <w:sz w:val="24"/>
                <w:szCs w:val="24"/>
                <w:lang w:val="ro-RO" w:eastAsia="ru-RU"/>
              </w:rPr>
              <w:t>naţional</w:t>
            </w:r>
            <w:proofErr w:type="spellEnd"/>
            <w:r w:rsidRPr="005B539E">
              <w:rPr>
                <w:rFonts w:ascii="Times New Roman" w:eastAsia="Bundes Serif" w:hAnsi="Times New Roman"/>
                <w:sz w:val="24"/>
                <w:szCs w:val="24"/>
                <w:lang w:val="ro-RO" w:eastAsia="ru-RU"/>
              </w:rPr>
              <w:t xml:space="preserve"> </w:t>
            </w:r>
            <w:proofErr w:type="spellStart"/>
            <w:r w:rsidRPr="005B539E">
              <w:rPr>
                <w:rFonts w:ascii="Times New Roman" w:eastAsia="Bundes Serif" w:hAnsi="Times New Roman"/>
                <w:sz w:val="24"/>
                <w:szCs w:val="24"/>
                <w:lang w:val="ro-RO" w:eastAsia="ru-RU"/>
              </w:rPr>
              <w:t>şi</w:t>
            </w:r>
            <w:proofErr w:type="spellEnd"/>
            <w:r w:rsidRPr="005B539E">
              <w:rPr>
                <w:rFonts w:ascii="Times New Roman" w:eastAsia="Bundes Serif" w:hAnsi="Times New Roman"/>
                <w:sz w:val="24"/>
                <w:szCs w:val="24"/>
                <w:lang w:val="ro-RO" w:eastAsia="ru-RU"/>
              </w:rPr>
              <w:t xml:space="preserve"> local;</w:t>
            </w:r>
          </w:p>
          <w:p w14:paraId="338D1F37" w14:textId="77777777" w:rsidR="00980FF0" w:rsidRPr="005B539E" w:rsidRDefault="00980FF0" w:rsidP="00980FF0">
            <w:pPr>
              <w:autoSpaceDE w:val="0"/>
              <w:autoSpaceDN w:val="0"/>
              <w:adjustRightInd w:val="0"/>
              <w:snapToGrid w:val="0"/>
              <w:spacing w:before="120" w:after="0" w:line="240" w:lineRule="auto"/>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lipsa de înțelegere la nivel APC a beneficiilor pe care INDS l-ar putea oferi;</w:t>
            </w:r>
          </w:p>
          <w:p w14:paraId="47F34E9B" w14:textId="77777777" w:rsidR="00980FF0" w:rsidRPr="005B539E" w:rsidRDefault="00980FF0" w:rsidP="00980FF0">
            <w:pPr>
              <w:autoSpaceDE w:val="0"/>
              <w:autoSpaceDN w:val="0"/>
              <w:adjustRightInd w:val="0"/>
              <w:snapToGrid w:val="0"/>
              <w:spacing w:before="120" w:after="0" w:line="240" w:lineRule="auto"/>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lastRenderedPageBreak/>
              <w:t>- calitatea datelor (Data Quality Management (DQM)) și posibilități limitate de aprovizionare cu date spațiale actualizate;</w:t>
            </w:r>
          </w:p>
          <w:p w14:paraId="5C1B710A" w14:textId="77777777" w:rsidR="00980FF0" w:rsidRPr="005B539E" w:rsidRDefault="00980FF0" w:rsidP="00980FF0">
            <w:pPr>
              <w:autoSpaceDE w:val="0"/>
              <w:autoSpaceDN w:val="0"/>
              <w:adjustRightInd w:val="0"/>
              <w:snapToGrid w:val="0"/>
              <w:spacing w:before="120" w:after="0" w:line="240" w:lineRule="auto"/>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număr scăzut de parteneriate public-private (PPP-uri) de succes) și implicare slabă a cetățenilor;</w:t>
            </w:r>
          </w:p>
          <w:p w14:paraId="23CC7995" w14:textId="77777777" w:rsidR="00980FF0" w:rsidRPr="005B539E" w:rsidRDefault="00980FF0" w:rsidP="00980FF0">
            <w:pPr>
              <w:autoSpaceDE w:val="0"/>
              <w:autoSpaceDN w:val="0"/>
              <w:adjustRightInd w:val="0"/>
              <w:snapToGrid w:val="0"/>
              <w:spacing w:before="120" w:after="0" w:line="240" w:lineRule="auto"/>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xml:space="preserve">- datele spațiale existente nu sunt descrise prin </w:t>
            </w:r>
            <w:proofErr w:type="spellStart"/>
            <w:r w:rsidRPr="005B539E">
              <w:rPr>
                <w:rFonts w:ascii="Times New Roman" w:eastAsia="Bundes Serif" w:hAnsi="Times New Roman"/>
                <w:sz w:val="24"/>
                <w:szCs w:val="24"/>
                <w:lang w:val="ro-RO" w:eastAsia="ru-RU"/>
              </w:rPr>
              <w:t>metadate</w:t>
            </w:r>
            <w:proofErr w:type="spellEnd"/>
            <w:r w:rsidRPr="005B539E">
              <w:rPr>
                <w:rFonts w:ascii="Times New Roman" w:eastAsia="Bundes Serif" w:hAnsi="Times New Roman"/>
                <w:sz w:val="24"/>
                <w:szCs w:val="24"/>
                <w:lang w:val="ro-RO" w:eastAsia="ru-RU"/>
              </w:rPr>
              <w:t>;</w:t>
            </w:r>
          </w:p>
          <w:p w14:paraId="766100A6" w14:textId="77777777" w:rsidR="00980FF0" w:rsidRPr="005B539E" w:rsidRDefault="00980FF0" w:rsidP="00980FF0">
            <w:pPr>
              <w:autoSpaceDE w:val="0"/>
              <w:autoSpaceDN w:val="0"/>
              <w:adjustRightInd w:val="0"/>
              <w:snapToGrid w:val="0"/>
              <w:spacing w:before="120" w:after="0" w:line="240" w:lineRule="auto"/>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cadrul normativ pentru reutilizarea datelor nu este stabilit.</w:t>
            </w:r>
          </w:p>
          <w:p w14:paraId="0262D100" w14:textId="77777777" w:rsidR="00980FF0" w:rsidRPr="005B539E" w:rsidRDefault="00980FF0" w:rsidP="00980FF0">
            <w:pPr>
              <w:autoSpaceDE w:val="0"/>
              <w:autoSpaceDN w:val="0"/>
              <w:adjustRightInd w:val="0"/>
              <w:snapToGrid w:val="0"/>
              <w:spacing w:before="120" w:after="0" w:line="240" w:lineRule="auto"/>
              <w:jc w:val="both"/>
              <w:rPr>
                <w:rFonts w:ascii="Times New Roman" w:eastAsia="Bundes Serif" w:hAnsi="Times New Roman"/>
                <w:sz w:val="24"/>
                <w:szCs w:val="24"/>
                <w:lang w:val="ro-RO" w:eastAsia="ru-RU"/>
              </w:rPr>
            </w:pPr>
          </w:p>
        </w:tc>
      </w:tr>
      <w:tr w:rsidR="00980FF0" w:rsidRPr="005B539E" w14:paraId="040639C0" w14:textId="77777777" w:rsidTr="00980FF0">
        <w:tc>
          <w:tcPr>
            <w:tcW w:w="2500" w:type="pct"/>
            <w:shd w:val="clear" w:color="auto" w:fill="DAEEF3"/>
          </w:tcPr>
          <w:p w14:paraId="15452D95" w14:textId="77777777" w:rsidR="00980FF0" w:rsidRPr="005B539E" w:rsidRDefault="00980FF0" w:rsidP="00980FF0">
            <w:pPr>
              <w:autoSpaceDE w:val="0"/>
              <w:autoSpaceDN w:val="0"/>
              <w:adjustRightInd w:val="0"/>
              <w:snapToGrid w:val="0"/>
              <w:spacing w:before="120" w:after="0" w:line="240" w:lineRule="auto"/>
              <w:contextualSpacing/>
              <w:jc w:val="center"/>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lastRenderedPageBreak/>
              <w:t>Oportunități</w:t>
            </w:r>
          </w:p>
        </w:tc>
        <w:tc>
          <w:tcPr>
            <w:tcW w:w="2500" w:type="pct"/>
            <w:shd w:val="clear" w:color="auto" w:fill="DAEEF3"/>
          </w:tcPr>
          <w:p w14:paraId="19F26B2C" w14:textId="77777777" w:rsidR="00980FF0" w:rsidRPr="005B539E" w:rsidRDefault="00980FF0" w:rsidP="00980FF0">
            <w:pPr>
              <w:autoSpaceDE w:val="0"/>
              <w:autoSpaceDN w:val="0"/>
              <w:adjustRightInd w:val="0"/>
              <w:snapToGrid w:val="0"/>
              <w:spacing w:before="120" w:after="0" w:line="240" w:lineRule="auto"/>
              <w:contextualSpacing/>
              <w:jc w:val="center"/>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Provocări</w:t>
            </w:r>
          </w:p>
        </w:tc>
      </w:tr>
      <w:tr w:rsidR="00980FF0" w:rsidRPr="005B539E" w14:paraId="5348C9E8" w14:textId="77777777" w:rsidTr="00980FF0">
        <w:tc>
          <w:tcPr>
            <w:tcW w:w="2500" w:type="pct"/>
          </w:tcPr>
          <w:p w14:paraId="7DE22827" w14:textId="77777777" w:rsidR="00980FF0" w:rsidRPr="005B539E" w:rsidRDefault="00980FF0" w:rsidP="00980FF0">
            <w:pPr>
              <w:autoSpaceDE w:val="0"/>
              <w:autoSpaceDN w:val="0"/>
              <w:adjustRightInd w:val="0"/>
              <w:snapToGrid w:val="0"/>
              <w:spacing w:before="120" w:after="0" w:line="240" w:lineRule="auto"/>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xml:space="preserve">- implementarea și utilizarea datelor și informațiilor Programului </w:t>
            </w:r>
            <w:proofErr w:type="spellStart"/>
            <w:r w:rsidRPr="005B539E">
              <w:rPr>
                <w:rFonts w:ascii="Times New Roman" w:eastAsia="Bundes Serif" w:hAnsi="Times New Roman"/>
                <w:sz w:val="24"/>
                <w:szCs w:val="24"/>
                <w:lang w:val="ro-RO" w:eastAsia="ru-RU"/>
              </w:rPr>
              <w:t>Copernicus</w:t>
            </w:r>
            <w:proofErr w:type="spellEnd"/>
            <w:r w:rsidRPr="005B539E">
              <w:rPr>
                <w:rFonts w:ascii="Times New Roman" w:eastAsia="Bundes Serif" w:hAnsi="Times New Roman"/>
                <w:sz w:val="24"/>
                <w:szCs w:val="24"/>
                <w:lang w:val="ro-RO" w:eastAsia="ru-RU"/>
              </w:rPr>
              <w:t>;</w:t>
            </w:r>
          </w:p>
          <w:p w14:paraId="682B6337" w14:textId="77777777" w:rsidR="00980FF0" w:rsidRPr="005B539E" w:rsidRDefault="00980FF0" w:rsidP="00980FF0">
            <w:pPr>
              <w:autoSpaceDE w:val="0"/>
              <w:autoSpaceDN w:val="0"/>
              <w:adjustRightInd w:val="0"/>
              <w:snapToGrid w:val="0"/>
              <w:spacing w:before="120" w:after="0" w:line="240" w:lineRule="auto"/>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-diversificarea ofertei de cursuri concepute pentru a dezvolta competențele și abilitățile de gestionare a date spațiale cerute de sectorul real;</w:t>
            </w:r>
          </w:p>
          <w:p w14:paraId="638A2958" w14:textId="77777777" w:rsidR="00980FF0" w:rsidRPr="005B539E" w:rsidRDefault="00980FF0" w:rsidP="00980FF0">
            <w:pPr>
              <w:autoSpaceDE w:val="0"/>
              <w:autoSpaceDN w:val="0"/>
              <w:adjustRightInd w:val="0"/>
              <w:snapToGrid w:val="0"/>
              <w:spacing w:before="120" w:after="0" w:line="240" w:lineRule="auto"/>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necesarul de pregătire tehnică și profesională, învățare continuă, oportunități de dezvoltare prin stagiu în managementul informațiilor gestionării datelor spațiale;</w:t>
            </w:r>
          </w:p>
          <w:p w14:paraId="4660F22E" w14:textId="77777777" w:rsidR="00980FF0" w:rsidRPr="005B539E" w:rsidRDefault="00980FF0" w:rsidP="00980FF0">
            <w:pPr>
              <w:autoSpaceDE w:val="0"/>
              <w:autoSpaceDN w:val="0"/>
              <w:adjustRightInd w:val="0"/>
              <w:snapToGrid w:val="0"/>
              <w:spacing w:before="120" w:after="0" w:line="240" w:lineRule="auto"/>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nivelul de transparență a administrației publice crește odată cu sporirea disponibilității datelor spațiale;</w:t>
            </w:r>
          </w:p>
          <w:p w14:paraId="1037A70E" w14:textId="77777777" w:rsidR="00980FF0" w:rsidRPr="005B539E" w:rsidRDefault="00980FF0" w:rsidP="00980FF0">
            <w:pPr>
              <w:autoSpaceDE w:val="0"/>
              <w:autoSpaceDN w:val="0"/>
              <w:adjustRightInd w:val="0"/>
              <w:snapToGrid w:val="0"/>
              <w:spacing w:before="120" w:after="0" w:line="240" w:lineRule="auto"/>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xml:space="preserve">- Republica Moldova va deveni parte a infrastructurii Europene și mondiale prin implementarea standardelor și protocoalelor cunoscute; </w:t>
            </w:r>
          </w:p>
          <w:p w14:paraId="42107D7B" w14:textId="77777777" w:rsidR="00980FF0" w:rsidRPr="005B539E" w:rsidRDefault="00980FF0" w:rsidP="00980FF0">
            <w:pPr>
              <w:autoSpaceDE w:val="0"/>
              <w:autoSpaceDN w:val="0"/>
              <w:adjustRightInd w:val="0"/>
              <w:snapToGrid w:val="0"/>
              <w:spacing w:before="120" w:after="0" w:line="240" w:lineRule="auto"/>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-furnizarea datelor spațiale integrate și bazate pe</w:t>
            </w:r>
            <w:r w:rsidR="00C01565" w:rsidRPr="005B539E">
              <w:rPr>
                <w:rFonts w:ascii="Times New Roman" w:eastAsia="Bundes Serif" w:hAnsi="Times New Roman"/>
                <w:sz w:val="24"/>
                <w:szCs w:val="24"/>
                <w:lang w:val="ro-RO" w:eastAsia="ru-RU"/>
              </w:rPr>
              <w:t xml:space="preserve"> locație pentru crearea de noi cunoș</w:t>
            </w:r>
            <w:r w:rsidRPr="005B539E">
              <w:rPr>
                <w:rFonts w:ascii="Times New Roman" w:eastAsia="Bundes Serif" w:hAnsi="Times New Roman"/>
                <w:sz w:val="24"/>
                <w:szCs w:val="24"/>
                <w:lang w:val="ro-RO" w:eastAsia="ru-RU"/>
              </w:rPr>
              <w:t>tințe.</w:t>
            </w:r>
          </w:p>
        </w:tc>
        <w:tc>
          <w:tcPr>
            <w:tcW w:w="2500" w:type="pct"/>
          </w:tcPr>
          <w:p w14:paraId="0DAAB6C5" w14:textId="77777777" w:rsidR="00980FF0" w:rsidRPr="005B539E" w:rsidRDefault="00980FF0" w:rsidP="00980FF0">
            <w:pPr>
              <w:autoSpaceDE w:val="0"/>
              <w:autoSpaceDN w:val="0"/>
              <w:adjustRightInd w:val="0"/>
              <w:snapToGrid w:val="0"/>
              <w:spacing w:before="120" w:after="0" w:line="240" w:lineRule="auto"/>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slaba implicarea părților interesate;</w:t>
            </w:r>
          </w:p>
          <w:p w14:paraId="69326A4C" w14:textId="77777777" w:rsidR="00980FF0" w:rsidRPr="005B539E" w:rsidRDefault="00980FF0" w:rsidP="00980FF0">
            <w:pPr>
              <w:autoSpaceDE w:val="0"/>
              <w:autoSpaceDN w:val="0"/>
              <w:adjustRightInd w:val="0"/>
              <w:snapToGrid w:val="0"/>
              <w:spacing w:before="120" w:after="0" w:line="240" w:lineRule="auto"/>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lipsa strategiilor de comunicare pentru diferite părți interesate;</w:t>
            </w:r>
          </w:p>
          <w:p w14:paraId="4E24D16E" w14:textId="77777777" w:rsidR="00980FF0" w:rsidRPr="005B539E" w:rsidRDefault="00980FF0" w:rsidP="00980FF0">
            <w:pPr>
              <w:autoSpaceDE w:val="0"/>
              <w:autoSpaceDN w:val="0"/>
              <w:adjustRightInd w:val="0"/>
              <w:snapToGrid w:val="0"/>
              <w:spacing w:before="120" w:after="0" w:line="240" w:lineRule="auto"/>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lipsa reglementărilor publicate privind acordarea de licențe/termeni de utilizare a datelor spațiale;</w:t>
            </w:r>
          </w:p>
          <w:p w14:paraId="75835168" w14:textId="77777777" w:rsidR="00980FF0" w:rsidRPr="005B539E" w:rsidRDefault="00980FF0" w:rsidP="00980FF0">
            <w:pPr>
              <w:autoSpaceDE w:val="0"/>
              <w:autoSpaceDN w:val="0"/>
              <w:adjustRightInd w:val="0"/>
              <w:snapToGrid w:val="0"/>
              <w:spacing w:before="120" w:after="0" w:line="240" w:lineRule="auto"/>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părțile interesate nu au termeni de referință definiți, care să specifice responsabilitățile individuale ale acestora;</w:t>
            </w:r>
          </w:p>
          <w:p w14:paraId="49D70AED" w14:textId="77777777" w:rsidR="00980FF0" w:rsidRPr="005B539E" w:rsidRDefault="00980FF0" w:rsidP="00980FF0">
            <w:pPr>
              <w:autoSpaceDE w:val="0"/>
              <w:autoSpaceDN w:val="0"/>
              <w:adjustRightInd w:val="0"/>
              <w:snapToGrid w:val="0"/>
              <w:spacing w:before="120" w:after="0" w:line="240" w:lineRule="auto"/>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lipsa unei înțelegeri coerente și consecvente a modului în care implementarea INDS va continua să fie finanțată;</w:t>
            </w:r>
          </w:p>
          <w:p w14:paraId="59CB0195" w14:textId="77777777" w:rsidR="00980FF0" w:rsidRPr="005B539E" w:rsidRDefault="00980FF0" w:rsidP="00980FF0">
            <w:pPr>
              <w:autoSpaceDE w:val="0"/>
              <w:autoSpaceDN w:val="0"/>
              <w:adjustRightInd w:val="0"/>
              <w:snapToGrid w:val="0"/>
              <w:spacing w:before="120" w:after="0" w:line="240" w:lineRule="auto"/>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un număr foarte limitat de furnizori de date/servicii au competențele și resursele necesare pentru a crea și actualiza datele spațiale;</w:t>
            </w:r>
          </w:p>
          <w:p w14:paraId="5C08A903" w14:textId="77777777" w:rsidR="00980FF0" w:rsidRPr="005B539E" w:rsidRDefault="00980FF0" w:rsidP="00980FF0">
            <w:pPr>
              <w:autoSpaceDE w:val="0"/>
              <w:autoSpaceDN w:val="0"/>
              <w:adjustRightInd w:val="0"/>
              <w:snapToGrid w:val="0"/>
              <w:spacing w:before="120" w:after="0" w:line="240" w:lineRule="auto"/>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necesitatea elaborării unei strategii de implicare a părților interesate și nevoile acestora.</w:t>
            </w:r>
          </w:p>
        </w:tc>
      </w:tr>
    </w:tbl>
    <w:p w14:paraId="2A769FC0" w14:textId="77777777" w:rsidR="00CE6AEA" w:rsidRPr="005B539E" w:rsidRDefault="00CE6AEA" w:rsidP="00C01565">
      <w:pPr>
        <w:tabs>
          <w:tab w:val="left" w:pos="7938"/>
          <w:tab w:val="left" w:pos="9214"/>
          <w:tab w:val="left" w:pos="9639"/>
          <w:tab w:val="left" w:pos="9781"/>
        </w:tabs>
        <w:spacing w:after="0" w:line="240" w:lineRule="auto"/>
        <w:ind w:firstLine="709"/>
        <w:contextualSpacing/>
        <w:jc w:val="center"/>
        <w:rPr>
          <w:rFonts w:ascii="Times New Roman" w:eastAsia="Bundes Serif" w:hAnsi="Times New Roman"/>
          <w:b/>
          <w:sz w:val="24"/>
          <w:szCs w:val="24"/>
          <w:lang w:val="ro-RO" w:eastAsia="ru-RU"/>
        </w:rPr>
      </w:pPr>
      <w:bookmarkStart w:id="17" w:name="_Toc144975333"/>
    </w:p>
    <w:p w14:paraId="23DB53C1" w14:textId="77777777" w:rsidR="00C01565" w:rsidRPr="005B539E" w:rsidRDefault="00C01565" w:rsidP="00C01565">
      <w:pPr>
        <w:tabs>
          <w:tab w:val="left" w:pos="7938"/>
          <w:tab w:val="left" w:pos="9214"/>
          <w:tab w:val="left" w:pos="9639"/>
          <w:tab w:val="left" w:pos="9781"/>
        </w:tabs>
        <w:spacing w:after="0" w:line="240" w:lineRule="auto"/>
        <w:ind w:firstLine="709"/>
        <w:contextualSpacing/>
        <w:jc w:val="center"/>
        <w:rPr>
          <w:rFonts w:ascii="Times New Roman" w:eastAsia="Bundes Serif" w:hAnsi="Times New Roman"/>
          <w:b/>
          <w:sz w:val="24"/>
          <w:szCs w:val="24"/>
          <w:lang w:val="ro-RO" w:eastAsia="ru-RU"/>
        </w:rPr>
      </w:pPr>
      <w:r w:rsidRPr="005B539E">
        <w:rPr>
          <w:rFonts w:ascii="Times New Roman" w:eastAsia="Bundes Serif" w:hAnsi="Times New Roman"/>
          <w:b/>
          <w:sz w:val="24"/>
          <w:szCs w:val="24"/>
          <w:lang w:val="ro-RO" w:eastAsia="ru-RU"/>
        </w:rPr>
        <w:t>Capitolul III</w:t>
      </w:r>
    </w:p>
    <w:p w14:paraId="3028E623" w14:textId="709E1786" w:rsidR="00C01565" w:rsidRPr="005B539E" w:rsidRDefault="00C01565" w:rsidP="00C01565">
      <w:pPr>
        <w:tabs>
          <w:tab w:val="left" w:pos="7938"/>
          <w:tab w:val="left" w:pos="9214"/>
          <w:tab w:val="left" w:pos="9639"/>
          <w:tab w:val="left" w:pos="9781"/>
        </w:tabs>
        <w:spacing w:after="0" w:line="240" w:lineRule="auto"/>
        <w:ind w:firstLine="709"/>
        <w:contextualSpacing/>
        <w:jc w:val="center"/>
        <w:rPr>
          <w:rFonts w:ascii="Times New Roman" w:eastAsia="Bundes Serif" w:hAnsi="Times New Roman"/>
          <w:b/>
          <w:sz w:val="24"/>
          <w:szCs w:val="24"/>
          <w:lang w:val="ro-RO" w:eastAsia="ru-RU"/>
        </w:rPr>
      </w:pPr>
      <w:r w:rsidRPr="005B539E">
        <w:rPr>
          <w:rFonts w:ascii="Times New Roman" w:eastAsia="Bundes Serif" w:hAnsi="Times New Roman"/>
          <w:b/>
          <w:sz w:val="24"/>
          <w:szCs w:val="24"/>
          <w:lang w:val="ro-RO" w:eastAsia="ru-RU"/>
        </w:rPr>
        <w:t xml:space="preserve">OBIECTIVELE GENERALE </w:t>
      </w:r>
      <w:bookmarkEnd w:id="17"/>
    </w:p>
    <w:p w14:paraId="2C118A15" w14:textId="77777777" w:rsidR="00C01565" w:rsidRPr="005B539E" w:rsidRDefault="00C01565" w:rsidP="00C0156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xml:space="preserve">132. Viziunea Programului constă în dezvoltarea și consolidarea unei INDS modernă, </w:t>
      </w:r>
      <w:proofErr w:type="spellStart"/>
      <w:r w:rsidRPr="005B539E">
        <w:rPr>
          <w:rFonts w:ascii="Times New Roman" w:eastAsia="Bundes Serif" w:hAnsi="Times New Roman"/>
          <w:sz w:val="24"/>
          <w:szCs w:val="24"/>
          <w:lang w:val="ro-RO" w:eastAsia="ru-RU"/>
        </w:rPr>
        <w:t>rezilientă</w:t>
      </w:r>
      <w:proofErr w:type="spellEnd"/>
      <w:r w:rsidRPr="005B539E">
        <w:rPr>
          <w:rFonts w:ascii="Times New Roman" w:eastAsia="Bundes Serif" w:hAnsi="Times New Roman"/>
          <w:sz w:val="24"/>
          <w:szCs w:val="24"/>
          <w:lang w:val="ro-RO" w:eastAsia="ru-RU"/>
        </w:rPr>
        <w:t xml:space="preserve"> și eficientă, care sprijină dezvoltarea sustenabilă prin utilizarea inovativă a datelor spațiale și tehnologiilor, asigurând acces echitabil la informație și contribuind la politici publice bazate pe dovezi. Ne propunem să consolidăm capacitatea instituțională și să creăm un ecosistem digital interconectat, în care datele sunt utilizate pentru a îmbunătăți calitatea vieții cetățenilor și pentru a stimula progresul economic și social.</w:t>
      </w:r>
    </w:p>
    <w:p w14:paraId="37EB1867" w14:textId="77777777" w:rsidR="00C01565" w:rsidRPr="005B539E" w:rsidRDefault="00C01565" w:rsidP="00C0156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133. Dezvoltarea componentelor INDS cu ajutorul obiectivelor generale este de o importanță majoră în realizarea viziunii Programului INDS. Programul specifică ce trebuie realizat prin detalierea și concretizarea acțiunilor ce urmează a fi întreprinse în domeniul INDS pentru atingerea obiectivelor și direcțiilor prioritare stabilite. Obiectivele se regăsesc detaliate în planul de acțiuni privind implementarea Programului pentru dezvoltarea INDS pentru anii 2026 - 2028.</w:t>
      </w:r>
    </w:p>
    <w:p w14:paraId="5113F9EA" w14:textId="77777777" w:rsidR="00B35117" w:rsidRPr="005B539E" w:rsidRDefault="00C01565" w:rsidP="00B35117">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xml:space="preserve">134. </w:t>
      </w:r>
      <w:r w:rsidRPr="005B539E">
        <w:rPr>
          <w:rFonts w:ascii="Times New Roman" w:eastAsia="SimSun" w:hAnsi="Times New Roman"/>
          <w:sz w:val="24"/>
          <w:szCs w:val="24"/>
          <w:lang w:val="ro-RO"/>
        </w:rPr>
        <w:t>Pentru realizarea Programului au fost stabilite următoarele obiective generale.</w:t>
      </w:r>
      <w:r w:rsidRPr="005B539E">
        <w:rPr>
          <w:rFonts w:ascii="Times New Roman" w:eastAsia="Bundes Serif" w:hAnsi="Times New Roman"/>
          <w:sz w:val="24"/>
          <w:szCs w:val="24"/>
          <w:lang w:val="ro-RO" w:eastAsia="ru-RU"/>
        </w:rPr>
        <w:t xml:space="preserve"> </w:t>
      </w:r>
    </w:p>
    <w:p w14:paraId="06675F54" w14:textId="77777777" w:rsidR="00C01565" w:rsidRPr="005B539E" w:rsidRDefault="00C01565" w:rsidP="00C0156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lastRenderedPageBreak/>
        <w:t xml:space="preserve">135. </w:t>
      </w:r>
      <w:r w:rsidRPr="005B539E">
        <w:rPr>
          <w:rFonts w:ascii="Times New Roman" w:eastAsia="Bundes Serif" w:hAnsi="Times New Roman"/>
          <w:b/>
          <w:sz w:val="24"/>
          <w:szCs w:val="24"/>
          <w:lang w:val="ro-RO" w:eastAsia="ru-RU"/>
        </w:rPr>
        <w:t xml:space="preserve">Obiectivul general 1. </w:t>
      </w:r>
      <w:r w:rsidR="00170740" w:rsidRPr="005B539E">
        <w:rPr>
          <w:rFonts w:ascii="Times New Roman" w:eastAsia="Bundes Serif" w:hAnsi="Times New Roman"/>
          <w:b/>
          <w:sz w:val="24"/>
          <w:szCs w:val="24"/>
          <w:lang w:val="ro-RO" w:eastAsia="ru-RU"/>
        </w:rPr>
        <w:t>Dezvoltarea și c</w:t>
      </w:r>
      <w:r w:rsidRPr="005B539E">
        <w:rPr>
          <w:rFonts w:ascii="Times New Roman" w:eastAsia="Bundes Serif" w:hAnsi="Times New Roman"/>
          <w:b/>
          <w:sz w:val="24"/>
          <w:szCs w:val="24"/>
          <w:lang w:val="ro-RO" w:eastAsia="ru-RU"/>
        </w:rPr>
        <w:t>onsolidarea unei platforme naționale integrate pentru gestionarea datelor spațiale, care să garanteze interoperabilitatea și standardizarea informațiilor</w:t>
      </w:r>
      <w:r w:rsidR="009F142F" w:rsidRPr="005B539E">
        <w:rPr>
          <w:rFonts w:ascii="Times New Roman" w:eastAsia="SimSun" w:hAnsi="Times New Roman"/>
          <w:color w:val="000000"/>
          <w:sz w:val="24"/>
          <w:szCs w:val="24"/>
          <w:lang w:val="ro-RO" w:eastAsia="ru-RU"/>
        </w:rPr>
        <w:t xml:space="preserve"> </w:t>
      </w:r>
    </w:p>
    <w:p w14:paraId="46C0BA69" w14:textId="77777777" w:rsidR="00C01565" w:rsidRPr="005B539E" w:rsidRDefault="00C01565" w:rsidP="00C0156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xml:space="preserve">Acest obiectiv vizează consolidarea și optimizarea utilizării platformei naționale existente pentru gestionarea datelor spațiale, </w:t>
      </w:r>
      <w:proofErr w:type="spellStart"/>
      <w:r w:rsidRPr="005B539E">
        <w:rPr>
          <w:rFonts w:ascii="Times New Roman" w:eastAsia="Bundes Serif" w:hAnsi="Times New Roman"/>
          <w:bCs/>
          <w:sz w:val="24"/>
          <w:szCs w:val="24"/>
          <w:lang w:val="ro-RO" w:eastAsia="ru-RU"/>
        </w:rPr>
        <w:t>Geoportalul</w:t>
      </w:r>
      <w:proofErr w:type="spellEnd"/>
      <w:r w:rsidRPr="005B539E">
        <w:rPr>
          <w:rFonts w:ascii="Times New Roman" w:eastAsia="Bundes Serif" w:hAnsi="Times New Roman"/>
          <w:bCs/>
          <w:sz w:val="24"/>
          <w:szCs w:val="24"/>
          <w:lang w:val="ro-RO" w:eastAsia="ru-RU"/>
        </w:rPr>
        <w:t xml:space="preserve"> INDS</w:t>
      </w:r>
      <w:r w:rsidRPr="005B539E">
        <w:rPr>
          <w:rFonts w:ascii="Times New Roman" w:eastAsia="Bundes Serif" w:hAnsi="Times New Roman"/>
          <w:sz w:val="24"/>
          <w:szCs w:val="24"/>
          <w:lang w:val="ro-RO" w:eastAsia="ru-RU"/>
        </w:rPr>
        <w:t xml:space="preserve"> (geoportalinds.gov.md), prin îmbunătățirea interoperabilității și standardizării informațiilor între instituțiile publice și sectoarele relevante. Deși platforma oferă acces la diverse baze de date și sisteme utilizate de autoritățile administrației publice centrale și locale, persistă provocări legate de fragmentarea informațiilor, lipsa unor proceduri clare de actualizare și dificultăți în corelarea datelor din surse multiple.</w:t>
      </w:r>
    </w:p>
    <w:p w14:paraId="3EE02946" w14:textId="72CA4D94" w:rsidR="00537843" w:rsidRPr="005B539E" w:rsidRDefault="009F142F" w:rsidP="001013F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 xml:space="preserve">136. </w:t>
      </w:r>
      <w:r w:rsidR="00C01565" w:rsidRPr="005B539E">
        <w:rPr>
          <w:rFonts w:ascii="Times New Roman" w:eastAsia="Bundes Serif" w:hAnsi="Times New Roman"/>
          <w:sz w:val="24"/>
          <w:szCs w:val="24"/>
          <w:lang w:val="ro-RO" w:eastAsia="ru-RU"/>
        </w:rPr>
        <w:t xml:space="preserve">Pentru a asigura un schimb de date eficient și securizat, este necesară consolidarea statutului instituțional al platformei și integrarea sa ca instrument principal în procesul decizional. În acest sens, se impune </w:t>
      </w:r>
      <w:r w:rsidR="00C01565" w:rsidRPr="005B539E">
        <w:rPr>
          <w:rFonts w:ascii="Times New Roman" w:eastAsia="Bundes Serif" w:hAnsi="Times New Roman"/>
          <w:bCs/>
          <w:sz w:val="24"/>
          <w:szCs w:val="24"/>
          <w:lang w:val="ro-RO" w:eastAsia="ru-RU"/>
        </w:rPr>
        <w:t>identificarea și eliminarea barierelor tehnice, administrative și legislative</w:t>
      </w:r>
      <w:r w:rsidR="00C01565" w:rsidRPr="005B539E">
        <w:rPr>
          <w:rFonts w:ascii="Times New Roman" w:eastAsia="Bundes Serif" w:hAnsi="Times New Roman"/>
          <w:sz w:val="24"/>
          <w:szCs w:val="24"/>
          <w:lang w:val="ro-RO" w:eastAsia="ru-RU"/>
        </w:rPr>
        <w:t xml:space="preserve"> care împiedică interoperabilitatea, precum și promovarea unor politici unitare de gestionare a datelor spațiale. Acest obiectiv propune dezvoltarea unei infrastructuri digitale unificate pentru gestionarea eficientă a datelor spațiale, asigurând compatibilitatea între diferite sisteme și instituții. O astfel de platformă va facilita colectarea, actualizarea și partajarea </w:t>
      </w:r>
      <w:r w:rsidR="00DF0311" w:rsidRPr="005B539E">
        <w:rPr>
          <w:rFonts w:ascii="Times New Roman" w:eastAsia="Bundes Serif" w:hAnsi="Times New Roman"/>
          <w:sz w:val="24"/>
          <w:szCs w:val="24"/>
          <w:lang w:val="ro-RO" w:eastAsia="ru-RU"/>
        </w:rPr>
        <w:t xml:space="preserve">datelor </w:t>
      </w:r>
      <w:r w:rsidR="00C01565" w:rsidRPr="005B539E">
        <w:rPr>
          <w:rFonts w:ascii="Times New Roman" w:eastAsia="Bundes Serif" w:hAnsi="Times New Roman"/>
          <w:sz w:val="24"/>
          <w:szCs w:val="24"/>
          <w:lang w:val="ro-RO" w:eastAsia="ru-RU"/>
        </w:rPr>
        <w:t>spațiale în conformitate cu standardele internaționale și naționale. Implementarea acesteia va permite o mai bună coordonare între autoritățile publice, mediul academic, sectorul privat și cetățeni, sprijinind luarea deciziilor bazate</w:t>
      </w:r>
      <w:r w:rsidR="001013F5" w:rsidRPr="005B539E">
        <w:rPr>
          <w:rFonts w:ascii="Times New Roman" w:eastAsia="Bundes Serif" w:hAnsi="Times New Roman"/>
          <w:sz w:val="24"/>
          <w:szCs w:val="24"/>
          <w:lang w:val="ro-RO" w:eastAsia="ru-RU"/>
        </w:rPr>
        <w:t xml:space="preserve"> pe date exacte și actualizate.</w:t>
      </w:r>
    </w:p>
    <w:p w14:paraId="389C28DD" w14:textId="541F7402" w:rsidR="004919F4" w:rsidRPr="005B539E" w:rsidRDefault="001013F5" w:rsidP="004919F4">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
          <w:i/>
          <w:sz w:val="24"/>
          <w:szCs w:val="24"/>
          <w:lang w:val="ro-RO" w:eastAsia="ru-RU"/>
        </w:rPr>
      </w:pPr>
      <w:r w:rsidRPr="005B539E">
        <w:rPr>
          <w:rFonts w:ascii="Times New Roman" w:eastAsia="Bundes Serif" w:hAnsi="Times New Roman"/>
          <w:bCs/>
          <w:sz w:val="24"/>
          <w:szCs w:val="24"/>
          <w:lang w:val="ro-RO" w:eastAsia="ru-RU"/>
        </w:rPr>
        <w:t>137</w:t>
      </w:r>
      <w:r w:rsidR="00D2382B" w:rsidRPr="005B539E">
        <w:rPr>
          <w:rFonts w:ascii="Times New Roman" w:eastAsia="Bundes Serif" w:hAnsi="Times New Roman"/>
          <w:bCs/>
          <w:sz w:val="24"/>
          <w:szCs w:val="24"/>
          <w:lang w:val="ro-RO" w:eastAsia="ru-RU"/>
        </w:rPr>
        <w:t>.</w:t>
      </w:r>
      <w:r w:rsidR="00D2382B" w:rsidRPr="005B539E">
        <w:rPr>
          <w:rFonts w:ascii="Times New Roman" w:eastAsia="Bundes Serif" w:hAnsi="Times New Roman"/>
          <w:b/>
          <w:bCs/>
          <w:i/>
          <w:sz w:val="24"/>
          <w:szCs w:val="24"/>
          <w:lang w:val="ro-RO" w:eastAsia="ru-RU"/>
        </w:rPr>
        <w:t xml:space="preserve"> </w:t>
      </w:r>
      <w:r w:rsidR="00C01565" w:rsidRPr="005B539E">
        <w:rPr>
          <w:rFonts w:ascii="Times New Roman" w:eastAsia="Bundes Serif" w:hAnsi="Times New Roman"/>
          <w:b/>
          <w:bCs/>
          <w:sz w:val="24"/>
          <w:szCs w:val="24"/>
          <w:lang w:val="ro-RO" w:eastAsia="ru-RU"/>
        </w:rPr>
        <w:t>Obiectiv general 2.</w:t>
      </w:r>
      <w:r w:rsidR="00CD39B0" w:rsidRPr="005B539E">
        <w:rPr>
          <w:rFonts w:ascii="Times New Roman" w:eastAsia="Bundes Serif" w:hAnsi="Times New Roman"/>
          <w:b/>
          <w:bCs/>
          <w:sz w:val="24"/>
          <w:szCs w:val="24"/>
          <w:lang w:val="ro-RO" w:eastAsia="ru-RU"/>
        </w:rPr>
        <w:t xml:space="preserve"> </w:t>
      </w:r>
      <w:r w:rsidR="00A0606F" w:rsidRPr="005B539E">
        <w:rPr>
          <w:rFonts w:ascii="Times New Roman" w:eastAsia="Bundes Serif" w:hAnsi="Times New Roman"/>
          <w:b/>
          <w:bCs/>
          <w:sz w:val="24"/>
          <w:szCs w:val="24"/>
          <w:lang w:val="ro-RO" w:eastAsia="ru-RU"/>
        </w:rPr>
        <w:t>Eficientizarea</w:t>
      </w:r>
      <w:r w:rsidR="00C01565" w:rsidRPr="005B539E">
        <w:rPr>
          <w:rFonts w:ascii="Times New Roman" w:eastAsia="Bundes Serif" w:hAnsi="Times New Roman"/>
          <w:b/>
          <w:sz w:val="24"/>
          <w:szCs w:val="24"/>
          <w:lang w:val="ro-RO" w:eastAsia="ru-RU"/>
        </w:rPr>
        <w:t xml:space="preserve"> accesului deschis și echitabil la date spațiale pentru toți actorii interesați: autorități publice, mediul academic, mediul de afaceri și cetățeni</w:t>
      </w:r>
    </w:p>
    <w:p w14:paraId="59D8763B" w14:textId="77777777" w:rsidR="00C01565" w:rsidRPr="005B539E" w:rsidRDefault="00C01565" w:rsidP="00C0156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Acest obiectiv urmărește facilitarea accesului liber și echitabil la datele spațiale pentru toate părțile interesate, inclusiv autoritățile publice, mediul academic, sectorul privat și cetățenii. În prezent, accesul la aceste date este adesea fragmentat și inegal, ceea ce limitează utilizarea lor eficientă în procesele decizionale, cercetare, dezvoltare economică și participare civică.</w:t>
      </w:r>
    </w:p>
    <w:p w14:paraId="603CAE5E" w14:textId="5A0791CD" w:rsidR="00331A71" w:rsidRPr="005B539E" w:rsidRDefault="00247B3E" w:rsidP="00331A71">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138</w:t>
      </w:r>
      <w:r w:rsidR="00D2382B" w:rsidRPr="005B539E">
        <w:rPr>
          <w:rFonts w:ascii="Times New Roman" w:eastAsia="Bundes Serif" w:hAnsi="Times New Roman"/>
          <w:sz w:val="24"/>
          <w:szCs w:val="24"/>
          <w:lang w:val="ro-RO" w:eastAsia="ru-RU"/>
        </w:rPr>
        <w:t xml:space="preserve">. </w:t>
      </w:r>
      <w:r w:rsidR="00331A71" w:rsidRPr="005B539E">
        <w:rPr>
          <w:rFonts w:ascii="Times New Roman" w:eastAsia="Bundes Serif" w:hAnsi="Times New Roman"/>
          <w:sz w:val="24"/>
          <w:szCs w:val="24"/>
          <w:lang w:val="ro-RO" w:eastAsia="ru-RU"/>
        </w:rPr>
        <w:t>Pentru a atinge acest obiectiv, este esențială dezvoltarea unei infrastructuri naționale de date spațiale care să asigure colectarea, stocarea și distribuirea standardizată a acestor date. Aceasta implică colaborarea între diferite instituții și organizații pentru a elimina barierele tehnice și administrative care împiedică accesul deschis la date spațiale.</w:t>
      </w:r>
    </w:p>
    <w:p w14:paraId="12FA2C6F" w14:textId="1DC664AE" w:rsidR="00C01565" w:rsidRPr="005B539E" w:rsidRDefault="00247B3E" w:rsidP="00C0156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139</w:t>
      </w:r>
      <w:r w:rsidR="00D2382B" w:rsidRPr="005B539E">
        <w:rPr>
          <w:rFonts w:ascii="Times New Roman" w:eastAsia="Bundes Serif" w:hAnsi="Times New Roman"/>
          <w:sz w:val="24"/>
          <w:szCs w:val="24"/>
          <w:lang w:val="ro-RO" w:eastAsia="ru-RU"/>
        </w:rPr>
        <w:t xml:space="preserve">. </w:t>
      </w:r>
      <w:r w:rsidR="00C01565" w:rsidRPr="005B539E">
        <w:rPr>
          <w:rFonts w:ascii="Times New Roman" w:eastAsia="Bundes Serif" w:hAnsi="Times New Roman"/>
          <w:sz w:val="24"/>
          <w:szCs w:val="24"/>
          <w:lang w:val="ro-RO" w:eastAsia="ru-RU"/>
        </w:rPr>
        <w:t>De asemenea, este importantă promovarea culturii de partajare a datelor și educarea utilizatorilor cu privire la beneficiile accesului deschis la date spațiale. Acest lucru poate fi realizat prin organ</w:t>
      </w:r>
      <w:r w:rsidR="00922AD2" w:rsidRPr="005B539E">
        <w:rPr>
          <w:rFonts w:ascii="Times New Roman" w:eastAsia="Bundes Serif" w:hAnsi="Times New Roman"/>
          <w:sz w:val="24"/>
          <w:szCs w:val="24"/>
          <w:lang w:val="ro-RO" w:eastAsia="ru-RU"/>
        </w:rPr>
        <w:t>izarea de workshop</w:t>
      </w:r>
      <w:r w:rsidR="00323FEC">
        <w:rPr>
          <w:rFonts w:ascii="Times New Roman" w:eastAsia="Bundes Serif" w:hAnsi="Times New Roman"/>
          <w:sz w:val="24"/>
          <w:szCs w:val="24"/>
          <w:lang w:val="ro-RO" w:eastAsia="ru-RU"/>
        </w:rPr>
        <w:t>-</w:t>
      </w:r>
      <w:r w:rsidR="00922AD2" w:rsidRPr="005B539E">
        <w:rPr>
          <w:rFonts w:ascii="Times New Roman" w:eastAsia="Bundes Serif" w:hAnsi="Times New Roman"/>
          <w:sz w:val="24"/>
          <w:szCs w:val="24"/>
          <w:lang w:val="ro-RO" w:eastAsia="ru-RU"/>
        </w:rPr>
        <w:t>uri, seminare</w:t>
      </w:r>
      <w:r w:rsidR="00C01565" w:rsidRPr="005B539E">
        <w:rPr>
          <w:rFonts w:ascii="Times New Roman" w:eastAsia="Bundes Serif" w:hAnsi="Times New Roman"/>
          <w:sz w:val="24"/>
          <w:szCs w:val="24"/>
          <w:lang w:val="ro-RO" w:eastAsia="ru-RU"/>
        </w:rPr>
        <w:t xml:space="preserve"> și campanii de informare destinate diferitelor categorii de utilizatori.</w:t>
      </w:r>
    </w:p>
    <w:p w14:paraId="22876176" w14:textId="48C736C9" w:rsidR="00C01565" w:rsidRPr="005B539E" w:rsidRDefault="00247B3E" w:rsidP="00C0156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140</w:t>
      </w:r>
      <w:r w:rsidR="00D2382B" w:rsidRPr="005B539E">
        <w:rPr>
          <w:rFonts w:ascii="Times New Roman" w:eastAsia="Bundes Serif" w:hAnsi="Times New Roman"/>
          <w:sz w:val="24"/>
          <w:szCs w:val="24"/>
          <w:lang w:val="ro-RO" w:eastAsia="ru-RU"/>
        </w:rPr>
        <w:t xml:space="preserve">. </w:t>
      </w:r>
      <w:r w:rsidR="00C01565" w:rsidRPr="005B539E">
        <w:rPr>
          <w:rFonts w:ascii="Times New Roman" w:eastAsia="Bundes Serif" w:hAnsi="Times New Roman"/>
          <w:sz w:val="24"/>
          <w:szCs w:val="24"/>
          <w:lang w:val="ro-RO" w:eastAsia="ru-RU"/>
        </w:rPr>
        <w:t>Pentru a asigura sustenabilitatea și actualitatea datelor, este necesară implementarea unor mecanisme de actualizare periodică și de asigurare a calității acestora. În plus, trebuie stabilite politici clare privind protecția datelor sensibile și respectarea drepturilor de proprietate intelectuală.</w:t>
      </w:r>
    </w:p>
    <w:p w14:paraId="42146B59" w14:textId="7F64F147" w:rsidR="002830A9" w:rsidRPr="005B539E" w:rsidRDefault="00247B3E" w:rsidP="00247B3E">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141</w:t>
      </w:r>
      <w:r w:rsidR="00D2382B" w:rsidRPr="005B539E">
        <w:rPr>
          <w:rFonts w:ascii="Times New Roman" w:eastAsia="Bundes Serif" w:hAnsi="Times New Roman"/>
          <w:sz w:val="24"/>
          <w:szCs w:val="24"/>
          <w:lang w:val="ro-RO" w:eastAsia="ru-RU"/>
        </w:rPr>
        <w:t xml:space="preserve">. </w:t>
      </w:r>
      <w:r w:rsidR="00C01565" w:rsidRPr="005B539E">
        <w:rPr>
          <w:rFonts w:ascii="Times New Roman" w:eastAsia="Bundes Serif" w:hAnsi="Times New Roman"/>
          <w:sz w:val="24"/>
          <w:szCs w:val="24"/>
          <w:lang w:val="ro-RO" w:eastAsia="ru-RU"/>
        </w:rPr>
        <w:t>Prin asigurarea accesului deschis și echitabil la date spațiale, se va facilita inovarea, se vor sprijini deciziile informate și se va încuraja participarea activă a cetățenilor în procesele de planificare și dezvoltare comunitară.</w:t>
      </w:r>
    </w:p>
    <w:p w14:paraId="246719AA" w14:textId="32064D2D" w:rsidR="009570F6" w:rsidRPr="005B539E" w:rsidRDefault="00815117" w:rsidP="001775EE">
      <w:pPr>
        <w:tabs>
          <w:tab w:val="left" w:pos="7938"/>
          <w:tab w:val="left" w:pos="9214"/>
          <w:tab w:val="left" w:pos="9639"/>
          <w:tab w:val="left" w:pos="9781"/>
        </w:tabs>
        <w:spacing w:after="0" w:line="240" w:lineRule="auto"/>
        <w:jc w:val="both"/>
        <w:rPr>
          <w:rFonts w:ascii="Times New Roman" w:eastAsia="Times New Roman" w:hAnsi="Times New Roman"/>
          <w:b/>
          <w:sz w:val="24"/>
          <w:szCs w:val="24"/>
          <w:lang w:val="ro-RO" w:eastAsia="ru-RU"/>
        </w:rPr>
      </w:pPr>
      <w:r w:rsidRPr="005B539E">
        <w:rPr>
          <w:rFonts w:ascii="Times New Roman" w:eastAsia="Times New Roman" w:hAnsi="Times New Roman"/>
          <w:b/>
          <w:sz w:val="24"/>
          <w:szCs w:val="24"/>
          <w:lang w:val="ro-RO" w:eastAsia="ru-RU"/>
        </w:rPr>
        <w:t xml:space="preserve">           </w:t>
      </w:r>
      <w:r w:rsidR="00247B3E" w:rsidRPr="005B539E">
        <w:rPr>
          <w:rFonts w:ascii="Times New Roman" w:eastAsia="Times New Roman" w:hAnsi="Times New Roman"/>
          <w:sz w:val="24"/>
          <w:szCs w:val="24"/>
          <w:lang w:val="ro-RO" w:eastAsia="ru-RU"/>
        </w:rPr>
        <w:t>142</w:t>
      </w:r>
      <w:r w:rsidRPr="005B539E">
        <w:rPr>
          <w:rFonts w:ascii="Times New Roman" w:eastAsia="Times New Roman" w:hAnsi="Times New Roman"/>
          <w:sz w:val="24"/>
          <w:szCs w:val="24"/>
          <w:lang w:val="ro-RO" w:eastAsia="ru-RU"/>
        </w:rPr>
        <w:t>.</w:t>
      </w:r>
      <w:r w:rsidRPr="005B539E">
        <w:rPr>
          <w:rFonts w:ascii="Times New Roman" w:eastAsia="Times New Roman" w:hAnsi="Times New Roman"/>
          <w:b/>
          <w:sz w:val="24"/>
          <w:szCs w:val="24"/>
          <w:lang w:val="ro-RO" w:eastAsia="ru-RU"/>
        </w:rPr>
        <w:t xml:space="preserve"> </w:t>
      </w:r>
      <w:r w:rsidR="00651E38" w:rsidRPr="005B539E">
        <w:rPr>
          <w:rFonts w:ascii="Times New Roman" w:eastAsia="Times New Roman" w:hAnsi="Times New Roman"/>
          <w:b/>
          <w:sz w:val="24"/>
          <w:szCs w:val="24"/>
          <w:lang w:val="ro-RO" w:eastAsia="ru-RU"/>
        </w:rPr>
        <w:t xml:space="preserve">Obiectivul general </w:t>
      </w:r>
      <w:r w:rsidR="008704F2" w:rsidRPr="005B539E">
        <w:rPr>
          <w:rFonts w:ascii="Times New Roman" w:eastAsia="Times New Roman" w:hAnsi="Times New Roman"/>
          <w:b/>
          <w:sz w:val="24"/>
          <w:szCs w:val="24"/>
          <w:lang w:val="ro-RO" w:eastAsia="ru-RU"/>
        </w:rPr>
        <w:t>3</w:t>
      </w:r>
      <w:r w:rsidR="00651E38" w:rsidRPr="005B539E">
        <w:rPr>
          <w:rFonts w:ascii="Times New Roman" w:eastAsia="Times New Roman" w:hAnsi="Times New Roman"/>
          <w:b/>
          <w:sz w:val="24"/>
          <w:szCs w:val="24"/>
          <w:lang w:val="ro-RO" w:eastAsia="ru-RU"/>
        </w:rPr>
        <w:t xml:space="preserve">. </w:t>
      </w:r>
      <w:r w:rsidR="009570F6" w:rsidRPr="005B539E">
        <w:rPr>
          <w:rFonts w:ascii="Times New Roman" w:eastAsia="SimSun" w:hAnsi="Times New Roman"/>
          <w:b/>
          <w:bCs/>
          <w:color w:val="000000"/>
          <w:sz w:val="24"/>
          <w:szCs w:val="24"/>
          <w:lang w:val="ro-RO"/>
        </w:rPr>
        <w:t xml:space="preserve">Promovarea cooperării eficiente între toate părțile interesate ale INDS și a schimbului de bune practici pentru utilizarea </w:t>
      </w:r>
      <w:r w:rsidR="002419C5" w:rsidRPr="005B539E">
        <w:rPr>
          <w:rFonts w:ascii="Times New Roman" w:eastAsia="SimSun" w:hAnsi="Times New Roman"/>
          <w:b/>
          <w:bCs/>
          <w:color w:val="000000"/>
          <w:sz w:val="24"/>
          <w:szCs w:val="24"/>
          <w:lang w:val="ro-RO"/>
        </w:rPr>
        <w:t>optimă</w:t>
      </w:r>
      <w:r w:rsidR="009570F6" w:rsidRPr="005B539E">
        <w:rPr>
          <w:rFonts w:ascii="Times New Roman" w:eastAsia="SimSun" w:hAnsi="Times New Roman"/>
          <w:b/>
          <w:bCs/>
          <w:color w:val="000000"/>
          <w:sz w:val="24"/>
          <w:szCs w:val="24"/>
          <w:lang w:val="ro-RO"/>
        </w:rPr>
        <w:t xml:space="preserve"> a datelor spațiale</w:t>
      </w:r>
      <w:r w:rsidR="001775EE" w:rsidRPr="005B539E">
        <w:rPr>
          <w:rFonts w:ascii="Times New Roman" w:eastAsia="SimSun" w:hAnsi="Times New Roman"/>
          <w:b/>
          <w:bCs/>
          <w:color w:val="000000"/>
          <w:sz w:val="24"/>
          <w:szCs w:val="24"/>
          <w:lang w:val="ro-RO"/>
        </w:rPr>
        <w:t>.</w:t>
      </w:r>
    </w:p>
    <w:p w14:paraId="22504A8D" w14:textId="77777777" w:rsidR="001D3A0F" w:rsidRPr="005B539E" w:rsidRDefault="00772B14" w:rsidP="009570F6">
      <w:pPr>
        <w:tabs>
          <w:tab w:val="left" w:pos="7938"/>
          <w:tab w:val="left" w:pos="9214"/>
          <w:tab w:val="left" w:pos="9639"/>
          <w:tab w:val="left" w:pos="9781"/>
        </w:tabs>
        <w:spacing w:after="0" w:line="240" w:lineRule="auto"/>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 xml:space="preserve">            </w:t>
      </w:r>
      <w:r w:rsidR="001D3A0F" w:rsidRPr="005B539E">
        <w:rPr>
          <w:rFonts w:ascii="Times New Roman" w:eastAsia="Times New Roman" w:hAnsi="Times New Roman"/>
          <w:sz w:val="24"/>
          <w:szCs w:val="24"/>
          <w:lang w:val="ro-RO" w:eastAsia="ru-RU"/>
        </w:rPr>
        <w:t xml:space="preserve">Un sistem eficient de infrastructură a datelor spațiale necesită o cooperare strânsă între toate părțile implicate – autorități publice, mediul academic, sectorul privat și societatea civilă. Îmbunătățirea colaborării nu doar în ceea ce privește partajarea datelor spațiale, ci și a costurilor asociate colectării acestora, va permite o utilizare mai </w:t>
      </w:r>
      <w:r w:rsidR="00C85119" w:rsidRPr="005B539E">
        <w:rPr>
          <w:rFonts w:ascii="Times New Roman" w:eastAsia="Times New Roman" w:hAnsi="Times New Roman"/>
          <w:sz w:val="24"/>
          <w:szCs w:val="24"/>
          <w:lang w:val="ro-RO" w:eastAsia="ru-RU"/>
        </w:rPr>
        <w:t xml:space="preserve">rentabilă </w:t>
      </w:r>
      <w:r w:rsidR="001D3A0F" w:rsidRPr="005B539E">
        <w:rPr>
          <w:rFonts w:ascii="Times New Roman" w:eastAsia="Times New Roman" w:hAnsi="Times New Roman"/>
          <w:sz w:val="24"/>
          <w:szCs w:val="24"/>
          <w:lang w:val="ro-RO" w:eastAsia="ru-RU"/>
        </w:rPr>
        <w:t>și sustenabilă a resurselor existente.</w:t>
      </w:r>
    </w:p>
    <w:p w14:paraId="7D48DB1C" w14:textId="4C383940" w:rsidR="001D3A0F" w:rsidRPr="005B539E" w:rsidRDefault="00247B3E" w:rsidP="001D3A0F">
      <w:pPr>
        <w:spacing w:before="100" w:beforeAutospacing="1" w:after="100" w:afterAutospacing="1" w:line="240" w:lineRule="auto"/>
        <w:ind w:firstLine="562"/>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143</w:t>
      </w:r>
      <w:r w:rsidR="00772B14" w:rsidRPr="005B539E">
        <w:rPr>
          <w:rFonts w:ascii="Times New Roman" w:eastAsia="Times New Roman" w:hAnsi="Times New Roman"/>
          <w:sz w:val="24"/>
          <w:szCs w:val="24"/>
          <w:lang w:val="ro-RO" w:eastAsia="ru-RU"/>
        </w:rPr>
        <w:t xml:space="preserve">. </w:t>
      </w:r>
      <w:r w:rsidR="001D3A0F" w:rsidRPr="005B539E">
        <w:rPr>
          <w:rFonts w:ascii="Times New Roman" w:eastAsia="Times New Roman" w:hAnsi="Times New Roman"/>
          <w:sz w:val="24"/>
          <w:szCs w:val="24"/>
          <w:lang w:val="ro-RO" w:eastAsia="ru-RU"/>
        </w:rPr>
        <w:t xml:space="preserve">AGCC, în calitate de autoritate coordonatoare a INDS, are un rol esențial în facilitarea colaborării prin: (i) stabilirea unor </w:t>
      </w:r>
      <w:r w:rsidR="001D3A0F" w:rsidRPr="005B539E">
        <w:rPr>
          <w:rFonts w:ascii="Times New Roman" w:eastAsia="Times New Roman" w:hAnsi="Times New Roman"/>
          <w:bCs/>
          <w:sz w:val="24"/>
          <w:szCs w:val="24"/>
          <w:lang w:val="ro-RO" w:eastAsia="ru-RU"/>
        </w:rPr>
        <w:t>modele unitare de acorduri</w:t>
      </w:r>
      <w:r w:rsidR="001D3A0F" w:rsidRPr="005B539E">
        <w:rPr>
          <w:rFonts w:ascii="Times New Roman" w:eastAsia="Times New Roman" w:hAnsi="Times New Roman"/>
          <w:sz w:val="24"/>
          <w:szCs w:val="24"/>
          <w:lang w:val="ro-RO" w:eastAsia="ru-RU"/>
        </w:rPr>
        <w:t xml:space="preserve"> pentru partajarea datelor spațiale între entitățile publice; (ii) elaborarea de </w:t>
      </w:r>
      <w:r w:rsidR="001D3A0F" w:rsidRPr="005B539E">
        <w:rPr>
          <w:rFonts w:ascii="Times New Roman" w:eastAsia="Times New Roman" w:hAnsi="Times New Roman"/>
          <w:bCs/>
          <w:sz w:val="24"/>
          <w:szCs w:val="24"/>
          <w:lang w:val="ro-RO" w:eastAsia="ru-RU"/>
        </w:rPr>
        <w:t>protocoale tehnice</w:t>
      </w:r>
      <w:r w:rsidR="001D3A0F" w:rsidRPr="005B539E">
        <w:rPr>
          <w:rFonts w:ascii="Times New Roman" w:eastAsia="Times New Roman" w:hAnsi="Times New Roman"/>
          <w:sz w:val="24"/>
          <w:szCs w:val="24"/>
          <w:lang w:val="ro-RO" w:eastAsia="ru-RU"/>
        </w:rPr>
        <w:t xml:space="preserve"> care să standardizeze procesul de </w:t>
      </w:r>
      <w:r w:rsidR="001D3A0F" w:rsidRPr="005B539E">
        <w:rPr>
          <w:rFonts w:ascii="Times New Roman" w:eastAsia="Times New Roman" w:hAnsi="Times New Roman"/>
          <w:sz w:val="24"/>
          <w:szCs w:val="24"/>
          <w:lang w:val="ro-RO" w:eastAsia="ru-RU"/>
        </w:rPr>
        <w:lastRenderedPageBreak/>
        <w:t xml:space="preserve">schimb și interoperabilitate a datelor; (iii) definirea unui </w:t>
      </w:r>
      <w:r w:rsidR="001D3A0F" w:rsidRPr="005B539E">
        <w:rPr>
          <w:rFonts w:ascii="Times New Roman" w:eastAsia="Times New Roman" w:hAnsi="Times New Roman"/>
          <w:bCs/>
          <w:sz w:val="24"/>
          <w:szCs w:val="24"/>
          <w:lang w:val="ro-RO" w:eastAsia="ru-RU"/>
        </w:rPr>
        <w:t>model clar de cooperare</w:t>
      </w:r>
      <w:r w:rsidR="001D3A0F" w:rsidRPr="005B539E">
        <w:rPr>
          <w:rFonts w:ascii="Times New Roman" w:eastAsia="Times New Roman" w:hAnsi="Times New Roman"/>
          <w:sz w:val="24"/>
          <w:szCs w:val="24"/>
          <w:lang w:val="ro-RO" w:eastAsia="ru-RU"/>
        </w:rPr>
        <w:t>, incluzând părțile implicate, responsabilitățile acestora, aspectele financiare și modalitățile concrete de implementare.</w:t>
      </w:r>
    </w:p>
    <w:p w14:paraId="6F0AC3D8" w14:textId="6FD0E0ED" w:rsidR="001D3A0F" w:rsidRPr="005B539E" w:rsidRDefault="00247B3E" w:rsidP="001D3A0F">
      <w:pPr>
        <w:spacing w:before="100" w:beforeAutospacing="1" w:after="100" w:afterAutospacing="1" w:line="240" w:lineRule="auto"/>
        <w:ind w:firstLine="562"/>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144</w:t>
      </w:r>
      <w:r w:rsidR="00772B14" w:rsidRPr="005B539E">
        <w:rPr>
          <w:rFonts w:ascii="Times New Roman" w:eastAsia="Times New Roman" w:hAnsi="Times New Roman"/>
          <w:sz w:val="24"/>
          <w:szCs w:val="24"/>
          <w:lang w:val="ro-RO" w:eastAsia="ru-RU"/>
        </w:rPr>
        <w:t xml:space="preserve">. </w:t>
      </w:r>
      <w:r w:rsidR="001D3A0F" w:rsidRPr="005B539E">
        <w:rPr>
          <w:rFonts w:ascii="Times New Roman" w:eastAsia="Times New Roman" w:hAnsi="Times New Roman"/>
          <w:sz w:val="24"/>
          <w:szCs w:val="24"/>
          <w:lang w:val="ro-RO" w:eastAsia="ru-RU"/>
        </w:rPr>
        <w:t>În prezent, cooperarea între instituțiile publice, inclusiv cele din mediul academic, este bine conturată și a contribuit la reducerea duplicării datelor și a costurilor aferente furnizării serviciilor. Cu toate acestea, parteneriatele se află într-un stadiu incipient, necesitând măsuri suplimentare pentru a le stimula și eficientiza.</w:t>
      </w:r>
    </w:p>
    <w:p w14:paraId="0B082D48" w14:textId="3BBB7358" w:rsidR="008704F2" w:rsidRPr="005B539E" w:rsidRDefault="00247B3E" w:rsidP="00546975">
      <w:pPr>
        <w:spacing w:before="100" w:beforeAutospacing="1" w:after="100" w:afterAutospacing="1" w:line="240" w:lineRule="auto"/>
        <w:ind w:firstLine="562"/>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145</w:t>
      </w:r>
      <w:r w:rsidR="00772B14" w:rsidRPr="005B539E">
        <w:rPr>
          <w:rFonts w:ascii="Times New Roman" w:eastAsia="Times New Roman" w:hAnsi="Times New Roman"/>
          <w:sz w:val="24"/>
          <w:szCs w:val="24"/>
          <w:lang w:val="ro-RO" w:eastAsia="ru-RU"/>
        </w:rPr>
        <w:t xml:space="preserve">. </w:t>
      </w:r>
      <w:r w:rsidR="001D3A0F" w:rsidRPr="005B539E">
        <w:rPr>
          <w:rFonts w:ascii="Times New Roman" w:eastAsia="Times New Roman" w:hAnsi="Times New Roman"/>
          <w:sz w:val="24"/>
          <w:szCs w:val="24"/>
          <w:lang w:val="ro-RO" w:eastAsia="ru-RU"/>
        </w:rPr>
        <w:t xml:space="preserve">De asemenea, implicarea societății civile în gestionarea datelor spațiale este încă limitată, însă există exemple de bune practici care pot fi preluate și </w:t>
      </w:r>
      <w:r w:rsidR="008704F2" w:rsidRPr="005B539E">
        <w:rPr>
          <w:rFonts w:ascii="Times New Roman" w:eastAsia="Times New Roman" w:hAnsi="Times New Roman"/>
          <w:sz w:val="24"/>
          <w:szCs w:val="24"/>
          <w:lang w:val="ro-RO" w:eastAsia="ru-RU"/>
        </w:rPr>
        <w:t>extinse. Reprezentanții părților interesate sunt activ implicați în grupurile de lucru INDS, participând la evenimente precum ateliere, conferințe, mese rotunde și sesiuni de instruire.</w:t>
      </w:r>
    </w:p>
    <w:p w14:paraId="53BDE7B7" w14:textId="01EC0298" w:rsidR="00CF4F80" w:rsidRPr="005B539E" w:rsidRDefault="00247B3E" w:rsidP="008704F2">
      <w:pPr>
        <w:spacing w:before="100" w:beforeAutospacing="1" w:after="100" w:afterAutospacing="1" w:line="240" w:lineRule="auto"/>
        <w:ind w:firstLine="562"/>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146</w:t>
      </w:r>
      <w:r w:rsidR="00772B14" w:rsidRPr="005B539E">
        <w:rPr>
          <w:rFonts w:ascii="Times New Roman" w:eastAsia="Times New Roman" w:hAnsi="Times New Roman"/>
          <w:sz w:val="24"/>
          <w:szCs w:val="24"/>
          <w:lang w:val="ro-RO" w:eastAsia="ru-RU"/>
        </w:rPr>
        <w:t xml:space="preserve">. </w:t>
      </w:r>
      <w:r w:rsidR="001D3A0F" w:rsidRPr="005B539E">
        <w:rPr>
          <w:rFonts w:ascii="Times New Roman" w:eastAsia="Times New Roman" w:hAnsi="Times New Roman"/>
          <w:sz w:val="24"/>
          <w:szCs w:val="24"/>
          <w:lang w:val="ro-RO" w:eastAsia="ru-RU"/>
        </w:rPr>
        <w:t xml:space="preserve">În plus, Moldova a inițiat și consolidat mai multe colaborări internaționale relevante, având parteneriate în cadrul unor organizații precum </w:t>
      </w:r>
      <w:proofErr w:type="spellStart"/>
      <w:r w:rsidR="001D3A0F" w:rsidRPr="005B539E">
        <w:rPr>
          <w:rFonts w:ascii="Times New Roman" w:eastAsia="Times New Roman" w:hAnsi="Times New Roman"/>
          <w:bCs/>
          <w:sz w:val="24"/>
          <w:szCs w:val="24"/>
          <w:lang w:val="ro-RO" w:eastAsia="ru-RU"/>
        </w:rPr>
        <w:t>EuroGeographics</w:t>
      </w:r>
      <w:proofErr w:type="spellEnd"/>
      <w:r w:rsidR="001D3A0F" w:rsidRPr="005B539E">
        <w:rPr>
          <w:rFonts w:ascii="Times New Roman" w:eastAsia="Times New Roman" w:hAnsi="Times New Roman"/>
          <w:bCs/>
          <w:sz w:val="24"/>
          <w:szCs w:val="24"/>
          <w:lang w:val="ro-RO" w:eastAsia="ru-RU"/>
        </w:rPr>
        <w:t>, FIG, EUREF și EUPOS</w:t>
      </w:r>
      <w:r w:rsidR="001D3A0F" w:rsidRPr="005B539E">
        <w:rPr>
          <w:rFonts w:ascii="Times New Roman" w:eastAsia="Times New Roman" w:hAnsi="Times New Roman"/>
          <w:sz w:val="24"/>
          <w:szCs w:val="24"/>
          <w:lang w:val="ro-RO" w:eastAsia="ru-RU"/>
        </w:rPr>
        <w:t>. Aceste inițiative contribuie la integrarea țării în rețelele europene de date spațiale și la al</w:t>
      </w:r>
      <w:r w:rsidR="00CF4F80" w:rsidRPr="005B539E">
        <w:rPr>
          <w:rFonts w:ascii="Times New Roman" w:eastAsia="Times New Roman" w:hAnsi="Times New Roman"/>
          <w:sz w:val="24"/>
          <w:szCs w:val="24"/>
          <w:lang w:val="ro-RO" w:eastAsia="ru-RU"/>
        </w:rPr>
        <w:t>inierea la standardele INSPIRE.</w:t>
      </w:r>
    </w:p>
    <w:p w14:paraId="376F390A" w14:textId="364C7978" w:rsidR="00537843" w:rsidRPr="005B539E" w:rsidRDefault="00247B3E" w:rsidP="00537843">
      <w:pPr>
        <w:spacing w:before="100" w:beforeAutospacing="1" w:after="100" w:afterAutospacing="1" w:line="240" w:lineRule="auto"/>
        <w:ind w:firstLine="562"/>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147</w:t>
      </w:r>
      <w:r w:rsidR="00772B14" w:rsidRPr="005B539E">
        <w:rPr>
          <w:rFonts w:ascii="Times New Roman" w:eastAsia="Times New Roman" w:hAnsi="Times New Roman"/>
          <w:sz w:val="24"/>
          <w:szCs w:val="24"/>
          <w:lang w:val="ro-RO" w:eastAsia="ru-RU"/>
        </w:rPr>
        <w:t xml:space="preserve">. </w:t>
      </w:r>
      <w:r w:rsidR="00AB13A8" w:rsidRPr="005B539E">
        <w:rPr>
          <w:rFonts w:ascii="Times New Roman" w:eastAsia="Times New Roman" w:hAnsi="Times New Roman"/>
          <w:sz w:val="24"/>
          <w:szCs w:val="24"/>
          <w:lang w:val="ro-RO" w:eastAsia="ru-RU"/>
        </w:rPr>
        <w:t>Prin consolidarea acestor colaborări și extinderea parteneriatelor, infrastructura națională de date spațiale va deveni un instrument strategic esențial pentru dezvoltarea durabilă și inovarea în multiple sectoare economice și administrative.</w:t>
      </w:r>
    </w:p>
    <w:p w14:paraId="6A37FD09" w14:textId="3AC5837C" w:rsidR="001013F5" w:rsidRPr="005B539E" w:rsidRDefault="001013F5" w:rsidP="00011AA3">
      <w:pPr>
        <w:spacing w:after="0" w:line="240" w:lineRule="auto"/>
        <w:ind w:firstLine="567"/>
        <w:jc w:val="both"/>
        <w:rPr>
          <w:rFonts w:ascii="Times New Roman" w:eastAsia="Times New Roman" w:hAnsi="Times New Roman"/>
          <w:sz w:val="24"/>
          <w:szCs w:val="24"/>
          <w:lang w:val="ro-RO" w:eastAsia="ru-RU"/>
        </w:rPr>
      </w:pPr>
    </w:p>
    <w:p w14:paraId="0447CAC9" w14:textId="44085CF6" w:rsidR="001013F5" w:rsidRPr="005B539E" w:rsidRDefault="00247B3E" w:rsidP="00247B3E">
      <w:pPr>
        <w:spacing w:after="0" w:line="240" w:lineRule="auto"/>
        <w:ind w:firstLine="567"/>
        <w:jc w:val="center"/>
        <w:rPr>
          <w:rFonts w:ascii="Times New Roman" w:eastAsia="Times New Roman" w:hAnsi="Times New Roman"/>
          <w:b/>
          <w:sz w:val="24"/>
          <w:szCs w:val="24"/>
          <w:lang w:val="ro-RO" w:eastAsia="ru-RU"/>
        </w:rPr>
      </w:pPr>
      <w:r w:rsidRPr="005B539E">
        <w:rPr>
          <w:rFonts w:ascii="Times New Roman" w:eastAsia="Times New Roman" w:hAnsi="Times New Roman"/>
          <w:b/>
          <w:sz w:val="24"/>
          <w:szCs w:val="24"/>
          <w:lang w:val="ro-RO" w:eastAsia="ru-RU"/>
        </w:rPr>
        <w:t>Capitolul IV</w:t>
      </w:r>
    </w:p>
    <w:p w14:paraId="513B29EE" w14:textId="01559146" w:rsidR="001013F5" w:rsidRPr="005B539E" w:rsidRDefault="007131D6" w:rsidP="00247B3E">
      <w:pPr>
        <w:spacing w:after="0" w:line="240" w:lineRule="auto"/>
        <w:ind w:firstLine="567"/>
        <w:jc w:val="center"/>
        <w:rPr>
          <w:rFonts w:ascii="Times New Roman" w:eastAsia="Times New Roman" w:hAnsi="Times New Roman"/>
          <w:b/>
          <w:sz w:val="24"/>
          <w:szCs w:val="24"/>
          <w:lang w:val="ro-RO" w:eastAsia="ru-RU"/>
        </w:rPr>
      </w:pPr>
      <w:r w:rsidRPr="005B539E">
        <w:rPr>
          <w:rFonts w:ascii="Times New Roman" w:eastAsia="Times New Roman" w:hAnsi="Times New Roman"/>
          <w:b/>
          <w:sz w:val="24"/>
          <w:szCs w:val="24"/>
          <w:lang w:val="ro-RO" w:eastAsia="ru-RU"/>
        </w:rPr>
        <w:t>OBIECTIVELE SPECIFICE</w:t>
      </w:r>
    </w:p>
    <w:p w14:paraId="07DC6EAC" w14:textId="204D1D28" w:rsidR="001013F5" w:rsidRPr="005B539E" w:rsidRDefault="00247B3E" w:rsidP="009E0D98">
      <w:pPr>
        <w:spacing w:after="0" w:line="240" w:lineRule="auto"/>
        <w:ind w:firstLine="567"/>
        <w:jc w:val="both"/>
        <w:rPr>
          <w:rFonts w:ascii="Times New Roman" w:eastAsia="Times New Roman" w:hAnsi="Times New Roman"/>
          <w:i/>
          <w:sz w:val="24"/>
          <w:szCs w:val="24"/>
          <w:lang w:val="ro-RO" w:eastAsia="ru-RU"/>
        </w:rPr>
      </w:pPr>
      <w:r w:rsidRPr="005B539E">
        <w:rPr>
          <w:rFonts w:ascii="Times New Roman" w:eastAsia="Times New Roman" w:hAnsi="Times New Roman"/>
          <w:i/>
          <w:sz w:val="24"/>
          <w:szCs w:val="24"/>
          <w:lang w:val="ro-RO" w:eastAsia="ru-RU"/>
        </w:rPr>
        <w:t>148</w:t>
      </w:r>
      <w:r w:rsidR="001013F5" w:rsidRPr="005B539E">
        <w:rPr>
          <w:rFonts w:ascii="Times New Roman" w:eastAsia="Times New Roman" w:hAnsi="Times New Roman"/>
          <w:i/>
          <w:sz w:val="24"/>
          <w:szCs w:val="24"/>
          <w:lang w:val="ro-RO" w:eastAsia="ru-RU"/>
        </w:rPr>
        <w:t xml:space="preserve">. Obiectivul specific 1.1 </w:t>
      </w:r>
      <w:r w:rsidR="009E0D98" w:rsidRPr="005B539E">
        <w:rPr>
          <w:rFonts w:ascii="Times New Roman" w:eastAsia="Times New Roman" w:hAnsi="Times New Roman"/>
          <w:i/>
          <w:sz w:val="24"/>
          <w:szCs w:val="24"/>
          <w:lang w:val="ro-RO" w:eastAsia="ru-RU"/>
        </w:rPr>
        <w:t>Revizuirea și actualizarea cadrului normativ național privind infrastructura datelor spațiale, pentru alinierea completă la cerințele europene și la standardele INSPIRE, astfel încât 100% din seturile de date spațiale să respecte cadrul legal revizuit.</w:t>
      </w:r>
    </w:p>
    <w:p w14:paraId="2E8E5ECE" w14:textId="77777777" w:rsidR="001013F5" w:rsidRPr="005B539E" w:rsidRDefault="001013F5"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 xml:space="preserve">În contextul alinierii infrastructurii naționale de date spațiale la cerințele Directivei INSPIRE, este esențială identificarea și clasificarea seturilor de date spațiale cu valoare ridicată. Aceste seturi de date joacă un rol strategic în sprijinirea procesului decizional, dezvoltarea durabilă, inovarea tehnologică și furnizarea de servicii publice performante. În acest sens, este necesară </w:t>
      </w:r>
      <w:r w:rsidRPr="005B539E">
        <w:rPr>
          <w:rFonts w:ascii="Times New Roman" w:eastAsia="Times New Roman" w:hAnsi="Times New Roman"/>
          <w:bCs/>
          <w:sz w:val="24"/>
          <w:szCs w:val="24"/>
          <w:lang w:val="ro-RO" w:eastAsia="ru-RU"/>
        </w:rPr>
        <w:t>revizuirea și actualizarea cadrului normativ național</w:t>
      </w:r>
      <w:r w:rsidRPr="005B539E">
        <w:rPr>
          <w:rFonts w:ascii="Times New Roman" w:eastAsia="Times New Roman" w:hAnsi="Times New Roman"/>
          <w:sz w:val="24"/>
          <w:szCs w:val="24"/>
          <w:lang w:val="ro-RO" w:eastAsia="ru-RU"/>
        </w:rPr>
        <w:t xml:space="preserve"> pentru a include reglementări clare referitoare la </w:t>
      </w:r>
      <w:r w:rsidRPr="005B539E">
        <w:rPr>
          <w:rFonts w:ascii="Times New Roman" w:eastAsia="Times New Roman" w:hAnsi="Times New Roman"/>
          <w:bCs/>
          <w:sz w:val="24"/>
          <w:szCs w:val="24"/>
          <w:lang w:val="ro-RO" w:eastAsia="ru-RU"/>
        </w:rPr>
        <w:t>clasificarea, publicarea și interoperabilitatea seturilor de date spațiale</w:t>
      </w:r>
      <w:r w:rsidRPr="005B539E">
        <w:rPr>
          <w:rFonts w:ascii="Times New Roman" w:eastAsia="Times New Roman" w:hAnsi="Times New Roman"/>
          <w:sz w:val="24"/>
          <w:szCs w:val="24"/>
          <w:lang w:val="ro-RO" w:eastAsia="ru-RU"/>
        </w:rPr>
        <w:t>, ceea ce va asigura accesibilitatea și reutilizarea acestora.</w:t>
      </w:r>
    </w:p>
    <w:p w14:paraId="26D7BFA8" w14:textId="2D1022F8" w:rsidR="001013F5" w:rsidRPr="005B539E" w:rsidRDefault="00247B3E"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149</w:t>
      </w:r>
      <w:r w:rsidR="001013F5" w:rsidRPr="005B539E">
        <w:rPr>
          <w:rFonts w:ascii="Times New Roman" w:eastAsia="Times New Roman" w:hAnsi="Times New Roman"/>
          <w:sz w:val="24"/>
          <w:szCs w:val="24"/>
          <w:lang w:val="ro-RO" w:eastAsia="ru-RU"/>
        </w:rPr>
        <w:t xml:space="preserve">. Pentru o gestionare eficientă a infrastructurii naționale de date spațiale, este esențial să existe mecanisme clare de </w:t>
      </w:r>
      <w:r w:rsidR="001013F5" w:rsidRPr="005B539E">
        <w:rPr>
          <w:rFonts w:ascii="Times New Roman" w:eastAsia="Times New Roman" w:hAnsi="Times New Roman"/>
          <w:bCs/>
          <w:sz w:val="24"/>
          <w:szCs w:val="24"/>
          <w:lang w:val="ro-RO" w:eastAsia="ru-RU"/>
        </w:rPr>
        <w:t>colectare, actualizare și diseminare a datelor spațiale</w:t>
      </w:r>
      <w:r w:rsidR="001013F5" w:rsidRPr="005B539E">
        <w:rPr>
          <w:rFonts w:ascii="Times New Roman" w:eastAsia="Times New Roman" w:hAnsi="Times New Roman"/>
          <w:sz w:val="24"/>
          <w:szCs w:val="24"/>
          <w:lang w:val="ro-RO" w:eastAsia="ru-RU"/>
        </w:rPr>
        <w:t xml:space="preserve">. Standardizarea acestor procese va contribui la îmbunătățirea accesului la date spațiale, reducerea redundanței informațiilor și creșterea interoperabilității între instituțiile responsabile. </w:t>
      </w:r>
    </w:p>
    <w:p w14:paraId="3DE05A10" w14:textId="2382A99C" w:rsidR="001013F5" w:rsidRPr="005B539E" w:rsidRDefault="00247B3E"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149</w:t>
      </w:r>
      <w:r w:rsidR="001013F5" w:rsidRPr="005B539E">
        <w:rPr>
          <w:rFonts w:ascii="Times New Roman" w:eastAsia="Times New Roman" w:hAnsi="Times New Roman"/>
          <w:sz w:val="24"/>
          <w:szCs w:val="24"/>
          <w:lang w:val="ro-RO" w:eastAsia="ru-RU"/>
        </w:rPr>
        <w:t>.1. Totodată, este imperios stabilirea unor norme clare pentru furnizarea și actualizarea datelor, precum și a mecanismelor de supraveghere și control asupra utilizării acestora.</w:t>
      </w:r>
    </w:p>
    <w:p w14:paraId="62EBDCF8" w14:textId="0C69DC78" w:rsidR="001013F5" w:rsidRPr="005B539E" w:rsidRDefault="00247B3E"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150</w:t>
      </w:r>
      <w:r w:rsidR="001013F5" w:rsidRPr="005B539E">
        <w:rPr>
          <w:rFonts w:ascii="Times New Roman" w:eastAsia="Times New Roman" w:hAnsi="Times New Roman"/>
          <w:sz w:val="24"/>
          <w:szCs w:val="24"/>
          <w:lang w:val="ro-RO" w:eastAsia="ru-RU"/>
        </w:rPr>
        <w:t>. În acest context, este necesară modificarea Legii nr. 254/2016 prin introducerea unor dispoziții specifice referitoare la criteriile de identificare a seturilor de date cu valoare ridicată, la gestionarea acestora și la accesul instituțiilor publice, sectorului privat și cetățenilor. Această acțiune va contribui la îmbunătățirea interoperabilității datelor spațiale și va crea oportunități pentru dezvoltarea unor parteneriate public-private, stimulând totodată inovarea și digitalizarea serviciilor publice.</w:t>
      </w:r>
    </w:p>
    <w:p w14:paraId="0D89090A" w14:textId="071E6B10" w:rsidR="001013F5" w:rsidRPr="005B539E" w:rsidRDefault="00247B3E"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151</w:t>
      </w:r>
      <w:r w:rsidR="001013F5" w:rsidRPr="005B539E">
        <w:rPr>
          <w:rFonts w:ascii="Times New Roman" w:eastAsia="Times New Roman" w:hAnsi="Times New Roman"/>
          <w:sz w:val="24"/>
          <w:szCs w:val="24"/>
          <w:lang w:val="ro-RO" w:eastAsia="ru-RU"/>
        </w:rPr>
        <w:t xml:space="preserve">. Un element esențial pentru asigurarea interoperabilității și eficienței infrastructurii naționale de date spațiale este adoptarea unor </w:t>
      </w:r>
      <w:r w:rsidR="001013F5" w:rsidRPr="005B539E">
        <w:rPr>
          <w:rFonts w:ascii="Times New Roman" w:eastAsia="Times New Roman" w:hAnsi="Times New Roman"/>
          <w:bCs/>
          <w:sz w:val="24"/>
          <w:szCs w:val="24"/>
          <w:lang w:val="ro-RO" w:eastAsia="ru-RU"/>
        </w:rPr>
        <w:t>modele de date standardizate</w:t>
      </w:r>
      <w:r w:rsidR="001013F5" w:rsidRPr="005B539E">
        <w:rPr>
          <w:rFonts w:ascii="Times New Roman" w:eastAsia="Times New Roman" w:hAnsi="Times New Roman"/>
          <w:sz w:val="24"/>
          <w:szCs w:val="24"/>
          <w:lang w:val="ro-RO" w:eastAsia="ru-RU"/>
        </w:rPr>
        <w:t>. Uniformizarea acestor modele va facilita integrarea și utilizarea datelor de către administrația publică, sectorul privat și mediul academic, permițând dezvoltarea unor soluții inovatoare bazate pe date spațiale fiabile și actualizate.</w:t>
      </w:r>
    </w:p>
    <w:p w14:paraId="5D2C6A2C" w14:textId="47B09EBD" w:rsidR="001013F5" w:rsidRPr="005B539E" w:rsidRDefault="00247B3E"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152</w:t>
      </w:r>
      <w:r w:rsidR="001013F5" w:rsidRPr="005B539E">
        <w:rPr>
          <w:rFonts w:ascii="Times New Roman" w:eastAsia="Times New Roman" w:hAnsi="Times New Roman"/>
          <w:sz w:val="24"/>
          <w:szCs w:val="24"/>
          <w:lang w:val="ro-RO" w:eastAsia="ru-RU"/>
        </w:rPr>
        <w:t xml:space="preserve">. În vederea stimulării dezvoltării serviciilor cu valoare adăugată de către </w:t>
      </w:r>
      <w:proofErr w:type="spellStart"/>
      <w:r w:rsidR="001013F5" w:rsidRPr="005B539E">
        <w:rPr>
          <w:rFonts w:ascii="Times New Roman" w:eastAsia="Times New Roman" w:hAnsi="Times New Roman"/>
          <w:sz w:val="24"/>
          <w:szCs w:val="24"/>
          <w:lang w:val="ro-RO" w:eastAsia="ru-RU"/>
        </w:rPr>
        <w:t>terţi</w:t>
      </w:r>
      <w:proofErr w:type="spellEnd"/>
      <w:r w:rsidR="001013F5" w:rsidRPr="005B539E">
        <w:rPr>
          <w:rFonts w:ascii="Times New Roman" w:eastAsia="Times New Roman" w:hAnsi="Times New Roman"/>
          <w:sz w:val="24"/>
          <w:szCs w:val="24"/>
          <w:lang w:val="ro-RO" w:eastAsia="ru-RU"/>
        </w:rPr>
        <w:t xml:space="preserve">, în beneficiul atât al </w:t>
      </w:r>
      <w:proofErr w:type="spellStart"/>
      <w:r w:rsidR="001013F5" w:rsidRPr="005B539E">
        <w:rPr>
          <w:rFonts w:ascii="Times New Roman" w:eastAsia="Times New Roman" w:hAnsi="Times New Roman"/>
          <w:sz w:val="24"/>
          <w:szCs w:val="24"/>
          <w:lang w:val="ro-RO" w:eastAsia="ru-RU"/>
        </w:rPr>
        <w:t>autorităţilor</w:t>
      </w:r>
      <w:proofErr w:type="spellEnd"/>
      <w:r w:rsidR="001013F5" w:rsidRPr="005B539E">
        <w:rPr>
          <w:rFonts w:ascii="Times New Roman" w:eastAsia="Times New Roman" w:hAnsi="Times New Roman"/>
          <w:sz w:val="24"/>
          <w:szCs w:val="24"/>
          <w:lang w:val="ro-RO" w:eastAsia="ru-RU"/>
        </w:rPr>
        <w:t xml:space="preserve"> publice, cât </w:t>
      </w:r>
      <w:proofErr w:type="spellStart"/>
      <w:r w:rsidR="001013F5" w:rsidRPr="005B539E">
        <w:rPr>
          <w:rFonts w:ascii="Times New Roman" w:eastAsia="Times New Roman" w:hAnsi="Times New Roman"/>
          <w:sz w:val="24"/>
          <w:szCs w:val="24"/>
          <w:lang w:val="ro-RO" w:eastAsia="ru-RU"/>
        </w:rPr>
        <w:t>şi</w:t>
      </w:r>
      <w:proofErr w:type="spellEnd"/>
      <w:r w:rsidR="001013F5" w:rsidRPr="005B539E">
        <w:rPr>
          <w:rFonts w:ascii="Times New Roman" w:eastAsia="Times New Roman" w:hAnsi="Times New Roman"/>
          <w:sz w:val="24"/>
          <w:szCs w:val="24"/>
          <w:lang w:val="ro-RO" w:eastAsia="ru-RU"/>
        </w:rPr>
        <w:t xml:space="preserve"> al publicului, este necesar să se faciliteze accesul la datele </w:t>
      </w:r>
      <w:proofErr w:type="spellStart"/>
      <w:r w:rsidR="001013F5" w:rsidRPr="005B539E">
        <w:rPr>
          <w:rFonts w:ascii="Times New Roman" w:eastAsia="Times New Roman" w:hAnsi="Times New Roman"/>
          <w:sz w:val="24"/>
          <w:szCs w:val="24"/>
          <w:lang w:val="ro-RO" w:eastAsia="ru-RU"/>
        </w:rPr>
        <w:t>spaţiale</w:t>
      </w:r>
      <w:proofErr w:type="spellEnd"/>
      <w:r w:rsidR="001013F5" w:rsidRPr="005B539E">
        <w:rPr>
          <w:rFonts w:ascii="Times New Roman" w:eastAsia="Times New Roman" w:hAnsi="Times New Roman"/>
          <w:sz w:val="24"/>
          <w:szCs w:val="24"/>
          <w:lang w:val="ro-RO" w:eastAsia="ru-RU"/>
        </w:rPr>
        <w:t xml:space="preserve">/ la seturi de date interoperabile care </w:t>
      </w:r>
      <w:r w:rsidR="008777ED" w:rsidRPr="005B539E">
        <w:rPr>
          <w:rFonts w:ascii="Times New Roman" w:eastAsia="Times New Roman" w:hAnsi="Times New Roman"/>
          <w:sz w:val="24"/>
          <w:szCs w:val="24"/>
          <w:lang w:val="ro-RO" w:eastAsia="ru-RU"/>
        </w:rPr>
        <w:t>depășesc</w:t>
      </w:r>
      <w:r w:rsidR="001013F5" w:rsidRPr="005B539E">
        <w:rPr>
          <w:rFonts w:ascii="Times New Roman" w:eastAsia="Times New Roman" w:hAnsi="Times New Roman"/>
          <w:sz w:val="24"/>
          <w:szCs w:val="24"/>
          <w:lang w:val="ro-RO" w:eastAsia="ru-RU"/>
        </w:rPr>
        <w:t xml:space="preserve"> </w:t>
      </w:r>
      <w:proofErr w:type="spellStart"/>
      <w:r w:rsidR="001013F5" w:rsidRPr="005B539E">
        <w:rPr>
          <w:rFonts w:ascii="Times New Roman" w:eastAsia="Times New Roman" w:hAnsi="Times New Roman"/>
          <w:sz w:val="24"/>
          <w:szCs w:val="24"/>
          <w:lang w:val="ro-RO" w:eastAsia="ru-RU"/>
        </w:rPr>
        <w:t>graniţele</w:t>
      </w:r>
      <w:proofErr w:type="spellEnd"/>
      <w:r w:rsidR="001013F5" w:rsidRPr="005B539E">
        <w:rPr>
          <w:rFonts w:ascii="Times New Roman" w:eastAsia="Times New Roman" w:hAnsi="Times New Roman"/>
          <w:sz w:val="24"/>
          <w:szCs w:val="24"/>
          <w:lang w:val="ro-RO" w:eastAsia="ru-RU"/>
        </w:rPr>
        <w:t xml:space="preserve"> administrative sau </w:t>
      </w:r>
      <w:proofErr w:type="spellStart"/>
      <w:r w:rsidR="001013F5" w:rsidRPr="005B539E">
        <w:rPr>
          <w:rFonts w:ascii="Times New Roman" w:eastAsia="Times New Roman" w:hAnsi="Times New Roman"/>
          <w:sz w:val="24"/>
          <w:szCs w:val="24"/>
          <w:lang w:val="ro-RO" w:eastAsia="ru-RU"/>
        </w:rPr>
        <w:t>naţionale</w:t>
      </w:r>
      <w:proofErr w:type="spellEnd"/>
      <w:r w:rsidR="001013F5" w:rsidRPr="005B539E">
        <w:rPr>
          <w:rFonts w:ascii="Times New Roman" w:eastAsia="Times New Roman" w:hAnsi="Times New Roman"/>
          <w:sz w:val="24"/>
          <w:szCs w:val="24"/>
          <w:lang w:val="ro-RO" w:eastAsia="ru-RU"/>
        </w:rPr>
        <w:t xml:space="preserve">. În acest sens, </w:t>
      </w:r>
      <w:r w:rsidR="001013F5" w:rsidRPr="005B539E">
        <w:rPr>
          <w:rFonts w:ascii="Times New Roman" w:eastAsia="Times New Roman" w:hAnsi="Times New Roman"/>
          <w:bCs/>
          <w:sz w:val="24"/>
          <w:szCs w:val="24"/>
          <w:lang w:val="ro-RO" w:eastAsia="ru-RU"/>
        </w:rPr>
        <w:t>AGCC</w:t>
      </w:r>
      <w:r w:rsidR="001013F5" w:rsidRPr="005B539E">
        <w:rPr>
          <w:rFonts w:ascii="Times New Roman" w:eastAsia="Times New Roman" w:hAnsi="Times New Roman"/>
          <w:sz w:val="24"/>
          <w:szCs w:val="24"/>
          <w:lang w:val="ro-RO" w:eastAsia="ru-RU"/>
        </w:rPr>
        <w:t xml:space="preserve"> în calitate de autoritate coordonatoare a INDS, are un rol esențial în: </w:t>
      </w:r>
    </w:p>
    <w:p w14:paraId="0BF1F3E7" w14:textId="77777777" w:rsidR="001013F5" w:rsidRPr="005B539E" w:rsidRDefault="001013F5"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bCs/>
          <w:sz w:val="24"/>
          <w:szCs w:val="24"/>
          <w:lang w:val="ro-RO" w:eastAsia="ru-RU"/>
        </w:rPr>
        <w:lastRenderedPageBreak/>
        <w:t>coordonarea entităților responsabile</w:t>
      </w:r>
      <w:r w:rsidRPr="005B539E">
        <w:rPr>
          <w:rFonts w:ascii="Times New Roman" w:eastAsia="Times New Roman" w:hAnsi="Times New Roman"/>
          <w:sz w:val="24"/>
          <w:szCs w:val="24"/>
          <w:lang w:val="ro-RO" w:eastAsia="ru-RU"/>
        </w:rPr>
        <w:t xml:space="preserve"> de gestionarea seturilor de date spațiale, inclusiv entitățile publice care colectează și administrează date spațiale;</w:t>
      </w:r>
    </w:p>
    <w:p w14:paraId="5C269732" w14:textId="77777777" w:rsidR="001013F5" w:rsidRPr="005B539E" w:rsidRDefault="001013F5"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i</w:t>
      </w:r>
      <w:r w:rsidRPr="005B539E">
        <w:rPr>
          <w:rFonts w:ascii="Times New Roman" w:eastAsia="Times New Roman" w:hAnsi="Times New Roman"/>
          <w:bCs/>
          <w:sz w:val="24"/>
          <w:szCs w:val="24"/>
          <w:lang w:val="ro-RO" w:eastAsia="ru-RU"/>
        </w:rPr>
        <w:t>dentificarea seturilor de date esențiale</w:t>
      </w:r>
      <w:r w:rsidRPr="005B539E">
        <w:rPr>
          <w:rFonts w:ascii="Times New Roman" w:eastAsia="Times New Roman" w:hAnsi="Times New Roman"/>
          <w:sz w:val="24"/>
          <w:szCs w:val="24"/>
          <w:lang w:val="ro-RO" w:eastAsia="ru-RU"/>
        </w:rPr>
        <w:t xml:space="preserve"> pentru utilizatorii din sectorul public, privat și academic, astfel încât acestea să fie standardizate și accesibile;</w:t>
      </w:r>
    </w:p>
    <w:p w14:paraId="4F832E6F" w14:textId="77777777" w:rsidR="001013F5" w:rsidRPr="005B539E" w:rsidRDefault="001013F5"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bCs/>
          <w:sz w:val="24"/>
          <w:szCs w:val="24"/>
          <w:lang w:val="ro-RO" w:eastAsia="ru-RU"/>
        </w:rPr>
        <w:t>corelarea cerințelor utilizatorilor</w:t>
      </w:r>
      <w:r w:rsidRPr="005B539E">
        <w:rPr>
          <w:rFonts w:ascii="Times New Roman" w:eastAsia="Times New Roman" w:hAnsi="Times New Roman"/>
          <w:sz w:val="24"/>
          <w:szCs w:val="24"/>
          <w:lang w:val="ro-RO" w:eastAsia="ru-RU"/>
        </w:rPr>
        <w:t xml:space="preserve"> cu standardele tehnice și legislative în vigoare, asigurând conformitatea cu Directiva INSPIRE și cu bunele practici europene;</w:t>
      </w:r>
    </w:p>
    <w:p w14:paraId="769926EC" w14:textId="77777777" w:rsidR="001013F5" w:rsidRPr="005B539E" w:rsidRDefault="001013F5"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f</w:t>
      </w:r>
      <w:r w:rsidRPr="005B539E">
        <w:rPr>
          <w:rFonts w:ascii="Times New Roman" w:eastAsia="Times New Roman" w:hAnsi="Times New Roman"/>
          <w:bCs/>
          <w:sz w:val="24"/>
          <w:szCs w:val="24"/>
          <w:lang w:val="ro-RO" w:eastAsia="ru-RU"/>
        </w:rPr>
        <w:t>acilitarea comunicării și schimbului de date</w:t>
      </w:r>
      <w:r w:rsidRPr="005B539E">
        <w:rPr>
          <w:rFonts w:ascii="Times New Roman" w:eastAsia="Times New Roman" w:hAnsi="Times New Roman"/>
          <w:sz w:val="24"/>
          <w:szCs w:val="24"/>
          <w:lang w:val="ro-RO" w:eastAsia="ru-RU"/>
        </w:rPr>
        <w:t xml:space="preserve"> între instituțiile naționale și structurile europene pentru interoperabilitatea infrastructurii naționale de date spațiale;</w:t>
      </w:r>
    </w:p>
    <w:p w14:paraId="6C771A53" w14:textId="77777777" w:rsidR="001013F5" w:rsidRPr="005B539E" w:rsidRDefault="001013F5"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p</w:t>
      </w:r>
      <w:r w:rsidRPr="005B539E">
        <w:rPr>
          <w:rFonts w:ascii="Times New Roman" w:eastAsia="Times New Roman" w:hAnsi="Times New Roman"/>
          <w:bCs/>
          <w:sz w:val="24"/>
          <w:szCs w:val="24"/>
          <w:lang w:val="ro-RO" w:eastAsia="ru-RU"/>
        </w:rPr>
        <w:t>romovarea celor mai bune practici</w:t>
      </w:r>
      <w:r w:rsidRPr="005B539E">
        <w:rPr>
          <w:rFonts w:ascii="Times New Roman" w:eastAsia="Times New Roman" w:hAnsi="Times New Roman"/>
          <w:sz w:val="24"/>
          <w:szCs w:val="24"/>
          <w:lang w:val="ro-RO" w:eastAsia="ru-RU"/>
        </w:rPr>
        <w:t xml:space="preserve"> în colectarea, gestionarea și utilizarea datelor spațiale, inclusiv prin implicarea sectorului privat în dezvoltarea de servicii cu valoare adăugată.</w:t>
      </w:r>
    </w:p>
    <w:p w14:paraId="3039E641" w14:textId="7C9B7B8F" w:rsidR="001013F5" w:rsidRPr="005B539E" w:rsidRDefault="00B8025F" w:rsidP="001013F5">
      <w:pPr>
        <w:spacing w:after="0" w:line="240" w:lineRule="auto"/>
        <w:ind w:firstLine="567"/>
        <w:jc w:val="both"/>
        <w:rPr>
          <w:rFonts w:ascii="Times New Roman" w:eastAsia="Times New Roman" w:hAnsi="Times New Roman"/>
          <w:bCs/>
          <w:sz w:val="24"/>
          <w:szCs w:val="24"/>
          <w:lang w:val="ro-RO" w:eastAsia="ru-RU"/>
        </w:rPr>
      </w:pPr>
      <w:r w:rsidRPr="005B539E">
        <w:rPr>
          <w:rFonts w:ascii="Times New Roman" w:eastAsia="Times New Roman" w:hAnsi="Times New Roman"/>
          <w:bCs/>
          <w:sz w:val="24"/>
          <w:szCs w:val="24"/>
          <w:lang w:val="ro-RO" w:eastAsia="ru-RU"/>
        </w:rPr>
        <w:t>153</w:t>
      </w:r>
      <w:r w:rsidR="001013F5" w:rsidRPr="005B539E">
        <w:rPr>
          <w:rFonts w:ascii="Times New Roman" w:eastAsia="Times New Roman" w:hAnsi="Times New Roman"/>
          <w:bCs/>
          <w:sz w:val="24"/>
          <w:szCs w:val="24"/>
          <w:lang w:val="ro-RO" w:eastAsia="ru-RU"/>
        </w:rPr>
        <w:t>. Acțiuni prioritare:</w:t>
      </w:r>
    </w:p>
    <w:p w14:paraId="38430815" w14:textId="77777777" w:rsidR="001013F5" w:rsidRPr="005B539E" w:rsidRDefault="001013F5"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bCs/>
          <w:sz w:val="24"/>
          <w:szCs w:val="24"/>
          <w:lang w:val="ro-RO" w:eastAsia="ru-RU"/>
        </w:rPr>
        <w:t>1) modificarea Legii nr. 254/2016 privind infrastructura națională de date spațiale</w:t>
      </w:r>
      <w:r w:rsidRPr="005B539E">
        <w:rPr>
          <w:rFonts w:ascii="Times New Roman" w:eastAsia="Times New Roman" w:hAnsi="Times New Roman"/>
          <w:sz w:val="24"/>
          <w:szCs w:val="24"/>
          <w:lang w:val="ro-RO" w:eastAsia="ru-RU"/>
        </w:rPr>
        <w:t xml:space="preserve"> pentru integrarea și reglementarea seturilor de date cu valoare ridicată.</w:t>
      </w:r>
    </w:p>
    <w:p w14:paraId="7E99D781" w14:textId="77777777" w:rsidR="001013F5" w:rsidRPr="005B539E" w:rsidRDefault="001013F5"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 xml:space="preserve">2) </w:t>
      </w:r>
      <w:r w:rsidRPr="005B539E">
        <w:rPr>
          <w:rFonts w:ascii="Times New Roman" w:eastAsia="Times New Roman" w:hAnsi="Times New Roman"/>
          <w:bCs/>
          <w:sz w:val="24"/>
          <w:szCs w:val="24"/>
          <w:lang w:val="ro-RO" w:eastAsia="ru-RU"/>
        </w:rPr>
        <w:t>elaborarea hotărârii de Guvern privind mecanismele de raportare a datelor spațiale</w:t>
      </w:r>
      <w:r w:rsidRPr="005B539E">
        <w:rPr>
          <w:rFonts w:ascii="Times New Roman" w:eastAsia="Times New Roman" w:hAnsi="Times New Roman"/>
          <w:sz w:val="24"/>
          <w:szCs w:val="24"/>
          <w:lang w:val="ro-RO" w:eastAsia="ru-RU"/>
        </w:rPr>
        <w:t xml:space="preserve"> pentru consolidarea procesului de colectare, actualizare și diseminare a date spațiale.</w:t>
      </w:r>
    </w:p>
    <w:p w14:paraId="01ECD3CE" w14:textId="77777777" w:rsidR="00B8025F" w:rsidRPr="005B539E" w:rsidRDefault="001013F5" w:rsidP="00B8025F">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 xml:space="preserve">3) </w:t>
      </w:r>
      <w:r w:rsidRPr="005B539E">
        <w:rPr>
          <w:rFonts w:ascii="Times New Roman" w:eastAsia="Times New Roman" w:hAnsi="Times New Roman"/>
          <w:bCs/>
          <w:sz w:val="24"/>
          <w:szCs w:val="24"/>
          <w:lang w:val="ro-RO" w:eastAsia="ru-RU"/>
        </w:rPr>
        <w:t>aprobarea modelelor de date</w:t>
      </w:r>
      <w:r w:rsidRPr="005B539E">
        <w:rPr>
          <w:rFonts w:ascii="Times New Roman" w:eastAsia="Times New Roman" w:hAnsi="Times New Roman"/>
          <w:sz w:val="24"/>
          <w:szCs w:val="24"/>
          <w:lang w:val="ro-RO" w:eastAsia="ru-RU"/>
        </w:rPr>
        <w:t xml:space="preserve"> utilizate în infrastructura națională de date spațiale. </w:t>
      </w:r>
    </w:p>
    <w:p w14:paraId="1F87EFF5" w14:textId="36FD6D4E" w:rsidR="00B8025F" w:rsidRPr="005B539E" w:rsidRDefault="00B8025F" w:rsidP="00DF2339">
      <w:pPr>
        <w:spacing w:after="0" w:line="240" w:lineRule="auto"/>
        <w:ind w:firstLine="567"/>
        <w:jc w:val="both"/>
        <w:rPr>
          <w:rFonts w:ascii="Times New Roman" w:eastAsia="Times New Roman" w:hAnsi="Times New Roman"/>
          <w:b/>
          <w:bCs/>
          <w:sz w:val="24"/>
          <w:szCs w:val="24"/>
          <w:lang w:val="ro-RO" w:eastAsia="ru-RU"/>
        </w:rPr>
      </w:pPr>
      <w:r w:rsidRPr="005B539E">
        <w:rPr>
          <w:rFonts w:ascii="Times New Roman" w:eastAsia="Times New Roman" w:hAnsi="Times New Roman"/>
          <w:bCs/>
          <w:i/>
          <w:sz w:val="24"/>
          <w:szCs w:val="24"/>
          <w:lang w:val="ro-RO" w:eastAsia="ru-RU"/>
        </w:rPr>
        <w:t>154</w:t>
      </w:r>
      <w:r w:rsidR="001013F5" w:rsidRPr="005B539E">
        <w:rPr>
          <w:rFonts w:ascii="Times New Roman" w:eastAsia="Times New Roman" w:hAnsi="Times New Roman"/>
          <w:bCs/>
          <w:i/>
          <w:sz w:val="24"/>
          <w:szCs w:val="24"/>
          <w:lang w:val="ro-RO" w:eastAsia="ru-RU"/>
        </w:rPr>
        <w:t xml:space="preserve">. Obiectivul specific 1.2. </w:t>
      </w:r>
      <w:r w:rsidR="00DF2339" w:rsidRPr="005B539E">
        <w:rPr>
          <w:rFonts w:ascii="Times New Roman" w:eastAsia="Times New Roman" w:hAnsi="Times New Roman"/>
          <w:bCs/>
          <w:i/>
          <w:sz w:val="24"/>
          <w:szCs w:val="24"/>
          <w:lang w:val="ro-RO" w:eastAsia="ru-RU"/>
        </w:rPr>
        <w:t>Crearea și validarea tehnică, până în anul 2027, a 17 seturi de date spațiale inexistente, în scopul asigurării unei acoperiri de 100% din seturile de date spațiale prevăzute de cadrul normativ.</w:t>
      </w:r>
    </w:p>
    <w:p w14:paraId="75C6AFD0" w14:textId="77777777" w:rsidR="00B8025F" w:rsidRPr="005B539E" w:rsidRDefault="001013F5" w:rsidP="00B8025F">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 xml:space="preserve">Conform art. 7 alin. (3) din Legea nr. 254/2016 privind infrastructura națională de date spațiale, entitățile publice urmau să creeze </w:t>
      </w:r>
      <w:proofErr w:type="spellStart"/>
      <w:r w:rsidRPr="005B539E">
        <w:rPr>
          <w:rFonts w:ascii="Times New Roman" w:eastAsia="Times New Roman" w:hAnsi="Times New Roman"/>
          <w:sz w:val="24"/>
          <w:szCs w:val="24"/>
          <w:lang w:val="ro-RO" w:eastAsia="ru-RU"/>
        </w:rPr>
        <w:t>metadatele</w:t>
      </w:r>
      <w:proofErr w:type="spellEnd"/>
      <w:r w:rsidRPr="005B539E">
        <w:rPr>
          <w:rFonts w:ascii="Times New Roman" w:eastAsia="Times New Roman" w:hAnsi="Times New Roman"/>
          <w:sz w:val="24"/>
          <w:szCs w:val="24"/>
          <w:lang w:val="ro-RO" w:eastAsia="ru-RU"/>
        </w:rPr>
        <w:t xml:space="preserve"> pentru seturile de date spațiale (care sunt grupate în 3 anexe la lege și distribuite în 32 de categorii tematice), din data intrării în vigoare a Regulamentului cu privire la normele de creare și actualizare a </w:t>
      </w:r>
      <w:proofErr w:type="spellStart"/>
      <w:r w:rsidRPr="005B539E">
        <w:rPr>
          <w:rFonts w:ascii="Times New Roman" w:eastAsia="Times New Roman" w:hAnsi="Times New Roman"/>
          <w:sz w:val="24"/>
          <w:szCs w:val="24"/>
          <w:lang w:val="ro-RO" w:eastAsia="ru-RU"/>
        </w:rPr>
        <w:t>metadatelor</w:t>
      </w:r>
      <w:proofErr w:type="spellEnd"/>
      <w:r w:rsidRPr="005B539E">
        <w:rPr>
          <w:rFonts w:ascii="Times New Roman" w:eastAsia="Times New Roman" w:hAnsi="Times New Roman"/>
          <w:sz w:val="24"/>
          <w:szCs w:val="24"/>
          <w:lang w:val="ro-RO" w:eastAsia="ru-RU"/>
        </w:rPr>
        <w:t xml:space="preserve"> pentru seturile și serviciile de date spațiale, aprobat prin Hotărârea Guvernului nr.738/2017, conform următorului program: a) pentru seturile de date de la anexa nr. 1 – în termen de 2 ani; b) pentru seturile de date de la anexa nr. 2 – în termen de 3 ani; c) pentru seturile de date de la anexa nr. 3 – în termen de 4 ani.</w:t>
      </w:r>
    </w:p>
    <w:p w14:paraId="17E06E1F" w14:textId="0987E56C" w:rsidR="001013F5" w:rsidRPr="005B539E" w:rsidRDefault="00B8025F" w:rsidP="00B8025F">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155</w:t>
      </w:r>
      <w:r w:rsidR="001013F5" w:rsidRPr="005B539E">
        <w:rPr>
          <w:rFonts w:ascii="Times New Roman" w:eastAsia="Times New Roman" w:hAnsi="Times New Roman"/>
          <w:sz w:val="24"/>
          <w:szCs w:val="24"/>
          <w:lang w:val="ro-RO" w:eastAsia="ru-RU"/>
        </w:rPr>
        <w:t xml:space="preserve">. Având în vedere că aceste termene au expirat, este oportun să evaluăm gradul de implementare a acestor obligații de către entitățile publice responsabile și să impulsionăm crearea </w:t>
      </w:r>
      <w:proofErr w:type="spellStart"/>
      <w:r w:rsidR="001013F5" w:rsidRPr="005B539E">
        <w:rPr>
          <w:rFonts w:ascii="Times New Roman" w:eastAsia="Times New Roman" w:hAnsi="Times New Roman"/>
          <w:sz w:val="24"/>
          <w:szCs w:val="24"/>
          <w:lang w:val="ro-RO" w:eastAsia="ru-RU"/>
        </w:rPr>
        <w:t>metadatelor</w:t>
      </w:r>
      <w:proofErr w:type="spellEnd"/>
      <w:r w:rsidR="001013F5" w:rsidRPr="005B539E">
        <w:rPr>
          <w:rFonts w:ascii="Times New Roman" w:eastAsia="Times New Roman" w:hAnsi="Times New Roman"/>
          <w:sz w:val="24"/>
          <w:szCs w:val="24"/>
          <w:lang w:val="ro-RO" w:eastAsia="ru-RU"/>
        </w:rPr>
        <w:t xml:space="preserve"> pentru seturile de date spațiale unde acestea nu au fost încă generate. De asemenea, este necesar să asigurăm actualizarea constantă a </w:t>
      </w:r>
      <w:proofErr w:type="spellStart"/>
      <w:r w:rsidR="001013F5" w:rsidRPr="005B539E">
        <w:rPr>
          <w:rFonts w:ascii="Times New Roman" w:eastAsia="Times New Roman" w:hAnsi="Times New Roman"/>
          <w:sz w:val="24"/>
          <w:szCs w:val="24"/>
          <w:lang w:val="ro-RO" w:eastAsia="ru-RU"/>
        </w:rPr>
        <w:t>metadatelor</w:t>
      </w:r>
      <w:proofErr w:type="spellEnd"/>
      <w:r w:rsidR="001013F5" w:rsidRPr="005B539E">
        <w:rPr>
          <w:rFonts w:ascii="Times New Roman" w:eastAsia="Times New Roman" w:hAnsi="Times New Roman"/>
          <w:sz w:val="24"/>
          <w:szCs w:val="24"/>
          <w:lang w:val="ro-RO" w:eastAsia="ru-RU"/>
        </w:rPr>
        <w:t xml:space="preserve"> deja existente, astfel încât să reflecte în mod corect și complet modificările survenite în seturile de date, respectând cerințele de standardizare și interoperabilitate la nivel internațional.</w:t>
      </w:r>
    </w:p>
    <w:p w14:paraId="17ED69A4" w14:textId="239357E1" w:rsidR="001013F5" w:rsidRPr="005B539E" w:rsidRDefault="00B8025F"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156</w:t>
      </w:r>
      <w:r w:rsidR="001013F5" w:rsidRPr="005B539E">
        <w:rPr>
          <w:rFonts w:ascii="Times New Roman" w:eastAsia="Times New Roman" w:hAnsi="Times New Roman"/>
          <w:sz w:val="24"/>
          <w:szCs w:val="24"/>
          <w:lang w:val="ro-RO" w:eastAsia="ru-RU"/>
        </w:rPr>
        <w:t>. În prezent, infrastructura națională de date spațiale include un număr limitat de seturi complet dezvoltate și standardizate. Analiza datelor scoate în evidență un decalaj semnificativ între obligațiile legale și situația practică:</w:t>
      </w:r>
    </w:p>
    <w:p w14:paraId="09FA6BE8" w14:textId="1E290BCB" w:rsidR="001013F5" w:rsidRPr="005B539E" w:rsidRDefault="00B8025F"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bCs/>
          <w:sz w:val="24"/>
          <w:szCs w:val="24"/>
          <w:lang w:val="ro-RO" w:eastAsia="ru-RU"/>
        </w:rPr>
        <w:t>156</w:t>
      </w:r>
      <w:r w:rsidR="001013F5" w:rsidRPr="005B539E">
        <w:rPr>
          <w:rFonts w:ascii="Times New Roman" w:eastAsia="Times New Roman" w:hAnsi="Times New Roman"/>
          <w:bCs/>
          <w:sz w:val="24"/>
          <w:szCs w:val="24"/>
          <w:lang w:val="ro-RO" w:eastAsia="ru-RU"/>
        </w:rPr>
        <w:t xml:space="preserve">.1. Seturi cu </w:t>
      </w:r>
      <w:proofErr w:type="spellStart"/>
      <w:r w:rsidR="001013F5" w:rsidRPr="005B539E">
        <w:rPr>
          <w:rFonts w:ascii="Times New Roman" w:eastAsia="Times New Roman" w:hAnsi="Times New Roman"/>
          <w:bCs/>
          <w:sz w:val="24"/>
          <w:szCs w:val="24"/>
          <w:lang w:val="ro-RO" w:eastAsia="ru-RU"/>
        </w:rPr>
        <w:t>metadate</w:t>
      </w:r>
      <w:proofErr w:type="spellEnd"/>
      <w:r w:rsidR="001013F5" w:rsidRPr="005B539E">
        <w:rPr>
          <w:rFonts w:ascii="Times New Roman" w:eastAsia="Times New Roman" w:hAnsi="Times New Roman"/>
          <w:bCs/>
          <w:sz w:val="24"/>
          <w:szCs w:val="24"/>
          <w:lang w:val="ro-RO" w:eastAsia="ru-RU"/>
        </w:rPr>
        <w:t xml:space="preserve"> și date complete (seturi existente):</w:t>
      </w:r>
      <w:r w:rsidR="001013F5" w:rsidRPr="005B539E">
        <w:rPr>
          <w:rFonts w:ascii="Times New Roman" w:eastAsia="Times New Roman" w:hAnsi="Times New Roman"/>
          <w:sz w:val="24"/>
          <w:szCs w:val="24"/>
          <w:lang w:val="ro-RO" w:eastAsia="ru-RU"/>
        </w:rPr>
        <w:t xml:space="preserve"> (i) </w:t>
      </w:r>
      <w:r w:rsidR="001013F5" w:rsidRPr="005B539E">
        <w:rPr>
          <w:rFonts w:ascii="Times New Roman" w:eastAsia="Times New Roman" w:hAnsi="Times New Roman"/>
          <w:iCs/>
          <w:sz w:val="24"/>
          <w:szCs w:val="24"/>
          <w:lang w:val="ro-RO" w:eastAsia="ru-RU"/>
        </w:rPr>
        <w:t xml:space="preserve">Sisteme de coordonate de referință, </w:t>
      </w:r>
      <w:r w:rsidR="001013F5" w:rsidRPr="005B539E">
        <w:rPr>
          <w:rFonts w:ascii="Times New Roman" w:eastAsia="Times New Roman" w:hAnsi="Times New Roman"/>
          <w:sz w:val="24"/>
          <w:szCs w:val="24"/>
          <w:lang w:val="ro-RO" w:eastAsia="ru-RU"/>
        </w:rPr>
        <w:t xml:space="preserve">(ii) </w:t>
      </w:r>
      <w:r w:rsidR="001013F5" w:rsidRPr="005B539E">
        <w:rPr>
          <w:rFonts w:ascii="Times New Roman" w:eastAsia="Times New Roman" w:hAnsi="Times New Roman"/>
          <w:iCs/>
          <w:sz w:val="24"/>
          <w:szCs w:val="24"/>
          <w:lang w:val="ro-RO" w:eastAsia="ru-RU"/>
        </w:rPr>
        <w:t>Sisteme de caroiaj geografic,</w:t>
      </w:r>
      <w:r w:rsidR="001013F5" w:rsidRPr="005B539E">
        <w:rPr>
          <w:rFonts w:ascii="Times New Roman" w:eastAsia="Times New Roman" w:hAnsi="Times New Roman"/>
          <w:sz w:val="24"/>
          <w:szCs w:val="24"/>
          <w:lang w:val="ro-RO" w:eastAsia="ru-RU"/>
        </w:rPr>
        <w:t xml:space="preserve"> (iii)</w:t>
      </w:r>
      <w:r w:rsidR="001013F5" w:rsidRPr="005B539E">
        <w:rPr>
          <w:rFonts w:ascii="Times New Roman" w:eastAsia="Times New Roman" w:hAnsi="Times New Roman"/>
          <w:iCs/>
          <w:sz w:val="24"/>
          <w:szCs w:val="24"/>
          <w:lang w:val="ro-RO" w:eastAsia="ru-RU"/>
        </w:rPr>
        <w:t xml:space="preserve"> Unități administrativ-teritoriale,</w:t>
      </w:r>
      <w:r w:rsidR="001013F5" w:rsidRPr="005B539E">
        <w:rPr>
          <w:rFonts w:ascii="Times New Roman" w:eastAsia="Times New Roman" w:hAnsi="Times New Roman"/>
          <w:sz w:val="24"/>
          <w:szCs w:val="24"/>
          <w:lang w:val="ro-RO" w:eastAsia="ru-RU"/>
        </w:rPr>
        <w:t xml:space="preserve"> (iv) </w:t>
      </w:r>
      <w:r w:rsidR="001013F5" w:rsidRPr="005B539E">
        <w:rPr>
          <w:rFonts w:ascii="Times New Roman" w:eastAsia="Times New Roman" w:hAnsi="Times New Roman"/>
          <w:iCs/>
          <w:sz w:val="24"/>
          <w:szCs w:val="24"/>
          <w:lang w:val="ro-RO" w:eastAsia="ru-RU"/>
        </w:rPr>
        <w:t xml:space="preserve">Adrese, </w:t>
      </w:r>
      <w:r w:rsidR="001013F5" w:rsidRPr="005B539E">
        <w:rPr>
          <w:rFonts w:ascii="Times New Roman" w:eastAsia="Times New Roman" w:hAnsi="Times New Roman"/>
          <w:sz w:val="24"/>
          <w:szCs w:val="24"/>
          <w:lang w:val="ro-RO" w:eastAsia="ru-RU"/>
        </w:rPr>
        <w:t xml:space="preserve">(v) </w:t>
      </w:r>
      <w:r w:rsidR="001013F5" w:rsidRPr="005B539E">
        <w:rPr>
          <w:rFonts w:ascii="Times New Roman" w:eastAsia="Times New Roman" w:hAnsi="Times New Roman"/>
          <w:iCs/>
          <w:sz w:val="24"/>
          <w:szCs w:val="24"/>
          <w:lang w:val="ro-RO" w:eastAsia="ru-RU"/>
        </w:rPr>
        <w:t xml:space="preserve">Terenuri, </w:t>
      </w:r>
      <w:r w:rsidR="001013F5" w:rsidRPr="005B539E">
        <w:rPr>
          <w:rFonts w:ascii="Times New Roman" w:eastAsia="Times New Roman" w:hAnsi="Times New Roman"/>
          <w:sz w:val="24"/>
          <w:szCs w:val="24"/>
          <w:lang w:val="ro-RO" w:eastAsia="ru-RU"/>
        </w:rPr>
        <w:t xml:space="preserve">(vi) </w:t>
      </w:r>
      <w:r w:rsidR="001013F5" w:rsidRPr="005B539E">
        <w:rPr>
          <w:rFonts w:ascii="Times New Roman" w:eastAsia="Times New Roman" w:hAnsi="Times New Roman"/>
          <w:iCs/>
          <w:sz w:val="24"/>
          <w:szCs w:val="24"/>
          <w:lang w:val="ro-RO" w:eastAsia="ru-RU"/>
        </w:rPr>
        <w:t xml:space="preserve">Rețele de transport, </w:t>
      </w:r>
      <w:r w:rsidR="001013F5" w:rsidRPr="005B539E">
        <w:rPr>
          <w:rFonts w:ascii="Times New Roman" w:eastAsia="Times New Roman" w:hAnsi="Times New Roman"/>
          <w:sz w:val="24"/>
          <w:szCs w:val="24"/>
          <w:lang w:val="ro-RO" w:eastAsia="ru-RU"/>
        </w:rPr>
        <w:t xml:space="preserve">(vii) </w:t>
      </w:r>
      <w:r w:rsidR="001013F5" w:rsidRPr="005B539E">
        <w:rPr>
          <w:rFonts w:ascii="Times New Roman" w:eastAsia="Times New Roman" w:hAnsi="Times New Roman"/>
          <w:iCs/>
          <w:sz w:val="24"/>
          <w:szCs w:val="24"/>
          <w:lang w:val="ro-RO" w:eastAsia="ru-RU"/>
        </w:rPr>
        <w:t>Elevație,</w:t>
      </w:r>
      <w:r w:rsidR="001013F5" w:rsidRPr="005B539E">
        <w:rPr>
          <w:rFonts w:ascii="Times New Roman" w:eastAsia="Times New Roman" w:hAnsi="Times New Roman"/>
          <w:sz w:val="24"/>
          <w:szCs w:val="24"/>
          <w:lang w:val="ro-RO" w:eastAsia="ru-RU"/>
        </w:rPr>
        <w:t xml:space="preserve"> (viii) </w:t>
      </w:r>
      <w:r w:rsidR="001013F5" w:rsidRPr="005B539E">
        <w:rPr>
          <w:rFonts w:ascii="Times New Roman" w:eastAsia="Times New Roman" w:hAnsi="Times New Roman"/>
          <w:iCs/>
          <w:sz w:val="24"/>
          <w:szCs w:val="24"/>
          <w:lang w:val="ro-RO" w:eastAsia="ru-RU"/>
        </w:rPr>
        <w:t>Acoperire terestră,</w:t>
      </w:r>
      <w:r w:rsidR="001013F5" w:rsidRPr="005B539E">
        <w:rPr>
          <w:rFonts w:ascii="Times New Roman" w:eastAsia="Times New Roman" w:hAnsi="Times New Roman"/>
          <w:sz w:val="24"/>
          <w:szCs w:val="24"/>
          <w:lang w:val="ro-RO" w:eastAsia="ru-RU"/>
        </w:rPr>
        <w:t xml:space="preserve"> (ix) </w:t>
      </w:r>
      <w:proofErr w:type="spellStart"/>
      <w:r w:rsidR="001013F5" w:rsidRPr="005B539E">
        <w:rPr>
          <w:rFonts w:ascii="Times New Roman" w:eastAsia="Times New Roman" w:hAnsi="Times New Roman"/>
          <w:iCs/>
          <w:sz w:val="24"/>
          <w:szCs w:val="24"/>
          <w:lang w:val="ro-RO" w:eastAsia="ru-RU"/>
        </w:rPr>
        <w:t>Ortoimagini</w:t>
      </w:r>
      <w:proofErr w:type="spellEnd"/>
      <w:r w:rsidR="001013F5" w:rsidRPr="005B539E">
        <w:rPr>
          <w:rFonts w:ascii="Times New Roman" w:eastAsia="Times New Roman" w:hAnsi="Times New Roman"/>
          <w:iCs/>
          <w:sz w:val="24"/>
          <w:szCs w:val="24"/>
          <w:lang w:val="ro-RO" w:eastAsia="ru-RU"/>
        </w:rPr>
        <w:t xml:space="preserve">, </w:t>
      </w:r>
      <w:r w:rsidR="001013F5" w:rsidRPr="005B539E">
        <w:rPr>
          <w:rFonts w:ascii="Times New Roman" w:eastAsia="Times New Roman" w:hAnsi="Times New Roman"/>
          <w:sz w:val="24"/>
          <w:szCs w:val="24"/>
          <w:lang w:val="ro-RO" w:eastAsia="ru-RU"/>
        </w:rPr>
        <w:t xml:space="preserve">(x) </w:t>
      </w:r>
      <w:r w:rsidR="001013F5" w:rsidRPr="005B539E">
        <w:rPr>
          <w:rFonts w:ascii="Times New Roman" w:eastAsia="Times New Roman" w:hAnsi="Times New Roman"/>
          <w:iCs/>
          <w:sz w:val="24"/>
          <w:szCs w:val="24"/>
          <w:lang w:val="ro-RO" w:eastAsia="ru-RU"/>
        </w:rPr>
        <w:t xml:space="preserve">Geologie, </w:t>
      </w:r>
      <w:r w:rsidR="001013F5" w:rsidRPr="005B539E">
        <w:rPr>
          <w:rFonts w:ascii="Times New Roman" w:eastAsia="Times New Roman" w:hAnsi="Times New Roman"/>
          <w:sz w:val="24"/>
          <w:szCs w:val="24"/>
          <w:lang w:val="ro-RO" w:eastAsia="ru-RU"/>
        </w:rPr>
        <w:t xml:space="preserve">(xi) </w:t>
      </w:r>
      <w:r w:rsidR="001013F5" w:rsidRPr="005B539E">
        <w:rPr>
          <w:rFonts w:ascii="Times New Roman" w:eastAsia="Times New Roman" w:hAnsi="Times New Roman"/>
          <w:iCs/>
          <w:sz w:val="24"/>
          <w:szCs w:val="24"/>
          <w:lang w:val="ro-RO" w:eastAsia="ru-RU"/>
        </w:rPr>
        <w:t xml:space="preserve">Clădiri, </w:t>
      </w:r>
      <w:r w:rsidR="001013F5" w:rsidRPr="005B539E">
        <w:rPr>
          <w:rFonts w:ascii="Times New Roman" w:eastAsia="Times New Roman" w:hAnsi="Times New Roman"/>
          <w:sz w:val="24"/>
          <w:szCs w:val="24"/>
          <w:lang w:val="ro-RO" w:eastAsia="ru-RU"/>
        </w:rPr>
        <w:t xml:space="preserve">(xii) </w:t>
      </w:r>
      <w:r w:rsidR="001013F5" w:rsidRPr="005B539E">
        <w:rPr>
          <w:rFonts w:ascii="Times New Roman" w:eastAsia="Times New Roman" w:hAnsi="Times New Roman"/>
          <w:iCs/>
          <w:sz w:val="24"/>
          <w:szCs w:val="24"/>
          <w:lang w:val="ro-RO" w:eastAsia="ru-RU"/>
        </w:rPr>
        <w:t xml:space="preserve">Soluri (parțial învechite), </w:t>
      </w:r>
      <w:r w:rsidR="001013F5" w:rsidRPr="005B539E">
        <w:rPr>
          <w:rFonts w:ascii="Times New Roman" w:eastAsia="Times New Roman" w:hAnsi="Times New Roman"/>
          <w:sz w:val="24"/>
          <w:szCs w:val="24"/>
          <w:lang w:val="ro-RO" w:eastAsia="ru-RU"/>
        </w:rPr>
        <w:t xml:space="preserve">(xiii) </w:t>
      </w:r>
      <w:r w:rsidR="001013F5" w:rsidRPr="005B539E">
        <w:rPr>
          <w:rFonts w:ascii="Times New Roman" w:eastAsia="Times New Roman" w:hAnsi="Times New Roman"/>
          <w:iCs/>
          <w:sz w:val="24"/>
          <w:szCs w:val="24"/>
          <w:lang w:val="ro-RO" w:eastAsia="ru-RU"/>
        </w:rPr>
        <w:t xml:space="preserve">Repartizarea populației, </w:t>
      </w:r>
      <w:r w:rsidR="001013F5" w:rsidRPr="005B539E">
        <w:rPr>
          <w:rFonts w:ascii="Times New Roman" w:eastAsia="Times New Roman" w:hAnsi="Times New Roman"/>
          <w:sz w:val="24"/>
          <w:szCs w:val="24"/>
          <w:lang w:val="ro-RO" w:eastAsia="ru-RU"/>
        </w:rPr>
        <w:t xml:space="preserve">(ix) </w:t>
      </w:r>
      <w:r w:rsidR="001013F5" w:rsidRPr="005B539E">
        <w:rPr>
          <w:rFonts w:ascii="Times New Roman" w:eastAsia="Times New Roman" w:hAnsi="Times New Roman"/>
          <w:iCs/>
          <w:sz w:val="24"/>
          <w:szCs w:val="24"/>
          <w:lang w:val="ro-RO" w:eastAsia="ru-RU"/>
        </w:rPr>
        <w:t>Resurse minerale.</w:t>
      </w:r>
      <w:r w:rsidR="001013F5" w:rsidRPr="005B539E">
        <w:rPr>
          <w:rFonts w:ascii="Times New Roman" w:eastAsia="Times New Roman" w:hAnsi="Times New Roman"/>
          <w:sz w:val="24"/>
          <w:szCs w:val="24"/>
          <w:lang w:val="ro-RO" w:eastAsia="ru-RU"/>
        </w:rPr>
        <w:t xml:space="preserve"> Aceste seturi pot fi considerate „existente” și utilizabile, dar necesită întreținere periodică și actualizare a </w:t>
      </w:r>
      <w:proofErr w:type="spellStart"/>
      <w:r w:rsidR="001013F5" w:rsidRPr="005B539E">
        <w:rPr>
          <w:rFonts w:ascii="Times New Roman" w:eastAsia="Times New Roman" w:hAnsi="Times New Roman"/>
          <w:sz w:val="24"/>
          <w:szCs w:val="24"/>
          <w:lang w:val="ro-RO" w:eastAsia="ru-RU"/>
        </w:rPr>
        <w:t>metadatelor</w:t>
      </w:r>
      <w:proofErr w:type="spellEnd"/>
      <w:r w:rsidR="001013F5" w:rsidRPr="005B539E">
        <w:rPr>
          <w:rFonts w:ascii="Times New Roman" w:eastAsia="Times New Roman" w:hAnsi="Times New Roman"/>
          <w:sz w:val="24"/>
          <w:szCs w:val="24"/>
          <w:lang w:val="ro-RO" w:eastAsia="ru-RU"/>
        </w:rPr>
        <w:t xml:space="preserve"> pentru a reflecta schimbările din teren.</w:t>
      </w:r>
    </w:p>
    <w:p w14:paraId="670A6704" w14:textId="26B21446" w:rsidR="001013F5" w:rsidRPr="005B539E" w:rsidRDefault="00B8025F"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bCs/>
          <w:sz w:val="24"/>
          <w:szCs w:val="24"/>
          <w:lang w:val="ro-RO" w:eastAsia="ru-RU"/>
        </w:rPr>
        <w:t>156</w:t>
      </w:r>
      <w:r w:rsidR="001013F5" w:rsidRPr="005B539E">
        <w:rPr>
          <w:rFonts w:ascii="Times New Roman" w:eastAsia="Times New Roman" w:hAnsi="Times New Roman"/>
          <w:bCs/>
          <w:sz w:val="24"/>
          <w:szCs w:val="24"/>
          <w:lang w:val="ro-RO" w:eastAsia="ru-RU"/>
        </w:rPr>
        <w:t xml:space="preserve">.2. Seturi cu </w:t>
      </w:r>
      <w:proofErr w:type="spellStart"/>
      <w:r w:rsidR="001013F5" w:rsidRPr="005B539E">
        <w:rPr>
          <w:rFonts w:ascii="Times New Roman" w:eastAsia="Times New Roman" w:hAnsi="Times New Roman"/>
          <w:bCs/>
          <w:sz w:val="24"/>
          <w:szCs w:val="24"/>
          <w:lang w:val="ro-RO" w:eastAsia="ru-RU"/>
        </w:rPr>
        <w:t>metadate</w:t>
      </w:r>
      <w:proofErr w:type="spellEnd"/>
      <w:r w:rsidR="001013F5" w:rsidRPr="005B539E">
        <w:rPr>
          <w:rFonts w:ascii="Times New Roman" w:eastAsia="Times New Roman" w:hAnsi="Times New Roman"/>
          <w:bCs/>
          <w:sz w:val="24"/>
          <w:szCs w:val="24"/>
          <w:lang w:val="ro-RO" w:eastAsia="ru-RU"/>
        </w:rPr>
        <w:t>, dar fără date pentru utilizare și reutilizare:</w:t>
      </w:r>
      <w:r w:rsidR="001013F5" w:rsidRPr="005B539E">
        <w:rPr>
          <w:rFonts w:ascii="Times New Roman" w:eastAsia="Times New Roman" w:hAnsi="Times New Roman"/>
          <w:sz w:val="24"/>
          <w:szCs w:val="24"/>
          <w:lang w:val="ro-RO" w:eastAsia="ru-RU"/>
        </w:rPr>
        <w:t xml:space="preserve"> (i) </w:t>
      </w:r>
      <w:r w:rsidR="001013F5" w:rsidRPr="005B539E">
        <w:rPr>
          <w:rFonts w:ascii="Times New Roman" w:eastAsia="Times New Roman" w:hAnsi="Times New Roman"/>
          <w:iCs/>
          <w:sz w:val="24"/>
          <w:szCs w:val="24"/>
          <w:lang w:val="ro-RO" w:eastAsia="ru-RU"/>
        </w:rPr>
        <w:t xml:space="preserve">Hidrografie, </w:t>
      </w:r>
      <w:r w:rsidR="001013F5" w:rsidRPr="005B539E">
        <w:rPr>
          <w:rFonts w:ascii="Times New Roman" w:eastAsia="Times New Roman" w:hAnsi="Times New Roman"/>
          <w:sz w:val="24"/>
          <w:szCs w:val="24"/>
          <w:lang w:val="ro-RO" w:eastAsia="ru-RU"/>
        </w:rPr>
        <w:t xml:space="preserve">(ii) </w:t>
      </w:r>
      <w:r w:rsidR="001013F5" w:rsidRPr="005B539E">
        <w:rPr>
          <w:rFonts w:ascii="Times New Roman" w:eastAsia="Times New Roman" w:hAnsi="Times New Roman"/>
          <w:iCs/>
          <w:sz w:val="24"/>
          <w:szCs w:val="24"/>
          <w:lang w:val="ro-RO" w:eastAsia="ru-RU"/>
        </w:rPr>
        <w:t xml:space="preserve">Instalații de monitorizare a mediului, </w:t>
      </w:r>
      <w:r w:rsidR="001013F5" w:rsidRPr="005B539E">
        <w:rPr>
          <w:rFonts w:ascii="Times New Roman" w:eastAsia="Times New Roman" w:hAnsi="Times New Roman"/>
          <w:sz w:val="24"/>
          <w:szCs w:val="24"/>
          <w:lang w:val="ro-RO" w:eastAsia="ru-RU"/>
        </w:rPr>
        <w:t xml:space="preserve">(iii) </w:t>
      </w:r>
      <w:r w:rsidR="001013F5" w:rsidRPr="005B539E">
        <w:rPr>
          <w:rFonts w:ascii="Times New Roman" w:eastAsia="Times New Roman" w:hAnsi="Times New Roman"/>
          <w:iCs/>
          <w:sz w:val="24"/>
          <w:szCs w:val="24"/>
          <w:lang w:val="ro-RO" w:eastAsia="ru-RU"/>
        </w:rPr>
        <w:t xml:space="preserve">Condiții atmosferice, </w:t>
      </w:r>
      <w:r w:rsidR="001013F5" w:rsidRPr="005B539E">
        <w:rPr>
          <w:rFonts w:ascii="Times New Roman" w:eastAsia="Times New Roman" w:hAnsi="Times New Roman"/>
          <w:sz w:val="24"/>
          <w:szCs w:val="24"/>
          <w:lang w:val="ro-RO" w:eastAsia="ru-RU"/>
        </w:rPr>
        <w:t xml:space="preserve">(iv) </w:t>
      </w:r>
      <w:r w:rsidR="001013F5" w:rsidRPr="005B539E">
        <w:rPr>
          <w:rFonts w:ascii="Times New Roman" w:eastAsia="Times New Roman" w:hAnsi="Times New Roman"/>
          <w:iCs/>
          <w:sz w:val="24"/>
          <w:szCs w:val="24"/>
          <w:lang w:val="ro-RO" w:eastAsia="ru-RU"/>
        </w:rPr>
        <w:t>Caracteristici meteorologice, (v)</w:t>
      </w:r>
      <w:r w:rsidR="001013F5" w:rsidRPr="005B539E">
        <w:rPr>
          <w:rFonts w:ascii="Times New Roman" w:eastAsia="Times New Roman" w:hAnsi="Times New Roman"/>
          <w:sz w:val="24"/>
          <w:szCs w:val="24"/>
          <w:lang w:val="ro-RO" w:eastAsia="ru-RU"/>
        </w:rPr>
        <w:t xml:space="preserve"> </w:t>
      </w:r>
      <w:r w:rsidR="001013F5" w:rsidRPr="005B539E">
        <w:rPr>
          <w:rFonts w:ascii="Times New Roman" w:eastAsia="Times New Roman" w:hAnsi="Times New Roman"/>
          <w:iCs/>
          <w:sz w:val="24"/>
          <w:szCs w:val="24"/>
          <w:lang w:val="ro-RO" w:eastAsia="ru-RU"/>
        </w:rPr>
        <w:t xml:space="preserve">Zone de risc natural (asigurare cu </w:t>
      </w:r>
      <w:proofErr w:type="spellStart"/>
      <w:r w:rsidR="001013F5" w:rsidRPr="005B539E">
        <w:rPr>
          <w:rFonts w:ascii="Times New Roman" w:eastAsia="Times New Roman" w:hAnsi="Times New Roman"/>
          <w:iCs/>
          <w:sz w:val="24"/>
          <w:szCs w:val="24"/>
          <w:lang w:val="ro-RO" w:eastAsia="ru-RU"/>
        </w:rPr>
        <w:t>metadata</w:t>
      </w:r>
      <w:proofErr w:type="spellEnd"/>
      <w:r w:rsidR="001013F5" w:rsidRPr="005B539E">
        <w:rPr>
          <w:rFonts w:ascii="Times New Roman" w:eastAsia="Times New Roman" w:hAnsi="Times New Roman"/>
          <w:iCs/>
          <w:sz w:val="24"/>
          <w:szCs w:val="24"/>
          <w:lang w:val="ro-RO" w:eastAsia="ru-RU"/>
        </w:rPr>
        <w:t xml:space="preserve"> doar pe anumite domenii), (vi) Resurse energetice (asigurare cu </w:t>
      </w:r>
      <w:proofErr w:type="spellStart"/>
      <w:r w:rsidR="001013F5" w:rsidRPr="005B539E">
        <w:rPr>
          <w:rFonts w:ascii="Times New Roman" w:eastAsia="Times New Roman" w:hAnsi="Times New Roman"/>
          <w:iCs/>
          <w:sz w:val="24"/>
          <w:szCs w:val="24"/>
          <w:lang w:val="ro-RO" w:eastAsia="ru-RU"/>
        </w:rPr>
        <w:t>metadata</w:t>
      </w:r>
      <w:proofErr w:type="spellEnd"/>
      <w:r w:rsidR="001013F5" w:rsidRPr="005B539E">
        <w:rPr>
          <w:rFonts w:ascii="Times New Roman" w:eastAsia="Times New Roman" w:hAnsi="Times New Roman"/>
          <w:iCs/>
          <w:sz w:val="24"/>
          <w:szCs w:val="24"/>
          <w:lang w:val="ro-RO" w:eastAsia="ru-RU"/>
        </w:rPr>
        <w:t xml:space="preserve"> doar pe anumite domenii)</w:t>
      </w:r>
      <w:r w:rsidR="001013F5" w:rsidRPr="005B539E">
        <w:rPr>
          <w:rFonts w:ascii="Times New Roman" w:eastAsia="Times New Roman" w:hAnsi="Times New Roman"/>
          <w:i/>
          <w:iCs/>
          <w:sz w:val="24"/>
          <w:szCs w:val="24"/>
          <w:lang w:val="ro-RO" w:eastAsia="ru-RU"/>
        </w:rPr>
        <w:t>.</w:t>
      </w:r>
      <w:r w:rsidR="001013F5" w:rsidRPr="005B539E">
        <w:rPr>
          <w:rFonts w:ascii="Times New Roman" w:eastAsia="Times New Roman" w:hAnsi="Times New Roman"/>
          <w:sz w:val="24"/>
          <w:szCs w:val="24"/>
          <w:lang w:val="ro-RO" w:eastAsia="ru-RU"/>
        </w:rPr>
        <w:t xml:space="preserve"> Acestea reflectă un progres parțial: există o bază de </w:t>
      </w:r>
      <w:proofErr w:type="spellStart"/>
      <w:r w:rsidR="001013F5" w:rsidRPr="005B539E">
        <w:rPr>
          <w:rFonts w:ascii="Times New Roman" w:eastAsia="Times New Roman" w:hAnsi="Times New Roman"/>
          <w:sz w:val="24"/>
          <w:szCs w:val="24"/>
          <w:lang w:val="ro-RO" w:eastAsia="ru-RU"/>
        </w:rPr>
        <w:t>metadate</w:t>
      </w:r>
      <w:proofErr w:type="spellEnd"/>
      <w:r w:rsidR="001013F5" w:rsidRPr="005B539E">
        <w:rPr>
          <w:rFonts w:ascii="Times New Roman" w:eastAsia="Times New Roman" w:hAnsi="Times New Roman"/>
          <w:sz w:val="24"/>
          <w:szCs w:val="24"/>
          <w:lang w:val="ro-RO" w:eastAsia="ru-RU"/>
        </w:rPr>
        <w:t>, dar nu există date accesibile/utilizabile, ceea ce limitează interoperabilitatea reală.</w:t>
      </w:r>
    </w:p>
    <w:p w14:paraId="151EE616" w14:textId="1D4841D9" w:rsidR="001013F5" w:rsidRPr="005B539E" w:rsidRDefault="00B8025F"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bCs/>
          <w:sz w:val="24"/>
          <w:szCs w:val="24"/>
          <w:lang w:val="ro-RO" w:eastAsia="ru-RU"/>
        </w:rPr>
        <w:t>156</w:t>
      </w:r>
      <w:r w:rsidR="001013F5" w:rsidRPr="005B539E">
        <w:rPr>
          <w:rFonts w:ascii="Times New Roman" w:eastAsia="Times New Roman" w:hAnsi="Times New Roman"/>
          <w:bCs/>
          <w:sz w:val="24"/>
          <w:szCs w:val="24"/>
          <w:lang w:val="ro-RO" w:eastAsia="ru-RU"/>
        </w:rPr>
        <w:t xml:space="preserve">.3. Set cu date, dar fără </w:t>
      </w:r>
      <w:proofErr w:type="spellStart"/>
      <w:r w:rsidR="001013F5" w:rsidRPr="005B539E">
        <w:rPr>
          <w:rFonts w:ascii="Times New Roman" w:eastAsia="Times New Roman" w:hAnsi="Times New Roman"/>
          <w:bCs/>
          <w:sz w:val="24"/>
          <w:szCs w:val="24"/>
          <w:lang w:val="ro-RO" w:eastAsia="ru-RU"/>
        </w:rPr>
        <w:t>metadate</w:t>
      </w:r>
      <w:proofErr w:type="spellEnd"/>
      <w:r w:rsidR="001013F5" w:rsidRPr="005B539E">
        <w:rPr>
          <w:rFonts w:ascii="Times New Roman" w:eastAsia="Times New Roman" w:hAnsi="Times New Roman"/>
          <w:bCs/>
          <w:sz w:val="24"/>
          <w:szCs w:val="24"/>
          <w:lang w:val="ro-RO" w:eastAsia="ru-RU"/>
        </w:rPr>
        <w:t xml:space="preserve">- </w:t>
      </w:r>
      <w:r w:rsidR="001013F5" w:rsidRPr="005B539E">
        <w:rPr>
          <w:rFonts w:ascii="Times New Roman" w:eastAsia="Times New Roman" w:hAnsi="Times New Roman"/>
          <w:iCs/>
          <w:sz w:val="24"/>
          <w:szCs w:val="24"/>
          <w:lang w:val="ro-RO" w:eastAsia="ru-RU"/>
        </w:rPr>
        <w:t xml:space="preserve">Categorii de terenuri. </w:t>
      </w:r>
      <w:r w:rsidR="001013F5" w:rsidRPr="005B539E">
        <w:rPr>
          <w:rFonts w:ascii="Times New Roman" w:eastAsia="Times New Roman" w:hAnsi="Times New Roman"/>
          <w:sz w:val="24"/>
          <w:szCs w:val="24"/>
          <w:lang w:val="ro-RO" w:eastAsia="ru-RU"/>
        </w:rPr>
        <w:t xml:space="preserve">Situație problematică, deși există informații de fond, lipsa </w:t>
      </w:r>
      <w:proofErr w:type="spellStart"/>
      <w:r w:rsidR="001013F5" w:rsidRPr="005B539E">
        <w:rPr>
          <w:rFonts w:ascii="Times New Roman" w:eastAsia="Times New Roman" w:hAnsi="Times New Roman"/>
          <w:sz w:val="24"/>
          <w:szCs w:val="24"/>
          <w:lang w:val="ro-RO" w:eastAsia="ru-RU"/>
        </w:rPr>
        <w:t>metadatelor</w:t>
      </w:r>
      <w:proofErr w:type="spellEnd"/>
      <w:r w:rsidR="001013F5" w:rsidRPr="005B539E">
        <w:rPr>
          <w:rFonts w:ascii="Times New Roman" w:eastAsia="Times New Roman" w:hAnsi="Times New Roman"/>
          <w:sz w:val="24"/>
          <w:szCs w:val="24"/>
          <w:lang w:val="ro-RO" w:eastAsia="ru-RU"/>
        </w:rPr>
        <w:t xml:space="preserve"> standardizate le face greu de descoperit și integrat în infrastructura INDS.</w:t>
      </w:r>
    </w:p>
    <w:p w14:paraId="5D6DA777" w14:textId="6B6D5A7A" w:rsidR="001013F5" w:rsidRPr="005B539E" w:rsidRDefault="00B8025F"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bCs/>
          <w:sz w:val="24"/>
          <w:szCs w:val="24"/>
          <w:lang w:val="ro-RO" w:eastAsia="ru-RU"/>
        </w:rPr>
        <w:t>156</w:t>
      </w:r>
      <w:r w:rsidR="001013F5" w:rsidRPr="005B539E">
        <w:rPr>
          <w:rFonts w:ascii="Times New Roman" w:eastAsia="Times New Roman" w:hAnsi="Times New Roman"/>
          <w:bCs/>
          <w:sz w:val="24"/>
          <w:szCs w:val="24"/>
          <w:lang w:val="ro-RO" w:eastAsia="ru-RU"/>
        </w:rPr>
        <w:t xml:space="preserve">.4. Seturi fără </w:t>
      </w:r>
      <w:proofErr w:type="spellStart"/>
      <w:r w:rsidR="001013F5" w:rsidRPr="005B539E">
        <w:rPr>
          <w:rFonts w:ascii="Times New Roman" w:eastAsia="Times New Roman" w:hAnsi="Times New Roman"/>
          <w:bCs/>
          <w:sz w:val="24"/>
          <w:szCs w:val="24"/>
          <w:lang w:val="ro-RO" w:eastAsia="ru-RU"/>
        </w:rPr>
        <w:t>metadate</w:t>
      </w:r>
      <w:proofErr w:type="spellEnd"/>
      <w:r w:rsidR="001013F5" w:rsidRPr="005B539E">
        <w:rPr>
          <w:rFonts w:ascii="Times New Roman" w:eastAsia="Times New Roman" w:hAnsi="Times New Roman"/>
          <w:bCs/>
          <w:sz w:val="24"/>
          <w:szCs w:val="24"/>
          <w:lang w:val="ro-RO" w:eastAsia="ru-RU"/>
        </w:rPr>
        <w:t xml:space="preserve"> și fără date (seturi neexistente):</w:t>
      </w:r>
      <w:r w:rsidR="001013F5" w:rsidRPr="005B539E">
        <w:rPr>
          <w:rFonts w:ascii="Times New Roman" w:eastAsia="Times New Roman" w:hAnsi="Times New Roman"/>
          <w:sz w:val="24"/>
          <w:szCs w:val="24"/>
          <w:lang w:val="ro-RO" w:eastAsia="ru-RU"/>
        </w:rPr>
        <w:t xml:space="preserve"> (i) </w:t>
      </w:r>
      <w:r w:rsidR="001013F5" w:rsidRPr="005B539E">
        <w:rPr>
          <w:rFonts w:ascii="Times New Roman" w:eastAsia="Times New Roman" w:hAnsi="Times New Roman"/>
          <w:iCs/>
          <w:sz w:val="24"/>
          <w:szCs w:val="24"/>
          <w:lang w:val="ro-RO" w:eastAsia="ru-RU"/>
        </w:rPr>
        <w:t xml:space="preserve">Denumiri geografice, </w:t>
      </w:r>
      <w:r w:rsidR="001013F5" w:rsidRPr="005B539E">
        <w:rPr>
          <w:rFonts w:ascii="Times New Roman" w:eastAsia="Times New Roman" w:hAnsi="Times New Roman"/>
          <w:sz w:val="24"/>
          <w:szCs w:val="24"/>
          <w:lang w:val="ro-RO" w:eastAsia="ru-RU"/>
        </w:rPr>
        <w:t xml:space="preserve">(ii) </w:t>
      </w:r>
      <w:r w:rsidR="001013F5" w:rsidRPr="005B539E">
        <w:rPr>
          <w:rFonts w:ascii="Times New Roman" w:eastAsia="Times New Roman" w:hAnsi="Times New Roman"/>
          <w:iCs/>
          <w:sz w:val="24"/>
          <w:szCs w:val="24"/>
          <w:lang w:val="ro-RO" w:eastAsia="ru-RU"/>
        </w:rPr>
        <w:t xml:space="preserve">Arii naturale protejate și zone de protecție, </w:t>
      </w:r>
      <w:r w:rsidR="001013F5" w:rsidRPr="005B539E">
        <w:rPr>
          <w:rFonts w:ascii="Times New Roman" w:eastAsia="Times New Roman" w:hAnsi="Times New Roman"/>
          <w:sz w:val="24"/>
          <w:szCs w:val="24"/>
          <w:lang w:val="ro-RO" w:eastAsia="ru-RU"/>
        </w:rPr>
        <w:t xml:space="preserve">(iii) </w:t>
      </w:r>
      <w:r w:rsidR="001013F5" w:rsidRPr="005B539E">
        <w:rPr>
          <w:rFonts w:ascii="Times New Roman" w:eastAsia="Times New Roman" w:hAnsi="Times New Roman"/>
          <w:iCs/>
          <w:sz w:val="24"/>
          <w:szCs w:val="24"/>
          <w:lang w:val="ro-RO" w:eastAsia="ru-RU"/>
        </w:rPr>
        <w:t xml:space="preserve">Unități statistice, </w:t>
      </w:r>
      <w:r w:rsidR="001013F5" w:rsidRPr="005B539E">
        <w:rPr>
          <w:rFonts w:ascii="Times New Roman" w:eastAsia="Times New Roman" w:hAnsi="Times New Roman"/>
          <w:sz w:val="24"/>
          <w:szCs w:val="24"/>
          <w:lang w:val="ro-RO" w:eastAsia="ru-RU"/>
        </w:rPr>
        <w:t xml:space="preserve">(iv) </w:t>
      </w:r>
      <w:r w:rsidR="001013F5" w:rsidRPr="005B539E">
        <w:rPr>
          <w:rFonts w:ascii="Times New Roman" w:eastAsia="Times New Roman" w:hAnsi="Times New Roman"/>
          <w:iCs/>
          <w:sz w:val="24"/>
          <w:szCs w:val="24"/>
          <w:lang w:val="ro-RO" w:eastAsia="ru-RU"/>
        </w:rPr>
        <w:t>Sănătate și siguranță umană,</w:t>
      </w:r>
      <w:r w:rsidR="001013F5" w:rsidRPr="005B539E">
        <w:rPr>
          <w:rFonts w:ascii="Times New Roman" w:eastAsia="Times New Roman" w:hAnsi="Times New Roman"/>
          <w:sz w:val="24"/>
          <w:szCs w:val="24"/>
          <w:lang w:val="ro-RO" w:eastAsia="ru-RU"/>
        </w:rPr>
        <w:t xml:space="preserve"> </w:t>
      </w:r>
      <w:r w:rsidR="001013F5" w:rsidRPr="005B539E">
        <w:rPr>
          <w:rFonts w:ascii="Times New Roman" w:eastAsia="Times New Roman" w:hAnsi="Times New Roman"/>
          <w:iCs/>
          <w:sz w:val="24"/>
          <w:szCs w:val="24"/>
          <w:lang w:val="ro-RO" w:eastAsia="ru-RU"/>
        </w:rPr>
        <w:t>(v)</w:t>
      </w:r>
      <w:r w:rsidR="001013F5" w:rsidRPr="005B539E">
        <w:rPr>
          <w:rFonts w:ascii="Times New Roman" w:eastAsia="Times New Roman" w:hAnsi="Times New Roman"/>
          <w:i/>
          <w:iCs/>
          <w:sz w:val="24"/>
          <w:szCs w:val="24"/>
          <w:lang w:val="ro-RO" w:eastAsia="ru-RU"/>
        </w:rPr>
        <w:t xml:space="preserve"> </w:t>
      </w:r>
      <w:r w:rsidR="001013F5" w:rsidRPr="005B539E">
        <w:rPr>
          <w:rFonts w:ascii="Times New Roman" w:eastAsia="Times New Roman" w:hAnsi="Times New Roman"/>
          <w:sz w:val="24"/>
          <w:szCs w:val="24"/>
          <w:lang w:val="ro-RO" w:eastAsia="ru-RU"/>
        </w:rPr>
        <w:lastRenderedPageBreak/>
        <w:t xml:space="preserve">Servicii de </w:t>
      </w:r>
      <w:proofErr w:type="spellStart"/>
      <w:r w:rsidR="001013F5" w:rsidRPr="005B539E">
        <w:rPr>
          <w:rFonts w:ascii="Times New Roman" w:eastAsia="Times New Roman" w:hAnsi="Times New Roman"/>
          <w:sz w:val="24"/>
          <w:szCs w:val="24"/>
          <w:lang w:val="ro-RO" w:eastAsia="ru-RU"/>
        </w:rPr>
        <w:t>utilităţi</w:t>
      </w:r>
      <w:proofErr w:type="spellEnd"/>
      <w:r w:rsidR="001013F5" w:rsidRPr="005B539E">
        <w:rPr>
          <w:rFonts w:ascii="Times New Roman" w:eastAsia="Times New Roman" w:hAnsi="Times New Roman"/>
          <w:sz w:val="24"/>
          <w:szCs w:val="24"/>
          <w:lang w:val="ro-RO" w:eastAsia="ru-RU"/>
        </w:rPr>
        <w:t xml:space="preserve"> publice </w:t>
      </w:r>
      <w:proofErr w:type="spellStart"/>
      <w:r w:rsidR="001013F5" w:rsidRPr="005B539E">
        <w:rPr>
          <w:rFonts w:ascii="Times New Roman" w:eastAsia="Times New Roman" w:hAnsi="Times New Roman"/>
          <w:sz w:val="24"/>
          <w:szCs w:val="24"/>
          <w:lang w:val="ro-RO" w:eastAsia="ru-RU"/>
        </w:rPr>
        <w:t>şi</w:t>
      </w:r>
      <w:proofErr w:type="spellEnd"/>
      <w:r w:rsidR="001013F5" w:rsidRPr="005B539E">
        <w:rPr>
          <w:rFonts w:ascii="Times New Roman" w:eastAsia="Times New Roman" w:hAnsi="Times New Roman"/>
          <w:sz w:val="24"/>
          <w:szCs w:val="24"/>
          <w:lang w:val="ro-RO" w:eastAsia="ru-RU"/>
        </w:rPr>
        <w:t xml:space="preserve"> alte servicii publice</w:t>
      </w:r>
      <w:r w:rsidR="001013F5" w:rsidRPr="005B539E">
        <w:rPr>
          <w:rFonts w:ascii="Times New Roman" w:eastAsia="Times New Roman" w:hAnsi="Times New Roman"/>
          <w:i/>
          <w:iCs/>
          <w:sz w:val="24"/>
          <w:szCs w:val="24"/>
          <w:lang w:val="ro-RO" w:eastAsia="ru-RU"/>
        </w:rPr>
        <w:t xml:space="preserve">, </w:t>
      </w:r>
      <w:r w:rsidR="001013F5" w:rsidRPr="005B539E">
        <w:rPr>
          <w:rFonts w:ascii="Times New Roman" w:eastAsia="Times New Roman" w:hAnsi="Times New Roman"/>
          <w:iCs/>
          <w:sz w:val="24"/>
          <w:szCs w:val="24"/>
          <w:lang w:val="ro-RO" w:eastAsia="ru-RU"/>
        </w:rPr>
        <w:t xml:space="preserve">(vi) </w:t>
      </w:r>
      <w:proofErr w:type="spellStart"/>
      <w:r w:rsidR="001013F5" w:rsidRPr="005B539E">
        <w:rPr>
          <w:rFonts w:ascii="Times New Roman" w:eastAsia="Times New Roman" w:hAnsi="Times New Roman"/>
          <w:sz w:val="24"/>
          <w:szCs w:val="24"/>
          <w:lang w:val="ro-RO" w:eastAsia="ru-RU"/>
        </w:rPr>
        <w:t>Instalaţii</w:t>
      </w:r>
      <w:proofErr w:type="spellEnd"/>
      <w:r w:rsidR="001013F5" w:rsidRPr="005B539E">
        <w:rPr>
          <w:rFonts w:ascii="Times New Roman" w:eastAsia="Times New Roman" w:hAnsi="Times New Roman"/>
          <w:sz w:val="24"/>
          <w:szCs w:val="24"/>
          <w:lang w:val="ro-RO" w:eastAsia="ru-RU"/>
        </w:rPr>
        <w:t xml:space="preserve"> de </w:t>
      </w:r>
      <w:proofErr w:type="spellStart"/>
      <w:r w:rsidR="001013F5" w:rsidRPr="005B539E">
        <w:rPr>
          <w:rFonts w:ascii="Times New Roman" w:eastAsia="Times New Roman" w:hAnsi="Times New Roman"/>
          <w:sz w:val="24"/>
          <w:szCs w:val="24"/>
          <w:lang w:val="ro-RO" w:eastAsia="ru-RU"/>
        </w:rPr>
        <w:t>producţie</w:t>
      </w:r>
      <w:proofErr w:type="spellEnd"/>
      <w:r w:rsidR="001013F5" w:rsidRPr="005B539E">
        <w:rPr>
          <w:rFonts w:ascii="Times New Roman" w:eastAsia="Times New Roman" w:hAnsi="Times New Roman"/>
          <w:sz w:val="24"/>
          <w:szCs w:val="24"/>
          <w:lang w:val="ro-RO" w:eastAsia="ru-RU"/>
        </w:rPr>
        <w:t xml:space="preserve"> </w:t>
      </w:r>
      <w:proofErr w:type="spellStart"/>
      <w:r w:rsidR="001013F5" w:rsidRPr="005B539E">
        <w:rPr>
          <w:rFonts w:ascii="Times New Roman" w:eastAsia="Times New Roman" w:hAnsi="Times New Roman"/>
          <w:sz w:val="24"/>
          <w:szCs w:val="24"/>
          <w:lang w:val="ro-RO" w:eastAsia="ru-RU"/>
        </w:rPr>
        <w:t>şi</w:t>
      </w:r>
      <w:proofErr w:type="spellEnd"/>
      <w:r w:rsidR="001013F5" w:rsidRPr="005B539E">
        <w:rPr>
          <w:rFonts w:ascii="Times New Roman" w:eastAsia="Times New Roman" w:hAnsi="Times New Roman"/>
          <w:sz w:val="24"/>
          <w:szCs w:val="24"/>
          <w:lang w:val="ro-RO" w:eastAsia="ru-RU"/>
        </w:rPr>
        <w:t xml:space="preserve"> industriale</w:t>
      </w:r>
      <w:r w:rsidR="001013F5" w:rsidRPr="005B539E">
        <w:rPr>
          <w:rFonts w:ascii="Times New Roman" w:eastAsia="Times New Roman" w:hAnsi="Times New Roman"/>
          <w:iCs/>
          <w:sz w:val="24"/>
          <w:szCs w:val="24"/>
          <w:lang w:val="ro-RO" w:eastAsia="ru-RU"/>
        </w:rPr>
        <w:t xml:space="preserve">, </w:t>
      </w:r>
      <w:r w:rsidR="001013F5" w:rsidRPr="005B539E">
        <w:rPr>
          <w:rFonts w:ascii="Times New Roman" w:eastAsia="Times New Roman" w:hAnsi="Times New Roman"/>
          <w:sz w:val="24"/>
          <w:szCs w:val="24"/>
          <w:lang w:val="ro-RO" w:eastAsia="ru-RU"/>
        </w:rPr>
        <w:t xml:space="preserve">(vii) </w:t>
      </w:r>
      <w:proofErr w:type="spellStart"/>
      <w:r w:rsidR="001013F5" w:rsidRPr="005B539E">
        <w:rPr>
          <w:rFonts w:ascii="Times New Roman" w:eastAsia="Times New Roman" w:hAnsi="Times New Roman"/>
          <w:sz w:val="24"/>
          <w:szCs w:val="24"/>
          <w:lang w:val="ro-RO" w:eastAsia="ru-RU"/>
        </w:rPr>
        <w:t>Instalaţii</w:t>
      </w:r>
      <w:proofErr w:type="spellEnd"/>
      <w:r w:rsidR="001013F5" w:rsidRPr="005B539E">
        <w:rPr>
          <w:rFonts w:ascii="Times New Roman" w:eastAsia="Times New Roman" w:hAnsi="Times New Roman"/>
          <w:sz w:val="24"/>
          <w:szCs w:val="24"/>
          <w:lang w:val="ro-RO" w:eastAsia="ru-RU"/>
        </w:rPr>
        <w:t xml:space="preserve"> agricole </w:t>
      </w:r>
      <w:proofErr w:type="spellStart"/>
      <w:r w:rsidR="001013F5" w:rsidRPr="005B539E">
        <w:rPr>
          <w:rFonts w:ascii="Times New Roman" w:eastAsia="Times New Roman" w:hAnsi="Times New Roman"/>
          <w:sz w:val="24"/>
          <w:szCs w:val="24"/>
          <w:lang w:val="ro-RO" w:eastAsia="ru-RU"/>
        </w:rPr>
        <w:t>şi</w:t>
      </w:r>
      <w:proofErr w:type="spellEnd"/>
      <w:r w:rsidR="001013F5" w:rsidRPr="005B539E">
        <w:rPr>
          <w:rFonts w:ascii="Times New Roman" w:eastAsia="Times New Roman" w:hAnsi="Times New Roman"/>
          <w:sz w:val="24"/>
          <w:szCs w:val="24"/>
          <w:lang w:val="ro-RO" w:eastAsia="ru-RU"/>
        </w:rPr>
        <w:t xml:space="preserve"> pentru acvacultură</w:t>
      </w:r>
      <w:r w:rsidR="001013F5" w:rsidRPr="005B539E">
        <w:rPr>
          <w:rFonts w:ascii="Times New Roman" w:eastAsia="Times New Roman" w:hAnsi="Times New Roman"/>
          <w:i/>
          <w:iCs/>
          <w:sz w:val="24"/>
          <w:szCs w:val="24"/>
          <w:lang w:val="ro-RO" w:eastAsia="ru-RU"/>
        </w:rPr>
        <w:t xml:space="preserve">, </w:t>
      </w:r>
      <w:r w:rsidR="001013F5" w:rsidRPr="005B539E">
        <w:rPr>
          <w:rFonts w:ascii="Times New Roman" w:eastAsia="Times New Roman" w:hAnsi="Times New Roman"/>
          <w:sz w:val="24"/>
          <w:szCs w:val="24"/>
          <w:lang w:val="ro-RO" w:eastAsia="ru-RU"/>
        </w:rPr>
        <w:t xml:space="preserve">(viii) Zone de administrare/ reglementare </w:t>
      </w:r>
      <w:proofErr w:type="spellStart"/>
      <w:r w:rsidR="001013F5" w:rsidRPr="005B539E">
        <w:rPr>
          <w:rFonts w:ascii="Times New Roman" w:eastAsia="Times New Roman" w:hAnsi="Times New Roman"/>
          <w:sz w:val="24"/>
          <w:szCs w:val="24"/>
          <w:lang w:val="ro-RO" w:eastAsia="ru-RU"/>
        </w:rPr>
        <w:t>şi</w:t>
      </w:r>
      <w:proofErr w:type="spellEnd"/>
      <w:r w:rsidR="001013F5" w:rsidRPr="005B539E">
        <w:rPr>
          <w:rFonts w:ascii="Times New Roman" w:eastAsia="Times New Roman" w:hAnsi="Times New Roman"/>
          <w:sz w:val="24"/>
          <w:szCs w:val="24"/>
          <w:lang w:val="ro-RO" w:eastAsia="ru-RU"/>
        </w:rPr>
        <w:t xml:space="preserve"> </w:t>
      </w:r>
      <w:proofErr w:type="spellStart"/>
      <w:r w:rsidR="001013F5" w:rsidRPr="005B539E">
        <w:rPr>
          <w:rFonts w:ascii="Times New Roman" w:eastAsia="Times New Roman" w:hAnsi="Times New Roman"/>
          <w:sz w:val="24"/>
          <w:szCs w:val="24"/>
          <w:lang w:val="ro-RO" w:eastAsia="ru-RU"/>
        </w:rPr>
        <w:t>unităţi</w:t>
      </w:r>
      <w:proofErr w:type="spellEnd"/>
      <w:r w:rsidR="001013F5" w:rsidRPr="005B539E">
        <w:rPr>
          <w:rFonts w:ascii="Times New Roman" w:eastAsia="Times New Roman" w:hAnsi="Times New Roman"/>
          <w:sz w:val="24"/>
          <w:szCs w:val="24"/>
          <w:lang w:val="ro-RO" w:eastAsia="ru-RU"/>
        </w:rPr>
        <w:t xml:space="preserve"> de raportare</w:t>
      </w:r>
      <w:r w:rsidR="001013F5" w:rsidRPr="005B539E">
        <w:rPr>
          <w:rFonts w:ascii="Times New Roman" w:eastAsia="Times New Roman" w:hAnsi="Times New Roman"/>
          <w:i/>
          <w:iCs/>
          <w:sz w:val="24"/>
          <w:szCs w:val="24"/>
          <w:lang w:val="ro-RO" w:eastAsia="ru-RU"/>
        </w:rPr>
        <w:t>,</w:t>
      </w:r>
      <w:r w:rsidR="001013F5" w:rsidRPr="005B539E">
        <w:rPr>
          <w:rFonts w:ascii="Times New Roman" w:eastAsia="Times New Roman" w:hAnsi="Times New Roman"/>
          <w:sz w:val="24"/>
          <w:szCs w:val="24"/>
          <w:lang w:val="ro-RO" w:eastAsia="ru-RU"/>
        </w:rPr>
        <w:t xml:space="preserve"> (ix)</w:t>
      </w:r>
      <w:r w:rsidR="001013F5" w:rsidRPr="005B539E">
        <w:rPr>
          <w:rFonts w:ascii="Times New Roman" w:eastAsia="Times New Roman" w:hAnsi="Times New Roman"/>
          <w:i/>
          <w:iCs/>
          <w:sz w:val="24"/>
          <w:szCs w:val="24"/>
          <w:lang w:val="ro-RO" w:eastAsia="ru-RU"/>
        </w:rPr>
        <w:t xml:space="preserve"> </w:t>
      </w:r>
      <w:r w:rsidR="001013F5" w:rsidRPr="005B539E">
        <w:rPr>
          <w:rFonts w:ascii="Times New Roman" w:eastAsia="Times New Roman" w:hAnsi="Times New Roman"/>
          <w:iCs/>
          <w:sz w:val="24"/>
          <w:szCs w:val="24"/>
          <w:lang w:val="ro-RO" w:eastAsia="ru-RU"/>
        </w:rPr>
        <w:t xml:space="preserve">Regiuni biogeografice, (x) Habitate, </w:t>
      </w:r>
      <w:r w:rsidR="001013F5" w:rsidRPr="005B539E">
        <w:rPr>
          <w:rFonts w:ascii="Times New Roman" w:eastAsia="Times New Roman" w:hAnsi="Times New Roman"/>
          <w:sz w:val="24"/>
          <w:szCs w:val="24"/>
          <w:lang w:val="ro-RO" w:eastAsia="ru-RU"/>
        </w:rPr>
        <w:t xml:space="preserve">(xi) </w:t>
      </w:r>
      <w:r w:rsidR="001013F5" w:rsidRPr="005B539E">
        <w:rPr>
          <w:rFonts w:ascii="Times New Roman" w:eastAsia="Times New Roman" w:hAnsi="Times New Roman"/>
          <w:iCs/>
          <w:sz w:val="24"/>
          <w:szCs w:val="24"/>
          <w:lang w:val="ro-RO" w:eastAsia="ru-RU"/>
        </w:rPr>
        <w:t>Arealul speciilor.</w:t>
      </w:r>
      <w:r w:rsidR="001013F5" w:rsidRPr="005B539E">
        <w:rPr>
          <w:rFonts w:ascii="Times New Roman" w:eastAsia="Times New Roman" w:hAnsi="Times New Roman"/>
          <w:sz w:val="24"/>
          <w:szCs w:val="24"/>
          <w:lang w:val="ro-RO" w:eastAsia="ru-RU"/>
        </w:rPr>
        <w:t xml:space="preserve"> Aceste seturi sunt critice pentru funcționalitatea INDS, dar nu au fost deloc implementate, necesitând un efort prioritar de creare.</w:t>
      </w:r>
    </w:p>
    <w:p w14:paraId="52BE7964" w14:textId="3E676B9A" w:rsidR="001013F5" w:rsidRPr="005B539E" w:rsidRDefault="00B8025F"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157</w:t>
      </w:r>
      <w:r w:rsidR="001013F5" w:rsidRPr="005B539E">
        <w:rPr>
          <w:rFonts w:ascii="Times New Roman" w:eastAsia="Times New Roman" w:hAnsi="Times New Roman"/>
          <w:sz w:val="24"/>
          <w:szCs w:val="24"/>
          <w:lang w:val="ro-RO" w:eastAsia="ru-RU"/>
        </w:rPr>
        <w:t xml:space="preserve">. În cazul a </w:t>
      </w:r>
      <w:r w:rsidR="001013F5" w:rsidRPr="005B539E">
        <w:rPr>
          <w:rFonts w:ascii="Times New Roman" w:eastAsia="Times New Roman" w:hAnsi="Times New Roman"/>
          <w:bCs/>
          <w:sz w:val="24"/>
          <w:szCs w:val="24"/>
          <w:lang w:val="ro-RO" w:eastAsia="ru-RU"/>
        </w:rPr>
        <w:t>15 seturi de date spațiale existente</w:t>
      </w:r>
      <w:r w:rsidR="001013F5" w:rsidRPr="005B539E">
        <w:rPr>
          <w:rFonts w:ascii="Times New Roman" w:eastAsia="Times New Roman" w:hAnsi="Times New Roman"/>
          <w:sz w:val="24"/>
          <w:szCs w:val="24"/>
          <w:lang w:val="ro-RO" w:eastAsia="ru-RU"/>
        </w:rPr>
        <w:t xml:space="preserve">, acestea pot fi supuse unui audit tehnic detaliat, care va evalua calitatea, plenitudinea și corectitudinea datelor, precum și conformitatea elementelor de </w:t>
      </w:r>
      <w:proofErr w:type="spellStart"/>
      <w:r w:rsidR="001013F5" w:rsidRPr="005B539E">
        <w:rPr>
          <w:rFonts w:ascii="Times New Roman" w:eastAsia="Times New Roman" w:hAnsi="Times New Roman"/>
          <w:sz w:val="24"/>
          <w:szCs w:val="24"/>
          <w:lang w:val="ro-RO" w:eastAsia="ru-RU"/>
        </w:rPr>
        <w:t>metadate</w:t>
      </w:r>
      <w:proofErr w:type="spellEnd"/>
      <w:r w:rsidR="001013F5" w:rsidRPr="005B539E">
        <w:rPr>
          <w:rFonts w:ascii="Times New Roman" w:eastAsia="Times New Roman" w:hAnsi="Times New Roman"/>
          <w:sz w:val="24"/>
          <w:szCs w:val="24"/>
          <w:lang w:val="ro-RO" w:eastAsia="ru-RU"/>
        </w:rPr>
        <w:t xml:space="preserve"> existente cu standardele naționale și europene. Auditul va permite identificarea eventualelor deficiențe și propunerea de măsuri pentru remedierea lor, asigurând astfel interoperabilitatea și reutilizarea eficientă a datelor existente.</w:t>
      </w:r>
    </w:p>
    <w:p w14:paraId="7043C026" w14:textId="3FBEC08C" w:rsidR="001013F5" w:rsidRPr="005B539E" w:rsidRDefault="00B8025F"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158</w:t>
      </w:r>
      <w:r w:rsidR="001013F5" w:rsidRPr="005B539E">
        <w:rPr>
          <w:rFonts w:ascii="Times New Roman" w:eastAsia="Times New Roman" w:hAnsi="Times New Roman"/>
          <w:sz w:val="24"/>
          <w:szCs w:val="24"/>
          <w:lang w:val="ro-RO" w:eastAsia="ru-RU"/>
        </w:rPr>
        <w:t xml:space="preserve">. În același timp, atestăm </w:t>
      </w:r>
      <w:r w:rsidR="001013F5" w:rsidRPr="005B539E">
        <w:rPr>
          <w:rFonts w:ascii="Times New Roman" w:eastAsia="Times New Roman" w:hAnsi="Times New Roman"/>
          <w:bCs/>
          <w:sz w:val="24"/>
          <w:szCs w:val="24"/>
          <w:lang w:val="ro-RO" w:eastAsia="ru-RU"/>
        </w:rPr>
        <w:t>17 seturi de date spațiale care nu au fost încă create</w:t>
      </w:r>
      <w:r w:rsidR="001013F5" w:rsidRPr="005B539E">
        <w:rPr>
          <w:rFonts w:ascii="Times New Roman" w:eastAsia="Times New Roman" w:hAnsi="Times New Roman"/>
          <w:sz w:val="24"/>
          <w:szCs w:val="24"/>
          <w:lang w:val="ro-RO" w:eastAsia="ru-RU"/>
        </w:rPr>
        <w:t>. Lipsa acestor date sau existența lor parțială limitează capacitatea entităților publice de a asigura interoperabilitatea, actualizarea și reutilizarea datelor spațiale la standarde naționale și europene. Crearea acestor seturi presupune un proces complex, care include colectarea datelor, digitizarea atunci când este necesar, definirea structurii seturilor, validarea tehnică și semantică, testarea și pregătirea pentru publicare. Aceasta va permite completarea infrastructurii naționale de date spațiale și asigurarea accesului public și interoperabilității la nivel național și european.</w:t>
      </w:r>
    </w:p>
    <w:p w14:paraId="722F754D" w14:textId="3E61A8BC" w:rsidR="001013F5" w:rsidRPr="005B539E" w:rsidRDefault="00B8025F"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159</w:t>
      </w:r>
      <w:r w:rsidR="001013F5" w:rsidRPr="005B539E">
        <w:rPr>
          <w:rFonts w:ascii="Times New Roman" w:eastAsia="Times New Roman" w:hAnsi="Times New Roman"/>
          <w:sz w:val="24"/>
          <w:szCs w:val="24"/>
          <w:lang w:val="ro-RO" w:eastAsia="ru-RU"/>
        </w:rPr>
        <w:t xml:space="preserve">. Realizarea acestui obiectiv specific urmărește consolidarea capacităților instituționale și tehnice ale entităților publice în vederea asigurării unei infrastructuri de date spațiale interoperabile și aliniate la standardele europene INSPIRE. Procesul presupune atât formarea și instruirea specialiștilor implicați, cât și dezvoltarea unui cadru metodologic și operațional unitar pentru crearea și validarea seturilor de date. </w:t>
      </w:r>
    </w:p>
    <w:p w14:paraId="21B402C9" w14:textId="29A34E1F" w:rsidR="001013F5" w:rsidRPr="005B539E" w:rsidRDefault="00B8025F"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160</w:t>
      </w:r>
      <w:r w:rsidR="001013F5" w:rsidRPr="005B539E">
        <w:rPr>
          <w:rFonts w:ascii="Times New Roman" w:eastAsia="Times New Roman" w:hAnsi="Times New Roman"/>
          <w:sz w:val="24"/>
          <w:szCs w:val="24"/>
          <w:lang w:val="ro-RO" w:eastAsia="ru-RU"/>
        </w:rPr>
        <w:t xml:space="preserve">. Prin consultări tematice cu furnizorii și utilizatorii de date se vor identifica domeniile prioritare și se vor corela necesitățile reale ale beneficiarilor cu obligațiile instituționale. În acest context, elaborarea unor instrumente practice de sprijin, precum ghiduri de validare, va contribui la uniformizarea și creșterea calității datelor produse. </w:t>
      </w:r>
    </w:p>
    <w:p w14:paraId="11DB9D95" w14:textId="65C57DA8" w:rsidR="001013F5" w:rsidRPr="005B539E" w:rsidRDefault="00B8025F"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161</w:t>
      </w:r>
      <w:r w:rsidR="001013F5" w:rsidRPr="005B539E">
        <w:rPr>
          <w:rFonts w:ascii="Times New Roman" w:eastAsia="Times New Roman" w:hAnsi="Times New Roman"/>
          <w:sz w:val="24"/>
          <w:szCs w:val="24"/>
          <w:lang w:val="ro-RO" w:eastAsia="ru-RU"/>
        </w:rPr>
        <w:t>. Activitatea principală constă în dezvoltarea efectivă a seturilor de date spațiale lipsă, acoperind întregul ciclu de procesare – de la colectarea și digitizarea datelor, până la validarea tehnică și semantică și pregătirea pentru publicare. Rolul de coordonare și verificare revine Agenției de Geodezie, Cartografie și Cadastru, care va asigura respectarea specificațiilor tehnice și omogenitatea rezultatelor. Implementarea obiectivului va permite nu doar completarea infrastructurii naționale de date spațiale, ci și creșterea gradului de accesibilitate, transparență și utilitate a datelor pentru mediul public, privat și academic.</w:t>
      </w:r>
    </w:p>
    <w:p w14:paraId="31391853" w14:textId="1F0D3A83" w:rsidR="001013F5" w:rsidRPr="005B539E" w:rsidRDefault="00B8025F"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162</w:t>
      </w:r>
      <w:r w:rsidR="001013F5" w:rsidRPr="005B539E">
        <w:rPr>
          <w:rFonts w:ascii="Times New Roman" w:eastAsia="Times New Roman" w:hAnsi="Times New Roman"/>
          <w:sz w:val="24"/>
          <w:szCs w:val="24"/>
          <w:lang w:val="ro-RO" w:eastAsia="ru-RU"/>
        </w:rPr>
        <w:t>. Acțiuni prioritare:</w:t>
      </w:r>
    </w:p>
    <w:p w14:paraId="7666EEA8" w14:textId="77777777" w:rsidR="001013F5" w:rsidRPr="005B539E" w:rsidRDefault="001013F5"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1) organizarea de sesiuni de instruire pentru specialiști privind crearea seturilor de date spațiale conforme INSPIRE.</w:t>
      </w:r>
    </w:p>
    <w:p w14:paraId="65DEA04F" w14:textId="77777777" w:rsidR="001013F5" w:rsidRPr="005B539E" w:rsidRDefault="001013F5"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2). organizarea consultărilor tematice cu furnizorii și utilizatorii de date (autorități publice, instituții de cercetare, sector privat) pentru identificarea seturilor de date spațiale prioritare și înțelegerea nevoilor reale ale beneficiarilor.</w:t>
      </w:r>
    </w:p>
    <w:p w14:paraId="28B8EB84" w14:textId="77777777" w:rsidR="001013F5" w:rsidRPr="005B539E" w:rsidRDefault="001013F5"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 xml:space="preserve">3) crearea (colectarea datelor, digitizarea, dacă e cazul, definirea structurii, validarea tehnică și semantică, testarea și pregătirea pentru publicare) </w:t>
      </w:r>
      <w:proofErr w:type="spellStart"/>
      <w:r w:rsidRPr="005B539E">
        <w:rPr>
          <w:rFonts w:ascii="Times New Roman" w:eastAsia="Times New Roman" w:hAnsi="Times New Roman"/>
          <w:sz w:val="24"/>
          <w:szCs w:val="24"/>
          <w:lang w:val="ro-RO" w:eastAsia="ru-RU"/>
        </w:rPr>
        <w:t>setulurilor</w:t>
      </w:r>
      <w:proofErr w:type="spellEnd"/>
      <w:r w:rsidRPr="005B539E">
        <w:rPr>
          <w:rFonts w:ascii="Times New Roman" w:eastAsia="Times New Roman" w:hAnsi="Times New Roman"/>
          <w:sz w:val="24"/>
          <w:szCs w:val="24"/>
          <w:lang w:val="ro-RO" w:eastAsia="ru-RU"/>
        </w:rPr>
        <w:t xml:space="preserve"> de date.</w:t>
      </w:r>
    </w:p>
    <w:p w14:paraId="01C3E74C" w14:textId="1796B02F" w:rsidR="001013F5" w:rsidRPr="005B539E" w:rsidRDefault="001013F5" w:rsidP="00B8025F">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4) verificarea tehnică a seturilor de date spațiale nou create, de către AGCC, în calitate de autoritate coordonatoare</w:t>
      </w:r>
      <w:r w:rsidR="00B8025F" w:rsidRPr="005B539E">
        <w:rPr>
          <w:rFonts w:ascii="Times New Roman" w:eastAsia="Times New Roman" w:hAnsi="Times New Roman"/>
          <w:sz w:val="24"/>
          <w:szCs w:val="24"/>
          <w:lang w:val="ro-RO" w:eastAsia="ru-RU"/>
        </w:rPr>
        <w:t>.</w:t>
      </w:r>
    </w:p>
    <w:p w14:paraId="482ED04C" w14:textId="77777777" w:rsidR="00DE00E4" w:rsidRPr="005B539E" w:rsidRDefault="00B8025F" w:rsidP="001013F5">
      <w:pPr>
        <w:spacing w:after="0" w:line="240" w:lineRule="auto"/>
        <w:ind w:firstLine="567"/>
        <w:jc w:val="both"/>
        <w:rPr>
          <w:rFonts w:ascii="Times New Roman" w:eastAsia="Times New Roman" w:hAnsi="Times New Roman"/>
          <w:bCs/>
          <w:i/>
          <w:sz w:val="24"/>
          <w:szCs w:val="24"/>
          <w:lang w:val="ro-RO" w:eastAsia="ru-RU"/>
        </w:rPr>
      </w:pPr>
      <w:r w:rsidRPr="005B539E">
        <w:rPr>
          <w:rFonts w:ascii="Times New Roman" w:eastAsia="Times New Roman" w:hAnsi="Times New Roman"/>
          <w:bCs/>
          <w:i/>
          <w:sz w:val="24"/>
          <w:szCs w:val="24"/>
          <w:lang w:val="ro-RO" w:eastAsia="ru-RU"/>
        </w:rPr>
        <w:t>163</w:t>
      </w:r>
      <w:r w:rsidR="001013F5" w:rsidRPr="005B539E">
        <w:rPr>
          <w:rFonts w:ascii="Times New Roman" w:eastAsia="Times New Roman" w:hAnsi="Times New Roman"/>
          <w:bCs/>
          <w:i/>
          <w:sz w:val="24"/>
          <w:szCs w:val="24"/>
          <w:lang w:val="ro-RO" w:eastAsia="ru-RU"/>
        </w:rPr>
        <w:t xml:space="preserve">. Obiectivul specific 1.3. </w:t>
      </w:r>
      <w:r w:rsidR="00DE00E4" w:rsidRPr="005B539E">
        <w:rPr>
          <w:rFonts w:ascii="Times New Roman" w:eastAsia="Times New Roman" w:hAnsi="Times New Roman"/>
          <w:bCs/>
          <w:i/>
          <w:sz w:val="24"/>
          <w:szCs w:val="24"/>
          <w:lang w:val="ro-RO" w:eastAsia="ru-RU"/>
        </w:rPr>
        <w:t xml:space="preserve">Instituirea, până la sfârșitul anului 2026, a unui cadru funcțional pentru evaluarea calității și actualizarea continuă a </w:t>
      </w:r>
      <w:proofErr w:type="spellStart"/>
      <w:r w:rsidR="00DE00E4" w:rsidRPr="005B539E">
        <w:rPr>
          <w:rFonts w:ascii="Times New Roman" w:eastAsia="Times New Roman" w:hAnsi="Times New Roman"/>
          <w:bCs/>
          <w:i/>
          <w:sz w:val="24"/>
          <w:szCs w:val="24"/>
          <w:lang w:val="ro-RO" w:eastAsia="ru-RU"/>
        </w:rPr>
        <w:t>metadatelor</w:t>
      </w:r>
      <w:proofErr w:type="spellEnd"/>
      <w:r w:rsidR="00DE00E4" w:rsidRPr="005B539E">
        <w:rPr>
          <w:rFonts w:ascii="Times New Roman" w:eastAsia="Times New Roman" w:hAnsi="Times New Roman"/>
          <w:bCs/>
          <w:i/>
          <w:sz w:val="24"/>
          <w:szCs w:val="24"/>
          <w:lang w:val="ro-RO" w:eastAsia="ru-RU"/>
        </w:rPr>
        <w:t xml:space="preserve"> pentru seturile și serviciile de date spațiale, în vederea asigurării conformității INSPIRE și interoperabilității la nivel național.</w:t>
      </w:r>
    </w:p>
    <w:p w14:paraId="61347315" w14:textId="24400C91" w:rsidR="001013F5" w:rsidRPr="005B539E" w:rsidRDefault="001013F5" w:rsidP="001013F5">
      <w:pPr>
        <w:spacing w:after="0" w:line="240" w:lineRule="auto"/>
        <w:ind w:firstLine="567"/>
        <w:jc w:val="both"/>
        <w:rPr>
          <w:rFonts w:ascii="Times New Roman" w:eastAsia="Times New Roman" w:hAnsi="Times New Roman"/>
          <w:sz w:val="24"/>
          <w:szCs w:val="24"/>
          <w:lang w:val="ro-RO" w:eastAsia="ru-RU"/>
        </w:rPr>
      </w:pPr>
      <w:proofErr w:type="spellStart"/>
      <w:r w:rsidRPr="005B539E">
        <w:rPr>
          <w:rFonts w:ascii="Times New Roman" w:eastAsia="Times New Roman" w:hAnsi="Times New Roman"/>
          <w:sz w:val="24"/>
          <w:szCs w:val="24"/>
          <w:lang w:val="ro-RO" w:eastAsia="ru-RU"/>
        </w:rPr>
        <w:t>Metadatele</w:t>
      </w:r>
      <w:proofErr w:type="spellEnd"/>
      <w:r w:rsidRPr="005B539E">
        <w:rPr>
          <w:rFonts w:ascii="Times New Roman" w:eastAsia="Times New Roman" w:hAnsi="Times New Roman"/>
          <w:sz w:val="24"/>
          <w:szCs w:val="24"/>
          <w:lang w:val="ro-RO" w:eastAsia="ru-RU"/>
        </w:rPr>
        <w:t xml:space="preserve"> reprezintă coloana vertebrală a infrastructurii naționale de date spațiale, oferind informațiile esențiale despre sursa, structura, calitatea și actualitatea seturilor de date și a serviciilor de rețea. Fără un sistem coerent și actualizat de </w:t>
      </w:r>
      <w:proofErr w:type="spellStart"/>
      <w:r w:rsidRPr="005B539E">
        <w:rPr>
          <w:rFonts w:ascii="Times New Roman" w:eastAsia="Times New Roman" w:hAnsi="Times New Roman"/>
          <w:sz w:val="24"/>
          <w:szCs w:val="24"/>
          <w:lang w:val="ro-RO" w:eastAsia="ru-RU"/>
        </w:rPr>
        <w:t>metadate</w:t>
      </w:r>
      <w:proofErr w:type="spellEnd"/>
      <w:r w:rsidRPr="005B539E">
        <w:rPr>
          <w:rFonts w:ascii="Times New Roman" w:eastAsia="Times New Roman" w:hAnsi="Times New Roman"/>
          <w:sz w:val="24"/>
          <w:szCs w:val="24"/>
          <w:lang w:val="ro-RO" w:eastAsia="ru-RU"/>
        </w:rPr>
        <w:t>, utilizatorii nu pot evalua relevanța și fiabilitatea datelor, iar interoperabilitatea dintre instituții și platforme digitale devine dificil de realizat.</w:t>
      </w:r>
    </w:p>
    <w:p w14:paraId="7D2E3654" w14:textId="77777777" w:rsidR="00B8025F" w:rsidRPr="005B539E" w:rsidRDefault="00B8025F" w:rsidP="00B8025F">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lastRenderedPageBreak/>
        <w:t>164</w:t>
      </w:r>
      <w:r w:rsidR="001013F5" w:rsidRPr="005B539E">
        <w:rPr>
          <w:rFonts w:ascii="Times New Roman" w:eastAsia="Times New Roman" w:hAnsi="Times New Roman"/>
          <w:sz w:val="24"/>
          <w:szCs w:val="24"/>
          <w:lang w:val="ro-RO" w:eastAsia="ru-RU"/>
        </w:rPr>
        <w:t xml:space="preserve">. În Republica Moldova, situația actuală relevă existența unor seturi de date spațiale utilizabile, dar în multe cazuri acestea nu sunt descrise prin </w:t>
      </w:r>
      <w:proofErr w:type="spellStart"/>
      <w:r w:rsidR="001013F5" w:rsidRPr="005B539E">
        <w:rPr>
          <w:rFonts w:ascii="Times New Roman" w:eastAsia="Times New Roman" w:hAnsi="Times New Roman"/>
          <w:sz w:val="24"/>
          <w:szCs w:val="24"/>
          <w:lang w:val="ro-RO" w:eastAsia="ru-RU"/>
        </w:rPr>
        <w:t>metadate</w:t>
      </w:r>
      <w:proofErr w:type="spellEnd"/>
      <w:r w:rsidR="001013F5" w:rsidRPr="005B539E">
        <w:rPr>
          <w:rFonts w:ascii="Times New Roman" w:eastAsia="Times New Roman" w:hAnsi="Times New Roman"/>
          <w:sz w:val="24"/>
          <w:szCs w:val="24"/>
          <w:lang w:val="ro-RO" w:eastAsia="ru-RU"/>
        </w:rPr>
        <w:t xml:space="preserve"> conforme sau actualizate. Această lipsă generează dificultăți în accesarea și integrarea datelor la nivel interinstituțional și reduce valoarea lor pentru reutilizare în scopuri economice, academice sau administrative. Prin urmare, este necesară instituirea unui cadru funcțional care să permită crearea, menținerea și armonizarea permanentă a </w:t>
      </w:r>
      <w:proofErr w:type="spellStart"/>
      <w:r w:rsidR="001013F5" w:rsidRPr="005B539E">
        <w:rPr>
          <w:rFonts w:ascii="Times New Roman" w:eastAsia="Times New Roman" w:hAnsi="Times New Roman"/>
          <w:sz w:val="24"/>
          <w:szCs w:val="24"/>
          <w:lang w:val="ro-RO" w:eastAsia="ru-RU"/>
        </w:rPr>
        <w:t>metadatelor</w:t>
      </w:r>
      <w:proofErr w:type="spellEnd"/>
      <w:r w:rsidR="001013F5" w:rsidRPr="005B539E">
        <w:rPr>
          <w:rFonts w:ascii="Times New Roman" w:eastAsia="Times New Roman" w:hAnsi="Times New Roman"/>
          <w:sz w:val="24"/>
          <w:szCs w:val="24"/>
          <w:lang w:val="ro-RO" w:eastAsia="ru-RU"/>
        </w:rPr>
        <w:t xml:space="preserve">. </w:t>
      </w:r>
    </w:p>
    <w:p w14:paraId="265BA714" w14:textId="38D9980B" w:rsidR="00B8025F" w:rsidRPr="005B539E" w:rsidRDefault="00B8025F" w:rsidP="00B8025F">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165</w:t>
      </w:r>
      <w:r w:rsidR="001013F5" w:rsidRPr="005B539E">
        <w:rPr>
          <w:rFonts w:ascii="Times New Roman" w:eastAsia="Times New Roman" w:hAnsi="Times New Roman"/>
          <w:sz w:val="24"/>
          <w:szCs w:val="24"/>
          <w:lang w:val="ro-RO" w:eastAsia="ru-RU"/>
        </w:rPr>
        <w:t xml:space="preserve">. Un astfel de cadru presupune atât mecanisme clare de evaluare a calității și conformității </w:t>
      </w:r>
      <w:proofErr w:type="spellStart"/>
      <w:r w:rsidR="001013F5" w:rsidRPr="005B539E">
        <w:rPr>
          <w:rFonts w:ascii="Times New Roman" w:eastAsia="Times New Roman" w:hAnsi="Times New Roman"/>
          <w:sz w:val="24"/>
          <w:szCs w:val="24"/>
          <w:lang w:val="ro-RO" w:eastAsia="ru-RU"/>
        </w:rPr>
        <w:t>metadatelor</w:t>
      </w:r>
      <w:proofErr w:type="spellEnd"/>
      <w:r w:rsidR="001013F5" w:rsidRPr="005B539E">
        <w:rPr>
          <w:rFonts w:ascii="Times New Roman" w:eastAsia="Times New Roman" w:hAnsi="Times New Roman"/>
          <w:sz w:val="24"/>
          <w:szCs w:val="24"/>
          <w:lang w:val="ro-RO" w:eastAsia="ru-RU"/>
        </w:rPr>
        <w:t xml:space="preserve"> existente, cât și instrumente pentru auditarea și monitorizarea continuă a progresului fiecărei entități publice responsabile de date spațiale. În paralel, capacitatea entităților publice responsabile trebuie consolidată prin instruirea specialiștilor în aplicarea standardelor internaționale (ISO, OGC) și în utilizarea instrumentelor tehnice de validare și actualizare.</w:t>
      </w:r>
    </w:p>
    <w:p w14:paraId="31487EDE" w14:textId="6082D686" w:rsidR="001013F5" w:rsidRPr="005B539E" w:rsidRDefault="00B8025F" w:rsidP="00B8025F">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166</w:t>
      </w:r>
      <w:r w:rsidR="001013F5" w:rsidRPr="005B539E">
        <w:rPr>
          <w:rFonts w:ascii="Times New Roman" w:eastAsia="Times New Roman" w:hAnsi="Times New Roman"/>
          <w:sz w:val="24"/>
          <w:szCs w:val="24"/>
          <w:lang w:val="ro-RO" w:eastAsia="ru-RU"/>
        </w:rPr>
        <w:t xml:space="preserve">. Asigurarea unui proces durabil de creare și actualizare a </w:t>
      </w:r>
      <w:proofErr w:type="spellStart"/>
      <w:r w:rsidR="001013F5" w:rsidRPr="005B539E">
        <w:rPr>
          <w:rFonts w:ascii="Times New Roman" w:eastAsia="Times New Roman" w:hAnsi="Times New Roman"/>
          <w:sz w:val="24"/>
          <w:szCs w:val="24"/>
          <w:lang w:val="ro-RO" w:eastAsia="ru-RU"/>
        </w:rPr>
        <w:t>metadatelor</w:t>
      </w:r>
      <w:proofErr w:type="spellEnd"/>
      <w:r w:rsidR="001013F5" w:rsidRPr="005B539E">
        <w:rPr>
          <w:rFonts w:ascii="Times New Roman" w:eastAsia="Times New Roman" w:hAnsi="Times New Roman"/>
          <w:sz w:val="24"/>
          <w:szCs w:val="24"/>
          <w:lang w:val="ro-RO" w:eastAsia="ru-RU"/>
        </w:rPr>
        <w:t xml:space="preserve"> va contribui la creșterea transparenței și a încrederii în datele spațiale publice, va facilita interoperabilitatea acestora la nivel național și european și va permite integrarea infrastructurii naționale în rețelele regionale și internaționale. Totodată, menținerea </w:t>
      </w:r>
      <w:proofErr w:type="spellStart"/>
      <w:r w:rsidR="001013F5" w:rsidRPr="005B539E">
        <w:rPr>
          <w:rFonts w:ascii="Times New Roman" w:eastAsia="Times New Roman" w:hAnsi="Times New Roman"/>
          <w:sz w:val="24"/>
          <w:szCs w:val="24"/>
          <w:lang w:val="ro-RO" w:eastAsia="ru-RU"/>
        </w:rPr>
        <w:t>metadatelor</w:t>
      </w:r>
      <w:proofErr w:type="spellEnd"/>
      <w:r w:rsidR="001013F5" w:rsidRPr="005B539E">
        <w:rPr>
          <w:rFonts w:ascii="Times New Roman" w:eastAsia="Times New Roman" w:hAnsi="Times New Roman"/>
          <w:sz w:val="24"/>
          <w:szCs w:val="24"/>
          <w:lang w:val="ro-RO" w:eastAsia="ru-RU"/>
        </w:rPr>
        <w:t xml:space="preserve"> la standarde înalte va sprijini atât autoritățile publice, cât și mediul privat, academic și societatea civilă în luarea deciziilor bazate pe date de calitate.</w:t>
      </w:r>
    </w:p>
    <w:p w14:paraId="4537D175" w14:textId="31D9FDE7" w:rsidR="001013F5" w:rsidRPr="005B539E" w:rsidRDefault="00B8025F"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167</w:t>
      </w:r>
      <w:r w:rsidR="001013F5" w:rsidRPr="005B539E">
        <w:rPr>
          <w:rFonts w:ascii="Times New Roman" w:eastAsia="Times New Roman" w:hAnsi="Times New Roman"/>
          <w:sz w:val="24"/>
          <w:szCs w:val="24"/>
          <w:lang w:val="ro-RO" w:eastAsia="ru-RU"/>
        </w:rPr>
        <w:t xml:space="preserve">. Realizarea unui cadru funcțional pentru gestionarea </w:t>
      </w:r>
      <w:proofErr w:type="spellStart"/>
      <w:r w:rsidR="001013F5" w:rsidRPr="005B539E">
        <w:rPr>
          <w:rFonts w:ascii="Times New Roman" w:eastAsia="Times New Roman" w:hAnsi="Times New Roman"/>
          <w:sz w:val="24"/>
          <w:szCs w:val="24"/>
          <w:lang w:val="ro-RO" w:eastAsia="ru-RU"/>
        </w:rPr>
        <w:t>metadatelor</w:t>
      </w:r>
      <w:proofErr w:type="spellEnd"/>
      <w:r w:rsidR="001013F5" w:rsidRPr="005B539E">
        <w:rPr>
          <w:rFonts w:ascii="Times New Roman" w:eastAsia="Times New Roman" w:hAnsi="Times New Roman"/>
          <w:sz w:val="24"/>
          <w:szCs w:val="24"/>
          <w:lang w:val="ro-RO" w:eastAsia="ru-RU"/>
        </w:rPr>
        <w:t xml:space="preserve"> constituie o condiție esențială pentru dezvoltarea infrastructurii naționale de date spațiale. </w:t>
      </w:r>
      <w:proofErr w:type="spellStart"/>
      <w:r w:rsidR="001013F5" w:rsidRPr="005B539E">
        <w:rPr>
          <w:rFonts w:ascii="Times New Roman" w:eastAsia="Times New Roman" w:hAnsi="Times New Roman"/>
          <w:sz w:val="24"/>
          <w:szCs w:val="24"/>
          <w:lang w:val="ro-RO" w:eastAsia="ru-RU"/>
        </w:rPr>
        <w:t>Metadatele</w:t>
      </w:r>
      <w:proofErr w:type="spellEnd"/>
      <w:r w:rsidR="001013F5" w:rsidRPr="005B539E">
        <w:rPr>
          <w:rFonts w:ascii="Times New Roman" w:eastAsia="Times New Roman" w:hAnsi="Times New Roman"/>
          <w:sz w:val="24"/>
          <w:szCs w:val="24"/>
          <w:lang w:val="ro-RO" w:eastAsia="ru-RU"/>
        </w:rPr>
        <w:t xml:space="preserve"> asigură nu doar descrierea corectă și uniformă a seturilor și serviciilor de date, dar și accesibilitatea, interoperabilitatea și reutilizarea acestora, conform cerințelor cadrului normativ național și european. </w:t>
      </w:r>
    </w:p>
    <w:p w14:paraId="096B41EF" w14:textId="28BD474E" w:rsidR="001013F5" w:rsidRPr="005B539E" w:rsidRDefault="00B8025F"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168</w:t>
      </w:r>
      <w:r w:rsidR="001013F5" w:rsidRPr="005B539E">
        <w:rPr>
          <w:rFonts w:ascii="Times New Roman" w:eastAsia="Times New Roman" w:hAnsi="Times New Roman"/>
          <w:sz w:val="24"/>
          <w:szCs w:val="24"/>
          <w:lang w:val="ro-RO" w:eastAsia="ru-RU"/>
        </w:rPr>
        <w:t xml:space="preserve">. Analiza situației actuale, conform datelor colectate, arată că următoarele 15 seturi de date spațiale sunt efectiv disponibile pentru utilizare și reutilizare și, prin urmare, pot fi incluse în procedurile de audit: Sisteme de coordonate de referință, Sisteme de caroiaj geografic, Unități administrativ-teritoriale, Adrese, Terenuri, Rețele de transport, Elevație, Acoperire terestră, </w:t>
      </w:r>
      <w:proofErr w:type="spellStart"/>
      <w:r w:rsidR="001013F5" w:rsidRPr="005B539E">
        <w:rPr>
          <w:rFonts w:ascii="Times New Roman" w:eastAsia="Times New Roman" w:hAnsi="Times New Roman"/>
          <w:sz w:val="24"/>
          <w:szCs w:val="24"/>
          <w:lang w:val="ro-RO" w:eastAsia="ru-RU"/>
        </w:rPr>
        <w:t>Ortoimagini</w:t>
      </w:r>
      <w:proofErr w:type="spellEnd"/>
      <w:r w:rsidR="001013F5" w:rsidRPr="005B539E">
        <w:rPr>
          <w:rFonts w:ascii="Times New Roman" w:eastAsia="Times New Roman" w:hAnsi="Times New Roman"/>
          <w:sz w:val="24"/>
          <w:szCs w:val="24"/>
          <w:lang w:val="ro-RO" w:eastAsia="ru-RU"/>
        </w:rPr>
        <w:t>, Geologie, Clădiri, Soluri, Categorii de terenuri, Repartizarea populației și Resurse minerale.</w:t>
      </w:r>
    </w:p>
    <w:p w14:paraId="72CD2BCA" w14:textId="13136E6B" w:rsidR="001013F5" w:rsidRPr="005B539E" w:rsidRDefault="00B8025F"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169</w:t>
      </w:r>
      <w:r w:rsidR="001013F5" w:rsidRPr="005B539E">
        <w:rPr>
          <w:rFonts w:ascii="Times New Roman" w:eastAsia="Times New Roman" w:hAnsi="Times New Roman"/>
          <w:sz w:val="24"/>
          <w:szCs w:val="24"/>
          <w:lang w:val="ro-RO" w:eastAsia="ru-RU"/>
        </w:rPr>
        <w:t xml:space="preserve">. Este important de menționat că prezența datelor pentru utilizare și reutilizare constituie criteriul esențial pentru includerea unui set în procesul de audit, chiar dacă pentru unele dintre acestea </w:t>
      </w:r>
      <w:proofErr w:type="spellStart"/>
      <w:r w:rsidR="001013F5" w:rsidRPr="005B539E">
        <w:rPr>
          <w:rFonts w:ascii="Times New Roman" w:eastAsia="Times New Roman" w:hAnsi="Times New Roman"/>
          <w:sz w:val="24"/>
          <w:szCs w:val="24"/>
          <w:lang w:val="ro-RO" w:eastAsia="ru-RU"/>
        </w:rPr>
        <w:t>metadatele</w:t>
      </w:r>
      <w:proofErr w:type="spellEnd"/>
      <w:r w:rsidR="001013F5" w:rsidRPr="005B539E">
        <w:rPr>
          <w:rFonts w:ascii="Times New Roman" w:eastAsia="Times New Roman" w:hAnsi="Times New Roman"/>
          <w:sz w:val="24"/>
          <w:szCs w:val="24"/>
          <w:lang w:val="ro-RO" w:eastAsia="ru-RU"/>
        </w:rPr>
        <w:t xml:space="preserve"> nu sunt încă complet generate sau actualizate. Prin verificarea acestor seturi existente, se va putea evalua calitatea și conformitatea datelor, precum și gradul de completitudine a </w:t>
      </w:r>
      <w:proofErr w:type="spellStart"/>
      <w:r w:rsidR="001013F5" w:rsidRPr="005B539E">
        <w:rPr>
          <w:rFonts w:ascii="Times New Roman" w:eastAsia="Times New Roman" w:hAnsi="Times New Roman"/>
          <w:sz w:val="24"/>
          <w:szCs w:val="24"/>
          <w:lang w:val="ro-RO" w:eastAsia="ru-RU"/>
        </w:rPr>
        <w:t>metadatelor</w:t>
      </w:r>
      <w:proofErr w:type="spellEnd"/>
      <w:r w:rsidR="001013F5" w:rsidRPr="005B539E">
        <w:rPr>
          <w:rFonts w:ascii="Times New Roman" w:eastAsia="Times New Roman" w:hAnsi="Times New Roman"/>
          <w:sz w:val="24"/>
          <w:szCs w:val="24"/>
          <w:lang w:val="ro-RO" w:eastAsia="ru-RU"/>
        </w:rPr>
        <w:t xml:space="preserve"> asociate, stabilind măsuri pentru remedierea eventualelor deficiențe și actualizarea permanentă a acestora.</w:t>
      </w:r>
    </w:p>
    <w:p w14:paraId="4415C68A" w14:textId="0D38F3AD" w:rsidR="001013F5" w:rsidRPr="005B539E" w:rsidRDefault="00B8025F"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170</w:t>
      </w:r>
      <w:r w:rsidR="001013F5" w:rsidRPr="005B539E">
        <w:rPr>
          <w:rFonts w:ascii="Times New Roman" w:eastAsia="Times New Roman" w:hAnsi="Times New Roman"/>
          <w:sz w:val="24"/>
          <w:szCs w:val="24"/>
          <w:lang w:val="ro-RO" w:eastAsia="ru-RU"/>
        </w:rPr>
        <w:t xml:space="preserve">. Auditul tehnic al acestor seturi va permite entităților publice responsabile să identifice lacunele în crearea și actualizarea </w:t>
      </w:r>
      <w:proofErr w:type="spellStart"/>
      <w:r w:rsidR="001013F5" w:rsidRPr="005B539E">
        <w:rPr>
          <w:rFonts w:ascii="Times New Roman" w:eastAsia="Times New Roman" w:hAnsi="Times New Roman"/>
          <w:sz w:val="24"/>
          <w:szCs w:val="24"/>
          <w:lang w:val="ro-RO" w:eastAsia="ru-RU"/>
        </w:rPr>
        <w:t>metadatelor</w:t>
      </w:r>
      <w:proofErr w:type="spellEnd"/>
      <w:r w:rsidR="001013F5" w:rsidRPr="005B539E">
        <w:rPr>
          <w:rFonts w:ascii="Times New Roman" w:eastAsia="Times New Roman" w:hAnsi="Times New Roman"/>
          <w:sz w:val="24"/>
          <w:szCs w:val="24"/>
          <w:lang w:val="ro-RO" w:eastAsia="ru-RU"/>
        </w:rPr>
        <w:t>, să consolideze conformitatea cu standardele tehnice naționale și europene și să asigure interoperabilitatea și reutilizarea datelor spațiale în cadrul infrastructurii naționale de date spațiale. În acest mod, Programul asigură un cadru funcțional pentru gestionarea eficientă și standardizată a date spațiale, facilitând utilizarea lor în procesele decizionale și în sprijinul politicilor publice.</w:t>
      </w:r>
    </w:p>
    <w:p w14:paraId="126E742D" w14:textId="6BA47DC1" w:rsidR="001013F5" w:rsidRPr="005B539E" w:rsidRDefault="00B8025F"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171</w:t>
      </w:r>
      <w:r w:rsidR="001013F5" w:rsidRPr="005B539E">
        <w:rPr>
          <w:rFonts w:ascii="Times New Roman" w:eastAsia="Times New Roman" w:hAnsi="Times New Roman"/>
          <w:sz w:val="24"/>
          <w:szCs w:val="24"/>
          <w:lang w:val="ro-RO" w:eastAsia="ru-RU"/>
        </w:rPr>
        <w:t>. Acțiuni prioritare:</w:t>
      </w:r>
    </w:p>
    <w:p w14:paraId="326BA63C" w14:textId="77777777" w:rsidR="001013F5" w:rsidRPr="005B539E" w:rsidRDefault="001013F5" w:rsidP="001013F5">
      <w:pPr>
        <w:spacing w:after="0" w:line="240" w:lineRule="auto"/>
        <w:ind w:firstLine="567"/>
        <w:jc w:val="both"/>
        <w:rPr>
          <w:rFonts w:ascii="Times New Roman" w:eastAsia="Times New Roman" w:hAnsi="Times New Roman"/>
          <w:bCs/>
          <w:sz w:val="24"/>
          <w:szCs w:val="24"/>
          <w:lang w:val="ro-RO" w:eastAsia="ru-RU"/>
        </w:rPr>
      </w:pPr>
      <w:r w:rsidRPr="005B539E">
        <w:rPr>
          <w:rFonts w:ascii="Times New Roman" w:eastAsia="Times New Roman" w:hAnsi="Times New Roman"/>
          <w:bCs/>
          <w:sz w:val="24"/>
          <w:szCs w:val="24"/>
          <w:lang w:val="ro-RO" w:eastAsia="ru-RU"/>
        </w:rPr>
        <w:t xml:space="preserve">1) stabilirea mecanismului de evaluare a calității și conformității seturilor de date spațiale și a </w:t>
      </w:r>
      <w:proofErr w:type="spellStart"/>
      <w:r w:rsidRPr="005B539E">
        <w:rPr>
          <w:rFonts w:ascii="Times New Roman" w:eastAsia="Times New Roman" w:hAnsi="Times New Roman"/>
          <w:bCs/>
          <w:sz w:val="24"/>
          <w:szCs w:val="24"/>
          <w:lang w:val="ro-RO" w:eastAsia="ru-RU"/>
        </w:rPr>
        <w:t>metadatelor</w:t>
      </w:r>
      <w:proofErr w:type="spellEnd"/>
      <w:r w:rsidRPr="005B539E">
        <w:rPr>
          <w:rFonts w:ascii="Times New Roman" w:eastAsia="Times New Roman" w:hAnsi="Times New Roman"/>
          <w:bCs/>
          <w:sz w:val="24"/>
          <w:szCs w:val="24"/>
          <w:lang w:val="ro-RO" w:eastAsia="ru-RU"/>
        </w:rPr>
        <w:t xml:space="preserve"> existente. </w:t>
      </w:r>
    </w:p>
    <w:p w14:paraId="66D51500" w14:textId="77777777" w:rsidR="001013F5" w:rsidRPr="005B539E" w:rsidRDefault="001013F5" w:rsidP="001013F5">
      <w:pPr>
        <w:spacing w:after="0" w:line="240" w:lineRule="auto"/>
        <w:ind w:firstLine="567"/>
        <w:jc w:val="both"/>
        <w:rPr>
          <w:rFonts w:ascii="Times New Roman" w:eastAsia="Times New Roman" w:hAnsi="Times New Roman"/>
          <w:bCs/>
          <w:sz w:val="24"/>
          <w:szCs w:val="24"/>
          <w:lang w:val="ro-RO" w:eastAsia="ru-RU"/>
        </w:rPr>
      </w:pPr>
      <w:r w:rsidRPr="005B539E">
        <w:rPr>
          <w:rFonts w:ascii="Times New Roman" w:eastAsia="Times New Roman" w:hAnsi="Times New Roman"/>
          <w:bCs/>
          <w:sz w:val="24"/>
          <w:szCs w:val="24"/>
          <w:lang w:val="ro-RO" w:eastAsia="ru-RU"/>
        </w:rPr>
        <w:t xml:space="preserve">2) </w:t>
      </w:r>
      <w:r w:rsidRPr="005B539E">
        <w:rPr>
          <w:rFonts w:ascii="Times New Roman" w:eastAsia="Times New Roman" w:hAnsi="Times New Roman"/>
          <w:sz w:val="24"/>
          <w:szCs w:val="24"/>
          <w:lang w:val="ro-RO" w:eastAsia="ru-RU"/>
        </w:rPr>
        <w:t>efectuarea analizei privind starea și calitatea seturilor de date și generalizarea într-un raport, cu stabilirea măsurilor pentru înlăturarea deficiențelor</w:t>
      </w:r>
      <w:r w:rsidRPr="005B539E">
        <w:rPr>
          <w:rFonts w:ascii="Times New Roman" w:eastAsia="Times New Roman" w:hAnsi="Times New Roman"/>
          <w:bCs/>
          <w:sz w:val="24"/>
          <w:szCs w:val="24"/>
          <w:lang w:val="ro-RO" w:eastAsia="ru-RU"/>
        </w:rPr>
        <w:t>.</w:t>
      </w:r>
    </w:p>
    <w:p w14:paraId="12859D21" w14:textId="24D49E00" w:rsidR="001013F5" w:rsidRPr="005B539E" w:rsidRDefault="001013F5" w:rsidP="00B8025F">
      <w:pPr>
        <w:spacing w:after="0" w:line="240" w:lineRule="auto"/>
        <w:ind w:firstLine="567"/>
        <w:jc w:val="both"/>
        <w:rPr>
          <w:rFonts w:ascii="Times New Roman" w:eastAsia="Times New Roman" w:hAnsi="Times New Roman"/>
          <w:bCs/>
          <w:sz w:val="24"/>
          <w:szCs w:val="24"/>
          <w:lang w:val="ro-RO" w:eastAsia="ru-RU"/>
        </w:rPr>
      </w:pPr>
      <w:r w:rsidRPr="005B539E">
        <w:rPr>
          <w:rFonts w:ascii="Times New Roman" w:eastAsia="Times New Roman" w:hAnsi="Times New Roman"/>
          <w:bCs/>
          <w:sz w:val="24"/>
          <w:szCs w:val="24"/>
          <w:lang w:val="ro-RO" w:eastAsia="ru-RU"/>
        </w:rPr>
        <w:t xml:space="preserve">3) organizarea instruirilor pentru personalul entităților publice responsabile privind specificațiile tehnice și procedurile de creare și actualizare a </w:t>
      </w:r>
      <w:proofErr w:type="spellStart"/>
      <w:r w:rsidRPr="005B539E">
        <w:rPr>
          <w:rFonts w:ascii="Times New Roman" w:eastAsia="Times New Roman" w:hAnsi="Times New Roman"/>
          <w:bCs/>
          <w:sz w:val="24"/>
          <w:szCs w:val="24"/>
          <w:lang w:val="ro-RO" w:eastAsia="ru-RU"/>
        </w:rPr>
        <w:t>metadatelor</w:t>
      </w:r>
      <w:proofErr w:type="spellEnd"/>
      <w:r w:rsidRPr="005B539E">
        <w:rPr>
          <w:rFonts w:ascii="Times New Roman" w:eastAsia="Times New Roman" w:hAnsi="Times New Roman"/>
          <w:bCs/>
          <w:sz w:val="24"/>
          <w:szCs w:val="24"/>
          <w:lang w:val="ro-RO" w:eastAsia="ru-RU"/>
        </w:rPr>
        <w:t>.</w:t>
      </w:r>
    </w:p>
    <w:p w14:paraId="2BD2E0BE" w14:textId="31914E86" w:rsidR="00B75B78" w:rsidRPr="005B539E" w:rsidRDefault="00B75B78" w:rsidP="00B75B78">
      <w:pPr>
        <w:spacing w:after="0" w:line="240" w:lineRule="auto"/>
        <w:ind w:firstLine="567"/>
        <w:jc w:val="both"/>
        <w:rPr>
          <w:rFonts w:ascii="Times New Roman" w:eastAsia="Times New Roman" w:hAnsi="Times New Roman"/>
          <w:bCs/>
          <w:i/>
          <w:sz w:val="24"/>
          <w:szCs w:val="24"/>
          <w:lang w:val="ro-RO" w:eastAsia="ru-RU"/>
        </w:rPr>
      </w:pPr>
      <w:r w:rsidRPr="005B539E">
        <w:rPr>
          <w:rFonts w:ascii="Times New Roman" w:eastAsia="Times New Roman" w:hAnsi="Times New Roman"/>
          <w:bCs/>
          <w:i/>
          <w:sz w:val="24"/>
          <w:szCs w:val="24"/>
          <w:lang w:val="ro-RO" w:eastAsia="ru-RU"/>
        </w:rPr>
        <w:t>172</w:t>
      </w:r>
      <w:r w:rsidR="001013F5" w:rsidRPr="005B539E">
        <w:rPr>
          <w:rFonts w:ascii="Times New Roman" w:eastAsia="Times New Roman" w:hAnsi="Times New Roman"/>
          <w:bCs/>
          <w:i/>
          <w:sz w:val="24"/>
          <w:szCs w:val="24"/>
          <w:lang w:val="ro-RO" w:eastAsia="ru-RU"/>
        </w:rPr>
        <w:t xml:space="preserve">. Obiectiv specific 2.1. </w:t>
      </w:r>
      <w:r w:rsidR="009A45D9" w:rsidRPr="005B539E">
        <w:rPr>
          <w:rFonts w:ascii="Times New Roman" w:eastAsia="Times New Roman" w:hAnsi="Times New Roman"/>
          <w:i/>
          <w:sz w:val="24"/>
          <w:szCs w:val="24"/>
          <w:lang w:val="ro-RO" w:eastAsia="ru-RU"/>
        </w:rPr>
        <w:t xml:space="preserve">Până în anul 2027, armonizarea </w:t>
      </w:r>
      <w:proofErr w:type="spellStart"/>
      <w:r w:rsidR="009A45D9" w:rsidRPr="005B539E">
        <w:rPr>
          <w:rFonts w:ascii="Times New Roman" w:eastAsia="Times New Roman" w:hAnsi="Times New Roman"/>
          <w:i/>
          <w:sz w:val="24"/>
          <w:szCs w:val="24"/>
          <w:lang w:val="ro-RO" w:eastAsia="ru-RU"/>
        </w:rPr>
        <w:t>metadatelor</w:t>
      </w:r>
      <w:proofErr w:type="spellEnd"/>
      <w:r w:rsidR="009A45D9" w:rsidRPr="005B539E">
        <w:rPr>
          <w:rFonts w:ascii="Times New Roman" w:eastAsia="Times New Roman" w:hAnsi="Times New Roman"/>
          <w:i/>
          <w:sz w:val="24"/>
          <w:szCs w:val="24"/>
          <w:lang w:val="ro-RO" w:eastAsia="ru-RU"/>
        </w:rPr>
        <w:t xml:space="preserve"> a 18 seturi de date spațiale existente și completarea profilurilor de </w:t>
      </w:r>
      <w:proofErr w:type="spellStart"/>
      <w:r w:rsidR="009A45D9" w:rsidRPr="005B539E">
        <w:rPr>
          <w:rFonts w:ascii="Times New Roman" w:eastAsia="Times New Roman" w:hAnsi="Times New Roman"/>
          <w:i/>
          <w:sz w:val="24"/>
          <w:szCs w:val="24"/>
          <w:lang w:val="ro-RO" w:eastAsia="ru-RU"/>
        </w:rPr>
        <w:t>metadate</w:t>
      </w:r>
      <w:proofErr w:type="spellEnd"/>
      <w:r w:rsidR="009A45D9" w:rsidRPr="005B539E">
        <w:rPr>
          <w:rFonts w:ascii="Times New Roman" w:eastAsia="Times New Roman" w:hAnsi="Times New Roman"/>
          <w:i/>
          <w:sz w:val="24"/>
          <w:szCs w:val="24"/>
          <w:lang w:val="ro-RO" w:eastAsia="ru-RU"/>
        </w:rPr>
        <w:t xml:space="preserve"> pentru 17 seturi de date spațiale nou-create, în vederea asigurării calității, interoperabilității și publicării acestora pe </w:t>
      </w:r>
      <w:proofErr w:type="spellStart"/>
      <w:r w:rsidR="009A45D9" w:rsidRPr="005B539E">
        <w:rPr>
          <w:rFonts w:ascii="Times New Roman" w:eastAsia="Times New Roman" w:hAnsi="Times New Roman"/>
          <w:i/>
          <w:sz w:val="24"/>
          <w:szCs w:val="24"/>
          <w:lang w:val="ro-RO" w:eastAsia="ru-RU"/>
        </w:rPr>
        <w:t>Geoportalul</w:t>
      </w:r>
      <w:proofErr w:type="spellEnd"/>
      <w:r w:rsidR="009A45D9" w:rsidRPr="005B539E">
        <w:rPr>
          <w:rFonts w:ascii="Times New Roman" w:eastAsia="Times New Roman" w:hAnsi="Times New Roman"/>
          <w:i/>
          <w:sz w:val="24"/>
          <w:szCs w:val="24"/>
          <w:lang w:val="ro-RO" w:eastAsia="ru-RU"/>
        </w:rPr>
        <w:t xml:space="preserve"> INDS.</w:t>
      </w:r>
    </w:p>
    <w:p w14:paraId="3C0A4454" w14:textId="28DC7074" w:rsidR="001013F5" w:rsidRPr="005B539E" w:rsidRDefault="001013F5" w:rsidP="00B75B78">
      <w:pPr>
        <w:spacing w:after="0" w:line="240" w:lineRule="auto"/>
        <w:ind w:firstLine="567"/>
        <w:jc w:val="both"/>
        <w:rPr>
          <w:rFonts w:ascii="Times New Roman" w:eastAsia="Times New Roman" w:hAnsi="Times New Roman"/>
          <w:bCs/>
          <w:i/>
          <w:sz w:val="24"/>
          <w:szCs w:val="24"/>
          <w:lang w:val="ro-RO" w:eastAsia="ru-RU"/>
        </w:rPr>
      </w:pPr>
      <w:proofErr w:type="spellStart"/>
      <w:r w:rsidRPr="005B539E">
        <w:rPr>
          <w:rFonts w:ascii="Times New Roman" w:eastAsia="Times New Roman" w:hAnsi="Times New Roman"/>
          <w:sz w:val="24"/>
          <w:szCs w:val="24"/>
          <w:lang w:val="ro-RO" w:eastAsia="ru-RU"/>
        </w:rPr>
        <w:lastRenderedPageBreak/>
        <w:t>Metadatele</w:t>
      </w:r>
      <w:proofErr w:type="spellEnd"/>
      <w:r w:rsidRPr="005B539E">
        <w:rPr>
          <w:rFonts w:ascii="Times New Roman" w:eastAsia="Times New Roman" w:hAnsi="Times New Roman"/>
          <w:sz w:val="24"/>
          <w:szCs w:val="24"/>
          <w:lang w:val="ro-RO" w:eastAsia="ru-RU"/>
        </w:rPr>
        <w:t xml:space="preserve"> reprezintă elementul central al infrastructurii naționale de date spațiale, asigurând descrierea, identificarea, localizarea și accesul la seturile de date. În prezent, o parte din seturile de date spațiale dispune de </w:t>
      </w:r>
      <w:proofErr w:type="spellStart"/>
      <w:r w:rsidRPr="005B539E">
        <w:rPr>
          <w:rFonts w:ascii="Times New Roman" w:eastAsia="Times New Roman" w:hAnsi="Times New Roman"/>
          <w:sz w:val="24"/>
          <w:szCs w:val="24"/>
          <w:lang w:val="ro-RO" w:eastAsia="ru-RU"/>
        </w:rPr>
        <w:t>metadate</w:t>
      </w:r>
      <w:proofErr w:type="spellEnd"/>
      <w:r w:rsidRPr="005B539E">
        <w:rPr>
          <w:rFonts w:ascii="Times New Roman" w:eastAsia="Times New Roman" w:hAnsi="Times New Roman"/>
          <w:sz w:val="24"/>
          <w:szCs w:val="24"/>
          <w:lang w:val="ro-RO" w:eastAsia="ru-RU"/>
        </w:rPr>
        <w:t xml:space="preserve"> incomplete, neactualizate sau nearmonizate cu standardele tehnice naționale și europene, ceea ce limitează interoperabilitatea și reduce valoarea practică a acestor resurse. În același timp, seturile de date nou-create nu pot fi integrate și utilizate productiv fără un profil de </w:t>
      </w:r>
      <w:proofErr w:type="spellStart"/>
      <w:r w:rsidRPr="005B539E">
        <w:rPr>
          <w:rFonts w:ascii="Times New Roman" w:eastAsia="Times New Roman" w:hAnsi="Times New Roman"/>
          <w:sz w:val="24"/>
          <w:szCs w:val="24"/>
          <w:lang w:val="ro-RO" w:eastAsia="ru-RU"/>
        </w:rPr>
        <w:t>metadate</w:t>
      </w:r>
      <w:proofErr w:type="spellEnd"/>
      <w:r w:rsidRPr="005B539E">
        <w:rPr>
          <w:rFonts w:ascii="Times New Roman" w:eastAsia="Times New Roman" w:hAnsi="Times New Roman"/>
          <w:sz w:val="24"/>
          <w:szCs w:val="24"/>
          <w:lang w:val="ro-RO" w:eastAsia="ru-RU"/>
        </w:rPr>
        <w:t xml:space="preserve"> complet și standardizat. </w:t>
      </w:r>
    </w:p>
    <w:p w14:paraId="70EC288C" w14:textId="1394DABC" w:rsidR="001013F5" w:rsidRPr="005B539E" w:rsidRDefault="00B75B78"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173</w:t>
      </w:r>
      <w:r w:rsidR="001013F5" w:rsidRPr="005B539E">
        <w:rPr>
          <w:rFonts w:ascii="Times New Roman" w:eastAsia="Times New Roman" w:hAnsi="Times New Roman"/>
          <w:sz w:val="24"/>
          <w:szCs w:val="24"/>
          <w:lang w:val="ro-RO" w:eastAsia="ru-RU"/>
        </w:rPr>
        <w:t xml:space="preserve">. Revizuirea, actualizarea și armonizarea </w:t>
      </w:r>
      <w:proofErr w:type="spellStart"/>
      <w:r w:rsidR="001013F5" w:rsidRPr="005B539E">
        <w:rPr>
          <w:rFonts w:ascii="Times New Roman" w:eastAsia="Times New Roman" w:hAnsi="Times New Roman"/>
          <w:sz w:val="24"/>
          <w:szCs w:val="24"/>
          <w:lang w:val="ro-RO" w:eastAsia="ru-RU"/>
        </w:rPr>
        <w:t>metadatelor</w:t>
      </w:r>
      <w:proofErr w:type="spellEnd"/>
      <w:r w:rsidR="001013F5" w:rsidRPr="005B539E">
        <w:rPr>
          <w:rFonts w:ascii="Times New Roman" w:eastAsia="Times New Roman" w:hAnsi="Times New Roman"/>
          <w:sz w:val="24"/>
          <w:szCs w:val="24"/>
          <w:lang w:val="ro-RO" w:eastAsia="ru-RU"/>
        </w:rPr>
        <w:t xml:space="preserve"> existente reprezintă etapa ulterioară auditului realizat asupra seturilor de date spațiale, prin care se corectează eventualele neconformități, se aliniază descrierile la cerințele standardelor naționale și europene și se asigură consistența informațiilor între diferite seturi de date. Totodată, revizuirea, actualizarea și armonizarea </w:t>
      </w:r>
      <w:proofErr w:type="spellStart"/>
      <w:r w:rsidR="001013F5" w:rsidRPr="005B539E">
        <w:rPr>
          <w:rFonts w:ascii="Times New Roman" w:eastAsia="Times New Roman" w:hAnsi="Times New Roman"/>
          <w:sz w:val="24"/>
          <w:szCs w:val="24"/>
          <w:lang w:val="ro-RO" w:eastAsia="ru-RU"/>
        </w:rPr>
        <w:t>metadatelor</w:t>
      </w:r>
      <w:proofErr w:type="spellEnd"/>
      <w:r w:rsidR="001013F5" w:rsidRPr="005B539E">
        <w:rPr>
          <w:rFonts w:ascii="Times New Roman" w:eastAsia="Times New Roman" w:hAnsi="Times New Roman"/>
          <w:sz w:val="24"/>
          <w:szCs w:val="24"/>
          <w:lang w:val="ro-RO" w:eastAsia="ru-RU"/>
        </w:rPr>
        <w:t xml:space="preserve"> existente urmărește eliminarea discrepanțelor, creșterea acurateței și asigurarea compatibilității cu cerințele europene (INSPIRE), ceea ce va facilita integrarea acestora în infrastructura națională și schimbul de date la nivel internațional.</w:t>
      </w:r>
    </w:p>
    <w:p w14:paraId="5DB956B6" w14:textId="77777777" w:rsidR="00B75B78" w:rsidRPr="005B539E" w:rsidRDefault="00B75B78" w:rsidP="00B75B78">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174</w:t>
      </w:r>
      <w:r w:rsidR="001013F5" w:rsidRPr="005B539E">
        <w:rPr>
          <w:rFonts w:ascii="Times New Roman" w:eastAsia="Times New Roman" w:hAnsi="Times New Roman"/>
          <w:sz w:val="24"/>
          <w:szCs w:val="24"/>
          <w:lang w:val="ro-RO" w:eastAsia="ru-RU"/>
        </w:rPr>
        <w:t xml:space="preserve">. Concomitent, completarea profilurilor de </w:t>
      </w:r>
      <w:proofErr w:type="spellStart"/>
      <w:r w:rsidR="001013F5" w:rsidRPr="005B539E">
        <w:rPr>
          <w:rFonts w:ascii="Times New Roman" w:eastAsia="Times New Roman" w:hAnsi="Times New Roman"/>
          <w:sz w:val="24"/>
          <w:szCs w:val="24"/>
          <w:lang w:val="ro-RO" w:eastAsia="ru-RU"/>
        </w:rPr>
        <w:t>metadate</w:t>
      </w:r>
      <w:proofErr w:type="spellEnd"/>
      <w:r w:rsidR="001013F5" w:rsidRPr="005B539E">
        <w:rPr>
          <w:rFonts w:ascii="Times New Roman" w:eastAsia="Times New Roman" w:hAnsi="Times New Roman"/>
          <w:sz w:val="24"/>
          <w:szCs w:val="24"/>
          <w:lang w:val="ro-RO" w:eastAsia="ru-RU"/>
        </w:rPr>
        <w:t xml:space="preserve"> se aplică seturilor de date spațiale nou-create, imediat după elaborarea acestora, pentru a garanta documentarea completă a caracteristicilor, facilitând astfel integrarea lor în infrastructura națională de date spațiale și asigurând accesul uniform al utilizatorilor. Completarea profilului de </w:t>
      </w:r>
      <w:proofErr w:type="spellStart"/>
      <w:r w:rsidR="001013F5" w:rsidRPr="005B539E">
        <w:rPr>
          <w:rFonts w:ascii="Times New Roman" w:eastAsia="Times New Roman" w:hAnsi="Times New Roman"/>
          <w:sz w:val="24"/>
          <w:szCs w:val="24"/>
          <w:lang w:val="ro-RO" w:eastAsia="ru-RU"/>
        </w:rPr>
        <w:t>metadate</w:t>
      </w:r>
      <w:proofErr w:type="spellEnd"/>
      <w:r w:rsidR="001013F5" w:rsidRPr="005B539E">
        <w:rPr>
          <w:rFonts w:ascii="Times New Roman" w:eastAsia="Times New Roman" w:hAnsi="Times New Roman"/>
          <w:sz w:val="24"/>
          <w:szCs w:val="24"/>
          <w:lang w:val="ro-RO" w:eastAsia="ru-RU"/>
        </w:rPr>
        <w:t xml:space="preserve"> pentru seturile de date spațiale nou-create reprezintă un pas esențial pentru garantarea transparenței, trasabilității și accesului deschis, oferind utilizatorilor informațiile necesare pentru localizarea și utilizarea eficientă a datelor.</w:t>
      </w:r>
      <w:r w:rsidRPr="005B539E">
        <w:rPr>
          <w:rFonts w:ascii="Times New Roman" w:eastAsia="Times New Roman" w:hAnsi="Times New Roman"/>
          <w:sz w:val="24"/>
          <w:szCs w:val="24"/>
          <w:lang w:val="ro-RO" w:eastAsia="ru-RU"/>
        </w:rPr>
        <w:t xml:space="preserve"> </w:t>
      </w:r>
    </w:p>
    <w:p w14:paraId="5A1131DA" w14:textId="77777777" w:rsidR="00B75B78" w:rsidRPr="005B539E" w:rsidRDefault="00B75B78" w:rsidP="00B75B78">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175</w:t>
      </w:r>
      <w:r w:rsidR="001013F5" w:rsidRPr="005B539E">
        <w:rPr>
          <w:rFonts w:ascii="Times New Roman" w:eastAsia="Times New Roman" w:hAnsi="Times New Roman"/>
          <w:sz w:val="24"/>
          <w:szCs w:val="24"/>
          <w:lang w:val="ro-RO" w:eastAsia="ru-RU"/>
        </w:rPr>
        <w:t xml:space="preserve">. Implementarea acestui obiectiv presupune depășirea unor provocări precum: </w:t>
      </w:r>
      <w:r w:rsidR="001013F5" w:rsidRPr="005B539E">
        <w:rPr>
          <w:rFonts w:ascii="Times New Roman" w:eastAsia="Times New Roman" w:hAnsi="Times New Roman"/>
          <w:bCs/>
          <w:sz w:val="24"/>
          <w:szCs w:val="24"/>
          <w:lang w:val="ro-RO" w:eastAsia="ru-RU"/>
        </w:rPr>
        <w:t xml:space="preserve">inventarierea și analiza critică a </w:t>
      </w:r>
      <w:proofErr w:type="spellStart"/>
      <w:r w:rsidR="001013F5" w:rsidRPr="005B539E">
        <w:rPr>
          <w:rFonts w:ascii="Times New Roman" w:eastAsia="Times New Roman" w:hAnsi="Times New Roman"/>
          <w:bCs/>
          <w:sz w:val="24"/>
          <w:szCs w:val="24"/>
          <w:lang w:val="ro-RO" w:eastAsia="ru-RU"/>
        </w:rPr>
        <w:t>metadatelor</w:t>
      </w:r>
      <w:proofErr w:type="spellEnd"/>
      <w:r w:rsidR="001013F5" w:rsidRPr="005B539E">
        <w:rPr>
          <w:rFonts w:ascii="Times New Roman" w:eastAsia="Times New Roman" w:hAnsi="Times New Roman"/>
          <w:bCs/>
          <w:sz w:val="24"/>
          <w:szCs w:val="24"/>
          <w:lang w:val="ro-RO" w:eastAsia="ru-RU"/>
        </w:rPr>
        <w:t xml:space="preserve"> existente</w:t>
      </w:r>
      <w:r w:rsidR="001013F5" w:rsidRPr="005B539E">
        <w:rPr>
          <w:rFonts w:ascii="Times New Roman" w:eastAsia="Times New Roman" w:hAnsi="Times New Roman"/>
          <w:sz w:val="24"/>
          <w:szCs w:val="24"/>
          <w:lang w:val="ro-RO" w:eastAsia="ru-RU"/>
        </w:rPr>
        <w:t xml:space="preserve">, pentru identificarea lacunelor și a neconformităților; </w:t>
      </w:r>
      <w:r w:rsidR="001013F5" w:rsidRPr="005B539E">
        <w:rPr>
          <w:rFonts w:ascii="Times New Roman" w:eastAsia="Times New Roman" w:hAnsi="Times New Roman"/>
          <w:bCs/>
          <w:sz w:val="24"/>
          <w:szCs w:val="24"/>
          <w:lang w:val="ro-RO" w:eastAsia="ru-RU"/>
        </w:rPr>
        <w:t>armonizarea descrierilor și a terminologiei</w:t>
      </w:r>
      <w:r w:rsidR="001013F5" w:rsidRPr="005B539E">
        <w:rPr>
          <w:rFonts w:ascii="Times New Roman" w:eastAsia="Times New Roman" w:hAnsi="Times New Roman"/>
          <w:sz w:val="24"/>
          <w:szCs w:val="24"/>
          <w:lang w:val="ro-RO" w:eastAsia="ru-RU"/>
        </w:rPr>
        <w:t xml:space="preserve">, în raport cu standardele INSPIRE și specificațiile naționale; </w:t>
      </w:r>
      <w:r w:rsidR="001013F5" w:rsidRPr="005B539E">
        <w:rPr>
          <w:rFonts w:ascii="Times New Roman" w:eastAsia="Times New Roman" w:hAnsi="Times New Roman"/>
          <w:bCs/>
          <w:sz w:val="24"/>
          <w:szCs w:val="24"/>
          <w:lang w:val="ro-RO" w:eastAsia="ru-RU"/>
        </w:rPr>
        <w:t>resurse umane specializate</w:t>
      </w:r>
      <w:r w:rsidR="001013F5" w:rsidRPr="005B539E">
        <w:rPr>
          <w:rFonts w:ascii="Times New Roman" w:eastAsia="Times New Roman" w:hAnsi="Times New Roman"/>
          <w:sz w:val="24"/>
          <w:szCs w:val="24"/>
          <w:lang w:val="ro-RO" w:eastAsia="ru-RU"/>
        </w:rPr>
        <w:t xml:space="preserve">, capabile să asigure atât partea tehnică, cât și cea semantică a procesului de actualizare; </w:t>
      </w:r>
      <w:r w:rsidR="001013F5" w:rsidRPr="005B539E">
        <w:rPr>
          <w:rFonts w:ascii="Times New Roman" w:eastAsia="Times New Roman" w:hAnsi="Times New Roman"/>
          <w:bCs/>
          <w:sz w:val="24"/>
          <w:szCs w:val="24"/>
          <w:lang w:val="ro-RO" w:eastAsia="ru-RU"/>
        </w:rPr>
        <w:t xml:space="preserve">menținerea </w:t>
      </w:r>
      <w:proofErr w:type="spellStart"/>
      <w:r w:rsidR="001013F5" w:rsidRPr="005B539E">
        <w:rPr>
          <w:rFonts w:ascii="Times New Roman" w:eastAsia="Times New Roman" w:hAnsi="Times New Roman"/>
          <w:bCs/>
          <w:sz w:val="24"/>
          <w:szCs w:val="24"/>
          <w:lang w:val="ro-RO" w:eastAsia="ru-RU"/>
        </w:rPr>
        <w:t>metadatelor</w:t>
      </w:r>
      <w:proofErr w:type="spellEnd"/>
      <w:r w:rsidR="001013F5" w:rsidRPr="005B539E">
        <w:rPr>
          <w:rFonts w:ascii="Times New Roman" w:eastAsia="Times New Roman" w:hAnsi="Times New Roman"/>
          <w:bCs/>
          <w:sz w:val="24"/>
          <w:szCs w:val="24"/>
          <w:lang w:val="ro-RO" w:eastAsia="ru-RU"/>
        </w:rPr>
        <w:t xml:space="preserve"> la zi</w:t>
      </w:r>
      <w:r w:rsidR="001013F5" w:rsidRPr="005B539E">
        <w:rPr>
          <w:rFonts w:ascii="Times New Roman" w:eastAsia="Times New Roman" w:hAnsi="Times New Roman"/>
          <w:sz w:val="24"/>
          <w:szCs w:val="24"/>
          <w:lang w:val="ro-RO" w:eastAsia="ru-RU"/>
        </w:rPr>
        <w:t>, prin stabilirea unor mecanisme</w:t>
      </w:r>
      <w:r w:rsidRPr="005B539E">
        <w:rPr>
          <w:rFonts w:ascii="Times New Roman" w:eastAsia="Times New Roman" w:hAnsi="Times New Roman"/>
          <w:sz w:val="24"/>
          <w:szCs w:val="24"/>
          <w:lang w:val="ro-RO" w:eastAsia="ru-RU"/>
        </w:rPr>
        <w:t xml:space="preserve"> clare de actualizare periodică</w:t>
      </w:r>
      <w:r w:rsidR="001013F5" w:rsidRPr="005B539E">
        <w:rPr>
          <w:rFonts w:ascii="Times New Roman" w:eastAsia="Times New Roman" w:hAnsi="Times New Roman"/>
          <w:sz w:val="24"/>
          <w:szCs w:val="24"/>
          <w:lang w:val="ro-RO" w:eastAsia="ru-RU"/>
        </w:rPr>
        <w:t xml:space="preserve">. </w:t>
      </w:r>
    </w:p>
    <w:p w14:paraId="7AE95478" w14:textId="211E67E0" w:rsidR="001013F5" w:rsidRPr="005B539E" w:rsidRDefault="00B75B78" w:rsidP="00B75B78">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 xml:space="preserve">176. </w:t>
      </w:r>
      <w:r w:rsidR="001013F5" w:rsidRPr="005B539E">
        <w:rPr>
          <w:rFonts w:ascii="Times New Roman" w:eastAsia="Times New Roman" w:hAnsi="Times New Roman"/>
          <w:sz w:val="24"/>
          <w:szCs w:val="24"/>
          <w:lang w:val="ro-RO" w:eastAsia="ru-RU"/>
        </w:rPr>
        <w:t xml:space="preserve">Astfel, prin acțiunile propuse – revizuirea, actualizarea și armonizarea </w:t>
      </w:r>
      <w:proofErr w:type="spellStart"/>
      <w:r w:rsidR="001013F5" w:rsidRPr="005B539E">
        <w:rPr>
          <w:rFonts w:ascii="Times New Roman" w:eastAsia="Times New Roman" w:hAnsi="Times New Roman"/>
          <w:sz w:val="24"/>
          <w:szCs w:val="24"/>
          <w:lang w:val="ro-RO" w:eastAsia="ru-RU"/>
        </w:rPr>
        <w:t>metadatelor</w:t>
      </w:r>
      <w:proofErr w:type="spellEnd"/>
      <w:r w:rsidR="001013F5" w:rsidRPr="005B539E">
        <w:rPr>
          <w:rFonts w:ascii="Times New Roman" w:eastAsia="Times New Roman" w:hAnsi="Times New Roman"/>
          <w:sz w:val="24"/>
          <w:szCs w:val="24"/>
          <w:lang w:val="ro-RO" w:eastAsia="ru-RU"/>
        </w:rPr>
        <w:t xml:space="preserve"> aferente seturilor de date existente, respectiv completarea profilurilor de </w:t>
      </w:r>
      <w:proofErr w:type="spellStart"/>
      <w:r w:rsidR="001013F5" w:rsidRPr="005B539E">
        <w:rPr>
          <w:rFonts w:ascii="Times New Roman" w:eastAsia="Times New Roman" w:hAnsi="Times New Roman"/>
          <w:sz w:val="24"/>
          <w:szCs w:val="24"/>
          <w:lang w:val="ro-RO" w:eastAsia="ru-RU"/>
        </w:rPr>
        <w:t>metadate</w:t>
      </w:r>
      <w:proofErr w:type="spellEnd"/>
      <w:r w:rsidR="001013F5" w:rsidRPr="005B539E">
        <w:rPr>
          <w:rFonts w:ascii="Times New Roman" w:eastAsia="Times New Roman" w:hAnsi="Times New Roman"/>
          <w:sz w:val="24"/>
          <w:szCs w:val="24"/>
          <w:lang w:val="ro-RO" w:eastAsia="ru-RU"/>
        </w:rPr>
        <w:t xml:space="preserve"> pentru cele nou-create – se va asigura fundamentul unei infrastructuri naționale de date spațiale deschise, interoperabile și conforme cu cerințele europene.</w:t>
      </w:r>
    </w:p>
    <w:p w14:paraId="645A8A6F" w14:textId="1FB4D3DD" w:rsidR="001013F5" w:rsidRPr="005B539E" w:rsidRDefault="00B75B78"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bCs/>
          <w:sz w:val="24"/>
          <w:szCs w:val="24"/>
          <w:lang w:val="ro-RO" w:eastAsia="ru-RU"/>
        </w:rPr>
        <w:t>177</w:t>
      </w:r>
      <w:r w:rsidR="001013F5" w:rsidRPr="005B539E">
        <w:rPr>
          <w:rFonts w:ascii="Times New Roman" w:eastAsia="Times New Roman" w:hAnsi="Times New Roman"/>
          <w:bCs/>
          <w:sz w:val="24"/>
          <w:szCs w:val="24"/>
          <w:lang w:val="ro-RO" w:eastAsia="ru-RU"/>
        </w:rPr>
        <w:t>. Acțiuni prioritare:</w:t>
      </w:r>
    </w:p>
    <w:p w14:paraId="007DB47F" w14:textId="77777777" w:rsidR="001013F5" w:rsidRPr="005B539E" w:rsidRDefault="001013F5"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 xml:space="preserve">1) revizuirea, actualizarea și armonizarea </w:t>
      </w:r>
      <w:proofErr w:type="spellStart"/>
      <w:r w:rsidRPr="005B539E">
        <w:rPr>
          <w:rFonts w:ascii="Times New Roman" w:eastAsia="Times New Roman" w:hAnsi="Times New Roman"/>
          <w:sz w:val="24"/>
          <w:szCs w:val="24"/>
          <w:lang w:val="ro-RO" w:eastAsia="ru-RU"/>
        </w:rPr>
        <w:t>metadatelor</w:t>
      </w:r>
      <w:proofErr w:type="spellEnd"/>
      <w:r w:rsidRPr="005B539E">
        <w:rPr>
          <w:rFonts w:ascii="Times New Roman" w:eastAsia="Times New Roman" w:hAnsi="Times New Roman"/>
          <w:sz w:val="24"/>
          <w:szCs w:val="24"/>
          <w:lang w:val="ro-RO" w:eastAsia="ru-RU"/>
        </w:rPr>
        <w:t xml:space="preserve"> existente aferente seturilor de date spațiale; </w:t>
      </w:r>
    </w:p>
    <w:p w14:paraId="27880145" w14:textId="13F5DA69" w:rsidR="001013F5" w:rsidRPr="005B539E" w:rsidRDefault="001013F5" w:rsidP="007131D6">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 xml:space="preserve">2) completarea profilurilor de </w:t>
      </w:r>
      <w:proofErr w:type="spellStart"/>
      <w:r w:rsidRPr="005B539E">
        <w:rPr>
          <w:rFonts w:ascii="Times New Roman" w:eastAsia="Times New Roman" w:hAnsi="Times New Roman"/>
          <w:sz w:val="24"/>
          <w:szCs w:val="24"/>
          <w:lang w:val="ro-RO" w:eastAsia="ru-RU"/>
        </w:rPr>
        <w:t>metadate</w:t>
      </w:r>
      <w:proofErr w:type="spellEnd"/>
      <w:r w:rsidRPr="005B539E">
        <w:rPr>
          <w:rFonts w:ascii="Times New Roman" w:eastAsia="Times New Roman" w:hAnsi="Times New Roman"/>
          <w:sz w:val="24"/>
          <w:szCs w:val="24"/>
          <w:lang w:val="ro-RO" w:eastAsia="ru-RU"/>
        </w:rPr>
        <w:t xml:space="preserve"> pentru seturi</w:t>
      </w:r>
      <w:r w:rsidR="007131D6" w:rsidRPr="005B539E">
        <w:rPr>
          <w:rFonts w:ascii="Times New Roman" w:eastAsia="Times New Roman" w:hAnsi="Times New Roman"/>
          <w:sz w:val="24"/>
          <w:szCs w:val="24"/>
          <w:lang w:val="ro-RO" w:eastAsia="ru-RU"/>
        </w:rPr>
        <w:t>le de date spațiale nou-create.</w:t>
      </w:r>
    </w:p>
    <w:p w14:paraId="27A58A76" w14:textId="388AC513" w:rsidR="001013F5" w:rsidRPr="005B539E" w:rsidRDefault="00B75B78" w:rsidP="001013F5">
      <w:pPr>
        <w:spacing w:after="0" w:line="240" w:lineRule="auto"/>
        <w:ind w:firstLine="567"/>
        <w:jc w:val="both"/>
        <w:rPr>
          <w:rFonts w:ascii="Times New Roman" w:eastAsia="Times New Roman" w:hAnsi="Times New Roman"/>
          <w:bCs/>
          <w:i/>
          <w:sz w:val="24"/>
          <w:szCs w:val="24"/>
          <w:lang w:val="ro-RO" w:eastAsia="ru-RU"/>
        </w:rPr>
      </w:pPr>
      <w:r w:rsidRPr="005B539E">
        <w:rPr>
          <w:rFonts w:ascii="Times New Roman" w:eastAsia="Times New Roman" w:hAnsi="Times New Roman"/>
          <w:bCs/>
          <w:i/>
          <w:sz w:val="24"/>
          <w:szCs w:val="24"/>
          <w:lang w:val="ro-RO" w:eastAsia="ru-RU"/>
        </w:rPr>
        <w:t>178</w:t>
      </w:r>
      <w:r w:rsidR="001013F5" w:rsidRPr="005B539E">
        <w:rPr>
          <w:rFonts w:ascii="Times New Roman" w:eastAsia="Times New Roman" w:hAnsi="Times New Roman"/>
          <w:bCs/>
          <w:i/>
          <w:sz w:val="24"/>
          <w:szCs w:val="24"/>
          <w:lang w:val="ro-RO" w:eastAsia="ru-RU"/>
        </w:rPr>
        <w:t xml:space="preserve">. Obiectiv specific 2.2. </w:t>
      </w:r>
      <w:r w:rsidR="009E0D98" w:rsidRPr="005B539E">
        <w:rPr>
          <w:rFonts w:ascii="Times New Roman" w:eastAsia="Times New Roman" w:hAnsi="Times New Roman"/>
          <w:bCs/>
          <w:i/>
          <w:sz w:val="24"/>
          <w:szCs w:val="24"/>
          <w:lang w:val="ro-RO" w:eastAsia="ru-RU"/>
        </w:rPr>
        <w:t xml:space="preserve">Implementarea, până în 2027, a unui mecanism sistematizat pentru identificarea tuturor seturilor de date spațiale existente în format analogic și conversia acestora în format digital interoperabil, </w:t>
      </w:r>
      <w:proofErr w:type="spellStart"/>
      <w:r w:rsidR="009E0D98" w:rsidRPr="005B539E">
        <w:rPr>
          <w:rFonts w:ascii="Times New Roman" w:eastAsia="Times New Roman" w:hAnsi="Times New Roman"/>
          <w:bCs/>
          <w:i/>
          <w:sz w:val="24"/>
          <w:szCs w:val="24"/>
          <w:lang w:val="ro-RO" w:eastAsia="ru-RU"/>
        </w:rPr>
        <w:t>georeferențiat</w:t>
      </w:r>
      <w:proofErr w:type="spellEnd"/>
      <w:r w:rsidR="009E0D98" w:rsidRPr="005B539E">
        <w:rPr>
          <w:rFonts w:ascii="Times New Roman" w:eastAsia="Times New Roman" w:hAnsi="Times New Roman"/>
          <w:bCs/>
          <w:i/>
          <w:sz w:val="24"/>
          <w:szCs w:val="24"/>
          <w:lang w:val="ro-RO" w:eastAsia="ru-RU"/>
        </w:rPr>
        <w:t xml:space="preserve"> și armonizat cu standardele tehnice.</w:t>
      </w:r>
    </w:p>
    <w:p w14:paraId="14BD94E8" w14:textId="324EB242" w:rsidR="001013F5" w:rsidRPr="005B539E" w:rsidRDefault="001013F5" w:rsidP="001013F5">
      <w:pPr>
        <w:spacing w:after="0" w:line="240" w:lineRule="auto"/>
        <w:ind w:firstLine="567"/>
        <w:jc w:val="both"/>
        <w:rPr>
          <w:rFonts w:ascii="Times New Roman" w:eastAsia="Times New Roman" w:hAnsi="Times New Roman"/>
          <w:bCs/>
          <w:sz w:val="24"/>
          <w:szCs w:val="24"/>
          <w:lang w:val="ro-RO" w:eastAsia="ru-RU"/>
        </w:rPr>
      </w:pPr>
      <w:r w:rsidRPr="005B539E">
        <w:rPr>
          <w:rFonts w:ascii="Times New Roman" w:eastAsia="Times New Roman" w:hAnsi="Times New Roman"/>
          <w:bCs/>
          <w:sz w:val="24"/>
          <w:szCs w:val="24"/>
          <w:lang w:val="ro-RO" w:eastAsia="ru-RU"/>
        </w:rPr>
        <w:t xml:space="preserve">În prezent, o mare parte a datelor spațiale relevante sunt disponibile doar în format analogic, sub formă de hărți tipărite, planuri cadastrale sau documente arhivate, ceea ce limitează accesul și reutilizarea acestora în cadrul sistemelor moderne de analiză spațială. Conversia acestora în format digital, alături de </w:t>
      </w:r>
      <w:proofErr w:type="spellStart"/>
      <w:r w:rsidRPr="005B539E">
        <w:rPr>
          <w:rFonts w:ascii="Times New Roman" w:eastAsia="Times New Roman" w:hAnsi="Times New Roman"/>
          <w:bCs/>
          <w:sz w:val="24"/>
          <w:szCs w:val="24"/>
          <w:lang w:val="ro-RO" w:eastAsia="ru-RU"/>
        </w:rPr>
        <w:t>georeferențierea</w:t>
      </w:r>
      <w:proofErr w:type="spellEnd"/>
      <w:r w:rsidRPr="005B539E">
        <w:rPr>
          <w:rFonts w:ascii="Times New Roman" w:eastAsia="Times New Roman" w:hAnsi="Times New Roman"/>
          <w:bCs/>
          <w:sz w:val="24"/>
          <w:szCs w:val="24"/>
          <w:lang w:val="ro-RO" w:eastAsia="ru-RU"/>
        </w:rPr>
        <w:t xml:space="preserve"> lor conform unui sistem standardizat, va permite integrarea acestor date în infrastructurile digitale existente și utilizarea lor în aplicații</w:t>
      </w:r>
      <w:r w:rsidR="008777ED">
        <w:rPr>
          <w:rFonts w:ascii="Times New Roman" w:eastAsia="Times New Roman" w:hAnsi="Times New Roman"/>
          <w:bCs/>
          <w:sz w:val="24"/>
          <w:szCs w:val="24"/>
          <w:lang w:val="ro-RO" w:eastAsia="ru-RU"/>
        </w:rPr>
        <w:t xml:space="preserve"> </w:t>
      </w:r>
      <w:r w:rsidRPr="005B539E">
        <w:rPr>
          <w:rFonts w:ascii="Times New Roman" w:eastAsia="Times New Roman" w:hAnsi="Times New Roman"/>
          <w:bCs/>
          <w:sz w:val="24"/>
          <w:szCs w:val="24"/>
          <w:lang w:val="ro-RO" w:eastAsia="ru-RU"/>
        </w:rPr>
        <w:t>SIG, monitorizare teritorială și planificare urbanistică.</w:t>
      </w:r>
    </w:p>
    <w:p w14:paraId="4806390F" w14:textId="20C8383C" w:rsidR="001013F5" w:rsidRPr="005B539E" w:rsidRDefault="00B75B78" w:rsidP="001013F5">
      <w:pPr>
        <w:spacing w:after="0" w:line="240" w:lineRule="auto"/>
        <w:ind w:firstLine="567"/>
        <w:jc w:val="both"/>
        <w:rPr>
          <w:rFonts w:ascii="Times New Roman" w:eastAsia="Times New Roman" w:hAnsi="Times New Roman"/>
          <w:bCs/>
          <w:sz w:val="24"/>
          <w:szCs w:val="24"/>
          <w:lang w:val="ro-RO" w:eastAsia="ru-RU"/>
        </w:rPr>
      </w:pPr>
      <w:r w:rsidRPr="005B539E">
        <w:rPr>
          <w:rFonts w:ascii="Times New Roman" w:eastAsia="Times New Roman" w:hAnsi="Times New Roman"/>
          <w:bCs/>
          <w:sz w:val="24"/>
          <w:szCs w:val="24"/>
          <w:lang w:val="ro-RO" w:eastAsia="ru-RU"/>
        </w:rPr>
        <w:t>179</w:t>
      </w:r>
      <w:r w:rsidR="001013F5" w:rsidRPr="005B539E">
        <w:rPr>
          <w:rFonts w:ascii="Times New Roman" w:eastAsia="Times New Roman" w:hAnsi="Times New Roman"/>
          <w:bCs/>
          <w:sz w:val="24"/>
          <w:szCs w:val="24"/>
          <w:lang w:val="ro-RO" w:eastAsia="ru-RU"/>
        </w:rPr>
        <w:t xml:space="preserve">. Implementarea unui sistem standardizat de conversie și </w:t>
      </w:r>
      <w:proofErr w:type="spellStart"/>
      <w:r w:rsidR="001013F5" w:rsidRPr="005B539E">
        <w:rPr>
          <w:rFonts w:ascii="Times New Roman" w:eastAsia="Times New Roman" w:hAnsi="Times New Roman"/>
          <w:bCs/>
          <w:sz w:val="24"/>
          <w:szCs w:val="24"/>
          <w:lang w:val="ro-RO" w:eastAsia="ru-RU"/>
        </w:rPr>
        <w:t>georeferențiere</w:t>
      </w:r>
      <w:proofErr w:type="spellEnd"/>
      <w:r w:rsidR="001013F5" w:rsidRPr="005B539E">
        <w:rPr>
          <w:rFonts w:ascii="Times New Roman" w:eastAsia="Times New Roman" w:hAnsi="Times New Roman"/>
          <w:bCs/>
          <w:sz w:val="24"/>
          <w:szCs w:val="24"/>
          <w:lang w:val="ro-RO" w:eastAsia="ru-RU"/>
        </w:rPr>
        <w:t xml:space="preserve"> contribuie la îmbunătățirea calității și fiabilității datelor spațiale, sprijinind dezvoltarea unor politici publice eficiente bazate pe date spațiale corecte. De asemenea, acest proces permite alinierea la cerințele europene privind gestionarea și utilizarea datelor spațiale, facilitând schimbul de informații între diferite instituții și state membre ale UE.</w:t>
      </w:r>
    </w:p>
    <w:p w14:paraId="31C7D7CE" w14:textId="6B2DCA91" w:rsidR="001013F5" w:rsidRPr="005B539E" w:rsidRDefault="00B75B78" w:rsidP="001013F5">
      <w:pPr>
        <w:spacing w:after="0" w:line="240" w:lineRule="auto"/>
        <w:ind w:firstLine="567"/>
        <w:jc w:val="both"/>
        <w:rPr>
          <w:rFonts w:ascii="Times New Roman" w:eastAsia="Times New Roman" w:hAnsi="Times New Roman"/>
          <w:bCs/>
          <w:sz w:val="24"/>
          <w:szCs w:val="24"/>
          <w:lang w:val="ro-RO" w:eastAsia="ru-RU"/>
        </w:rPr>
      </w:pPr>
      <w:r w:rsidRPr="005B539E">
        <w:rPr>
          <w:rFonts w:ascii="Times New Roman" w:eastAsia="Times New Roman" w:hAnsi="Times New Roman"/>
          <w:bCs/>
          <w:sz w:val="24"/>
          <w:szCs w:val="24"/>
          <w:lang w:val="ro-RO" w:eastAsia="ru-RU"/>
        </w:rPr>
        <w:t>179</w:t>
      </w:r>
      <w:r w:rsidR="001013F5" w:rsidRPr="005B539E">
        <w:rPr>
          <w:rFonts w:ascii="Times New Roman" w:eastAsia="Times New Roman" w:hAnsi="Times New Roman"/>
          <w:bCs/>
          <w:sz w:val="24"/>
          <w:szCs w:val="24"/>
          <w:lang w:val="ro-RO" w:eastAsia="ru-RU"/>
        </w:rPr>
        <w:t xml:space="preserve">.1. Conversia și </w:t>
      </w:r>
      <w:proofErr w:type="spellStart"/>
      <w:r w:rsidR="001013F5" w:rsidRPr="005B539E">
        <w:rPr>
          <w:rFonts w:ascii="Times New Roman" w:eastAsia="Times New Roman" w:hAnsi="Times New Roman"/>
          <w:bCs/>
          <w:sz w:val="24"/>
          <w:szCs w:val="24"/>
          <w:lang w:val="ro-RO" w:eastAsia="ru-RU"/>
        </w:rPr>
        <w:t>georeferențierea</w:t>
      </w:r>
      <w:proofErr w:type="spellEnd"/>
      <w:r w:rsidR="001013F5" w:rsidRPr="005B539E">
        <w:rPr>
          <w:rFonts w:ascii="Times New Roman" w:eastAsia="Times New Roman" w:hAnsi="Times New Roman"/>
          <w:bCs/>
          <w:sz w:val="24"/>
          <w:szCs w:val="24"/>
          <w:lang w:val="ro-RO" w:eastAsia="ru-RU"/>
        </w:rPr>
        <w:t xml:space="preserve"> datelor spațiale analogice sprijină și inițiativele de guvernare deschisă, oferind acces extins la date spațiale și stimulând inovarea în domeniul soluțiilor digitale bazate pe date spațiale.</w:t>
      </w:r>
    </w:p>
    <w:p w14:paraId="5AAECE21" w14:textId="4800E49A" w:rsidR="001013F5" w:rsidRPr="005B539E" w:rsidRDefault="00B75B78" w:rsidP="001013F5">
      <w:pPr>
        <w:spacing w:after="0" w:line="240" w:lineRule="auto"/>
        <w:ind w:firstLine="567"/>
        <w:jc w:val="both"/>
        <w:rPr>
          <w:rFonts w:ascii="Times New Roman" w:eastAsia="Times New Roman" w:hAnsi="Times New Roman"/>
          <w:bCs/>
          <w:sz w:val="24"/>
          <w:szCs w:val="24"/>
          <w:lang w:val="ro-RO" w:eastAsia="ru-RU"/>
        </w:rPr>
      </w:pPr>
      <w:r w:rsidRPr="005B539E">
        <w:rPr>
          <w:rFonts w:ascii="Times New Roman" w:eastAsia="Times New Roman" w:hAnsi="Times New Roman"/>
          <w:bCs/>
          <w:sz w:val="24"/>
          <w:szCs w:val="24"/>
          <w:lang w:val="ro-RO" w:eastAsia="ru-RU"/>
        </w:rPr>
        <w:lastRenderedPageBreak/>
        <w:t>180</w:t>
      </w:r>
      <w:r w:rsidR="001013F5" w:rsidRPr="005B539E">
        <w:rPr>
          <w:rFonts w:ascii="Times New Roman" w:eastAsia="Times New Roman" w:hAnsi="Times New Roman"/>
          <w:bCs/>
          <w:sz w:val="24"/>
          <w:szCs w:val="24"/>
          <w:lang w:val="ro-RO" w:eastAsia="ru-RU"/>
        </w:rPr>
        <w:t xml:space="preserve">. Procesul de conversie și </w:t>
      </w:r>
      <w:proofErr w:type="spellStart"/>
      <w:r w:rsidR="001013F5" w:rsidRPr="005B539E">
        <w:rPr>
          <w:rFonts w:ascii="Times New Roman" w:eastAsia="Times New Roman" w:hAnsi="Times New Roman"/>
          <w:bCs/>
          <w:sz w:val="24"/>
          <w:szCs w:val="24"/>
          <w:lang w:val="ro-RO" w:eastAsia="ru-RU"/>
        </w:rPr>
        <w:t>georeferențiere</w:t>
      </w:r>
      <w:proofErr w:type="spellEnd"/>
      <w:r w:rsidR="001013F5" w:rsidRPr="005B539E">
        <w:rPr>
          <w:rFonts w:ascii="Times New Roman" w:eastAsia="Times New Roman" w:hAnsi="Times New Roman"/>
          <w:bCs/>
          <w:sz w:val="24"/>
          <w:szCs w:val="24"/>
          <w:lang w:val="ro-RO" w:eastAsia="ru-RU"/>
        </w:rPr>
        <w:t xml:space="preserve"> implică numeroase provocări tehnice, administrative și financiare, printre care:</w:t>
      </w:r>
    </w:p>
    <w:p w14:paraId="7F26AF16" w14:textId="77777777" w:rsidR="001013F5" w:rsidRPr="005B539E" w:rsidRDefault="001013F5" w:rsidP="001013F5">
      <w:pPr>
        <w:spacing w:after="0" w:line="240" w:lineRule="auto"/>
        <w:ind w:firstLine="567"/>
        <w:jc w:val="both"/>
        <w:rPr>
          <w:rFonts w:ascii="Times New Roman" w:eastAsia="Times New Roman" w:hAnsi="Times New Roman"/>
          <w:bCs/>
          <w:sz w:val="24"/>
          <w:szCs w:val="24"/>
          <w:lang w:val="ro-RO" w:eastAsia="ru-RU"/>
        </w:rPr>
      </w:pPr>
      <w:r w:rsidRPr="005B539E">
        <w:rPr>
          <w:rFonts w:ascii="Times New Roman" w:eastAsia="Times New Roman" w:hAnsi="Times New Roman"/>
          <w:bCs/>
          <w:sz w:val="24"/>
          <w:szCs w:val="24"/>
          <w:lang w:val="ro-RO" w:eastAsia="ru-RU"/>
        </w:rPr>
        <w:t>- inventarierea și clasificarea datelor existente, deoarece identificarea seturilor de date analogice relevante și stabilirea criteriilor pentru conversia acestora într-un format digital standardizat necesită o coordonare eficientă între diferite instituții și deținători de date;</w:t>
      </w:r>
    </w:p>
    <w:p w14:paraId="0A17DCCD" w14:textId="01BA227D" w:rsidR="001013F5" w:rsidRPr="005B539E" w:rsidRDefault="001013F5" w:rsidP="001013F5">
      <w:pPr>
        <w:spacing w:after="0" w:line="240" w:lineRule="auto"/>
        <w:ind w:firstLine="567"/>
        <w:jc w:val="both"/>
        <w:rPr>
          <w:rFonts w:ascii="Times New Roman" w:eastAsia="Times New Roman" w:hAnsi="Times New Roman"/>
          <w:bCs/>
          <w:sz w:val="24"/>
          <w:szCs w:val="24"/>
          <w:lang w:val="ro-RO" w:eastAsia="ru-RU"/>
        </w:rPr>
      </w:pPr>
      <w:r w:rsidRPr="005B539E">
        <w:rPr>
          <w:rFonts w:ascii="Times New Roman" w:eastAsia="Times New Roman" w:hAnsi="Times New Roman"/>
          <w:bCs/>
          <w:sz w:val="24"/>
          <w:szCs w:val="24"/>
          <w:lang w:val="ro-RO" w:eastAsia="ru-RU"/>
        </w:rPr>
        <w:t xml:space="preserve">- asigurarea unei </w:t>
      </w:r>
      <w:r w:rsidR="008777ED" w:rsidRPr="005B539E">
        <w:rPr>
          <w:rFonts w:ascii="Times New Roman" w:eastAsia="Times New Roman" w:hAnsi="Times New Roman"/>
          <w:bCs/>
          <w:sz w:val="24"/>
          <w:szCs w:val="24"/>
          <w:lang w:val="ro-RO" w:eastAsia="ru-RU"/>
        </w:rPr>
        <w:t>acuratețe</w:t>
      </w:r>
      <w:r w:rsidRPr="005B539E">
        <w:rPr>
          <w:rFonts w:ascii="Times New Roman" w:eastAsia="Times New Roman" w:hAnsi="Times New Roman"/>
          <w:bCs/>
          <w:sz w:val="24"/>
          <w:szCs w:val="24"/>
          <w:lang w:val="ro-RO" w:eastAsia="ru-RU"/>
        </w:rPr>
        <w:t xml:space="preserve"> ridicate a </w:t>
      </w:r>
      <w:proofErr w:type="spellStart"/>
      <w:r w:rsidRPr="005B539E">
        <w:rPr>
          <w:rFonts w:ascii="Times New Roman" w:eastAsia="Times New Roman" w:hAnsi="Times New Roman"/>
          <w:bCs/>
          <w:sz w:val="24"/>
          <w:szCs w:val="24"/>
          <w:lang w:val="ro-RO" w:eastAsia="ru-RU"/>
        </w:rPr>
        <w:t>georeferențierii</w:t>
      </w:r>
      <w:proofErr w:type="spellEnd"/>
      <w:r w:rsidRPr="005B539E">
        <w:rPr>
          <w:rFonts w:ascii="Times New Roman" w:eastAsia="Times New Roman" w:hAnsi="Times New Roman"/>
          <w:bCs/>
          <w:sz w:val="24"/>
          <w:szCs w:val="24"/>
          <w:lang w:val="ro-RO" w:eastAsia="ru-RU"/>
        </w:rPr>
        <w:t xml:space="preserve">, așa cum transformarea datelor analogice în informații digitale </w:t>
      </w:r>
      <w:proofErr w:type="spellStart"/>
      <w:r w:rsidRPr="005B539E">
        <w:rPr>
          <w:rFonts w:ascii="Times New Roman" w:eastAsia="Times New Roman" w:hAnsi="Times New Roman"/>
          <w:bCs/>
          <w:sz w:val="24"/>
          <w:szCs w:val="24"/>
          <w:lang w:val="ro-RO" w:eastAsia="ru-RU"/>
        </w:rPr>
        <w:t>georeferențiate</w:t>
      </w:r>
      <w:proofErr w:type="spellEnd"/>
      <w:r w:rsidRPr="005B539E">
        <w:rPr>
          <w:rFonts w:ascii="Times New Roman" w:eastAsia="Times New Roman" w:hAnsi="Times New Roman"/>
          <w:bCs/>
          <w:sz w:val="24"/>
          <w:szCs w:val="24"/>
          <w:lang w:val="ro-RO" w:eastAsia="ru-RU"/>
        </w:rPr>
        <w:t xml:space="preserve"> trebuie să respecte standarde riguroase pentru a evita erori de poziționare care ar putea compromite utilizarea lor ulterioară;</w:t>
      </w:r>
    </w:p>
    <w:p w14:paraId="507E570C" w14:textId="77777777" w:rsidR="001013F5" w:rsidRPr="005B539E" w:rsidRDefault="001013F5" w:rsidP="001013F5">
      <w:pPr>
        <w:spacing w:after="0" w:line="240" w:lineRule="auto"/>
        <w:ind w:firstLine="567"/>
        <w:jc w:val="both"/>
        <w:rPr>
          <w:rFonts w:ascii="Times New Roman" w:eastAsia="Times New Roman" w:hAnsi="Times New Roman"/>
          <w:bCs/>
          <w:sz w:val="24"/>
          <w:szCs w:val="24"/>
          <w:lang w:val="ro-RO" w:eastAsia="ru-RU"/>
        </w:rPr>
      </w:pPr>
      <w:r w:rsidRPr="005B539E">
        <w:rPr>
          <w:rFonts w:ascii="Times New Roman" w:eastAsia="Times New Roman" w:hAnsi="Times New Roman"/>
          <w:bCs/>
          <w:sz w:val="24"/>
          <w:szCs w:val="24"/>
          <w:lang w:val="ro-RO" w:eastAsia="ru-RU"/>
        </w:rPr>
        <w:t xml:space="preserve">- resurse financiare și logistice, întrucât procesul de digitizare și </w:t>
      </w:r>
      <w:proofErr w:type="spellStart"/>
      <w:r w:rsidRPr="005B539E">
        <w:rPr>
          <w:rFonts w:ascii="Times New Roman" w:eastAsia="Times New Roman" w:hAnsi="Times New Roman"/>
          <w:bCs/>
          <w:sz w:val="24"/>
          <w:szCs w:val="24"/>
          <w:lang w:val="ro-RO" w:eastAsia="ru-RU"/>
        </w:rPr>
        <w:t>georeferențiere</w:t>
      </w:r>
      <w:proofErr w:type="spellEnd"/>
      <w:r w:rsidRPr="005B539E">
        <w:rPr>
          <w:rFonts w:ascii="Times New Roman" w:eastAsia="Times New Roman" w:hAnsi="Times New Roman"/>
          <w:bCs/>
          <w:sz w:val="24"/>
          <w:szCs w:val="24"/>
          <w:lang w:val="ro-RO" w:eastAsia="ru-RU"/>
        </w:rPr>
        <w:t xml:space="preserve"> presupune investiții semnificative în infrastructura IT, software specializat și resurse umane calificate;</w:t>
      </w:r>
    </w:p>
    <w:p w14:paraId="19DE5881" w14:textId="77777777" w:rsidR="001013F5" w:rsidRPr="005B539E" w:rsidRDefault="001013F5" w:rsidP="001013F5">
      <w:pPr>
        <w:spacing w:after="0" w:line="240" w:lineRule="auto"/>
        <w:ind w:firstLine="567"/>
        <w:jc w:val="both"/>
        <w:rPr>
          <w:rFonts w:ascii="Times New Roman" w:eastAsia="Times New Roman" w:hAnsi="Times New Roman"/>
          <w:bCs/>
          <w:sz w:val="24"/>
          <w:szCs w:val="24"/>
          <w:lang w:val="ro-RO" w:eastAsia="ru-RU"/>
        </w:rPr>
      </w:pPr>
      <w:r w:rsidRPr="005B539E">
        <w:rPr>
          <w:rFonts w:ascii="Times New Roman" w:eastAsia="Times New Roman" w:hAnsi="Times New Roman"/>
          <w:bCs/>
          <w:sz w:val="24"/>
          <w:szCs w:val="24"/>
          <w:lang w:val="ro-RO" w:eastAsia="ru-RU"/>
        </w:rPr>
        <w:t>- necesitatea unor specificații tehnice clare, or definirea unor standarde unitare pentru conversia și validarea datelor este esențială pentru asigurarea interoperabilității și a integrării funcționale în sistemele digitale existente;</w:t>
      </w:r>
    </w:p>
    <w:p w14:paraId="01F60AFC" w14:textId="77777777" w:rsidR="001013F5" w:rsidRPr="005B539E" w:rsidRDefault="001013F5" w:rsidP="001013F5">
      <w:pPr>
        <w:spacing w:after="0" w:line="240" w:lineRule="auto"/>
        <w:ind w:firstLine="567"/>
        <w:jc w:val="both"/>
        <w:rPr>
          <w:rFonts w:ascii="Times New Roman" w:eastAsia="Times New Roman" w:hAnsi="Times New Roman"/>
          <w:bCs/>
          <w:sz w:val="24"/>
          <w:szCs w:val="24"/>
          <w:lang w:val="ro-RO" w:eastAsia="ru-RU"/>
        </w:rPr>
      </w:pPr>
      <w:r w:rsidRPr="005B539E">
        <w:rPr>
          <w:rFonts w:ascii="Times New Roman" w:eastAsia="Times New Roman" w:hAnsi="Times New Roman"/>
          <w:bCs/>
          <w:sz w:val="24"/>
          <w:szCs w:val="24"/>
          <w:lang w:val="ro-RO" w:eastAsia="ru-RU"/>
        </w:rPr>
        <w:t>- actualizarea și validarea periodică a datelor, mentenanța seturilor de date convertite este un aspect esențial pentru menținerea relevanței și acurateței acestora în timp.</w:t>
      </w:r>
    </w:p>
    <w:p w14:paraId="571008E9" w14:textId="6BB683F0" w:rsidR="001013F5" w:rsidRPr="005B539E" w:rsidRDefault="00B75B78" w:rsidP="001013F5">
      <w:pPr>
        <w:spacing w:after="0" w:line="240" w:lineRule="auto"/>
        <w:ind w:firstLine="567"/>
        <w:jc w:val="both"/>
        <w:rPr>
          <w:rFonts w:ascii="Times New Roman" w:eastAsia="Times New Roman" w:hAnsi="Times New Roman"/>
          <w:bCs/>
          <w:sz w:val="24"/>
          <w:szCs w:val="24"/>
          <w:lang w:val="ro-RO" w:eastAsia="ru-RU"/>
        </w:rPr>
      </w:pPr>
      <w:r w:rsidRPr="005B539E">
        <w:rPr>
          <w:rFonts w:ascii="Times New Roman" w:eastAsia="Times New Roman" w:hAnsi="Times New Roman"/>
          <w:bCs/>
          <w:sz w:val="24"/>
          <w:szCs w:val="24"/>
          <w:lang w:val="ro-RO" w:eastAsia="ru-RU"/>
        </w:rPr>
        <w:t>181</w:t>
      </w:r>
      <w:r w:rsidR="001013F5" w:rsidRPr="005B539E">
        <w:rPr>
          <w:rFonts w:ascii="Times New Roman" w:eastAsia="Times New Roman" w:hAnsi="Times New Roman"/>
          <w:bCs/>
          <w:sz w:val="24"/>
          <w:szCs w:val="24"/>
          <w:lang w:val="ro-RO" w:eastAsia="ru-RU"/>
        </w:rPr>
        <w:t xml:space="preserve">. Implementarea unui sistem standardizat de conversie și </w:t>
      </w:r>
      <w:proofErr w:type="spellStart"/>
      <w:r w:rsidR="001013F5" w:rsidRPr="005B539E">
        <w:rPr>
          <w:rFonts w:ascii="Times New Roman" w:eastAsia="Times New Roman" w:hAnsi="Times New Roman"/>
          <w:bCs/>
          <w:sz w:val="24"/>
          <w:szCs w:val="24"/>
          <w:lang w:val="ro-RO" w:eastAsia="ru-RU"/>
        </w:rPr>
        <w:t>georeferențiere</w:t>
      </w:r>
      <w:proofErr w:type="spellEnd"/>
      <w:r w:rsidR="001013F5" w:rsidRPr="005B539E">
        <w:rPr>
          <w:rFonts w:ascii="Times New Roman" w:eastAsia="Times New Roman" w:hAnsi="Times New Roman"/>
          <w:bCs/>
          <w:sz w:val="24"/>
          <w:szCs w:val="24"/>
          <w:lang w:val="ro-RO" w:eastAsia="ru-RU"/>
        </w:rPr>
        <w:t xml:space="preserve"> a datelor spațiale analogice contribuie la modernizarea infrastructurii naționale de date spațiale. Acest proces permite integrarea informațiilor istorice și analogice în sistemele digitale actuale, facilitând accesul și utilizarea acestora în diverse domenii, de la urbanism și mediu, până la securitate națională și cercetare. Depășirea provocărilor identificate necesită o abordare strategică, colaborare interinstituțională și alocarea unor resurse adecvate pentru a asigura succesul acestei inițiative.</w:t>
      </w:r>
    </w:p>
    <w:p w14:paraId="1D32C8A9" w14:textId="5E53671A" w:rsidR="001013F5" w:rsidRPr="005B539E" w:rsidRDefault="00B75B78" w:rsidP="001013F5">
      <w:pPr>
        <w:spacing w:after="0" w:line="240" w:lineRule="auto"/>
        <w:ind w:firstLine="567"/>
        <w:jc w:val="both"/>
        <w:rPr>
          <w:rFonts w:ascii="Times New Roman" w:eastAsia="Times New Roman" w:hAnsi="Times New Roman"/>
          <w:bCs/>
          <w:sz w:val="24"/>
          <w:szCs w:val="24"/>
          <w:lang w:val="ro-RO" w:eastAsia="ru-RU"/>
        </w:rPr>
      </w:pPr>
      <w:r w:rsidRPr="005B539E">
        <w:rPr>
          <w:rFonts w:ascii="Times New Roman" w:eastAsia="Times New Roman" w:hAnsi="Times New Roman"/>
          <w:bCs/>
          <w:sz w:val="24"/>
          <w:szCs w:val="24"/>
          <w:lang w:val="ro-RO" w:eastAsia="ru-RU"/>
        </w:rPr>
        <w:t>182</w:t>
      </w:r>
      <w:r w:rsidR="001013F5" w:rsidRPr="005B539E">
        <w:rPr>
          <w:rFonts w:ascii="Times New Roman" w:eastAsia="Times New Roman" w:hAnsi="Times New Roman"/>
          <w:bCs/>
          <w:sz w:val="24"/>
          <w:szCs w:val="24"/>
          <w:lang w:val="ro-RO" w:eastAsia="ru-RU"/>
        </w:rPr>
        <w:t xml:space="preserve">. Astfel, se preconizează implementarea unui mecanism sistematizat de conversie a seturilor de date spațiale existente în format analogic în format digital interoperabil, </w:t>
      </w:r>
      <w:proofErr w:type="spellStart"/>
      <w:r w:rsidR="001013F5" w:rsidRPr="005B539E">
        <w:rPr>
          <w:rFonts w:ascii="Times New Roman" w:eastAsia="Times New Roman" w:hAnsi="Times New Roman"/>
          <w:bCs/>
          <w:sz w:val="24"/>
          <w:szCs w:val="24"/>
          <w:lang w:val="ro-RO" w:eastAsia="ru-RU"/>
        </w:rPr>
        <w:t>georeferențiat</w:t>
      </w:r>
      <w:proofErr w:type="spellEnd"/>
      <w:r w:rsidR="001013F5" w:rsidRPr="005B539E">
        <w:rPr>
          <w:rFonts w:ascii="Times New Roman" w:eastAsia="Times New Roman" w:hAnsi="Times New Roman"/>
          <w:bCs/>
          <w:sz w:val="24"/>
          <w:szCs w:val="24"/>
          <w:lang w:val="ro-RO" w:eastAsia="ru-RU"/>
        </w:rPr>
        <w:t xml:space="preserve"> și armonizat cu standardele tehnice naționale și europene. Chiar dacă numărul seturilor analogice identificate este redus (ex. Hidrografie, Instalații de monitorizare a mediului), digitalizarea acestora asigură accesul deschis, utilizarea și reutilizarea completă a datelor spațiale, consolidând calitatea și interoperabilitatea infrastructurii naționale de date spațiale. Acțiunile vor include inventarierea seturilor analogice, stabilirea priorităților de conversie, aplicarea procedurilor de digitizare și </w:t>
      </w:r>
      <w:proofErr w:type="spellStart"/>
      <w:r w:rsidR="001013F5" w:rsidRPr="005B539E">
        <w:rPr>
          <w:rFonts w:ascii="Times New Roman" w:eastAsia="Times New Roman" w:hAnsi="Times New Roman"/>
          <w:bCs/>
          <w:sz w:val="24"/>
          <w:szCs w:val="24"/>
          <w:lang w:val="ro-RO" w:eastAsia="ru-RU"/>
        </w:rPr>
        <w:t>georeferențiere</w:t>
      </w:r>
      <w:proofErr w:type="spellEnd"/>
      <w:r w:rsidR="001013F5" w:rsidRPr="005B539E">
        <w:rPr>
          <w:rFonts w:ascii="Times New Roman" w:eastAsia="Times New Roman" w:hAnsi="Times New Roman"/>
          <w:bCs/>
          <w:sz w:val="24"/>
          <w:szCs w:val="24"/>
          <w:lang w:val="ro-RO" w:eastAsia="ru-RU"/>
        </w:rPr>
        <w:t xml:space="preserve">, armonizarea specificațiilor tehnice și publicarea seturilor digitalizate pe </w:t>
      </w:r>
      <w:proofErr w:type="spellStart"/>
      <w:r w:rsidR="001013F5" w:rsidRPr="005B539E">
        <w:rPr>
          <w:rFonts w:ascii="Times New Roman" w:eastAsia="Times New Roman" w:hAnsi="Times New Roman"/>
          <w:bCs/>
          <w:sz w:val="24"/>
          <w:szCs w:val="24"/>
          <w:lang w:val="ro-RO" w:eastAsia="ru-RU"/>
        </w:rPr>
        <w:t>geoportalurile</w:t>
      </w:r>
      <w:proofErr w:type="spellEnd"/>
      <w:r w:rsidR="001013F5" w:rsidRPr="005B539E">
        <w:rPr>
          <w:rFonts w:ascii="Times New Roman" w:eastAsia="Times New Roman" w:hAnsi="Times New Roman"/>
          <w:bCs/>
          <w:sz w:val="24"/>
          <w:szCs w:val="24"/>
          <w:lang w:val="ro-RO" w:eastAsia="ru-RU"/>
        </w:rPr>
        <w:t xml:space="preserve"> oficiale sau tematice.</w:t>
      </w:r>
    </w:p>
    <w:p w14:paraId="4048C918" w14:textId="0DE336EB" w:rsidR="001013F5" w:rsidRPr="005B539E" w:rsidRDefault="00B75B78" w:rsidP="001013F5">
      <w:pPr>
        <w:spacing w:after="0" w:line="240" w:lineRule="auto"/>
        <w:ind w:firstLine="567"/>
        <w:jc w:val="both"/>
        <w:rPr>
          <w:rFonts w:ascii="Times New Roman" w:eastAsia="Times New Roman" w:hAnsi="Times New Roman"/>
          <w:bCs/>
          <w:sz w:val="24"/>
          <w:szCs w:val="24"/>
          <w:lang w:val="ro-RO" w:eastAsia="ru-RU"/>
        </w:rPr>
      </w:pPr>
      <w:r w:rsidRPr="005B539E">
        <w:rPr>
          <w:rFonts w:ascii="Times New Roman" w:eastAsia="Times New Roman" w:hAnsi="Times New Roman"/>
          <w:bCs/>
          <w:sz w:val="24"/>
          <w:szCs w:val="24"/>
          <w:lang w:val="ro-RO" w:eastAsia="ru-RU"/>
        </w:rPr>
        <w:t>183</w:t>
      </w:r>
      <w:r w:rsidR="001013F5" w:rsidRPr="005B539E">
        <w:rPr>
          <w:rFonts w:ascii="Times New Roman" w:eastAsia="Times New Roman" w:hAnsi="Times New Roman"/>
          <w:bCs/>
          <w:sz w:val="24"/>
          <w:szCs w:val="24"/>
          <w:lang w:val="ro-RO" w:eastAsia="ru-RU"/>
        </w:rPr>
        <w:t>. Acțiuni prioritare:</w:t>
      </w:r>
    </w:p>
    <w:p w14:paraId="4357856B" w14:textId="77777777" w:rsidR="001013F5" w:rsidRPr="005B539E" w:rsidRDefault="001013F5"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bCs/>
          <w:sz w:val="24"/>
          <w:szCs w:val="24"/>
          <w:lang w:val="ro-RO" w:eastAsia="ru-RU"/>
        </w:rPr>
        <w:t>1) inventarierea seturilor de date spațiale analog existente;</w:t>
      </w:r>
    </w:p>
    <w:p w14:paraId="0FA642B3" w14:textId="77777777" w:rsidR="001013F5" w:rsidRPr="005B539E" w:rsidRDefault="001013F5" w:rsidP="001013F5">
      <w:pPr>
        <w:spacing w:after="0" w:line="240" w:lineRule="auto"/>
        <w:ind w:firstLine="567"/>
        <w:jc w:val="both"/>
        <w:rPr>
          <w:rFonts w:ascii="Times New Roman" w:eastAsia="Times New Roman" w:hAnsi="Times New Roman"/>
          <w:bCs/>
          <w:sz w:val="24"/>
          <w:szCs w:val="24"/>
          <w:lang w:val="ro-RO" w:eastAsia="ru-RU"/>
        </w:rPr>
      </w:pPr>
      <w:r w:rsidRPr="005B539E">
        <w:rPr>
          <w:rFonts w:ascii="Times New Roman" w:eastAsia="Times New Roman" w:hAnsi="Times New Roman"/>
          <w:bCs/>
          <w:sz w:val="24"/>
          <w:szCs w:val="24"/>
          <w:lang w:val="ro-RO" w:eastAsia="ru-RU"/>
        </w:rPr>
        <w:t xml:space="preserve">2) efectuarea conversiei în format digital a serurilor de date spațiale în format analogic; </w:t>
      </w:r>
    </w:p>
    <w:p w14:paraId="785984EC" w14:textId="77777777" w:rsidR="001013F5" w:rsidRPr="005B539E" w:rsidRDefault="001013F5" w:rsidP="001013F5">
      <w:pPr>
        <w:spacing w:after="0" w:line="240" w:lineRule="auto"/>
        <w:ind w:firstLine="567"/>
        <w:jc w:val="both"/>
        <w:rPr>
          <w:rFonts w:ascii="Times New Roman" w:eastAsia="Times New Roman" w:hAnsi="Times New Roman"/>
          <w:bCs/>
          <w:sz w:val="24"/>
          <w:szCs w:val="24"/>
          <w:lang w:val="ro-RO" w:eastAsia="ru-RU"/>
        </w:rPr>
      </w:pPr>
      <w:r w:rsidRPr="005B539E">
        <w:rPr>
          <w:rFonts w:ascii="Times New Roman" w:eastAsia="Times New Roman" w:hAnsi="Times New Roman"/>
          <w:bCs/>
          <w:sz w:val="24"/>
          <w:szCs w:val="24"/>
          <w:lang w:val="ro-RO" w:eastAsia="ru-RU"/>
        </w:rPr>
        <w:t>3) armonizarea specificațiilor tehnice pentru seturile de date spațiale dezvoltate;</w:t>
      </w:r>
    </w:p>
    <w:p w14:paraId="553DE1F4" w14:textId="3DFE0C35" w:rsidR="001013F5" w:rsidRPr="005B539E" w:rsidRDefault="001013F5" w:rsidP="00B75B78">
      <w:pPr>
        <w:spacing w:after="0" w:line="240" w:lineRule="auto"/>
        <w:ind w:firstLine="567"/>
        <w:jc w:val="both"/>
        <w:rPr>
          <w:rFonts w:ascii="Times New Roman" w:eastAsia="Times New Roman" w:hAnsi="Times New Roman"/>
          <w:bCs/>
          <w:sz w:val="24"/>
          <w:szCs w:val="24"/>
          <w:lang w:val="ro-RO" w:eastAsia="ru-RU"/>
        </w:rPr>
      </w:pPr>
      <w:r w:rsidRPr="005B539E">
        <w:rPr>
          <w:rFonts w:ascii="Times New Roman" w:eastAsia="Times New Roman" w:hAnsi="Times New Roman"/>
          <w:bCs/>
          <w:sz w:val="24"/>
          <w:szCs w:val="24"/>
          <w:lang w:val="ro-RO" w:eastAsia="ru-RU"/>
        </w:rPr>
        <w:t xml:space="preserve">4) publicarea seturilor de date convertite pe </w:t>
      </w:r>
      <w:proofErr w:type="spellStart"/>
      <w:r w:rsidRPr="005B539E">
        <w:rPr>
          <w:rFonts w:ascii="Times New Roman" w:eastAsia="Times New Roman" w:hAnsi="Times New Roman"/>
          <w:bCs/>
          <w:sz w:val="24"/>
          <w:szCs w:val="24"/>
          <w:lang w:val="ro-RO" w:eastAsia="ru-RU"/>
        </w:rPr>
        <w:t>geoportalurile</w:t>
      </w:r>
      <w:proofErr w:type="spellEnd"/>
      <w:r w:rsidRPr="005B539E">
        <w:rPr>
          <w:rFonts w:ascii="Times New Roman" w:eastAsia="Times New Roman" w:hAnsi="Times New Roman"/>
          <w:bCs/>
          <w:sz w:val="24"/>
          <w:szCs w:val="24"/>
          <w:lang w:val="ro-RO" w:eastAsia="ru-RU"/>
        </w:rPr>
        <w:t xml:space="preserve"> oficiale sau tematice.</w:t>
      </w:r>
    </w:p>
    <w:p w14:paraId="42122BAD" w14:textId="7ECF0CEA" w:rsidR="001013F5" w:rsidRPr="005B539E" w:rsidRDefault="00B75B78" w:rsidP="001013F5">
      <w:pPr>
        <w:spacing w:after="0" w:line="240" w:lineRule="auto"/>
        <w:ind w:firstLine="567"/>
        <w:jc w:val="both"/>
        <w:rPr>
          <w:rFonts w:ascii="Times New Roman" w:eastAsia="Times New Roman" w:hAnsi="Times New Roman"/>
          <w:bCs/>
          <w:i/>
          <w:sz w:val="24"/>
          <w:szCs w:val="24"/>
          <w:lang w:val="ro-RO" w:eastAsia="ru-RU"/>
        </w:rPr>
      </w:pPr>
      <w:r w:rsidRPr="005B539E">
        <w:rPr>
          <w:rFonts w:ascii="Times New Roman" w:eastAsia="Times New Roman" w:hAnsi="Times New Roman"/>
          <w:bCs/>
          <w:i/>
          <w:sz w:val="24"/>
          <w:szCs w:val="24"/>
          <w:lang w:val="ro-RO" w:eastAsia="ru-RU"/>
        </w:rPr>
        <w:t>184</w:t>
      </w:r>
      <w:r w:rsidR="001013F5" w:rsidRPr="005B539E">
        <w:rPr>
          <w:rFonts w:ascii="Times New Roman" w:eastAsia="Times New Roman" w:hAnsi="Times New Roman"/>
          <w:bCs/>
          <w:i/>
          <w:sz w:val="24"/>
          <w:szCs w:val="24"/>
          <w:lang w:val="ro-RO" w:eastAsia="ru-RU"/>
        </w:rPr>
        <w:t xml:space="preserve">. Obiectiv specific 2.3. </w:t>
      </w:r>
      <w:r w:rsidR="009E0D98" w:rsidRPr="005B539E">
        <w:rPr>
          <w:rFonts w:ascii="Times New Roman" w:eastAsia="Times New Roman" w:hAnsi="Times New Roman"/>
          <w:bCs/>
          <w:i/>
          <w:sz w:val="24"/>
          <w:szCs w:val="24"/>
          <w:lang w:val="ro-RO" w:eastAsia="ru-RU"/>
        </w:rPr>
        <w:t>Armonizarea și dezvoltarea infrastructurii naționale de date spațiale prin alinierea tuturor seturilor de date și serviciilor de rețea la standardele tehnice naționale și europene, până în 2030.</w:t>
      </w:r>
    </w:p>
    <w:p w14:paraId="4E22641D" w14:textId="77777777" w:rsidR="001013F5" w:rsidRPr="005B539E" w:rsidRDefault="001013F5"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Armonizarea INDS cu standardele europene reprezintă un pas important pentru integrarea eficientă a Republicii Moldova în ecosistemul digital european și pentru optimizarea utilizării datelor spațiale în procesele decizionale. Directiva UE INSPIRE stabilește un cadru unitar pentru interoperabilitatea și accesibilitatea seturilor de date spațiale la nivel european, reducând astfel fragmentarea și costurile asociate schimbului de date între instituții.</w:t>
      </w:r>
    </w:p>
    <w:p w14:paraId="18678554" w14:textId="39B1DE2F" w:rsidR="001013F5" w:rsidRPr="005B539E" w:rsidRDefault="00B75B78"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185</w:t>
      </w:r>
      <w:r w:rsidR="001013F5" w:rsidRPr="005B539E">
        <w:rPr>
          <w:rFonts w:ascii="Times New Roman" w:eastAsia="Times New Roman" w:hAnsi="Times New Roman"/>
          <w:sz w:val="24"/>
          <w:szCs w:val="24"/>
          <w:lang w:val="ro-RO" w:eastAsia="ru-RU"/>
        </w:rPr>
        <w:t xml:space="preserve">. În plus, utilizarea standardelor internaționale general acceptate (precum cele dezvoltate de </w:t>
      </w:r>
      <w:r w:rsidR="001013F5" w:rsidRPr="005B539E">
        <w:rPr>
          <w:rFonts w:ascii="Times New Roman" w:eastAsia="Times New Roman" w:hAnsi="Times New Roman"/>
          <w:bCs/>
          <w:sz w:val="24"/>
          <w:szCs w:val="24"/>
          <w:lang w:val="ro-RO" w:eastAsia="ru-RU"/>
        </w:rPr>
        <w:t>Organizația Internațională pentru Standardizare - ISO</w:t>
      </w:r>
      <w:r w:rsidR="001013F5" w:rsidRPr="005B539E">
        <w:rPr>
          <w:rFonts w:ascii="Times New Roman" w:eastAsia="Times New Roman" w:hAnsi="Times New Roman"/>
          <w:sz w:val="24"/>
          <w:szCs w:val="24"/>
          <w:lang w:val="ro-RO" w:eastAsia="ru-RU"/>
        </w:rPr>
        <w:t xml:space="preserve"> și </w:t>
      </w:r>
      <w:r w:rsidR="001013F5" w:rsidRPr="005B539E">
        <w:rPr>
          <w:rFonts w:ascii="Times New Roman" w:eastAsia="Times New Roman" w:hAnsi="Times New Roman"/>
          <w:bCs/>
          <w:sz w:val="24"/>
          <w:szCs w:val="24"/>
          <w:lang w:val="ro-RO" w:eastAsia="ru-RU"/>
        </w:rPr>
        <w:t xml:space="preserve">Open </w:t>
      </w:r>
      <w:proofErr w:type="spellStart"/>
      <w:r w:rsidR="001013F5" w:rsidRPr="005B539E">
        <w:rPr>
          <w:rFonts w:ascii="Times New Roman" w:eastAsia="Times New Roman" w:hAnsi="Times New Roman"/>
          <w:bCs/>
          <w:sz w:val="24"/>
          <w:szCs w:val="24"/>
          <w:lang w:val="ro-RO" w:eastAsia="ru-RU"/>
        </w:rPr>
        <w:t>Geospatial</w:t>
      </w:r>
      <w:proofErr w:type="spellEnd"/>
      <w:r w:rsidR="001013F5" w:rsidRPr="005B539E">
        <w:rPr>
          <w:rFonts w:ascii="Times New Roman" w:eastAsia="Times New Roman" w:hAnsi="Times New Roman"/>
          <w:bCs/>
          <w:sz w:val="24"/>
          <w:szCs w:val="24"/>
          <w:lang w:val="ro-RO" w:eastAsia="ru-RU"/>
        </w:rPr>
        <w:t xml:space="preserve"> </w:t>
      </w:r>
      <w:proofErr w:type="spellStart"/>
      <w:r w:rsidR="001013F5" w:rsidRPr="005B539E">
        <w:rPr>
          <w:rFonts w:ascii="Times New Roman" w:eastAsia="Times New Roman" w:hAnsi="Times New Roman"/>
          <w:bCs/>
          <w:sz w:val="24"/>
          <w:szCs w:val="24"/>
          <w:lang w:val="ro-RO" w:eastAsia="ru-RU"/>
        </w:rPr>
        <w:t>Consortium</w:t>
      </w:r>
      <w:proofErr w:type="spellEnd"/>
      <w:r w:rsidR="001013F5" w:rsidRPr="005B539E">
        <w:rPr>
          <w:rFonts w:ascii="Times New Roman" w:eastAsia="Times New Roman" w:hAnsi="Times New Roman"/>
          <w:bCs/>
          <w:sz w:val="24"/>
          <w:szCs w:val="24"/>
          <w:lang w:val="ro-RO" w:eastAsia="ru-RU"/>
        </w:rPr>
        <w:t xml:space="preserve"> - OGC</w:t>
      </w:r>
      <w:r w:rsidR="001013F5" w:rsidRPr="005B539E">
        <w:rPr>
          <w:rFonts w:ascii="Times New Roman" w:eastAsia="Times New Roman" w:hAnsi="Times New Roman"/>
          <w:sz w:val="24"/>
          <w:szCs w:val="24"/>
          <w:lang w:val="ro-RO" w:eastAsia="ru-RU"/>
        </w:rPr>
        <w:t>) facilitează integrarea datelor în diverse aplicații SIG, sporind astfel eficiența utilizatorilor din sectorul public și privat.</w:t>
      </w:r>
    </w:p>
    <w:p w14:paraId="5672A45B" w14:textId="24882C4D" w:rsidR="001013F5" w:rsidRPr="005B539E" w:rsidRDefault="00B75B78"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186</w:t>
      </w:r>
      <w:r w:rsidR="001013F5" w:rsidRPr="005B539E">
        <w:rPr>
          <w:rFonts w:ascii="Times New Roman" w:eastAsia="Times New Roman" w:hAnsi="Times New Roman"/>
          <w:sz w:val="24"/>
          <w:szCs w:val="24"/>
          <w:lang w:val="ro-RO" w:eastAsia="ru-RU"/>
        </w:rPr>
        <w:t xml:space="preserve">. </w:t>
      </w:r>
      <w:proofErr w:type="spellStart"/>
      <w:r w:rsidR="001013F5" w:rsidRPr="005B539E">
        <w:rPr>
          <w:rFonts w:ascii="Times New Roman" w:eastAsia="Times New Roman" w:hAnsi="Times New Roman"/>
          <w:sz w:val="24"/>
          <w:szCs w:val="24"/>
          <w:lang w:val="ro-RO" w:eastAsia="ru-RU"/>
        </w:rPr>
        <w:t>Metadatele</w:t>
      </w:r>
      <w:proofErr w:type="spellEnd"/>
      <w:r w:rsidR="001013F5" w:rsidRPr="005B539E">
        <w:rPr>
          <w:rFonts w:ascii="Times New Roman" w:eastAsia="Times New Roman" w:hAnsi="Times New Roman"/>
          <w:sz w:val="24"/>
          <w:szCs w:val="24"/>
          <w:lang w:val="ro-RO" w:eastAsia="ru-RU"/>
        </w:rPr>
        <w:t xml:space="preserve"> joacă un rol esențial în asigurarea transparenței și accesibilității datelor, permițând utilizatorilor să evalueze corect sursa, actualitatea și calitatea seturilor de date. </w:t>
      </w:r>
      <w:proofErr w:type="spellStart"/>
      <w:r w:rsidR="001013F5" w:rsidRPr="005B539E">
        <w:rPr>
          <w:rFonts w:ascii="Times New Roman" w:eastAsia="Times New Roman" w:hAnsi="Times New Roman"/>
          <w:bCs/>
          <w:sz w:val="24"/>
          <w:szCs w:val="24"/>
          <w:lang w:val="ro-RO" w:eastAsia="ru-RU"/>
        </w:rPr>
        <w:t>Geoportalul</w:t>
      </w:r>
      <w:proofErr w:type="spellEnd"/>
      <w:r w:rsidR="001013F5" w:rsidRPr="005B539E">
        <w:rPr>
          <w:rFonts w:ascii="Times New Roman" w:eastAsia="Times New Roman" w:hAnsi="Times New Roman"/>
          <w:bCs/>
          <w:sz w:val="24"/>
          <w:szCs w:val="24"/>
          <w:lang w:val="ro-RO" w:eastAsia="ru-RU"/>
        </w:rPr>
        <w:t xml:space="preserve"> INDS</w:t>
      </w:r>
      <w:r w:rsidR="001013F5" w:rsidRPr="005B539E">
        <w:rPr>
          <w:rFonts w:ascii="Times New Roman" w:eastAsia="Times New Roman" w:hAnsi="Times New Roman"/>
          <w:sz w:val="24"/>
          <w:szCs w:val="24"/>
          <w:lang w:val="ro-RO" w:eastAsia="ru-RU"/>
        </w:rPr>
        <w:t xml:space="preserve"> reprezintă principalul instrument pentru gestionarea și diseminarea acestor date, </w:t>
      </w:r>
      <w:r w:rsidR="001013F5" w:rsidRPr="005B539E">
        <w:rPr>
          <w:rFonts w:ascii="Times New Roman" w:eastAsia="Times New Roman" w:hAnsi="Times New Roman"/>
          <w:sz w:val="24"/>
          <w:szCs w:val="24"/>
          <w:lang w:val="ro-RO" w:eastAsia="ru-RU"/>
        </w:rPr>
        <w:lastRenderedPageBreak/>
        <w:t>iar menținerea sa la standarde înalte este esențială pentru atingerea obiectivelor strategice în domeniul geospațial.</w:t>
      </w:r>
    </w:p>
    <w:p w14:paraId="071823C9" w14:textId="52A628EA" w:rsidR="001013F5" w:rsidRPr="005B539E" w:rsidRDefault="00B75B78"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187</w:t>
      </w:r>
      <w:r w:rsidR="001013F5" w:rsidRPr="005B539E">
        <w:rPr>
          <w:rFonts w:ascii="Times New Roman" w:eastAsia="Times New Roman" w:hAnsi="Times New Roman"/>
          <w:sz w:val="24"/>
          <w:szCs w:val="24"/>
          <w:lang w:val="ro-RO" w:eastAsia="ru-RU"/>
        </w:rPr>
        <w:t xml:space="preserve">. Armonizarea seturilor de date spațiale și a serviciilor de rețea în conformitate cu Directiva UE INSPIRE, precum și actualizarea conformității elementelor de </w:t>
      </w:r>
      <w:proofErr w:type="spellStart"/>
      <w:r w:rsidR="001013F5" w:rsidRPr="005B539E">
        <w:rPr>
          <w:rFonts w:ascii="Times New Roman" w:eastAsia="Times New Roman" w:hAnsi="Times New Roman"/>
          <w:sz w:val="24"/>
          <w:szCs w:val="24"/>
          <w:lang w:val="ro-RO" w:eastAsia="ru-RU"/>
        </w:rPr>
        <w:t>metadate</w:t>
      </w:r>
      <w:proofErr w:type="spellEnd"/>
      <w:r w:rsidR="001013F5" w:rsidRPr="005B539E">
        <w:rPr>
          <w:rFonts w:ascii="Times New Roman" w:eastAsia="Times New Roman" w:hAnsi="Times New Roman"/>
          <w:sz w:val="24"/>
          <w:szCs w:val="24"/>
          <w:lang w:val="ro-RO" w:eastAsia="ru-RU"/>
        </w:rPr>
        <w:t xml:space="preserve"> pe </w:t>
      </w:r>
      <w:proofErr w:type="spellStart"/>
      <w:r w:rsidR="001013F5" w:rsidRPr="005B539E">
        <w:rPr>
          <w:rFonts w:ascii="Times New Roman" w:eastAsia="Times New Roman" w:hAnsi="Times New Roman"/>
          <w:sz w:val="24"/>
          <w:szCs w:val="24"/>
          <w:lang w:val="ro-RO" w:eastAsia="ru-RU"/>
        </w:rPr>
        <w:t>Geoportalul</w:t>
      </w:r>
      <w:proofErr w:type="spellEnd"/>
      <w:r w:rsidR="001013F5" w:rsidRPr="005B539E">
        <w:rPr>
          <w:rFonts w:ascii="Times New Roman" w:eastAsia="Times New Roman" w:hAnsi="Times New Roman"/>
          <w:sz w:val="24"/>
          <w:szCs w:val="24"/>
          <w:lang w:val="ro-RO" w:eastAsia="ru-RU"/>
        </w:rPr>
        <w:t xml:space="preserve"> INDS, reprezintă un proces esențial pentru integrarea infrastructurii naționale de date spațiale în rețeaua europeană. Acest demers contribuie la creșterea interoperabilității între instituțiile publice și private care utilizează date spațiale, asigură o structură standardizată a acestora și facilitează integrarea lor în sistemele europene și internaționale, sporind totodată transparența și accesibilitatea prin </w:t>
      </w:r>
      <w:proofErr w:type="spellStart"/>
      <w:r w:rsidR="001013F5" w:rsidRPr="005B539E">
        <w:rPr>
          <w:rFonts w:ascii="Times New Roman" w:eastAsia="Times New Roman" w:hAnsi="Times New Roman"/>
          <w:sz w:val="24"/>
          <w:szCs w:val="24"/>
          <w:lang w:val="ro-RO" w:eastAsia="ru-RU"/>
        </w:rPr>
        <w:t>metadate</w:t>
      </w:r>
      <w:proofErr w:type="spellEnd"/>
      <w:r w:rsidR="001013F5" w:rsidRPr="005B539E">
        <w:rPr>
          <w:rFonts w:ascii="Times New Roman" w:eastAsia="Times New Roman" w:hAnsi="Times New Roman"/>
          <w:sz w:val="24"/>
          <w:szCs w:val="24"/>
          <w:lang w:val="ro-RO" w:eastAsia="ru-RU"/>
        </w:rPr>
        <w:t xml:space="preserve"> structurate. </w:t>
      </w:r>
    </w:p>
    <w:p w14:paraId="442178A3" w14:textId="1E6D280F" w:rsidR="001013F5" w:rsidRPr="005B539E" w:rsidRDefault="00B75B78"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188</w:t>
      </w:r>
      <w:r w:rsidR="001013F5" w:rsidRPr="005B539E">
        <w:rPr>
          <w:rFonts w:ascii="Times New Roman" w:eastAsia="Times New Roman" w:hAnsi="Times New Roman"/>
          <w:sz w:val="24"/>
          <w:szCs w:val="24"/>
          <w:lang w:val="ro-RO" w:eastAsia="ru-RU"/>
        </w:rPr>
        <w:t>. Cu toate acestea, implementarea acestor măsuri presupune provocări semnificative, precum necesitatea unei actualizări continue a conformității datelor și serviciilor pentru a menține alinierea la standardele europene și internaționale, ceea ce implică alocarea unor resurse financiare și umane adecvate, precum și dezvoltarea unei capacități instituționale care să susțină acest proces pe termen lung.</w:t>
      </w:r>
    </w:p>
    <w:p w14:paraId="531DDBE8" w14:textId="61F37A75" w:rsidR="001013F5" w:rsidRPr="005B539E" w:rsidRDefault="00B75B78"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189</w:t>
      </w:r>
      <w:r w:rsidR="001013F5" w:rsidRPr="005B539E">
        <w:rPr>
          <w:rFonts w:ascii="Times New Roman" w:eastAsia="Times New Roman" w:hAnsi="Times New Roman"/>
          <w:sz w:val="24"/>
          <w:szCs w:val="24"/>
          <w:lang w:val="ro-RO" w:eastAsia="ru-RU"/>
        </w:rPr>
        <w:t xml:space="preserve">. Crearea serviciilor de rețea pentru vizualizarea și descărcarea seturilor de date spațiale prin intermediul </w:t>
      </w:r>
      <w:proofErr w:type="spellStart"/>
      <w:r w:rsidR="001013F5" w:rsidRPr="005B539E">
        <w:rPr>
          <w:rFonts w:ascii="Times New Roman" w:eastAsia="Times New Roman" w:hAnsi="Times New Roman"/>
          <w:sz w:val="24"/>
          <w:szCs w:val="24"/>
          <w:lang w:val="ro-RO" w:eastAsia="ru-RU"/>
        </w:rPr>
        <w:t>Geoportalului</w:t>
      </w:r>
      <w:proofErr w:type="spellEnd"/>
      <w:r w:rsidR="001013F5" w:rsidRPr="005B539E">
        <w:rPr>
          <w:rFonts w:ascii="Times New Roman" w:eastAsia="Times New Roman" w:hAnsi="Times New Roman"/>
          <w:sz w:val="24"/>
          <w:szCs w:val="24"/>
          <w:lang w:val="ro-RO" w:eastAsia="ru-RU"/>
        </w:rPr>
        <w:t xml:space="preserve"> INDS constituie un pas esențial în asigurarea unui acces facil și standardizat la datele spațiale. Implementarea serviciilor conforme cu standardele OGC Web Services (OWS) permite utilizatorilor din diverse domenii, precum urbanism, transport, protecția mediului și siguranța publică, să utilizeze eficient datele spațiale în procesele decizionale. Prin dezvoltarea acestor servicii, se îmbunătățește accesibilitatea la date atât pentru instituții, cât și pentru cetățeni, se optimizează utilizarea resurselor prin eliminarea redundanțelor și se reduce necesitatea stocării locale a volumelor mari de informații. </w:t>
      </w:r>
    </w:p>
    <w:p w14:paraId="3B8A3331" w14:textId="058F37DE" w:rsidR="001013F5" w:rsidRPr="005B539E" w:rsidRDefault="00B75B78"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190</w:t>
      </w:r>
      <w:r w:rsidR="001013F5" w:rsidRPr="005B539E">
        <w:rPr>
          <w:rFonts w:ascii="Times New Roman" w:eastAsia="Times New Roman" w:hAnsi="Times New Roman"/>
          <w:sz w:val="24"/>
          <w:szCs w:val="24"/>
          <w:lang w:val="ro-RO" w:eastAsia="ru-RU"/>
        </w:rPr>
        <w:t>. Acest proces implică provocări semnificative, printre care necesitatea dezvoltării unei infrastructuri IT robuste care să susțină volumul mare de date și cerințele de interoperabilitate, precum și implementarea unor mecanisme de securizare pentru protejarea informațiilor cu acces restricționat, prevenind utilizările neautorizate și asigurând respectarea reglementărilor privind protecția datelor.</w:t>
      </w:r>
    </w:p>
    <w:p w14:paraId="3FDAA575" w14:textId="02D5C4B6" w:rsidR="001013F5" w:rsidRPr="005B539E" w:rsidRDefault="00B75B78"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191</w:t>
      </w:r>
      <w:r w:rsidR="001013F5" w:rsidRPr="005B539E">
        <w:rPr>
          <w:rFonts w:ascii="Times New Roman" w:eastAsia="Times New Roman" w:hAnsi="Times New Roman"/>
          <w:sz w:val="24"/>
          <w:szCs w:val="24"/>
          <w:lang w:val="ro-RO" w:eastAsia="ru-RU"/>
        </w:rPr>
        <w:t xml:space="preserve">. Publicarea seturilor de date armonizate și crearea serviciilor de rețea contribuie la consolidarea guvernării deschise și la stimularea inovației în sectorul privat, facilitând utilizarea extinsă a datelor spațiale. Prin această măsură, transparența instituțională este îmbunătățită, iar datele devin un instrument valoros pentru dezvoltarea unor soluții SIG avansate și pentru fundamentarea strategiilor de planificare și management teritorial. </w:t>
      </w:r>
    </w:p>
    <w:p w14:paraId="420A5E5C" w14:textId="6D45CBD5" w:rsidR="001013F5" w:rsidRPr="005B539E" w:rsidRDefault="00B75B78"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191</w:t>
      </w:r>
      <w:r w:rsidR="001013F5" w:rsidRPr="005B539E">
        <w:rPr>
          <w:rFonts w:ascii="Times New Roman" w:eastAsia="Times New Roman" w:hAnsi="Times New Roman"/>
          <w:sz w:val="24"/>
          <w:szCs w:val="24"/>
          <w:lang w:val="ro-RO" w:eastAsia="ru-RU"/>
        </w:rPr>
        <w:t>.1. Totodată, accesibilitatea crescută la date spațiale sprijină atât autoritățile publice, cât și mediul de afaceri și societatea civilă în luarea deciziilor bazate pe date obiective. Implementarea acestui proces necesită, însă, elaborarea unor politici clare privind publicarea și utilizarea datelor, precum și dezvoltarea unor mecanisme riguroase de control al calității, menite să asigure exactitatea și actualizarea constantă a informațiilor furnizate.</w:t>
      </w:r>
    </w:p>
    <w:p w14:paraId="22D2B5A2" w14:textId="784D177E" w:rsidR="001013F5" w:rsidRPr="005B539E" w:rsidRDefault="00B75B78"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192</w:t>
      </w:r>
      <w:r w:rsidR="001013F5" w:rsidRPr="005B539E">
        <w:rPr>
          <w:rFonts w:ascii="Times New Roman" w:eastAsia="Times New Roman" w:hAnsi="Times New Roman"/>
          <w:sz w:val="24"/>
          <w:szCs w:val="24"/>
          <w:lang w:val="ro-RO" w:eastAsia="ru-RU"/>
        </w:rPr>
        <w:t xml:space="preserve">. Elaborarea unui mecanism care să garanteze accesul la date în formate deschise și standardizate reprezintă aspectul esențial pentru alinierea la cerințele europene privind reutilizarea informațiilor din sectorul public. Facilitarea descărcării și integrării acestor date în diverse aplicații SIG nu doar că sprijină dezvoltarea de soluții digitale inovatoare, dar și contribuie la extinderea interoperabilității dintre infrastructurile naționale și cele europene de date spațiale. </w:t>
      </w:r>
    </w:p>
    <w:p w14:paraId="088EC2E6" w14:textId="4839CB74" w:rsidR="001013F5" w:rsidRPr="005B539E" w:rsidRDefault="00B75B78"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192</w:t>
      </w:r>
      <w:r w:rsidR="001013F5" w:rsidRPr="005B539E">
        <w:rPr>
          <w:rFonts w:ascii="Times New Roman" w:eastAsia="Times New Roman" w:hAnsi="Times New Roman"/>
          <w:sz w:val="24"/>
          <w:szCs w:val="24"/>
          <w:lang w:val="ro-RO" w:eastAsia="ru-RU"/>
        </w:rPr>
        <w:t>.1.În același timp, un astfel de sistem oferă oportunități sporite pentru mediul academic și sectorul privat de a valorifica datele spațiale în scopuri analitice și operaționale.</w:t>
      </w:r>
    </w:p>
    <w:p w14:paraId="67D7AA20" w14:textId="060219CB" w:rsidR="001013F5" w:rsidRPr="005B539E" w:rsidRDefault="00B75B78"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192</w:t>
      </w:r>
      <w:r w:rsidR="001013F5" w:rsidRPr="005B539E">
        <w:rPr>
          <w:rFonts w:ascii="Times New Roman" w:eastAsia="Times New Roman" w:hAnsi="Times New Roman"/>
          <w:sz w:val="24"/>
          <w:szCs w:val="24"/>
          <w:lang w:val="ro-RO" w:eastAsia="ru-RU"/>
        </w:rPr>
        <w:t>.2. Cu toate acestea, este necesară asigurarea compatibilității între formatele deschise și aplicațiile software utilizate, precum și definirea unor politici clare de gestionare a datelor pentru protejarea informațiilor sensibile.</w:t>
      </w:r>
    </w:p>
    <w:p w14:paraId="57A66CC8" w14:textId="48F4D557" w:rsidR="001013F5" w:rsidRPr="005B539E" w:rsidRDefault="00B75B78"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193</w:t>
      </w:r>
      <w:r w:rsidR="001013F5" w:rsidRPr="005B539E">
        <w:rPr>
          <w:rFonts w:ascii="Times New Roman" w:eastAsia="Times New Roman" w:hAnsi="Times New Roman"/>
          <w:sz w:val="24"/>
          <w:szCs w:val="24"/>
          <w:lang w:val="ro-RO" w:eastAsia="ru-RU"/>
        </w:rPr>
        <w:t>. Stabilirea unui sistem de autentificare și monitorizare a utilizatorilor pentru serviciile cu acces restricționat sau cu caracter sensibil este esențială pentru protejarea informațiilor critice și menținerea securității datelor. Un astfel de mecanism previne accesul neautorizat la date strategice, asigură conformitatea cu reglementările în vigoare și oferă posibilitatea de a analiza utilizarea serviciilor de rețea pentru îmbunătățirea acestora.</w:t>
      </w:r>
    </w:p>
    <w:p w14:paraId="26A828B9" w14:textId="6C609082" w:rsidR="001013F5" w:rsidRPr="005B539E" w:rsidRDefault="00B75B78"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lastRenderedPageBreak/>
        <w:t>193</w:t>
      </w:r>
      <w:r w:rsidR="001013F5" w:rsidRPr="005B539E">
        <w:rPr>
          <w:rFonts w:ascii="Times New Roman" w:eastAsia="Times New Roman" w:hAnsi="Times New Roman"/>
          <w:sz w:val="24"/>
          <w:szCs w:val="24"/>
          <w:lang w:val="ro-RO" w:eastAsia="ru-RU"/>
        </w:rPr>
        <w:t>.1. Totuși, este necesară o abordare echilibrată care să permită un sistem de autentificare robust, fără a limita accesibilitatea pentru utilizatorii autorizați, precum și o gestionare eficientă a drepturilor de acces în funcție de nivelul de responsabilitate și necesitățile fiecărei categorii de utilizatori.</w:t>
      </w:r>
    </w:p>
    <w:p w14:paraId="1C2F028C" w14:textId="03305876" w:rsidR="001013F5" w:rsidRPr="005B539E" w:rsidRDefault="00B75B78"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bCs/>
          <w:sz w:val="24"/>
          <w:szCs w:val="24"/>
          <w:lang w:val="ro-RO" w:eastAsia="ru-RU"/>
        </w:rPr>
        <w:t>194</w:t>
      </w:r>
      <w:r w:rsidR="001013F5" w:rsidRPr="005B539E">
        <w:rPr>
          <w:rFonts w:ascii="Times New Roman" w:eastAsia="Times New Roman" w:hAnsi="Times New Roman"/>
          <w:bCs/>
          <w:sz w:val="24"/>
          <w:szCs w:val="24"/>
          <w:lang w:val="ro-RO" w:eastAsia="ru-RU"/>
        </w:rPr>
        <w:t xml:space="preserve">. Realizarea </w:t>
      </w:r>
      <w:r w:rsidR="001013F5" w:rsidRPr="005B539E">
        <w:rPr>
          <w:rFonts w:ascii="Times New Roman" w:eastAsia="Times New Roman" w:hAnsi="Times New Roman"/>
          <w:sz w:val="24"/>
          <w:szCs w:val="24"/>
          <w:lang w:val="ro-RO" w:eastAsia="ru-RU"/>
        </w:rPr>
        <w:t xml:space="preserve">Obiectivului specific 2.3 este crucială pentru modernizarea și eficientizarea utilizării datelor spațiale în Republica Moldova. Prin </w:t>
      </w:r>
      <w:r w:rsidR="001013F5" w:rsidRPr="005B539E">
        <w:rPr>
          <w:rFonts w:ascii="Times New Roman" w:eastAsia="Times New Roman" w:hAnsi="Times New Roman"/>
          <w:bCs/>
          <w:sz w:val="24"/>
          <w:szCs w:val="24"/>
          <w:lang w:val="ro-RO" w:eastAsia="ru-RU"/>
        </w:rPr>
        <w:t>alinierea seturilor de date și a serviciilor de rețea la standardele europene</w:t>
      </w:r>
      <w:r w:rsidR="001013F5" w:rsidRPr="005B539E">
        <w:rPr>
          <w:rFonts w:ascii="Times New Roman" w:eastAsia="Times New Roman" w:hAnsi="Times New Roman"/>
          <w:sz w:val="24"/>
          <w:szCs w:val="24"/>
          <w:lang w:val="ro-RO" w:eastAsia="ru-RU"/>
        </w:rPr>
        <w:t>, Republica Moldova își poate îmbunătăți capacitatea de a partaja date spațiale la nivel național și internațional, reducând în același timp costurile asociate duplicării și incompatibilității acestora.</w:t>
      </w:r>
    </w:p>
    <w:p w14:paraId="52817752" w14:textId="4330C941" w:rsidR="001013F5" w:rsidRPr="005B539E" w:rsidRDefault="00B75B78" w:rsidP="001013F5">
      <w:pPr>
        <w:spacing w:after="0" w:line="240" w:lineRule="auto"/>
        <w:ind w:firstLine="567"/>
        <w:jc w:val="both"/>
        <w:rPr>
          <w:rFonts w:ascii="Times New Roman" w:eastAsia="Times New Roman" w:hAnsi="Times New Roman"/>
          <w:bCs/>
          <w:sz w:val="24"/>
          <w:szCs w:val="24"/>
          <w:lang w:val="ro-RO" w:eastAsia="ru-RU"/>
        </w:rPr>
      </w:pPr>
      <w:r w:rsidRPr="005B539E">
        <w:rPr>
          <w:rFonts w:ascii="Times New Roman" w:eastAsia="Times New Roman" w:hAnsi="Times New Roman"/>
          <w:bCs/>
          <w:sz w:val="24"/>
          <w:szCs w:val="24"/>
          <w:lang w:val="ro-RO" w:eastAsia="ru-RU"/>
        </w:rPr>
        <w:t>195</w:t>
      </w:r>
      <w:r w:rsidR="001013F5" w:rsidRPr="005B539E">
        <w:rPr>
          <w:rFonts w:ascii="Times New Roman" w:eastAsia="Times New Roman" w:hAnsi="Times New Roman"/>
          <w:bCs/>
          <w:sz w:val="24"/>
          <w:szCs w:val="24"/>
          <w:lang w:val="ro-RO" w:eastAsia="ru-RU"/>
        </w:rPr>
        <w:t>. Acțiuni prioritare:</w:t>
      </w:r>
    </w:p>
    <w:p w14:paraId="4BCB630C" w14:textId="77777777" w:rsidR="001013F5" w:rsidRPr="005B539E" w:rsidRDefault="001013F5" w:rsidP="001013F5">
      <w:pPr>
        <w:spacing w:after="0" w:line="240" w:lineRule="auto"/>
        <w:ind w:firstLine="567"/>
        <w:jc w:val="both"/>
        <w:rPr>
          <w:rFonts w:ascii="Times New Roman" w:eastAsia="Times New Roman" w:hAnsi="Times New Roman"/>
          <w:bCs/>
          <w:sz w:val="24"/>
          <w:szCs w:val="24"/>
          <w:lang w:val="ro-RO" w:eastAsia="ru-RU"/>
        </w:rPr>
      </w:pPr>
      <w:r w:rsidRPr="005B539E">
        <w:rPr>
          <w:rFonts w:ascii="Times New Roman" w:eastAsia="Times New Roman" w:hAnsi="Times New Roman"/>
          <w:bCs/>
          <w:sz w:val="24"/>
          <w:szCs w:val="24"/>
          <w:lang w:val="ro-RO" w:eastAsia="ru-RU"/>
        </w:rPr>
        <w:t xml:space="preserve">1) </w:t>
      </w:r>
      <w:r w:rsidRPr="005B539E">
        <w:rPr>
          <w:rFonts w:ascii="Times New Roman" w:eastAsia="Times New Roman" w:hAnsi="Times New Roman"/>
          <w:sz w:val="24"/>
          <w:szCs w:val="24"/>
          <w:lang w:val="ro-RO" w:eastAsia="ru-RU"/>
        </w:rPr>
        <w:t xml:space="preserve">armonizarea seturilor de date spațiale și a serviciilor de rețea în conformitate cu Directiva UE INSPIRE și actualizarea conformității elementelor de </w:t>
      </w:r>
      <w:proofErr w:type="spellStart"/>
      <w:r w:rsidRPr="005B539E">
        <w:rPr>
          <w:rFonts w:ascii="Times New Roman" w:eastAsia="Times New Roman" w:hAnsi="Times New Roman"/>
          <w:sz w:val="24"/>
          <w:szCs w:val="24"/>
          <w:lang w:val="ro-RO" w:eastAsia="ru-RU"/>
        </w:rPr>
        <w:t>metadate</w:t>
      </w:r>
      <w:proofErr w:type="spellEnd"/>
      <w:r w:rsidRPr="005B539E">
        <w:rPr>
          <w:rFonts w:ascii="Times New Roman" w:eastAsia="Times New Roman" w:hAnsi="Times New Roman"/>
          <w:sz w:val="24"/>
          <w:szCs w:val="24"/>
          <w:lang w:val="ro-RO" w:eastAsia="ru-RU"/>
        </w:rPr>
        <w:t xml:space="preserve"> pe </w:t>
      </w:r>
      <w:proofErr w:type="spellStart"/>
      <w:r w:rsidRPr="005B539E">
        <w:rPr>
          <w:rFonts w:ascii="Times New Roman" w:eastAsia="Times New Roman" w:hAnsi="Times New Roman"/>
          <w:sz w:val="24"/>
          <w:szCs w:val="24"/>
          <w:lang w:val="ro-RO" w:eastAsia="ru-RU"/>
        </w:rPr>
        <w:t>Geoportalul</w:t>
      </w:r>
      <w:proofErr w:type="spellEnd"/>
      <w:r w:rsidRPr="005B539E">
        <w:rPr>
          <w:rFonts w:ascii="Times New Roman" w:eastAsia="Times New Roman" w:hAnsi="Times New Roman"/>
          <w:sz w:val="24"/>
          <w:szCs w:val="24"/>
          <w:lang w:val="ro-RO" w:eastAsia="ru-RU"/>
        </w:rPr>
        <w:t xml:space="preserve"> INDS;</w:t>
      </w:r>
    </w:p>
    <w:p w14:paraId="54A3B087" w14:textId="7F393D35" w:rsidR="001013F5" w:rsidRPr="005B539E" w:rsidRDefault="001013F5"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bCs/>
          <w:sz w:val="24"/>
          <w:szCs w:val="24"/>
          <w:lang w:val="ro-RO" w:eastAsia="ru-RU"/>
        </w:rPr>
        <w:t xml:space="preserve">2) </w:t>
      </w:r>
      <w:r w:rsidR="00E557DC" w:rsidRPr="005B539E">
        <w:rPr>
          <w:rFonts w:ascii="Times New Roman" w:eastAsia="Times New Roman" w:hAnsi="Times New Roman"/>
          <w:bCs/>
          <w:sz w:val="24"/>
          <w:szCs w:val="24"/>
          <w:lang w:val="ro-RO" w:eastAsia="ru-RU"/>
        </w:rPr>
        <w:t>c</w:t>
      </w:r>
      <w:r w:rsidR="00E557DC" w:rsidRPr="005B539E">
        <w:rPr>
          <w:rFonts w:ascii="Times New Roman" w:eastAsia="Times New Roman" w:hAnsi="Times New Roman"/>
          <w:sz w:val="24"/>
          <w:szCs w:val="24"/>
          <w:lang w:val="ro-RO" w:eastAsia="ru-RU"/>
        </w:rPr>
        <w:t>rearea</w:t>
      </w:r>
      <w:r w:rsidRPr="005B539E">
        <w:rPr>
          <w:rFonts w:ascii="Times New Roman" w:eastAsia="Times New Roman" w:hAnsi="Times New Roman"/>
          <w:sz w:val="24"/>
          <w:szCs w:val="24"/>
          <w:lang w:val="ro-RO" w:eastAsia="ru-RU"/>
        </w:rPr>
        <w:t xml:space="preserve"> serviciilor de rețea pentru vizualizare și descărcare prin intermediul </w:t>
      </w:r>
      <w:proofErr w:type="spellStart"/>
      <w:r w:rsidRPr="005B539E">
        <w:rPr>
          <w:rFonts w:ascii="Times New Roman" w:eastAsia="Times New Roman" w:hAnsi="Times New Roman"/>
          <w:sz w:val="24"/>
          <w:szCs w:val="24"/>
          <w:lang w:val="ro-RO" w:eastAsia="ru-RU"/>
        </w:rPr>
        <w:t>Geoportalului</w:t>
      </w:r>
      <w:proofErr w:type="spellEnd"/>
      <w:r w:rsidRPr="005B539E">
        <w:rPr>
          <w:rFonts w:ascii="Times New Roman" w:eastAsia="Times New Roman" w:hAnsi="Times New Roman"/>
          <w:sz w:val="24"/>
          <w:szCs w:val="24"/>
          <w:lang w:val="ro-RO" w:eastAsia="ru-RU"/>
        </w:rPr>
        <w:t xml:space="preserve"> INDS pentru seturi de date spațiale proprii/deținute și descrise prin </w:t>
      </w:r>
      <w:proofErr w:type="spellStart"/>
      <w:r w:rsidRPr="005B539E">
        <w:rPr>
          <w:rFonts w:ascii="Times New Roman" w:eastAsia="Times New Roman" w:hAnsi="Times New Roman"/>
          <w:sz w:val="24"/>
          <w:szCs w:val="24"/>
          <w:lang w:val="ro-RO" w:eastAsia="ru-RU"/>
        </w:rPr>
        <w:t>metadata</w:t>
      </w:r>
      <w:proofErr w:type="spellEnd"/>
      <w:r w:rsidRPr="005B539E">
        <w:rPr>
          <w:rFonts w:ascii="Times New Roman" w:eastAsia="Times New Roman" w:hAnsi="Times New Roman"/>
          <w:sz w:val="24"/>
          <w:szCs w:val="24"/>
          <w:lang w:val="ro-RO" w:eastAsia="ru-RU"/>
        </w:rPr>
        <w:t>;</w:t>
      </w:r>
    </w:p>
    <w:p w14:paraId="26B81DD6" w14:textId="77777777" w:rsidR="001013F5" w:rsidRPr="005B539E" w:rsidRDefault="001013F5"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3) instituționalizarea mecanismului de publicare a seturilor de date spațiale armonizate prin servicii de rețea conforme cu standardele INSPIRE;</w:t>
      </w:r>
    </w:p>
    <w:p w14:paraId="005D58B6" w14:textId="77777777" w:rsidR="001013F5" w:rsidRPr="005B539E" w:rsidRDefault="001013F5" w:rsidP="001013F5">
      <w:pPr>
        <w:spacing w:after="0" w:line="240" w:lineRule="auto"/>
        <w:ind w:firstLine="567"/>
        <w:jc w:val="both"/>
        <w:rPr>
          <w:rFonts w:ascii="Times New Roman" w:eastAsia="Times New Roman" w:hAnsi="Times New Roman"/>
          <w:bCs/>
          <w:sz w:val="24"/>
          <w:szCs w:val="24"/>
          <w:lang w:val="ro-RO" w:eastAsia="ru-RU"/>
        </w:rPr>
      </w:pPr>
      <w:r w:rsidRPr="005B539E">
        <w:rPr>
          <w:rFonts w:ascii="Times New Roman" w:eastAsia="Times New Roman" w:hAnsi="Times New Roman"/>
          <w:bCs/>
          <w:sz w:val="24"/>
          <w:szCs w:val="24"/>
          <w:lang w:val="ro-RO" w:eastAsia="ru-RU"/>
        </w:rPr>
        <w:t>4) e</w:t>
      </w:r>
      <w:r w:rsidRPr="005B539E">
        <w:rPr>
          <w:rFonts w:ascii="Times New Roman" w:eastAsia="Times New Roman" w:hAnsi="Times New Roman"/>
          <w:sz w:val="24"/>
          <w:szCs w:val="24"/>
          <w:lang w:val="ro-RO" w:eastAsia="ru-RU"/>
        </w:rPr>
        <w:t xml:space="preserve">laborarea unui instrument tehnic pentru asigurarea accesului la date în formate deschise și standardizate pentru descărcare și integrare în diverse aplicații SIG </w:t>
      </w:r>
    </w:p>
    <w:p w14:paraId="44203789" w14:textId="55EC08C3" w:rsidR="001013F5" w:rsidRPr="005B539E" w:rsidRDefault="001013F5" w:rsidP="00B75B78">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bCs/>
          <w:sz w:val="24"/>
          <w:szCs w:val="24"/>
          <w:lang w:val="ro-RO" w:eastAsia="ru-RU"/>
        </w:rPr>
        <w:t xml:space="preserve">5) </w:t>
      </w:r>
      <w:r w:rsidRPr="005B539E">
        <w:rPr>
          <w:rFonts w:ascii="Times New Roman" w:eastAsia="Times New Roman" w:hAnsi="Times New Roman"/>
          <w:sz w:val="24"/>
          <w:szCs w:val="24"/>
          <w:lang w:val="ro-RO" w:eastAsia="ru-RU"/>
        </w:rPr>
        <w:t>implementarea unui sistem de autentificare și monitorizare a utilizatorilor pentru servicii cu acces restricționat sau cu caracter sensibil.</w:t>
      </w:r>
    </w:p>
    <w:p w14:paraId="753F2AC8" w14:textId="1E7E190D" w:rsidR="001013F5" w:rsidRPr="005B539E" w:rsidRDefault="001013F5" w:rsidP="001013F5">
      <w:pPr>
        <w:spacing w:after="0" w:line="240" w:lineRule="auto"/>
        <w:ind w:firstLine="567"/>
        <w:jc w:val="both"/>
        <w:rPr>
          <w:rFonts w:ascii="Times New Roman" w:eastAsia="Times New Roman" w:hAnsi="Times New Roman"/>
          <w:bCs/>
          <w:i/>
          <w:sz w:val="24"/>
          <w:szCs w:val="24"/>
          <w:lang w:val="ro-RO" w:eastAsia="ru-RU"/>
        </w:rPr>
      </w:pPr>
      <w:r w:rsidRPr="005B539E">
        <w:rPr>
          <w:rFonts w:ascii="Times New Roman" w:eastAsia="Times New Roman" w:hAnsi="Times New Roman"/>
          <w:i/>
          <w:sz w:val="24"/>
          <w:szCs w:val="24"/>
          <w:lang w:val="ro-RO" w:eastAsia="ru-RU"/>
        </w:rPr>
        <w:t xml:space="preserve">196. Obiectiv specific 3.1. </w:t>
      </w:r>
      <w:r w:rsidR="00F87557" w:rsidRPr="005B539E">
        <w:rPr>
          <w:rFonts w:ascii="Times New Roman" w:eastAsia="Times New Roman" w:hAnsi="Times New Roman"/>
          <w:bCs/>
          <w:i/>
          <w:sz w:val="24"/>
          <w:szCs w:val="24"/>
          <w:lang w:val="ro-RO" w:eastAsia="ru-RU"/>
        </w:rPr>
        <w:t>Facilitarea, până în anul 2028, a schimbului de date spațiale între entitățile publice responsabile și alte părți interesate, prin instituirea unui cadru de partajare bazat pe acorduri și protocoale tehnice, în vederea reducerii duplicării seturilor de date și alinierii la bunele practici internaționale.</w:t>
      </w:r>
    </w:p>
    <w:p w14:paraId="13592CB3" w14:textId="77777777" w:rsidR="001013F5" w:rsidRPr="005B539E" w:rsidRDefault="001013F5"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 xml:space="preserve">O colaborare mai eficientă între instituțiile publice și alte părți interesate va reduce fragmentarea informațiilor, îmbunătăți interoperabilitatea și asigura o utilizare optimizată a resurselor digitale. În prezent, numeroase entități publice colectează, stochează și utilizează date spațiale, însă lipsa unui mecanism funcțional de partajare și standardizare duce la duplicarea informațiilor, costuri suplimentare și ineficiență administrativă. Iar pentru evitarea duplicării informațiilor este necesară o optimizare a procesului de colectare și actualizare a datelor. </w:t>
      </w:r>
    </w:p>
    <w:p w14:paraId="5F14942F" w14:textId="77777777" w:rsidR="001013F5" w:rsidRPr="005B539E" w:rsidRDefault="001013F5"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197. Acest obiectiv urmărește să faciliteze schimbul de date spațiale, evitând redundanța și promovând utilizarea unor formate comune, standardizate și accesibile. Formalizarea colaborării prin acorduri și protocoale va reglementa modalitatea de partajare a datelor și responsabilitățile fiecărei entități.</w:t>
      </w:r>
    </w:p>
    <w:p w14:paraId="3385C204" w14:textId="77777777" w:rsidR="001013F5" w:rsidRPr="005B539E" w:rsidRDefault="001013F5"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 xml:space="preserve">198. Pentru a facilita schimbul de bune practici, accesul la resurse tehnice și oportunitățile de formare se atrage o atenție deosebită activităților ce vizează consolidarea relațiilor cu </w:t>
      </w:r>
      <w:r w:rsidRPr="005B539E">
        <w:rPr>
          <w:rFonts w:ascii="Times New Roman" w:eastAsia="Times New Roman" w:hAnsi="Times New Roman"/>
          <w:bCs/>
          <w:sz w:val="24"/>
          <w:szCs w:val="24"/>
          <w:lang w:val="ro-RO" w:eastAsia="ru-RU"/>
        </w:rPr>
        <w:t xml:space="preserve">United </w:t>
      </w:r>
      <w:proofErr w:type="spellStart"/>
      <w:r w:rsidRPr="005B539E">
        <w:rPr>
          <w:rFonts w:ascii="Times New Roman" w:eastAsia="Times New Roman" w:hAnsi="Times New Roman"/>
          <w:bCs/>
          <w:sz w:val="24"/>
          <w:szCs w:val="24"/>
          <w:lang w:val="ro-RO" w:eastAsia="ru-RU"/>
        </w:rPr>
        <w:t>Nations</w:t>
      </w:r>
      <w:proofErr w:type="spellEnd"/>
      <w:r w:rsidRPr="005B539E">
        <w:rPr>
          <w:rFonts w:ascii="Times New Roman" w:eastAsia="Times New Roman" w:hAnsi="Times New Roman"/>
          <w:bCs/>
          <w:sz w:val="24"/>
          <w:szCs w:val="24"/>
          <w:lang w:val="ro-RO" w:eastAsia="ru-RU"/>
        </w:rPr>
        <w:t xml:space="preserve"> </w:t>
      </w:r>
      <w:proofErr w:type="spellStart"/>
      <w:r w:rsidRPr="005B539E">
        <w:rPr>
          <w:rFonts w:ascii="Times New Roman" w:eastAsia="Times New Roman" w:hAnsi="Times New Roman"/>
          <w:bCs/>
          <w:sz w:val="24"/>
          <w:szCs w:val="24"/>
          <w:lang w:val="ro-RO" w:eastAsia="ru-RU"/>
        </w:rPr>
        <w:t>Committee</w:t>
      </w:r>
      <w:proofErr w:type="spellEnd"/>
      <w:r w:rsidRPr="005B539E">
        <w:rPr>
          <w:rFonts w:ascii="Times New Roman" w:eastAsia="Times New Roman" w:hAnsi="Times New Roman"/>
          <w:bCs/>
          <w:sz w:val="24"/>
          <w:szCs w:val="24"/>
          <w:lang w:val="ro-RO" w:eastAsia="ru-RU"/>
        </w:rPr>
        <w:t xml:space="preserve"> of </w:t>
      </w:r>
      <w:proofErr w:type="spellStart"/>
      <w:r w:rsidRPr="005B539E">
        <w:rPr>
          <w:rFonts w:ascii="Times New Roman" w:eastAsia="Times New Roman" w:hAnsi="Times New Roman"/>
          <w:bCs/>
          <w:sz w:val="24"/>
          <w:szCs w:val="24"/>
          <w:lang w:val="ro-RO" w:eastAsia="ru-RU"/>
        </w:rPr>
        <w:t>Experts</w:t>
      </w:r>
      <w:proofErr w:type="spellEnd"/>
      <w:r w:rsidRPr="005B539E">
        <w:rPr>
          <w:rFonts w:ascii="Times New Roman" w:eastAsia="Times New Roman" w:hAnsi="Times New Roman"/>
          <w:bCs/>
          <w:sz w:val="24"/>
          <w:szCs w:val="24"/>
          <w:lang w:val="ro-RO" w:eastAsia="ru-RU"/>
        </w:rPr>
        <w:t xml:space="preserve"> on Global </w:t>
      </w:r>
      <w:proofErr w:type="spellStart"/>
      <w:r w:rsidRPr="005B539E">
        <w:rPr>
          <w:rFonts w:ascii="Times New Roman" w:eastAsia="Times New Roman" w:hAnsi="Times New Roman"/>
          <w:bCs/>
          <w:sz w:val="24"/>
          <w:szCs w:val="24"/>
          <w:lang w:val="ro-RO" w:eastAsia="ru-RU"/>
        </w:rPr>
        <w:t>Geospatial</w:t>
      </w:r>
      <w:proofErr w:type="spellEnd"/>
      <w:r w:rsidRPr="005B539E">
        <w:rPr>
          <w:rFonts w:ascii="Times New Roman" w:eastAsia="Times New Roman" w:hAnsi="Times New Roman"/>
          <w:bCs/>
          <w:sz w:val="24"/>
          <w:szCs w:val="24"/>
          <w:lang w:val="ro-RO" w:eastAsia="ru-RU"/>
        </w:rPr>
        <w:t xml:space="preserve"> Information Management (UN-GGIM). </w:t>
      </w:r>
      <w:r w:rsidRPr="005B539E">
        <w:rPr>
          <w:rFonts w:ascii="Times New Roman" w:eastAsia="Times New Roman" w:hAnsi="Times New Roman"/>
          <w:sz w:val="24"/>
          <w:szCs w:val="24"/>
          <w:lang w:val="ro-RO" w:eastAsia="ru-RU"/>
        </w:rPr>
        <w:t xml:space="preserve">Colaborarea cu UN-GGIM contribuie direct la </w:t>
      </w:r>
      <w:r w:rsidRPr="005B539E">
        <w:rPr>
          <w:rFonts w:ascii="Times New Roman" w:eastAsia="Times New Roman" w:hAnsi="Times New Roman"/>
          <w:bCs/>
          <w:sz w:val="24"/>
          <w:szCs w:val="24"/>
          <w:lang w:val="ro-RO" w:eastAsia="ru-RU"/>
        </w:rPr>
        <w:t>dezvoltarea capacităților instituționale</w:t>
      </w:r>
      <w:r w:rsidRPr="005B539E">
        <w:rPr>
          <w:rFonts w:ascii="Times New Roman" w:eastAsia="Times New Roman" w:hAnsi="Times New Roman"/>
          <w:sz w:val="24"/>
          <w:szCs w:val="24"/>
          <w:lang w:val="ro-RO" w:eastAsia="ru-RU"/>
        </w:rPr>
        <w:t xml:space="preserve"> ale entităților publice responsabile de datele spațiale. Sprijinul tehnic și schimbul de bune practici vor permite </w:t>
      </w:r>
      <w:r w:rsidRPr="005B539E">
        <w:rPr>
          <w:rFonts w:ascii="Times New Roman" w:eastAsia="Times New Roman" w:hAnsi="Times New Roman"/>
          <w:bCs/>
          <w:sz w:val="24"/>
          <w:szCs w:val="24"/>
          <w:lang w:val="ro-RO" w:eastAsia="ru-RU"/>
        </w:rPr>
        <w:t>optimizarea proceselor și standardizarea infrastructurii</w:t>
      </w:r>
      <w:r w:rsidRPr="005B539E">
        <w:rPr>
          <w:rFonts w:ascii="Times New Roman" w:eastAsia="Times New Roman" w:hAnsi="Times New Roman"/>
          <w:sz w:val="24"/>
          <w:szCs w:val="24"/>
          <w:lang w:val="ro-RO" w:eastAsia="ru-RU"/>
        </w:rPr>
        <w:t xml:space="preserve"> de date spațiale conform normelor internaționale. Implicarea activă în inițiativele UN-GGIM poate facilita </w:t>
      </w:r>
      <w:r w:rsidRPr="005B539E">
        <w:rPr>
          <w:rFonts w:ascii="Times New Roman" w:eastAsia="Times New Roman" w:hAnsi="Times New Roman"/>
          <w:bCs/>
          <w:sz w:val="24"/>
          <w:szCs w:val="24"/>
          <w:lang w:val="ro-RO" w:eastAsia="ru-RU"/>
        </w:rPr>
        <w:t>finanțarea unor</w:t>
      </w:r>
      <w:r w:rsidRPr="005B539E">
        <w:rPr>
          <w:rFonts w:ascii="Times New Roman" w:eastAsia="Times New Roman" w:hAnsi="Times New Roman"/>
          <w:b/>
          <w:bCs/>
          <w:sz w:val="24"/>
          <w:szCs w:val="24"/>
          <w:lang w:val="ro-RO" w:eastAsia="ru-RU"/>
        </w:rPr>
        <w:t xml:space="preserve"> </w:t>
      </w:r>
      <w:r w:rsidRPr="005B539E">
        <w:rPr>
          <w:rFonts w:ascii="Times New Roman" w:eastAsia="Times New Roman" w:hAnsi="Times New Roman"/>
          <w:bCs/>
          <w:sz w:val="24"/>
          <w:szCs w:val="24"/>
          <w:lang w:val="ro-RO" w:eastAsia="ru-RU"/>
        </w:rPr>
        <w:t>proiecte de dezvoltare a INDS</w:t>
      </w:r>
      <w:r w:rsidRPr="005B539E">
        <w:rPr>
          <w:rFonts w:ascii="Times New Roman" w:eastAsia="Times New Roman" w:hAnsi="Times New Roman"/>
          <w:sz w:val="24"/>
          <w:szCs w:val="24"/>
          <w:lang w:val="ro-RO" w:eastAsia="ru-RU"/>
        </w:rPr>
        <w:t xml:space="preserve"> și </w:t>
      </w:r>
      <w:r w:rsidRPr="005B539E">
        <w:rPr>
          <w:rFonts w:ascii="Times New Roman" w:eastAsia="Times New Roman" w:hAnsi="Times New Roman"/>
          <w:bCs/>
          <w:sz w:val="24"/>
          <w:szCs w:val="24"/>
          <w:lang w:val="ro-RO" w:eastAsia="ru-RU"/>
        </w:rPr>
        <w:t>creșterea expertizei naționale</w:t>
      </w:r>
      <w:r w:rsidRPr="005B539E">
        <w:rPr>
          <w:rFonts w:ascii="Times New Roman" w:eastAsia="Times New Roman" w:hAnsi="Times New Roman"/>
          <w:sz w:val="24"/>
          <w:szCs w:val="24"/>
          <w:lang w:val="ro-RO" w:eastAsia="ru-RU"/>
        </w:rPr>
        <w:t xml:space="preserve"> în acest domeniu.</w:t>
      </w:r>
    </w:p>
    <w:p w14:paraId="2D70DF5B" w14:textId="77777777" w:rsidR="001013F5" w:rsidRPr="005B539E" w:rsidRDefault="001013F5"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199. Acțiuni prioritare:</w:t>
      </w:r>
    </w:p>
    <w:p w14:paraId="5E357FF9" w14:textId="77777777" w:rsidR="001013F5" w:rsidRPr="005B539E" w:rsidRDefault="001013F5"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1) încheierea de acorduri bilaterale și protocoale tehnice pentru partajarea datelor spațiale și a serviciilor de rețea între entitățile publice responsabile de datele spațiale și alte părți interesate;</w:t>
      </w:r>
    </w:p>
    <w:p w14:paraId="457B4C19" w14:textId="77777777" w:rsidR="001013F5" w:rsidRPr="005B539E" w:rsidRDefault="001013F5"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2) încheierea de acorduri unilaterale și protocoale tehnice pentru partajarea datelor spațiale și a serviciilor de rețea între entitățile publice și alte părți interesate privind furnizarea de date spațiale de care sunt responsabili;</w:t>
      </w:r>
    </w:p>
    <w:p w14:paraId="2623305A" w14:textId="77777777" w:rsidR="001013F5" w:rsidRPr="005B539E" w:rsidRDefault="001013F5"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 xml:space="preserve">3) </w:t>
      </w:r>
      <w:r w:rsidRPr="005B539E">
        <w:rPr>
          <w:rFonts w:ascii="Times New Roman" w:eastAsia="Times New Roman" w:hAnsi="Times New Roman"/>
          <w:bCs/>
          <w:sz w:val="24"/>
          <w:szCs w:val="24"/>
          <w:lang w:val="ro-RO" w:eastAsia="ru-RU"/>
        </w:rPr>
        <w:t>elaborarea instrucțiunii pentru gestionarea și standardizarea schimbului de date spațiale,</w:t>
      </w:r>
      <w:r w:rsidRPr="005B539E">
        <w:rPr>
          <w:rFonts w:ascii="Times New Roman" w:eastAsia="Times New Roman" w:hAnsi="Times New Roman"/>
          <w:sz w:val="24"/>
          <w:szCs w:val="24"/>
          <w:lang w:val="ro-RO" w:eastAsia="ru-RU"/>
        </w:rPr>
        <w:t xml:space="preserve"> formatele de date interoperabile și mecanisme de validare a informațiilor partajate;</w:t>
      </w:r>
    </w:p>
    <w:p w14:paraId="2F02BB4C" w14:textId="77777777" w:rsidR="001013F5" w:rsidRPr="005B539E" w:rsidRDefault="001013F5"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4) elaborarea unui mecanism de colaborare pentru colectarea coordonată a datelor;</w:t>
      </w:r>
    </w:p>
    <w:p w14:paraId="0C8A25DD" w14:textId="50E1BF71" w:rsidR="001013F5" w:rsidRPr="005B539E" w:rsidRDefault="001013F5" w:rsidP="008611A0">
      <w:pPr>
        <w:spacing w:after="0" w:line="240" w:lineRule="auto"/>
        <w:ind w:firstLine="567"/>
        <w:jc w:val="both"/>
        <w:rPr>
          <w:rFonts w:ascii="Times New Roman" w:eastAsia="Times New Roman" w:hAnsi="Times New Roman"/>
          <w:bCs/>
          <w:sz w:val="24"/>
          <w:szCs w:val="24"/>
          <w:lang w:val="ro-RO" w:eastAsia="ru-RU"/>
        </w:rPr>
      </w:pPr>
      <w:r w:rsidRPr="005B539E">
        <w:rPr>
          <w:rFonts w:ascii="Times New Roman" w:eastAsia="Times New Roman" w:hAnsi="Times New Roman"/>
          <w:sz w:val="24"/>
          <w:szCs w:val="24"/>
          <w:lang w:val="ro-RO" w:eastAsia="ru-RU"/>
        </w:rPr>
        <w:lastRenderedPageBreak/>
        <w:t xml:space="preserve">5) </w:t>
      </w:r>
      <w:r w:rsidRPr="005B539E">
        <w:rPr>
          <w:rFonts w:ascii="Times New Roman" w:eastAsia="Times New Roman" w:hAnsi="Times New Roman"/>
          <w:bCs/>
          <w:sz w:val="24"/>
          <w:szCs w:val="24"/>
          <w:lang w:val="ro-RO" w:eastAsia="ru-RU"/>
        </w:rPr>
        <w:t xml:space="preserve">extinderea colaborării continue cu United </w:t>
      </w:r>
      <w:proofErr w:type="spellStart"/>
      <w:r w:rsidRPr="005B539E">
        <w:rPr>
          <w:rFonts w:ascii="Times New Roman" w:eastAsia="Times New Roman" w:hAnsi="Times New Roman"/>
          <w:bCs/>
          <w:sz w:val="24"/>
          <w:szCs w:val="24"/>
          <w:lang w:val="ro-RO" w:eastAsia="ru-RU"/>
        </w:rPr>
        <w:t>Nations</w:t>
      </w:r>
      <w:proofErr w:type="spellEnd"/>
      <w:r w:rsidRPr="005B539E">
        <w:rPr>
          <w:rFonts w:ascii="Times New Roman" w:eastAsia="Times New Roman" w:hAnsi="Times New Roman"/>
          <w:bCs/>
          <w:sz w:val="24"/>
          <w:szCs w:val="24"/>
          <w:lang w:val="ro-RO" w:eastAsia="ru-RU"/>
        </w:rPr>
        <w:t xml:space="preserve"> </w:t>
      </w:r>
      <w:proofErr w:type="spellStart"/>
      <w:r w:rsidRPr="005B539E">
        <w:rPr>
          <w:rFonts w:ascii="Times New Roman" w:eastAsia="Times New Roman" w:hAnsi="Times New Roman"/>
          <w:bCs/>
          <w:sz w:val="24"/>
          <w:szCs w:val="24"/>
          <w:lang w:val="ro-RO" w:eastAsia="ru-RU"/>
        </w:rPr>
        <w:t>Committee</w:t>
      </w:r>
      <w:proofErr w:type="spellEnd"/>
      <w:r w:rsidRPr="005B539E">
        <w:rPr>
          <w:rFonts w:ascii="Times New Roman" w:eastAsia="Times New Roman" w:hAnsi="Times New Roman"/>
          <w:bCs/>
          <w:sz w:val="24"/>
          <w:szCs w:val="24"/>
          <w:lang w:val="ro-RO" w:eastAsia="ru-RU"/>
        </w:rPr>
        <w:t xml:space="preserve"> of </w:t>
      </w:r>
      <w:proofErr w:type="spellStart"/>
      <w:r w:rsidRPr="005B539E">
        <w:rPr>
          <w:rFonts w:ascii="Times New Roman" w:eastAsia="Times New Roman" w:hAnsi="Times New Roman"/>
          <w:bCs/>
          <w:sz w:val="24"/>
          <w:szCs w:val="24"/>
          <w:lang w:val="ro-RO" w:eastAsia="ru-RU"/>
        </w:rPr>
        <w:t>Experts</w:t>
      </w:r>
      <w:proofErr w:type="spellEnd"/>
      <w:r w:rsidRPr="005B539E">
        <w:rPr>
          <w:rFonts w:ascii="Times New Roman" w:eastAsia="Times New Roman" w:hAnsi="Times New Roman"/>
          <w:bCs/>
          <w:sz w:val="24"/>
          <w:szCs w:val="24"/>
          <w:lang w:val="ro-RO" w:eastAsia="ru-RU"/>
        </w:rPr>
        <w:t xml:space="preserve"> on Global </w:t>
      </w:r>
      <w:proofErr w:type="spellStart"/>
      <w:r w:rsidRPr="005B539E">
        <w:rPr>
          <w:rFonts w:ascii="Times New Roman" w:eastAsia="Times New Roman" w:hAnsi="Times New Roman"/>
          <w:bCs/>
          <w:sz w:val="24"/>
          <w:szCs w:val="24"/>
          <w:lang w:val="ro-RO" w:eastAsia="ru-RU"/>
        </w:rPr>
        <w:t>Geospatial</w:t>
      </w:r>
      <w:proofErr w:type="spellEnd"/>
      <w:r w:rsidRPr="005B539E">
        <w:rPr>
          <w:rFonts w:ascii="Times New Roman" w:eastAsia="Times New Roman" w:hAnsi="Times New Roman"/>
          <w:bCs/>
          <w:sz w:val="24"/>
          <w:szCs w:val="24"/>
          <w:lang w:val="ro-RO" w:eastAsia="ru-RU"/>
        </w:rPr>
        <w:t xml:space="preserve"> Information Management (UN-GGIM) și implicarea altor entități publice responsabile de datele spațiale.</w:t>
      </w:r>
    </w:p>
    <w:p w14:paraId="2ADB5259" w14:textId="088EBFEC" w:rsidR="001013F5" w:rsidRPr="005B539E" w:rsidRDefault="001013F5" w:rsidP="009A45D9">
      <w:pPr>
        <w:spacing w:after="0" w:line="240" w:lineRule="auto"/>
        <w:ind w:firstLine="567"/>
        <w:jc w:val="both"/>
        <w:rPr>
          <w:rFonts w:ascii="Times New Roman" w:eastAsia="Times New Roman" w:hAnsi="Times New Roman"/>
          <w:b/>
          <w:bCs/>
          <w:i/>
          <w:sz w:val="24"/>
          <w:szCs w:val="24"/>
          <w:lang w:val="ro-RO" w:eastAsia="ru-RU"/>
        </w:rPr>
      </w:pPr>
      <w:r w:rsidRPr="005B539E">
        <w:rPr>
          <w:rFonts w:ascii="Times New Roman" w:eastAsia="Times New Roman" w:hAnsi="Times New Roman"/>
          <w:bCs/>
          <w:i/>
          <w:sz w:val="24"/>
          <w:szCs w:val="24"/>
          <w:lang w:val="ro-RO" w:eastAsia="ru-RU"/>
        </w:rPr>
        <w:t xml:space="preserve">200. Obiectiv specific 3.2. </w:t>
      </w:r>
      <w:r w:rsidR="009A45D9" w:rsidRPr="005B539E">
        <w:rPr>
          <w:rFonts w:ascii="Times New Roman" w:eastAsia="Times New Roman" w:hAnsi="Times New Roman"/>
          <w:bCs/>
          <w:i/>
          <w:sz w:val="24"/>
          <w:szCs w:val="24"/>
          <w:lang w:val="ro-RO" w:eastAsia="ru-RU"/>
        </w:rPr>
        <w:t>Creșterea cu cel puțin 30%, până în 2028, a gradului de conștientizare a factorilor de decizie și a publicului larg asupra importanței și beneficiilor datelor spațiale, în scopul utilizării eficiente a infrastructurii naționale de date spațiale.</w:t>
      </w:r>
    </w:p>
    <w:p w14:paraId="3AF2E99D" w14:textId="77777777" w:rsidR="001013F5" w:rsidRPr="005B539E" w:rsidRDefault="001013F5"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Pentru a maximiza impactul utilizării datelor spațiale, este esențială creșterea gradului de conștientizare în rândul instituțiilor, mediului de afaceri, organizațiilor neguvernamentale și publicului larg. Mediatizarea beneficiilor și aplicabilității acestor date poate încuraja o utilizare mai extinsă și inovativă în diverse domenii, de la protecția mediului și urbanism până la gestionarea situațiilor de urgență și dezvoltarea infrastructurii.</w:t>
      </w:r>
    </w:p>
    <w:p w14:paraId="13F8F83E" w14:textId="77777777" w:rsidR="001013F5" w:rsidRPr="005B539E" w:rsidRDefault="001013F5" w:rsidP="001013F5">
      <w:pPr>
        <w:spacing w:after="0" w:line="240" w:lineRule="auto"/>
        <w:ind w:firstLine="567"/>
        <w:jc w:val="both"/>
        <w:rPr>
          <w:rFonts w:ascii="Times New Roman" w:eastAsia="Times New Roman" w:hAnsi="Times New Roman"/>
          <w:bCs/>
          <w:sz w:val="24"/>
          <w:szCs w:val="24"/>
          <w:lang w:val="ro-RO" w:eastAsia="ru-RU"/>
        </w:rPr>
      </w:pPr>
      <w:r w:rsidRPr="005B539E">
        <w:rPr>
          <w:rFonts w:ascii="Times New Roman" w:eastAsia="Times New Roman" w:hAnsi="Times New Roman"/>
          <w:sz w:val="24"/>
          <w:szCs w:val="24"/>
          <w:lang w:val="ro-RO" w:eastAsia="ru-RU"/>
        </w:rPr>
        <w:t>201. Pentru a facilita o integrare mai largă a INDS în procesele administrative și de planificare strategică, este esențială o campanie susținută de informare și sensibilizare. Aceasta trebuie să vizeze nu doar funcționarii publici și specialiștii tehnici, ci și factorii de decizie, actorii din sectorul privat și societatea civilă, astfel încât datele geospațiale să fie percepute ca un instrument esențial pentru elaborarea politicilor publice și pentru optimizarea resurselor.</w:t>
      </w:r>
    </w:p>
    <w:p w14:paraId="51580B95" w14:textId="77777777" w:rsidR="001013F5" w:rsidRPr="005B539E" w:rsidRDefault="001013F5"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202. O mai bună vizibilitate a avantajelor utilizării datelor spațiale poate stimula colaborarea interinstituțională, favorizând schimbul de informații și utilizarea optimizată a resurselor disponibile. Campaniile de promovare vor contribui la crearea unei culturi organizaționale în care datele spațiale să fie integrate în mod firesc în strategiile de dezvoltare economică, planificarea urbană, protecția mediului sau gestionarea riscurilor de dezastre.</w:t>
      </w:r>
    </w:p>
    <w:p w14:paraId="39C141A6" w14:textId="77777777" w:rsidR="001013F5" w:rsidRPr="005B539E" w:rsidRDefault="001013F5"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203. Totodată, inițiativele de conștientizare trebuie completate de activități de formare profesională și dezvoltare de competențe, pentru a asigura că utilizatorii, indiferent de domeniul de activitate, dispun de cunoștințele necesare pentru interpretarea și valorificarea acestor date. Adoptarea unor bune practici internaționale și colaborarea cu experți în domeniu vor facilita acest proces și vor accelera tranziția către un model decizional bazat pe dovezi și pe tehnologii avansate.</w:t>
      </w:r>
    </w:p>
    <w:p w14:paraId="46005412" w14:textId="77777777" w:rsidR="001013F5" w:rsidRPr="005B539E" w:rsidRDefault="001013F5"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204. Astfel, promovarea și mediatizarea rolului datelor spațiale vor contribui nu doar la creșterea gradului de utilizare a acestora, ci și la consolidarea unui cadru instituțional mai robust, capabil să răspundă provocărilor actuale și viitoare prin soluții inovatoare și sustenabile.</w:t>
      </w:r>
    </w:p>
    <w:p w14:paraId="15A61D6B" w14:textId="77777777" w:rsidR="001013F5" w:rsidRPr="005B539E" w:rsidRDefault="001013F5"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 xml:space="preserve">205. În subsidiar, în procesul de promovare a rolului datelor spațiale, se va pune accent pe responsabilizarea factorilor de decizie. În acest sens, responsabilizarea reprezintă integrarea datelor spațiale în procesele administrative și strategice ca instrument fundamental pentru formularea unor politici eficiente și bazate pe dovezi. Prin promovarea unei abordări </w:t>
      </w:r>
      <w:proofErr w:type="spellStart"/>
      <w:r w:rsidRPr="005B539E">
        <w:rPr>
          <w:rFonts w:ascii="Times New Roman" w:eastAsia="Times New Roman" w:hAnsi="Times New Roman"/>
          <w:sz w:val="24"/>
          <w:szCs w:val="24"/>
          <w:lang w:val="ro-RO" w:eastAsia="ru-RU"/>
        </w:rPr>
        <w:t>proactive</w:t>
      </w:r>
      <w:proofErr w:type="spellEnd"/>
      <w:r w:rsidRPr="005B539E">
        <w:rPr>
          <w:rFonts w:ascii="Times New Roman" w:eastAsia="Times New Roman" w:hAnsi="Times New Roman"/>
          <w:sz w:val="24"/>
          <w:szCs w:val="24"/>
          <w:lang w:val="ro-RO" w:eastAsia="ru-RU"/>
        </w:rPr>
        <w:t xml:space="preserve">, liderii instituționali trebuie să fie încurajați să sprijine utilizarea și partajarea datelor spațiale, să aloce resurse adecvate și să </w:t>
      </w:r>
      <w:proofErr w:type="spellStart"/>
      <w:r w:rsidRPr="005B539E">
        <w:rPr>
          <w:rFonts w:ascii="Times New Roman" w:eastAsia="Times New Roman" w:hAnsi="Times New Roman"/>
          <w:sz w:val="24"/>
          <w:szCs w:val="24"/>
          <w:lang w:val="ro-RO" w:eastAsia="ru-RU"/>
        </w:rPr>
        <w:t>prioritizeze</w:t>
      </w:r>
      <w:proofErr w:type="spellEnd"/>
      <w:r w:rsidRPr="005B539E">
        <w:rPr>
          <w:rFonts w:ascii="Times New Roman" w:eastAsia="Times New Roman" w:hAnsi="Times New Roman"/>
          <w:sz w:val="24"/>
          <w:szCs w:val="24"/>
          <w:lang w:val="ro-RO" w:eastAsia="ru-RU"/>
        </w:rPr>
        <w:t xml:space="preserve"> inițiativele legate de INDS. </w:t>
      </w:r>
    </w:p>
    <w:p w14:paraId="20C35469" w14:textId="77777777" w:rsidR="001013F5" w:rsidRPr="005B539E" w:rsidRDefault="001013F5"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206. Acest lucru poate fi realizat prin mecanisme de raportare clar definite, prin includerea utilizării datelor spațiale în indicatorii de performanță instituțională și prin stimularea colaborării interinstituționale. Consolidarea unei culturi organizaționale care valorifică datele spațiale va permite o planificare optimizată, o alocare optimă a resurselor și o mai bună adaptare la provocările actuale și viitoare.</w:t>
      </w:r>
    </w:p>
    <w:p w14:paraId="0089FF03" w14:textId="77777777" w:rsidR="001013F5" w:rsidRPr="005B539E" w:rsidRDefault="001013F5" w:rsidP="001013F5">
      <w:pPr>
        <w:spacing w:after="0" w:line="240" w:lineRule="auto"/>
        <w:ind w:firstLine="567"/>
        <w:jc w:val="both"/>
        <w:rPr>
          <w:rFonts w:ascii="Times New Roman" w:eastAsia="Times New Roman" w:hAnsi="Times New Roman"/>
          <w:bCs/>
          <w:sz w:val="24"/>
          <w:szCs w:val="24"/>
          <w:lang w:val="ro-RO" w:eastAsia="ru-RU"/>
        </w:rPr>
      </w:pPr>
      <w:r w:rsidRPr="005B539E">
        <w:rPr>
          <w:rFonts w:ascii="Times New Roman" w:eastAsia="Times New Roman" w:hAnsi="Times New Roman"/>
          <w:bCs/>
          <w:sz w:val="24"/>
          <w:szCs w:val="24"/>
          <w:lang w:val="ro-RO" w:eastAsia="ru-RU"/>
        </w:rPr>
        <w:t>207. Acțiuni prioritare:</w:t>
      </w:r>
    </w:p>
    <w:p w14:paraId="4908D8C7" w14:textId="77777777" w:rsidR="001013F5" w:rsidRPr="005B539E" w:rsidRDefault="001013F5" w:rsidP="001013F5">
      <w:pPr>
        <w:spacing w:after="0" w:line="240" w:lineRule="auto"/>
        <w:ind w:firstLine="567"/>
        <w:jc w:val="both"/>
        <w:rPr>
          <w:rFonts w:ascii="Times New Roman" w:eastAsia="Times New Roman" w:hAnsi="Times New Roman"/>
          <w:b/>
          <w:bCs/>
          <w:sz w:val="24"/>
          <w:szCs w:val="24"/>
          <w:lang w:val="ro-RO" w:eastAsia="ru-RU"/>
        </w:rPr>
      </w:pPr>
      <w:r w:rsidRPr="005B539E">
        <w:rPr>
          <w:rFonts w:ascii="Times New Roman" w:eastAsia="Times New Roman" w:hAnsi="Times New Roman"/>
          <w:bCs/>
          <w:sz w:val="24"/>
          <w:szCs w:val="24"/>
          <w:lang w:val="ro-RO" w:eastAsia="ru-RU"/>
        </w:rPr>
        <w:t>1) o</w:t>
      </w:r>
      <w:r w:rsidRPr="005B539E">
        <w:rPr>
          <w:rFonts w:ascii="Times New Roman" w:eastAsia="Times New Roman" w:hAnsi="Times New Roman"/>
          <w:sz w:val="24"/>
          <w:szCs w:val="24"/>
          <w:lang w:val="ro-RO" w:eastAsia="ru-RU"/>
        </w:rPr>
        <w:t>rganizarea de campanii de informare și sensibilizare privind rolul și beneficiile datelor spațiale pentru factorii de decizie și publicul larg;</w:t>
      </w:r>
    </w:p>
    <w:p w14:paraId="73711718" w14:textId="77777777" w:rsidR="001013F5" w:rsidRPr="005B539E" w:rsidRDefault="001013F5" w:rsidP="001013F5">
      <w:pPr>
        <w:spacing w:after="0" w:line="240" w:lineRule="auto"/>
        <w:ind w:firstLine="567"/>
        <w:jc w:val="both"/>
        <w:rPr>
          <w:rFonts w:ascii="Times New Roman" w:eastAsia="Times New Roman" w:hAnsi="Times New Roman"/>
          <w:b/>
          <w:bCs/>
          <w:sz w:val="24"/>
          <w:szCs w:val="24"/>
          <w:lang w:val="ro-RO" w:eastAsia="ru-RU"/>
        </w:rPr>
      </w:pPr>
      <w:r w:rsidRPr="005B539E">
        <w:rPr>
          <w:rFonts w:ascii="Times New Roman" w:eastAsia="Times New Roman" w:hAnsi="Times New Roman"/>
          <w:bCs/>
          <w:sz w:val="24"/>
          <w:szCs w:val="24"/>
          <w:lang w:val="ro-RO" w:eastAsia="ru-RU"/>
        </w:rPr>
        <w:t>2) d</w:t>
      </w:r>
      <w:r w:rsidRPr="005B539E">
        <w:rPr>
          <w:rFonts w:ascii="Times New Roman" w:eastAsia="Times New Roman" w:hAnsi="Times New Roman"/>
          <w:sz w:val="24"/>
          <w:szCs w:val="24"/>
          <w:lang w:val="ro-RO" w:eastAsia="ru-RU"/>
        </w:rPr>
        <w:t>ezvoltarea unor programe de formare și ateliere dedicate autorităților publice și altor actori relevanți pentru utilizarea eficientă a datelor spațiale;</w:t>
      </w:r>
    </w:p>
    <w:p w14:paraId="548FDFFD" w14:textId="77777777" w:rsidR="001013F5" w:rsidRPr="005B539E" w:rsidRDefault="001013F5"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bCs/>
          <w:sz w:val="24"/>
          <w:szCs w:val="24"/>
          <w:lang w:val="ro-RO" w:eastAsia="ru-RU"/>
        </w:rPr>
        <w:t>3) c</w:t>
      </w:r>
      <w:r w:rsidRPr="005B539E">
        <w:rPr>
          <w:rFonts w:ascii="Times New Roman" w:eastAsia="Times New Roman" w:hAnsi="Times New Roman"/>
          <w:sz w:val="24"/>
          <w:szCs w:val="24"/>
          <w:lang w:val="ro-RO" w:eastAsia="ru-RU"/>
        </w:rPr>
        <w:t>rearea și promovarea unor ghiduri și materiale informative accesibile despre aplicabilitatea datelor spațiale în diverse sectoare;</w:t>
      </w:r>
    </w:p>
    <w:p w14:paraId="2E90D8E2" w14:textId="77777777" w:rsidR="001013F5" w:rsidRPr="005B539E" w:rsidRDefault="001013F5"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4) dezvoltarea unei platforme online pentru diseminarea bunelor practici și facilitarea schimbului de experiență între instituții și utilizatori;</w:t>
      </w:r>
    </w:p>
    <w:p w14:paraId="05DD2621" w14:textId="77777777" w:rsidR="001013F5" w:rsidRPr="005B539E" w:rsidRDefault="001013F5" w:rsidP="001013F5">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 xml:space="preserve">5) organizarea de evenimente tematice (conferințe, mese rotunde, </w:t>
      </w:r>
      <w:proofErr w:type="spellStart"/>
      <w:r w:rsidRPr="005B539E">
        <w:rPr>
          <w:rFonts w:ascii="Times New Roman" w:eastAsia="Times New Roman" w:hAnsi="Times New Roman"/>
          <w:sz w:val="24"/>
          <w:szCs w:val="24"/>
          <w:lang w:val="ro-RO" w:eastAsia="ru-RU"/>
        </w:rPr>
        <w:t>workshopuri</w:t>
      </w:r>
      <w:proofErr w:type="spellEnd"/>
      <w:r w:rsidRPr="005B539E">
        <w:rPr>
          <w:rFonts w:ascii="Times New Roman" w:eastAsia="Times New Roman" w:hAnsi="Times New Roman"/>
          <w:sz w:val="24"/>
          <w:szCs w:val="24"/>
          <w:lang w:val="ro-RO" w:eastAsia="ru-RU"/>
        </w:rPr>
        <w:t>) pentru a stimula dialogul interinstituțional și colaborarea în domeniul datelor spațiale;</w:t>
      </w:r>
    </w:p>
    <w:p w14:paraId="100C732B" w14:textId="77777777" w:rsidR="001013F5" w:rsidRPr="005B539E" w:rsidRDefault="001013F5" w:rsidP="001013F5">
      <w:pPr>
        <w:spacing w:after="0" w:line="240" w:lineRule="auto"/>
        <w:ind w:firstLine="567"/>
        <w:jc w:val="both"/>
        <w:rPr>
          <w:rFonts w:ascii="Times New Roman" w:eastAsia="Times New Roman" w:hAnsi="Times New Roman"/>
          <w:b/>
          <w:bCs/>
          <w:sz w:val="24"/>
          <w:szCs w:val="24"/>
          <w:lang w:val="ro-RO" w:eastAsia="ru-RU"/>
        </w:rPr>
      </w:pPr>
      <w:r w:rsidRPr="005B539E">
        <w:rPr>
          <w:rFonts w:ascii="Times New Roman" w:eastAsia="Times New Roman" w:hAnsi="Times New Roman"/>
          <w:sz w:val="24"/>
          <w:szCs w:val="24"/>
          <w:lang w:val="ro-RO" w:eastAsia="ru-RU"/>
        </w:rPr>
        <w:lastRenderedPageBreak/>
        <w:t>6) implementarea unui mecanism de monitorizare și evaluare a gradului de conștientizare și a impactului inițiativelor de promovare a INDS.</w:t>
      </w:r>
    </w:p>
    <w:p w14:paraId="00844488" w14:textId="44BA5A78" w:rsidR="00E856B0" w:rsidRPr="005B539E" w:rsidRDefault="00E856B0" w:rsidP="008611A0">
      <w:pPr>
        <w:keepNext/>
        <w:keepLines/>
        <w:tabs>
          <w:tab w:val="left" w:pos="7938"/>
          <w:tab w:val="left" w:pos="9214"/>
          <w:tab w:val="left" w:pos="9639"/>
          <w:tab w:val="left" w:pos="9781"/>
        </w:tabs>
        <w:spacing w:after="0" w:line="240" w:lineRule="auto"/>
        <w:outlineLvl w:val="0"/>
        <w:rPr>
          <w:rFonts w:ascii="Times New Roman" w:eastAsia="SimSun" w:hAnsi="Times New Roman"/>
          <w:b/>
          <w:spacing w:val="8"/>
          <w:sz w:val="24"/>
          <w:szCs w:val="24"/>
          <w:lang w:val="ro-RO"/>
        </w:rPr>
      </w:pPr>
    </w:p>
    <w:p w14:paraId="0EF6CEB5" w14:textId="7FCE8012" w:rsidR="002A1631" w:rsidRPr="005B539E" w:rsidRDefault="002A1631" w:rsidP="002A1631">
      <w:pPr>
        <w:keepNext/>
        <w:keepLines/>
        <w:tabs>
          <w:tab w:val="left" w:pos="7938"/>
          <w:tab w:val="left" w:pos="9214"/>
          <w:tab w:val="left" w:pos="9639"/>
          <w:tab w:val="left" w:pos="9781"/>
        </w:tabs>
        <w:spacing w:after="0" w:line="240" w:lineRule="auto"/>
        <w:jc w:val="center"/>
        <w:outlineLvl w:val="0"/>
        <w:rPr>
          <w:rFonts w:ascii="Times New Roman" w:eastAsia="SimSun" w:hAnsi="Times New Roman"/>
          <w:b/>
          <w:spacing w:val="8"/>
          <w:sz w:val="24"/>
          <w:szCs w:val="24"/>
          <w:lang w:val="ro-RO"/>
        </w:rPr>
      </w:pPr>
      <w:r w:rsidRPr="005B539E">
        <w:rPr>
          <w:rFonts w:ascii="Times New Roman" w:eastAsia="SimSun" w:hAnsi="Times New Roman"/>
          <w:b/>
          <w:spacing w:val="8"/>
          <w:sz w:val="24"/>
          <w:szCs w:val="24"/>
          <w:lang w:val="ro-RO"/>
        </w:rPr>
        <w:t>Capitolul V</w:t>
      </w:r>
    </w:p>
    <w:p w14:paraId="1CD58053" w14:textId="2FD95EF2" w:rsidR="002A1631" w:rsidRPr="005B539E" w:rsidRDefault="007828DF" w:rsidP="002A1631">
      <w:pPr>
        <w:keepNext/>
        <w:keepLines/>
        <w:tabs>
          <w:tab w:val="left" w:pos="7938"/>
          <w:tab w:val="left" w:pos="9214"/>
          <w:tab w:val="left" w:pos="9639"/>
          <w:tab w:val="left" w:pos="9781"/>
        </w:tabs>
        <w:spacing w:after="0" w:line="240" w:lineRule="auto"/>
        <w:jc w:val="center"/>
        <w:outlineLvl w:val="0"/>
        <w:rPr>
          <w:rFonts w:ascii="Times New Roman" w:eastAsia="SimSun" w:hAnsi="Times New Roman"/>
          <w:b/>
          <w:spacing w:val="8"/>
          <w:sz w:val="24"/>
          <w:szCs w:val="24"/>
          <w:lang w:val="ro-RO"/>
        </w:rPr>
      </w:pPr>
      <w:r w:rsidRPr="005B539E">
        <w:rPr>
          <w:rFonts w:ascii="Times New Roman" w:eastAsia="SimSun" w:hAnsi="Times New Roman"/>
          <w:b/>
          <w:spacing w:val="8"/>
          <w:sz w:val="24"/>
          <w:szCs w:val="24"/>
          <w:lang w:val="ro-RO"/>
        </w:rPr>
        <w:t>INDICATORI DE MONITORIZARE</w:t>
      </w:r>
    </w:p>
    <w:p w14:paraId="7FC124E8" w14:textId="02601386" w:rsidR="00AE64E3" w:rsidRPr="005B539E" w:rsidRDefault="00AE64E3" w:rsidP="004F06E4">
      <w:pPr>
        <w:tabs>
          <w:tab w:val="left" w:pos="567"/>
          <w:tab w:val="left" w:pos="7938"/>
          <w:tab w:val="left" w:pos="9214"/>
          <w:tab w:val="left" w:pos="9639"/>
          <w:tab w:val="left" w:pos="9781"/>
        </w:tabs>
        <w:spacing w:after="0" w:line="240" w:lineRule="auto"/>
        <w:rPr>
          <w:rFonts w:ascii="Times New Roman" w:eastAsia="SimSun" w:hAnsi="Times New Roman"/>
          <w:b/>
          <w:bCs/>
          <w:color w:val="000000"/>
          <w:sz w:val="24"/>
          <w:szCs w:val="24"/>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8"/>
        <w:gridCol w:w="2284"/>
        <w:gridCol w:w="1503"/>
        <w:gridCol w:w="1503"/>
        <w:gridCol w:w="1916"/>
      </w:tblGrid>
      <w:tr w:rsidR="00AE64E3" w:rsidRPr="005B539E" w14:paraId="1EF70CCF" w14:textId="77777777" w:rsidTr="00AE64E3">
        <w:trPr>
          <w:jc w:val="center"/>
        </w:trPr>
        <w:tc>
          <w:tcPr>
            <w:tcW w:w="1167" w:type="pct"/>
            <w:hideMark/>
          </w:tcPr>
          <w:p w14:paraId="2FB1D45D" w14:textId="77777777" w:rsidR="00AE64E3" w:rsidRPr="005B539E" w:rsidRDefault="00AE64E3" w:rsidP="00AE64E3">
            <w:pPr>
              <w:tabs>
                <w:tab w:val="left" w:pos="7938"/>
                <w:tab w:val="left" w:pos="9214"/>
                <w:tab w:val="left" w:pos="9639"/>
                <w:tab w:val="left" w:pos="9781"/>
              </w:tabs>
              <w:spacing w:after="0" w:line="240" w:lineRule="auto"/>
              <w:jc w:val="both"/>
              <w:rPr>
                <w:rFonts w:ascii="Times New Roman" w:eastAsia="SimSun" w:hAnsi="Times New Roman"/>
                <w:b/>
                <w:bCs/>
                <w:color w:val="000000"/>
                <w:sz w:val="24"/>
                <w:szCs w:val="24"/>
                <w:lang w:val="ro-RO"/>
              </w:rPr>
            </w:pPr>
            <w:r w:rsidRPr="005B539E">
              <w:rPr>
                <w:rFonts w:ascii="Times New Roman" w:eastAsia="SimSun" w:hAnsi="Times New Roman"/>
                <w:b/>
                <w:bCs/>
                <w:color w:val="000000"/>
                <w:sz w:val="24"/>
                <w:szCs w:val="24"/>
                <w:lang w:val="ro-RO"/>
              </w:rPr>
              <w:t>Obiectivul general</w:t>
            </w:r>
          </w:p>
        </w:tc>
        <w:tc>
          <w:tcPr>
            <w:tcW w:w="1245" w:type="pct"/>
            <w:hideMark/>
          </w:tcPr>
          <w:p w14:paraId="542CC5D5" w14:textId="77777777" w:rsidR="00AE64E3" w:rsidRPr="005B539E" w:rsidRDefault="00AE64E3" w:rsidP="00AE64E3">
            <w:pPr>
              <w:tabs>
                <w:tab w:val="left" w:pos="7938"/>
                <w:tab w:val="left" w:pos="9214"/>
                <w:tab w:val="left" w:pos="9639"/>
                <w:tab w:val="left" w:pos="9781"/>
              </w:tabs>
              <w:spacing w:after="0" w:line="240" w:lineRule="auto"/>
              <w:jc w:val="both"/>
              <w:rPr>
                <w:rFonts w:ascii="Times New Roman" w:eastAsia="SimSun" w:hAnsi="Times New Roman"/>
                <w:b/>
                <w:bCs/>
                <w:color w:val="000000"/>
                <w:sz w:val="24"/>
                <w:szCs w:val="24"/>
                <w:lang w:val="ro-RO"/>
              </w:rPr>
            </w:pPr>
            <w:r w:rsidRPr="005B539E">
              <w:rPr>
                <w:rFonts w:ascii="Times New Roman" w:eastAsia="SimSun" w:hAnsi="Times New Roman"/>
                <w:b/>
                <w:bCs/>
                <w:color w:val="000000"/>
                <w:sz w:val="24"/>
                <w:szCs w:val="24"/>
                <w:lang w:val="ro-RO"/>
              </w:rPr>
              <w:t>Indicatorul de impact</w:t>
            </w:r>
          </w:p>
        </w:tc>
        <w:tc>
          <w:tcPr>
            <w:tcW w:w="785" w:type="pct"/>
          </w:tcPr>
          <w:p w14:paraId="54AE523F" w14:textId="77777777" w:rsidR="00AE64E3" w:rsidRPr="005B539E" w:rsidRDefault="00AE64E3" w:rsidP="00AE64E3">
            <w:pPr>
              <w:tabs>
                <w:tab w:val="left" w:pos="7938"/>
                <w:tab w:val="left" w:pos="9214"/>
                <w:tab w:val="left" w:pos="9639"/>
                <w:tab w:val="left" w:pos="9781"/>
              </w:tabs>
              <w:spacing w:after="0" w:line="240" w:lineRule="auto"/>
              <w:jc w:val="both"/>
              <w:rPr>
                <w:rFonts w:ascii="Times New Roman" w:eastAsia="SimSun" w:hAnsi="Times New Roman"/>
                <w:b/>
                <w:bCs/>
                <w:color w:val="000000"/>
                <w:sz w:val="24"/>
                <w:szCs w:val="24"/>
                <w:lang w:val="ro-RO"/>
              </w:rPr>
            </w:pPr>
            <w:r w:rsidRPr="005B539E">
              <w:rPr>
                <w:rFonts w:ascii="Times New Roman" w:eastAsia="SimSun" w:hAnsi="Times New Roman"/>
                <w:b/>
                <w:bCs/>
                <w:color w:val="000000"/>
                <w:sz w:val="24"/>
                <w:szCs w:val="24"/>
                <w:lang w:val="ro-RO"/>
              </w:rPr>
              <w:t>Valoarea de referință</w:t>
            </w:r>
          </w:p>
          <w:p w14:paraId="3E961ADF" w14:textId="77777777" w:rsidR="00AE64E3" w:rsidRPr="005B539E" w:rsidRDefault="00AE64E3" w:rsidP="00AE64E3">
            <w:pPr>
              <w:tabs>
                <w:tab w:val="left" w:pos="7938"/>
                <w:tab w:val="left" w:pos="9214"/>
                <w:tab w:val="left" w:pos="9639"/>
                <w:tab w:val="left" w:pos="9781"/>
              </w:tabs>
              <w:spacing w:after="0" w:line="240" w:lineRule="auto"/>
              <w:jc w:val="both"/>
              <w:rPr>
                <w:rFonts w:ascii="Times New Roman" w:eastAsia="SimSun" w:hAnsi="Times New Roman"/>
                <w:b/>
                <w:bCs/>
                <w:color w:val="000000"/>
                <w:sz w:val="24"/>
                <w:szCs w:val="24"/>
                <w:lang w:val="ro-RO"/>
              </w:rPr>
            </w:pPr>
          </w:p>
        </w:tc>
        <w:tc>
          <w:tcPr>
            <w:tcW w:w="785" w:type="pct"/>
            <w:hideMark/>
          </w:tcPr>
          <w:p w14:paraId="1F91AAA4" w14:textId="77777777" w:rsidR="00AE64E3" w:rsidRPr="005B539E" w:rsidRDefault="00AE64E3" w:rsidP="00AE64E3">
            <w:pPr>
              <w:tabs>
                <w:tab w:val="left" w:pos="7938"/>
                <w:tab w:val="left" w:pos="9214"/>
                <w:tab w:val="left" w:pos="9639"/>
                <w:tab w:val="left" w:pos="9781"/>
              </w:tabs>
              <w:spacing w:after="0" w:line="240" w:lineRule="auto"/>
              <w:jc w:val="both"/>
              <w:rPr>
                <w:rFonts w:ascii="Times New Roman" w:eastAsia="SimSun" w:hAnsi="Times New Roman"/>
                <w:b/>
                <w:bCs/>
                <w:color w:val="000000"/>
                <w:sz w:val="24"/>
                <w:szCs w:val="24"/>
                <w:lang w:val="ro-RO"/>
              </w:rPr>
            </w:pPr>
            <w:r w:rsidRPr="005B539E">
              <w:rPr>
                <w:rFonts w:ascii="Times New Roman" w:eastAsia="SimSun" w:hAnsi="Times New Roman"/>
                <w:b/>
                <w:bCs/>
                <w:color w:val="000000"/>
                <w:sz w:val="24"/>
                <w:szCs w:val="24"/>
                <w:lang w:val="ro-RO"/>
              </w:rPr>
              <w:t>Ținta</w:t>
            </w:r>
          </w:p>
          <w:p w14:paraId="324C0FF3" w14:textId="77777777" w:rsidR="00AE64E3" w:rsidRPr="005B539E" w:rsidRDefault="00AE64E3" w:rsidP="00AE64E3">
            <w:pPr>
              <w:tabs>
                <w:tab w:val="left" w:pos="7938"/>
                <w:tab w:val="left" w:pos="9214"/>
                <w:tab w:val="left" w:pos="9639"/>
                <w:tab w:val="left" w:pos="9781"/>
              </w:tabs>
              <w:spacing w:after="0" w:line="240" w:lineRule="auto"/>
              <w:jc w:val="both"/>
              <w:rPr>
                <w:rFonts w:ascii="Times New Roman" w:eastAsia="SimSun" w:hAnsi="Times New Roman"/>
                <w:b/>
                <w:bCs/>
                <w:color w:val="000000"/>
                <w:sz w:val="24"/>
                <w:szCs w:val="24"/>
                <w:lang w:val="ro-RO"/>
              </w:rPr>
            </w:pPr>
            <w:r w:rsidRPr="005B539E">
              <w:rPr>
                <w:rFonts w:ascii="Times New Roman" w:eastAsia="SimSun" w:hAnsi="Times New Roman"/>
                <w:b/>
                <w:bCs/>
                <w:color w:val="000000"/>
                <w:sz w:val="24"/>
                <w:szCs w:val="24"/>
                <w:lang w:val="ro-RO"/>
              </w:rPr>
              <w:t>2030</w:t>
            </w:r>
          </w:p>
        </w:tc>
        <w:tc>
          <w:tcPr>
            <w:tcW w:w="1018" w:type="pct"/>
            <w:hideMark/>
          </w:tcPr>
          <w:p w14:paraId="2B0CA3DD" w14:textId="77777777" w:rsidR="00AE64E3" w:rsidRPr="005B539E" w:rsidRDefault="00AE64E3" w:rsidP="00AE64E3">
            <w:pPr>
              <w:tabs>
                <w:tab w:val="left" w:pos="7938"/>
                <w:tab w:val="left" w:pos="9214"/>
                <w:tab w:val="left" w:pos="9639"/>
                <w:tab w:val="left" w:pos="9781"/>
              </w:tabs>
              <w:spacing w:after="0" w:line="240" w:lineRule="auto"/>
              <w:jc w:val="both"/>
              <w:rPr>
                <w:rFonts w:ascii="Times New Roman" w:eastAsia="SimSun" w:hAnsi="Times New Roman"/>
                <w:b/>
                <w:bCs/>
                <w:color w:val="000000"/>
                <w:sz w:val="24"/>
                <w:szCs w:val="24"/>
                <w:lang w:val="ro-RO"/>
              </w:rPr>
            </w:pPr>
            <w:r w:rsidRPr="005B539E">
              <w:rPr>
                <w:rFonts w:ascii="Times New Roman" w:eastAsia="SimSun" w:hAnsi="Times New Roman"/>
                <w:b/>
                <w:bCs/>
                <w:color w:val="000000"/>
                <w:sz w:val="24"/>
                <w:szCs w:val="24"/>
                <w:lang w:val="ro-RO"/>
              </w:rPr>
              <w:t>Notă</w:t>
            </w:r>
          </w:p>
        </w:tc>
      </w:tr>
      <w:tr w:rsidR="00AE64E3" w:rsidRPr="005B539E" w14:paraId="71DCAD35" w14:textId="77777777" w:rsidTr="00AE64E3">
        <w:trPr>
          <w:jc w:val="center"/>
        </w:trPr>
        <w:tc>
          <w:tcPr>
            <w:tcW w:w="1167" w:type="pct"/>
          </w:tcPr>
          <w:p w14:paraId="06B32B88" w14:textId="77777777" w:rsidR="00AE64E3" w:rsidRPr="005B539E" w:rsidRDefault="00AE64E3" w:rsidP="00AE64E3">
            <w:pPr>
              <w:tabs>
                <w:tab w:val="left" w:pos="7938"/>
                <w:tab w:val="left" w:pos="9214"/>
                <w:tab w:val="left" w:pos="9639"/>
                <w:tab w:val="left" w:pos="9781"/>
              </w:tabs>
              <w:spacing w:after="0" w:line="240" w:lineRule="auto"/>
              <w:jc w:val="both"/>
              <w:rPr>
                <w:rFonts w:ascii="Times New Roman" w:eastAsia="SimSun" w:hAnsi="Times New Roman"/>
                <w:bCs/>
                <w:color w:val="000000"/>
                <w:sz w:val="24"/>
                <w:szCs w:val="24"/>
                <w:lang w:val="ro-RO"/>
              </w:rPr>
            </w:pPr>
            <w:r w:rsidRPr="005B539E">
              <w:rPr>
                <w:rFonts w:ascii="Times New Roman" w:eastAsia="SimSun" w:hAnsi="Times New Roman"/>
                <w:bCs/>
                <w:color w:val="000000"/>
                <w:sz w:val="24"/>
                <w:szCs w:val="24"/>
                <w:lang w:val="ro-RO"/>
              </w:rPr>
              <w:t>Dezvoltarea și consolidarea unei platforme naționale integrate pentru gestionarea datelor spațiale, care să garanteze interoperabilitatea și standardizarea informațiilor;</w:t>
            </w:r>
          </w:p>
          <w:p w14:paraId="2299BB14" w14:textId="77777777" w:rsidR="00AE64E3" w:rsidRPr="005B539E" w:rsidRDefault="00AE64E3" w:rsidP="00AE64E3">
            <w:pPr>
              <w:tabs>
                <w:tab w:val="left" w:pos="7938"/>
                <w:tab w:val="left" w:pos="9214"/>
                <w:tab w:val="left" w:pos="9639"/>
                <w:tab w:val="left" w:pos="9781"/>
              </w:tabs>
              <w:spacing w:after="0" w:line="240" w:lineRule="auto"/>
              <w:jc w:val="both"/>
              <w:rPr>
                <w:rFonts w:ascii="Times New Roman" w:eastAsia="SimSun" w:hAnsi="Times New Roman"/>
                <w:bCs/>
                <w:color w:val="000000"/>
                <w:sz w:val="24"/>
                <w:szCs w:val="24"/>
                <w:lang w:val="ro-RO"/>
              </w:rPr>
            </w:pPr>
          </w:p>
        </w:tc>
        <w:tc>
          <w:tcPr>
            <w:tcW w:w="1245" w:type="pct"/>
          </w:tcPr>
          <w:p w14:paraId="7EAAAA5B" w14:textId="77777777" w:rsidR="00AE64E3" w:rsidRPr="005B539E" w:rsidRDefault="00AE64E3" w:rsidP="00AE64E3">
            <w:pPr>
              <w:tabs>
                <w:tab w:val="left" w:pos="7938"/>
                <w:tab w:val="left" w:pos="9214"/>
                <w:tab w:val="left" w:pos="9639"/>
                <w:tab w:val="left" w:pos="9781"/>
              </w:tabs>
              <w:spacing w:after="0" w:line="240" w:lineRule="auto"/>
              <w:jc w:val="both"/>
              <w:rPr>
                <w:rFonts w:ascii="Times New Roman" w:eastAsia="SimSun" w:hAnsi="Times New Roman"/>
                <w:bCs/>
                <w:color w:val="000000"/>
                <w:sz w:val="24"/>
                <w:szCs w:val="24"/>
                <w:lang w:val="ro-RO"/>
              </w:rPr>
            </w:pPr>
            <w:r w:rsidRPr="005B539E">
              <w:rPr>
                <w:rFonts w:ascii="Times New Roman" w:eastAsia="SimSun" w:hAnsi="Times New Roman"/>
                <w:bCs/>
                <w:color w:val="000000"/>
                <w:sz w:val="24"/>
                <w:szCs w:val="24"/>
                <w:lang w:val="ro-RO"/>
              </w:rPr>
              <w:t xml:space="preserve">Gradul de interoperabilitate și standardizare a datelor spațiale între instituțiile publice (conform evaluării INSPIRE sau evaluării interne bazate pe criterii de interoperabilitate: </w:t>
            </w:r>
            <w:proofErr w:type="spellStart"/>
            <w:r w:rsidRPr="005B539E">
              <w:rPr>
                <w:rFonts w:ascii="Times New Roman" w:eastAsia="SimSun" w:hAnsi="Times New Roman"/>
                <w:bCs/>
                <w:color w:val="000000"/>
                <w:sz w:val="24"/>
                <w:szCs w:val="24"/>
                <w:lang w:val="ro-RO"/>
              </w:rPr>
              <w:t>metadate</w:t>
            </w:r>
            <w:proofErr w:type="spellEnd"/>
            <w:r w:rsidRPr="005B539E">
              <w:rPr>
                <w:rFonts w:ascii="Times New Roman" w:eastAsia="SimSun" w:hAnsi="Times New Roman"/>
                <w:bCs/>
                <w:color w:val="000000"/>
                <w:sz w:val="24"/>
                <w:szCs w:val="24"/>
                <w:lang w:val="ro-RO"/>
              </w:rPr>
              <w:t>, servicii web, utilizarea standardelor OGC etc.)</w:t>
            </w:r>
          </w:p>
        </w:tc>
        <w:tc>
          <w:tcPr>
            <w:tcW w:w="785" w:type="pct"/>
          </w:tcPr>
          <w:p w14:paraId="745658D2" w14:textId="77777777" w:rsidR="00AE64E3" w:rsidRPr="005B539E" w:rsidRDefault="00AE64E3" w:rsidP="00AE64E3">
            <w:pPr>
              <w:tabs>
                <w:tab w:val="left" w:pos="7938"/>
                <w:tab w:val="left" w:pos="9214"/>
                <w:tab w:val="left" w:pos="9639"/>
                <w:tab w:val="left" w:pos="9781"/>
              </w:tabs>
              <w:spacing w:after="0" w:line="240" w:lineRule="auto"/>
              <w:jc w:val="both"/>
              <w:rPr>
                <w:rFonts w:ascii="Times New Roman" w:eastAsia="SimSun" w:hAnsi="Times New Roman"/>
                <w:bCs/>
                <w:color w:val="000000"/>
                <w:sz w:val="24"/>
                <w:szCs w:val="24"/>
                <w:lang w:val="ro-RO"/>
              </w:rPr>
            </w:pPr>
            <w:r w:rsidRPr="005B539E">
              <w:rPr>
                <w:rFonts w:ascii="Times New Roman" w:eastAsia="SimSun" w:hAnsi="Times New Roman"/>
                <w:bCs/>
                <w:color w:val="000000"/>
                <w:sz w:val="24"/>
                <w:szCs w:val="24"/>
                <w:lang w:val="ro-RO"/>
              </w:rPr>
              <w:t>2/5 (2024 – evaluare internă calitativă, neuniformă între instituții)</w:t>
            </w:r>
          </w:p>
        </w:tc>
        <w:tc>
          <w:tcPr>
            <w:tcW w:w="785" w:type="pct"/>
          </w:tcPr>
          <w:p w14:paraId="2F9A628E" w14:textId="77777777" w:rsidR="00AE64E3" w:rsidRPr="005B539E" w:rsidRDefault="00AE64E3" w:rsidP="00AE64E3">
            <w:pPr>
              <w:tabs>
                <w:tab w:val="left" w:pos="7938"/>
                <w:tab w:val="left" w:pos="9214"/>
                <w:tab w:val="left" w:pos="9639"/>
                <w:tab w:val="left" w:pos="9781"/>
              </w:tabs>
              <w:spacing w:after="0" w:line="240" w:lineRule="auto"/>
              <w:jc w:val="both"/>
              <w:rPr>
                <w:rFonts w:ascii="Times New Roman" w:eastAsia="SimSun" w:hAnsi="Times New Roman"/>
                <w:b/>
                <w:bCs/>
                <w:color w:val="000000"/>
                <w:sz w:val="24"/>
                <w:szCs w:val="24"/>
                <w:lang w:val="ro-RO"/>
              </w:rPr>
            </w:pPr>
          </w:p>
        </w:tc>
        <w:tc>
          <w:tcPr>
            <w:tcW w:w="1018" w:type="pct"/>
          </w:tcPr>
          <w:p w14:paraId="50C3BB93" w14:textId="77777777" w:rsidR="00AE64E3" w:rsidRPr="005B539E" w:rsidRDefault="00AE64E3" w:rsidP="00AE64E3">
            <w:pPr>
              <w:tabs>
                <w:tab w:val="left" w:pos="7938"/>
                <w:tab w:val="left" w:pos="9214"/>
                <w:tab w:val="left" w:pos="9639"/>
                <w:tab w:val="left" w:pos="9781"/>
              </w:tabs>
              <w:spacing w:after="0" w:line="240" w:lineRule="auto"/>
              <w:jc w:val="both"/>
              <w:rPr>
                <w:rFonts w:ascii="Times New Roman" w:eastAsia="SimSun" w:hAnsi="Times New Roman"/>
                <w:bCs/>
                <w:color w:val="000000"/>
                <w:sz w:val="24"/>
                <w:szCs w:val="24"/>
                <w:lang w:val="ro-RO"/>
              </w:rPr>
            </w:pPr>
          </w:p>
          <w:p w14:paraId="7FFFD602" w14:textId="77777777" w:rsidR="00AE64E3" w:rsidRPr="005B539E" w:rsidRDefault="00AE64E3" w:rsidP="00AE64E3">
            <w:pPr>
              <w:tabs>
                <w:tab w:val="left" w:pos="7938"/>
                <w:tab w:val="left" w:pos="9214"/>
                <w:tab w:val="left" w:pos="9639"/>
                <w:tab w:val="left" w:pos="9781"/>
              </w:tabs>
              <w:spacing w:after="0" w:line="240" w:lineRule="auto"/>
              <w:jc w:val="both"/>
              <w:rPr>
                <w:rFonts w:ascii="Times New Roman" w:eastAsia="SimSun" w:hAnsi="Times New Roman"/>
                <w:bCs/>
                <w:color w:val="000000"/>
                <w:sz w:val="24"/>
                <w:szCs w:val="24"/>
                <w:lang w:val="ro-RO"/>
              </w:rPr>
            </w:pPr>
            <w:r w:rsidRPr="005B539E">
              <w:rPr>
                <w:rFonts w:ascii="Times New Roman" w:eastAsia="SimSun" w:hAnsi="Times New Roman"/>
                <w:bCs/>
                <w:color w:val="000000"/>
                <w:sz w:val="24"/>
                <w:szCs w:val="24"/>
                <w:lang w:val="ro-RO"/>
              </w:rPr>
              <w:t xml:space="preserve">Indicator </w:t>
            </w:r>
            <w:proofErr w:type="spellStart"/>
            <w:r w:rsidRPr="005B539E">
              <w:rPr>
                <w:rFonts w:ascii="Times New Roman" w:eastAsia="SimSun" w:hAnsi="Times New Roman"/>
                <w:bCs/>
                <w:color w:val="000000"/>
                <w:sz w:val="24"/>
                <w:szCs w:val="24"/>
                <w:lang w:val="ro-RO"/>
              </w:rPr>
              <w:t>proxy</w:t>
            </w:r>
            <w:proofErr w:type="spellEnd"/>
            <w:r w:rsidRPr="005B539E">
              <w:rPr>
                <w:rFonts w:ascii="Times New Roman" w:eastAsia="SimSun" w:hAnsi="Times New Roman"/>
                <w:bCs/>
                <w:color w:val="000000"/>
                <w:sz w:val="24"/>
                <w:szCs w:val="24"/>
                <w:lang w:val="ro-RO"/>
              </w:rPr>
              <w:t>, relevant pentru măsurarea progresului în interoperabilitate. Evaluarea se va realiza anual, prin implicarea entităților din rețeaua INDS, utilizând o grilă comună de autoevaluare și audit extern simplificat. Acest indicator va reflecta capacitatea infrastructurii de a funcționa ca sistem unitar și deschis între instituții.</w:t>
            </w:r>
          </w:p>
          <w:p w14:paraId="14C2023D" w14:textId="77777777" w:rsidR="00AE64E3" w:rsidRPr="005B539E" w:rsidRDefault="00AE64E3" w:rsidP="00AE64E3">
            <w:pPr>
              <w:tabs>
                <w:tab w:val="left" w:pos="7938"/>
                <w:tab w:val="left" w:pos="9214"/>
                <w:tab w:val="left" w:pos="9639"/>
                <w:tab w:val="left" w:pos="9781"/>
              </w:tabs>
              <w:spacing w:after="0" w:line="240" w:lineRule="auto"/>
              <w:jc w:val="both"/>
              <w:rPr>
                <w:rFonts w:ascii="Times New Roman" w:eastAsia="SimSun" w:hAnsi="Times New Roman"/>
                <w:bCs/>
                <w:color w:val="000000"/>
                <w:sz w:val="24"/>
                <w:szCs w:val="24"/>
                <w:lang w:val="ro-RO"/>
              </w:rPr>
            </w:pPr>
          </w:p>
        </w:tc>
      </w:tr>
      <w:tr w:rsidR="00AE64E3" w:rsidRPr="005B539E" w14:paraId="66036C85" w14:textId="77777777" w:rsidTr="00AE64E3">
        <w:trPr>
          <w:jc w:val="center"/>
        </w:trPr>
        <w:tc>
          <w:tcPr>
            <w:tcW w:w="1167" w:type="pct"/>
          </w:tcPr>
          <w:p w14:paraId="39EDBC4C" w14:textId="77777777" w:rsidR="00AE64E3" w:rsidRPr="005B539E" w:rsidRDefault="00AE64E3" w:rsidP="00AE64E3">
            <w:pPr>
              <w:tabs>
                <w:tab w:val="left" w:pos="7938"/>
                <w:tab w:val="left" w:pos="9214"/>
                <w:tab w:val="left" w:pos="9639"/>
                <w:tab w:val="left" w:pos="9781"/>
              </w:tabs>
              <w:spacing w:after="0" w:line="240" w:lineRule="auto"/>
              <w:jc w:val="both"/>
              <w:rPr>
                <w:rFonts w:ascii="Times New Roman" w:eastAsia="SimSun" w:hAnsi="Times New Roman"/>
                <w:bCs/>
                <w:color w:val="000000"/>
                <w:sz w:val="24"/>
                <w:szCs w:val="24"/>
                <w:lang w:val="ro-RO"/>
              </w:rPr>
            </w:pPr>
            <w:r w:rsidRPr="005B539E">
              <w:rPr>
                <w:rFonts w:ascii="Times New Roman" w:eastAsia="SimSun" w:hAnsi="Times New Roman"/>
                <w:bCs/>
                <w:color w:val="000000"/>
                <w:sz w:val="24"/>
                <w:szCs w:val="24"/>
                <w:lang w:val="ro-RO"/>
              </w:rPr>
              <w:t>Îmbunătățirea accesului la date spațiale pentru toți actorii interesați:  autorități publice, mediul academic, mediul de afaceri și cetățeni</w:t>
            </w:r>
          </w:p>
        </w:tc>
        <w:tc>
          <w:tcPr>
            <w:tcW w:w="1245" w:type="pct"/>
          </w:tcPr>
          <w:p w14:paraId="705D74C4" w14:textId="77777777" w:rsidR="00AE64E3" w:rsidRPr="005B539E" w:rsidRDefault="00AE64E3" w:rsidP="00AE64E3">
            <w:pPr>
              <w:tabs>
                <w:tab w:val="left" w:pos="7938"/>
                <w:tab w:val="left" w:pos="9214"/>
                <w:tab w:val="left" w:pos="9639"/>
                <w:tab w:val="left" w:pos="9781"/>
              </w:tabs>
              <w:spacing w:after="0" w:line="240" w:lineRule="auto"/>
              <w:jc w:val="both"/>
              <w:rPr>
                <w:rFonts w:ascii="Times New Roman" w:eastAsia="SimSun" w:hAnsi="Times New Roman"/>
                <w:bCs/>
                <w:color w:val="000000"/>
                <w:sz w:val="24"/>
                <w:szCs w:val="24"/>
                <w:lang w:val="ro-RO"/>
              </w:rPr>
            </w:pPr>
            <w:r w:rsidRPr="005B539E">
              <w:rPr>
                <w:rFonts w:ascii="Times New Roman" w:eastAsia="SimSun" w:hAnsi="Times New Roman"/>
                <w:bCs/>
                <w:color w:val="000000"/>
                <w:sz w:val="24"/>
                <w:szCs w:val="24"/>
                <w:lang w:val="ro-RO"/>
              </w:rPr>
              <w:t xml:space="preserve">Gradul de deschidere și utilizare a datelor spațiale (numărul de seturi de date spațiale deschise și accesate public, numărul de utilizatori activi ai </w:t>
            </w:r>
            <w:proofErr w:type="spellStart"/>
            <w:r w:rsidRPr="005B539E">
              <w:rPr>
                <w:rFonts w:ascii="Times New Roman" w:eastAsia="SimSun" w:hAnsi="Times New Roman"/>
                <w:bCs/>
                <w:color w:val="000000"/>
                <w:sz w:val="24"/>
                <w:szCs w:val="24"/>
                <w:lang w:val="ro-RO"/>
              </w:rPr>
              <w:t>geoportalului</w:t>
            </w:r>
            <w:proofErr w:type="spellEnd"/>
            <w:r w:rsidRPr="005B539E">
              <w:rPr>
                <w:rFonts w:ascii="Times New Roman" w:eastAsia="SimSun" w:hAnsi="Times New Roman"/>
                <w:bCs/>
                <w:color w:val="000000"/>
                <w:sz w:val="24"/>
                <w:szCs w:val="24"/>
                <w:lang w:val="ro-RO"/>
              </w:rPr>
              <w:t xml:space="preserve"> național și al </w:t>
            </w:r>
            <w:proofErr w:type="spellStart"/>
            <w:r w:rsidRPr="005B539E">
              <w:rPr>
                <w:rFonts w:ascii="Times New Roman" w:eastAsia="SimSun" w:hAnsi="Times New Roman"/>
                <w:bCs/>
                <w:color w:val="000000"/>
                <w:sz w:val="24"/>
                <w:szCs w:val="24"/>
                <w:lang w:val="ro-RO"/>
              </w:rPr>
              <w:t>geoportalului</w:t>
            </w:r>
            <w:proofErr w:type="spellEnd"/>
            <w:r w:rsidRPr="005B539E">
              <w:rPr>
                <w:rFonts w:ascii="Times New Roman" w:eastAsia="SimSun" w:hAnsi="Times New Roman"/>
                <w:bCs/>
                <w:color w:val="000000"/>
                <w:sz w:val="24"/>
                <w:szCs w:val="24"/>
                <w:lang w:val="ro-RO"/>
              </w:rPr>
              <w:t xml:space="preserve"> tematic, numărul de interogări API)</w:t>
            </w:r>
          </w:p>
        </w:tc>
        <w:tc>
          <w:tcPr>
            <w:tcW w:w="785" w:type="pct"/>
          </w:tcPr>
          <w:p w14:paraId="4C557625" w14:textId="77777777" w:rsidR="00AE64E3" w:rsidRPr="005B539E" w:rsidRDefault="00AE64E3" w:rsidP="00AE64E3">
            <w:pPr>
              <w:tabs>
                <w:tab w:val="left" w:pos="7938"/>
                <w:tab w:val="left" w:pos="9214"/>
                <w:tab w:val="left" w:pos="9639"/>
                <w:tab w:val="left" w:pos="9781"/>
              </w:tabs>
              <w:spacing w:after="0" w:line="240" w:lineRule="auto"/>
              <w:jc w:val="both"/>
              <w:rPr>
                <w:rFonts w:ascii="Times New Roman" w:eastAsia="SimSun" w:hAnsi="Times New Roman"/>
                <w:bCs/>
                <w:color w:val="000000"/>
                <w:sz w:val="24"/>
                <w:szCs w:val="24"/>
                <w:lang w:val="ro-RO"/>
              </w:rPr>
            </w:pPr>
            <w:r w:rsidRPr="005B539E">
              <w:rPr>
                <w:rFonts w:ascii="Times New Roman" w:eastAsia="SimSun" w:hAnsi="Times New Roman"/>
                <w:bCs/>
                <w:color w:val="000000"/>
                <w:sz w:val="24"/>
                <w:szCs w:val="24"/>
                <w:lang w:val="ro-RO"/>
              </w:rPr>
              <w:t>75 seturi de date deschise, 10.000 utilizatori/an, 20.000 interogări API/an (2023)</w:t>
            </w:r>
          </w:p>
        </w:tc>
        <w:tc>
          <w:tcPr>
            <w:tcW w:w="785" w:type="pct"/>
          </w:tcPr>
          <w:p w14:paraId="05A2357F" w14:textId="77777777" w:rsidR="00AE64E3" w:rsidRPr="005B539E" w:rsidRDefault="00AE64E3" w:rsidP="00AE64E3">
            <w:pPr>
              <w:tabs>
                <w:tab w:val="left" w:pos="7938"/>
                <w:tab w:val="left" w:pos="9214"/>
                <w:tab w:val="left" w:pos="9639"/>
                <w:tab w:val="left" w:pos="9781"/>
              </w:tabs>
              <w:spacing w:after="0" w:line="240" w:lineRule="auto"/>
              <w:jc w:val="both"/>
              <w:rPr>
                <w:rFonts w:ascii="Times New Roman" w:eastAsia="SimSun" w:hAnsi="Times New Roman"/>
                <w:bCs/>
                <w:color w:val="000000"/>
                <w:sz w:val="24"/>
                <w:szCs w:val="24"/>
                <w:lang w:val="ro-RO"/>
              </w:rPr>
            </w:pPr>
            <w:r w:rsidRPr="005B539E">
              <w:rPr>
                <w:rFonts w:ascii="Times New Roman" w:eastAsia="SimSun" w:hAnsi="Times New Roman"/>
                <w:bCs/>
                <w:color w:val="000000"/>
                <w:sz w:val="24"/>
                <w:szCs w:val="24"/>
                <w:lang w:val="ro-RO"/>
              </w:rPr>
              <w:t>150 seturi de date deschise, 25.000 utilizatori/an, 60.000 interogări API/an</w:t>
            </w:r>
          </w:p>
        </w:tc>
        <w:tc>
          <w:tcPr>
            <w:tcW w:w="1018" w:type="pct"/>
          </w:tcPr>
          <w:p w14:paraId="3AEB0AA0" w14:textId="77777777" w:rsidR="00AE64E3" w:rsidRPr="005B539E" w:rsidRDefault="00AE64E3" w:rsidP="00AE64E3">
            <w:pPr>
              <w:tabs>
                <w:tab w:val="left" w:pos="7938"/>
                <w:tab w:val="left" w:pos="9214"/>
                <w:tab w:val="left" w:pos="9639"/>
                <w:tab w:val="left" w:pos="9781"/>
              </w:tabs>
              <w:spacing w:after="0" w:line="240" w:lineRule="auto"/>
              <w:jc w:val="both"/>
              <w:rPr>
                <w:rFonts w:ascii="Times New Roman" w:eastAsia="SimSun" w:hAnsi="Times New Roman"/>
                <w:bCs/>
                <w:color w:val="000000"/>
                <w:sz w:val="24"/>
                <w:szCs w:val="24"/>
                <w:lang w:val="ro-RO"/>
              </w:rPr>
            </w:pPr>
            <w:r w:rsidRPr="005B539E">
              <w:rPr>
                <w:rFonts w:ascii="Times New Roman" w:eastAsia="SimSun" w:hAnsi="Times New Roman"/>
                <w:bCs/>
                <w:color w:val="000000"/>
                <w:sz w:val="24"/>
                <w:szCs w:val="24"/>
                <w:lang w:val="ro-RO"/>
              </w:rPr>
              <w:t xml:space="preserve">Indicator compus, care reflectă atât creșterea cantitativă a datelor disponibile public, cât și nivelul de utilizare efectivă de către diferite categorii de actori. Va fi monitorizat de autoritatea responsabilă de coordonarea INDS, cu </w:t>
            </w:r>
            <w:r w:rsidRPr="005B539E">
              <w:rPr>
                <w:rFonts w:ascii="Times New Roman" w:eastAsia="SimSun" w:hAnsi="Times New Roman"/>
                <w:bCs/>
                <w:color w:val="000000"/>
                <w:sz w:val="24"/>
                <w:szCs w:val="24"/>
                <w:lang w:val="ro-RO"/>
              </w:rPr>
              <w:lastRenderedPageBreak/>
              <w:t>raportare anuală. Creșterea accesului va sprijini inclusiv participarea informată a cetățenilor în procesele decizionale.</w:t>
            </w:r>
          </w:p>
        </w:tc>
      </w:tr>
      <w:tr w:rsidR="00AE64E3" w:rsidRPr="005B539E" w14:paraId="6268F75B" w14:textId="77777777" w:rsidTr="00AE64E3">
        <w:trPr>
          <w:jc w:val="center"/>
        </w:trPr>
        <w:tc>
          <w:tcPr>
            <w:tcW w:w="1167" w:type="pct"/>
          </w:tcPr>
          <w:p w14:paraId="2C6726B3" w14:textId="77777777" w:rsidR="00AE64E3" w:rsidRPr="005B539E" w:rsidRDefault="00AE64E3" w:rsidP="00AE64E3">
            <w:pPr>
              <w:tabs>
                <w:tab w:val="left" w:pos="7938"/>
                <w:tab w:val="left" w:pos="9214"/>
                <w:tab w:val="left" w:pos="9639"/>
                <w:tab w:val="left" w:pos="9781"/>
              </w:tabs>
              <w:spacing w:after="0" w:line="240" w:lineRule="auto"/>
              <w:jc w:val="both"/>
              <w:rPr>
                <w:rFonts w:ascii="Times New Roman" w:eastAsia="SimSun" w:hAnsi="Times New Roman"/>
                <w:b/>
                <w:bCs/>
                <w:color w:val="000000"/>
                <w:sz w:val="24"/>
                <w:szCs w:val="24"/>
                <w:lang w:val="ro-RO"/>
              </w:rPr>
            </w:pPr>
            <w:r w:rsidRPr="005B539E">
              <w:rPr>
                <w:rFonts w:ascii="Times New Roman" w:eastAsia="SimSun" w:hAnsi="Times New Roman"/>
                <w:bCs/>
                <w:color w:val="000000"/>
                <w:sz w:val="24"/>
                <w:szCs w:val="24"/>
                <w:lang w:val="ro-RO"/>
              </w:rPr>
              <w:lastRenderedPageBreak/>
              <w:t>Promovarea cooperării între toate părțile interesate ale INDS și a schimbului de bune practici pentru utilizarea eficientă a datelor spațiale.</w:t>
            </w:r>
          </w:p>
          <w:p w14:paraId="0C446896" w14:textId="77777777" w:rsidR="00AE64E3" w:rsidRPr="005B539E" w:rsidRDefault="00AE64E3" w:rsidP="00AE64E3">
            <w:pPr>
              <w:tabs>
                <w:tab w:val="left" w:pos="7938"/>
                <w:tab w:val="left" w:pos="9214"/>
                <w:tab w:val="left" w:pos="9639"/>
                <w:tab w:val="left" w:pos="9781"/>
              </w:tabs>
              <w:spacing w:after="0" w:line="240" w:lineRule="auto"/>
              <w:jc w:val="both"/>
              <w:rPr>
                <w:rFonts w:ascii="Times New Roman" w:eastAsia="SimSun" w:hAnsi="Times New Roman"/>
                <w:bCs/>
                <w:color w:val="000000"/>
                <w:sz w:val="24"/>
                <w:szCs w:val="24"/>
                <w:lang w:val="ro-RO"/>
              </w:rPr>
            </w:pPr>
          </w:p>
        </w:tc>
        <w:tc>
          <w:tcPr>
            <w:tcW w:w="1245" w:type="pct"/>
          </w:tcPr>
          <w:p w14:paraId="376D07E0" w14:textId="77777777" w:rsidR="00AE64E3" w:rsidRPr="005B539E" w:rsidRDefault="00AE64E3" w:rsidP="00AE64E3">
            <w:pPr>
              <w:tabs>
                <w:tab w:val="left" w:pos="7938"/>
                <w:tab w:val="left" w:pos="9214"/>
                <w:tab w:val="left" w:pos="9639"/>
                <w:tab w:val="left" w:pos="9781"/>
              </w:tabs>
              <w:spacing w:after="0" w:line="240" w:lineRule="auto"/>
              <w:jc w:val="both"/>
              <w:rPr>
                <w:rFonts w:ascii="Times New Roman" w:eastAsia="SimSun" w:hAnsi="Times New Roman"/>
                <w:bCs/>
                <w:color w:val="000000"/>
                <w:sz w:val="24"/>
                <w:szCs w:val="24"/>
                <w:lang w:val="ro-RO"/>
              </w:rPr>
            </w:pPr>
            <w:r w:rsidRPr="005B539E">
              <w:rPr>
                <w:rFonts w:ascii="Times New Roman" w:eastAsia="SimSun" w:hAnsi="Times New Roman"/>
                <w:bCs/>
                <w:color w:val="000000"/>
                <w:sz w:val="24"/>
                <w:szCs w:val="24"/>
                <w:lang w:val="ro-RO"/>
              </w:rPr>
              <w:t>Numărul de inițiative comune, evenimente, parteneriate sau protocoale de colaborare (memorandumuri, acorduri interinstituționale etc.) privind utilizarea și schimbul de date spațiale între entități publice, mediul academic, sectorul privat și organizații ale societății civile</w:t>
            </w:r>
          </w:p>
        </w:tc>
        <w:tc>
          <w:tcPr>
            <w:tcW w:w="785" w:type="pct"/>
          </w:tcPr>
          <w:p w14:paraId="6CD3FDDB" w14:textId="77777777" w:rsidR="00AE64E3" w:rsidRPr="005B539E" w:rsidRDefault="00AE64E3" w:rsidP="00AE64E3">
            <w:pPr>
              <w:tabs>
                <w:tab w:val="left" w:pos="7938"/>
                <w:tab w:val="left" w:pos="9214"/>
                <w:tab w:val="left" w:pos="9639"/>
                <w:tab w:val="left" w:pos="9781"/>
              </w:tabs>
              <w:spacing w:after="0" w:line="240" w:lineRule="auto"/>
              <w:jc w:val="both"/>
              <w:rPr>
                <w:rFonts w:ascii="Times New Roman" w:eastAsia="SimSun" w:hAnsi="Times New Roman"/>
                <w:bCs/>
                <w:color w:val="000000"/>
                <w:sz w:val="24"/>
                <w:szCs w:val="24"/>
                <w:lang w:val="ro-RO"/>
              </w:rPr>
            </w:pPr>
            <w:r w:rsidRPr="005B539E">
              <w:rPr>
                <w:rFonts w:ascii="Times New Roman" w:eastAsia="SimSun" w:hAnsi="Times New Roman"/>
                <w:bCs/>
                <w:color w:val="000000"/>
                <w:sz w:val="24"/>
                <w:szCs w:val="24"/>
                <w:lang w:val="ro-RO"/>
              </w:rPr>
              <w:t>50 inițiative</w:t>
            </w:r>
          </w:p>
        </w:tc>
        <w:tc>
          <w:tcPr>
            <w:tcW w:w="785" w:type="pct"/>
          </w:tcPr>
          <w:p w14:paraId="1BBEA077" w14:textId="77777777" w:rsidR="00AE64E3" w:rsidRPr="005B539E" w:rsidRDefault="00AE64E3" w:rsidP="00AE64E3">
            <w:pPr>
              <w:tabs>
                <w:tab w:val="left" w:pos="7938"/>
                <w:tab w:val="left" w:pos="9214"/>
                <w:tab w:val="left" w:pos="9639"/>
                <w:tab w:val="left" w:pos="9781"/>
              </w:tabs>
              <w:spacing w:after="0" w:line="240" w:lineRule="auto"/>
              <w:jc w:val="both"/>
              <w:rPr>
                <w:rFonts w:ascii="Times New Roman" w:eastAsia="SimSun" w:hAnsi="Times New Roman"/>
                <w:bCs/>
                <w:color w:val="000000"/>
                <w:sz w:val="24"/>
                <w:szCs w:val="24"/>
                <w:lang w:val="ro-RO"/>
              </w:rPr>
            </w:pPr>
            <w:r w:rsidRPr="005B539E">
              <w:rPr>
                <w:rFonts w:ascii="Times New Roman" w:eastAsia="SimSun" w:hAnsi="Times New Roman"/>
                <w:bCs/>
                <w:color w:val="000000"/>
                <w:sz w:val="24"/>
                <w:szCs w:val="24"/>
                <w:lang w:val="ro-RO"/>
              </w:rPr>
              <w:t>200 inițiative</w:t>
            </w:r>
          </w:p>
        </w:tc>
        <w:tc>
          <w:tcPr>
            <w:tcW w:w="1018" w:type="pct"/>
          </w:tcPr>
          <w:p w14:paraId="7B1EA9E7" w14:textId="77777777" w:rsidR="00AE64E3" w:rsidRPr="005B539E" w:rsidRDefault="00AE64E3" w:rsidP="00AE64E3">
            <w:pPr>
              <w:tabs>
                <w:tab w:val="left" w:pos="7938"/>
                <w:tab w:val="left" w:pos="9214"/>
                <w:tab w:val="left" w:pos="9639"/>
                <w:tab w:val="left" w:pos="9781"/>
              </w:tabs>
              <w:spacing w:after="0" w:line="240" w:lineRule="auto"/>
              <w:jc w:val="both"/>
              <w:rPr>
                <w:rFonts w:ascii="Times New Roman" w:eastAsia="SimSun" w:hAnsi="Times New Roman"/>
                <w:b/>
                <w:bCs/>
                <w:color w:val="000000"/>
                <w:sz w:val="24"/>
                <w:szCs w:val="24"/>
                <w:lang w:val="ro-RO"/>
              </w:rPr>
            </w:pPr>
            <w:r w:rsidRPr="005B539E">
              <w:rPr>
                <w:rFonts w:ascii="Times New Roman" w:eastAsia="SimSun" w:hAnsi="Times New Roman"/>
                <w:bCs/>
                <w:color w:val="000000"/>
                <w:sz w:val="24"/>
                <w:szCs w:val="24"/>
                <w:lang w:val="ro-RO"/>
              </w:rPr>
              <w:t>Indicator direct</w:t>
            </w:r>
            <w:r w:rsidRPr="005B539E">
              <w:rPr>
                <w:rFonts w:ascii="Times New Roman" w:eastAsia="SimSun" w:hAnsi="Times New Roman"/>
                <w:b/>
                <w:bCs/>
                <w:color w:val="000000"/>
                <w:sz w:val="24"/>
                <w:szCs w:val="24"/>
                <w:lang w:val="ro-RO"/>
              </w:rPr>
              <w:t xml:space="preserve"> </w:t>
            </w:r>
            <w:r w:rsidRPr="005B539E">
              <w:rPr>
                <w:rFonts w:ascii="Times New Roman" w:eastAsia="SimSun" w:hAnsi="Times New Roman"/>
                <w:bCs/>
                <w:color w:val="000000"/>
                <w:sz w:val="24"/>
                <w:szCs w:val="24"/>
                <w:lang w:val="ro-RO"/>
              </w:rPr>
              <w:t>care reflectă gradul de colaborare între actorii-cheie ai INDS. Inițiativele pot include mese rotunde, platforme comune, proiecte pilot, protocoale de interoperabilitate, parteneriate public-private, forumuri tematice etc. Creșterea acestor colaborări indică o utilizare mai eficientă și integrată a datelor spațiale.</w:t>
            </w:r>
          </w:p>
        </w:tc>
      </w:tr>
    </w:tbl>
    <w:p w14:paraId="7F1568EC" w14:textId="06C195C6" w:rsidR="00AE64E3" w:rsidRPr="005B539E" w:rsidRDefault="00AE64E3" w:rsidP="002A1631">
      <w:pPr>
        <w:keepNext/>
        <w:keepLines/>
        <w:tabs>
          <w:tab w:val="left" w:pos="7938"/>
          <w:tab w:val="left" w:pos="9214"/>
          <w:tab w:val="left" w:pos="9639"/>
          <w:tab w:val="left" w:pos="9781"/>
        </w:tabs>
        <w:spacing w:after="0" w:line="240" w:lineRule="auto"/>
        <w:jc w:val="center"/>
        <w:outlineLvl w:val="0"/>
        <w:rPr>
          <w:rFonts w:ascii="Times New Roman" w:eastAsia="SimSun" w:hAnsi="Times New Roman"/>
          <w:b/>
          <w:spacing w:val="8"/>
          <w:sz w:val="24"/>
          <w:szCs w:val="24"/>
          <w:lang w:val="ro-RO"/>
        </w:rPr>
      </w:pPr>
    </w:p>
    <w:p w14:paraId="663E0257" w14:textId="456A7F93" w:rsidR="002A1631" w:rsidRPr="005B539E" w:rsidRDefault="002A1631" w:rsidP="008611A0">
      <w:pPr>
        <w:keepNext/>
        <w:keepLines/>
        <w:tabs>
          <w:tab w:val="left" w:pos="7938"/>
          <w:tab w:val="left" w:pos="9214"/>
          <w:tab w:val="left" w:pos="9639"/>
          <w:tab w:val="left" w:pos="9781"/>
        </w:tabs>
        <w:spacing w:after="0" w:line="240" w:lineRule="auto"/>
        <w:outlineLvl w:val="0"/>
        <w:rPr>
          <w:rFonts w:ascii="Times New Roman" w:eastAsia="SimSun" w:hAnsi="Times New Roman"/>
          <w:b/>
          <w:spacing w:val="8"/>
          <w:sz w:val="24"/>
          <w:szCs w:val="24"/>
          <w:lang w:val="ro-RO"/>
        </w:rPr>
      </w:pPr>
    </w:p>
    <w:p w14:paraId="1445F78A" w14:textId="0F3A6AA6" w:rsidR="00264B34" w:rsidRPr="005B539E" w:rsidRDefault="002A1631" w:rsidP="00264B34">
      <w:pPr>
        <w:keepNext/>
        <w:keepLines/>
        <w:tabs>
          <w:tab w:val="left" w:pos="7938"/>
          <w:tab w:val="left" w:pos="9214"/>
          <w:tab w:val="left" w:pos="9639"/>
          <w:tab w:val="left" w:pos="9781"/>
        </w:tabs>
        <w:spacing w:after="0" w:line="240" w:lineRule="auto"/>
        <w:jc w:val="center"/>
        <w:outlineLvl w:val="0"/>
        <w:rPr>
          <w:rFonts w:ascii="Times New Roman" w:eastAsia="SimSun" w:hAnsi="Times New Roman"/>
          <w:b/>
          <w:spacing w:val="8"/>
          <w:sz w:val="24"/>
          <w:szCs w:val="24"/>
          <w:lang w:val="ro-RO"/>
        </w:rPr>
      </w:pPr>
      <w:r w:rsidRPr="005B539E">
        <w:rPr>
          <w:rFonts w:ascii="Times New Roman" w:eastAsia="SimSun" w:hAnsi="Times New Roman"/>
          <w:b/>
          <w:spacing w:val="8"/>
          <w:sz w:val="24"/>
          <w:szCs w:val="24"/>
          <w:lang w:val="ro-RO"/>
        </w:rPr>
        <w:t xml:space="preserve">Capitolul </w:t>
      </w:r>
      <w:r w:rsidR="00264B34" w:rsidRPr="005B539E">
        <w:rPr>
          <w:rFonts w:ascii="Times New Roman" w:eastAsia="SimSun" w:hAnsi="Times New Roman"/>
          <w:b/>
          <w:spacing w:val="8"/>
          <w:sz w:val="24"/>
          <w:szCs w:val="24"/>
          <w:lang w:val="ro-RO"/>
        </w:rPr>
        <w:t>V</w:t>
      </w:r>
      <w:r w:rsidR="008611A0" w:rsidRPr="005B539E">
        <w:rPr>
          <w:rFonts w:ascii="Times New Roman" w:eastAsia="SimSun" w:hAnsi="Times New Roman"/>
          <w:b/>
          <w:spacing w:val="8"/>
          <w:sz w:val="24"/>
          <w:szCs w:val="24"/>
          <w:lang w:val="ro-RO"/>
        </w:rPr>
        <w:t>I</w:t>
      </w:r>
    </w:p>
    <w:p w14:paraId="65439D3C" w14:textId="16285446" w:rsidR="00102F6A" w:rsidRPr="005B539E" w:rsidRDefault="00264B34" w:rsidP="009E0D98">
      <w:pPr>
        <w:keepNext/>
        <w:keepLines/>
        <w:tabs>
          <w:tab w:val="left" w:pos="7938"/>
          <w:tab w:val="left" w:pos="9214"/>
          <w:tab w:val="left" w:pos="9639"/>
          <w:tab w:val="left" w:pos="9781"/>
        </w:tabs>
        <w:spacing w:after="0" w:line="240" w:lineRule="auto"/>
        <w:jc w:val="center"/>
        <w:outlineLvl w:val="0"/>
        <w:rPr>
          <w:rFonts w:ascii="Times New Roman" w:eastAsia="SimSun" w:hAnsi="Times New Roman"/>
          <w:b/>
          <w:spacing w:val="8"/>
          <w:sz w:val="24"/>
          <w:szCs w:val="24"/>
          <w:lang w:val="ro-RO"/>
        </w:rPr>
      </w:pPr>
      <w:r w:rsidRPr="005B539E">
        <w:rPr>
          <w:rFonts w:ascii="Times New Roman" w:eastAsia="SimSun" w:hAnsi="Times New Roman"/>
          <w:b/>
          <w:spacing w:val="8"/>
          <w:sz w:val="24"/>
          <w:szCs w:val="24"/>
          <w:lang w:val="ro-RO"/>
        </w:rPr>
        <w:t>IMPACTUL PROGRAMULUI</w:t>
      </w:r>
    </w:p>
    <w:p w14:paraId="5350EF01" w14:textId="72E35BDB" w:rsidR="00102F6A" w:rsidRPr="005B539E" w:rsidRDefault="00102F6A" w:rsidP="00102F6A">
      <w:pPr>
        <w:tabs>
          <w:tab w:val="left" w:pos="567"/>
          <w:tab w:val="num" w:pos="720"/>
          <w:tab w:val="left" w:pos="7938"/>
          <w:tab w:val="left" w:pos="9214"/>
          <w:tab w:val="left" w:pos="9639"/>
          <w:tab w:val="left" w:pos="9781"/>
        </w:tabs>
        <w:spacing w:after="0" w:line="240" w:lineRule="auto"/>
        <w:ind w:firstLine="709"/>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208. Implementarea Programului de dezvoltare a infrastructurii naționale de date spațiale va genera, pe termen mediu, efecte măsurabile care contribuie direct la atingerea indicatorilor de rezultat și de impact prevăzuți în Program și corelați cu obiectivele Strategiei naționale de dezvoltare „Moldova Europeană 2030”. Impactul Programului se va reflecta asupra capacității instituționale, calității procesului decizional, gradului de digitalizare a administrației publice și nivelului de acces la date spațiale.</w:t>
      </w:r>
    </w:p>
    <w:p w14:paraId="62EDD200" w14:textId="3E07BD90" w:rsidR="00102F6A" w:rsidRPr="005B539E" w:rsidRDefault="00102F6A" w:rsidP="00102F6A">
      <w:pPr>
        <w:tabs>
          <w:tab w:val="left" w:pos="567"/>
          <w:tab w:val="num" w:pos="720"/>
          <w:tab w:val="left" w:pos="7938"/>
          <w:tab w:val="left" w:pos="9214"/>
          <w:tab w:val="left" w:pos="9639"/>
          <w:tab w:val="left" w:pos="9781"/>
        </w:tabs>
        <w:spacing w:after="0" w:line="240" w:lineRule="auto"/>
        <w:ind w:firstLine="709"/>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209. Un efect major pe termen mediu îl constituie consolidarea cadrului normativ și instituțional în domeniul datelor spațiale, prin alinierea acestuia la acquis-</w:t>
      </w:r>
      <w:proofErr w:type="spellStart"/>
      <w:r w:rsidRPr="005B539E">
        <w:rPr>
          <w:rFonts w:ascii="Times New Roman" w:eastAsia="Times New Roman" w:hAnsi="Times New Roman"/>
          <w:sz w:val="24"/>
          <w:szCs w:val="24"/>
          <w:lang w:val="ro-RO" w:eastAsia="ru-RU"/>
        </w:rPr>
        <w:t>ul</w:t>
      </w:r>
      <w:proofErr w:type="spellEnd"/>
      <w:r w:rsidRPr="005B539E">
        <w:rPr>
          <w:rFonts w:ascii="Times New Roman" w:eastAsia="Times New Roman" w:hAnsi="Times New Roman"/>
          <w:sz w:val="24"/>
          <w:szCs w:val="24"/>
          <w:lang w:val="ro-RO" w:eastAsia="ru-RU"/>
        </w:rPr>
        <w:t xml:space="preserve"> Uniunii Europene și la cerințele Directivei INSPIRE. Această armonizare contribuie la realizarea indicatorilor de rezultat privind interoperabilitatea seturilor de date și creșterea nivelului de integrare a INDS în rețelele europene de date spațiale, asigurând totodată respectarea principiilor de securitate, confidențialitate și acces deschis la informație.</w:t>
      </w:r>
    </w:p>
    <w:p w14:paraId="589E45A1" w14:textId="2EB46CF4" w:rsidR="00102F6A" w:rsidRPr="005B539E" w:rsidRDefault="00102F6A" w:rsidP="00102F6A">
      <w:pPr>
        <w:tabs>
          <w:tab w:val="left" w:pos="567"/>
          <w:tab w:val="num" w:pos="720"/>
          <w:tab w:val="left" w:pos="7938"/>
          <w:tab w:val="left" w:pos="9214"/>
          <w:tab w:val="left" w:pos="9639"/>
          <w:tab w:val="left" w:pos="9781"/>
        </w:tabs>
        <w:spacing w:after="0" w:line="240" w:lineRule="auto"/>
        <w:ind w:firstLine="709"/>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 xml:space="preserve">210. Implementarea Programului va conduce, pe termen mediu, la consolidarea cooperării interinstituționale între autoritățile publice, instituțiile de cercetare și educație, precum și furnizorii de date spațiale. Efectul constă în crearea unui model funcțional de guvernanță a datelor spațiale, </w:t>
      </w:r>
      <w:r w:rsidRPr="005B539E">
        <w:rPr>
          <w:rFonts w:ascii="Times New Roman" w:eastAsia="Times New Roman" w:hAnsi="Times New Roman"/>
          <w:sz w:val="24"/>
          <w:szCs w:val="24"/>
          <w:lang w:val="ro-RO" w:eastAsia="ru-RU"/>
        </w:rPr>
        <w:lastRenderedPageBreak/>
        <w:t>cu responsabilități clar delimitate, contribuind la atingerea indicatorilor privind coordonarea instituțională și sustenabilitatea infrastructurii de date spațiale.</w:t>
      </w:r>
    </w:p>
    <w:p w14:paraId="4AE22673" w14:textId="0469E61D" w:rsidR="00102F6A" w:rsidRPr="005B539E" w:rsidRDefault="00102F6A" w:rsidP="00102F6A">
      <w:pPr>
        <w:tabs>
          <w:tab w:val="left" w:pos="567"/>
          <w:tab w:val="num" w:pos="720"/>
          <w:tab w:val="left" w:pos="7938"/>
          <w:tab w:val="left" w:pos="9214"/>
          <w:tab w:val="left" w:pos="9639"/>
          <w:tab w:val="left" w:pos="9781"/>
        </w:tabs>
        <w:spacing w:after="0" w:line="240" w:lineRule="auto"/>
        <w:ind w:firstLine="709"/>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211. Accesul sporit la date spațiale de calitate, standardizate și interoperabile va avea ca efect direct eficientizarea proceselor decizionale la nivel central și local. Acest impact se reflectă în reducerea costurilor operaționale, diminuarea duplicării colectării datelor și îmbunătățirea fundamentării politicilor publice, contribuind la realizarea indicatorilor de impact privind eficiența administrației publice și calitatea guvernării.</w:t>
      </w:r>
    </w:p>
    <w:p w14:paraId="60E9F85F" w14:textId="7B7AF890" w:rsidR="00102F6A" w:rsidRPr="005B539E" w:rsidRDefault="00102F6A" w:rsidP="00102F6A">
      <w:pPr>
        <w:tabs>
          <w:tab w:val="left" w:pos="567"/>
          <w:tab w:val="num" w:pos="720"/>
          <w:tab w:val="left" w:pos="7938"/>
          <w:tab w:val="left" w:pos="9214"/>
          <w:tab w:val="left" w:pos="9639"/>
          <w:tab w:val="left" w:pos="9781"/>
        </w:tabs>
        <w:spacing w:after="0" w:line="240" w:lineRule="auto"/>
        <w:ind w:firstLine="709"/>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212. Programul va contribui, pe termen mediu, la accelerarea transformării digitale a sectorului public prin utilizarea sistematică a tehnologiilor geospațiale și a serviciilor electronice. Impactul se va manifesta inclusiv în domeniul educației și formării profesionale, prin dezvoltarea competențelor în domeniul datelor spațiale, asigurând acces egal pentru femei și bărbați la oportunități de instruire și specializare, în conformitate cu principiul egalității de gen.</w:t>
      </w:r>
    </w:p>
    <w:p w14:paraId="0AEA3240" w14:textId="4888EC98" w:rsidR="00102F6A" w:rsidRPr="005B539E" w:rsidRDefault="00102F6A" w:rsidP="00102F6A">
      <w:pPr>
        <w:tabs>
          <w:tab w:val="left" w:pos="567"/>
          <w:tab w:val="num" w:pos="720"/>
          <w:tab w:val="left" w:pos="7938"/>
          <w:tab w:val="left" w:pos="9214"/>
          <w:tab w:val="left" w:pos="9639"/>
          <w:tab w:val="left" w:pos="9781"/>
        </w:tabs>
        <w:spacing w:after="0" w:line="240" w:lineRule="auto"/>
        <w:ind w:firstLine="709"/>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213. Impacturile preconizate pe termen mediu ale implementării Programului se concretizează prin următoarele efecte, corelate cu indicatorii de rezultat și de impact:</w:t>
      </w:r>
    </w:p>
    <w:p w14:paraId="55967DA4" w14:textId="2D972933" w:rsidR="00102F6A" w:rsidRPr="005B539E" w:rsidRDefault="00102F6A" w:rsidP="00102F6A">
      <w:pPr>
        <w:tabs>
          <w:tab w:val="left" w:pos="567"/>
          <w:tab w:val="num" w:pos="720"/>
          <w:tab w:val="left" w:pos="7938"/>
          <w:tab w:val="left" w:pos="9214"/>
          <w:tab w:val="left" w:pos="9639"/>
          <w:tab w:val="left" w:pos="9781"/>
        </w:tabs>
        <w:spacing w:after="0" w:line="240" w:lineRule="auto"/>
        <w:ind w:firstLine="709"/>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 xml:space="preserve">1) îmbunătățirea accesului la date spațiale, prin extinderea și optimizarea </w:t>
      </w:r>
      <w:proofErr w:type="spellStart"/>
      <w:r w:rsidRPr="005B539E">
        <w:rPr>
          <w:rFonts w:ascii="Times New Roman" w:eastAsia="Times New Roman" w:hAnsi="Times New Roman"/>
          <w:sz w:val="24"/>
          <w:szCs w:val="24"/>
          <w:lang w:val="ro-RO" w:eastAsia="ru-RU"/>
        </w:rPr>
        <w:t>geoportalului</w:t>
      </w:r>
      <w:proofErr w:type="spellEnd"/>
      <w:r w:rsidRPr="005B539E">
        <w:rPr>
          <w:rFonts w:ascii="Times New Roman" w:eastAsia="Times New Roman" w:hAnsi="Times New Roman"/>
          <w:sz w:val="24"/>
          <w:szCs w:val="24"/>
          <w:lang w:val="ro-RO" w:eastAsia="ru-RU"/>
        </w:rPr>
        <w:t xml:space="preserve"> național și a </w:t>
      </w:r>
      <w:proofErr w:type="spellStart"/>
      <w:r w:rsidRPr="005B539E">
        <w:rPr>
          <w:rFonts w:ascii="Times New Roman" w:eastAsia="Times New Roman" w:hAnsi="Times New Roman"/>
          <w:sz w:val="24"/>
          <w:szCs w:val="24"/>
          <w:lang w:val="ro-RO" w:eastAsia="ru-RU"/>
        </w:rPr>
        <w:t>geoportalelor</w:t>
      </w:r>
      <w:proofErr w:type="spellEnd"/>
      <w:r w:rsidRPr="005B539E">
        <w:rPr>
          <w:rFonts w:ascii="Times New Roman" w:eastAsia="Times New Roman" w:hAnsi="Times New Roman"/>
          <w:sz w:val="24"/>
          <w:szCs w:val="24"/>
          <w:lang w:val="ro-RO" w:eastAsia="ru-RU"/>
        </w:rPr>
        <w:t xml:space="preserve"> tematice, facilitând utilizarea informațiilor în procesul decizional;</w:t>
      </w:r>
    </w:p>
    <w:p w14:paraId="095EE5DB" w14:textId="3655313C" w:rsidR="00102F6A" w:rsidRPr="005B539E" w:rsidRDefault="00102F6A" w:rsidP="00102F6A">
      <w:pPr>
        <w:tabs>
          <w:tab w:val="left" w:pos="567"/>
          <w:tab w:val="num" w:pos="720"/>
          <w:tab w:val="left" w:pos="7938"/>
          <w:tab w:val="left" w:pos="9214"/>
          <w:tab w:val="left" w:pos="9639"/>
          <w:tab w:val="left" w:pos="9781"/>
        </w:tabs>
        <w:spacing w:after="0" w:line="240" w:lineRule="auto"/>
        <w:ind w:firstLine="709"/>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 xml:space="preserve">2) creșterea interoperabilității infrastructurii de date spațiale, prin aplicarea standardelor comune și utilizarea catalogului de </w:t>
      </w:r>
      <w:proofErr w:type="spellStart"/>
      <w:r w:rsidRPr="005B539E">
        <w:rPr>
          <w:rFonts w:ascii="Times New Roman" w:eastAsia="Times New Roman" w:hAnsi="Times New Roman"/>
          <w:sz w:val="24"/>
          <w:szCs w:val="24"/>
          <w:lang w:val="ro-RO" w:eastAsia="ru-RU"/>
        </w:rPr>
        <w:t>metadate</w:t>
      </w:r>
      <w:proofErr w:type="spellEnd"/>
      <w:r w:rsidRPr="005B539E">
        <w:rPr>
          <w:rFonts w:ascii="Times New Roman" w:eastAsia="Times New Roman" w:hAnsi="Times New Roman"/>
          <w:sz w:val="24"/>
          <w:szCs w:val="24"/>
          <w:lang w:val="ro-RO" w:eastAsia="ru-RU"/>
        </w:rPr>
        <w:t>;</w:t>
      </w:r>
    </w:p>
    <w:p w14:paraId="18A4BDE8" w14:textId="195F5064" w:rsidR="00102F6A" w:rsidRPr="005B539E" w:rsidRDefault="00102F6A" w:rsidP="00102F6A">
      <w:pPr>
        <w:tabs>
          <w:tab w:val="left" w:pos="567"/>
          <w:tab w:val="num" w:pos="720"/>
          <w:tab w:val="left" w:pos="7938"/>
          <w:tab w:val="left" w:pos="9214"/>
          <w:tab w:val="left" w:pos="9639"/>
          <w:tab w:val="left" w:pos="9781"/>
        </w:tabs>
        <w:spacing w:after="0" w:line="240" w:lineRule="auto"/>
        <w:ind w:firstLine="709"/>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3) consolidarea capacităților instituționale, prin desemnarea responsabililor pentru domeniul datelor spațiale în cadrul entităților publice;</w:t>
      </w:r>
    </w:p>
    <w:p w14:paraId="03161B5E" w14:textId="34685580" w:rsidR="00102F6A" w:rsidRPr="005B539E" w:rsidRDefault="00102F6A" w:rsidP="00102F6A">
      <w:pPr>
        <w:tabs>
          <w:tab w:val="left" w:pos="567"/>
          <w:tab w:val="num" w:pos="720"/>
          <w:tab w:val="left" w:pos="7938"/>
          <w:tab w:val="left" w:pos="9214"/>
          <w:tab w:val="left" w:pos="9639"/>
          <w:tab w:val="left" w:pos="9781"/>
        </w:tabs>
        <w:spacing w:after="0" w:line="240" w:lineRule="auto"/>
        <w:ind w:firstLine="709"/>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4) utilizarea mai eficientă a resurselor financiare și umane în implementarea politicilor publice bazate pe date;</w:t>
      </w:r>
    </w:p>
    <w:p w14:paraId="02248D77" w14:textId="5B9DB6C8" w:rsidR="00102F6A" w:rsidRPr="005B539E" w:rsidRDefault="00102F6A" w:rsidP="00102F6A">
      <w:pPr>
        <w:tabs>
          <w:tab w:val="left" w:pos="567"/>
          <w:tab w:val="num" w:pos="720"/>
          <w:tab w:val="left" w:pos="7938"/>
          <w:tab w:val="left" w:pos="9214"/>
          <w:tab w:val="left" w:pos="9639"/>
          <w:tab w:val="left" w:pos="9781"/>
        </w:tabs>
        <w:spacing w:after="0" w:line="240" w:lineRule="auto"/>
        <w:ind w:firstLine="709"/>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5) sporirea transparenței și participării publice în procesul decizional, inclusiv prin acces egal la informație pentru femei și bărbați;</w:t>
      </w:r>
    </w:p>
    <w:p w14:paraId="4F53B711" w14:textId="65EF903E" w:rsidR="00102F6A" w:rsidRPr="005B539E" w:rsidRDefault="00102F6A" w:rsidP="00102F6A">
      <w:pPr>
        <w:tabs>
          <w:tab w:val="left" w:pos="567"/>
          <w:tab w:val="num" w:pos="720"/>
          <w:tab w:val="left" w:pos="7938"/>
          <w:tab w:val="left" w:pos="9214"/>
          <w:tab w:val="left" w:pos="9639"/>
          <w:tab w:val="left" w:pos="9781"/>
        </w:tabs>
        <w:spacing w:after="0" w:line="240" w:lineRule="auto"/>
        <w:ind w:firstLine="709"/>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6) îmbunătățirea comunicării și cooperării între autorități, sectorul privat și societatea civilă;</w:t>
      </w:r>
    </w:p>
    <w:p w14:paraId="59A2F7C9" w14:textId="4B6165F6" w:rsidR="00102F6A" w:rsidRPr="005B539E" w:rsidRDefault="00102F6A" w:rsidP="00102F6A">
      <w:pPr>
        <w:tabs>
          <w:tab w:val="left" w:pos="567"/>
          <w:tab w:val="num" w:pos="720"/>
          <w:tab w:val="left" w:pos="7938"/>
          <w:tab w:val="left" w:pos="9214"/>
          <w:tab w:val="left" w:pos="9639"/>
          <w:tab w:val="left" w:pos="9781"/>
        </w:tabs>
        <w:spacing w:after="0" w:line="240" w:lineRule="auto"/>
        <w:ind w:firstLine="709"/>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7) reducerea barierelor administrative și tehnice prin digitalizare și utilizarea tehnologiilor moderne.</w:t>
      </w:r>
    </w:p>
    <w:p w14:paraId="5C08D2CD" w14:textId="05D5437C" w:rsidR="00102F6A" w:rsidRPr="005B539E" w:rsidRDefault="00102F6A" w:rsidP="00102F6A">
      <w:pPr>
        <w:tabs>
          <w:tab w:val="left" w:pos="567"/>
          <w:tab w:val="num" w:pos="720"/>
          <w:tab w:val="left" w:pos="7938"/>
          <w:tab w:val="left" w:pos="9214"/>
          <w:tab w:val="left" w:pos="9639"/>
          <w:tab w:val="left" w:pos="9781"/>
        </w:tabs>
        <w:spacing w:after="0" w:line="240" w:lineRule="auto"/>
        <w:ind w:firstLine="709"/>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214. Pe termen mediu, Programul va genera un impact pozitiv asupra poziționării Republicii Moldova în inițiativele europene și internaționale din domeniul guvernanței datelor spațiale, inclusiv prin cooperarea cu INSPIRE și UN-GGIM, contribuind la recunoașterea internațională a infrastructurii naționale de date spațiale.</w:t>
      </w:r>
    </w:p>
    <w:p w14:paraId="598BFB2E" w14:textId="3CD3B258" w:rsidR="00102F6A" w:rsidRPr="005B539E" w:rsidRDefault="00102F6A" w:rsidP="00102F6A">
      <w:pPr>
        <w:tabs>
          <w:tab w:val="left" w:pos="567"/>
          <w:tab w:val="num" w:pos="720"/>
          <w:tab w:val="left" w:pos="7938"/>
          <w:tab w:val="left" w:pos="9214"/>
          <w:tab w:val="left" w:pos="9639"/>
          <w:tab w:val="left" w:pos="9781"/>
        </w:tabs>
        <w:spacing w:after="0" w:line="240" w:lineRule="auto"/>
        <w:ind w:firstLine="709"/>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215. Prin efectele descrise, Programul de dezvoltare a INDS contribuie la atingerea obiectivelor strategice naționale privind guvernarea eficientă, digitalizarea administrației publice, transparența decizională și dezvoltarea durabilă, în condiții de incluziune și respectare a principiului egalității de gen.</w:t>
      </w:r>
    </w:p>
    <w:p w14:paraId="5C2E9B4F" w14:textId="0EC7D842" w:rsidR="00DC5152" w:rsidRPr="005B539E" w:rsidRDefault="00DC5152" w:rsidP="00011AA3">
      <w:pPr>
        <w:keepNext/>
        <w:keepLines/>
        <w:tabs>
          <w:tab w:val="left" w:pos="7938"/>
          <w:tab w:val="left" w:pos="9214"/>
          <w:tab w:val="left" w:pos="9639"/>
          <w:tab w:val="left" w:pos="9781"/>
        </w:tabs>
        <w:spacing w:after="0" w:line="240" w:lineRule="auto"/>
        <w:outlineLvl w:val="0"/>
        <w:rPr>
          <w:rFonts w:ascii="Times New Roman" w:eastAsia="SimSun" w:hAnsi="Times New Roman"/>
          <w:b/>
          <w:spacing w:val="8"/>
          <w:sz w:val="24"/>
          <w:szCs w:val="24"/>
          <w:lang w:val="ro-RO"/>
        </w:rPr>
      </w:pPr>
    </w:p>
    <w:p w14:paraId="0308FC65" w14:textId="61A6B6DE" w:rsidR="000C4A90" w:rsidRPr="005B539E" w:rsidRDefault="000C4A90" w:rsidP="000C4A90">
      <w:pPr>
        <w:keepNext/>
        <w:keepLines/>
        <w:tabs>
          <w:tab w:val="left" w:pos="7938"/>
          <w:tab w:val="left" w:pos="9214"/>
          <w:tab w:val="left" w:pos="9639"/>
          <w:tab w:val="left" w:pos="9781"/>
        </w:tabs>
        <w:spacing w:after="0" w:line="240" w:lineRule="auto"/>
        <w:jc w:val="center"/>
        <w:outlineLvl w:val="0"/>
        <w:rPr>
          <w:rFonts w:ascii="Times New Roman" w:eastAsia="SimSun" w:hAnsi="Times New Roman"/>
          <w:b/>
          <w:spacing w:val="8"/>
          <w:sz w:val="24"/>
          <w:szCs w:val="24"/>
          <w:lang w:val="ro-RO"/>
        </w:rPr>
      </w:pPr>
      <w:r w:rsidRPr="005B539E">
        <w:rPr>
          <w:rFonts w:ascii="Times New Roman" w:eastAsia="SimSun" w:hAnsi="Times New Roman"/>
          <w:b/>
          <w:spacing w:val="8"/>
          <w:sz w:val="24"/>
          <w:szCs w:val="24"/>
          <w:lang w:val="ro-RO"/>
        </w:rPr>
        <w:t>Capitolul V</w:t>
      </w:r>
      <w:r w:rsidR="007828DF" w:rsidRPr="005B539E">
        <w:rPr>
          <w:rFonts w:ascii="Times New Roman" w:eastAsia="SimSun" w:hAnsi="Times New Roman"/>
          <w:b/>
          <w:spacing w:val="8"/>
          <w:sz w:val="24"/>
          <w:szCs w:val="24"/>
          <w:lang w:val="ro-RO"/>
        </w:rPr>
        <w:t>II</w:t>
      </w:r>
    </w:p>
    <w:p w14:paraId="0AC7683D" w14:textId="77777777" w:rsidR="000C4A90" w:rsidRPr="005B539E" w:rsidRDefault="000C4A90" w:rsidP="000C4A90">
      <w:pPr>
        <w:tabs>
          <w:tab w:val="left" w:pos="993"/>
          <w:tab w:val="left" w:pos="7938"/>
          <w:tab w:val="left" w:pos="9214"/>
          <w:tab w:val="left" w:pos="9639"/>
          <w:tab w:val="left" w:pos="9781"/>
        </w:tabs>
        <w:spacing w:after="0" w:line="240" w:lineRule="auto"/>
        <w:jc w:val="center"/>
        <w:rPr>
          <w:rFonts w:ascii="Times New Roman" w:eastAsia="Times New Roman" w:hAnsi="Times New Roman"/>
          <w:b/>
          <w:sz w:val="24"/>
          <w:szCs w:val="24"/>
          <w:lang w:val="ro-RO"/>
        </w:rPr>
      </w:pPr>
      <w:bookmarkStart w:id="18" w:name="_Toc144975346"/>
      <w:r w:rsidRPr="005B539E">
        <w:rPr>
          <w:rFonts w:ascii="Times New Roman" w:eastAsia="Times New Roman" w:hAnsi="Times New Roman"/>
          <w:b/>
          <w:sz w:val="24"/>
          <w:szCs w:val="24"/>
          <w:lang w:val="ro-RO"/>
        </w:rPr>
        <w:t>COSTURILE</w:t>
      </w:r>
      <w:bookmarkEnd w:id="18"/>
      <w:r w:rsidR="009121F9" w:rsidRPr="005B539E">
        <w:rPr>
          <w:rFonts w:ascii="Times New Roman" w:eastAsia="Times New Roman" w:hAnsi="Times New Roman"/>
          <w:b/>
          <w:sz w:val="24"/>
          <w:szCs w:val="24"/>
          <w:lang w:val="ro-RO"/>
        </w:rPr>
        <w:t xml:space="preserve"> PROGRAMULUI</w:t>
      </w:r>
    </w:p>
    <w:p w14:paraId="1EF6B2D2" w14:textId="77777777" w:rsidR="004A4794" w:rsidRPr="005B539E" w:rsidRDefault="00B60647" w:rsidP="00C606BE">
      <w:pPr>
        <w:tabs>
          <w:tab w:val="left" w:pos="993"/>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xml:space="preserve">216. </w:t>
      </w:r>
      <w:r w:rsidR="000C4A90" w:rsidRPr="005B539E">
        <w:rPr>
          <w:rFonts w:ascii="Times New Roman" w:eastAsia="Times New Roman" w:hAnsi="Times New Roman"/>
          <w:sz w:val="24"/>
          <w:szCs w:val="24"/>
          <w:lang w:val="ro-RO"/>
        </w:rPr>
        <w:t xml:space="preserve">Din perspectiva finanțării, prezentul Program este bazat pe principiile de sinergie și complementaritate dintre resursele financiare bugetare și cele atrase de la partenerii de dezvoltare. </w:t>
      </w:r>
      <w:r w:rsidR="00541EAF" w:rsidRPr="005B539E">
        <w:rPr>
          <w:rFonts w:ascii="Times New Roman" w:eastAsia="Times New Roman" w:hAnsi="Times New Roman"/>
          <w:sz w:val="24"/>
          <w:szCs w:val="24"/>
          <w:lang w:val="ro-RO"/>
        </w:rPr>
        <w:t xml:space="preserve">Estimarea generală a costurilor pentru implementarea și realizarea prezentului Program a fost efectuată în baza priorităților și activităților identificate. Costurile financiare aferente fiecărui obiectiv specific sunt prevăzute în Planul de acțiuni al prezentului Program. În plus, față de costurile directe de implementare, vor exista costuri indirecte acoperite nemijlocit de către întreprinderile cu capital de stat și alte autorități ale administrației publice centrale implicate, după caz, în procesul de implementare a acțiunilor prevăzute în Planul de acțiuni al prezentului Program. </w:t>
      </w:r>
    </w:p>
    <w:p w14:paraId="7936F7C5" w14:textId="77777777" w:rsidR="0019707F" w:rsidRPr="005B539E" w:rsidRDefault="004A4794" w:rsidP="00C606BE">
      <w:pPr>
        <w:tabs>
          <w:tab w:val="left" w:pos="993"/>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xml:space="preserve">216.1. </w:t>
      </w:r>
      <w:r w:rsidR="00541EAF" w:rsidRPr="005B539E">
        <w:rPr>
          <w:rFonts w:ascii="Times New Roman" w:eastAsia="Times New Roman" w:hAnsi="Times New Roman"/>
          <w:sz w:val="24"/>
          <w:szCs w:val="24"/>
          <w:lang w:val="ro-RO"/>
        </w:rPr>
        <w:t xml:space="preserve">O parte dintre obiectivele și acțiunile propuse pentru realizarea prezentului Program vor fi acoperite din sursele financiare planificate în cadrul bugetar pe termen mediu 2025-2027 ale AGCC și ale altor autorități publice centrale, precum și din contul și în limitele alocațiilor prevăzute în aceste scopuri în bugetele autorităților și instituțiilor responsabile de implementarea Programului, precum și din sursele externe. </w:t>
      </w:r>
    </w:p>
    <w:p w14:paraId="4CCC3B30" w14:textId="77777777" w:rsidR="00682139" w:rsidRPr="005B539E" w:rsidRDefault="004A4794" w:rsidP="00C74711">
      <w:pPr>
        <w:tabs>
          <w:tab w:val="left" w:pos="993"/>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lastRenderedPageBreak/>
        <w:t xml:space="preserve">217. </w:t>
      </w:r>
      <w:r w:rsidR="00C74711" w:rsidRPr="005B539E">
        <w:rPr>
          <w:rFonts w:ascii="Times New Roman" w:eastAsia="Times New Roman" w:hAnsi="Times New Roman"/>
          <w:sz w:val="24"/>
          <w:szCs w:val="24"/>
          <w:lang w:val="ro-RO"/>
        </w:rPr>
        <w:t xml:space="preserve">În general, costurile pentru dezvoltarea INDS sunt la nivelul producătorilor de date spațiale și al părților interesate, în timp ce majoritatea utilizatorilor obțin beneficii. Părțile interesate ale INDS vor avea în mare parte beneficii sub formă de câștiguri de eficiență, de exemplu, economisirea de zile lucrătoare pentru întreținerea datelor spațiale și partajarea acestora. Sectorul de afaceri și cetățenii vor beneficia de un acces mai bun la informație despre date spațiale, servicii de rețea, etc. </w:t>
      </w:r>
    </w:p>
    <w:p w14:paraId="520770FC" w14:textId="77777777" w:rsidR="003C7F06" w:rsidRPr="005B539E" w:rsidRDefault="004A4794" w:rsidP="003C7F06">
      <w:pPr>
        <w:tabs>
          <w:tab w:val="left" w:pos="993"/>
          <w:tab w:val="left" w:pos="7938"/>
          <w:tab w:val="left" w:pos="9214"/>
          <w:tab w:val="left" w:pos="9639"/>
          <w:tab w:val="left" w:pos="9781"/>
        </w:tabs>
        <w:spacing w:after="0" w:line="240" w:lineRule="auto"/>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xml:space="preserve">            218. </w:t>
      </w:r>
      <w:r w:rsidR="00682139" w:rsidRPr="005B539E">
        <w:rPr>
          <w:rFonts w:ascii="Times New Roman" w:eastAsia="Times New Roman" w:hAnsi="Times New Roman"/>
          <w:sz w:val="24"/>
          <w:szCs w:val="24"/>
          <w:lang w:val="ro-RO"/>
        </w:rPr>
        <w:t xml:space="preserve">Nu există reguli cu privire la modul de realizare a analizei cost-beneficiu pentru INDS, dar cercetările anterioare din Uniunea Europeană sugerează că beneficiile sunt duble în raport cu costurile. Oricum, multe țări din UE în rapoartele lor și fișele de țară pentru Comisia Europeană afirmă că beneficiile sunt vizibile, dar foarte greu de măsurat. </w:t>
      </w:r>
    </w:p>
    <w:p w14:paraId="02865781" w14:textId="77777777" w:rsidR="00C74711" w:rsidRPr="005B539E" w:rsidRDefault="003C7F06" w:rsidP="003C7F06">
      <w:pPr>
        <w:tabs>
          <w:tab w:val="left" w:pos="993"/>
          <w:tab w:val="left" w:pos="7938"/>
          <w:tab w:val="left" w:pos="9214"/>
          <w:tab w:val="left" w:pos="9639"/>
          <w:tab w:val="left" w:pos="9781"/>
        </w:tabs>
        <w:spacing w:after="0" w:line="240" w:lineRule="auto"/>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xml:space="preserve">            </w:t>
      </w:r>
      <w:r w:rsidR="004A4794" w:rsidRPr="005B539E">
        <w:rPr>
          <w:rFonts w:ascii="Times New Roman" w:eastAsia="Times New Roman" w:hAnsi="Times New Roman"/>
          <w:sz w:val="24"/>
          <w:szCs w:val="24"/>
          <w:lang w:val="ro-RO"/>
        </w:rPr>
        <w:t xml:space="preserve">219. </w:t>
      </w:r>
      <w:r w:rsidR="00C74711" w:rsidRPr="005B539E">
        <w:rPr>
          <w:rFonts w:ascii="Times New Roman" w:eastAsia="Times New Roman" w:hAnsi="Times New Roman"/>
          <w:sz w:val="24"/>
          <w:szCs w:val="24"/>
          <w:lang w:val="ro-RO"/>
        </w:rPr>
        <w:t xml:space="preserve">Costurile includ toate elementele necesare înființării INDS pentru pregătirea și </w:t>
      </w:r>
      <w:r w:rsidR="00B00E7C" w:rsidRPr="005B539E">
        <w:rPr>
          <w:rFonts w:ascii="Times New Roman" w:eastAsia="Times New Roman" w:hAnsi="Times New Roman"/>
          <w:sz w:val="24"/>
          <w:szCs w:val="24"/>
          <w:lang w:val="ro-RO"/>
        </w:rPr>
        <w:t xml:space="preserve">crearea </w:t>
      </w:r>
      <w:proofErr w:type="spellStart"/>
      <w:r w:rsidR="00C74711" w:rsidRPr="005B539E">
        <w:rPr>
          <w:rFonts w:ascii="Times New Roman" w:eastAsia="Times New Roman" w:hAnsi="Times New Roman"/>
          <w:sz w:val="24"/>
          <w:szCs w:val="24"/>
          <w:lang w:val="ro-RO"/>
        </w:rPr>
        <w:t>metadatelor</w:t>
      </w:r>
      <w:proofErr w:type="spellEnd"/>
      <w:r w:rsidR="00C74711" w:rsidRPr="005B539E">
        <w:rPr>
          <w:rFonts w:ascii="Times New Roman" w:eastAsia="Times New Roman" w:hAnsi="Times New Roman"/>
          <w:sz w:val="24"/>
          <w:szCs w:val="24"/>
          <w:lang w:val="ro-RO"/>
        </w:rPr>
        <w:t xml:space="preserve">, transformarea seturilor de date pentru conformitatea cu specificațiile de date spațiale ale Directivei (INSPIRE) și punerea la dispoziție a datelor spațiale și a serviciilor de rețea prin intermediul </w:t>
      </w:r>
      <w:proofErr w:type="spellStart"/>
      <w:r w:rsidR="00C74711" w:rsidRPr="005B539E">
        <w:rPr>
          <w:rFonts w:ascii="Times New Roman" w:eastAsia="Times New Roman" w:hAnsi="Times New Roman"/>
          <w:sz w:val="24"/>
          <w:szCs w:val="24"/>
          <w:lang w:val="ro-RO"/>
        </w:rPr>
        <w:t>Geoportalului</w:t>
      </w:r>
      <w:proofErr w:type="spellEnd"/>
      <w:r w:rsidR="00C74711" w:rsidRPr="005B539E">
        <w:rPr>
          <w:rFonts w:ascii="Times New Roman" w:eastAsia="Times New Roman" w:hAnsi="Times New Roman"/>
          <w:sz w:val="24"/>
          <w:szCs w:val="24"/>
          <w:lang w:val="ro-RO"/>
        </w:rPr>
        <w:t xml:space="preserve"> INDS: servicii de căutare, vizualizare și descărcare.</w:t>
      </w:r>
      <w:r w:rsidR="00B00E7C" w:rsidRPr="005B539E">
        <w:rPr>
          <w:rFonts w:ascii="Times New Roman" w:eastAsia="Times New Roman" w:hAnsi="Times New Roman"/>
          <w:sz w:val="24"/>
          <w:szCs w:val="24"/>
          <w:lang w:val="ro-RO"/>
        </w:rPr>
        <w:t xml:space="preserve"> </w:t>
      </w:r>
    </w:p>
    <w:p w14:paraId="76D7AF2D" w14:textId="77777777" w:rsidR="00C74711" w:rsidRPr="005B539E" w:rsidRDefault="004A4794" w:rsidP="00C74711">
      <w:pPr>
        <w:tabs>
          <w:tab w:val="left" w:pos="993"/>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xml:space="preserve">220. </w:t>
      </w:r>
      <w:r w:rsidR="00C74711" w:rsidRPr="005B539E">
        <w:rPr>
          <w:rFonts w:ascii="Times New Roman" w:eastAsia="Times New Roman" w:hAnsi="Times New Roman"/>
          <w:sz w:val="24"/>
          <w:szCs w:val="24"/>
          <w:lang w:val="ro-RO"/>
        </w:rPr>
        <w:t>Autoritatea coordonatoare asigură elaborarea de acorduri standard și termenilor de utilizare a seturilor de date spațiale și a serviciilor de rețea, pentru stabilirea și dezvoltarea legăturilor cu politicile de e-Guvernare, pentru implementarea specificațiilor tehnice și asigurarea suportului în gestionarea datelor spațiale.</w:t>
      </w:r>
    </w:p>
    <w:p w14:paraId="4B683DD9" w14:textId="77777777" w:rsidR="003902E4" w:rsidRPr="005B539E" w:rsidRDefault="004A4794" w:rsidP="00C606BE">
      <w:pPr>
        <w:tabs>
          <w:tab w:val="left" w:pos="993"/>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xml:space="preserve">221. </w:t>
      </w:r>
      <w:r w:rsidR="00C74711" w:rsidRPr="005B539E">
        <w:rPr>
          <w:rFonts w:ascii="Times New Roman" w:eastAsia="Times New Roman" w:hAnsi="Times New Roman"/>
          <w:sz w:val="24"/>
          <w:szCs w:val="24"/>
          <w:lang w:val="ro-RO"/>
        </w:rPr>
        <w:t xml:space="preserve">De asemenea, sunt </w:t>
      </w:r>
      <w:r w:rsidR="00C606BE" w:rsidRPr="005B539E">
        <w:rPr>
          <w:rFonts w:ascii="Times New Roman" w:eastAsia="Times New Roman" w:hAnsi="Times New Roman"/>
          <w:sz w:val="24"/>
          <w:szCs w:val="24"/>
          <w:lang w:val="ro-RO"/>
        </w:rPr>
        <w:t>luate în calcul</w:t>
      </w:r>
      <w:r w:rsidR="00C74711" w:rsidRPr="005B539E">
        <w:rPr>
          <w:rFonts w:ascii="Times New Roman" w:eastAsia="Times New Roman" w:hAnsi="Times New Roman"/>
          <w:sz w:val="24"/>
          <w:szCs w:val="24"/>
          <w:lang w:val="ro-RO"/>
        </w:rPr>
        <w:t xml:space="preserve"> dezvoltarea funcțiilor </w:t>
      </w:r>
      <w:proofErr w:type="spellStart"/>
      <w:r w:rsidR="00C74711" w:rsidRPr="005B539E">
        <w:rPr>
          <w:rFonts w:ascii="Times New Roman" w:eastAsia="Times New Roman" w:hAnsi="Times New Roman"/>
          <w:sz w:val="24"/>
          <w:szCs w:val="24"/>
          <w:lang w:val="ro-RO"/>
        </w:rPr>
        <w:t>Geoportalului</w:t>
      </w:r>
      <w:proofErr w:type="spellEnd"/>
      <w:r w:rsidR="00C74711" w:rsidRPr="005B539E">
        <w:rPr>
          <w:rFonts w:ascii="Times New Roman" w:eastAsia="Times New Roman" w:hAnsi="Times New Roman"/>
          <w:sz w:val="24"/>
          <w:szCs w:val="24"/>
          <w:lang w:val="ro-RO"/>
        </w:rPr>
        <w:t xml:space="preserve"> INDS și îmbunătățirea abilităților și cunoștințelor persoanelor care lucrează cu INDS, coordonarea și managementul dezvoltării INDS. </w:t>
      </w:r>
    </w:p>
    <w:p w14:paraId="791978FB" w14:textId="567631F4" w:rsidR="00DD501F" w:rsidRDefault="004A4794" w:rsidP="002452B8">
      <w:pPr>
        <w:tabs>
          <w:tab w:val="left" w:pos="426"/>
          <w:tab w:val="left" w:pos="567"/>
          <w:tab w:val="left" w:pos="709"/>
          <w:tab w:val="left" w:pos="993"/>
        </w:tabs>
        <w:spacing w:after="0" w:line="240" w:lineRule="auto"/>
        <w:contextualSpacing/>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ab/>
      </w:r>
      <w:r w:rsidRPr="005B539E">
        <w:rPr>
          <w:rFonts w:ascii="Times New Roman" w:eastAsia="Times New Roman" w:hAnsi="Times New Roman"/>
          <w:sz w:val="24"/>
          <w:szCs w:val="24"/>
          <w:lang w:val="ro-RO"/>
        </w:rPr>
        <w:tab/>
      </w:r>
      <w:r w:rsidRPr="005B539E">
        <w:rPr>
          <w:rFonts w:ascii="Times New Roman" w:eastAsia="Times New Roman" w:hAnsi="Times New Roman"/>
          <w:sz w:val="24"/>
          <w:szCs w:val="24"/>
          <w:lang w:val="ro-RO"/>
        </w:rPr>
        <w:tab/>
        <w:t xml:space="preserve">222. </w:t>
      </w:r>
      <w:r w:rsidR="003902E4" w:rsidRPr="005B539E">
        <w:rPr>
          <w:rFonts w:ascii="Times New Roman" w:eastAsia="Times New Roman" w:hAnsi="Times New Roman"/>
          <w:sz w:val="24"/>
          <w:szCs w:val="24"/>
          <w:lang w:val="ro-RO"/>
        </w:rPr>
        <w:t xml:space="preserve">Valoarea estimativă a resurselor financiare necesare pentru implementarea prezentului Program constituie circa </w:t>
      </w:r>
      <w:r w:rsidR="00F824CD" w:rsidRPr="005B539E">
        <w:rPr>
          <w:rFonts w:ascii="Times New Roman" w:eastAsia="Times New Roman" w:hAnsi="Times New Roman"/>
          <w:b/>
          <w:bCs/>
          <w:sz w:val="24"/>
          <w:szCs w:val="24"/>
          <w:lang w:val="ro-RO"/>
        </w:rPr>
        <w:t>16</w:t>
      </w:r>
      <w:r w:rsidR="0038544D" w:rsidRPr="005B539E">
        <w:rPr>
          <w:rFonts w:ascii="Times New Roman" w:eastAsia="Times New Roman" w:hAnsi="Times New Roman"/>
          <w:b/>
          <w:bCs/>
          <w:sz w:val="24"/>
          <w:szCs w:val="24"/>
          <w:lang w:val="ro-RO"/>
        </w:rPr>
        <w:t xml:space="preserve"> </w:t>
      </w:r>
      <w:r w:rsidR="009A45D9" w:rsidRPr="005B539E">
        <w:rPr>
          <w:rFonts w:ascii="Times New Roman" w:eastAsia="Times New Roman" w:hAnsi="Times New Roman"/>
          <w:b/>
          <w:bCs/>
          <w:sz w:val="24"/>
          <w:szCs w:val="24"/>
          <w:lang w:val="ro-RO"/>
        </w:rPr>
        <w:t>69</w:t>
      </w:r>
      <w:r w:rsidR="00F824CD" w:rsidRPr="005B539E">
        <w:rPr>
          <w:rFonts w:ascii="Times New Roman" w:eastAsia="Times New Roman" w:hAnsi="Times New Roman"/>
          <w:b/>
          <w:bCs/>
          <w:sz w:val="24"/>
          <w:szCs w:val="24"/>
          <w:lang w:val="ro-RO"/>
        </w:rPr>
        <w:t>5</w:t>
      </w:r>
      <w:r w:rsidR="00FD1ED6" w:rsidRPr="005B539E">
        <w:rPr>
          <w:rFonts w:ascii="Times New Roman" w:eastAsia="Times New Roman" w:hAnsi="Times New Roman"/>
          <w:b/>
          <w:bCs/>
          <w:sz w:val="24"/>
          <w:szCs w:val="24"/>
          <w:lang w:val="ro-RO"/>
        </w:rPr>
        <w:t>.</w:t>
      </w:r>
      <w:r w:rsidR="00F824CD" w:rsidRPr="005B539E">
        <w:rPr>
          <w:rFonts w:ascii="Times New Roman" w:eastAsia="Times New Roman" w:hAnsi="Times New Roman"/>
          <w:b/>
          <w:bCs/>
          <w:sz w:val="24"/>
          <w:szCs w:val="24"/>
          <w:lang w:val="ro-RO"/>
        </w:rPr>
        <w:t>1</w:t>
      </w:r>
      <w:r w:rsidR="008259EF" w:rsidRPr="005B539E">
        <w:rPr>
          <w:rFonts w:ascii="Times New Roman" w:eastAsia="Times New Roman" w:hAnsi="Times New Roman"/>
          <w:b/>
          <w:bCs/>
          <w:sz w:val="24"/>
          <w:szCs w:val="24"/>
          <w:lang w:val="ro-RO"/>
        </w:rPr>
        <w:t>5</w:t>
      </w:r>
      <w:r w:rsidR="00FD1ED6" w:rsidRPr="005B539E">
        <w:rPr>
          <w:rFonts w:ascii="Times New Roman" w:eastAsia="Times New Roman" w:hAnsi="Times New Roman"/>
          <w:b/>
          <w:bCs/>
          <w:sz w:val="24"/>
          <w:szCs w:val="24"/>
          <w:lang w:val="ro-RO"/>
        </w:rPr>
        <w:t xml:space="preserve"> </w:t>
      </w:r>
      <w:r w:rsidR="003902E4" w:rsidRPr="005B539E">
        <w:rPr>
          <w:rFonts w:ascii="Times New Roman" w:eastAsia="Times New Roman" w:hAnsi="Times New Roman"/>
          <w:sz w:val="24"/>
          <w:szCs w:val="24"/>
          <w:lang w:val="ro-RO"/>
        </w:rPr>
        <w:t xml:space="preserve">mii de lei. Costurile aferente prezentului Program sunt planificate din contul mijloacelor alocate în bugetul de stat pentru autoritatea coordonatoare/ AGCC în volum de </w:t>
      </w:r>
      <w:r w:rsidR="00E77108" w:rsidRPr="005B539E">
        <w:rPr>
          <w:rFonts w:ascii="Times New Roman" w:eastAsia="Times New Roman" w:hAnsi="Times New Roman"/>
          <w:sz w:val="24"/>
          <w:szCs w:val="24"/>
          <w:lang w:val="ro-RO"/>
        </w:rPr>
        <w:t xml:space="preserve">3 933,25 </w:t>
      </w:r>
      <w:r w:rsidR="0048093A" w:rsidRPr="005B539E">
        <w:rPr>
          <w:rFonts w:ascii="Times New Roman" w:eastAsia="Times New Roman" w:hAnsi="Times New Roman"/>
          <w:sz w:val="24"/>
          <w:szCs w:val="24"/>
          <w:lang w:val="ro-RO"/>
        </w:rPr>
        <w:t xml:space="preserve">mii de lei, dintre care </w:t>
      </w:r>
      <w:r w:rsidR="00E77108" w:rsidRPr="005B539E">
        <w:rPr>
          <w:rFonts w:ascii="Times New Roman" w:eastAsia="Times New Roman" w:hAnsi="Times New Roman"/>
          <w:sz w:val="24"/>
          <w:szCs w:val="24"/>
          <w:lang w:val="ro-RO"/>
        </w:rPr>
        <w:t xml:space="preserve">1 </w:t>
      </w:r>
      <w:r w:rsidR="00A35E45" w:rsidRPr="005B539E">
        <w:rPr>
          <w:rFonts w:ascii="Times New Roman" w:eastAsia="Times New Roman" w:hAnsi="Times New Roman"/>
          <w:sz w:val="24"/>
          <w:szCs w:val="24"/>
          <w:lang w:val="ro-RO"/>
        </w:rPr>
        <w:t>334,25</w:t>
      </w:r>
      <w:r w:rsidR="003902E4" w:rsidRPr="005B539E">
        <w:rPr>
          <w:rFonts w:ascii="Times New Roman" w:eastAsia="Times New Roman" w:hAnsi="Times New Roman"/>
          <w:sz w:val="24"/>
          <w:szCs w:val="24"/>
          <w:lang w:val="ro-RO"/>
        </w:rPr>
        <w:t xml:space="preserve"> mii de lei</w:t>
      </w:r>
      <w:r w:rsidR="00962EBD" w:rsidRPr="005B539E">
        <w:rPr>
          <w:rFonts w:ascii="Times New Roman" w:hAnsi="Times New Roman"/>
          <w:b/>
          <w:noProof/>
          <w:sz w:val="24"/>
          <w:szCs w:val="24"/>
          <w:lang w:val="ro-RO"/>
        </w:rPr>
        <w:t xml:space="preserve"> </w:t>
      </w:r>
      <w:r w:rsidR="0048093A" w:rsidRPr="005B539E">
        <w:rPr>
          <w:rFonts w:ascii="Times New Roman" w:hAnsi="Times New Roman"/>
          <w:noProof/>
          <w:sz w:val="24"/>
          <w:szCs w:val="24"/>
          <w:lang w:val="ro-RO"/>
        </w:rPr>
        <w:t>din</w:t>
      </w:r>
      <w:r w:rsidR="0048093A" w:rsidRPr="005B539E">
        <w:rPr>
          <w:rFonts w:ascii="Times New Roman" w:hAnsi="Times New Roman"/>
          <w:b/>
          <w:noProof/>
          <w:sz w:val="24"/>
          <w:szCs w:val="24"/>
          <w:lang w:val="ro-RO"/>
        </w:rPr>
        <w:t xml:space="preserve"> </w:t>
      </w:r>
      <w:r w:rsidR="00962EBD" w:rsidRPr="005B539E">
        <w:rPr>
          <w:rFonts w:ascii="Times New Roman" w:hAnsi="Times New Roman"/>
          <w:noProof/>
          <w:sz w:val="24"/>
          <w:szCs w:val="24"/>
          <w:lang w:val="ro-RO"/>
        </w:rPr>
        <w:t>Subprogramul 6901 „Politici și management în domeniul geodeziei, cartografiei și cadastrului”</w:t>
      </w:r>
      <w:r w:rsidR="00962EBD" w:rsidRPr="005B539E">
        <w:rPr>
          <w:rFonts w:ascii="Times New Roman" w:eastAsia="Times New Roman" w:hAnsi="Times New Roman"/>
          <w:sz w:val="24"/>
          <w:szCs w:val="24"/>
          <w:lang w:val="ro-RO"/>
        </w:rPr>
        <w:t xml:space="preserve"> și </w:t>
      </w:r>
      <w:r w:rsidR="00E77108" w:rsidRPr="005B539E">
        <w:rPr>
          <w:rFonts w:ascii="Times New Roman" w:eastAsia="Times New Roman" w:hAnsi="Times New Roman"/>
          <w:sz w:val="24"/>
          <w:szCs w:val="24"/>
          <w:lang w:val="ro-RO"/>
        </w:rPr>
        <w:t>2 599,00</w:t>
      </w:r>
      <w:r w:rsidR="0048093A" w:rsidRPr="005B539E">
        <w:rPr>
          <w:rFonts w:ascii="Times New Roman" w:eastAsia="Times New Roman" w:hAnsi="Times New Roman"/>
          <w:sz w:val="24"/>
          <w:szCs w:val="24"/>
          <w:lang w:val="ro-RO"/>
        </w:rPr>
        <w:t xml:space="preserve"> mii lei din </w:t>
      </w:r>
      <w:r w:rsidR="0048093A" w:rsidRPr="005B539E">
        <w:rPr>
          <w:rFonts w:ascii="Times New Roman" w:hAnsi="Times New Roman"/>
          <w:noProof/>
          <w:sz w:val="24"/>
          <w:szCs w:val="24"/>
          <w:lang w:val="ro-RO"/>
        </w:rPr>
        <w:t>Subprogramul 6905 „Geodezie, cartografie și geoinformatica”,</w:t>
      </w:r>
      <w:r w:rsidR="003902E4" w:rsidRPr="005B539E">
        <w:rPr>
          <w:rFonts w:ascii="Times New Roman" w:eastAsia="Times New Roman" w:hAnsi="Times New Roman"/>
          <w:sz w:val="24"/>
          <w:szCs w:val="24"/>
          <w:lang w:val="ro-RO"/>
        </w:rPr>
        <w:t xml:space="preserve"> autoritățile administrației publice implicate, în volum de </w:t>
      </w:r>
      <w:r w:rsidR="00E77108" w:rsidRPr="005B539E">
        <w:rPr>
          <w:rFonts w:ascii="Times New Roman" w:eastAsia="Times New Roman" w:hAnsi="Times New Roman"/>
          <w:sz w:val="24"/>
          <w:szCs w:val="24"/>
          <w:lang w:val="ro-RO"/>
        </w:rPr>
        <w:t>6 911</w:t>
      </w:r>
      <w:r w:rsidR="0048093A" w:rsidRPr="005B539E">
        <w:rPr>
          <w:rFonts w:ascii="Times New Roman" w:eastAsia="Times New Roman" w:hAnsi="Times New Roman"/>
          <w:sz w:val="24"/>
          <w:szCs w:val="24"/>
          <w:lang w:val="ro-RO"/>
        </w:rPr>
        <w:t>,</w:t>
      </w:r>
      <w:r w:rsidR="00E77108" w:rsidRPr="005B539E">
        <w:rPr>
          <w:rFonts w:ascii="Times New Roman" w:eastAsia="Times New Roman" w:hAnsi="Times New Roman"/>
          <w:sz w:val="24"/>
          <w:szCs w:val="24"/>
          <w:lang w:val="ro-RO"/>
        </w:rPr>
        <w:t>9</w:t>
      </w:r>
      <w:r w:rsidR="0048093A" w:rsidRPr="005B539E">
        <w:rPr>
          <w:rFonts w:ascii="Times New Roman" w:eastAsia="Times New Roman" w:hAnsi="Times New Roman"/>
          <w:sz w:val="24"/>
          <w:szCs w:val="24"/>
          <w:lang w:val="ro-RO"/>
        </w:rPr>
        <w:t>0</w:t>
      </w:r>
      <w:r w:rsidR="003902E4" w:rsidRPr="005B539E">
        <w:rPr>
          <w:rFonts w:ascii="Times New Roman" w:eastAsia="Times New Roman" w:hAnsi="Times New Roman"/>
          <w:sz w:val="24"/>
          <w:szCs w:val="24"/>
          <w:lang w:val="ro-RO"/>
        </w:rPr>
        <w:t xml:space="preserve"> mii de lei</w:t>
      </w:r>
      <w:r w:rsidR="00F73138" w:rsidRPr="005B539E">
        <w:rPr>
          <w:rFonts w:ascii="Times New Roman" w:eastAsia="Times New Roman" w:hAnsi="Times New Roman"/>
          <w:sz w:val="24"/>
          <w:szCs w:val="24"/>
          <w:lang w:val="ro-RO"/>
        </w:rPr>
        <w:t>,</w:t>
      </w:r>
      <w:r w:rsidR="003902E4" w:rsidRPr="005B539E">
        <w:rPr>
          <w:rFonts w:ascii="Times New Roman" w:eastAsia="Times New Roman" w:hAnsi="Times New Roman"/>
          <w:sz w:val="24"/>
          <w:szCs w:val="24"/>
          <w:lang w:val="ro-RO"/>
        </w:rPr>
        <w:t xml:space="preserve"> precum și </w:t>
      </w:r>
      <w:r w:rsidR="0038544D" w:rsidRPr="005B539E">
        <w:rPr>
          <w:rFonts w:ascii="Times New Roman" w:eastAsia="Times New Roman" w:hAnsi="Times New Roman"/>
          <w:sz w:val="24"/>
          <w:szCs w:val="24"/>
          <w:lang w:val="ro-RO"/>
        </w:rPr>
        <w:t xml:space="preserve">5 </w:t>
      </w:r>
      <w:r w:rsidR="00E77108" w:rsidRPr="005B539E">
        <w:rPr>
          <w:rFonts w:ascii="Times New Roman" w:eastAsia="Times New Roman" w:hAnsi="Times New Roman"/>
          <w:sz w:val="24"/>
          <w:szCs w:val="24"/>
          <w:lang w:val="ro-RO"/>
        </w:rPr>
        <w:t>500</w:t>
      </w:r>
      <w:r w:rsidR="0048093A" w:rsidRPr="005B539E">
        <w:rPr>
          <w:rFonts w:ascii="Times New Roman" w:eastAsia="Times New Roman" w:hAnsi="Times New Roman"/>
          <w:sz w:val="24"/>
          <w:szCs w:val="24"/>
          <w:lang w:val="ro-RO"/>
        </w:rPr>
        <w:t>,</w:t>
      </w:r>
      <w:r w:rsidR="003902E4" w:rsidRPr="005B539E">
        <w:rPr>
          <w:rFonts w:ascii="Times New Roman" w:eastAsia="Times New Roman" w:hAnsi="Times New Roman"/>
          <w:sz w:val="24"/>
          <w:szCs w:val="24"/>
          <w:lang w:val="ro-RO"/>
        </w:rPr>
        <w:t>00 mii de lei sunt costuri neacoperite (urmează a fi identificate din asistența externă).</w:t>
      </w:r>
    </w:p>
    <w:p w14:paraId="0F673636" w14:textId="77777777" w:rsidR="00A9511F" w:rsidRPr="005B539E" w:rsidRDefault="00A9511F" w:rsidP="002452B8">
      <w:pPr>
        <w:tabs>
          <w:tab w:val="left" w:pos="426"/>
          <w:tab w:val="left" w:pos="567"/>
          <w:tab w:val="left" w:pos="709"/>
          <w:tab w:val="left" w:pos="993"/>
        </w:tabs>
        <w:spacing w:after="0" w:line="240" w:lineRule="auto"/>
        <w:contextualSpacing/>
        <w:jc w:val="both"/>
        <w:rPr>
          <w:rFonts w:ascii="Times New Roman" w:hAnsi="Times New Roman"/>
          <w:noProof/>
          <w:sz w:val="24"/>
          <w:szCs w:val="24"/>
          <w:lang w:val="ro-RO"/>
        </w:rPr>
      </w:pPr>
    </w:p>
    <w:p w14:paraId="61433C81" w14:textId="389FE550" w:rsidR="003B6364" w:rsidRPr="005B539E" w:rsidRDefault="0048093A" w:rsidP="0048093A">
      <w:pPr>
        <w:tabs>
          <w:tab w:val="left" w:pos="993"/>
          <w:tab w:val="left" w:pos="7938"/>
          <w:tab w:val="left" w:pos="9214"/>
          <w:tab w:val="left" w:pos="9639"/>
          <w:tab w:val="left" w:pos="9781"/>
        </w:tabs>
        <w:spacing w:after="0" w:line="240" w:lineRule="auto"/>
        <w:jc w:val="right"/>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xml:space="preserve">Tabelul </w:t>
      </w:r>
      <w:r w:rsidR="005D7624" w:rsidRPr="005B539E">
        <w:rPr>
          <w:rFonts w:ascii="Times New Roman" w:eastAsia="Times New Roman" w:hAnsi="Times New Roman"/>
          <w:sz w:val="24"/>
          <w:szCs w:val="24"/>
          <w:lang w:val="ro-RO"/>
        </w:rPr>
        <w:t xml:space="preserve">nr. </w:t>
      </w:r>
      <w:r w:rsidR="00B769D4" w:rsidRPr="005B539E">
        <w:rPr>
          <w:rFonts w:ascii="Times New Roman" w:eastAsia="Times New Roman" w:hAnsi="Times New Roman"/>
          <w:sz w:val="24"/>
          <w:szCs w:val="24"/>
          <w:lang w:val="ro-RO"/>
        </w:rPr>
        <w:t>4</w:t>
      </w:r>
      <w:r w:rsidR="00A9511F">
        <w:rPr>
          <w:rFonts w:ascii="Times New Roman" w:eastAsia="Times New Roman" w:hAnsi="Times New Roman"/>
          <w:sz w:val="24"/>
          <w:szCs w:val="24"/>
          <w:lang w:val="ro-RO"/>
        </w:rPr>
        <w:t xml:space="preserve"> </w:t>
      </w:r>
      <w:r w:rsidR="00A9511F" w:rsidRPr="005B539E">
        <w:rPr>
          <w:rFonts w:ascii="Times New Roman" w:eastAsia="Times New Roman" w:hAnsi="Times New Roman"/>
          <w:sz w:val="24"/>
          <w:szCs w:val="24"/>
          <w:lang w:val="ro-RO"/>
        </w:rPr>
        <w:t>Valoarea estimativă a resurselor financiare necesare</w:t>
      </w:r>
    </w:p>
    <w:tbl>
      <w:tblPr>
        <w:tblpPr w:leftFromText="180" w:rightFromText="180" w:bottomFromText="200" w:vertAnchor="text" w:horzAnchor="margin" w:tblpY="5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712"/>
        <w:gridCol w:w="1908"/>
        <w:gridCol w:w="1665"/>
        <w:gridCol w:w="1833"/>
      </w:tblGrid>
      <w:tr w:rsidR="00011AA3" w:rsidRPr="005B539E" w14:paraId="2EC07BF9" w14:textId="77777777" w:rsidTr="00011AA3">
        <w:tc>
          <w:tcPr>
            <w:tcW w:w="1191" w:type="pct"/>
            <w:tcBorders>
              <w:top w:val="single" w:sz="4" w:space="0" w:color="auto"/>
              <w:left w:val="single" w:sz="4" w:space="0" w:color="auto"/>
              <w:bottom w:val="single" w:sz="4" w:space="0" w:color="auto"/>
              <w:right w:val="single" w:sz="4" w:space="0" w:color="auto"/>
            </w:tcBorders>
            <w:hideMark/>
          </w:tcPr>
          <w:p w14:paraId="6B74FC80" w14:textId="77777777" w:rsidR="00011AA3" w:rsidRPr="005B539E" w:rsidRDefault="00011AA3" w:rsidP="00011AA3">
            <w:pPr>
              <w:tabs>
                <w:tab w:val="left" w:pos="7938"/>
                <w:tab w:val="left" w:pos="9214"/>
                <w:tab w:val="left" w:pos="9639"/>
                <w:tab w:val="left" w:pos="9781"/>
              </w:tabs>
              <w:spacing w:after="0" w:line="240" w:lineRule="auto"/>
              <w:jc w:val="both"/>
              <w:rPr>
                <w:rFonts w:ascii="Times New Roman" w:eastAsia="Times New Roman" w:hAnsi="Times New Roman"/>
                <w:b/>
                <w:bCs/>
                <w:sz w:val="24"/>
                <w:szCs w:val="24"/>
                <w:lang w:val="ro-RO"/>
              </w:rPr>
            </w:pPr>
            <w:r w:rsidRPr="005B539E">
              <w:rPr>
                <w:rFonts w:ascii="Times New Roman" w:eastAsia="Times New Roman" w:hAnsi="Times New Roman"/>
                <w:b/>
                <w:bCs/>
                <w:sz w:val="24"/>
                <w:szCs w:val="24"/>
                <w:lang w:val="ro-RO"/>
              </w:rPr>
              <w:t>Obiective</w:t>
            </w:r>
          </w:p>
        </w:tc>
        <w:tc>
          <w:tcPr>
            <w:tcW w:w="916" w:type="pct"/>
            <w:tcBorders>
              <w:top w:val="single" w:sz="4" w:space="0" w:color="auto"/>
              <w:left w:val="single" w:sz="4" w:space="0" w:color="auto"/>
              <w:bottom w:val="single" w:sz="4" w:space="0" w:color="auto"/>
              <w:right w:val="single" w:sz="4" w:space="0" w:color="auto"/>
            </w:tcBorders>
            <w:noWrap/>
            <w:hideMark/>
          </w:tcPr>
          <w:p w14:paraId="020799F6" w14:textId="77777777" w:rsidR="00011AA3" w:rsidRPr="005B539E" w:rsidRDefault="00011AA3" w:rsidP="00011AA3">
            <w:pPr>
              <w:tabs>
                <w:tab w:val="left" w:pos="7938"/>
                <w:tab w:val="left" w:pos="9214"/>
                <w:tab w:val="left" w:pos="9639"/>
                <w:tab w:val="left" w:pos="9781"/>
              </w:tabs>
              <w:spacing w:after="0" w:line="240" w:lineRule="auto"/>
              <w:jc w:val="both"/>
              <w:rPr>
                <w:rFonts w:ascii="Times New Roman" w:eastAsia="Times New Roman" w:hAnsi="Times New Roman"/>
                <w:b/>
                <w:bCs/>
                <w:sz w:val="24"/>
                <w:szCs w:val="24"/>
                <w:lang w:val="ro-RO"/>
              </w:rPr>
            </w:pPr>
            <w:r w:rsidRPr="005B539E">
              <w:rPr>
                <w:rFonts w:ascii="Times New Roman" w:eastAsia="Times New Roman" w:hAnsi="Times New Roman"/>
                <w:b/>
                <w:bCs/>
                <w:sz w:val="24"/>
                <w:szCs w:val="24"/>
                <w:lang w:val="ro-RO"/>
              </w:rPr>
              <w:t>Anul 2026</w:t>
            </w:r>
          </w:p>
        </w:tc>
        <w:tc>
          <w:tcPr>
            <w:tcW w:w="1021" w:type="pct"/>
            <w:tcBorders>
              <w:top w:val="single" w:sz="4" w:space="0" w:color="auto"/>
              <w:left w:val="single" w:sz="4" w:space="0" w:color="auto"/>
              <w:bottom w:val="single" w:sz="4" w:space="0" w:color="auto"/>
              <w:right w:val="single" w:sz="4" w:space="0" w:color="auto"/>
            </w:tcBorders>
            <w:hideMark/>
          </w:tcPr>
          <w:p w14:paraId="78AA35B9" w14:textId="77777777" w:rsidR="00011AA3" w:rsidRPr="005B539E" w:rsidRDefault="00011AA3" w:rsidP="00011AA3">
            <w:pPr>
              <w:tabs>
                <w:tab w:val="left" w:pos="7938"/>
                <w:tab w:val="left" w:pos="9214"/>
                <w:tab w:val="left" w:pos="9639"/>
                <w:tab w:val="left" w:pos="9781"/>
              </w:tabs>
              <w:spacing w:after="0" w:line="240" w:lineRule="auto"/>
              <w:jc w:val="center"/>
              <w:rPr>
                <w:rFonts w:ascii="Times New Roman" w:eastAsia="Times New Roman" w:hAnsi="Times New Roman"/>
                <w:b/>
                <w:bCs/>
                <w:sz w:val="24"/>
                <w:szCs w:val="24"/>
                <w:lang w:val="ro-RO"/>
              </w:rPr>
            </w:pPr>
            <w:r w:rsidRPr="005B539E">
              <w:rPr>
                <w:rFonts w:ascii="Times New Roman" w:eastAsia="Times New Roman" w:hAnsi="Times New Roman"/>
                <w:b/>
                <w:bCs/>
                <w:sz w:val="24"/>
                <w:szCs w:val="24"/>
                <w:lang w:val="ro-RO"/>
              </w:rPr>
              <w:t>Anul 2027</w:t>
            </w:r>
          </w:p>
        </w:tc>
        <w:tc>
          <w:tcPr>
            <w:tcW w:w="891" w:type="pct"/>
            <w:tcBorders>
              <w:top w:val="single" w:sz="4" w:space="0" w:color="auto"/>
              <w:left w:val="single" w:sz="4" w:space="0" w:color="auto"/>
              <w:bottom w:val="single" w:sz="4" w:space="0" w:color="auto"/>
              <w:right w:val="single" w:sz="4" w:space="0" w:color="auto"/>
            </w:tcBorders>
            <w:hideMark/>
          </w:tcPr>
          <w:p w14:paraId="34DC05BA" w14:textId="77777777" w:rsidR="00011AA3" w:rsidRPr="005B539E" w:rsidRDefault="00011AA3" w:rsidP="00011AA3">
            <w:pPr>
              <w:tabs>
                <w:tab w:val="left" w:pos="7938"/>
                <w:tab w:val="left" w:pos="9214"/>
                <w:tab w:val="left" w:pos="9639"/>
                <w:tab w:val="left" w:pos="9781"/>
              </w:tabs>
              <w:spacing w:after="0" w:line="240" w:lineRule="auto"/>
              <w:jc w:val="center"/>
              <w:rPr>
                <w:rFonts w:ascii="Times New Roman" w:eastAsia="Times New Roman" w:hAnsi="Times New Roman"/>
                <w:b/>
                <w:bCs/>
                <w:sz w:val="24"/>
                <w:szCs w:val="24"/>
                <w:lang w:val="ro-RO"/>
              </w:rPr>
            </w:pPr>
            <w:r w:rsidRPr="005B539E">
              <w:rPr>
                <w:rFonts w:ascii="Times New Roman" w:eastAsia="Times New Roman" w:hAnsi="Times New Roman"/>
                <w:b/>
                <w:bCs/>
                <w:sz w:val="24"/>
                <w:szCs w:val="24"/>
                <w:lang w:val="ro-RO"/>
              </w:rPr>
              <w:t>Anul 2028</w:t>
            </w:r>
          </w:p>
        </w:tc>
        <w:tc>
          <w:tcPr>
            <w:tcW w:w="981" w:type="pct"/>
            <w:tcBorders>
              <w:top w:val="single" w:sz="4" w:space="0" w:color="auto"/>
              <w:left w:val="single" w:sz="4" w:space="0" w:color="auto"/>
              <w:bottom w:val="single" w:sz="4" w:space="0" w:color="auto"/>
              <w:right w:val="single" w:sz="4" w:space="0" w:color="auto"/>
            </w:tcBorders>
            <w:hideMark/>
          </w:tcPr>
          <w:p w14:paraId="77D4835D" w14:textId="77777777" w:rsidR="00011AA3" w:rsidRPr="005B539E" w:rsidRDefault="00011AA3" w:rsidP="00011AA3">
            <w:pPr>
              <w:tabs>
                <w:tab w:val="left" w:pos="7938"/>
                <w:tab w:val="left" w:pos="9214"/>
                <w:tab w:val="left" w:pos="9639"/>
                <w:tab w:val="left" w:pos="9781"/>
              </w:tabs>
              <w:spacing w:after="0" w:line="240" w:lineRule="auto"/>
              <w:jc w:val="center"/>
              <w:rPr>
                <w:rFonts w:ascii="Times New Roman" w:eastAsia="Times New Roman" w:hAnsi="Times New Roman"/>
                <w:b/>
                <w:bCs/>
                <w:sz w:val="24"/>
                <w:szCs w:val="24"/>
                <w:lang w:val="ro-RO"/>
              </w:rPr>
            </w:pPr>
            <w:r w:rsidRPr="005B539E">
              <w:rPr>
                <w:rFonts w:ascii="Times New Roman" w:eastAsia="Times New Roman" w:hAnsi="Times New Roman"/>
                <w:b/>
                <w:bCs/>
                <w:sz w:val="24"/>
                <w:szCs w:val="24"/>
                <w:lang w:val="ro-RO"/>
              </w:rPr>
              <w:t>Total per obiectiv</w:t>
            </w:r>
          </w:p>
        </w:tc>
      </w:tr>
      <w:tr w:rsidR="00011AA3" w:rsidRPr="005B539E" w14:paraId="3AD47040" w14:textId="77777777" w:rsidTr="00011AA3">
        <w:tc>
          <w:tcPr>
            <w:tcW w:w="1191" w:type="pct"/>
            <w:tcBorders>
              <w:top w:val="single" w:sz="4" w:space="0" w:color="auto"/>
              <w:left w:val="single" w:sz="4" w:space="0" w:color="auto"/>
              <w:bottom w:val="single" w:sz="4" w:space="0" w:color="auto"/>
              <w:right w:val="single" w:sz="4" w:space="0" w:color="auto"/>
            </w:tcBorders>
            <w:hideMark/>
          </w:tcPr>
          <w:p w14:paraId="2960DC98" w14:textId="77777777" w:rsidR="00011AA3" w:rsidRPr="005B539E" w:rsidRDefault="00011AA3" w:rsidP="00011AA3">
            <w:pPr>
              <w:tabs>
                <w:tab w:val="left" w:pos="7938"/>
                <w:tab w:val="left" w:pos="9214"/>
                <w:tab w:val="left" w:pos="9639"/>
                <w:tab w:val="left" w:pos="9781"/>
              </w:tabs>
              <w:spacing w:after="0" w:line="240" w:lineRule="auto"/>
              <w:rPr>
                <w:rFonts w:ascii="Times New Roman" w:eastAsia="Times New Roman" w:hAnsi="Times New Roman"/>
                <w:b/>
                <w:bCs/>
                <w:sz w:val="24"/>
                <w:szCs w:val="24"/>
                <w:lang w:val="ro-RO"/>
              </w:rPr>
            </w:pPr>
            <w:r w:rsidRPr="005B539E">
              <w:rPr>
                <w:rFonts w:ascii="Times New Roman" w:eastAsia="Times New Roman" w:hAnsi="Times New Roman"/>
                <w:b/>
                <w:bCs/>
                <w:sz w:val="24"/>
                <w:szCs w:val="24"/>
                <w:lang w:val="ro-RO"/>
              </w:rPr>
              <w:t>Obiectivul specific 1.1</w:t>
            </w:r>
          </w:p>
        </w:tc>
        <w:tc>
          <w:tcPr>
            <w:tcW w:w="916" w:type="pct"/>
            <w:tcBorders>
              <w:top w:val="single" w:sz="4" w:space="0" w:color="auto"/>
              <w:left w:val="single" w:sz="4" w:space="0" w:color="auto"/>
              <w:bottom w:val="single" w:sz="4" w:space="0" w:color="auto"/>
              <w:right w:val="single" w:sz="4" w:space="0" w:color="auto"/>
            </w:tcBorders>
            <w:noWrap/>
            <w:vAlign w:val="bottom"/>
            <w:hideMark/>
          </w:tcPr>
          <w:p w14:paraId="03FB8498" w14:textId="77777777" w:rsidR="00011AA3" w:rsidRPr="005B539E" w:rsidRDefault="00154174"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266.90</w:t>
            </w:r>
          </w:p>
        </w:tc>
        <w:tc>
          <w:tcPr>
            <w:tcW w:w="1021" w:type="pct"/>
            <w:tcBorders>
              <w:top w:val="single" w:sz="4" w:space="0" w:color="auto"/>
              <w:left w:val="single" w:sz="4" w:space="0" w:color="auto"/>
              <w:bottom w:val="single" w:sz="4" w:space="0" w:color="auto"/>
              <w:right w:val="single" w:sz="4" w:space="0" w:color="auto"/>
            </w:tcBorders>
            <w:vAlign w:val="bottom"/>
            <w:hideMark/>
          </w:tcPr>
          <w:p w14:paraId="631A78BC" w14:textId="77777777" w:rsidR="00011AA3" w:rsidRPr="005B539E" w:rsidRDefault="00011AA3"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w:t>
            </w:r>
          </w:p>
        </w:tc>
        <w:tc>
          <w:tcPr>
            <w:tcW w:w="891" w:type="pct"/>
            <w:tcBorders>
              <w:top w:val="single" w:sz="4" w:space="0" w:color="auto"/>
              <w:left w:val="single" w:sz="4" w:space="0" w:color="auto"/>
              <w:bottom w:val="single" w:sz="4" w:space="0" w:color="auto"/>
              <w:right w:val="single" w:sz="4" w:space="0" w:color="auto"/>
            </w:tcBorders>
            <w:vAlign w:val="bottom"/>
            <w:hideMark/>
          </w:tcPr>
          <w:p w14:paraId="0996A303" w14:textId="77777777" w:rsidR="00011AA3" w:rsidRPr="005B539E" w:rsidRDefault="00011AA3"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100,00</w:t>
            </w:r>
          </w:p>
        </w:tc>
        <w:tc>
          <w:tcPr>
            <w:tcW w:w="981" w:type="pct"/>
            <w:tcBorders>
              <w:top w:val="single" w:sz="4" w:space="0" w:color="auto"/>
              <w:left w:val="single" w:sz="4" w:space="0" w:color="auto"/>
              <w:bottom w:val="single" w:sz="4" w:space="0" w:color="auto"/>
              <w:right w:val="single" w:sz="4" w:space="0" w:color="auto"/>
            </w:tcBorders>
            <w:hideMark/>
          </w:tcPr>
          <w:p w14:paraId="72F84DFA" w14:textId="77777777" w:rsidR="00011AA3" w:rsidRPr="005B539E" w:rsidRDefault="00154174"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b/>
                <w:bCs/>
                <w:sz w:val="24"/>
                <w:szCs w:val="24"/>
                <w:lang w:val="ro-RO"/>
              </w:rPr>
            </w:pPr>
            <w:r w:rsidRPr="005B539E">
              <w:rPr>
                <w:rFonts w:ascii="Times New Roman" w:eastAsia="Times New Roman" w:hAnsi="Times New Roman"/>
                <w:b/>
                <w:bCs/>
                <w:sz w:val="24"/>
                <w:szCs w:val="24"/>
                <w:lang w:val="ro-RO"/>
              </w:rPr>
              <w:t>366.90</w:t>
            </w:r>
          </w:p>
        </w:tc>
      </w:tr>
      <w:tr w:rsidR="00011AA3" w:rsidRPr="005B539E" w14:paraId="41337B6A" w14:textId="77777777" w:rsidTr="00011AA3">
        <w:tc>
          <w:tcPr>
            <w:tcW w:w="1191" w:type="pct"/>
            <w:tcBorders>
              <w:top w:val="single" w:sz="4" w:space="0" w:color="auto"/>
              <w:left w:val="single" w:sz="4" w:space="0" w:color="auto"/>
              <w:bottom w:val="single" w:sz="4" w:space="0" w:color="auto"/>
              <w:right w:val="single" w:sz="4" w:space="0" w:color="auto"/>
            </w:tcBorders>
            <w:hideMark/>
          </w:tcPr>
          <w:p w14:paraId="02E3079E" w14:textId="77777777" w:rsidR="00011AA3" w:rsidRPr="005B539E" w:rsidRDefault="00011AA3" w:rsidP="00011AA3">
            <w:pPr>
              <w:tabs>
                <w:tab w:val="left" w:pos="7938"/>
                <w:tab w:val="left" w:pos="9214"/>
                <w:tab w:val="left" w:pos="9639"/>
                <w:tab w:val="left" w:pos="9781"/>
              </w:tabs>
              <w:spacing w:after="0" w:line="240" w:lineRule="auto"/>
              <w:rPr>
                <w:rFonts w:ascii="Times New Roman" w:eastAsia="Times New Roman" w:hAnsi="Times New Roman"/>
                <w:b/>
                <w:bCs/>
                <w:sz w:val="24"/>
                <w:szCs w:val="24"/>
                <w:lang w:val="ro-RO"/>
              </w:rPr>
            </w:pPr>
            <w:r w:rsidRPr="005B539E">
              <w:rPr>
                <w:rFonts w:ascii="Times New Roman" w:eastAsia="Times New Roman" w:hAnsi="Times New Roman"/>
                <w:b/>
                <w:bCs/>
                <w:sz w:val="24"/>
                <w:szCs w:val="24"/>
                <w:lang w:val="ro-RO"/>
              </w:rPr>
              <w:t>Obiectivul specific 1.2</w:t>
            </w:r>
          </w:p>
        </w:tc>
        <w:tc>
          <w:tcPr>
            <w:tcW w:w="916" w:type="pct"/>
            <w:tcBorders>
              <w:top w:val="single" w:sz="4" w:space="0" w:color="auto"/>
              <w:left w:val="single" w:sz="4" w:space="0" w:color="auto"/>
              <w:bottom w:val="single" w:sz="4" w:space="0" w:color="auto"/>
              <w:right w:val="single" w:sz="4" w:space="0" w:color="auto"/>
            </w:tcBorders>
            <w:noWrap/>
            <w:vAlign w:val="bottom"/>
            <w:hideMark/>
          </w:tcPr>
          <w:p w14:paraId="5AA7ECFF" w14:textId="234DEED7" w:rsidR="00011AA3" w:rsidRPr="005B539E" w:rsidRDefault="002D7646"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4360</w:t>
            </w:r>
            <w:r w:rsidR="00011AA3" w:rsidRPr="005B539E">
              <w:rPr>
                <w:rFonts w:ascii="Times New Roman" w:eastAsia="Times New Roman" w:hAnsi="Times New Roman"/>
                <w:sz w:val="24"/>
                <w:szCs w:val="24"/>
                <w:lang w:val="ro-RO"/>
              </w:rPr>
              <w:t>.00</w:t>
            </w:r>
          </w:p>
        </w:tc>
        <w:tc>
          <w:tcPr>
            <w:tcW w:w="1021" w:type="pct"/>
            <w:tcBorders>
              <w:top w:val="single" w:sz="4" w:space="0" w:color="auto"/>
              <w:left w:val="single" w:sz="4" w:space="0" w:color="auto"/>
              <w:bottom w:val="single" w:sz="4" w:space="0" w:color="auto"/>
              <w:right w:val="single" w:sz="4" w:space="0" w:color="auto"/>
            </w:tcBorders>
            <w:vAlign w:val="bottom"/>
            <w:hideMark/>
          </w:tcPr>
          <w:p w14:paraId="773BE01B" w14:textId="6A025F28" w:rsidR="00011AA3" w:rsidRPr="005B539E" w:rsidRDefault="002D7646"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2</w:t>
            </w:r>
            <w:r w:rsidR="00011AA3" w:rsidRPr="005B539E">
              <w:rPr>
                <w:rFonts w:ascii="Times New Roman" w:eastAsia="Times New Roman" w:hAnsi="Times New Roman"/>
                <w:sz w:val="24"/>
                <w:szCs w:val="24"/>
                <w:lang w:val="ro-RO"/>
              </w:rPr>
              <w:t>900.0</w:t>
            </w:r>
          </w:p>
        </w:tc>
        <w:tc>
          <w:tcPr>
            <w:tcW w:w="891" w:type="pct"/>
            <w:tcBorders>
              <w:top w:val="single" w:sz="4" w:space="0" w:color="auto"/>
              <w:left w:val="single" w:sz="4" w:space="0" w:color="auto"/>
              <w:bottom w:val="single" w:sz="4" w:space="0" w:color="auto"/>
              <w:right w:val="single" w:sz="4" w:space="0" w:color="auto"/>
            </w:tcBorders>
            <w:vAlign w:val="bottom"/>
            <w:hideMark/>
          </w:tcPr>
          <w:p w14:paraId="4F116B1C" w14:textId="77777777" w:rsidR="00011AA3" w:rsidRPr="005B539E" w:rsidRDefault="00011AA3"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w:t>
            </w:r>
          </w:p>
        </w:tc>
        <w:tc>
          <w:tcPr>
            <w:tcW w:w="981" w:type="pct"/>
            <w:tcBorders>
              <w:top w:val="single" w:sz="4" w:space="0" w:color="auto"/>
              <w:left w:val="single" w:sz="4" w:space="0" w:color="auto"/>
              <w:bottom w:val="single" w:sz="4" w:space="0" w:color="auto"/>
              <w:right w:val="single" w:sz="4" w:space="0" w:color="auto"/>
            </w:tcBorders>
            <w:hideMark/>
          </w:tcPr>
          <w:p w14:paraId="6A470263" w14:textId="5DA40E1E" w:rsidR="00011AA3" w:rsidRPr="005B539E" w:rsidRDefault="002D7646"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b/>
                <w:bCs/>
                <w:sz w:val="24"/>
                <w:szCs w:val="24"/>
                <w:lang w:val="ro-RO"/>
              </w:rPr>
            </w:pPr>
            <w:r w:rsidRPr="005B539E">
              <w:rPr>
                <w:rFonts w:ascii="Times New Roman" w:eastAsia="Times New Roman" w:hAnsi="Times New Roman"/>
                <w:b/>
                <w:bCs/>
                <w:sz w:val="24"/>
                <w:szCs w:val="24"/>
                <w:lang w:val="ro-RO"/>
              </w:rPr>
              <w:t>7 260</w:t>
            </w:r>
            <w:r w:rsidR="00011AA3" w:rsidRPr="005B539E">
              <w:rPr>
                <w:rFonts w:ascii="Times New Roman" w:eastAsia="Times New Roman" w:hAnsi="Times New Roman"/>
                <w:b/>
                <w:bCs/>
                <w:sz w:val="24"/>
                <w:szCs w:val="24"/>
                <w:lang w:val="ro-RO"/>
              </w:rPr>
              <w:t>0.00</w:t>
            </w:r>
          </w:p>
        </w:tc>
      </w:tr>
      <w:tr w:rsidR="00011AA3" w:rsidRPr="005B539E" w14:paraId="6BE221A8" w14:textId="77777777" w:rsidTr="00011AA3">
        <w:tc>
          <w:tcPr>
            <w:tcW w:w="1191" w:type="pct"/>
            <w:tcBorders>
              <w:top w:val="single" w:sz="4" w:space="0" w:color="auto"/>
              <w:left w:val="single" w:sz="4" w:space="0" w:color="auto"/>
              <w:bottom w:val="single" w:sz="4" w:space="0" w:color="auto"/>
              <w:right w:val="single" w:sz="4" w:space="0" w:color="auto"/>
            </w:tcBorders>
          </w:tcPr>
          <w:p w14:paraId="6F12571D" w14:textId="77777777" w:rsidR="00011AA3" w:rsidRPr="005B539E" w:rsidRDefault="00011AA3" w:rsidP="00011AA3">
            <w:pPr>
              <w:tabs>
                <w:tab w:val="left" w:pos="7938"/>
                <w:tab w:val="left" w:pos="9214"/>
                <w:tab w:val="left" w:pos="9639"/>
                <w:tab w:val="left" w:pos="9781"/>
              </w:tabs>
              <w:spacing w:after="0" w:line="240" w:lineRule="auto"/>
              <w:rPr>
                <w:rFonts w:ascii="Times New Roman" w:eastAsia="Times New Roman" w:hAnsi="Times New Roman"/>
                <w:b/>
                <w:bCs/>
                <w:sz w:val="24"/>
                <w:szCs w:val="24"/>
                <w:lang w:val="ro-RO"/>
              </w:rPr>
            </w:pPr>
            <w:r w:rsidRPr="005B539E">
              <w:rPr>
                <w:rFonts w:ascii="Times New Roman" w:eastAsia="Times New Roman" w:hAnsi="Times New Roman"/>
                <w:b/>
                <w:bCs/>
                <w:sz w:val="24"/>
                <w:szCs w:val="24"/>
                <w:lang w:val="ro-RO"/>
              </w:rPr>
              <w:t>Obiectivul specific 1.3</w:t>
            </w:r>
          </w:p>
        </w:tc>
        <w:tc>
          <w:tcPr>
            <w:tcW w:w="916" w:type="pct"/>
            <w:tcBorders>
              <w:top w:val="single" w:sz="4" w:space="0" w:color="auto"/>
              <w:left w:val="single" w:sz="4" w:space="0" w:color="auto"/>
              <w:bottom w:val="single" w:sz="4" w:space="0" w:color="auto"/>
              <w:right w:val="single" w:sz="4" w:space="0" w:color="auto"/>
            </w:tcBorders>
            <w:noWrap/>
            <w:vAlign w:val="bottom"/>
          </w:tcPr>
          <w:p w14:paraId="2DA4E9EC" w14:textId="77777777" w:rsidR="00011AA3" w:rsidRPr="005B539E" w:rsidRDefault="00B55760"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760.25</w:t>
            </w:r>
          </w:p>
        </w:tc>
        <w:tc>
          <w:tcPr>
            <w:tcW w:w="1021" w:type="pct"/>
            <w:tcBorders>
              <w:top w:val="single" w:sz="4" w:space="0" w:color="auto"/>
              <w:left w:val="single" w:sz="4" w:space="0" w:color="auto"/>
              <w:bottom w:val="single" w:sz="4" w:space="0" w:color="auto"/>
              <w:right w:val="single" w:sz="4" w:space="0" w:color="auto"/>
            </w:tcBorders>
            <w:vAlign w:val="bottom"/>
          </w:tcPr>
          <w:p w14:paraId="2AAEDC46" w14:textId="77777777" w:rsidR="00011AA3" w:rsidRPr="005B539E" w:rsidRDefault="00011AA3"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w:t>
            </w:r>
          </w:p>
        </w:tc>
        <w:tc>
          <w:tcPr>
            <w:tcW w:w="891" w:type="pct"/>
            <w:tcBorders>
              <w:top w:val="single" w:sz="4" w:space="0" w:color="auto"/>
              <w:left w:val="single" w:sz="4" w:space="0" w:color="auto"/>
              <w:bottom w:val="single" w:sz="4" w:space="0" w:color="auto"/>
              <w:right w:val="single" w:sz="4" w:space="0" w:color="auto"/>
            </w:tcBorders>
            <w:vAlign w:val="bottom"/>
          </w:tcPr>
          <w:p w14:paraId="11454598" w14:textId="77777777" w:rsidR="00011AA3" w:rsidRPr="005B539E" w:rsidRDefault="00011AA3"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w:t>
            </w:r>
          </w:p>
        </w:tc>
        <w:tc>
          <w:tcPr>
            <w:tcW w:w="981" w:type="pct"/>
            <w:tcBorders>
              <w:top w:val="single" w:sz="4" w:space="0" w:color="auto"/>
              <w:left w:val="single" w:sz="4" w:space="0" w:color="auto"/>
              <w:bottom w:val="single" w:sz="4" w:space="0" w:color="auto"/>
              <w:right w:val="single" w:sz="4" w:space="0" w:color="auto"/>
            </w:tcBorders>
          </w:tcPr>
          <w:p w14:paraId="298B9BBB" w14:textId="77777777" w:rsidR="00011AA3" w:rsidRPr="005B539E" w:rsidRDefault="00B55760"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b/>
                <w:bCs/>
                <w:sz w:val="24"/>
                <w:szCs w:val="24"/>
                <w:lang w:val="ro-RO"/>
              </w:rPr>
            </w:pPr>
            <w:r w:rsidRPr="005B539E">
              <w:rPr>
                <w:rFonts w:ascii="Times New Roman" w:eastAsia="Times New Roman" w:hAnsi="Times New Roman"/>
                <w:b/>
                <w:bCs/>
                <w:sz w:val="24"/>
                <w:szCs w:val="24"/>
                <w:lang w:val="ro-RO"/>
              </w:rPr>
              <w:t>760.25</w:t>
            </w:r>
          </w:p>
        </w:tc>
      </w:tr>
      <w:tr w:rsidR="00011AA3" w:rsidRPr="005B539E" w14:paraId="7339F5EB" w14:textId="77777777" w:rsidTr="00011AA3">
        <w:tc>
          <w:tcPr>
            <w:tcW w:w="1191" w:type="pct"/>
            <w:tcBorders>
              <w:top w:val="single" w:sz="4" w:space="0" w:color="auto"/>
              <w:left w:val="single" w:sz="4" w:space="0" w:color="auto"/>
              <w:bottom w:val="single" w:sz="4" w:space="0" w:color="auto"/>
              <w:right w:val="single" w:sz="4" w:space="0" w:color="auto"/>
            </w:tcBorders>
            <w:hideMark/>
          </w:tcPr>
          <w:p w14:paraId="5D322A3B" w14:textId="77777777" w:rsidR="00011AA3" w:rsidRPr="005B539E" w:rsidRDefault="00011AA3" w:rsidP="00011AA3">
            <w:pPr>
              <w:tabs>
                <w:tab w:val="left" w:pos="7938"/>
                <w:tab w:val="left" w:pos="9214"/>
                <w:tab w:val="left" w:pos="9639"/>
                <w:tab w:val="left" w:pos="9781"/>
              </w:tabs>
              <w:spacing w:after="0" w:line="240" w:lineRule="auto"/>
              <w:rPr>
                <w:rFonts w:ascii="Times New Roman" w:eastAsia="Times New Roman" w:hAnsi="Times New Roman"/>
                <w:b/>
                <w:bCs/>
                <w:sz w:val="24"/>
                <w:szCs w:val="24"/>
                <w:lang w:val="ro-RO"/>
              </w:rPr>
            </w:pPr>
            <w:r w:rsidRPr="005B539E">
              <w:rPr>
                <w:rFonts w:ascii="Times New Roman" w:eastAsia="Times New Roman" w:hAnsi="Times New Roman"/>
                <w:b/>
                <w:bCs/>
                <w:sz w:val="24"/>
                <w:szCs w:val="24"/>
                <w:lang w:val="ro-RO"/>
              </w:rPr>
              <w:t>Obiectivul specific 2.1</w:t>
            </w:r>
          </w:p>
        </w:tc>
        <w:tc>
          <w:tcPr>
            <w:tcW w:w="916" w:type="pct"/>
            <w:tcBorders>
              <w:top w:val="single" w:sz="4" w:space="0" w:color="auto"/>
              <w:left w:val="single" w:sz="4" w:space="0" w:color="auto"/>
              <w:bottom w:val="single" w:sz="4" w:space="0" w:color="auto"/>
              <w:right w:val="single" w:sz="4" w:space="0" w:color="auto"/>
            </w:tcBorders>
            <w:noWrap/>
            <w:vAlign w:val="bottom"/>
            <w:hideMark/>
          </w:tcPr>
          <w:p w14:paraId="688B118B" w14:textId="77777777" w:rsidR="00011AA3" w:rsidRPr="005B539E" w:rsidRDefault="00011AA3"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w:t>
            </w:r>
          </w:p>
        </w:tc>
        <w:tc>
          <w:tcPr>
            <w:tcW w:w="1021" w:type="pct"/>
            <w:tcBorders>
              <w:top w:val="single" w:sz="4" w:space="0" w:color="auto"/>
              <w:left w:val="single" w:sz="4" w:space="0" w:color="auto"/>
              <w:bottom w:val="single" w:sz="4" w:space="0" w:color="auto"/>
              <w:right w:val="single" w:sz="4" w:space="0" w:color="auto"/>
            </w:tcBorders>
            <w:vAlign w:val="bottom"/>
            <w:hideMark/>
          </w:tcPr>
          <w:p w14:paraId="3A2CE1DB" w14:textId="77777777" w:rsidR="00011AA3" w:rsidRPr="005B539E" w:rsidRDefault="00A640AC"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2420.00</w:t>
            </w:r>
          </w:p>
        </w:tc>
        <w:tc>
          <w:tcPr>
            <w:tcW w:w="891" w:type="pct"/>
            <w:tcBorders>
              <w:top w:val="single" w:sz="4" w:space="0" w:color="auto"/>
              <w:left w:val="single" w:sz="4" w:space="0" w:color="auto"/>
              <w:bottom w:val="single" w:sz="4" w:space="0" w:color="auto"/>
              <w:right w:val="single" w:sz="4" w:space="0" w:color="auto"/>
            </w:tcBorders>
            <w:vAlign w:val="bottom"/>
            <w:hideMark/>
          </w:tcPr>
          <w:p w14:paraId="66E158A9" w14:textId="77777777" w:rsidR="00011AA3" w:rsidRPr="005B539E" w:rsidRDefault="00011AA3"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w:t>
            </w:r>
          </w:p>
        </w:tc>
        <w:tc>
          <w:tcPr>
            <w:tcW w:w="981" w:type="pct"/>
            <w:tcBorders>
              <w:top w:val="single" w:sz="4" w:space="0" w:color="auto"/>
              <w:left w:val="single" w:sz="4" w:space="0" w:color="auto"/>
              <w:bottom w:val="single" w:sz="4" w:space="0" w:color="auto"/>
              <w:right w:val="single" w:sz="4" w:space="0" w:color="auto"/>
            </w:tcBorders>
            <w:hideMark/>
          </w:tcPr>
          <w:p w14:paraId="6E133DE2" w14:textId="0F39C347" w:rsidR="00011AA3" w:rsidRPr="005B539E" w:rsidRDefault="00A640AC"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b/>
                <w:bCs/>
                <w:sz w:val="24"/>
                <w:szCs w:val="24"/>
                <w:lang w:val="ro-RO"/>
              </w:rPr>
            </w:pPr>
            <w:r w:rsidRPr="005B539E">
              <w:rPr>
                <w:rFonts w:ascii="Times New Roman" w:eastAsia="Times New Roman" w:hAnsi="Times New Roman"/>
                <w:b/>
                <w:bCs/>
                <w:sz w:val="24"/>
                <w:szCs w:val="24"/>
                <w:lang w:val="ro-RO"/>
              </w:rPr>
              <w:t>2</w:t>
            </w:r>
            <w:r w:rsidR="00497823" w:rsidRPr="005B539E">
              <w:rPr>
                <w:rFonts w:ascii="Times New Roman" w:eastAsia="Times New Roman" w:hAnsi="Times New Roman"/>
                <w:b/>
                <w:bCs/>
                <w:sz w:val="24"/>
                <w:szCs w:val="24"/>
                <w:lang w:val="ro-RO"/>
              </w:rPr>
              <w:t xml:space="preserve"> </w:t>
            </w:r>
            <w:r w:rsidRPr="005B539E">
              <w:rPr>
                <w:rFonts w:ascii="Times New Roman" w:eastAsia="Times New Roman" w:hAnsi="Times New Roman"/>
                <w:b/>
                <w:bCs/>
                <w:sz w:val="24"/>
                <w:szCs w:val="24"/>
                <w:lang w:val="ro-RO"/>
              </w:rPr>
              <w:t>420.00</w:t>
            </w:r>
          </w:p>
        </w:tc>
      </w:tr>
      <w:tr w:rsidR="00011AA3" w:rsidRPr="005B539E" w14:paraId="4A2C154E" w14:textId="77777777" w:rsidTr="00011AA3">
        <w:trPr>
          <w:trHeight w:val="618"/>
        </w:trPr>
        <w:tc>
          <w:tcPr>
            <w:tcW w:w="1191" w:type="pct"/>
            <w:tcBorders>
              <w:top w:val="single" w:sz="4" w:space="0" w:color="auto"/>
              <w:left w:val="single" w:sz="4" w:space="0" w:color="auto"/>
              <w:bottom w:val="single" w:sz="4" w:space="0" w:color="auto"/>
              <w:right w:val="single" w:sz="4" w:space="0" w:color="auto"/>
            </w:tcBorders>
            <w:hideMark/>
          </w:tcPr>
          <w:p w14:paraId="119C2B17" w14:textId="77777777" w:rsidR="00011AA3" w:rsidRPr="005B539E" w:rsidRDefault="00011AA3" w:rsidP="00011AA3">
            <w:pPr>
              <w:tabs>
                <w:tab w:val="left" w:pos="7938"/>
                <w:tab w:val="left" w:pos="9214"/>
                <w:tab w:val="left" w:pos="9639"/>
                <w:tab w:val="left" w:pos="9781"/>
              </w:tabs>
              <w:spacing w:after="0" w:line="240" w:lineRule="auto"/>
              <w:rPr>
                <w:rFonts w:ascii="Times New Roman" w:eastAsia="Times New Roman" w:hAnsi="Times New Roman"/>
                <w:b/>
                <w:bCs/>
                <w:sz w:val="24"/>
                <w:szCs w:val="24"/>
                <w:lang w:val="ro-RO"/>
              </w:rPr>
            </w:pPr>
            <w:r w:rsidRPr="005B539E">
              <w:rPr>
                <w:rFonts w:ascii="Times New Roman" w:eastAsia="Times New Roman" w:hAnsi="Times New Roman"/>
                <w:b/>
                <w:bCs/>
                <w:sz w:val="24"/>
                <w:szCs w:val="24"/>
                <w:lang w:val="ro-RO"/>
              </w:rPr>
              <w:t>Obiectivul specific 2.2</w:t>
            </w:r>
          </w:p>
        </w:tc>
        <w:tc>
          <w:tcPr>
            <w:tcW w:w="916" w:type="pct"/>
            <w:tcBorders>
              <w:top w:val="single" w:sz="4" w:space="0" w:color="auto"/>
              <w:left w:val="single" w:sz="4" w:space="0" w:color="auto"/>
              <w:bottom w:val="single" w:sz="4" w:space="0" w:color="auto"/>
              <w:right w:val="single" w:sz="4" w:space="0" w:color="auto"/>
            </w:tcBorders>
            <w:noWrap/>
            <w:hideMark/>
          </w:tcPr>
          <w:p w14:paraId="2F2DC86E" w14:textId="77777777" w:rsidR="00011AA3" w:rsidRPr="005B539E" w:rsidRDefault="00011AA3"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w:t>
            </w:r>
          </w:p>
        </w:tc>
        <w:tc>
          <w:tcPr>
            <w:tcW w:w="1021" w:type="pct"/>
            <w:tcBorders>
              <w:top w:val="single" w:sz="4" w:space="0" w:color="auto"/>
              <w:left w:val="single" w:sz="4" w:space="0" w:color="auto"/>
              <w:bottom w:val="single" w:sz="4" w:space="0" w:color="auto"/>
              <w:right w:val="single" w:sz="4" w:space="0" w:color="auto"/>
            </w:tcBorders>
            <w:hideMark/>
          </w:tcPr>
          <w:p w14:paraId="0A6EEAD9" w14:textId="77777777" w:rsidR="00011AA3" w:rsidRPr="005B539E" w:rsidRDefault="00F86C0C"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331</w:t>
            </w:r>
            <w:r w:rsidR="00011AA3" w:rsidRPr="005B539E">
              <w:rPr>
                <w:rFonts w:ascii="Times New Roman" w:eastAsia="Times New Roman" w:hAnsi="Times New Roman"/>
                <w:sz w:val="24"/>
                <w:szCs w:val="24"/>
                <w:lang w:val="ro-RO"/>
              </w:rPr>
              <w:t>.00</w:t>
            </w:r>
          </w:p>
        </w:tc>
        <w:tc>
          <w:tcPr>
            <w:tcW w:w="891" w:type="pct"/>
            <w:tcBorders>
              <w:top w:val="single" w:sz="4" w:space="0" w:color="auto"/>
              <w:left w:val="single" w:sz="4" w:space="0" w:color="auto"/>
              <w:bottom w:val="single" w:sz="4" w:space="0" w:color="auto"/>
              <w:right w:val="single" w:sz="4" w:space="0" w:color="auto"/>
            </w:tcBorders>
            <w:hideMark/>
          </w:tcPr>
          <w:p w14:paraId="5C3433DD" w14:textId="77777777" w:rsidR="00011AA3" w:rsidRPr="005B539E" w:rsidRDefault="00011AA3"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w:t>
            </w:r>
          </w:p>
        </w:tc>
        <w:tc>
          <w:tcPr>
            <w:tcW w:w="981" w:type="pct"/>
            <w:tcBorders>
              <w:top w:val="single" w:sz="4" w:space="0" w:color="auto"/>
              <w:left w:val="single" w:sz="4" w:space="0" w:color="auto"/>
              <w:bottom w:val="single" w:sz="4" w:space="0" w:color="auto"/>
              <w:right w:val="single" w:sz="4" w:space="0" w:color="auto"/>
            </w:tcBorders>
            <w:hideMark/>
          </w:tcPr>
          <w:p w14:paraId="59B6857E" w14:textId="77777777" w:rsidR="00011AA3" w:rsidRPr="005B539E" w:rsidRDefault="00F86C0C"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b/>
                <w:bCs/>
                <w:sz w:val="24"/>
                <w:szCs w:val="24"/>
                <w:lang w:val="ro-RO"/>
              </w:rPr>
            </w:pPr>
            <w:r w:rsidRPr="005B539E">
              <w:rPr>
                <w:rFonts w:ascii="Times New Roman" w:eastAsia="Times New Roman" w:hAnsi="Times New Roman"/>
                <w:b/>
                <w:bCs/>
                <w:sz w:val="24"/>
                <w:szCs w:val="24"/>
                <w:lang w:val="ro-RO"/>
              </w:rPr>
              <w:t>33</w:t>
            </w:r>
            <w:r w:rsidR="00011AA3" w:rsidRPr="005B539E">
              <w:rPr>
                <w:rFonts w:ascii="Times New Roman" w:eastAsia="Times New Roman" w:hAnsi="Times New Roman"/>
                <w:b/>
                <w:bCs/>
                <w:sz w:val="24"/>
                <w:szCs w:val="24"/>
                <w:lang w:val="ro-RO"/>
              </w:rPr>
              <w:t>1.00</w:t>
            </w:r>
          </w:p>
        </w:tc>
      </w:tr>
      <w:tr w:rsidR="00011AA3" w:rsidRPr="005B539E" w14:paraId="235AC55F" w14:textId="77777777" w:rsidTr="00011AA3">
        <w:trPr>
          <w:trHeight w:val="618"/>
        </w:trPr>
        <w:tc>
          <w:tcPr>
            <w:tcW w:w="1191" w:type="pct"/>
            <w:tcBorders>
              <w:top w:val="single" w:sz="4" w:space="0" w:color="auto"/>
              <w:left w:val="single" w:sz="4" w:space="0" w:color="auto"/>
              <w:bottom w:val="single" w:sz="4" w:space="0" w:color="auto"/>
              <w:right w:val="single" w:sz="4" w:space="0" w:color="auto"/>
            </w:tcBorders>
          </w:tcPr>
          <w:p w14:paraId="183A25B5" w14:textId="77777777" w:rsidR="00011AA3" w:rsidRPr="005B539E" w:rsidRDefault="00011AA3" w:rsidP="00011AA3">
            <w:pPr>
              <w:tabs>
                <w:tab w:val="left" w:pos="7938"/>
                <w:tab w:val="left" w:pos="9214"/>
                <w:tab w:val="left" w:pos="9639"/>
                <w:tab w:val="left" w:pos="9781"/>
              </w:tabs>
              <w:spacing w:after="0" w:line="240" w:lineRule="auto"/>
              <w:rPr>
                <w:rFonts w:ascii="Times New Roman" w:eastAsia="Times New Roman" w:hAnsi="Times New Roman"/>
                <w:b/>
                <w:bCs/>
                <w:sz w:val="24"/>
                <w:szCs w:val="24"/>
                <w:lang w:val="ro-RO"/>
              </w:rPr>
            </w:pPr>
            <w:r w:rsidRPr="005B539E">
              <w:rPr>
                <w:rFonts w:ascii="Times New Roman" w:eastAsia="Times New Roman" w:hAnsi="Times New Roman"/>
                <w:b/>
                <w:bCs/>
                <w:sz w:val="24"/>
                <w:szCs w:val="24"/>
                <w:lang w:val="ro-RO"/>
              </w:rPr>
              <w:t>Obiectivul specific 2.3</w:t>
            </w:r>
          </w:p>
        </w:tc>
        <w:tc>
          <w:tcPr>
            <w:tcW w:w="916" w:type="pct"/>
            <w:tcBorders>
              <w:top w:val="single" w:sz="4" w:space="0" w:color="auto"/>
              <w:left w:val="single" w:sz="4" w:space="0" w:color="auto"/>
              <w:bottom w:val="single" w:sz="4" w:space="0" w:color="auto"/>
              <w:right w:val="single" w:sz="4" w:space="0" w:color="auto"/>
            </w:tcBorders>
            <w:noWrap/>
          </w:tcPr>
          <w:p w14:paraId="09C55877" w14:textId="77777777" w:rsidR="00011AA3" w:rsidRPr="005B539E" w:rsidRDefault="00011AA3"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w:t>
            </w:r>
          </w:p>
        </w:tc>
        <w:tc>
          <w:tcPr>
            <w:tcW w:w="1021" w:type="pct"/>
            <w:tcBorders>
              <w:top w:val="single" w:sz="4" w:space="0" w:color="auto"/>
              <w:left w:val="single" w:sz="4" w:space="0" w:color="auto"/>
              <w:bottom w:val="single" w:sz="4" w:space="0" w:color="auto"/>
              <w:right w:val="single" w:sz="4" w:space="0" w:color="auto"/>
            </w:tcBorders>
          </w:tcPr>
          <w:p w14:paraId="72DF7A2F" w14:textId="77777777" w:rsidR="00011AA3" w:rsidRPr="005B539E" w:rsidRDefault="00011AA3"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w:t>
            </w:r>
          </w:p>
        </w:tc>
        <w:tc>
          <w:tcPr>
            <w:tcW w:w="891" w:type="pct"/>
            <w:tcBorders>
              <w:top w:val="single" w:sz="4" w:space="0" w:color="auto"/>
              <w:left w:val="single" w:sz="4" w:space="0" w:color="auto"/>
              <w:bottom w:val="single" w:sz="4" w:space="0" w:color="auto"/>
              <w:right w:val="single" w:sz="4" w:space="0" w:color="auto"/>
            </w:tcBorders>
          </w:tcPr>
          <w:p w14:paraId="025F5CAE" w14:textId="77777777" w:rsidR="00011AA3" w:rsidRPr="005B539E" w:rsidRDefault="00011AA3"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380.00</w:t>
            </w:r>
          </w:p>
        </w:tc>
        <w:tc>
          <w:tcPr>
            <w:tcW w:w="981" w:type="pct"/>
            <w:tcBorders>
              <w:top w:val="single" w:sz="4" w:space="0" w:color="auto"/>
              <w:left w:val="single" w:sz="4" w:space="0" w:color="auto"/>
              <w:bottom w:val="single" w:sz="4" w:space="0" w:color="auto"/>
              <w:right w:val="single" w:sz="4" w:space="0" w:color="auto"/>
            </w:tcBorders>
          </w:tcPr>
          <w:p w14:paraId="1F733F94" w14:textId="77777777" w:rsidR="00011AA3" w:rsidRPr="005B539E" w:rsidRDefault="00011AA3"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b/>
                <w:bCs/>
                <w:sz w:val="24"/>
                <w:szCs w:val="24"/>
                <w:lang w:val="ro-RO"/>
              </w:rPr>
            </w:pPr>
            <w:r w:rsidRPr="005B539E">
              <w:rPr>
                <w:rFonts w:ascii="Times New Roman" w:eastAsia="Times New Roman" w:hAnsi="Times New Roman"/>
                <w:b/>
                <w:bCs/>
                <w:sz w:val="24"/>
                <w:szCs w:val="24"/>
                <w:lang w:val="ro-RO"/>
              </w:rPr>
              <w:t>380.00</w:t>
            </w:r>
          </w:p>
        </w:tc>
      </w:tr>
      <w:tr w:rsidR="00011AA3" w:rsidRPr="005B539E" w14:paraId="477E6119" w14:textId="77777777" w:rsidTr="00011AA3">
        <w:tc>
          <w:tcPr>
            <w:tcW w:w="1191" w:type="pct"/>
            <w:tcBorders>
              <w:top w:val="single" w:sz="4" w:space="0" w:color="auto"/>
              <w:left w:val="single" w:sz="4" w:space="0" w:color="auto"/>
              <w:bottom w:val="single" w:sz="4" w:space="0" w:color="auto"/>
              <w:right w:val="single" w:sz="4" w:space="0" w:color="auto"/>
            </w:tcBorders>
            <w:hideMark/>
          </w:tcPr>
          <w:p w14:paraId="6C528542" w14:textId="77777777" w:rsidR="00011AA3" w:rsidRPr="005B539E" w:rsidRDefault="00011AA3" w:rsidP="00011AA3">
            <w:pPr>
              <w:tabs>
                <w:tab w:val="left" w:pos="7938"/>
                <w:tab w:val="left" w:pos="9214"/>
                <w:tab w:val="left" w:pos="9639"/>
                <w:tab w:val="left" w:pos="9781"/>
              </w:tabs>
              <w:spacing w:after="0" w:line="240" w:lineRule="auto"/>
              <w:rPr>
                <w:rFonts w:ascii="Times New Roman" w:eastAsia="Times New Roman" w:hAnsi="Times New Roman"/>
                <w:b/>
                <w:bCs/>
                <w:sz w:val="24"/>
                <w:szCs w:val="24"/>
                <w:lang w:val="ro-RO"/>
              </w:rPr>
            </w:pPr>
            <w:r w:rsidRPr="005B539E">
              <w:rPr>
                <w:rFonts w:ascii="Times New Roman" w:eastAsia="Times New Roman" w:hAnsi="Times New Roman"/>
                <w:b/>
                <w:bCs/>
                <w:sz w:val="24"/>
                <w:szCs w:val="24"/>
                <w:lang w:val="ro-RO"/>
              </w:rPr>
              <w:t>Obiectivul specific 3.1</w:t>
            </w:r>
          </w:p>
        </w:tc>
        <w:tc>
          <w:tcPr>
            <w:tcW w:w="916" w:type="pct"/>
            <w:tcBorders>
              <w:top w:val="single" w:sz="4" w:space="0" w:color="auto"/>
              <w:left w:val="single" w:sz="4" w:space="0" w:color="auto"/>
              <w:bottom w:val="single" w:sz="4" w:space="0" w:color="auto"/>
              <w:right w:val="single" w:sz="4" w:space="0" w:color="auto"/>
            </w:tcBorders>
            <w:noWrap/>
            <w:vAlign w:val="bottom"/>
            <w:hideMark/>
          </w:tcPr>
          <w:p w14:paraId="34CF1436" w14:textId="77777777" w:rsidR="00011AA3" w:rsidRPr="005B539E" w:rsidRDefault="00011AA3"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561.00</w:t>
            </w:r>
          </w:p>
        </w:tc>
        <w:tc>
          <w:tcPr>
            <w:tcW w:w="1021" w:type="pct"/>
            <w:tcBorders>
              <w:top w:val="single" w:sz="4" w:space="0" w:color="auto"/>
              <w:left w:val="single" w:sz="4" w:space="0" w:color="auto"/>
              <w:bottom w:val="single" w:sz="4" w:space="0" w:color="auto"/>
              <w:right w:val="single" w:sz="4" w:space="0" w:color="auto"/>
            </w:tcBorders>
            <w:vAlign w:val="bottom"/>
            <w:hideMark/>
          </w:tcPr>
          <w:p w14:paraId="0747305D" w14:textId="77777777" w:rsidR="00011AA3" w:rsidRPr="005B539E" w:rsidRDefault="00011AA3" w:rsidP="00011AA3">
            <w:pPr>
              <w:widowControl w:val="0"/>
              <w:tabs>
                <w:tab w:val="left" w:pos="677"/>
                <w:tab w:val="left" w:pos="7938"/>
                <w:tab w:val="left" w:pos="9214"/>
                <w:tab w:val="left" w:pos="9639"/>
                <w:tab w:val="left" w:pos="9781"/>
              </w:tabs>
              <w:spacing w:after="0" w:line="240" w:lineRule="auto"/>
              <w:jc w:val="center"/>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556.00</w:t>
            </w:r>
          </w:p>
        </w:tc>
        <w:tc>
          <w:tcPr>
            <w:tcW w:w="891" w:type="pct"/>
            <w:tcBorders>
              <w:top w:val="single" w:sz="4" w:space="0" w:color="auto"/>
              <w:left w:val="single" w:sz="4" w:space="0" w:color="auto"/>
              <w:bottom w:val="single" w:sz="4" w:space="0" w:color="auto"/>
              <w:right w:val="single" w:sz="4" w:space="0" w:color="auto"/>
            </w:tcBorders>
            <w:vAlign w:val="bottom"/>
            <w:hideMark/>
          </w:tcPr>
          <w:p w14:paraId="511723F8" w14:textId="77777777" w:rsidR="00011AA3" w:rsidRPr="005B539E" w:rsidRDefault="00011AA3" w:rsidP="00011AA3">
            <w:pPr>
              <w:widowControl w:val="0"/>
              <w:tabs>
                <w:tab w:val="left" w:pos="677"/>
                <w:tab w:val="left" w:pos="7938"/>
                <w:tab w:val="left" w:pos="9214"/>
                <w:tab w:val="left" w:pos="9639"/>
                <w:tab w:val="left" w:pos="9781"/>
              </w:tabs>
              <w:spacing w:after="0" w:line="240" w:lineRule="auto"/>
              <w:jc w:val="center"/>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556.00</w:t>
            </w:r>
          </w:p>
        </w:tc>
        <w:tc>
          <w:tcPr>
            <w:tcW w:w="981" w:type="pct"/>
            <w:tcBorders>
              <w:top w:val="single" w:sz="4" w:space="0" w:color="auto"/>
              <w:left w:val="single" w:sz="4" w:space="0" w:color="auto"/>
              <w:bottom w:val="single" w:sz="4" w:space="0" w:color="auto"/>
              <w:right w:val="single" w:sz="4" w:space="0" w:color="auto"/>
            </w:tcBorders>
            <w:hideMark/>
          </w:tcPr>
          <w:p w14:paraId="7FCBC62B" w14:textId="0798C7B2" w:rsidR="00011AA3" w:rsidRPr="005B539E" w:rsidRDefault="009A7B6B"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b/>
                <w:bCs/>
                <w:sz w:val="24"/>
                <w:szCs w:val="24"/>
                <w:lang w:val="ro-RO"/>
              </w:rPr>
            </w:pPr>
            <w:r w:rsidRPr="005B539E">
              <w:rPr>
                <w:rFonts w:ascii="Times New Roman" w:eastAsia="Times New Roman" w:hAnsi="Times New Roman"/>
                <w:b/>
                <w:bCs/>
                <w:sz w:val="24"/>
                <w:szCs w:val="24"/>
                <w:lang w:val="ro-RO"/>
              </w:rPr>
              <w:t>1</w:t>
            </w:r>
            <w:r w:rsidR="00497823" w:rsidRPr="005B539E">
              <w:rPr>
                <w:rFonts w:ascii="Times New Roman" w:eastAsia="Times New Roman" w:hAnsi="Times New Roman"/>
                <w:b/>
                <w:bCs/>
                <w:sz w:val="24"/>
                <w:szCs w:val="24"/>
                <w:lang w:val="ro-RO"/>
              </w:rPr>
              <w:t xml:space="preserve"> </w:t>
            </w:r>
            <w:r w:rsidR="00011AA3" w:rsidRPr="005B539E">
              <w:rPr>
                <w:rFonts w:ascii="Times New Roman" w:eastAsia="Times New Roman" w:hAnsi="Times New Roman"/>
                <w:b/>
                <w:bCs/>
                <w:sz w:val="24"/>
                <w:szCs w:val="24"/>
                <w:lang w:val="ro-RO"/>
              </w:rPr>
              <w:t>673</w:t>
            </w:r>
            <w:r w:rsidRPr="005B539E">
              <w:rPr>
                <w:rFonts w:ascii="Times New Roman" w:eastAsia="Times New Roman" w:hAnsi="Times New Roman"/>
                <w:b/>
                <w:bCs/>
                <w:sz w:val="24"/>
                <w:szCs w:val="24"/>
                <w:lang w:val="ro-RO"/>
              </w:rPr>
              <w:t>.00</w:t>
            </w:r>
          </w:p>
        </w:tc>
      </w:tr>
      <w:tr w:rsidR="00011AA3" w:rsidRPr="005B539E" w14:paraId="6E05968D" w14:textId="77777777" w:rsidTr="00011AA3">
        <w:tc>
          <w:tcPr>
            <w:tcW w:w="1191" w:type="pct"/>
            <w:tcBorders>
              <w:top w:val="single" w:sz="4" w:space="0" w:color="auto"/>
              <w:left w:val="single" w:sz="4" w:space="0" w:color="auto"/>
              <w:bottom w:val="single" w:sz="4" w:space="0" w:color="auto"/>
              <w:right w:val="single" w:sz="4" w:space="0" w:color="auto"/>
            </w:tcBorders>
            <w:hideMark/>
          </w:tcPr>
          <w:p w14:paraId="565FD120" w14:textId="77777777" w:rsidR="00011AA3" w:rsidRPr="005B539E" w:rsidRDefault="00011AA3" w:rsidP="00011AA3">
            <w:pPr>
              <w:tabs>
                <w:tab w:val="left" w:pos="7938"/>
                <w:tab w:val="left" w:pos="9214"/>
                <w:tab w:val="left" w:pos="9639"/>
                <w:tab w:val="left" w:pos="9781"/>
              </w:tabs>
              <w:spacing w:after="0" w:line="240" w:lineRule="auto"/>
              <w:rPr>
                <w:rFonts w:ascii="Times New Roman" w:eastAsia="Times New Roman" w:hAnsi="Times New Roman"/>
                <w:b/>
                <w:bCs/>
                <w:sz w:val="24"/>
                <w:szCs w:val="24"/>
                <w:lang w:val="ro-RO"/>
              </w:rPr>
            </w:pPr>
            <w:r w:rsidRPr="005B539E">
              <w:rPr>
                <w:rFonts w:ascii="Times New Roman" w:eastAsia="Times New Roman" w:hAnsi="Times New Roman"/>
                <w:b/>
                <w:bCs/>
                <w:sz w:val="24"/>
                <w:szCs w:val="24"/>
                <w:lang w:val="ro-RO"/>
              </w:rPr>
              <w:t>Obiectivul specific 3.2</w:t>
            </w:r>
          </w:p>
        </w:tc>
        <w:tc>
          <w:tcPr>
            <w:tcW w:w="916" w:type="pct"/>
            <w:tcBorders>
              <w:top w:val="single" w:sz="4" w:space="0" w:color="auto"/>
              <w:left w:val="single" w:sz="4" w:space="0" w:color="auto"/>
              <w:bottom w:val="single" w:sz="4" w:space="0" w:color="auto"/>
              <w:right w:val="single" w:sz="4" w:space="0" w:color="auto"/>
            </w:tcBorders>
            <w:noWrap/>
            <w:vAlign w:val="bottom"/>
            <w:hideMark/>
          </w:tcPr>
          <w:p w14:paraId="34E698AF" w14:textId="59133914" w:rsidR="00011AA3" w:rsidRPr="005B539E" w:rsidRDefault="00497823"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665</w:t>
            </w:r>
            <w:r w:rsidR="00011AA3" w:rsidRPr="005B539E">
              <w:rPr>
                <w:rFonts w:ascii="Times New Roman" w:eastAsia="Times New Roman" w:hAnsi="Times New Roman"/>
                <w:sz w:val="24"/>
                <w:szCs w:val="24"/>
                <w:lang w:val="ro-RO"/>
              </w:rPr>
              <w:t>.00</w:t>
            </w:r>
          </w:p>
        </w:tc>
        <w:tc>
          <w:tcPr>
            <w:tcW w:w="1021" w:type="pct"/>
            <w:tcBorders>
              <w:top w:val="single" w:sz="4" w:space="0" w:color="auto"/>
              <w:left w:val="single" w:sz="4" w:space="0" w:color="auto"/>
              <w:bottom w:val="single" w:sz="4" w:space="0" w:color="auto"/>
              <w:right w:val="single" w:sz="4" w:space="0" w:color="auto"/>
            </w:tcBorders>
            <w:vAlign w:val="bottom"/>
            <w:hideMark/>
          </w:tcPr>
          <w:p w14:paraId="0D7C462C" w14:textId="18708119" w:rsidR="00011AA3" w:rsidRPr="005B539E" w:rsidRDefault="00497823" w:rsidP="00011AA3">
            <w:pPr>
              <w:widowControl w:val="0"/>
              <w:tabs>
                <w:tab w:val="left" w:pos="677"/>
                <w:tab w:val="left" w:pos="7938"/>
                <w:tab w:val="left" w:pos="9214"/>
                <w:tab w:val="left" w:pos="9639"/>
                <w:tab w:val="left" w:pos="9781"/>
              </w:tabs>
              <w:spacing w:after="0" w:line="240" w:lineRule="auto"/>
              <w:jc w:val="center"/>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1 22</w:t>
            </w:r>
            <w:r w:rsidR="00011AA3" w:rsidRPr="005B539E">
              <w:rPr>
                <w:rFonts w:ascii="Times New Roman" w:eastAsia="Times New Roman" w:hAnsi="Times New Roman"/>
                <w:sz w:val="24"/>
                <w:szCs w:val="24"/>
                <w:lang w:val="ro-RO"/>
              </w:rPr>
              <w:t>0.00</w:t>
            </w:r>
          </w:p>
        </w:tc>
        <w:tc>
          <w:tcPr>
            <w:tcW w:w="891" w:type="pct"/>
            <w:tcBorders>
              <w:top w:val="single" w:sz="4" w:space="0" w:color="auto"/>
              <w:left w:val="single" w:sz="4" w:space="0" w:color="auto"/>
              <w:bottom w:val="single" w:sz="4" w:space="0" w:color="auto"/>
              <w:right w:val="single" w:sz="4" w:space="0" w:color="auto"/>
            </w:tcBorders>
            <w:vAlign w:val="bottom"/>
            <w:hideMark/>
          </w:tcPr>
          <w:p w14:paraId="739CBC3B" w14:textId="2FEA154C" w:rsidR="00011AA3" w:rsidRPr="005B539E" w:rsidRDefault="00497823" w:rsidP="00011AA3">
            <w:pPr>
              <w:widowControl w:val="0"/>
              <w:tabs>
                <w:tab w:val="left" w:pos="677"/>
                <w:tab w:val="left" w:pos="7938"/>
                <w:tab w:val="left" w:pos="9214"/>
                <w:tab w:val="left" w:pos="9639"/>
                <w:tab w:val="left" w:pos="9781"/>
              </w:tabs>
              <w:spacing w:after="0" w:line="240" w:lineRule="auto"/>
              <w:jc w:val="center"/>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1 61</w:t>
            </w:r>
            <w:r w:rsidR="00011AA3" w:rsidRPr="005B539E">
              <w:rPr>
                <w:rFonts w:ascii="Times New Roman" w:eastAsia="Times New Roman" w:hAnsi="Times New Roman"/>
                <w:sz w:val="24"/>
                <w:szCs w:val="24"/>
                <w:lang w:val="ro-RO"/>
              </w:rPr>
              <w:t>9.00</w:t>
            </w:r>
          </w:p>
        </w:tc>
        <w:tc>
          <w:tcPr>
            <w:tcW w:w="981" w:type="pct"/>
            <w:tcBorders>
              <w:top w:val="single" w:sz="4" w:space="0" w:color="auto"/>
              <w:left w:val="single" w:sz="4" w:space="0" w:color="auto"/>
              <w:bottom w:val="single" w:sz="4" w:space="0" w:color="auto"/>
              <w:right w:val="single" w:sz="4" w:space="0" w:color="auto"/>
            </w:tcBorders>
            <w:hideMark/>
          </w:tcPr>
          <w:p w14:paraId="5EEE10C1" w14:textId="114956DB" w:rsidR="00011AA3" w:rsidRPr="005B539E" w:rsidRDefault="00011AA3"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b/>
                <w:bCs/>
                <w:sz w:val="24"/>
                <w:szCs w:val="24"/>
                <w:lang w:val="ro-RO"/>
              </w:rPr>
            </w:pPr>
            <w:r w:rsidRPr="005B539E">
              <w:rPr>
                <w:rFonts w:ascii="Times New Roman" w:eastAsia="Times New Roman" w:hAnsi="Times New Roman"/>
                <w:b/>
                <w:bCs/>
                <w:sz w:val="24"/>
                <w:szCs w:val="24"/>
                <w:lang w:val="ro-RO"/>
              </w:rPr>
              <w:t>3</w:t>
            </w:r>
            <w:r w:rsidR="00497823" w:rsidRPr="005B539E">
              <w:rPr>
                <w:rFonts w:ascii="Times New Roman" w:eastAsia="Times New Roman" w:hAnsi="Times New Roman"/>
                <w:b/>
                <w:bCs/>
                <w:sz w:val="24"/>
                <w:szCs w:val="24"/>
                <w:lang w:val="ro-RO"/>
              </w:rPr>
              <w:t xml:space="preserve"> </w:t>
            </w:r>
            <w:r w:rsidRPr="005B539E">
              <w:rPr>
                <w:rFonts w:ascii="Times New Roman" w:eastAsia="Times New Roman" w:hAnsi="Times New Roman"/>
                <w:b/>
                <w:bCs/>
                <w:sz w:val="24"/>
                <w:szCs w:val="24"/>
                <w:lang w:val="ro-RO"/>
              </w:rPr>
              <w:t>504.00</w:t>
            </w:r>
          </w:p>
        </w:tc>
      </w:tr>
      <w:tr w:rsidR="00011AA3" w:rsidRPr="005B539E" w14:paraId="0E7050B4" w14:textId="77777777" w:rsidTr="00011AA3">
        <w:tc>
          <w:tcPr>
            <w:tcW w:w="1191" w:type="pct"/>
            <w:tcBorders>
              <w:top w:val="single" w:sz="4" w:space="0" w:color="auto"/>
              <w:left w:val="single" w:sz="4" w:space="0" w:color="auto"/>
              <w:bottom w:val="single" w:sz="4" w:space="0" w:color="auto"/>
              <w:right w:val="single" w:sz="4" w:space="0" w:color="auto"/>
            </w:tcBorders>
          </w:tcPr>
          <w:p w14:paraId="676D8247" w14:textId="77777777" w:rsidR="00011AA3" w:rsidRPr="005B539E" w:rsidRDefault="00011AA3" w:rsidP="00011AA3">
            <w:pPr>
              <w:tabs>
                <w:tab w:val="left" w:pos="7938"/>
                <w:tab w:val="left" w:pos="9214"/>
                <w:tab w:val="left" w:pos="9639"/>
                <w:tab w:val="left" w:pos="9781"/>
              </w:tabs>
              <w:spacing w:after="0" w:line="240" w:lineRule="auto"/>
              <w:rPr>
                <w:rFonts w:ascii="Times New Roman" w:eastAsia="Times New Roman" w:hAnsi="Times New Roman"/>
                <w:b/>
                <w:bCs/>
                <w:sz w:val="24"/>
                <w:szCs w:val="24"/>
                <w:lang w:val="ro-RO"/>
              </w:rPr>
            </w:pPr>
            <w:r w:rsidRPr="005B539E">
              <w:rPr>
                <w:rFonts w:ascii="Times New Roman" w:eastAsia="Times New Roman" w:hAnsi="Times New Roman"/>
                <w:b/>
                <w:bCs/>
                <w:sz w:val="24"/>
                <w:szCs w:val="24"/>
                <w:lang w:val="ro-RO"/>
              </w:rPr>
              <w:t>TOTAL</w:t>
            </w:r>
          </w:p>
        </w:tc>
        <w:tc>
          <w:tcPr>
            <w:tcW w:w="916" w:type="pct"/>
            <w:tcBorders>
              <w:top w:val="single" w:sz="4" w:space="0" w:color="auto"/>
              <w:left w:val="single" w:sz="4" w:space="0" w:color="auto"/>
              <w:bottom w:val="single" w:sz="4" w:space="0" w:color="auto"/>
              <w:right w:val="single" w:sz="4" w:space="0" w:color="auto"/>
            </w:tcBorders>
            <w:noWrap/>
            <w:vAlign w:val="bottom"/>
            <w:hideMark/>
          </w:tcPr>
          <w:p w14:paraId="6F2BBCB9" w14:textId="77777777" w:rsidR="00011AA3" w:rsidRPr="005B539E" w:rsidRDefault="00011AA3"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b/>
                <w:bCs/>
                <w:sz w:val="24"/>
                <w:szCs w:val="24"/>
                <w:lang w:val="ro-RO"/>
              </w:rPr>
            </w:pPr>
            <w:r w:rsidRPr="005B539E">
              <w:rPr>
                <w:rFonts w:ascii="Times New Roman" w:eastAsia="Times New Roman" w:hAnsi="Times New Roman"/>
                <w:b/>
                <w:bCs/>
                <w:sz w:val="24"/>
                <w:szCs w:val="24"/>
                <w:lang w:val="ro-RO"/>
              </w:rPr>
              <w:t>7381.12</w:t>
            </w:r>
          </w:p>
        </w:tc>
        <w:tc>
          <w:tcPr>
            <w:tcW w:w="1021" w:type="pct"/>
            <w:tcBorders>
              <w:top w:val="single" w:sz="4" w:space="0" w:color="auto"/>
              <w:left w:val="single" w:sz="4" w:space="0" w:color="auto"/>
              <w:bottom w:val="single" w:sz="4" w:space="0" w:color="auto"/>
              <w:right w:val="single" w:sz="4" w:space="0" w:color="auto"/>
            </w:tcBorders>
            <w:vAlign w:val="bottom"/>
            <w:hideMark/>
          </w:tcPr>
          <w:p w14:paraId="7BF40ABA" w14:textId="77777777" w:rsidR="00011AA3" w:rsidRPr="005B539E" w:rsidRDefault="00011AA3"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b/>
                <w:bCs/>
                <w:sz w:val="24"/>
                <w:szCs w:val="24"/>
                <w:lang w:val="ro-RO"/>
              </w:rPr>
            </w:pPr>
            <w:r w:rsidRPr="005B539E">
              <w:rPr>
                <w:rFonts w:ascii="Times New Roman" w:eastAsia="Times New Roman" w:hAnsi="Times New Roman"/>
                <w:b/>
                <w:bCs/>
                <w:sz w:val="24"/>
                <w:szCs w:val="24"/>
                <w:lang w:val="ro-RO"/>
              </w:rPr>
              <w:t>5657.00</w:t>
            </w:r>
          </w:p>
        </w:tc>
        <w:tc>
          <w:tcPr>
            <w:tcW w:w="891" w:type="pct"/>
            <w:tcBorders>
              <w:top w:val="single" w:sz="4" w:space="0" w:color="auto"/>
              <w:left w:val="single" w:sz="4" w:space="0" w:color="auto"/>
              <w:bottom w:val="single" w:sz="4" w:space="0" w:color="auto"/>
              <w:right w:val="single" w:sz="4" w:space="0" w:color="auto"/>
            </w:tcBorders>
            <w:vAlign w:val="bottom"/>
            <w:hideMark/>
          </w:tcPr>
          <w:p w14:paraId="5C4C75C8" w14:textId="77777777" w:rsidR="00011AA3" w:rsidRPr="005B539E" w:rsidRDefault="00011AA3"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b/>
                <w:bCs/>
                <w:sz w:val="24"/>
                <w:szCs w:val="24"/>
                <w:lang w:val="ro-RO"/>
              </w:rPr>
            </w:pPr>
            <w:r w:rsidRPr="005B539E">
              <w:rPr>
                <w:rFonts w:ascii="Times New Roman" w:eastAsia="Times New Roman" w:hAnsi="Times New Roman"/>
                <w:b/>
                <w:bCs/>
                <w:sz w:val="24"/>
                <w:szCs w:val="24"/>
                <w:lang w:val="ro-RO"/>
              </w:rPr>
              <w:t>2645.00</w:t>
            </w:r>
          </w:p>
        </w:tc>
        <w:tc>
          <w:tcPr>
            <w:tcW w:w="981" w:type="pct"/>
            <w:tcBorders>
              <w:top w:val="single" w:sz="4" w:space="0" w:color="auto"/>
              <w:left w:val="single" w:sz="4" w:space="0" w:color="auto"/>
              <w:bottom w:val="single" w:sz="4" w:space="0" w:color="auto"/>
              <w:right w:val="single" w:sz="4" w:space="0" w:color="auto"/>
            </w:tcBorders>
            <w:hideMark/>
          </w:tcPr>
          <w:p w14:paraId="7C4F6F5E" w14:textId="3890250C" w:rsidR="00011AA3" w:rsidRPr="005B539E" w:rsidRDefault="00943A84" w:rsidP="00943A84">
            <w:pPr>
              <w:widowControl w:val="0"/>
              <w:tabs>
                <w:tab w:val="left" w:pos="7938"/>
                <w:tab w:val="left" w:pos="9214"/>
                <w:tab w:val="left" w:pos="9639"/>
                <w:tab w:val="left" w:pos="9781"/>
              </w:tabs>
              <w:spacing w:after="0" w:line="240" w:lineRule="auto"/>
              <w:jc w:val="center"/>
              <w:rPr>
                <w:rFonts w:ascii="Times New Roman" w:eastAsia="Times New Roman" w:hAnsi="Times New Roman"/>
                <w:b/>
                <w:bCs/>
                <w:sz w:val="24"/>
                <w:szCs w:val="24"/>
                <w:lang w:val="ro-RO"/>
              </w:rPr>
            </w:pPr>
            <w:r w:rsidRPr="005B539E">
              <w:rPr>
                <w:rFonts w:ascii="Times New Roman" w:eastAsia="Times New Roman" w:hAnsi="Times New Roman"/>
                <w:b/>
                <w:bCs/>
                <w:sz w:val="24"/>
                <w:szCs w:val="24"/>
                <w:lang w:val="ro-RO"/>
              </w:rPr>
              <w:t>16</w:t>
            </w:r>
            <w:r w:rsidR="00011AA3" w:rsidRPr="005B539E">
              <w:rPr>
                <w:rFonts w:ascii="Times New Roman" w:eastAsia="Times New Roman" w:hAnsi="Times New Roman"/>
                <w:b/>
                <w:bCs/>
                <w:sz w:val="24"/>
                <w:szCs w:val="24"/>
                <w:lang w:val="ro-RO"/>
              </w:rPr>
              <w:t xml:space="preserve"> </w:t>
            </w:r>
            <w:r w:rsidR="00497823" w:rsidRPr="005B539E">
              <w:rPr>
                <w:rFonts w:ascii="Times New Roman" w:eastAsia="Times New Roman" w:hAnsi="Times New Roman"/>
                <w:b/>
                <w:bCs/>
                <w:sz w:val="24"/>
                <w:szCs w:val="24"/>
                <w:lang w:val="ro-RO"/>
              </w:rPr>
              <w:t>69</w:t>
            </w:r>
            <w:r w:rsidRPr="005B539E">
              <w:rPr>
                <w:rFonts w:ascii="Times New Roman" w:eastAsia="Times New Roman" w:hAnsi="Times New Roman"/>
                <w:b/>
                <w:bCs/>
                <w:sz w:val="24"/>
                <w:szCs w:val="24"/>
                <w:lang w:val="ro-RO"/>
              </w:rPr>
              <w:t>5.15</w:t>
            </w:r>
          </w:p>
        </w:tc>
      </w:tr>
    </w:tbl>
    <w:p w14:paraId="1D59B56E" w14:textId="1371135B" w:rsidR="000C4A90" w:rsidRPr="005B539E" w:rsidRDefault="004A4794" w:rsidP="00A874A1">
      <w:pPr>
        <w:tabs>
          <w:tab w:val="left" w:pos="7938"/>
          <w:tab w:val="left" w:pos="9214"/>
          <w:tab w:val="left" w:pos="9639"/>
          <w:tab w:val="left" w:pos="9781"/>
        </w:tabs>
        <w:spacing w:after="0" w:line="240" w:lineRule="auto"/>
        <w:ind w:firstLine="709"/>
        <w:jc w:val="both"/>
        <w:rPr>
          <w:rFonts w:ascii="Times New Roman" w:eastAsia="SimSun" w:hAnsi="Times New Roman"/>
          <w:b/>
          <w:bCs/>
          <w:color w:val="000000"/>
          <w:sz w:val="24"/>
          <w:szCs w:val="24"/>
          <w:lang w:val="ro-RO"/>
        </w:rPr>
      </w:pPr>
      <w:r w:rsidRPr="005B539E">
        <w:rPr>
          <w:rFonts w:ascii="Times New Roman" w:eastAsia="Times New Roman" w:hAnsi="Times New Roman"/>
          <w:sz w:val="24"/>
          <w:szCs w:val="24"/>
          <w:lang w:val="ro-RO"/>
        </w:rPr>
        <w:lastRenderedPageBreak/>
        <w:t xml:space="preserve">223. </w:t>
      </w:r>
      <w:r w:rsidR="000C4A90" w:rsidRPr="005B539E">
        <w:rPr>
          <w:rFonts w:ascii="Times New Roman" w:eastAsia="Times New Roman" w:hAnsi="Times New Roman"/>
          <w:sz w:val="24"/>
          <w:szCs w:val="24"/>
          <w:lang w:val="ro-RO"/>
        </w:rPr>
        <w:t>Costurile estimative ale acțiunilor vor fi ajustate în perioada implementării Planului de acțiuni, în baza volumelor alocațiilor disponibile în bugetul de stat și a negocierilor cu partenerii de dezvoltare.</w:t>
      </w:r>
    </w:p>
    <w:p w14:paraId="1591FE00" w14:textId="77777777" w:rsidR="000C4A90" w:rsidRPr="005B539E" w:rsidRDefault="004A4794" w:rsidP="000C4A90">
      <w:pPr>
        <w:tabs>
          <w:tab w:val="left" w:pos="567"/>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xml:space="preserve">224. </w:t>
      </w:r>
      <w:r w:rsidR="000C4A90" w:rsidRPr="005B539E">
        <w:rPr>
          <w:rFonts w:ascii="Times New Roman" w:eastAsia="Times New Roman" w:hAnsi="Times New Roman"/>
          <w:sz w:val="24"/>
          <w:szCs w:val="24"/>
          <w:lang w:val="ro-RO"/>
        </w:rPr>
        <w:t xml:space="preserve">Acțiunile care prevăd elaborarea de studii, desfășurarea evenimentelor de informare sau organizarea activităților de </w:t>
      </w:r>
      <w:r w:rsidR="005C1D4F" w:rsidRPr="005B539E">
        <w:rPr>
          <w:rFonts w:ascii="Times New Roman" w:eastAsia="Times New Roman" w:hAnsi="Times New Roman"/>
          <w:sz w:val="24"/>
          <w:szCs w:val="24"/>
          <w:lang w:val="ro-RO"/>
        </w:rPr>
        <w:t>promovare și propagare a beneficiilor accesului la INDS</w:t>
      </w:r>
      <w:r w:rsidR="000C4A90" w:rsidRPr="005B539E">
        <w:rPr>
          <w:rFonts w:ascii="Times New Roman" w:eastAsia="Times New Roman" w:hAnsi="Times New Roman"/>
          <w:sz w:val="24"/>
          <w:szCs w:val="24"/>
          <w:lang w:val="ro-RO"/>
        </w:rPr>
        <w:t xml:space="preserve"> vor fi susținute de surse de finanțare externă. </w:t>
      </w:r>
    </w:p>
    <w:p w14:paraId="07653127" w14:textId="77777777" w:rsidR="00812A9D" w:rsidRPr="005B539E" w:rsidRDefault="004A4794" w:rsidP="00812A9D">
      <w:pPr>
        <w:tabs>
          <w:tab w:val="left" w:pos="993"/>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xml:space="preserve">225. </w:t>
      </w:r>
      <w:r w:rsidR="000C4A90" w:rsidRPr="005B539E">
        <w:rPr>
          <w:rFonts w:ascii="Times New Roman" w:eastAsia="Times New Roman" w:hAnsi="Times New Roman"/>
          <w:sz w:val="24"/>
          <w:szCs w:val="24"/>
          <w:lang w:val="ro-RO"/>
        </w:rPr>
        <w:t xml:space="preserve">Pentru realizarea obiectivelor prezentului Program, autoritățile responsabile vor asigura planificarea resurselor financiare în Cadrul bugetar pe termen mediu și în proiectul legii bugetului </w:t>
      </w:r>
      <w:r w:rsidR="00011AA3" w:rsidRPr="005B539E">
        <w:rPr>
          <w:rFonts w:ascii="Times New Roman" w:eastAsia="Times New Roman" w:hAnsi="Times New Roman"/>
          <w:sz w:val="24"/>
          <w:szCs w:val="24"/>
          <w:lang w:val="ro-RO"/>
        </w:rPr>
        <w:t>de stat pentru anii respectivi.</w:t>
      </w:r>
    </w:p>
    <w:p w14:paraId="6230B9AC" w14:textId="51536562" w:rsidR="005C1D4F" w:rsidRPr="005B539E" w:rsidRDefault="004A4794" w:rsidP="00812A9D">
      <w:pPr>
        <w:tabs>
          <w:tab w:val="left" w:pos="993"/>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xml:space="preserve">226. </w:t>
      </w:r>
      <w:r w:rsidR="005C1D4F" w:rsidRPr="005B539E">
        <w:rPr>
          <w:rFonts w:ascii="Times New Roman" w:eastAsia="Times New Roman" w:hAnsi="Times New Roman"/>
          <w:sz w:val="24"/>
          <w:szCs w:val="24"/>
          <w:lang w:val="ro-RO"/>
        </w:rPr>
        <w:t xml:space="preserve">Implementarea prezentului Program se va realiza cu suportul financiar de la bugetul de stat, precum și cu suportul partenerilor de dezvoltare și al donatorilor (din surse financiare externe). </w:t>
      </w:r>
    </w:p>
    <w:p w14:paraId="024FF446" w14:textId="77777777" w:rsidR="002632A2" w:rsidRPr="005B539E" w:rsidRDefault="004A4794" w:rsidP="005C1D4F">
      <w:pPr>
        <w:tabs>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RO"/>
        </w:rPr>
      </w:pPr>
      <w:bookmarkStart w:id="19" w:name="_Toc144975347"/>
      <w:r w:rsidRPr="005B539E">
        <w:rPr>
          <w:rFonts w:ascii="Times New Roman" w:eastAsia="Times New Roman" w:hAnsi="Times New Roman"/>
          <w:sz w:val="24"/>
          <w:szCs w:val="24"/>
          <w:lang w:val="ro-RO"/>
        </w:rPr>
        <w:t xml:space="preserve">227. </w:t>
      </w:r>
      <w:r w:rsidR="005C1D4F" w:rsidRPr="005B539E">
        <w:rPr>
          <w:rFonts w:ascii="Times New Roman" w:eastAsia="Times New Roman" w:hAnsi="Times New Roman"/>
          <w:sz w:val="24"/>
          <w:szCs w:val="24"/>
          <w:lang w:val="ro-RO"/>
        </w:rPr>
        <w:t xml:space="preserve">Obiectivele generale vor fi corelate cu programe/subprograme bugetare pentru o mai bună aliniere între prioritățile de politici și resursele financiare. </w:t>
      </w:r>
      <w:r w:rsidR="00F23631" w:rsidRPr="005B539E">
        <w:rPr>
          <w:rFonts w:ascii="Times New Roman" w:eastAsia="Times New Roman" w:hAnsi="Times New Roman"/>
          <w:sz w:val="24"/>
          <w:szCs w:val="24"/>
          <w:lang w:val="ro-RO"/>
        </w:rPr>
        <w:t>Agenția</w:t>
      </w:r>
      <w:r w:rsidR="001243B9" w:rsidRPr="005B539E">
        <w:rPr>
          <w:rFonts w:ascii="Times New Roman" w:eastAsia="Times New Roman" w:hAnsi="Times New Roman"/>
          <w:sz w:val="24"/>
          <w:szCs w:val="24"/>
          <w:lang w:val="ro-RO"/>
        </w:rPr>
        <w:t xml:space="preserve"> Geodezie, Cartografie și Cadastru</w:t>
      </w:r>
      <w:r w:rsidR="005C1D4F" w:rsidRPr="005B539E">
        <w:rPr>
          <w:rFonts w:ascii="Times New Roman" w:eastAsia="Times New Roman" w:hAnsi="Times New Roman"/>
          <w:sz w:val="24"/>
          <w:szCs w:val="24"/>
          <w:lang w:val="ro-RO"/>
        </w:rPr>
        <w:t xml:space="preserve"> va utiliza Planul de acțiuni și indicatorii stabiliți pentru o mobilizare a resurselor.</w:t>
      </w:r>
    </w:p>
    <w:p w14:paraId="505ACD69" w14:textId="4D909A36" w:rsidR="002632A2" w:rsidRPr="005B539E" w:rsidRDefault="004A4794" w:rsidP="002632A2">
      <w:pPr>
        <w:tabs>
          <w:tab w:val="left" w:pos="993"/>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xml:space="preserve">228. </w:t>
      </w:r>
      <w:r w:rsidR="002632A2" w:rsidRPr="005B539E">
        <w:rPr>
          <w:rFonts w:ascii="Times New Roman" w:eastAsia="Times New Roman" w:hAnsi="Times New Roman"/>
          <w:sz w:val="24"/>
          <w:szCs w:val="24"/>
          <w:lang w:val="ro-RO"/>
        </w:rPr>
        <w:t xml:space="preserve">Astfel, activitățile planificate în Programul INDS vor fi ajustate la Programul bugetar 69 „Geodezie, Cartografie </w:t>
      </w:r>
      <w:proofErr w:type="spellStart"/>
      <w:r w:rsidR="002632A2" w:rsidRPr="005B539E">
        <w:rPr>
          <w:rFonts w:ascii="Times New Roman" w:eastAsia="Times New Roman" w:hAnsi="Times New Roman"/>
          <w:sz w:val="24"/>
          <w:szCs w:val="24"/>
          <w:lang w:val="ro-RO"/>
        </w:rPr>
        <w:t>şi</w:t>
      </w:r>
      <w:proofErr w:type="spellEnd"/>
      <w:r w:rsidR="002632A2" w:rsidRPr="005B539E">
        <w:rPr>
          <w:rFonts w:ascii="Times New Roman" w:eastAsia="Times New Roman" w:hAnsi="Times New Roman"/>
          <w:sz w:val="24"/>
          <w:szCs w:val="24"/>
          <w:lang w:val="ro-RO"/>
        </w:rPr>
        <w:t xml:space="preserve"> Cadastru”, subprogramul 6905 „Geodezie, cartografie </w:t>
      </w:r>
      <w:proofErr w:type="spellStart"/>
      <w:r w:rsidR="002632A2" w:rsidRPr="005B539E">
        <w:rPr>
          <w:rFonts w:ascii="Times New Roman" w:eastAsia="Times New Roman" w:hAnsi="Times New Roman"/>
          <w:sz w:val="24"/>
          <w:szCs w:val="24"/>
          <w:lang w:val="ro-RO"/>
        </w:rPr>
        <w:t>şi</w:t>
      </w:r>
      <w:proofErr w:type="spellEnd"/>
      <w:r w:rsidR="002632A2" w:rsidRPr="005B539E">
        <w:rPr>
          <w:rFonts w:ascii="Times New Roman" w:eastAsia="Times New Roman" w:hAnsi="Times New Roman"/>
          <w:sz w:val="24"/>
          <w:szCs w:val="24"/>
          <w:lang w:val="ro-RO"/>
        </w:rPr>
        <w:t xml:space="preserve"> </w:t>
      </w:r>
      <w:proofErr w:type="spellStart"/>
      <w:r w:rsidR="002632A2" w:rsidRPr="005B539E">
        <w:rPr>
          <w:rFonts w:ascii="Times New Roman" w:eastAsia="Times New Roman" w:hAnsi="Times New Roman"/>
          <w:sz w:val="24"/>
          <w:szCs w:val="24"/>
          <w:lang w:val="ro-RO"/>
        </w:rPr>
        <w:t>geoinformatică</w:t>
      </w:r>
      <w:proofErr w:type="spellEnd"/>
      <w:r w:rsidR="002632A2" w:rsidRPr="005B539E">
        <w:rPr>
          <w:rFonts w:ascii="Times New Roman" w:eastAsia="Times New Roman" w:hAnsi="Times New Roman"/>
          <w:sz w:val="24"/>
          <w:szCs w:val="24"/>
          <w:lang w:val="ro-RO"/>
        </w:rPr>
        <w:t>”, acțiunile căruia sunt în concordanță directă cu scopul propus al Programului</w:t>
      </w:r>
      <w:r w:rsidR="00CE6AEA" w:rsidRPr="005B539E">
        <w:rPr>
          <w:rFonts w:ascii="Times New Roman" w:eastAsia="Times New Roman" w:hAnsi="Times New Roman"/>
          <w:sz w:val="24"/>
          <w:szCs w:val="24"/>
          <w:lang w:val="ro-RO"/>
        </w:rPr>
        <w:t xml:space="preserve"> și</w:t>
      </w:r>
      <w:r w:rsidR="00CE6AEA" w:rsidRPr="005B539E">
        <w:rPr>
          <w:rFonts w:ascii="Times New Roman" w:hAnsi="Times New Roman"/>
          <w:b/>
          <w:noProof/>
          <w:sz w:val="24"/>
          <w:szCs w:val="24"/>
          <w:lang w:val="ro-RO"/>
        </w:rPr>
        <w:t xml:space="preserve"> </w:t>
      </w:r>
      <w:r w:rsidR="00CE6AEA" w:rsidRPr="005B539E">
        <w:rPr>
          <w:rFonts w:ascii="Times New Roman" w:hAnsi="Times New Roman"/>
          <w:noProof/>
          <w:sz w:val="24"/>
          <w:szCs w:val="24"/>
          <w:lang w:val="ro-RO"/>
        </w:rPr>
        <w:t>subprogramul 6901 „Politici și management în domeniul geodeziei, cartografiei și cadastrului</w:t>
      </w:r>
      <w:r w:rsidR="00CE6AEA" w:rsidRPr="005B539E">
        <w:rPr>
          <w:rFonts w:ascii="Times New Roman" w:eastAsia="Times New Roman" w:hAnsi="Times New Roman"/>
          <w:sz w:val="24"/>
          <w:szCs w:val="24"/>
          <w:lang w:val="ro-RO"/>
        </w:rPr>
        <w:t>”</w:t>
      </w:r>
      <w:r w:rsidR="002632A2" w:rsidRPr="005B539E">
        <w:rPr>
          <w:rFonts w:ascii="Times New Roman" w:eastAsia="Times New Roman" w:hAnsi="Times New Roman"/>
          <w:sz w:val="24"/>
          <w:szCs w:val="24"/>
          <w:lang w:val="ro-RO"/>
        </w:rPr>
        <w:t xml:space="preserve">. Pentru activitățile aferente dezvoltării infrastructurii naționale de date spațiale pentru </w:t>
      </w:r>
      <w:r w:rsidR="007B2A47" w:rsidRPr="005B539E">
        <w:rPr>
          <w:rFonts w:ascii="Times New Roman" w:eastAsia="Times New Roman" w:hAnsi="Times New Roman"/>
          <w:sz w:val="24"/>
          <w:szCs w:val="24"/>
          <w:lang w:val="ro-RO"/>
        </w:rPr>
        <w:t xml:space="preserve">anii </w:t>
      </w:r>
      <w:r w:rsidR="002632A2" w:rsidRPr="005B539E">
        <w:rPr>
          <w:rFonts w:ascii="Times New Roman" w:eastAsia="Times New Roman" w:hAnsi="Times New Roman"/>
          <w:sz w:val="24"/>
          <w:szCs w:val="24"/>
          <w:lang w:val="ro-RO"/>
        </w:rPr>
        <w:t xml:space="preserve">2026-2027 au fost estimate costuri în sumă de 10 097,7 mii lei (conform CBTM), în scopul asigurării cu date spațiale de referință actuale, servicii de rețea disponibile și interoperabile; armonizate și descrise prin </w:t>
      </w:r>
      <w:proofErr w:type="spellStart"/>
      <w:r w:rsidR="002632A2" w:rsidRPr="005B539E">
        <w:rPr>
          <w:rFonts w:ascii="Times New Roman" w:eastAsia="Times New Roman" w:hAnsi="Times New Roman"/>
          <w:sz w:val="24"/>
          <w:szCs w:val="24"/>
          <w:lang w:val="ro-RO"/>
        </w:rPr>
        <w:t>metadate</w:t>
      </w:r>
      <w:proofErr w:type="spellEnd"/>
      <w:r w:rsidR="002632A2" w:rsidRPr="005B539E">
        <w:rPr>
          <w:rFonts w:ascii="Times New Roman" w:eastAsia="Times New Roman" w:hAnsi="Times New Roman"/>
          <w:sz w:val="24"/>
          <w:szCs w:val="24"/>
          <w:lang w:val="ro-RO"/>
        </w:rPr>
        <w:t>, accesibile și partajate eficient.</w:t>
      </w:r>
    </w:p>
    <w:p w14:paraId="468726E3" w14:textId="77777777" w:rsidR="002632A2" w:rsidRPr="005B539E" w:rsidRDefault="004A4794" w:rsidP="002632A2">
      <w:pPr>
        <w:tabs>
          <w:tab w:val="left" w:pos="993"/>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xml:space="preserve">229. </w:t>
      </w:r>
      <w:r w:rsidR="002632A2" w:rsidRPr="005B539E">
        <w:rPr>
          <w:rFonts w:ascii="Times New Roman" w:eastAsia="Times New Roman" w:hAnsi="Times New Roman"/>
          <w:sz w:val="24"/>
          <w:szCs w:val="24"/>
          <w:lang w:val="ro-RO"/>
        </w:rPr>
        <w:t>Totodată, entitățile responsabile (conform prevederilor Hotărârii Guvernului</w:t>
      </w:r>
      <w:r w:rsidR="00FD1ED6" w:rsidRPr="005B539E">
        <w:rPr>
          <w:rFonts w:ascii="Times New Roman" w:eastAsia="Times New Roman" w:hAnsi="Times New Roman"/>
          <w:sz w:val="24"/>
          <w:szCs w:val="24"/>
          <w:lang w:val="ro-RO"/>
        </w:rPr>
        <w:t xml:space="preserve"> nr. 458/2017</w:t>
      </w:r>
      <w:r w:rsidR="002632A2" w:rsidRPr="005B539E">
        <w:rPr>
          <w:rFonts w:ascii="Times New Roman" w:eastAsia="Times New Roman" w:hAnsi="Times New Roman"/>
          <w:sz w:val="24"/>
          <w:szCs w:val="24"/>
          <w:lang w:val="ro-RO"/>
        </w:rPr>
        <w:t xml:space="preserve"> pentru aprobarea responsabilităților entităților publice privi</w:t>
      </w:r>
      <w:r w:rsidR="00FD1ED6" w:rsidRPr="005B539E">
        <w:rPr>
          <w:rFonts w:ascii="Times New Roman" w:eastAsia="Times New Roman" w:hAnsi="Times New Roman"/>
          <w:sz w:val="24"/>
          <w:szCs w:val="24"/>
          <w:lang w:val="ro-RO"/>
        </w:rPr>
        <w:t xml:space="preserve">nd seturile de date </w:t>
      </w:r>
      <w:proofErr w:type="spellStart"/>
      <w:r w:rsidR="00FD1ED6" w:rsidRPr="005B539E">
        <w:rPr>
          <w:rFonts w:ascii="Times New Roman" w:eastAsia="Times New Roman" w:hAnsi="Times New Roman"/>
          <w:sz w:val="24"/>
          <w:szCs w:val="24"/>
          <w:lang w:val="ro-RO"/>
        </w:rPr>
        <w:t>spaţiale</w:t>
      </w:r>
      <w:proofErr w:type="spellEnd"/>
      <w:r w:rsidR="00FD1ED6" w:rsidRPr="005B539E">
        <w:rPr>
          <w:rFonts w:ascii="Times New Roman" w:eastAsia="Times New Roman" w:hAnsi="Times New Roman"/>
          <w:sz w:val="24"/>
          <w:szCs w:val="24"/>
          <w:lang w:val="ro-RO"/>
        </w:rPr>
        <w:t xml:space="preserve"> </w:t>
      </w:r>
      <w:r w:rsidR="002632A2" w:rsidRPr="005B539E">
        <w:rPr>
          <w:rFonts w:ascii="Times New Roman" w:eastAsia="Times New Roman" w:hAnsi="Times New Roman"/>
          <w:sz w:val="24"/>
          <w:szCs w:val="24"/>
          <w:lang w:val="ro-RO"/>
        </w:rPr>
        <w:t xml:space="preserve">), participă la instituirea </w:t>
      </w:r>
      <w:proofErr w:type="spellStart"/>
      <w:r w:rsidR="002632A2" w:rsidRPr="005B539E">
        <w:rPr>
          <w:rFonts w:ascii="Times New Roman" w:eastAsia="Times New Roman" w:hAnsi="Times New Roman"/>
          <w:sz w:val="24"/>
          <w:szCs w:val="24"/>
          <w:lang w:val="ro-RO"/>
        </w:rPr>
        <w:t>şi</w:t>
      </w:r>
      <w:proofErr w:type="spellEnd"/>
      <w:r w:rsidR="002632A2" w:rsidRPr="005B539E">
        <w:rPr>
          <w:rFonts w:ascii="Times New Roman" w:eastAsia="Times New Roman" w:hAnsi="Times New Roman"/>
          <w:sz w:val="24"/>
          <w:szCs w:val="24"/>
          <w:lang w:val="ro-RO"/>
        </w:rPr>
        <w:t xml:space="preserve"> la promovarea infrastructurii naționale de date spațiale prin acordarea accesului la seturile </w:t>
      </w:r>
      <w:proofErr w:type="spellStart"/>
      <w:r w:rsidR="002632A2" w:rsidRPr="005B539E">
        <w:rPr>
          <w:rFonts w:ascii="Times New Roman" w:eastAsia="Times New Roman" w:hAnsi="Times New Roman"/>
          <w:sz w:val="24"/>
          <w:szCs w:val="24"/>
          <w:lang w:val="ro-RO"/>
        </w:rPr>
        <w:t>şi</w:t>
      </w:r>
      <w:proofErr w:type="spellEnd"/>
      <w:r w:rsidR="002632A2" w:rsidRPr="005B539E">
        <w:rPr>
          <w:rFonts w:ascii="Times New Roman" w:eastAsia="Times New Roman" w:hAnsi="Times New Roman"/>
          <w:sz w:val="24"/>
          <w:szCs w:val="24"/>
          <w:lang w:val="ro-RO"/>
        </w:rPr>
        <w:t xml:space="preserve"> la serviciile de date </w:t>
      </w:r>
      <w:proofErr w:type="spellStart"/>
      <w:r w:rsidR="002632A2" w:rsidRPr="005B539E">
        <w:rPr>
          <w:rFonts w:ascii="Times New Roman" w:eastAsia="Times New Roman" w:hAnsi="Times New Roman"/>
          <w:sz w:val="24"/>
          <w:szCs w:val="24"/>
          <w:lang w:val="ro-RO"/>
        </w:rPr>
        <w:t>spaţiale</w:t>
      </w:r>
      <w:proofErr w:type="spellEnd"/>
      <w:r w:rsidR="002632A2" w:rsidRPr="005B539E">
        <w:rPr>
          <w:rFonts w:ascii="Times New Roman" w:eastAsia="Times New Roman" w:hAnsi="Times New Roman"/>
          <w:sz w:val="24"/>
          <w:szCs w:val="24"/>
          <w:lang w:val="ro-RO"/>
        </w:rPr>
        <w:t xml:space="preserve"> </w:t>
      </w:r>
      <w:proofErr w:type="spellStart"/>
      <w:r w:rsidR="002632A2" w:rsidRPr="005B539E">
        <w:rPr>
          <w:rFonts w:ascii="Times New Roman" w:eastAsia="Times New Roman" w:hAnsi="Times New Roman"/>
          <w:sz w:val="24"/>
          <w:szCs w:val="24"/>
          <w:lang w:val="ro-RO"/>
        </w:rPr>
        <w:t>deţinute</w:t>
      </w:r>
      <w:proofErr w:type="spellEnd"/>
      <w:r w:rsidR="002632A2" w:rsidRPr="005B539E">
        <w:rPr>
          <w:rFonts w:ascii="Times New Roman" w:eastAsia="Times New Roman" w:hAnsi="Times New Roman"/>
          <w:sz w:val="24"/>
          <w:szCs w:val="24"/>
          <w:lang w:val="ro-RO"/>
        </w:rPr>
        <w:t xml:space="preserve">, precum </w:t>
      </w:r>
      <w:proofErr w:type="spellStart"/>
      <w:r w:rsidR="002632A2" w:rsidRPr="005B539E">
        <w:rPr>
          <w:rFonts w:ascii="Times New Roman" w:eastAsia="Times New Roman" w:hAnsi="Times New Roman"/>
          <w:sz w:val="24"/>
          <w:szCs w:val="24"/>
          <w:lang w:val="ro-RO"/>
        </w:rPr>
        <w:t>şi</w:t>
      </w:r>
      <w:proofErr w:type="spellEnd"/>
      <w:r w:rsidR="002632A2" w:rsidRPr="005B539E">
        <w:rPr>
          <w:rFonts w:ascii="Times New Roman" w:eastAsia="Times New Roman" w:hAnsi="Times New Roman"/>
          <w:sz w:val="24"/>
          <w:szCs w:val="24"/>
          <w:lang w:val="ro-RO"/>
        </w:rPr>
        <w:t xml:space="preserve"> prin asigurarea descrierii acestora, cu asigurarea conținutului complet, calitatea și disponibilitatea datelor spațiale, a serviciilor de rețea și a </w:t>
      </w:r>
      <w:proofErr w:type="spellStart"/>
      <w:r w:rsidR="002632A2" w:rsidRPr="005B539E">
        <w:rPr>
          <w:rFonts w:ascii="Times New Roman" w:eastAsia="Times New Roman" w:hAnsi="Times New Roman"/>
          <w:sz w:val="24"/>
          <w:szCs w:val="24"/>
          <w:lang w:val="ro-RO"/>
        </w:rPr>
        <w:t>metadatelor</w:t>
      </w:r>
      <w:proofErr w:type="spellEnd"/>
      <w:r w:rsidR="002632A2" w:rsidRPr="005B539E">
        <w:rPr>
          <w:rFonts w:ascii="Times New Roman" w:eastAsia="Times New Roman" w:hAnsi="Times New Roman"/>
          <w:sz w:val="24"/>
          <w:szCs w:val="24"/>
          <w:lang w:val="ro-RO"/>
        </w:rPr>
        <w:t xml:space="preserve"> în limita bugetului alocat sau din alte surse legale.</w:t>
      </w:r>
    </w:p>
    <w:p w14:paraId="49EBB8F7" w14:textId="7FF3D652" w:rsidR="002632A2" w:rsidRDefault="00696885" w:rsidP="002452B8">
      <w:pPr>
        <w:tabs>
          <w:tab w:val="left" w:pos="993"/>
          <w:tab w:val="left" w:pos="7938"/>
          <w:tab w:val="left" w:pos="9214"/>
          <w:tab w:val="left" w:pos="9639"/>
          <w:tab w:val="left" w:pos="9781"/>
        </w:tabs>
        <w:spacing w:after="0" w:line="240" w:lineRule="auto"/>
        <w:ind w:firstLine="709"/>
        <w:jc w:val="both"/>
        <w:rPr>
          <w:rFonts w:ascii="Times New Roman" w:eastAsia="Times New Roman" w:hAnsi="Times New Roman"/>
          <w:bCs/>
          <w:sz w:val="24"/>
          <w:szCs w:val="24"/>
          <w:lang w:val="ro-RO"/>
        </w:rPr>
      </w:pPr>
      <w:r w:rsidRPr="005B539E">
        <w:rPr>
          <w:rFonts w:ascii="Times New Roman" w:eastAsia="Times New Roman" w:hAnsi="Times New Roman"/>
          <w:bCs/>
          <w:sz w:val="24"/>
          <w:szCs w:val="24"/>
          <w:lang w:val="ro-RO"/>
        </w:rPr>
        <w:t xml:space="preserve">230. </w:t>
      </w:r>
      <w:r w:rsidR="00B769D4" w:rsidRPr="005B539E">
        <w:rPr>
          <w:rFonts w:ascii="Times New Roman" w:eastAsia="Times New Roman" w:hAnsi="Times New Roman"/>
          <w:bCs/>
          <w:sz w:val="24"/>
          <w:szCs w:val="24"/>
          <w:lang w:val="ro-RO"/>
        </w:rPr>
        <w:t>Tabelul</w:t>
      </w:r>
      <w:r w:rsidR="005D7624" w:rsidRPr="005B539E">
        <w:rPr>
          <w:rFonts w:ascii="Times New Roman" w:eastAsia="Times New Roman" w:hAnsi="Times New Roman"/>
          <w:bCs/>
          <w:sz w:val="24"/>
          <w:szCs w:val="24"/>
          <w:lang w:val="ro-RO"/>
        </w:rPr>
        <w:t xml:space="preserve"> nr.</w:t>
      </w:r>
      <w:r w:rsidR="00B769D4" w:rsidRPr="005B539E">
        <w:rPr>
          <w:rFonts w:ascii="Times New Roman" w:eastAsia="Times New Roman" w:hAnsi="Times New Roman"/>
          <w:bCs/>
          <w:sz w:val="24"/>
          <w:szCs w:val="24"/>
          <w:lang w:val="ro-RO"/>
        </w:rPr>
        <w:t xml:space="preserve"> 5</w:t>
      </w:r>
      <w:r w:rsidR="00682139" w:rsidRPr="005B539E">
        <w:rPr>
          <w:rFonts w:ascii="Times New Roman" w:eastAsia="Times New Roman" w:hAnsi="Times New Roman"/>
          <w:bCs/>
          <w:sz w:val="24"/>
          <w:szCs w:val="24"/>
          <w:lang w:val="ro-RO"/>
        </w:rPr>
        <w:t xml:space="preserve"> oferă o prezentare sintetică a principalelor acțiuni și măsuri de politic</w:t>
      </w:r>
      <w:r w:rsidR="00D95BB6" w:rsidRPr="005B539E">
        <w:rPr>
          <w:rFonts w:ascii="Times New Roman" w:eastAsia="Times New Roman" w:hAnsi="Times New Roman"/>
          <w:bCs/>
          <w:sz w:val="24"/>
          <w:szCs w:val="24"/>
          <w:lang w:val="ro-RO"/>
        </w:rPr>
        <w:t xml:space="preserve">ă din sector, care beneficiază </w:t>
      </w:r>
      <w:r w:rsidR="00682139" w:rsidRPr="005B539E">
        <w:rPr>
          <w:rFonts w:ascii="Times New Roman" w:eastAsia="Times New Roman" w:hAnsi="Times New Roman"/>
          <w:bCs/>
          <w:sz w:val="24"/>
          <w:szCs w:val="24"/>
          <w:lang w:val="ro-RO"/>
        </w:rPr>
        <w:t>e acoperire financiară în cadrul liniei de bază, defalcate pe programe/ subprograme și bugete dedicate dezvoltării INDS pentru perioada 2026–202</w:t>
      </w:r>
      <w:r w:rsidR="00D87E1F" w:rsidRPr="005B539E">
        <w:rPr>
          <w:rFonts w:ascii="Times New Roman" w:eastAsia="Times New Roman" w:hAnsi="Times New Roman"/>
          <w:bCs/>
          <w:sz w:val="24"/>
          <w:szCs w:val="24"/>
          <w:lang w:val="ro-RO"/>
        </w:rPr>
        <w:t>8</w:t>
      </w:r>
      <w:r w:rsidR="00682139" w:rsidRPr="005B539E">
        <w:rPr>
          <w:rFonts w:ascii="Times New Roman" w:eastAsia="Times New Roman" w:hAnsi="Times New Roman"/>
          <w:bCs/>
          <w:sz w:val="24"/>
          <w:szCs w:val="24"/>
          <w:lang w:val="ro-RO"/>
        </w:rPr>
        <w:t>.</w:t>
      </w:r>
    </w:p>
    <w:p w14:paraId="4871F2A3" w14:textId="77777777" w:rsidR="00A9511F" w:rsidRPr="005B539E" w:rsidRDefault="00A9511F" w:rsidP="002452B8">
      <w:pPr>
        <w:tabs>
          <w:tab w:val="left" w:pos="993"/>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RO"/>
        </w:rPr>
      </w:pPr>
    </w:p>
    <w:p w14:paraId="3EC253A3" w14:textId="692D0A5F" w:rsidR="00011AA3" w:rsidRPr="005B539E" w:rsidRDefault="00682139" w:rsidP="00A9511F">
      <w:pPr>
        <w:spacing w:after="0" w:line="240" w:lineRule="auto"/>
        <w:ind w:firstLine="567"/>
        <w:jc w:val="right"/>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Tabelul</w:t>
      </w:r>
      <w:r w:rsidR="005D7624" w:rsidRPr="005B539E">
        <w:rPr>
          <w:rFonts w:ascii="Times New Roman" w:eastAsia="Times New Roman" w:hAnsi="Times New Roman"/>
          <w:sz w:val="24"/>
          <w:szCs w:val="24"/>
          <w:lang w:val="ro-RO"/>
        </w:rPr>
        <w:t xml:space="preserve"> nr.</w:t>
      </w:r>
      <w:r w:rsidRPr="005B539E">
        <w:rPr>
          <w:rFonts w:ascii="Times New Roman" w:eastAsia="Times New Roman" w:hAnsi="Times New Roman"/>
          <w:sz w:val="24"/>
          <w:szCs w:val="24"/>
          <w:lang w:val="ro-RO"/>
        </w:rPr>
        <w:t xml:space="preserve"> </w:t>
      </w:r>
      <w:r w:rsidR="00B769D4" w:rsidRPr="005B539E">
        <w:rPr>
          <w:rFonts w:ascii="Times New Roman" w:eastAsia="Times New Roman" w:hAnsi="Times New Roman"/>
          <w:sz w:val="24"/>
          <w:szCs w:val="24"/>
          <w:lang w:val="ro-RO"/>
        </w:rPr>
        <w:t>5</w:t>
      </w:r>
      <w:r w:rsidR="00BD010F" w:rsidRPr="005B539E">
        <w:rPr>
          <w:rFonts w:ascii="Times New Roman" w:eastAsia="Times New Roman" w:hAnsi="Times New Roman"/>
          <w:sz w:val="24"/>
          <w:szCs w:val="24"/>
          <w:lang w:val="ro-RO"/>
        </w:rPr>
        <w:t xml:space="preserve"> Prezentare generală a principalelor acțiuni/măsuri de politica din sector</w:t>
      </w:r>
    </w:p>
    <w:p w14:paraId="400F7B8B" w14:textId="7F67F4A7" w:rsidR="00BD010F" w:rsidRPr="005B539E" w:rsidRDefault="00BD010F" w:rsidP="00011AA3">
      <w:pPr>
        <w:spacing w:after="0" w:line="240" w:lineRule="auto"/>
        <w:ind w:firstLine="567"/>
        <w:jc w:val="center"/>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care au acoperire financiară pentru anii 2026-2027</w:t>
      </w:r>
      <w:r w:rsidR="004D26B0" w:rsidRPr="005B539E">
        <w:rPr>
          <w:rFonts w:ascii="Times New Roman" w:eastAsia="Times New Roman" w:hAnsi="Times New Roman"/>
          <w:sz w:val="24"/>
          <w:szCs w:val="24"/>
          <w:lang w:val="ro-RO"/>
        </w:rPr>
        <w:t xml:space="preserve"> (mii lei)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1445"/>
        <w:gridCol w:w="1534"/>
        <w:gridCol w:w="1519"/>
        <w:gridCol w:w="1521"/>
      </w:tblGrid>
      <w:tr w:rsidR="00BD010F" w:rsidRPr="005B539E" w14:paraId="640C388B" w14:textId="77777777" w:rsidTr="00A45880">
        <w:tc>
          <w:tcPr>
            <w:tcW w:w="1779" w:type="pct"/>
            <w:vMerge w:val="restart"/>
          </w:tcPr>
          <w:p w14:paraId="2D03497B" w14:textId="77777777" w:rsidR="00BD010F" w:rsidRPr="005B539E" w:rsidRDefault="00BD010F" w:rsidP="00A45880">
            <w:pPr>
              <w:spacing w:before="120" w:after="0" w:line="240" w:lineRule="auto"/>
              <w:jc w:val="center"/>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Indicatorii</w:t>
            </w:r>
          </w:p>
        </w:tc>
        <w:tc>
          <w:tcPr>
            <w:tcW w:w="773" w:type="pct"/>
            <w:vMerge w:val="restart"/>
          </w:tcPr>
          <w:p w14:paraId="7226C02F" w14:textId="77777777" w:rsidR="00BD010F" w:rsidRPr="005B539E" w:rsidRDefault="00BD010F" w:rsidP="00A45880">
            <w:pPr>
              <w:spacing w:before="120" w:after="0" w:line="240" w:lineRule="auto"/>
              <w:jc w:val="center"/>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Aprobat bugetul 2025</w:t>
            </w:r>
          </w:p>
        </w:tc>
        <w:tc>
          <w:tcPr>
            <w:tcW w:w="2448" w:type="pct"/>
            <w:gridSpan w:val="3"/>
          </w:tcPr>
          <w:p w14:paraId="53A7B65F" w14:textId="6F9E41A3" w:rsidR="00BD010F" w:rsidRPr="005B539E" w:rsidRDefault="00BD010F" w:rsidP="00A45880">
            <w:pPr>
              <w:spacing w:before="120" w:after="0" w:line="240" w:lineRule="auto"/>
              <w:jc w:val="center"/>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CBTM 202</w:t>
            </w:r>
            <w:r w:rsidR="004D26B0" w:rsidRPr="005B539E">
              <w:rPr>
                <w:rFonts w:ascii="Times New Roman" w:eastAsia="Times New Roman" w:hAnsi="Times New Roman"/>
                <w:sz w:val="24"/>
                <w:szCs w:val="24"/>
                <w:lang w:val="ro-RO"/>
              </w:rPr>
              <w:t>6</w:t>
            </w:r>
            <w:r w:rsidRPr="005B539E">
              <w:rPr>
                <w:rFonts w:ascii="Times New Roman" w:eastAsia="Times New Roman" w:hAnsi="Times New Roman"/>
                <w:sz w:val="24"/>
                <w:szCs w:val="24"/>
                <w:lang w:val="ro-RO"/>
              </w:rPr>
              <w:t>-202</w:t>
            </w:r>
            <w:r w:rsidR="004D26B0" w:rsidRPr="005B539E">
              <w:rPr>
                <w:rFonts w:ascii="Times New Roman" w:eastAsia="Times New Roman" w:hAnsi="Times New Roman"/>
                <w:sz w:val="24"/>
                <w:szCs w:val="24"/>
                <w:lang w:val="ro-RO"/>
              </w:rPr>
              <w:t>8</w:t>
            </w:r>
          </w:p>
        </w:tc>
      </w:tr>
      <w:tr w:rsidR="00BD010F" w:rsidRPr="005B539E" w14:paraId="32D94DAF" w14:textId="77777777" w:rsidTr="00A45880">
        <w:tc>
          <w:tcPr>
            <w:tcW w:w="1779" w:type="pct"/>
            <w:vMerge/>
          </w:tcPr>
          <w:p w14:paraId="43E22B20" w14:textId="77777777" w:rsidR="00BD010F" w:rsidRPr="005B539E" w:rsidRDefault="00BD010F" w:rsidP="00A45880">
            <w:pPr>
              <w:spacing w:before="120" w:after="0" w:line="240" w:lineRule="auto"/>
              <w:jc w:val="center"/>
              <w:rPr>
                <w:rFonts w:ascii="Times New Roman" w:eastAsia="Times New Roman" w:hAnsi="Times New Roman"/>
                <w:sz w:val="24"/>
                <w:szCs w:val="24"/>
                <w:lang w:val="ro-RO"/>
              </w:rPr>
            </w:pPr>
          </w:p>
        </w:tc>
        <w:tc>
          <w:tcPr>
            <w:tcW w:w="773" w:type="pct"/>
            <w:vMerge/>
          </w:tcPr>
          <w:p w14:paraId="569D436A" w14:textId="77777777" w:rsidR="00BD010F" w:rsidRPr="005B539E" w:rsidRDefault="00BD010F" w:rsidP="00A45880">
            <w:pPr>
              <w:spacing w:before="120" w:after="0" w:line="240" w:lineRule="auto"/>
              <w:jc w:val="center"/>
              <w:rPr>
                <w:rFonts w:ascii="Times New Roman" w:eastAsia="Times New Roman" w:hAnsi="Times New Roman"/>
                <w:sz w:val="24"/>
                <w:szCs w:val="24"/>
                <w:lang w:val="ro-RO"/>
              </w:rPr>
            </w:pPr>
          </w:p>
        </w:tc>
        <w:tc>
          <w:tcPr>
            <w:tcW w:w="821" w:type="pct"/>
          </w:tcPr>
          <w:p w14:paraId="6A301CB6" w14:textId="0FB9E2C6" w:rsidR="00BD010F" w:rsidRPr="005B539E" w:rsidRDefault="00BD010F" w:rsidP="00A45880">
            <w:pPr>
              <w:spacing w:before="120" w:after="0" w:line="240" w:lineRule="auto"/>
              <w:jc w:val="center"/>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202</w:t>
            </w:r>
            <w:r w:rsidR="004D26B0" w:rsidRPr="005B539E">
              <w:rPr>
                <w:rFonts w:ascii="Times New Roman" w:eastAsia="Times New Roman" w:hAnsi="Times New Roman"/>
                <w:sz w:val="24"/>
                <w:szCs w:val="24"/>
                <w:lang w:val="ro-RO"/>
              </w:rPr>
              <w:t>6</w:t>
            </w:r>
          </w:p>
        </w:tc>
        <w:tc>
          <w:tcPr>
            <w:tcW w:w="813" w:type="pct"/>
          </w:tcPr>
          <w:p w14:paraId="52CA5ED6" w14:textId="74DAAE4C" w:rsidR="00BD010F" w:rsidRPr="005B539E" w:rsidRDefault="00BD010F" w:rsidP="00A45880">
            <w:pPr>
              <w:spacing w:before="120" w:after="0" w:line="240" w:lineRule="auto"/>
              <w:jc w:val="center"/>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202</w:t>
            </w:r>
            <w:r w:rsidR="004D26B0" w:rsidRPr="005B539E">
              <w:rPr>
                <w:rFonts w:ascii="Times New Roman" w:eastAsia="Times New Roman" w:hAnsi="Times New Roman"/>
                <w:sz w:val="24"/>
                <w:szCs w:val="24"/>
                <w:lang w:val="ro-RO"/>
              </w:rPr>
              <w:t>7</w:t>
            </w:r>
          </w:p>
        </w:tc>
        <w:tc>
          <w:tcPr>
            <w:tcW w:w="814" w:type="pct"/>
          </w:tcPr>
          <w:p w14:paraId="38A52716" w14:textId="14CE9EBA" w:rsidR="00BD010F" w:rsidRPr="005B539E" w:rsidRDefault="00BD010F" w:rsidP="00A45880">
            <w:pPr>
              <w:spacing w:before="120" w:after="0" w:line="240" w:lineRule="auto"/>
              <w:jc w:val="center"/>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202</w:t>
            </w:r>
            <w:r w:rsidR="004D26B0" w:rsidRPr="005B539E">
              <w:rPr>
                <w:rFonts w:ascii="Times New Roman" w:eastAsia="Times New Roman" w:hAnsi="Times New Roman"/>
                <w:sz w:val="24"/>
                <w:szCs w:val="24"/>
                <w:lang w:val="ro-RO"/>
              </w:rPr>
              <w:t>8</w:t>
            </w:r>
          </w:p>
        </w:tc>
      </w:tr>
      <w:tr w:rsidR="00BD010F" w:rsidRPr="005B539E" w14:paraId="4CA32B1C" w14:textId="77777777" w:rsidTr="00A45880">
        <w:tc>
          <w:tcPr>
            <w:tcW w:w="1779" w:type="pct"/>
          </w:tcPr>
          <w:p w14:paraId="5586127B" w14:textId="23731A17" w:rsidR="00BD010F" w:rsidRPr="005B539E" w:rsidRDefault="000F176E" w:rsidP="00A45880">
            <w:pPr>
              <w:spacing w:before="120" w:after="0" w:line="240" w:lineRule="auto"/>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1</w:t>
            </w:r>
            <w:r w:rsidR="00BD010F" w:rsidRPr="005B539E">
              <w:rPr>
                <w:rFonts w:ascii="Times New Roman" w:eastAsia="Times New Roman" w:hAnsi="Times New Roman"/>
                <w:sz w:val="24"/>
                <w:szCs w:val="24"/>
                <w:lang w:val="ro-RO"/>
              </w:rPr>
              <w:t>. Infrastructura națională de date spațiale (</w:t>
            </w:r>
            <w:r w:rsidR="004D26B0" w:rsidRPr="005B539E">
              <w:rPr>
                <w:rFonts w:ascii="Times New Roman" w:eastAsia="Times New Roman" w:hAnsi="Times New Roman"/>
                <w:sz w:val="24"/>
                <w:szCs w:val="24"/>
                <w:lang w:val="ro-RO"/>
              </w:rPr>
              <w:t xml:space="preserve">Fotografierea aeriana, crearea </w:t>
            </w:r>
            <w:proofErr w:type="spellStart"/>
            <w:r w:rsidR="004D26B0" w:rsidRPr="005B539E">
              <w:rPr>
                <w:rFonts w:ascii="Times New Roman" w:eastAsia="Times New Roman" w:hAnsi="Times New Roman"/>
                <w:sz w:val="24"/>
                <w:szCs w:val="24"/>
                <w:lang w:val="ro-RO"/>
              </w:rPr>
              <w:t>ortofotoimaginilor</w:t>
            </w:r>
            <w:proofErr w:type="spellEnd"/>
            <w:r w:rsidR="00BD010F" w:rsidRPr="005B539E">
              <w:rPr>
                <w:rFonts w:ascii="Times New Roman" w:eastAsia="Times New Roman" w:hAnsi="Times New Roman"/>
                <w:sz w:val="24"/>
                <w:szCs w:val="24"/>
                <w:lang w:val="ro-RO"/>
              </w:rPr>
              <w:t>)</w:t>
            </w:r>
          </w:p>
        </w:tc>
        <w:tc>
          <w:tcPr>
            <w:tcW w:w="773" w:type="pct"/>
          </w:tcPr>
          <w:p w14:paraId="137FE5B5" w14:textId="77777777" w:rsidR="00BD010F" w:rsidRPr="005B539E" w:rsidRDefault="00BD010F" w:rsidP="00A45880">
            <w:pPr>
              <w:spacing w:before="120" w:after="0" w:line="240" w:lineRule="auto"/>
              <w:jc w:val="center"/>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200,0</w:t>
            </w:r>
          </w:p>
          <w:p w14:paraId="2C9C0F3F" w14:textId="77777777" w:rsidR="00BD010F" w:rsidRPr="005B539E" w:rsidRDefault="00BD010F" w:rsidP="00A45880">
            <w:pPr>
              <w:spacing w:before="120" w:after="0" w:line="240" w:lineRule="auto"/>
              <w:jc w:val="center"/>
              <w:rPr>
                <w:rFonts w:ascii="Times New Roman" w:eastAsia="Times New Roman" w:hAnsi="Times New Roman"/>
                <w:sz w:val="24"/>
                <w:szCs w:val="24"/>
                <w:lang w:val="ro-RO"/>
              </w:rPr>
            </w:pPr>
          </w:p>
        </w:tc>
        <w:tc>
          <w:tcPr>
            <w:tcW w:w="821" w:type="pct"/>
          </w:tcPr>
          <w:p w14:paraId="7A01AA17" w14:textId="4F4B89CE" w:rsidR="00BD010F" w:rsidRPr="005B539E" w:rsidRDefault="004D26B0" w:rsidP="00A45880">
            <w:pPr>
              <w:spacing w:before="120" w:after="0" w:line="240" w:lineRule="auto"/>
              <w:jc w:val="center"/>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7920</w:t>
            </w:r>
          </w:p>
        </w:tc>
        <w:tc>
          <w:tcPr>
            <w:tcW w:w="813" w:type="pct"/>
          </w:tcPr>
          <w:p w14:paraId="2CE73C21" w14:textId="57DA08D0" w:rsidR="00BD010F" w:rsidRPr="005B539E" w:rsidRDefault="004D26B0" w:rsidP="00A45880">
            <w:pPr>
              <w:spacing w:before="120" w:after="0" w:line="240" w:lineRule="auto"/>
              <w:jc w:val="center"/>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6600</w:t>
            </w:r>
          </w:p>
        </w:tc>
        <w:tc>
          <w:tcPr>
            <w:tcW w:w="814" w:type="pct"/>
          </w:tcPr>
          <w:p w14:paraId="3DFA768F" w14:textId="563BE637" w:rsidR="00BD010F" w:rsidRPr="005B539E" w:rsidRDefault="004D26B0" w:rsidP="00A45880">
            <w:pPr>
              <w:spacing w:before="120" w:after="0" w:line="240" w:lineRule="auto"/>
              <w:jc w:val="center"/>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5940</w:t>
            </w:r>
          </w:p>
        </w:tc>
      </w:tr>
      <w:tr w:rsidR="00BD010F" w:rsidRPr="005B539E" w14:paraId="0C549285" w14:textId="77777777" w:rsidTr="00A45880">
        <w:tc>
          <w:tcPr>
            <w:tcW w:w="1779" w:type="pct"/>
          </w:tcPr>
          <w:p w14:paraId="2AB99EE0" w14:textId="1AE5F247" w:rsidR="00BD010F" w:rsidRPr="005B539E" w:rsidRDefault="000F176E" w:rsidP="00A45880">
            <w:pPr>
              <w:spacing w:before="120" w:after="0" w:line="240" w:lineRule="auto"/>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2</w:t>
            </w:r>
            <w:r w:rsidR="00BD010F" w:rsidRPr="005B539E">
              <w:rPr>
                <w:rFonts w:ascii="Times New Roman" w:eastAsia="Times New Roman" w:hAnsi="Times New Roman"/>
                <w:sz w:val="24"/>
                <w:szCs w:val="24"/>
                <w:lang w:val="ro-RO"/>
              </w:rPr>
              <w:t>.</w:t>
            </w:r>
            <w:r w:rsidR="004D26B0" w:rsidRPr="005B539E">
              <w:rPr>
                <w:lang w:val="ro-RO"/>
              </w:rPr>
              <w:t xml:space="preserve"> </w:t>
            </w:r>
            <w:r w:rsidR="004D26B0" w:rsidRPr="005B539E">
              <w:rPr>
                <w:rFonts w:ascii="Times New Roman" w:eastAsia="Times New Roman" w:hAnsi="Times New Roman"/>
                <w:sz w:val="24"/>
                <w:szCs w:val="24"/>
                <w:lang w:val="ro-RO"/>
              </w:rPr>
              <w:t>Verificarea datelor spațiale create de către entitățile publice</w:t>
            </w:r>
          </w:p>
        </w:tc>
        <w:tc>
          <w:tcPr>
            <w:tcW w:w="773" w:type="pct"/>
          </w:tcPr>
          <w:p w14:paraId="2E10B8B7" w14:textId="6C7D17C1" w:rsidR="00BD010F" w:rsidRPr="005B539E" w:rsidRDefault="004D26B0" w:rsidP="00A45880">
            <w:pPr>
              <w:spacing w:before="120" w:after="0" w:line="240" w:lineRule="auto"/>
              <w:jc w:val="center"/>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w:t>
            </w:r>
          </w:p>
          <w:p w14:paraId="528B06F1" w14:textId="77777777" w:rsidR="00BD010F" w:rsidRPr="005B539E" w:rsidRDefault="00BD010F" w:rsidP="00A45880">
            <w:pPr>
              <w:spacing w:before="120" w:after="0" w:line="240" w:lineRule="auto"/>
              <w:jc w:val="center"/>
              <w:rPr>
                <w:rFonts w:ascii="Times New Roman" w:eastAsia="Times New Roman" w:hAnsi="Times New Roman"/>
                <w:sz w:val="24"/>
                <w:szCs w:val="24"/>
                <w:lang w:val="ro-RO"/>
              </w:rPr>
            </w:pPr>
          </w:p>
        </w:tc>
        <w:tc>
          <w:tcPr>
            <w:tcW w:w="821" w:type="pct"/>
          </w:tcPr>
          <w:p w14:paraId="3A9629D0" w14:textId="3B7ACB92" w:rsidR="00BD010F" w:rsidRPr="005B539E" w:rsidRDefault="004D26B0" w:rsidP="00A45880">
            <w:pPr>
              <w:spacing w:before="120" w:after="0" w:line="240" w:lineRule="auto"/>
              <w:jc w:val="center"/>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300</w:t>
            </w:r>
          </w:p>
        </w:tc>
        <w:tc>
          <w:tcPr>
            <w:tcW w:w="813" w:type="pct"/>
          </w:tcPr>
          <w:p w14:paraId="2DCED75F" w14:textId="352FD6F1" w:rsidR="00BD010F" w:rsidRPr="005B539E" w:rsidRDefault="004D26B0" w:rsidP="00A45880">
            <w:pPr>
              <w:spacing w:before="120" w:after="0" w:line="240" w:lineRule="auto"/>
              <w:jc w:val="center"/>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200</w:t>
            </w:r>
          </w:p>
        </w:tc>
        <w:tc>
          <w:tcPr>
            <w:tcW w:w="814" w:type="pct"/>
          </w:tcPr>
          <w:p w14:paraId="732923F0" w14:textId="6F6DFC82" w:rsidR="00BD010F" w:rsidRPr="005B539E" w:rsidRDefault="004D26B0" w:rsidP="00A45880">
            <w:pPr>
              <w:spacing w:before="120" w:after="0" w:line="240" w:lineRule="auto"/>
              <w:jc w:val="center"/>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200</w:t>
            </w:r>
          </w:p>
        </w:tc>
      </w:tr>
      <w:tr w:rsidR="00BD010F" w:rsidRPr="005B539E" w14:paraId="65FC5975" w14:textId="77777777" w:rsidTr="00A45880">
        <w:tc>
          <w:tcPr>
            <w:tcW w:w="1779" w:type="pct"/>
          </w:tcPr>
          <w:p w14:paraId="2385B430" w14:textId="58E9F798" w:rsidR="00BD010F" w:rsidRPr="005B539E" w:rsidRDefault="004D26B0" w:rsidP="00A45880">
            <w:pPr>
              <w:spacing w:before="120" w:after="0" w:line="240" w:lineRule="auto"/>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3</w:t>
            </w:r>
            <w:r w:rsidR="00BD010F" w:rsidRPr="005B539E">
              <w:rPr>
                <w:rFonts w:ascii="Times New Roman" w:eastAsia="Times New Roman" w:hAnsi="Times New Roman"/>
                <w:sz w:val="24"/>
                <w:szCs w:val="24"/>
                <w:lang w:val="ro-RO"/>
              </w:rPr>
              <w:t xml:space="preserve">. </w:t>
            </w:r>
            <w:r w:rsidRPr="005B539E">
              <w:rPr>
                <w:rFonts w:ascii="Times New Roman" w:eastAsia="Times New Roman" w:hAnsi="Times New Roman"/>
                <w:sz w:val="24"/>
                <w:szCs w:val="24"/>
                <w:lang w:val="ro-RO"/>
              </w:rPr>
              <w:t>Mentenanța  Sistemului informațional geografic de stat ,,</w:t>
            </w:r>
            <w:proofErr w:type="spellStart"/>
            <w:r w:rsidRPr="005B539E">
              <w:rPr>
                <w:rFonts w:ascii="Times New Roman" w:eastAsia="Times New Roman" w:hAnsi="Times New Roman"/>
                <w:sz w:val="24"/>
                <w:szCs w:val="24"/>
                <w:lang w:val="ro-RO"/>
              </w:rPr>
              <w:t>Geoportalul</w:t>
            </w:r>
            <w:proofErr w:type="spellEnd"/>
            <w:r w:rsidRPr="005B539E">
              <w:rPr>
                <w:rFonts w:ascii="Times New Roman" w:eastAsia="Times New Roman" w:hAnsi="Times New Roman"/>
                <w:sz w:val="24"/>
                <w:szCs w:val="24"/>
                <w:lang w:val="ro-RO"/>
              </w:rPr>
              <w:t xml:space="preserve"> tematic pentru datele spațiale ale AGCC,, (https://geodata.gov.md)</w:t>
            </w:r>
          </w:p>
        </w:tc>
        <w:tc>
          <w:tcPr>
            <w:tcW w:w="773" w:type="pct"/>
          </w:tcPr>
          <w:p w14:paraId="5B5E4DEF" w14:textId="77777777" w:rsidR="00BD010F" w:rsidRPr="005B539E" w:rsidRDefault="00BD010F" w:rsidP="00A45880">
            <w:pPr>
              <w:spacing w:before="120" w:after="0" w:line="240" w:lineRule="auto"/>
              <w:jc w:val="center"/>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500,2</w:t>
            </w:r>
          </w:p>
        </w:tc>
        <w:tc>
          <w:tcPr>
            <w:tcW w:w="821" w:type="pct"/>
          </w:tcPr>
          <w:p w14:paraId="4BE0A204" w14:textId="3BB6FAB2" w:rsidR="00BD010F" w:rsidRPr="005B539E" w:rsidRDefault="004D26B0" w:rsidP="00A45880">
            <w:pPr>
              <w:spacing w:before="120" w:after="0" w:line="240" w:lineRule="auto"/>
              <w:jc w:val="center"/>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510</w:t>
            </w:r>
          </w:p>
        </w:tc>
        <w:tc>
          <w:tcPr>
            <w:tcW w:w="813" w:type="pct"/>
          </w:tcPr>
          <w:p w14:paraId="03B44547" w14:textId="3E70E41A" w:rsidR="00BD010F" w:rsidRPr="005B539E" w:rsidRDefault="004D26B0" w:rsidP="00A45880">
            <w:pPr>
              <w:spacing w:before="120" w:after="0" w:line="240" w:lineRule="auto"/>
              <w:jc w:val="center"/>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310</w:t>
            </w:r>
          </w:p>
        </w:tc>
        <w:tc>
          <w:tcPr>
            <w:tcW w:w="814" w:type="pct"/>
          </w:tcPr>
          <w:p w14:paraId="35D275C2" w14:textId="49BF28C2" w:rsidR="00BD010F" w:rsidRPr="005B539E" w:rsidRDefault="004D26B0" w:rsidP="00A45880">
            <w:pPr>
              <w:spacing w:before="120" w:after="0" w:line="240" w:lineRule="auto"/>
              <w:jc w:val="center"/>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310</w:t>
            </w:r>
          </w:p>
        </w:tc>
      </w:tr>
      <w:tr w:rsidR="00BD010F" w:rsidRPr="005B539E" w14:paraId="28E59C3A" w14:textId="77777777" w:rsidTr="00A45880">
        <w:tc>
          <w:tcPr>
            <w:tcW w:w="1779" w:type="pct"/>
          </w:tcPr>
          <w:p w14:paraId="1D00D05F" w14:textId="37430DD8" w:rsidR="00BD010F" w:rsidRPr="005B539E" w:rsidRDefault="004D26B0" w:rsidP="00A45880">
            <w:pPr>
              <w:spacing w:before="120" w:after="0" w:line="240" w:lineRule="auto"/>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lastRenderedPageBreak/>
              <w:t>4</w:t>
            </w:r>
            <w:r w:rsidR="00BD010F" w:rsidRPr="005B539E">
              <w:rPr>
                <w:rFonts w:ascii="Times New Roman" w:eastAsia="Times New Roman" w:hAnsi="Times New Roman"/>
                <w:sz w:val="24"/>
                <w:szCs w:val="24"/>
                <w:lang w:val="ro-RO"/>
              </w:rPr>
              <w:t xml:space="preserve">. </w:t>
            </w:r>
            <w:r w:rsidRPr="005B539E">
              <w:rPr>
                <w:rFonts w:ascii="Times New Roman" w:eastAsia="Times New Roman" w:hAnsi="Times New Roman"/>
                <w:sz w:val="24"/>
                <w:szCs w:val="24"/>
                <w:lang w:val="ro-RO"/>
              </w:rPr>
              <w:t xml:space="preserve">Mentenanța Sistemului </w:t>
            </w:r>
            <w:proofErr w:type="spellStart"/>
            <w:r w:rsidRPr="005B539E">
              <w:rPr>
                <w:rFonts w:ascii="Times New Roman" w:eastAsia="Times New Roman" w:hAnsi="Times New Roman"/>
                <w:sz w:val="24"/>
                <w:szCs w:val="24"/>
                <w:lang w:val="ro-RO"/>
              </w:rPr>
              <w:t>informational</w:t>
            </w:r>
            <w:proofErr w:type="spellEnd"/>
            <w:r w:rsidRPr="005B539E">
              <w:rPr>
                <w:rFonts w:ascii="Times New Roman" w:eastAsia="Times New Roman" w:hAnsi="Times New Roman"/>
                <w:sz w:val="24"/>
                <w:szCs w:val="24"/>
                <w:lang w:val="ro-RO"/>
              </w:rPr>
              <w:t xml:space="preserve">  geografic de stat </w:t>
            </w:r>
            <w:proofErr w:type="spellStart"/>
            <w:r w:rsidRPr="005B539E">
              <w:rPr>
                <w:rFonts w:ascii="Times New Roman" w:eastAsia="Times New Roman" w:hAnsi="Times New Roman"/>
                <w:sz w:val="24"/>
                <w:szCs w:val="24"/>
                <w:lang w:val="ro-RO"/>
              </w:rPr>
              <w:t>Geoportalul</w:t>
            </w:r>
            <w:proofErr w:type="spellEnd"/>
            <w:r w:rsidRPr="005B539E">
              <w:rPr>
                <w:rFonts w:ascii="Times New Roman" w:eastAsia="Times New Roman" w:hAnsi="Times New Roman"/>
                <w:sz w:val="24"/>
                <w:szCs w:val="24"/>
                <w:lang w:val="ro-RO"/>
              </w:rPr>
              <w:t xml:space="preserve"> INDS (https://geoportalinds.gov.md)</w:t>
            </w:r>
          </w:p>
        </w:tc>
        <w:tc>
          <w:tcPr>
            <w:tcW w:w="773" w:type="pct"/>
          </w:tcPr>
          <w:p w14:paraId="43469172" w14:textId="77777777" w:rsidR="00BD010F" w:rsidRPr="005B539E" w:rsidRDefault="00BD010F" w:rsidP="00A45880">
            <w:pPr>
              <w:spacing w:before="120" w:after="0" w:line="240" w:lineRule="auto"/>
              <w:jc w:val="center"/>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318,0</w:t>
            </w:r>
          </w:p>
        </w:tc>
        <w:tc>
          <w:tcPr>
            <w:tcW w:w="821" w:type="pct"/>
          </w:tcPr>
          <w:p w14:paraId="0546A074" w14:textId="43704AB4" w:rsidR="00BD010F" w:rsidRPr="005B539E" w:rsidRDefault="004D26B0" w:rsidP="00A45880">
            <w:pPr>
              <w:spacing w:before="120" w:after="0" w:line="240" w:lineRule="auto"/>
              <w:jc w:val="center"/>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200</w:t>
            </w:r>
          </w:p>
        </w:tc>
        <w:tc>
          <w:tcPr>
            <w:tcW w:w="813" w:type="pct"/>
          </w:tcPr>
          <w:p w14:paraId="0186340C" w14:textId="54AFC534" w:rsidR="00BD010F" w:rsidRPr="005B539E" w:rsidRDefault="004D26B0" w:rsidP="00A45880">
            <w:pPr>
              <w:spacing w:before="120" w:after="0" w:line="240" w:lineRule="auto"/>
              <w:jc w:val="center"/>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155</w:t>
            </w:r>
          </w:p>
        </w:tc>
        <w:tc>
          <w:tcPr>
            <w:tcW w:w="814" w:type="pct"/>
          </w:tcPr>
          <w:p w14:paraId="148762CA" w14:textId="231DF684" w:rsidR="00BD010F" w:rsidRPr="005B539E" w:rsidRDefault="004D26B0" w:rsidP="00A45880">
            <w:pPr>
              <w:spacing w:before="120" w:after="0" w:line="240" w:lineRule="auto"/>
              <w:jc w:val="center"/>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155</w:t>
            </w:r>
          </w:p>
        </w:tc>
      </w:tr>
      <w:tr w:rsidR="00BD010F" w:rsidRPr="005B539E" w14:paraId="50501136" w14:textId="77777777" w:rsidTr="00A45880">
        <w:tc>
          <w:tcPr>
            <w:tcW w:w="1779" w:type="pct"/>
          </w:tcPr>
          <w:p w14:paraId="0BA72EEF" w14:textId="775CDC9B" w:rsidR="00BD010F" w:rsidRPr="005B539E" w:rsidRDefault="000F176E" w:rsidP="00A45880">
            <w:pPr>
              <w:spacing w:before="120" w:after="0" w:line="240" w:lineRule="auto"/>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2</w:t>
            </w:r>
            <w:r w:rsidR="00BD010F" w:rsidRPr="005B539E">
              <w:rPr>
                <w:rFonts w:ascii="Times New Roman" w:eastAsia="Times New Roman" w:hAnsi="Times New Roman"/>
                <w:sz w:val="24"/>
                <w:szCs w:val="24"/>
                <w:lang w:val="ro-RO"/>
              </w:rPr>
              <w:t xml:space="preserve">.3. </w:t>
            </w:r>
            <w:r w:rsidR="004D26B0" w:rsidRPr="005B539E">
              <w:rPr>
                <w:rFonts w:ascii="Times New Roman" w:eastAsia="Times New Roman" w:hAnsi="Times New Roman"/>
                <w:sz w:val="24"/>
                <w:szCs w:val="24"/>
                <w:lang w:val="ro-RO"/>
              </w:rPr>
              <w:t>Mentenanța Sistemului informațional geografic de stat la nivel local pentru autoritățile administrației publice locale (https://sigsnl.gov.md)</w:t>
            </w:r>
          </w:p>
        </w:tc>
        <w:tc>
          <w:tcPr>
            <w:tcW w:w="773" w:type="pct"/>
          </w:tcPr>
          <w:p w14:paraId="27C03817" w14:textId="77777777" w:rsidR="00BD010F" w:rsidRPr="005B539E" w:rsidRDefault="00BD010F" w:rsidP="00A45880">
            <w:pPr>
              <w:spacing w:before="120" w:after="0" w:line="240" w:lineRule="auto"/>
              <w:jc w:val="center"/>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840,0</w:t>
            </w:r>
          </w:p>
        </w:tc>
        <w:tc>
          <w:tcPr>
            <w:tcW w:w="821" w:type="pct"/>
          </w:tcPr>
          <w:p w14:paraId="1434A176" w14:textId="72423755" w:rsidR="00BD010F" w:rsidRPr="005B539E" w:rsidRDefault="004D26B0" w:rsidP="00A45880">
            <w:pPr>
              <w:spacing w:before="120" w:after="0" w:line="240" w:lineRule="auto"/>
              <w:jc w:val="center"/>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1400</w:t>
            </w:r>
          </w:p>
        </w:tc>
        <w:tc>
          <w:tcPr>
            <w:tcW w:w="813" w:type="pct"/>
          </w:tcPr>
          <w:p w14:paraId="4222F88E" w14:textId="56795D26" w:rsidR="00BD010F" w:rsidRPr="005B539E" w:rsidRDefault="004D26B0" w:rsidP="00A45880">
            <w:pPr>
              <w:spacing w:before="120" w:after="0" w:line="240" w:lineRule="auto"/>
              <w:jc w:val="center"/>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1600</w:t>
            </w:r>
          </w:p>
        </w:tc>
        <w:tc>
          <w:tcPr>
            <w:tcW w:w="814" w:type="pct"/>
          </w:tcPr>
          <w:p w14:paraId="52A6491F" w14:textId="08661D25" w:rsidR="00BD010F" w:rsidRPr="005B539E" w:rsidRDefault="004D26B0" w:rsidP="00A45880">
            <w:pPr>
              <w:spacing w:before="120" w:after="0" w:line="240" w:lineRule="auto"/>
              <w:jc w:val="center"/>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1600</w:t>
            </w:r>
          </w:p>
        </w:tc>
      </w:tr>
    </w:tbl>
    <w:p w14:paraId="2AB1347D" w14:textId="77777777" w:rsidR="005C1D4F" w:rsidRPr="005B539E" w:rsidRDefault="005C1D4F" w:rsidP="000F176E">
      <w:pPr>
        <w:tabs>
          <w:tab w:val="left" w:pos="7938"/>
          <w:tab w:val="left" w:pos="9214"/>
          <w:tab w:val="left" w:pos="9639"/>
          <w:tab w:val="left" w:pos="9781"/>
        </w:tabs>
        <w:spacing w:after="0" w:line="240" w:lineRule="auto"/>
        <w:jc w:val="both"/>
        <w:rPr>
          <w:rFonts w:ascii="Times New Roman" w:eastAsia="Times New Roman" w:hAnsi="Times New Roman"/>
          <w:sz w:val="24"/>
          <w:szCs w:val="24"/>
          <w:lang w:val="ro-RO"/>
        </w:rPr>
      </w:pPr>
    </w:p>
    <w:p w14:paraId="6B375A27" w14:textId="77777777" w:rsidR="00361C3E" w:rsidRPr="005B539E" w:rsidRDefault="00696885" w:rsidP="005C1D4F">
      <w:pPr>
        <w:tabs>
          <w:tab w:val="left" w:pos="709"/>
          <w:tab w:val="left" w:pos="993"/>
          <w:tab w:val="left" w:pos="7938"/>
          <w:tab w:val="left" w:pos="9214"/>
          <w:tab w:val="left" w:pos="9781"/>
        </w:tabs>
        <w:spacing w:after="0" w:line="240" w:lineRule="auto"/>
        <w:ind w:firstLine="709"/>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 xml:space="preserve">231. </w:t>
      </w:r>
      <w:r w:rsidR="00361C3E" w:rsidRPr="005B539E">
        <w:rPr>
          <w:rFonts w:ascii="Times New Roman" w:eastAsia="Times New Roman" w:hAnsi="Times New Roman"/>
          <w:sz w:val="24"/>
          <w:szCs w:val="24"/>
          <w:lang w:val="ro-RO" w:eastAsia="ru-RU"/>
        </w:rPr>
        <w:t>Alocările bugetare exacte vor fi stabilite anual, în funcție de prioritățile identificate și de disponibilitatea resurselor financiare.</w:t>
      </w:r>
    </w:p>
    <w:p w14:paraId="458A7398" w14:textId="77777777" w:rsidR="00361C3E" w:rsidRPr="005B539E" w:rsidRDefault="00696885" w:rsidP="00361C3E">
      <w:pPr>
        <w:tabs>
          <w:tab w:val="left" w:pos="709"/>
          <w:tab w:val="left" w:pos="993"/>
          <w:tab w:val="left" w:pos="7938"/>
          <w:tab w:val="left" w:pos="9214"/>
          <w:tab w:val="left" w:pos="9781"/>
        </w:tabs>
        <w:spacing w:after="0" w:line="240" w:lineRule="auto"/>
        <w:ind w:firstLine="709"/>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 xml:space="preserve">232. </w:t>
      </w:r>
      <w:r w:rsidR="00461052" w:rsidRPr="005B539E">
        <w:rPr>
          <w:rFonts w:ascii="Times New Roman" w:eastAsia="Times New Roman" w:hAnsi="Times New Roman"/>
          <w:sz w:val="24"/>
          <w:szCs w:val="24"/>
          <w:lang w:val="ro-RO" w:eastAsia="ru-RU"/>
        </w:rPr>
        <w:t>Pe lângă finanțarea de la bugetul de stat, Programul INDS va beneficia de sprijin financiar din partea partenerilor de dezvoltare și a donatorilor internaționali:</w:t>
      </w:r>
    </w:p>
    <w:p w14:paraId="6B815792" w14:textId="77777777" w:rsidR="00361C3E" w:rsidRPr="005B539E" w:rsidRDefault="00696885" w:rsidP="00361C3E">
      <w:pPr>
        <w:tabs>
          <w:tab w:val="left" w:pos="709"/>
          <w:tab w:val="left" w:pos="993"/>
          <w:tab w:val="left" w:pos="7938"/>
          <w:tab w:val="left" w:pos="9214"/>
          <w:tab w:val="left" w:pos="9781"/>
        </w:tabs>
        <w:spacing w:after="0" w:line="240" w:lineRule="auto"/>
        <w:ind w:firstLine="709"/>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bCs/>
          <w:sz w:val="24"/>
          <w:szCs w:val="24"/>
          <w:lang w:val="ro-RO" w:eastAsia="ru-RU"/>
        </w:rPr>
        <w:t xml:space="preserve">232.1. </w:t>
      </w:r>
      <w:r w:rsidR="00461052" w:rsidRPr="005B539E">
        <w:rPr>
          <w:rFonts w:ascii="Times New Roman" w:eastAsia="Times New Roman" w:hAnsi="Times New Roman"/>
          <w:bCs/>
          <w:sz w:val="24"/>
          <w:szCs w:val="24"/>
          <w:lang w:val="ro-RO" w:eastAsia="ru-RU"/>
        </w:rPr>
        <w:t>Programul Europa Digitală</w:t>
      </w:r>
      <w:r w:rsidR="00361C3E" w:rsidRPr="005B539E">
        <w:rPr>
          <w:rFonts w:ascii="Times New Roman" w:eastAsia="Times New Roman" w:hAnsi="Times New Roman"/>
          <w:sz w:val="24"/>
          <w:szCs w:val="24"/>
          <w:lang w:val="ro-RO" w:eastAsia="ru-RU"/>
        </w:rPr>
        <w:t xml:space="preserve"> </w:t>
      </w:r>
      <w:r w:rsidR="00461052" w:rsidRPr="005B539E">
        <w:rPr>
          <w:rFonts w:ascii="Times New Roman" w:eastAsia="Times New Roman" w:hAnsi="Times New Roman"/>
          <w:sz w:val="24"/>
          <w:szCs w:val="24"/>
          <w:lang w:val="ro-RO" w:eastAsia="ru-RU"/>
        </w:rPr>
        <w:t xml:space="preserve">al Uniunii Europene, </w:t>
      </w:r>
      <w:r w:rsidR="00361C3E" w:rsidRPr="005B539E">
        <w:rPr>
          <w:rFonts w:ascii="Times New Roman" w:eastAsia="Times New Roman" w:hAnsi="Times New Roman"/>
          <w:sz w:val="24"/>
          <w:szCs w:val="24"/>
          <w:lang w:val="ro-RO" w:eastAsia="ru-RU"/>
        </w:rPr>
        <w:t xml:space="preserve">unde Republica Moldova poate </w:t>
      </w:r>
      <w:r w:rsidR="00461052" w:rsidRPr="005B539E">
        <w:rPr>
          <w:rFonts w:ascii="Times New Roman" w:eastAsia="Times New Roman" w:hAnsi="Times New Roman"/>
          <w:sz w:val="24"/>
          <w:szCs w:val="24"/>
          <w:lang w:val="ro-RO" w:eastAsia="ru-RU"/>
        </w:rPr>
        <w:t>benefici</w:t>
      </w:r>
      <w:r w:rsidR="00361C3E" w:rsidRPr="005B539E">
        <w:rPr>
          <w:rFonts w:ascii="Times New Roman" w:eastAsia="Times New Roman" w:hAnsi="Times New Roman"/>
          <w:sz w:val="24"/>
          <w:szCs w:val="24"/>
          <w:lang w:val="ro-RO" w:eastAsia="ru-RU"/>
        </w:rPr>
        <w:t xml:space="preserve">a </w:t>
      </w:r>
      <w:r w:rsidR="00461052" w:rsidRPr="005B539E">
        <w:rPr>
          <w:rFonts w:ascii="Times New Roman" w:eastAsia="Times New Roman" w:hAnsi="Times New Roman"/>
          <w:sz w:val="24"/>
          <w:szCs w:val="24"/>
          <w:lang w:val="ro-RO" w:eastAsia="ru-RU"/>
        </w:rPr>
        <w:t>de fonduri pentru digitalizare, inclusiv pentru dezvoltarea i</w:t>
      </w:r>
      <w:r w:rsidR="00361C3E" w:rsidRPr="005B539E">
        <w:rPr>
          <w:rFonts w:ascii="Times New Roman" w:eastAsia="Times New Roman" w:hAnsi="Times New Roman"/>
          <w:sz w:val="24"/>
          <w:szCs w:val="24"/>
          <w:lang w:val="ro-RO" w:eastAsia="ru-RU"/>
        </w:rPr>
        <w:t>nfrastructurii de date spațiale;</w:t>
      </w:r>
      <w:r w:rsidR="00461052" w:rsidRPr="005B539E">
        <w:rPr>
          <w:rFonts w:ascii="Times New Roman" w:eastAsia="Times New Roman" w:hAnsi="Times New Roman"/>
          <w:sz w:val="24"/>
          <w:szCs w:val="24"/>
          <w:lang w:val="ro-RO" w:eastAsia="ru-RU"/>
        </w:rPr>
        <w:t xml:space="preserve"> </w:t>
      </w:r>
    </w:p>
    <w:p w14:paraId="5C097592" w14:textId="77777777" w:rsidR="00F62E55" w:rsidRPr="005B539E" w:rsidRDefault="00696885" w:rsidP="00361C3E">
      <w:pPr>
        <w:tabs>
          <w:tab w:val="left" w:pos="709"/>
          <w:tab w:val="left" w:pos="993"/>
          <w:tab w:val="left" w:pos="7938"/>
          <w:tab w:val="left" w:pos="9214"/>
          <w:tab w:val="left" w:pos="9781"/>
        </w:tabs>
        <w:spacing w:after="0" w:line="240" w:lineRule="auto"/>
        <w:ind w:firstLine="709"/>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bCs/>
          <w:sz w:val="24"/>
          <w:szCs w:val="24"/>
          <w:lang w:val="ro-RO" w:eastAsia="ru-RU"/>
        </w:rPr>
        <w:t xml:space="preserve">232.2. </w:t>
      </w:r>
      <w:r w:rsidR="00461052" w:rsidRPr="005B539E">
        <w:rPr>
          <w:rFonts w:ascii="Times New Roman" w:eastAsia="Times New Roman" w:hAnsi="Times New Roman"/>
          <w:bCs/>
          <w:sz w:val="24"/>
          <w:szCs w:val="24"/>
          <w:lang w:val="ro-RO" w:eastAsia="ru-RU"/>
        </w:rPr>
        <w:t>Programe de cooperare bilaterală</w:t>
      </w:r>
      <w:r w:rsidR="00361C3E" w:rsidRPr="005B539E">
        <w:rPr>
          <w:rFonts w:ascii="Times New Roman" w:eastAsia="Times New Roman" w:hAnsi="Times New Roman"/>
          <w:sz w:val="24"/>
          <w:szCs w:val="24"/>
          <w:lang w:val="ro-RO" w:eastAsia="ru-RU"/>
        </w:rPr>
        <w:t>, p</w:t>
      </w:r>
      <w:r w:rsidR="00461052" w:rsidRPr="005B539E">
        <w:rPr>
          <w:rFonts w:ascii="Times New Roman" w:eastAsia="Times New Roman" w:hAnsi="Times New Roman"/>
          <w:sz w:val="24"/>
          <w:szCs w:val="24"/>
          <w:lang w:val="ro-RO" w:eastAsia="ru-RU"/>
        </w:rPr>
        <w:t>roiecte comune cu țări precum România, Polonia și Țările de Jos, axate pe îmbunătățirea serviciilor de date s</w:t>
      </w:r>
      <w:r w:rsidR="00F62E55" w:rsidRPr="005B539E">
        <w:rPr>
          <w:rFonts w:ascii="Times New Roman" w:eastAsia="Times New Roman" w:hAnsi="Times New Roman"/>
          <w:sz w:val="24"/>
          <w:szCs w:val="24"/>
          <w:lang w:val="ro-RO" w:eastAsia="ru-RU"/>
        </w:rPr>
        <w:t>pațiale conform standardelor UE;</w:t>
      </w:r>
    </w:p>
    <w:p w14:paraId="71F053DA" w14:textId="77777777" w:rsidR="00461052" w:rsidRPr="005B539E" w:rsidRDefault="00696885" w:rsidP="00361C3E">
      <w:pPr>
        <w:tabs>
          <w:tab w:val="left" w:pos="709"/>
          <w:tab w:val="left" w:pos="993"/>
          <w:tab w:val="left" w:pos="7938"/>
          <w:tab w:val="left" w:pos="9214"/>
          <w:tab w:val="left" w:pos="9781"/>
        </w:tabs>
        <w:spacing w:after="0" w:line="240" w:lineRule="auto"/>
        <w:ind w:firstLine="709"/>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bCs/>
          <w:sz w:val="24"/>
          <w:szCs w:val="24"/>
          <w:lang w:val="ro-RO" w:eastAsia="ru-RU"/>
        </w:rPr>
        <w:t xml:space="preserve">232.3. </w:t>
      </w:r>
      <w:r w:rsidR="00461052" w:rsidRPr="005B539E">
        <w:rPr>
          <w:rFonts w:ascii="Times New Roman" w:eastAsia="Times New Roman" w:hAnsi="Times New Roman"/>
          <w:bCs/>
          <w:sz w:val="24"/>
          <w:szCs w:val="24"/>
          <w:lang w:val="ro-RO" w:eastAsia="ru-RU"/>
        </w:rPr>
        <w:t>Alte inițiative internaționale</w:t>
      </w:r>
      <w:r w:rsidR="00F62E55" w:rsidRPr="005B539E">
        <w:rPr>
          <w:rFonts w:ascii="Times New Roman" w:eastAsia="Times New Roman" w:hAnsi="Times New Roman"/>
          <w:sz w:val="24"/>
          <w:szCs w:val="24"/>
          <w:lang w:val="ro-RO" w:eastAsia="ru-RU"/>
        </w:rPr>
        <w:t xml:space="preserve">, </w:t>
      </w:r>
      <w:r w:rsidR="00F62E55" w:rsidRPr="005B539E">
        <w:rPr>
          <w:rFonts w:ascii="Times New Roman" w:eastAsia="Times New Roman" w:hAnsi="Times New Roman"/>
          <w:sz w:val="24"/>
          <w:szCs w:val="24"/>
          <w:lang w:val="ro-RO"/>
        </w:rPr>
        <w:t>Agenția Geodezie, Cartografie și Cadastru</w:t>
      </w:r>
      <w:r w:rsidR="00461052" w:rsidRPr="005B539E">
        <w:rPr>
          <w:rFonts w:ascii="Times New Roman" w:eastAsia="Times New Roman" w:hAnsi="Times New Roman"/>
          <w:sz w:val="24"/>
          <w:szCs w:val="24"/>
          <w:lang w:val="ro-RO" w:eastAsia="ru-RU"/>
        </w:rPr>
        <w:t xml:space="preserve"> </w:t>
      </w:r>
      <w:r w:rsidR="00F62E55" w:rsidRPr="005B539E">
        <w:rPr>
          <w:rFonts w:ascii="Times New Roman" w:eastAsia="Times New Roman" w:hAnsi="Times New Roman"/>
          <w:sz w:val="24"/>
          <w:szCs w:val="24"/>
          <w:lang w:val="ro-RO" w:eastAsia="ru-RU"/>
        </w:rPr>
        <w:t>va participa</w:t>
      </w:r>
      <w:r w:rsidR="00461052" w:rsidRPr="005B539E">
        <w:rPr>
          <w:rFonts w:ascii="Times New Roman" w:eastAsia="Times New Roman" w:hAnsi="Times New Roman"/>
          <w:sz w:val="24"/>
          <w:szCs w:val="24"/>
          <w:lang w:val="ro-RO" w:eastAsia="ru-RU"/>
        </w:rPr>
        <w:t xml:space="preserve"> la programe și proiecte finanțate de organizații internaționale care susțin dezvoltarea infrastructurii de date spațiale.</w:t>
      </w:r>
    </w:p>
    <w:p w14:paraId="2BCDCF07" w14:textId="77777777" w:rsidR="00461052" w:rsidRPr="005B539E" w:rsidRDefault="00696885" w:rsidP="00CE6AEA">
      <w:pPr>
        <w:tabs>
          <w:tab w:val="left" w:pos="709"/>
          <w:tab w:val="left" w:pos="993"/>
          <w:tab w:val="left" w:pos="7938"/>
          <w:tab w:val="left" w:pos="9214"/>
          <w:tab w:val="left" w:pos="9781"/>
        </w:tabs>
        <w:spacing w:after="0" w:line="240" w:lineRule="auto"/>
        <w:ind w:firstLine="709"/>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bCs/>
          <w:sz w:val="24"/>
          <w:szCs w:val="24"/>
          <w:lang w:val="ro-RO" w:eastAsia="ru-RU"/>
        </w:rPr>
        <w:t xml:space="preserve">233. </w:t>
      </w:r>
      <w:r w:rsidR="00F62E55" w:rsidRPr="005B539E">
        <w:rPr>
          <w:rFonts w:ascii="Times New Roman" w:eastAsia="Times New Roman" w:hAnsi="Times New Roman"/>
          <w:bCs/>
          <w:sz w:val="24"/>
          <w:szCs w:val="24"/>
          <w:lang w:val="ro-RO" w:eastAsia="ru-RU"/>
        </w:rPr>
        <w:t>La fel,</w:t>
      </w:r>
      <w:r w:rsidR="00F62E55" w:rsidRPr="005B539E">
        <w:rPr>
          <w:rFonts w:ascii="Times New Roman" w:eastAsia="Times New Roman" w:hAnsi="Times New Roman"/>
          <w:b/>
          <w:bCs/>
          <w:sz w:val="24"/>
          <w:szCs w:val="24"/>
          <w:lang w:val="ro-RO" w:eastAsia="ru-RU"/>
        </w:rPr>
        <w:t xml:space="preserve"> </w:t>
      </w:r>
      <w:r w:rsidR="000F176E" w:rsidRPr="005B539E">
        <w:rPr>
          <w:rFonts w:ascii="Times New Roman" w:eastAsia="Times New Roman" w:hAnsi="Times New Roman"/>
          <w:sz w:val="24"/>
          <w:szCs w:val="24"/>
          <w:lang w:val="ro-RO" w:eastAsia="ru-RU"/>
        </w:rPr>
        <w:t>AGCC</w:t>
      </w:r>
      <w:r w:rsidR="00461052" w:rsidRPr="005B539E">
        <w:rPr>
          <w:rFonts w:ascii="Times New Roman" w:eastAsia="Times New Roman" w:hAnsi="Times New Roman"/>
          <w:sz w:val="24"/>
          <w:szCs w:val="24"/>
          <w:lang w:val="ro-RO" w:eastAsia="ru-RU"/>
        </w:rPr>
        <w:t xml:space="preserve"> </w:t>
      </w:r>
      <w:r w:rsidR="00F62E55" w:rsidRPr="005B539E">
        <w:rPr>
          <w:rFonts w:ascii="Times New Roman" w:eastAsia="Times New Roman" w:hAnsi="Times New Roman"/>
          <w:sz w:val="24"/>
          <w:szCs w:val="24"/>
          <w:lang w:val="ro-RO"/>
        </w:rPr>
        <w:t>va utiliza Planul de acțiuni și indicatorii stabiliți pentru o mobilizare a resurselor</w:t>
      </w:r>
      <w:r w:rsidR="00F62E55" w:rsidRPr="005B539E">
        <w:rPr>
          <w:rFonts w:ascii="Times New Roman" w:eastAsia="Times New Roman" w:hAnsi="Times New Roman"/>
          <w:sz w:val="24"/>
          <w:szCs w:val="24"/>
          <w:lang w:val="ro-RO" w:eastAsia="ru-RU"/>
        </w:rPr>
        <w:t xml:space="preserve"> </w:t>
      </w:r>
      <w:r w:rsidR="00461052" w:rsidRPr="005B539E">
        <w:rPr>
          <w:rFonts w:ascii="Times New Roman" w:eastAsia="Times New Roman" w:hAnsi="Times New Roman"/>
          <w:sz w:val="24"/>
          <w:szCs w:val="24"/>
          <w:lang w:val="ro-RO" w:eastAsia="ru-RU"/>
        </w:rPr>
        <w:t>nec</w:t>
      </w:r>
      <w:r w:rsidR="00F62E55" w:rsidRPr="005B539E">
        <w:rPr>
          <w:rFonts w:ascii="Times New Roman" w:eastAsia="Times New Roman" w:hAnsi="Times New Roman"/>
          <w:sz w:val="24"/>
          <w:szCs w:val="24"/>
          <w:lang w:val="ro-RO" w:eastAsia="ru-RU"/>
        </w:rPr>
        <w:t>esare implementării Programului prin (i)</w:t>
      </w:r>
      <w:r w:rsidR="00461052" w:rsidRPr="005B539E">
        <w:rPr>
          <w:rFonts w:ascii="Times New Roman" w:eastAsia="Times New Roman" w:hAnsi="Times New Roman"/>
          <w:sz w:val="24"/>
          <w:szCs w:val="24"/>
          <w:lang w:val="ro-RO" w:eastAsia="ru-RU"/>
        </w:rPr>
        <w:t xml:space="preserve"> </w:t>
      </w:r>
      <w:r w:rsidR="00F62E55" w:rsidRPr="005B539E">
        <w:rPr>
          <w:rFonts w:ascii="Times New Roman" w:eastAsia="Times New Roman" w:hAnsi="Times New Roman"/>
          <w:sz w:val="24"/>
          <w:szCs w:val="24"/>
          <w:lang w:val="ro-RO" w:eastAsia="ru-RU"/>
        </w:rPr>
        <w:t>i</w:t>
      </w:r>
      <w:r w:rsidR="00461052" w:rsidRPr="005B539E">
        <w:rPr>
          <w:rFonts w:ascii="Times New Roman" w:eastAsia="Times New Roman" w:hAnsi="Times New Roman"/>
          <w:sz w:val="24"/>
          <w:szCs w:val="24"/>
          <w:lang w:val="ro-RO" w:eastAsia="ru-RU"/>
        </w:rPr>
        <w:t>dentificarea și accesarea oport</w:t>
      </w:r>
      <w:r w:rsidR="00F62E55" w:rsidRPr="005B539E">
        <w:rPr>
          <w:rFonts w:ascii="Times New Roman" w:eastAsia="Times New Roman" w:hAnsi="Times New Roman"/>
          <w:sz w:val="24"/>
          <w:szCs w:val="24"/>
          <w:lang w:val="ro-RO" w:eastAsia="ru-RU"/>
        </w:rPr>
        <w:t>unităților de finanțare externe, (ii) c</w:t>
      </w:r>
      <w:r w:rsidR="00461052" w:rsidRPr="005B539E">
        <w:rPr>
          <w:rFonts w:ascii="Times New Roman" w:eastAsia="Times New Roman" w:hAnsi="Times New Roman"/>
          <w:sz w:val="24"/>
          <w:szCs w:val="24"/>
          <w:lang w:val="ro-RO" w:eastAsia="ru-RU"/>
        </w:rPr>
        <w:t xml:space="preserve">olaborarea cu partenerii de dezvoltare </w:t>
      </w:r>
      <w:r w:rsidR="00F62E55" w:rsidRPr="005B539E">
        <w:rPr>
          <w:rFonts w:ascii="Times New Roman" w:eastAsia="Times New Roman" w:hAnsi="Times New Roman"/>
          <w:sz w:val="24"/>
          <w:szCs w:val="24"/>
          <w:lang w:val="ro-RO" w:eastAsia="ru-RU"/>
        </w:rPr>
        <w:t>pentru cofinanțarea proiectelor, (iii) a</w:t>
      </w:r>
      <w:r w:rsidR="00461052" w:rsidRPr="005B539E">
        <w:rPr>
          <w:rFonts w:ascii="Times New Roman" w:eastAsia="Times New Roman" w:hAnsi="Times New Roman"/>
          <w:sz w:val="24"/>
          <w:szCs w:val="24"/>
          <w:lang w:val="ro-RO" w:eastAsia="ru-RU"/>
        </w:rPr>
        <w:t>linierea obiectivelor Programului cu prioritățile strategice naționale și europene pentru a asigura coerența și eficiența utilizării resurselor.</w:t>
      </w:r>
    </w:p>
    <w:p w14:paraId="118C0AB3" w14:textId="77777777" w:rsidR="000F176E" w:rsidRPr="005B539E" w:rsidRDefault="00696885" w:rsidP="00CE6AEA">
      <w:pPr>
        <w:spacing w:before="100" w:beforeAutospacing="1" w:after="100" w:afterAutospacing="1" w:line="240" w:lineRule="auto"/>
        <w:ind w:firstLine="708"/>
        <w:contextualSpacing/>
        <w:jc w:val="both"/>
        <w:outlineLvl w:val="2"/>
        <w:rPr>
          <w:rFonts w:ascii="Times New Roman" w:eastAsia="Times New Roman" w:hAnsi="Times New Roman"/>
          <w:bCs/>
          <w:sz w:val="24"/>
          <w:szCs w:val="24"/>
          <w:lang w:val="ro-RO" w:eastAsia="ru-RU"/>
        </w:rPr>
      </w:pPr>
      <w:r w:rsidRPr="005B539E">
        <w:rPr>
          <w:rFonts w:ascii="Times New Roman" w:eastAsia="Times New Roman" w:hAnsi="Times New Roman"/>
          <w:bCs/>
          <w:sz w:val="24"/>
          <w:szCs w:val="24"/>
          <w:lang w:val="ro-RO" w:eastAsia="ru-RU"/>
        </w:rPr>
        <w:t xml:space="preserve">234. </w:t>
      </w:r>
      <w:r w:rsidR="000F176E" w:rsidRPr="005B539E">
        <w:rPr>
          <w:rFonts w:ascii="Times New Roman" w:eastAsia="Times New Roman" w:hAnsi="Times New Roman"/>
          <w:bCs/>
          <w:sz w:val="24"/>
          <w:szCs w:val="24"/>
          <w:lang w:val="ro-RO" w:eastAsia="ru-RU"/>
        </w:rPr>
        <w:t xml:space="preserve">Estimări financiare pentru perioada care </w:t>
      </w:r>
      <w:proofErr w:type="spellStart"/>
      <w:r w:rsidR="000F176E" w:rsidRPr="005B539E">
        <w:rPr>
          <w:rFonts w:ascii="Times New Roman" w:eastAsia="Times New Roman" w:hAnsi="Times New Roman"/>
          <w:bCs/>
          <w:sz w:val="24"/>
          <w:szCs w:val="24"/>
          <w:lang w:val="ro-RO" w:eastAsia="ru-RU"/>
        </w:rPr>
        <w:t>excede</w:t>
      </w:r>
      <w:proofErr w:type="spellEnd"/>
      <w:r w:rsidR="000F176E" w:rsidRPr="005B539E">
        <w:rPr>
          <w:rFonts w:ascii="Times New Roman" w:eastAsia="Times New Roman" w:hAnsi="Times New Roman"/>
          <w:bCs/>
          <w:sz w:val="24"/>
          <w:szCs w:val="24"/>
          <w:lang w:val="ro-RO" w:eastAsia="ru-RU"/>
        </w:rPr>
        <w:t xml:space="preserve"> CBTM</w:t>
      </w:r>
      <w:r w:rsidR="00F82A0A" w:rsidRPr="005B539E">
        <w:rPr>
          <w:rFonts w:ascii="Times New Roman" w:eastAsia="Times New Roman" w:hAnsi="Times New Roman"/>
          <w:bCs/>
          <w:sz w:val="24"/>
          <w:szCs w:val="24"/>
          <w:lang w:val="ro-RO" w:eastAsia="ru-RU"/>
        </w:rPr>
        <w:t xml:space="preserve">. Pentru </w:t>
      </w:r>
      <w:r w:rsidR="000F176E" w:rsidRPr="005B539E">
        <w:rPr>
          <w:rFonts w:ascii="Times New Roman" w:eastAsia="Times New Roman" w:hAnsi="Times New Roman"/>
          <w:sz w:val="24"/>
          <w:szCs w:val="24"/>
          <w:lang w:val="ro-RO" w:eastAsia="ru-RU"/>
        </w:rPr>
        <w:t xml:space="preserve">perioada 2029–2030, estimările preliminare se vor baza pe proiecțiile aferente acțiunilor deja planificate, cu ajustări în funcție de dinamica necesităților tehnologice și prioritățile Guvernului. Estimativ, menținerea activităților de bază ale INDS ar necesita o alocare anuală </w:t>
      </w:r>
      <w:r w:rsidR="00F82A0A" w:rsidRPr="005B539E">
        <w:rPr>
          <w:rFonts w:ascii="Times New Roman" w:eastAsia="Times New Roman" w:hAnsi="Times New Roman"/>
          <w:sz w:val="24"/>
          <w:szCs w:val="24"/>
          <w:lang w:val="ro-RO" w:eastAsia="ru-RU"/>
        </w:rPr>
        <w:t>similară cu media perioadei 2026–2028</w:t>
      </w:r>
      <w:r w:rsidR="000F176E" w:rsidRPr="005B539E">
        <w:rPr>
          <w:rFonts w:ascii="Times New Roman" w:eastAsia="Times New Roman" w:hAnsi="Times New Roman"/>
          <w:sz w:val="24"/>
          <w:szCs w:val="24"/>
          <w:lang w:val="ro-RO" w:eastAsia="ru-RU"/>
        </w:rPr>
        <w:t xml:space="preserve">, adică aproximativ </w:t>
      </w:r>
      <w:r w:rsidR="00D245D1" w:rsidRPr="005B539E">
        <w:rPr>
          <w:rFonts w:ascii="Times New Roman" w:eastAsia="Times New Roman" w:hAnsi="Times New Roman"/>
          <w:bCs/>
          <w:sz w:val="24"/>
          <w:szCs w:val="24"/>
          <w:lang w:val="ro-RO" w:eastAsia="ru-RU"/>
        </w:rPr>
        <w:t>3</w:t>
      </w:r>
      <w:r w:rsidR="000F176E" w:rsidRPr="005B539E">
        <w:rPr>
          <w:rFonts w:ascii="Times New Roman" w:eastAsia="Times New Roman" w:hAnsi="Times New Roman"/>
          <w:bCs/>
          <w:sz w:val="24"/>
          <w:szCs w:val="24"/>
          <w:lang w:val="ro-RO" w:eastAsia="ru-RU"/>
        </w:rPr>
        <w:t xml:space="preserve"> </w:t>
      </w:r>
      <w:r w:rsidR="00D245D1" w:rsidRPr="005B539E">
        <w:rPr>
          <w:rFonts w:ascii="Times New Roman" w:eastAsia="Times New Roman" w:hAnsi="Times New Roman"/>
          <w:bCs/>
          <w:sz w:val="24"/>
          <w:szCs w:val="24"/>
          <w:lang w:val="ro-RO" w:eastAsia="ru-RU"/>
        </w:rPr>
        <w:t>615</w:t>
      </w:r>
      <w:r w:rsidR="000F176E" w:rsidRPr="005B539E">
        <w:rPr>
          <w:rFonts w:ascii="Times New Roman" w:eastAsia="Times New Roman" w:hAnsi="Times New Roman"/>
          <w:bCs/>
          <w:sz w:val="24"/>
          <w:szCs w:val="24"/>
          <w:lang w:val="ro-RO" w:eastAsia="ru-RU"/>
        </w:rPr>
        <w:t>,0 mii lei/an</w:t>
      </w:r>
      <w:r w:rsidR="000F176E" w:rsidRPr="005B539E">
        <w:rPr>
          <w:rFonts w:ascii="Times New Roman" w:eastAsia="Times New Roman" w:hAnsi="Times New Roman"/>
          <w:sz w:val="24"/>
          <w:szCs w:val="24"/>
          <w:lang w:val="ro-RO" w:eastAsia="ru-RU"/>
        </w:rPr>
        <w:t xml:space="preserve">, rezultând un necesar total estimat de </w:t>
      </w:r>
      <w:r w:rsidR="00D245D1" w:rsidRPr="005B539E">
        <w:rPr>
          <w:rFonts w:ascii="Times New Roman" w:eastAsia="Times New Roman" w:hAnsi="Times New Roman"/>
          <w:bCs/>
          <w:sz w:val="24"/>
          <w:szCs w:val="24"/>
          <w:lang w:val="ro-RO" w:eastAsia="ru-RU"/>
        </w:rPr>
        <w:t>7 2</w:t>
      </w:r>
      <w:r w:rsidR="00D95BB6" w:rsidRPr="005B539E">
        <w:rPr>
          <w:rFonts w:ascii="Times New Roman" w:eastAsia="Times New Roman" w:hAnsi="Times New Roman"/>
          <w:bCs/>
          <w:sz w:val="24"/>
          <w:szCs w:val="24"/>
          <w:lang w:val="ro-RO" w:eastAsia="ru-RU"/>
        </w:rPr>
        <w:t>00</w:t>
      </w:r>
      <w:r w:rsidR="000F176E" w:rsidRPr="005B539E">
        <w:rPr>
          <w:rFonts w:ascii="Times New Roman" w:eastAsia="Times New Roman" w:hAnsi="Times New Roman"/>
          <w:bCs/>
          <w:sz w:val="24"/>
          <w:szCs w:val="24"/>
          <w:lang w:val="ro-RO" w:eastAsia="ru-RU"/>
        </w:rPr>
        <w:t>,0 mii lei</w:t>
      </w:r>
      <w:r w:rsidR="00F82A0A" w:rsidRPr="005B539E">
        <w:rPr>
          <w:rFonts w:ascii="Times New Roman" w:eastAsia="Times New Roman" w:hAnsi="Times New Roman"/>
          <w:sz w:val="24"/>
          <w:szCs w:val="24"/>
          <w:lang w:val="ro-RO" w:eastAsia="ru-RU"/>
        </w:rPr>
        <w:t xml:space="preserve"> pentru perioada 2029</w:t>
      </w:r>
      <w:r w:rsidR="000F176E" w:rsidRPr="005B539E">
        <w:rPr>
          <w:rFonts w:ascii="Times New Roman" w:eastAsia="Times New Roman" w:hAnsi="Times New Roman"/>
          <w:sz w:val="24"/>
          <w:szCs w:val="24"/>
          <w:lang w:val="ro-RO" w:eastAsia="ru-RU"/>
        </w:rPr>
        <w:t>–2030.</w:t>
      </w:r>
    </w:p>
    <w:p w14:paraId="44832F9F" w14:textId="77777777" w:rsidR="000F176E" w:rsidRPr="005B539E" w:rsidRDefault="00696885" w:rsidP="00CE6AEA">
      <w:pPr>
        <w:spacing w:before="100" w:beforeAutospacing="1" w:after="100" w:afterAutospacing="1" w:line="240" w:lineRule="auto"/>
        <w:ind w:firstLine="708"/>
        <w:contextualSpacing/>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 xml:space="preserve">235. </w:t>
      </w:r>
      <w:r w:rsidR="000F176E" w:rsidRPr="005B539E">
        <w:rPr>
          <w:rFonts w:ascii="Times New Roman" w:eastAsia="Times New Roman" w:hAnsi="Times New Roman"/>
          <w:sz w:val="24"/>
          <w:szCs w:val="24"/>
          <w:lang w:val="ro-RO" w:eastAsia="ru-RU"/>
        </w:rPr>
        <w:t>Se va urmări activ valorificarea oportunităților de finanțare din partea Uniunii Europene și a altor donatori internaționali, în sp</w:t>
      </w:r>
      <w:r w:rsidR="00F82A0A" w:rsidRPr="005B539E">
        <w:rPr>
          <w:rFonts w:ascii="Times New Roman" w:eastAsia="Times New Roman" w:hAnsi="Times New Roman"/>
          <w:sz w:val="24"/>
          <w:szCs w:val="24"/>
          <w:lang w:val="ro-RO" w:eastAsia="ru-RU"/>
        </w:rPr>
        <w:t xml:space="preserve">ecial pentru activități precum: </w:t>
      </w:r>
      <w:r w:rsidR="000F176E" w:rsidRPr="005B539E">
        <w:rPr>
          <w:rFonts w:ascii="Times New Roman" w:eastAsia="Times New Roman" w:hAnsi="Times New Roman"/>
          <w:sz w:val="24"/>
          <w:szCs w:val="24"/>
          <w:lang w:val="ro-RO" w:eastAsia="ru-RU"/>
        </w:rPr>
        <w:t>armonizarea datelor spați</w:t>
      </w:r>
      <w:r w:rsidR="00F82A0A" w:rsidRPr="005B539E">
        <w:rPr>
          <w:rFonts w:ascii="Times New Roman" w:eastAsia="Times New Roman" w:hAnsi="Times New Roman"/>
          <w:sz w:val="24"/>
          <w:szCs w:val="24"/>
          <w:lang w:val="ro-RO" w:eastAsia="ru-RU"/>
        </w:rPr>
        <w:t xml:space="preserve">ale conform Directivei INSPIRE, </w:t>
      </w:r>
      <w:r w:rsidR="000F176E" w:rsidRPr="005B539E">
        <w:rPr>
          <w:rFonts w:ascii="Times New Roman" w:eastAsia="Times New Roman" w:hAnsi="Times New Roman"/>
          <w:sz w:val="24"/>
          <w:szCs w:val="24"/>
          <w:lang w:val="ro-RO" w:eastAsia="ru-RU"/>
        </w:rPr>
        <w:t>dezvoltarea funcțio</w:t>
      </w:r>
      <w:r w:rsidR="00F82A0A" w:rsidRPr="005B539E">
        <w:rPr>
          <w:rFonts w:ascii="Times New Roman" w:eastAsia="Times New Roman" w:hAnsi="Times New Roman"/>
          <w:sz w:val="24"/>
          <w:szCs w:val="24"/>
          <w:lang w:val="ro-RO" w:eastAsia="ru-RU"/>
        </w:rPr>
        <w:t xml:space="preserve">nalităților </w:t>
      </w:r>
      <w:proofErr w:type="spellStart"/>
      <w:r w:rsidR="00F82A0A" w:rsidRPr="005B539E">
        <w:rPr>
          <w:rFonts w:ascii="Times New Roman" w:eastAsia="Times New Roman" w:hAnsi="Times New Roman"/>
          <w:sz w:val="24"/>
          <w:szCs w:val="24"/>
          <w:lang w:val="ro-RO" w:eastAsia="ru-RU"/>
        </w:rPr>
        <w:t>Geoportalului</w:t>
      </w:r>
      <w:proofErr w:type="spellEnd"/>
      <w:r w:rsidR="00F82A0A" w:rsidRPr="005B539E">
        <w:rPr>
          <w:rFonts w:ascii="Times New Roman" w:eastAsia="Times New Roman" w:hAnsi="Times New Roman"/>
          <w:sz w:val="24"/>
          <w:szCs w:val="24"/>
          <w:lang w:val="ro-RO" w:eastAsia="ru-RU"/>
        </w:rPr>
        <w:t xml:space="preserve"> INDS, instruirea personalului, </w:t>
      </w:r>
      <w:r w:rsidR="000F176E" w:rsidRPr="005B539E">
        <w:rPr>
          <w:rFonts w:ascii="Times New Roman" w:eastAsia="Times New Roman" w:hAnsi="Times New Roman"/>
          <w:sz w:val="24"/>
          <w:szCs w:val="24"/>
          <w:lang w:val="ro-RO" w:eastAsia="ru-RU"/>
        </w:rPr>
        <w:t>digitalizarea și partajarea datelor spațiale cu autorități locale și centrale.</w:t>
      </w:r>
    </w:p>
    <w:p w14:paraId="77C6C23F" w14:textId="77777777" w:rsidR="002632A2" w:rsidRPr="005B539E" w:rsidRDefault="00696885" w:rsidP="00CE6AEA">
      <w:pPr>
        <w:spacing w:before="100" w:beforeAutospacing="1" w:after="100" w:afterAutospacing="1" w:line="240" w:lineRule="auto"/>
        <w:ind w:firstLine="708"/>
        <w:contextualSpacing/>
        <w:jc w:val="both"/>
        <w:outlineLvl w:val="2"/>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 xml:space="preserve">236. </w:t>
      </w:r>
      <w:r w:rsidR="000F176E" w:rsidRPr="005B539E">
        <w:rPr>
          <w:rFonts w:ascii="Times New Roman" w:eastAsia="Times New Roman" w:hAnsi="Times New Roman"/>
          <w:sz w:val="24"/>
          <w:szCs w:val="24"/>
          <w:lang w:val="ro-RO" w:eastAsia="ru-RU"/>
        </w:rPr>
        <w:t>Costuri neacoperite și necesarul estimat suplimentar</w:t>
      </w:r>
      <w:r w:rsidR="00F82A0A" w:rsidRPr="005B539E">
        <w:rPr>
          <w:rFonts w:ascii="Times New Roman" w:eastAsia="Times New Roman" w:hAnsi="Times New Roman"/>
          <w:sz w:val="24"/>
          <w:szCs w:val="24"/>
          <w:lang w:val="ro-RO" w:eastAsia="ru-RU"/>
        </w:rPr>
        <w:t xml:space="preserve">. </w:t>
      </w:r>
      <w:r w:rsidR="000F176E" w:rsidRPr="005B539E">
        <w:rPr>
          <w:rFonts w:ascii="Times New Roman" w:eastAsia="Times New Roman" w:hAnsi="Times New Roman"/>
          <w:sz w:val="24"/>
          <w:szCs w:val="24"/>
          <w:lang w:val="ro-RO" w:eastAsia="ru-RU"/>
        </w:rPr>
        <w:t>În contextul evoluției cerințelor privind interoperabilitatea datelor și integrarea cu politicile de e-Guvernare, se estimează necesitatea unei alocări suplimentare pentru:</w:t>
      </w:r>
      <w:r w:rsidR="00F82A0A" w:rsidRPr="005B539E">
        <w:rPr>
          <w:rFonts w:ascii="Times New Roman" w:eastAsia="Times New Roman" w:hAnsi="Times New Roman"/>
          <w:sz w:val="24"/>
          <w:szCs w:val="24"/>
          <w:lang w:val="ro-RO" w:eastAsia="ru-RU"/>
        </w:rPr>
        <w:t xml:space="preserve"> </w:t>
      </w:r>
      <w:r w:rsidR="000F176E" w:rsidRPr="005B539E">
        <w:rPr>
          <w:rFonts w:ascii="Times New Roman" w:eastAsia="Times New Roman" w:hAnsi="Times New Roman"/>
          <w:sz w:val="24"/>
          <w:szCs w:val="24"/>
          <w:lang w:val="ro-RO" w:eastAsia="ru-RU"/>
        </w:rPr>
        <w:t xml:space="preserve">dezvoltarea de module avansate în </w:t>
      </w:r>
      <w:proofErr w:type="spellStart"/>
      <w:r w:rsidR="000F176E" w:rsidRPr="005B539E">
        <w:rPr>
          <w:rFonts w:ascii="Times New Roman" w:eastAsia="Times New Roman" w:hAnsi="Times New Roman"/>
          <w:sz w:val="24"/>
          <w:szCs w:val="24"/>
          <w:lang w:val="ro-RO" w:eastAsia="ru-RU"/>
        </w:rPr>
        <w:t>Geoportalul</w:t>
      </w:r>
      <w:proofErr w:type="spellEnd"/>
      <w:r w:rsidR="000F176E" w:rsidRPr="005B539E">
        <w:rPr>
          <w:rFonts w:ascii="Times New Roman" w:eastAsia="Times New Roman" w:hAnsi="Times New Roman"/>
          <w:sz w:val="24"/>
          <w:szCs w:val="24"/>
          <w:lang w:val="ro-RO" w:eastAsia="ru-RU"/>
        </w:rPr>
        <w:t xml:space="preserve"> INDS (ex: aplicații tematice pentru administrația publică),</w:t>
      </w:r>
      <w:r w:rsidR="00F82A0A" w:rsidRPr="005B539E">
        <w:rPr>
          <w:rFonts w:ascii="Times New Roman" w:eastAsia="Times New Roman" w:hAnsi="Times New Roman"/>
          <w:sz w:val="24"/>
          <w:szCs w:val="24"/>
          <w:lang w:val="ro-RO" w:eastAsia="ru-RU"/>
        </w:rPr>
        <w:t xml:space="preserve"> </w:t>
      </w:r>
      <w:r w:rsidR="000F176E" w:rsidRPr="005B539E">
        <w:rPr>
          <w:rFonts w:ascii="Times New Roman" w:eastAsia="Times New Roman" w:hAnsi="Times New Roman"/>
          <w:sz w:val="24"/>
          <w:szCs w:val="24"/>
          <w:lang w:val="ro-RO" w:eastAsia="ru-RU"/>
        </w:rPr>
        <w:t>mentenanța extinsă și actualizarea permanen</w:t>
      </w:r>
      <w:r w:rsidR="00F82A0A" w:rsidRPr="005B539E">
        <w:rPr>
          <w:rFonts w:ascii="Times New Roman" w:eastAsia="Times New Roman" w:hAnsi="Times New Roman"/>
          <w:sz w:val="24"/>
          <w:szCs w:val="24"/>
          <w:lang w:val="ro-RO" w:eastAsia="ru-RU"/>
        </w:rPr>
        <w:t xml:space="preserve">tă a seturilor de date spațiale. </w:t>
      </w:r>
      <w:r w:rsidR="000F176E" w:rsidRPr="005B539E">
        <w:rPr>
          <w:rFonts w:ascii="Times New Roman" w:eastAsia="Times New Roman" w:hAnsi="Times New Roman"/>
          <w:sz w:val="24"/>
          <w:szCs w:val="24"/>
          <w:lang w:val="ro-RO" w:eastAsia="ru-RU"/>
        </w:rPr>
        <w:t>Valoarea totală a costurilor neacoperite urmează a fi determ</w:t>
      </w:r>
      <w:r w:rsidR="00F82A0A" w:rsidRPr="005B539E">
        <w:rPr>
          <w:rFonts w:ascii="Times New Roman" w:eastAsia="Times New Roman" w:hAnsi="Times New Roman"/>
          <w:sz w:val="24"/>
          <w:szCs w:val="24"/>
          <w:lang w:val="ro-RO" w:eastAsia="ru-RU"/>
        </w:rPr>
        <w:t>inată în funcție de extinderea P</w:t>
      </w:r>
      <w:r w:rsidR="000F176E" w:rsidRPr="005B539E">
        <w:rPr>
          <w:rFonts w:ascii="Times New Roman" w:eastAsia="Times New Roman" w:hAnsi="Times New Roman"/>
          <w:sz w:val="24"/>
          <w:szCs w:val="24"/>
          <w:lang w:val="ro-RO" w:eastAsia="ru-RU"/>
        </w:rPr>
        <w:t xml:space="preserve">rogramului, însă, estimativ, acestea pot atinge aproximativ </w:t>
      </w:r>
      <w:r w:rsidR="00D245D1" w:rsidRPr="005B539E">
        <w:rPr>
          <w:rFonts w:ascii="Times New Roman" w:eastAsia="Times New Roman" w:hAnsi="Times New Roman"/>
          <w:bCs/>
          <w:sz w:val="24"/>
          <w:szCs w:val="24"/>
          <w:lang w:val="ro-RO" w:eastAsia="ru-RU"/>
        </w:rPr>
        <w:t>2</w:t>
      </w:r>
      <w:r w:rsidR="00D95BB6" w:rsidRPr="005B539E">
        <w:rPr>
          <w:rFonts w:ascii="Times New Roman" w:eastAsia="Times New Roman" w:hAnsi="Times New Roman"/>
          <w:bCs/>
          <w:sz w:val="24"/>
          <w:szCs w:val="24"/>
          <w:lang w:val="ro-RO" w:eastAsia="ru-RU"/>
        </w:rPr>
        <w:t xml:space="preserve">,5 – </w:t>
      </w:r>
      <w:r w:rsidR="00D245D1" w:rsidRPr="005B539E">
        <w:rPr>
          <w:rFonts w:ascii="Times New Roman" w:eastAsia="Times New Roman" w:hAnsi="Times New Roman"/>
          <w:bCs/>
          <w:sz w:val="24"/>
          <w:szCs w:val="24"/>
          <w:lang w:val="ro-RO" w:eastAsia="ru-RU"/>
        </w:rPr>
        <w:t>3</w:t>
      </w:r>
      <w:r w:rsidR="000F176E" w:rsidRPr="005B539E">
        <w:rPr>
          <w:rFonts w:ascii="Times New Roman" w:eastAsia="Times New Roman" w:hAnsi="Times New Roman"/>
          <w:bCs/>
          <w:sz w:val="24"/>
          <w:szCs w:val="24"/>
          <w:lang w:val="ro-RO" w:eastAsia="ru-RU"/>
        </w:rPr>
        <w:t xml:space="preserve"> milioane lei</w:t>
      </w:r>
      <w:r w:rsidR="000F176E" w:rsidRPr="005B539E">
        <w:rPr>
          <w:rFonts w:ascii="Times New Roman" w:eastAsia="Times New Roman" w:hAnsi="Times New Roman"/>
          <w:sz w:val="24"/>
          <w:szCs w:val="24"/>
          <w:lang w:val="ro-RO" w:eastAsia="ru-RU"/>
        </w:rPr>
        <w:t xml:space="preserve"> până în 2030.</w:t>
      </w:r>
    </w:p>
    <w:p w14:paraId="1F16E2C6" w14:textId="77777777" w:rsidR="00CE6AEA" w:rsidRPr="005B539E" w:rsidRDefault="00CE6AEA" w:rsidP="00CE6AEA">
      <w:pPr>
        <w:spacing w:before="100" w:beforeAutospacing="1" w:after="100" w:afterAutospacing="1" w:line="240" w:lineRule="auto"/>
        <w:ind w:firstLine="708"/>
        <w:contextualSpacing/>
        <w:jc w:val="both"/>
        <w:outlineLvl w:val="2"/>
        <w:rPr>
          <w:rFonts w:ascii="Times New Roman" w:eastAsia="Times New Roman" w:hAnsi="Times New Roman"/>
          <w:sz w:val="24"/>
          <w:szCs w:val="24"/>
          <w:lang w:val="ro-RO" w:eastAsia="ru-RU"/>
        </w:rPr>
      </w:pPr>
    </w:p>
    <w:bookmarkEnd w:id="19"/>
    <w:p w14:paraId="4C069162" w14:textId="68D361BE" w:rsidR="00F62E55" w:rsidRPr="005B539E" w:rsidRDefault="00F62E55" w:rsidP="00F62E55">
      <w:pPr>
        <w:keepNext/>
        <w:keepLines/>
        <w:tabs>
          <w:tab w:val="left" w:pos="7938"/>
          <w:tab w:val="left" w:pos="9214"/>
          <w:tab w:val="left" w:pos="9639"/>
          <w:tab w:val="left" w:pos="9781"/>
        </w:tabs>
        <w:spacing w:after="0" w:line="240" w:lineRule="auto"/>
        <w:jc w:val="center"/>
        <w:outlineLvl w:val="0"/>
        <w:rPr>
          <w:rFonts w:ascii="Times New Roman" w:eastAsia="SimSun" w:hAnsi="Times New Roman"/>
          <w:b/>
          <w:spacing w:val="8"/>
          <w:sz w:val="24"/>
          <w:szCs w:val="24"/>
          <w:lang w:val="ro-RO"/>
        </w:rPr>
      </w:pPr>
      <w:r w:rsidRPr="005B539E">
        <w:rPr>
          <w:rFonts w:ascii="Times New Roman" w:eastAsia="SimSun" w:hAnsi="Times New Roman"/>
          <w:b/>
          <w:spacing w:val="8"/>
          <w:sz w:val="24"/>
          <w:szCs w:val="24"/>
          <w:lang w:val="ro-RO"/>
        </w:rPr>
        <w:t>Capitolul VII</w:t>
      </w:r>
      <w:r w:rsidR="0021694E" w:rsidRPr="005B539E">
        <w:rPr>
          <w:rFonts w:ascii="Times New Roman" w:eastAsia="SimSun" w:hAnsi="Times New Roman"/>
          <w:b/>
          <w:spacing w:val="8"/>
          <w:sz w:val="24"/>
          <w:szCs w:val="24"/>
          <w:lang w:val="ro-RO"/>
        </w:rPr>
        <w:t>I</w:t>
      </w:r>
    </w:p>
    <w:p w14:paraId="33043312" w14:textId="77777777" w:rsidR="00F62E55" w:rsidRPr="005B539E" w:rsidRDefault="00F62E55" w:rsidP="00F62E55">
      <w:pPr>
        <w:keepNext/>
        <w:keepLines/>
        <w:tabs>
          <w:tab w:val="left" w:pos="7938"/>
          <w:tab w:val="left" w:pos="9214"/>
          <w:tab w:val="left" w:pos="9639"/>
          <w:tab w:val="left" w:pos="9781"/>
        </w:tabs>
        <w:spacing w:after="0" w:line="240" w:lineRule="auto"/>
        <w:jc w:val="center"/>
        <w:outlineLvl w:val="1"/>
        <w:rPr>
          <w:rFonts w:ascii="Times New Roman" w:eastAsia="SimSun" w:hAnsi="Times New Roman"/>
          <w:b/>
          <w:sz w:val="24"/>
          <w:szCs w:val="24"/>
          <w:lang w:val="ro-RO"/>
        </w:rPr>
      </w:pPr>
      <w:r w:rsidRPr="005B539E">
        <w:rPr>
          <w:rFonts w:ascii="Times New Roman" w:eastAsia="SimSun" w:hAnsi="Times New Roman"/>
          <w:b/>
          <w:sz w:val="24"/>
          <w:szCs w:val="24"/>
          <w:lang w:val="ro-RO"/>
        </w:rPr>
        <w:t>RISCURI DE IMPLEMENTARE</w:t>
      </w:r>
    </w:p>
    <w:p w14:paraId="4328048B" w14:textId="0F6F09EE" w:rsidR="00011AA3" w:rsidRPr="005B539E" w:rsidRDefault="00696885" w:rsidP="002452B8">
      <w:pPr>
        <w:keepNext/>
        <w:keepLines/>
        <w:tabs>
          <w:tab w:val="left" w:pos="7938"/>
          <w:tab w:val="left" w:pos="9214"/>
          <w:tab w:val="left" w:pos="9498"/>
          <w:tab w:val="left" w:pos="9639"/>
        </w:tabs>
        <w:spacing w:after="0" w:line="240" w:lineRule="auto"/>
        <w:ind w:firstLine="709"/>
        <w:jc w:val="both"/>
        <w:outlineLvl w:val="1"/>
        <w:rPr>
          <w:rFonts w:ascii="Times New Roman" w:eastAsia="SimSun" w:hAnsi="Times New Roman"/>
          <w:sz w:val="24"/>
          <w:szCs w:val="24"/>
          <w:lang w:val="ro-RO"/>
        </w:rPr>
      </w:pPr>
      <w:r w:rsidRPr="005B539E">
        <w:rPr>
          <w:rFonts w:ascii="Times New Roman" w:eastAsia="SimSun" w:hAnsi="Times New Roman"/>
          <w:sz w:val="24"/>
          <w:szCs w:val="24"/>
          <w:lang w:val="ro-RO"/>
        </w:rPr>
        <w:t xml:space="preserve">237. </w:t>
      </w:r>
      <w:r w:rsidR="00F62E55" w:rsidRPr="005B539E">
        <w:rPr>
          <w:rFonts w:ascii="Times New Roman" w:eastAsia="SimSun" w:hAnsi="Times New Roman"/>
          <w:sz w:val="24"/>
          <w:szCs w:val="24"/>
          <w:lang w:val="ro-RO"/>
        </w:rPr>
        <w:t>Implementarea prezentului Program poate fi afectată de următoarel</w:t>
      </w:r>
      <w:r w:rsidR="00B769D4" w:rsidRPr="005B539E">
        <w:rPr>
          <w:rFonts w:ascii="Times New Roman" w:eastAsia="SimSun" w:hAnsi="Times New Roman"/>
          <w:sz w:val="24"/>
          <w:szCs w:val="24"/>
          <w:lang w:val="ro-RO"/>
        </w:rPr>
        <w:t xml:space="preserve">e riscuri descrise în tabelul </w:t>
      </w:r>
      <w:r w:rsidR="005D7624" w:rsidRPr="005B539E">
        <w:rPr>
          <w:rFonts w:ascii="Times New Roman" w:eastAsia="SimSun" w:hAnsi="Times New Roman"/>
          <w:sz w:val="24"/>
          <w:szCs w:val="24"/>
          <w:lang w:val="ro-RO"/>
        </w:rPr>
        <w:t xml:space="preserve">nr. </w:t>
      </w:r>
      <w:r w:rsidR="00B769D4" w:rsidRPr="005B539E">
        <w:rPr>
          <w:rFonts w:ascii="Times New Roman" w:eastAsia="SimSun" w:hAnsi="Times New Roman"/>
          <w:sz w:val="24"/>
          <w:szCs w:val="24"/>
          <w:lang w:val="ro-RO"/>
        </w:rPr>
        <w:t>6</w:t>
      </w:r>
      <w:r w:rsidR="00F62E55" w:rsidRPr="005B539E">
        <w:rPr>
          <w:rFonts w:ascii="Times New Roman" w:eastAsia="SimSun" w:hAnsi="Times New Roman"/>
          <w:sz w:val="24"/>
          <w:szCs w:val="24"/>
          <w:lang w:val="ro-RO"/>
        </w:rPr>
        <w:t>, fiind indicate măsurile de atenuare a impactului și de reducere a probabilității apariției acestor riscuri.</w:t>
      </w:r>
    </w:p>
    <w:p w14:paraId="71431B84" w14:textId="49D95564" w:rsidR="00F62E55" w:rsidRPr="005B539E" w:rsidRDefault="00D95BB6" w:rsidP="00011AA3">
      <w:pPr>
        <w:tabs>
          <w:tab w:val="left" w:pos="7938"/>
          <w:tab w:val="left" w:pos="9214"/>
          <w:tab w:val="left" w:pos="9639"/>
          <w:tab w:val="left" w:pos="9781"/>
        </w:tabs>
        <w:spacing w:after="0" w:line="240" w:lineRule="auto"/>
        <w:ind w:left="7200" w:firstLine="709"/>
        <w:rPr>
          <w:rFonts w:ascii="Times New Roman" w:eastAsia="SimSun" w:hAnsi="Times New Roman"/>
          <w:color w:val="000000"/>
          <w:sz w:val="24"/>
          <w:szCs w:val="24"/>
          <w:lang w:val="ro-RO"/>
        </w:rPr>
      </w:pPr>
      <w:r w:rsidRPr="005B539E">
        <w:rPr>
          <w:rFonts w:ascii="Times New Roman" w:eastAsia="SimSun" w:hAnsi="Times New Roman"/>
          <w:color w:val="000000"/>
          <w:sz w:val="24"/>
          <w:szCs w:val="24"/>
          <w:lang w:val="ro-RO"/>
        </w:rPr>
        <w:t xml:space="preserve">Tabelul </w:t>
      </w:r>
      <w:r w:rsidR="005D7624" w:rsidRPr="005B539E">
        <w:rPr>
          <w:rFonts w:ascii="Times New Roman" w:eastAsia="SimSun" w:hAnsi="Times New Roman"/>
          <w:color w:val="000000"/>
          <w:sz w:val="24"/>
          <w:szCs w:val="24"/>
          <w:lang w:val="ro-RO"/>
        </w:rPr>
        <w:t xml:space="preserve">nr. </w:t>
      </w:r>
      <w:r w:rsidR="00B769D4" w:rsidRPr="005B539E">
        <w:rPr>
          <w:rFonts w:ascii="Times New Roman" w:eastAsia="SimSun" w:hAnsi="Times New Roman"/>
          <w:color w:val="000000"/>
          <w:sz w:val="24"/>
          <w:szCs w:val="24"/>
          <w:lang w:val="ro-RO"/>
        </w:rPr>
        <w:t>6</w:t>
      </w:r>
    </w:p>
    <w:p w14:paraId="36837AAF" w14:textId="77777777" w:rsidR="00F62E55" w:rsidRPr="005B539E" w:rsidRDefault="00F62E55" w:rsidP="00F62E55">
      <w:pPr>
        <w:tabs>
          <w:tab w:val="left" w:pos="7938"/>
          <w:tab w:val="left" w:pos="9214"/>
          <w:tab w:val="left" w:pos="9639"/>
          <w:tab w:val="left" w:pos="9781"/>
        </w:tabs>
        <w:spacing w:after="0" w:line="240" w:lineRule="auto"/>
        <w:jc w:val="center"/>
        <w:rPr>
          <w:rFonts w:ascii="Times New Roman" w:eastAsia="SimSun" w:hAnsi="Times New Roman"/>
          <w:b/>
          <w:bCs/>
          <w:color w:val="000000"/>
          <w:sz w:val="24"/>
          <w:szCs w:val="24"/>
          <w:lang w:val="ro-RO"/>
        </w:rPr>
      </w:pPr>
      <w:r w:rsidRPr="005B539E">
        <w:rPr>
          <w:rFonts w:ascii="Times New Roman" w:eastAsia="SimSun" w:hAnsi="Times New Roman"/>
          <w:b/>
          <w:bCs/>
          <w:color w:val="000000"/>
          <w:sz w:val="24"/>
          <w:szCs w:val="24"/>
          <w:lang w:val="ro-RO"/>
        </w:rPr>
        <w:t>Descrierea riscurilor și măsurilor de diminuare</w:t>
      </w:r>
    </w:p>
    <w:p w14:paraId="6D065C6B" w14:textId="77777777" w:rsidR="00F62E55" w:rsidRPr="005B539E" w:rsidRDefault="00F62E55" w:rsidP="00F62E55">
      <w:pPr>
        <w:tabs>
          <w:tab w:val="left" w:pos="7938"/>
          <w:tab w:val="left" w:pos="9214"/>
          <w:tab w:val="left" w:pos="9639"/>
          <w:tab w:val="left" w:pos="9781"/>
        </w:tabs>
        <w:spacing w:after="0" w:line="240" w:lineRule="auto"/>
        <w:jc w:val="center"/>
        <w:rPr>
          <w:rFonts w:ascii="Times New Roman" w:eastAsia="SimSun" w:hAnsi="Times New Roman"/>
          <w:b/>
          <w:bCs/>
          <w:color w:val="000000"/>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1836"/>
        <w:gridCol w:w="1683"/>
        <w:gridCol w:w="2653"/>
      </w:tblGrid>
      <w:tr w:rsidR="00F62E55" w:rsidRPr="005B539E" w14:paraId="0A6614DD" w14:textId="77777777" w:rsidTr="006A3A54">
        <w:tc>
          <w:tcPr>
            <w:tcW w:w="1712" w:type="pct"/>
            <w:hideMark/>
          </w:tcPr>
          <w:p w14:paraId="281474B3" w14:textId="77777777" w:rsidR="00F62E55" w:rsidRPr="005B539E" w:rsidRDefault="00F62E55" w:rsidP="00F62E55">
            <w:pPr>
              <w:tabs>
                <w:tab w:val="left" w:pos="426"/>
                <w:tab w:val="left" w:pos="7938"/>
                <w:tab w:val="left" w:pos="9214"/>
                <w:tab w:val="left" w:pos="9639"/>
                <w:tab w:val="left" w:pos="9781"/>
              </w:tabs>
              <w:spacing w:after="0" w:line="240" w:lineRule="auto"/>
              <w:jc w:val="both"/>
              <w:rPr>
                <w:rFonts w:ascii="Times New Roman" w:eastAsia="Times New Roman" w:hAnsi="Times New Roman"/>
                <w:b/>
                <w:sz w:val="24"/>
                <w:szCs w:val="24"/>
                <w:lang w:val="ro-RO"/>
              </w:rPr>
            </w:pPr>
            <w:r w:rsidRPr="005B539E">
              <w:rPr>
                <w:rFonts w:ascii="Times New Roman" w:eastAsia="Times New Roman" w:hAnsi="Times New Roman"/>
                <w:b/>
                <w:sz w:val="24"/>
                <w:szCs w:val="24"/>
                <w:lang w:val="ro-RO"/>
              </w:rPr>
              <w:t>Riscul</w:t>
            </w:r>
          </w:p>
        </w:tc>
        <w:tc>
          <w:tcPr>
            <w:tcW w:w="997" w:type="pct"/>
            <w:hideMark/>
          </w:tcPr>
          <w:p w14:paraId="33CDCC5F" w14:textId="77777777" w:rsidR="00F62E55" w:rsidRPr="005B539E" w:rsidRDefault="00F62E55" w:rsidP="00F62E55">
            <w:pPr>
              <w:tabs>
                <w:tab w:val="left" w:pos="426"/>
                <w:tab w:val="left" w:pos="7938"/>
                <w:tab w:val="left" w:pos="9214"/>
                <w:tab w:val="left" w:pos="9639"/>
                <w:tab w:val="left" w:pos="9781"/>
              </w:tabs>
              <w:spacing w:after="0" w:line="240" w:lineRule="auto"/>
              <w:jc w:val="both"/>
              <w:rPr>
                <w:rFonts w:ascii="Times New Roman" w:eastAsia="Times New Roman" w:hAnsi="Times New Roman"/>
                <w:b/>
                <w:sz w:val="24"/>
                <w:szCs w:val="24"/>
                <w:lang w:val="ro-RO"/>
              </w:rPr>
            </w:pPr>
            <w:r w:rsidRPr="005B539E">
              <w:rPr>
                <w:rFonts w:ascii="Times New Roman" w:eastAsia="Times New Roman" w:hAnsi="Times New Roman"/>
                <w:b/>
                <w:sz w:val="24"/>
                <w:szCs w:val="24"/>
                <w:lang w:val="ro-RO"/>
              </w:rPr>
              <w:t>Impactul</w:t>
            </w:r>
          </w:p>
          <w:p w14:paraId="79262E14" w14:textId="77777777" w:rsidR="003B3FEE" w:rsidRPr="005B539E" w:rsidRDefault="003B3FEE" w:rsidP="003B3FEE">
            <w:pPr>
              <w:tabs>
                <w:tab w:val="left" w:pos="426"/>
                <w:tab w:val="left" w:pos="7938"/>
                <w:tab w:val="left" w:pos="9214"/>
                <w:tab w:val="left" w:pos="9639"/>
                <w:tab w:val="left" w:pos="9781"/>
              </w:tabs>
              <w:spacing w:after="0" w:line="240" w:lineRule="auto"/>
              <w:jc w:val="both"/>
              <w:rPr>
                <w:rFonts w:ascii="Times New Roman" w:eastAsia="Times New Roman" w:hAnsi="Times New Roman"/>
                <w:sz w:val="24"/>
                <w:szCs w:val="24"/>
                <w:lang w:val="ro-RO"/>
              </w:rPr>
            </w:pPr>
            <w:r w:rsidRPr="005B539E">
              <w:rPr>
                <w:rFonts w:ascii="Times New Roman" w:eastAsia="Times New Roman" w:hAnsi="Times New Roman"/>
                <w:b/>
                <w:sz w:val="24"/>
                <w:szCs w:val="24"/>
                <w:lang w:val="ro-RO"/>
              </w:rPr>
              <w:t xml:space="preserve"> </w:t>
            </w:r>
            <w:r w:rsidRPr="005B539E">
              <w:rPr>
                <w:rFonts w:ascii="Times New Roman" w:eastAsia="Times New Roman" w:hAnsi="Times New Roman"/>
                <w:sz w:val="24"/>
                <w:szCs w:val="24"/>
                <w:lang w:val="ro-RO"/>
              </w:rPr>
              <w:t>(mare, mediu, mic)</w:t>
            </w:r>
          </w:p>
        </w:tc>
        <w:tc>
          <w:tcPr>
            <w:tcW w:w="856" w:type="pct"/>
            <w:hideMark/>
          </w:tcPr>
          <w:p w14:paraId="48C29FBD" w14:textId="77777777" w:rsidR="00F62E55" w:rsidRPr="005B539E" w:rsidRDefault="00F62E55" w:rsidP="00F62E55">
            <w:pPr>
              <w:tabs>
                <w:tab w:val="left" w:pos="426"/>
                <w:tab w:val="left" w:pos="7938"/>
                <w:tab w:val="left" w:pos="9214"/>
                <w:tab w:val="left" w:pos="9639"/>
                <w:tab w:val="left" w:pos="9781"/>
              </w:tabs>
              <w:spacing w:after="0" w:line="240" w:lineRule="auto"/>
              <w:jc w:val="both"/>
              <w:rPr>
                <w:rFonts w:ascii="Times New Roman" w:eastAsia="Times New Roman" w:hAnsi="Times New Roman"/>
                <w:b/>
                <w:sz w:val="24"/>
                <w:szCs w:val="24"/>
                <w:lang w:val="ro-RO"/>
              </w:rPr>
            </w:pPr>
            <w:r w:rsidRPr="005B539E">
              <w:rPr>
                <w:rFonts w:ascii="Times New Roman" w:eastAsia="Times New Roman" w:hAnsi="Times New Roman"/>
                <w:b/>
                <w:sz w:val="24"/>
                <w:szCs w:val="24"/>
                <w:lang w:val="ro-RO"/>
              </w:rPr>
              <w:t>Probabilitatea</w:t>
            </w:r>
          </w:p>
          <w:p w14:paraId="6D76F3D8" w14:textId="77777777" w:rsidR="003B3FEE" w:rsidRPr="005B539E" w:rsidRDefault="003B3FEE" w:rsidP="003B3FEE">
            <w:pPr>
              <w:tabs>
                <w:tab w:val="left" w:pos="426"/>
                <w:tab w:val="left" w:pos="7938"/>
                <w:tab w:val="left" w:pos="9214"/>
                <w:tab w:val="left" w:pos="9639"/>
                <w:tab w:val="left" w:pos="9781"/>
              </w:tabs>
              <w:spacing w:after="0" w:line="240" w:lineRule="auto"/>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(înaltă, medie, mică)</w:t>
            </w:r>
          </w:p>
          <w:p w14:paraId="07758BAD" w14:textId="77777777" w:rsidR="003B3FEE" w:rsidRPr="005B539E" w:rsidRDefault="003B3FEE" w:rsidP="00F62E55">
            <w:pPr>
              <w:tabs>
                <w:tab w:val="left" w:pos="426"/>
                <w:tab w:val="left" w:pos="7938"/>
                <w:tab w:val="left" w:pos="9214"/>
                <w:tab w:val="left" w:pos="9639"/>
                <w:tab w:val="left" w:pos="9781"/>
              </w:tabs>
              <w:spacing w:after="0" w:line="240" w:lineRule="auto"/>
              <w:jc w:val="both"/>
              <w:rPr>
                <w:rFonts w:ascii="Times New Roman" w:eastAsia="Times New Roman" w:hAnsi="Times New Roman"/>
                <w:b/>
                <w:sz w:val="24"/>
                <w:szCs w:val="24"/>
                <w:lang w:val="ro-RO"/>
              </w:rPr>
            </w:pPr>
          </w:p>
        </w:tc>
        <w:tc>
          <w:tcPr>
            <w:tcW w:w="1434" w:type="pct"/>
            <w:hideMark/>
          </w:tcPr>
          <w:p w14:paraId="437C1608" w14:textId="77777777" w:rsidR="00F62E55" w:rsidRPr="005B539E" w:rsidRDefault="00F62E55" w:rsidP="00F62E55">
            <w:pPr>
              <w:tabs>
                <w:tab w:val="left" w:pos="426"/>
                <w:tab w:val="left" w:pos="7938"/>
                <w:tab w:val="left" w:pos="9214"/>
                <w:tab w:val="left" w:pos="9639"/>
                <w:tab w:val="left" w:pos="9781"/>
              </w:tabs>
              <w:spacing w:after="0" w:line="240" w:lineRule="auto"/>
              <w:jc w:val="both"/>
              <w:rPr>
                <w:rFonts w:ascii="Times New Roman" w:eastAsia="Times New Roman" w:hAnsi="Times New Roman"/>
                <w:b/>
                <w:sz w:val="24"/>
                <w:szCs w:val="24"/>
                <w:lang w:val="ro-RO"/>
              </w:rPr>
            </w:pPr>
            <w:r w:rsidRPr="005B539E">
              <w:rPr>
                <w:rFonts w:ascii="Times New Roman" w:eastAsia="Times New Roman" w:hAnsi="Times New Roman"/>
                <w:b/>
                <w:sz w:val="24"/>
                <w:szCs w:val="24"/>
                <w:lang w:val="ro-RO"/>
              </w:rPr>
              <w:t>Măsurile de diminuare a riscurilor</w:t>
            </w:r>
          </w:p>
        </w:tc>
      </w:tr>
      <w:tr w:rsidR="00350145" w:rsidRPr="005B539E" w14:paraId="4DB0D01E" w14:textId="77777777" w:rsidTr="006A3A54">
        <w:tc>
          <w:tcPr>
            <w:tcW w:w="1712" w:type="pct"/>
          </w:tcPr>
          <w:p w14:paraId="093B219A" w14:textId="77777777" w:rsidR="00350145" w:rsidRPr="005B539E" w:rsidRDefault="00350145" w:rsidP="00350145">
            <w:pPr>
              <w:pStyle w:val="Listparagraf"/>
              <w:tabs>
                <w:tab w:val="left" w:pos="171"/>
              </w:tabs>
              <w:ind w:left="0"/>
              <w:rPr>
                <w:rFonts w:ascii="Times New Roman" w:hAnsi="Times New Roman"/>
                <w:b/>
                <w:bCs/>
                <w:sz w:val="24"/>
                <w:szCs w:val="24"/>
                <w:lang w:val="ro-RO"/>
              </w:rPr>
            </w:pPr>
            <w:r w:rsidRPr="005B539E">
              <w:rPr>
                <w:rFonts w:ascii="Times New Roman" w:hAnsi="Times New Roman"/>
                <w:b/>
                <w:bCs/>
                <w:sz w:val="24"/>
                <w:szCs w:val="24"/>
                <w:lang w:val="ro-RO"/>
              </w:rPr>
              <w:t xml:space="preserve">Riscuri externe: </w:t>
            </w:r>
          </w:p>
          <w:p w14:paraId="3C84D714" w14:textId="77777777" w:rsidR="00200C35" w:rsidRPr="005B539E" w:rsidRDefault="00350145" w:rsidP="00350145">
            <w:pPr>
              <w:tabs>
                <w:tab w:val="left" w:pos="426"/>
                <w:tab w:val="left" w:pos="7938"/>
                <w:tab w:val="left" w:pos="9214"/>
                <w:tab w:val="left" w:pos="9639"/>
                <w:tab w:val="left" w:pos="9781"/>
              </w:tabs>
              <w:spacing w:after="0" w:line="240" w:lineRule="auto"/>
              <w:jc w:val="both"/>
              <w:rPr>
                <w:rFonts w:ascii="Times New Roman" w:hAnsi="Times New Roman"/>
                <w:sz w:val="24"/>
                <w:szCs w:val="24"/>
                <w:lang w:val="ro-RO"/>
              </w:rPr>
            </w:pPr>
            <w:r w:rsidRPr="005B539E">
              <w:rPr>
                <w:rFonts w:ascii="Times New Roman" w:hAnsi="Times New Roman"/>
                <w:sz w:val="24"/>
                <w:szCs w:val="24"/>
                <w:lang w:val="ro-RO"/>
              </w:rPr>
              <w:t xml:space="preserve">Situația regională și globală incertă. </w:t>
            </w:r>
            <w:r w:rsidR="00200C35" w:rsidRPr="005B539E">
              <w:rPr>
                <w:rFonts w:ascii="Times New Roman" w:hAnsi="Times New Roman"/>
                <w:sz w:val="24"/>
                <w:szCs w:val="24"/>
                <w:lang w:val="ro-RO"/>
              </w:rPr>
              <w:t>Continuarea și intensificarea conflictului din Ucraina poate avea un impact semnificativ asupra procesului de dezvoltare a infrastructurii de date spațiale, prin perturbarea fluxurilor de finanțare, creșterea incertitudinii economice și destabilizarea regiunii. Acest risc poate duce la întârzieri în implementarea proiectelor sau la revizuirea priorităților de investiții în domeniul tehnologic.</w:t>
            </w:r>
          </w:p>
          <w:p w14:paraId="4F3BF4B4" w14:textId="77777777" w:rsidR="00200C35" w:rsidRPr="005B539E" w:rsidRDefault="00200C35" w:rsidP="00350145">
            <w:pPr>
              <w:tabs>
                <w:tab w:val="left" w:pos="426"/>
                <w:tab w:val="left" w:pos="7938"/>
                <w:tab w:val="left" w:pos="9214"/>
                <w:tab w:val="left" w:pos="9639"/>
                <w:tab w:val="left" w:pos="9781"/>
              </w:tabs>
              <w:spacing w:after="0" w:line="240" w:lineRule="auto"/>
              <w:jc w:val="both"/>
              <w:rPr>
                <w:rFonts w:ascii="Times New Roman" w:eastAsia="Times New Roman" w:hAnsi="Times New Roman"/>
                <w:b/>
                <w:sz w:val="24"/>
                <w:szCs w:val="24"/>
                <w:lang w:val="ro-RO"/>
              </w:rPr>
            </w:pPr>
          </w:p>
        </w:tc>
        <w:tc>
          <w:tcPr>
            <w:tcW w:w="997" w:type="pct"/>
          </w:tcPr>
          <w:p w14:paraId="4A278072" w14:textId="77777777" w:rsidR="00350145" w:rsidRPr="005B539E" w:rsidRDefault="00200C35" w:rsidP="00F62E55">
            <w:pPr>
              <w:tabs>
                <w:tab w:val="left" w:pos="426"/>
                <w:tab w:val="left" w:pos="7938"/>
                <w:tab w:val="left" w:pos="9214"/>
                <w:tab w:val="left" w:pos="9639"/>
                <w:tab w:val="left" w:pos="9781"/>
              </w:tabs>
              <w:spacing w:after="0" w:line="240" w:lineRule="auto"/>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xml:space="preserve">Mediu </w:t>
            </w:r>
          </w:p>
        </w:tc>
        <w:tc>
          <w:tcPr>
            <w:tcW w:w="856" w:type="pct"/>
          </w:tcPr>
          <w:p w14:paraId="68777432" w14:textId="77777777" w:rsidR="00350145" w:rsidRPr="005B539E" w:rsidRDefault="00200C35" w:rsidP="00F62E55">
            <w:pPr>
              <w:tabs>
                <w:tab w:val="left" w:pos="426"/>
                <w:tab w:val="left" w:pos="7938"/>
                <w:tab w:val="left" w:pos="9214"/>
                <w:tab w:val="left" w:pos="9639"/>
                <w:tab w:val="left" w:pos="9781"/>
              </w:tabs>
              <w:spacing w:after="0" w:line="240" w:lineRule="auto"/>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xml:space="preserve">Mediu </w:t>
            </w:r>
          </w:p>
        </w:tc>
        <w:tc>
          <w:tcPr>
            <w:tcW w:w="1434" w:type="pct"/>
          </w:tcPr>
          <w:p w14:paraId="49B199C0" w14:textId="77777777" w:rsidR="00200C35" w:rsidRPr="005B539E" w:rsidRDefault="00200C35" w:rsidP="001C6494">
            <w:pPr>
              <w:numPr>
                <w:ilvl w:val="0"/>
                <w:numId w:val="3"/>
              </w:numPr>
              <w:tabs>
                <w:tab w:val="left" w:pos="252"/>
              </w:tabs>
              <w:spacing w:after="0" w:line="240" w:lineRule="auto"/>
              <w:ind w:left="0" w:firstLine="0"/>
              <w:contextualSpacing/>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Monitorizarea continuă a situației;</w:t>
            </w:r>
          </w:p>
          <w:p w14:paraId="3D6430B1" w14:textId="77777777" w:rsidR="00200C35" w:rsidRPr="005B539E" w:rsidRDefault="00200C35" w:rsidP="001C6494">
            <w:pPr>
              <w:numPr>
                <w:ilvl w:val="0"/>
                <w:numId w:val="3"/>
              </w:numPr>
              <w:tabs>
                <w:tab w:val="left" w:pos="252"/>
              </w:tabs>
              <w:spacing w:after="0" w:line="240" w:lineRule="auto"/>
              <w:ind w:left="0" w:firstLine="0"/>
              <w:contextualSpacing/>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cooperarea activă cu partenerii de dezvoltare pentru susținerea în atenuarea șocurilor externe;</w:t>
            </w:r>
          </w:p>
          <w:p w14:paraId="47ACDD41" w14:textId="77777777" w:rsidR="00350145" w:rsidRPr="005B539E" w:rsidRDefault="00350145" w:rsidP="00F62E55">
            <w:pPr>
              <w:tabs>
                <w:tab w:val="left" w:pos="426"/>
                <w:tab w:val="left" w:pos="7938"/>
                <w:tab w:val="left" w:pos="9214"/>
                <w:tab w:val="left" w:pos="9639"/>
                <w:tab w:val="left" w:pos="9781"/>
              </w:tabs>
              <w:spacing w:after="0" w:line="240" w:lineRule="auto"/>
              <w:jc w:val="both"/>
              <w:rPr>
                <w:rFonts w:ascii="Times New Roman" w:eastAsia="Times New Roman" w:hAnsi="Times New Roman"/>
                <w:b/>
                <w:sz w:val="24"/>
                <w:szCs w:val="24"/>
                <w:lang w:val="ro-RO"/>
              </w:rPr>
            </w:pPr>
          </w:p>
        </w:tc>
      </w:tr>
      <w:tr w:rsidR="00200C35" w:rsidRPr="005B539E" w14:paraId="6990ADAD" w14:textId="77777777" w:rsidTr="006A3A54">
        <w:tc>
          <w:tcPr>
            <w:tcW w:w="1712" w:type="pct"/>
          </w:tcPr>
          <w:p w14:paraId="132CF002" w14:textId="77777777" w:rsidR="00200C35" w:rsidRPr="005B539E" w:rsidRDefault="00200C35" w:rsidP="00200C35">
            <w:pPr>
              <w:pStyle w:val="Listparagraf"/>
              <w:tabs>
                <w:tab w:val="left" w:pos="171"/>
              </w:tabs>
              <w:ind w:left="0"/>
              <w:jc w:val="both"/>
              <w:rPr>
                <w:rFonts w:ascii="Times New Roman" w:hAnsi="Times New Roman"/>
                <w:sz w:val="24"/>
                <w:szCs w:val="24"/>
                <w:lang w:val="ro-RO"/>
              </w:rPr>
            </w:pPr>
            <w:r w:rsidRPr="005B539E">
              <w:rPr>
                <w:rFonts w:ascii="Times New Roman" w:hAnsi="Times New Roman"/>
                <w:b/>
                <w:bCs/>
                <w:sz w:val="24"/>
                <w:szCs w:val="24"/>
                <w:lang w:val="ro-RO"/>
              </w:rPr>
              <w:t>Risc politic:</w:t>
            </w:r>
          </w:p>
          <w:p w14:paraId="3E003FCA" w14:textId="77777777" w:rsidR="00200C35" w:rsidRPr="005B539E" w:rsidRDefault="00200C35" w:rsidP="00200C35">
            <w:pPr>
              <w:pStyle w:val="Listparagraf"/>
              <w:tabs>
                <w:tab w:val="left" w:pos="171"/>
              </w:tabs>
              <w:ind w:left="0"/>
              <w:jc w:val="both"/>
              <w:rPr>
                <w:rFonts w:ascii="Times New Roman" w:hAnsi="Times New Roman"/>
                <w:b/>
                <w:bCs/>
                <w:sz w:val="24"/>
                <w:szCs w:val="24"/>
                <w:lang w:val="ro-RO"/>
              </w:rPr>
            </w:pPr>
            <w:r w:rsidRPr="005B539E">
              <w:rPr>
                <w:rFonts w:ascii="Times New Roman" w:hAnsi="Times New Roman"/>
                <w:sz w:val="24"/>
                <w:szCs w:val="24"/>
                <w:lang w:val="ro-RO"/>
              </w:rPr>
              <w:t>Lipsa sprijinului politic pentru dezvoltarea și consolidarea INDS, inclusiv neacordarea priorității politice necesare pentru integrarea datelor spațiale în procesele de guvernare și planificare.</w:t>
            </w:r>
            <w:r w:rsidRPr="005B539E">
              <w:rPr>
                <w:rFonts w:ascii="Times New Roman" w:hAnsi="Times New Roman"/>
                <w:b/>
                <w:bCs/>
                <w:sz w:val="24"/>
                <w:szCs w:val="24"/>
                <w:lang w:val="ro-RO"/>
              </w:rPr>
              <w:t xml:space="preserve"> </w:t>
            </w:r>
          </w:p>
        </w:tc>
        <w:tc>
          <w:tcPr>
            <w:tcW w:w="997" w:type="pct"/>
          </w:tcPr>
          <w:p w14:paraId="2A9BF1AA" w14:textId="77777777" w:rsidR="00200C35" w:rsidRPr="005B539E" w:rsidRDefault="00671F34" w:rsidP="00671F34">
            <w:pPr>
              <w:tabs>
                <w:tab w:val="left" w:pos="426"/>
                <w:tab w:val="left" w:pos="7938"/>
                <w:tab w:val="left" w:pos="9214"/>
                <w:tab w:val="left" w:pos="9639"/>
                <w:tab w:val="left" w:pos="9781"/>
              </w:tabs>
              <w:spacing w:after="0" w:line="240" w:lineRule="auto"/>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xml:space="preserve">Mediu </w:t>
            </w:r>
          </w:p>
        </w:tc>
        <w:tc>
          <w:tcPr>
            <w:tcW w:w="856" w:type="pct"/>
          </w:tcPr>
          <w:p w14:paraId="3B92D2F6" w14:textId="77777777" w:rsidR="00200C35" w:rsidRPr="005B539E" w:rsidRDefault="00671F34" w:rsidP="00F62E55">
            <w:pPr>
              <w:tabs>
                <w:tab w:val="left" w:pos="426"/>
                <w:tab w:val="left" w:pos="7938"/>
                <w:tab w:val="left" w:pos="9214"/>
                <w:tab w:val="left" w:pos="9639"/>
                <w:tab w:val="left" w:pos="9781"/>
              </w:tabs>
              <w:spacing w:after="0" w:line="240" w:lineRule="auto"/>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xml:space="preserve">Înaltă </w:t>
            </w:r>
          </w:p>
        </w:tc>
        <w:tc>
          <w:tcPr>
            <w:tcW w:w="1434" w:type="pct"/>
          </w:tcPr>
          <w:p w14:paraId="0AB3F6CB" w14:textId="77777777" w:rsidR="00671F34" w:rsidRPr="005B539E" w:rsidRDefault="00671F34" w:rsidP="00671F34">
            <w:pPr>
              <w:spacing w:before="100" w:beforeAutospacing="1" w:after="100" w:afterAutospacing="1" w:line="240" w:lineRule="auto"/>
              <w:jc w:val="both"/>
              <w:rPr>
                <w:rFonts w:ascii="Times New Roman" w:hAnsi="Times New Roman"/>
                <w:sz w:val="24"/>
                <w:szCs w:val="24"/>
                <w:lang w:val="ro-RO"/>
              </w:rPr>
            </w:pPr>
            <w:r w:rsidRPr="005B539E">
              <w:rPr>
                <w:rFonts w:ascii="Times New Roman" w:hAnsi="Times New Roman"/>
                <w:sz w:val="24"/>
                <w:szCs w:val="24"/>
                <w:lang w:val="ro-RO"/>
              </w:rPr>
              <w:t>Promovarea beneficiilor dezvoltării INDS pentru modernizarea administrației publice, sprijinirea dezvoltării economice și eficientizarea procesului decizional;</w:t>
            </w:r>
          </w:p>
          <w:p w14:paraId="350F91E7" w14:textId="77777777" w:rsidR="00671F34" w:rsidRPr="005B539E" w:rsidRDefault="00671F34" w:rsidP="00671F34">
            <w:pPr>
              <w:spacing w:before="100" w:beforeAutospacing="1" w:after="100" w:afterAutospacing="1" w:line="240" w:lineRule="auto"/>
              <w:jc w:val="both"/>
              <w:rPr>
                <w:rFonts w:ascii="Times New Roman" w:hAnsi="Times New Roman"/>
                <w:sz w:val="24"/>
                <w:szCs w:val="24"/>
                <w:lang w:val="ro-RO"/>
              </w:rPr>
            </w:pPr>
            <w:r w:rsidRPr="005B539E">
              <w:rPr>
                <w:rFonts w:ascii="Times New Roman" w:hAnsi="Times New Roman"/>
                <w:sz w:val="24"/>
                <w:szCs w:val="24"/>
                <w:lang w:val="ro-RO"/>
              </w:rPr>
              <w:t>Sensibilizarea factorilor politici cu privire la importanța strategică a datelor spațiale pentru elaborarea de politici bazate pe dovezi;</w:t>
            </w:r>
          </w:p>
          <w:p w14:paraId="315D21B0" w14:textId="77777777" w:rsidR="00671F34" w:rsidRPr="005B539E" w:rsidRDefault="00671F34" w:rsidP="00671F34">
            <w:pPr>
              <w:spacing w:before="100" w:beforeAutospacing="1" w:after="100" w:afterAutospacing="1" w:line="240" w:lineRule="auto"/>
              <w:jc w:val="both"/>
              <w:rPr>
                <w:rFonts w:ascii="Times New Roman" w:hAnsi="Times New Roman"/>
                <w:sz w:val="24"/>
                <w:szCs w:val="24"/>
                <w:lang w:val="ro-RO"/>
              </w:rPr>
            </w:pPr>
            <w:r w:rsidRPr="005B539E">
              <w:rPr>
                <w:rFonts w:ascii="Times New Roman" w:hAnsi="Times New Roman"/>
                <w:sz w:val="24"/>
                <w:szCs w:val="24"/>
                <w:lang w:val="ro-RO"/>
              </w:rPr>
              <w:t>Implicarea activă a societății civile, mediului academic și a sectorului privat în promovarea utilizării și valorificării datelor spațiale;</w:t>
            </w:r>
          </w:p>
          <w:p w14:paraId="5CE21D73" w14:textId="77777777" w:rsidR="00200C35" w:rsidRPr="005B539E" w:rsidRDefault="00671F34" w:rsidP="00671F34">
            <w:pPr>
              <w:spacing w:before="100" w:beforeAutospacing="1" w:after="100" w:afterAutospacing="1" w:line="240" w:lineRule="auto"/>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 xml:space="preserve">Valorificarea sprijinului partenerilor de dezvoltare pentru a întări angajamentul politic în favoarea implementării </w:t>
            </w:r>
            <w:r w:rsidRPr="005B539E">
              <w:rPr>
                <w:rFonts w:ascii="Times New Roman" w:eastAsia="Times New Roman" w:hAnsi="Times New Roman"/>
                <w:sz w:val="24"/>
                <w:szCs w:val="24"/>
                <w:lang w:val="ro-RO" w:eastAsia="ru-RU"/>
              </w:rPr>
              <w:lastRenderedPageBreak/>
              <w:t>coerente a Programului INDS.</w:t>
            </w:r>
          </w:p>
        </w:tc>
      </w:tr>
      <w:tr w:rsidR="007A78B7" w:rsidRPr="005B539E" w14:paraId="7785A146" w14:textId="77777777" w:rsidTr="006A3A54">
        <w:tc>
          <w:tcPr>
            <w:tcW w:w="1712" w:type="pct"/>
          </w:tcPr>
          <w:p w14:paraId="6E63AB13" w14:textId="77777777" w:rsidR="007A78B7" w:rsidRPr="005B539E" w:rsidRDefault="007A78B7" w:rsidP="00200C35">
            <w:pPr>
              <w:pStyle w:val="Listparagraf"/>
              <w:tabs>
                <w:tab w:val="left" w:pos="171"/>
              </w:tabs>
              <w:ind w:left="0"/>
              <w:jc w:val="both"/>
              <w:rPr>
                <w:rFonts w:ascii="Times New Roman" w:hAnsi="Times New Roman"/>
                <w:b/>
                <w:bCs/>
                <w:sz w:val="24"/>
                <w:szCs w:val="24"/>
                <w:lang w:val="ro-RO"/>
              </w:rPr>
            </w:pPr>
            <w:r w:rsidRPr="005B539E">
              <w:rPr>
                <w:rFonts w:ascii="Times New Roman" w:eastAsia="Times New Roman" w:hAnsi="Times New Roman"/>
                <w:sz w:val="24"/>
                <w:szCs w:val="24"/>
                <w:lang w:val="ro-RO" w:eastAsia="ru-RU"/>
              </w:rPr>
              <w:lastRenderedPageBreak/>
              <w:t>Lipsa finanțării pentru dezvoltarea INDS în cadrul entităților publice responsabile și în sectorul academic</w:t>
            </w:r>
          </w:p>
        </w:tc>
        <w:tc>
          <w:tcPr>
            <w:tcW w:w="997" w:type="pct"/>
          </w:tcPr>
          <w:p w14:paraId="00A6E0F5" w14:textId="77777777" w:rsidR="007A78B7" w:rsidRPr="005B539E" w:rsidRDefault="007A78B7" w:rsidP="00671F34">
            <w:pPr>
              <w:tabs>
                <w:tab w:val="left" w:pos="426"/>
                <w:tab w:val="left" w:pos="7938"/>
                <w:tab w:val="left" w:pos="9214"/>
                <w:tab w:val="left" w:pos="9639"/>
                <w:tab w:val="left" w:pos="9781"/>
              </w:tabs>
              <w:spacing w:after="0" w:line="240" w:lineRule="auto"/>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xml:space="preserve">Mare </w:t>
            </w:r>
          </w:p>
        </w:tc>
        <w:tc>
          <w:tcPr>
            <w:tcW w:w="856" w:type="pct"/>
          </w:tcPr>
          <w:p w14:paraId="1D10BD98" w14:textId="77777777" w:rsidR="007A78B7" w:rsidRPr="005B539E" w:rsidRDefault="007A78B7" w:rsidP="00F62E55">
            <w:pPr>
              <w:tabs>
                <w:tab w:val="left" w:pos="426"/>
                <w:tab w:val="left" w:pos="7938"/>
                <w:tab w:val="left" w:pos="9214"/>
                <w:tab w:val="left" w:pos="9639"/>
                <w:tab w:val="left" w:pos="9781"/>
              </w:tabs>
              <w:spacing w:after="0" w:line="240" w:lineRule="auto"/>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xml:space="preserve">Medie </w:t>
            </w:r>
          </w:p>
        </w:tc>
        <w:tc>
          <w:tcPr>
            <w:tcW w:w="1434" w:type="pct"/>
          </w:tcPr>
          <w:p w14:paraId="2646389A" w14:textId="77777777" w:rsidR="007A78B7" w:rsidRPr="005B539E" w:rsidRDefault="007A78B7" w:rsidP="007A78B7">
            <w:pPr>
              <w:spacing w:before="100" w:beforeAutospacing="1" w:after="100" w:afterAutospacing="1" w:line="240" w:lineRule="auto"/>
              <w:jc w:val="both"/>
              <w:rPr>
                <w:rFonts w:ascii="Times New Roman" w:hAnsi="Times New Roman"/>
                <w:sz w:val="24"/>
                <w:szCs w:val="24"/>
                <w:lang w:val="ro-RO"/>
              </w:rPr>
            </w:pPr>
            <w:r w:rsidRPr="005B539E">
              <w:rPr>
                <w:rFonts w:ascii="Times New Roman" w:hAnsi="Times New Roman"/>
                <w:sz w:val="24"/>
                <w:szCs w:val="24"/>
                <w:lang w:val="ro-RO"/>
              </w:rPr>
              <w:t>-Identificarea surselor alternative de finanțare (granturi, parteneriate internaționale);</w:t>
            </w:r>
          </w:p>
          <w:p w14:paraId="6EF63CC1" w14:textId="77777777" w:rsidR="007A78B7" w:rsidRPr="005B539E" w:rsidRDefault="007A78B7" w:rsidP="007A78B7">
            <w:pPr>
              <w:spacing w:before="100" w:beforeAutospacing="1" w:after="100" w:afterAutospacing="1" w:line="240" w:lineRule="auto"/>
              <w:jc w:val="both"/>
              <w:rPr>
                <w:rFonts w:ascii="Times New Roman" w:hAnsi="Times New Roman"/>
                <w:sz w:val="24"/>
                <w:szCs w:val="24"/>
                <w:lang w:val="ro-RO"/>
              </w:rPr>
            </w:pPr>
            <w:r w:rsidRPr="005B539E">
              <w:rPr>
                <w:rFonts w:ascii="Times New Roman" w:hAnsi="Times New Roman"/>
                <w:sz w:val="24"/>
                <w:szCs w:val="24"/>
                <w:lang w:val="ro-RO"/>
              </w:rPr>
              <w:t>- Integrarea priorităților INDS în documentele strategice naționale.</w:t>
            </w:r>
          </w:p>
        </w:tc>
      </w:tr>
      <w:tr w:rsidR="007A78B7" w:rsidRPr="005B539E" w14:paraId="29E5B82E" w14:textId="77777777" w:rsidTr="006A3A54">
        <w:tc>
          <w:tcPr>
            <w:tcW w:w="1712" w:type="pct"/>
          </w:tcPr>
          <w:p w14:paraId="5C88E4E7" w14:textId="77777777" w:rsidR="007A78B7" w:rsidRPr="005B539E" w:rsidRDefault="007A78B7" w:rsidP="00200C35">
            <w:pPr>
              <w:pStyle w:val="Listparagraf"/>
              <w:tabs>
                <w:tab w:val="left" w:pos="171"/>
              </w:tabs>
              <w:ind w:left="0"/>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Lipsa resurselor umane și a cunoștințelor specifice în domeniul INDS</w:t>
            </w:r>
          </w:p>
        </w:tc>
        <w:tc>
          <w:tcPr>
            <w:tcW w:w="997" w:type="pct"/>
          </w:tcPr>
          <w:p w14:paraId="0AC2501B" w14:textId="77777777" w:rsidR="007A78B7" w:rsidRPr="005B539E" w:rsidRDefault="00573883" w:rsidP="00671F34">
            <w:pPr>
              <w:tabs>
                <w:tab w:val="left" w:pos="426"/>
                <w:tab w:val="left" w:pos="7938"/>
                <w:tab w:val="left" w:pos="9214"/>
                <w:tab w:val="left" w:pos="9639"/>
                <w:tab w:val="left" w:pos="9781"/>
              </w:tabs>
              <w:spacing w:after="0" w:line="240" w:lineRule="auto"/>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xml:space="preserve">Mare </w:t>
            </w:r>
          </w:p>
        </w:tc>
        <w:tc>
          <w:tcPr>
            <w:tcW w:w="856" w:type="pct"/>
          </w:tcPr>
          <w:p w14:paraId="5B87DBA5" w14:textId="77777777" w:rsidR="007A78B7" w:rsidRPr="005B539E" w:rsidRDefault="00573883" w:rsidP="00F62E55">
            <w:pPr>
              <w:tabs>
                <w:tab w:val="left" w:pos="426"/>
                <w:tab w:val="left" w:pos="7938"/>
                <w:tab w:val="left" w:pos="9214"/>
                <w:tab w:val="left" w:pos="9639"/>
                <w:tab w:val="left" w:pos="9781"/>
              </w:tabs>
              <w:spacing w:after="0" w:line="240" w:lineRule="auto"/>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xml:space="preserve">Înaltă </w:t>
            </w:r>
          </w:p>
        </w:tc>
        <w:tc>
          <w:tcPr>
            <w:tcW w:w="1434" w:type="pct"/>
          </w:tcPr>
          <w:p w14:paraId="06023FDB" w14:textId="77777777" w:rsidR="00573883" w:rsidRPr="005B539E" w:rsidRDefault="00573883" w:rsidP="007A78B7">
            <w:pPr>
              <w:spacing w:before="100" w:beforeAutospacing="1" w:after="100" w:afterAutospacing="1" w:line="240" w:lineRule="auto"/>
              <w:jc w:val="both"/>
              <w:rPr>
                <w:rFonts w:ascii="Times New Roman" w:hAnsi="Times New Roman"/>
                <w:sz w:val="24"/>
                <w:szCs w:val="24"/>
                <w:lang w:val="ro-RO"/>
              </w:rPr>
            </w:pPr>
            <w:r w:rsidRPr="005B539E">
              <w:rPr>
                <w:rFonts w:ascii="Times New Roman" w:hAnsi="Times New Roman"/>
                <w:sz w:val="24"/>
                <w:szCs w:val="24"/>
                <w:lang w:val="ro-RO"/>
              </w:rPr>
              <w:t>-Dezvoltarea de programe de formare profesională și cursuri de perfecționare;</w:t>
            </w:r>
          </w:p>
          <w:p w14:paraId="1F587227" w14:textId="77777777" w:rsidR="00573883" w:rsidRPr="005B539E" w:rsidRDefault="00573883" w:rsidP="007A78B7">
            <w:pPr>
              <w:spacing w:before="100" w:beforeAutospacing="1" w:after="100" w:afterAutospacing="1" w:line="240" w:lineRule="auto"/>
              <w:jc w:val="both"/>
              <w:rPr>
                <w:rFonts w:ascii="Times New Roman" w:hAnsi="Times New Roman"/>
                <w:sz w:val="24"/>
                <w:szCs w:val="24"/>
                <w:lang w:val="ro-RO"/>
              </w:rPr>
            </w:pPr>
            <w:r w:rsidRPr="005B539E">
              <w:rPr>
                <w:rFonts w:ascii="Times New Roman" w:hAnsi="Times New Roman"/>
                <w:sz w:val="24"/>
                <w:szCs w:val="24"/>
                <w:lang w:val="ro-RO"/>
              </w:rPr>
              <w:t>- Reprofilarea specialiștilor din domenii conexe;</w:t>
            </w:r>
          </w:p>
          <w:p w14:paraId="1F20017C" w14:textId="0CD9158F" w:rsidR="007A78B7" w:rsidRPr="005B539E" w:rsidRDefault="00573883" w:rsidP="007A78B7">
            <w:pPr>
              <w:spacing w:before="100" w:beforeAutospacing="1" w:after="100" w:afterAutospacing="1" w:line="240" w:lineRule="auto"/>
              <w:jc w:val="both"/>
              <w:rPr>
                <w:rFonts w:ascii="Times New Roman" w:hAnsi="Times New Roman"/>
                <w:sz w:val="24"/>
                <w:szCs w:val="24"/>
                <w:lang w:val="ro-RO"/>
              </w:rPr>
            </w:pPr>
            <w:r w:rsidRPr="005B539E">
              <w:rPr>
                <w:rFonts w:ascii="Times New Roman" w:hAnsi="Times New Roman"/>
                <w:sz w:val="24"/>
                <w:szCs w:val="24"/>
                <w:lang w:val="ro-RO"/>
              </w:rPr>
              <w:t>- Colaborare cu universitățile pentru integrarea tematicii INDS în curricul</w:t>
            </w:r>
            <w:r w:rsidR="00A9511F">
              <w:rPr>
                <w:rFonts w:ascii="Times New Roman" w:hAnsi="Times New Roman"/>
                <w:sz w:val="24"/>
                <w:szCs w:val="24"/>
                <w:lang w:val="ro-RO"/>
              </w:rPr>
              <w:t>um</w:t>
            </w:r>
            <w:r w:rsidRPr="005B539E">
              <w:rPr>
                <w:rFonts w:ascii="Times New Roman" w:hAnsi="Times New Roman"/>
                <w:sz w:val="24"/>
                <w:szCs w:val="24"/>
                <w:lang w:val="ro-RO"/>
              </w:rPr>
              <w:t>.</w:t>
            </w:r>
          </w:p>
        </w:tc>
      </w:tr>
      <w:tr w:rsidR="00573883" w:rsidRPr="005B539E" w14:paraId="4CE8CFC5" w14:textId="77777777" w:rsidTr="006A3A54">
        <w:tc>
          <w:tcPr>
            <w:tcW w:w="1712" w:type="pct"/>
          </w:tcPr>
          <w:p w14:paraId="6CD79726" w14:textId="77777777" w:rsidR="00573883" w:rsidRPr="005B539E" w:rsidRDefault="00573883" w:rsidP="00200C35">
            <w:pPr>
              <w:pStyle w:val="Listparagraf"/>
              <w:tabs>
                <w:tab w:val="left" w:pos="171"/>
              </w:tabs>
              <w:ind w:left="0"/>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Nivel scăzut de conștientizare a importanței INDS în rândul autorităților și factorilor de decizie</w:t>
            </w:r>
          </w:p>
        </w:tc>
        <w:tc>
          <w:tcPr>
            <w:tcW w:w="997" w:type="pct"/>
          </w:tcPr>
          <w:p w14:paraId="25CE6FDD" w14:textId="77777777" w:rsidR="00573883" w:rsidRPr="005B539E" w:rsidRDefault="00573883" w:rsidP="00671F34">
            <w:pPr>
              <w:tabs>
                <w:tab w:val="left" w:pos="426"/>
                <w:tab w:val="left" w:pos="7938"/>
                <w:tab w:val="left" w:pos="9214"/>
                <w:tab w:val="left" w:pos="9639"/>
                <w:tab w:val="left" w:pos="9781"/>
              </w:tabs>
              <w:spacing w:after="0" w:line="240" w:lineRule="auto"/>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xml:space="preserve">Mediu </w:t>
            </w:r>
          </w:p>
        </w:tc>
        <w:tc>
          <w:tcPr>
            <w:tcW w:w="856" w:type="pct"/>
          </w:tcPr>
          <w:p w14:paraId="7BA629DA" w14:textId="77777777" w:rsidR="00573883" w:rsidRPr="005B539E" w:rsidRDefault="00573883" w:rsidP="00F62E55">
            <w:pPr>
              <w:tabs>
                <w:tab w:val="left" w:pos="426"/>
                <w:tab w:val="left" w:pos="7938"/>
                <w:tab w:val="left" w:pos="9214"/>
                <w:tab w:val="left" w:pos="9639"/>
                <w:tab w:val="left" w:pos="9781"/>
              </w:tabs>
              <w:spacing w:after="0" w:line="240" w:lineRule="auto"/>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xml:space="preserve">Înaltă </w:t>
            </w:r>
          </w:p>
        </w:tc>
        <w:tc>
          <w:tcPr>
            <w:tcW w:w="1434" w:type="pct"/>
          </w:tcPr>
          <w:p w14:paraId="30A095B8" w14:textId="77777777" w:rsidR="00573883" w:rsidRPr="005B539E" w:rsidRDefault="00573883" w:rsidP="007A78B7">
            <w:pPr>
              <w:spacing w:before="100" w:beforeAutospacing="1" w:after="100" w:afterAutospacing="1" w:line="240" w:lineRule="auto"/>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 xml:space="preserve">-Organizarea de </w:t>
            </w:r>
            <w:proofErr w:type="spellStart"/>
            <w:r w:rsidRPr="005B539E">
              <w:rPr>
                <w:rFonts w:ascii="Times New Roman" w:eastAsia="Times New Roman" w:hAnsi="Times New Roman"/>
                <w:sz w:val="24"/>
                <w:szCs w:val="24"/>
                <w:lang w:val="ro-RO" w:eastAsia="ru-RU"/>
              </w:rPr>
              <w:t>workshopuri</w:t>
            </w:r>
            <w:proofErr w:type="spellEnd"/>
            <w:r w:rsidRPr="005B539E">
              <w:rPr>
                <w:rFonts w:ascii="Times New Roman" w:eastAsia="Times New Roman" w:hAnsi="Times New Roman"/>
                <w:sz w:val="24"/>
                <w:szCs w:val="24"/>
                <w:lang w:val="ro-RO" w:eastAsia="ru-RU"/>
              </w:rPr>
              <w:t>, seminare și campanii de informare;</w:t>
            </w:r>
          </w:p>
          <w:p w14:paraId="1B9C81B2" w14:textId="77777777" w:rsidR="00573883" w:rsidRPr="005B539E" w:rsidRDefault="00573883" w:rsidP="00573883">
            <w:pPr>
              <w:spacing w:before="100" w:beforeAutospacing="1" w:after="100" w:afterAutospacing="1" w:line="240" w:lineRule="auto"/>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 Publicarea și promovarea studiilor de caz și a exemplelor de succes;</w:t>
            </w:r>
          </w:p>
          <w:p w14:paraId="5E2858F0" w14:textId="77777777" w:rsidR="00573883" w:rsidRPr="005B539E" w:rsidRDefault="00573883" w:rsidP="00573883">
            <w:pPr>
              <w:spacing w:before="100" w:beforeAutospacing="1" w:after="100" w:afterAutospacing="1" w:line="240" w:lineRule="auto"/>
              <w:jc w:val="both"/>
              <w:rPr>
                <w:rFonts w:ascii="Times New Roman" w:hAnsi="Times New Roman"/>
                <w:sz w:val="24"/>
                <w:szCs w:val="24"/>
                <w:lang w:val="ro-RO"/>
              </w:rPr>
            </w:pPr>
            <w:r w:rsidRPr="005B539E">
              <w:rPr>
                <w:rFonts w:ascii="Times New Roman" w:eastAsia="Times New Roman" w:hAnsi="Times New Roman"/>
                <w:sz w:val="24"/>
                <w:szCs w:val="24"/>
                <w:lang w:val="ro-RO" w:eastAsia="ru-RU"/>
              </w:rPr>
              <w:t xml:space="preserve"> - Includerea INDS pe agenda guvernamentală prin acțiuni de </w:t>
            </w:r>
            <w:proofErr w:type="spellStart"/>
            <w:r w:rsidRPr="005B539E">
              <w:rPr>
                <w:rFonts w:ascii="Times New Roman" w:eastAsia="Times New Roman" w:hAnsi="Times New Roman"/>
                <w:sz w:val="24"/>
                <w:szCs w:val="24"/>
                <w:lang w:val="ro-RO" w:eastAsia="ru-RU"/>
              </w:rPr>
              <w:t>advocacy</w:t>
            </w:r>
            <w:proofErr w:type="spellEnd"/>
            <w:r w:rsidRPr="005B539E">
              <w:rPr>
                <w:rFonts w:ascii="Times New Roman" w:eastAsia="Times New Roman" w:hAnsi="Times New Roman"/>
                <w:sz w:val="24"/>
                <w:szCs w:val="24"/>
                <w:lang w:val="ro-RO" w:eastAsia="ru-RU"/>
              </w:rPr>
              <w:t>.</w:t>
            </w:r>
          </w:p>
        </w:tc>
      </w:tr>
      <w:tr w:rsidR="00573883" w:rsidRPr="005B539E" w14:paraId="785FBB9C" w14:textId="77777777" w:rsidTr="006A3A54">
        <w:tc>
          <w:tcPr>
            <w:tcW w:w="1712" w:type="pct"/>
          </w:tcPr>
          <w:p w14:paraId="1A779794" w14:textId="77777777" w:rsidR="00573883" w:rsidRPr="005B539E" w:rsidRDefault="00573883" w:rsidP="00200C35">
            <w:pPr>
              <w:pStyle w:val="Listparagraf"/>
              <w:tabs>
                <w:tab w:val="left" w:pos="171"/>
              </w:tabs>
              <w:ind w:left="0"/>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Date spațiale incomplete sau cu acoperire geografică și calitativă redusă</w:t>
            </w:r>
          </w:p>
        </w:tc>
        <w:tc>
          <w:tcPr>
            <w:tcW w:w="997" w:type="pct"/>
          </w:tcPr>
          <w:p w14:paraId="78FEC887" w14:textId="77777777" w:rsidR="00573883" w:rsidRPr="005B539E" w:rsidRDefault="00573883" w:rsidP="00671F34">
            <w:pPr>
              <w:tabs>
                <w:tab w:val="left" w:pos="426"/>
                <w:tab w:val="left" w:pos="7938"/>
                <w:tab w:val="left" w:pos="9214"/>
                <w:tab w:val="left" w:pos="9639"/>
                <w:tab w:val="left" w:pos="9781"/>
              </w:tabs>
              <w:spacing w:after="0" w:line="240" w:lineRule="auto"/>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Mediu</w:t>
            </w:r>
          </w:p>
        </w:tc>
        <w:tc>
          <w:tcPr>
            <w:tcW w:w="856" w:type="pct"/>
          </w:tcPr>
          <w:p w14:paraId="615FD2FC" w14:textId="77777777" w:rsidR="00573883" w:rsidRPr="005B539E" w:rsidRDefault="00573883" w:rsidP="00F62E55">
            <w:pPr>
              <w:tabs>
                <w:tab w:val="left" w:pos="426"/>
                <w:tab w:val="left" w:pos="7938"/>
                <w:tab w:val="left" w:pos="9214"/>
                <w:tab w:val="left" w:pos="9639"/>
                <w:tab w:val="left" w:pos="9781"/>
              </w:tabs>
              <w:spacing w:after="0" w:line="240" w:lineRule="auto"/>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xml:space="preserve">Medie </w:t>
            </w:r>
          </w:p>
        </w:tc>
        <w:tc>
          <w:tcPr>
            <w:tcW w:w="1434" w:type="pct"/>
          </w:tcPr>
          <w:p w14:paraId="342DF5C6" w14:textId="77777777" w:rsidR="00573883" w:rsidRPr="005B539E" w:rsidRDefault="00573883" w:rsidP="007A78B7">
            <w:pPr>
              <w:spacing w:before="100" w:beforeAutospacing="1" w:after="100" w:afterAutospacing="1" w:line="240" w:lineRule="auto"/>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Integrarea colectării și actualizării datelor în proiectele curente ale autorităților publice;</w:t>
            </w:r>
          </w:p>
          <w:p w14:paraId="623A79CE" w14:textId="77777777" w:rsidR="00573883" w:rsidRPr="005B539E" w:rsidRDefault="00573883" w:rsidP="007A78B7">
            <w:pPr>
              <w:spacing w:before="100" w:beforeAutospacing="1" w:after="100" w:afterAutospacing="1" w:line="240" w:lineRule="auto"/>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 Implementarea standardelor comune de calitate și interoperabilitate a datelor.</w:t>
            </w:r>
          </w:p>
        </w:tc>
      </w:tr>
      <w:tr w:rsidR="00573883" w:rsidRPr="005B539E" w14:paraId="2E3C2ADF" w14:textId="77777777" w:rsidTr="006A3A54">
        <w:tc>
          <w:tcPr>
            <w:tcW w:w="1712" w:type="pct"/>
          </w:tcPr>
          <w:p w14:paraId="0BAD3F78" w14:textId="77777777" w:rsidR="00573883" w:rsidRPr="005B539E" w:rsidRDefault="00573883" w:rsidP="00200C35">
            <w:pPr>
              <w:pStyle w:val="Listparagraf"/>
              <w:tabs>
                <w:tab w:val="left" w:pos="171"/>
              </w:tabs>
              <w:ind w:left="0"/>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Diferențe semnificative între nivelul național și cel local în accesul la datele spațiale</w:t>
            </w:r>
          </w:p>
        </w:tc>
        <w:tc>
          <w:tcPr>
            <w:tcW w:w="997" w:type="pct"/>
          </w:tcPr>
          <w:p w14:paraId="1068925F" w14:textId="77777777" w:rsidR="00573883" w:rsidRPr="005B539E" w:rsidRDefault="00573883" w:rsidP="00671F34">
            <w:pPr>
              <w:tabs>
                <w:tab w:val="left" w:pos="426"/>
                <w:tab w:val="left" w:pos="7938"/>
                <w:tab w:val="left" w:pos="9214"/>
                <w:tab w:val="left" w:pos="9639"/>
                <w:tab w:val="left" w:pos="9781"/>
              </w:tabs>
              <w:spacing w:after="0" w:line="240" w:lineRule="auto"/>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xml:space="preserve">Mediu </w:t>
            </w:r>
          </w:p>
        </w:tc>
        <w:tc>
          <w:tcPr>
            <w:tcW w:w="856" w:type="pct"/>
          </w:tcPr>
          <w:p w14:paraId="16C40DB2" w14:textId="77777777" w:rsidR="00573883" w:rsidRPr="005B539E" w:rsidRDefault="00573883" w:rsidP="00F62E55">
            <w:pPr>
              <w:tabs>
                <w:tab w:val="left" w:pos="426"/>
                <w:tab w:val="left" w:pos="7938"/>
                <w:tab w:val="left" w:pos="9214"/>
                <w:tab w:val="left" w:pos="9639"/>
                <w:tab w:val="left" w:pos="9781"/>
              </w:tabs>
              <w:spacing w:after="0" w:line="240" w:lineRule="auto"/>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xml:space="preserve">Medie </w:t>
            </w:r>
          </w:p>
        </w:tc>
        <w:tc>
          <w:tcPr>
            <w:tcW w:w="1434" w:type="pct"/>
          </w:tcPr>
          <w:p w14:paraId="7A4E2E91" w14:textId="77777777" w:rsidR="00573883" w:rsidRPr="005B539E" w:rsidRDefault="00573883" w:rsidP="00573883">
            <w:pPr>
              <w:spacing w:before="100" w:beforeAutospacing="1" w:after="100" w:afterAutospacing="1" w:line="240" w:lineRule="auto"/>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 Implicarea activă a APL-urilor în proiecte pilot și platforme tematice;</w:t>
            </w:r>
          </w:p>
          <w:p w14:paraId="245D66C4" w14:textId="77777777" w:rsidR="00573883" w:rsidRPr="005B539E" w:rsidRDefault="00573883" w:rsidP="00573883">
            <w:pPr>
              <w:spacing w:before="100" w:beforeAutospacing="1" w:after="100" w:afterAutospacing="1" w:line="240" w:lineRule="auto"/>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lastRenderedPageBreak/>
              <w:t xml:space="preserve"> - Sprijinirea procesului de digitalizare a administrației locale.</w:t>
            </w:r>
          </w:p>
        </w:tc>
      </w:tr>
      <w:tr w:rsidR="00573883" w:rsidRPr="005B539E" w14:paraId="0FABAE3F" w14:textId="77777777" w:rsidTr="006A3A54">
        <w:tc>
          <w:tcPr>
            <w:tcW w:w="1712" w:type="pct"/>
          </w:tcPr>
          <w:p w14:paraId="5545734B" w14:textId="77777777" w:rsidR="00573883" w:rsidRPr="005B539E" w:rsidRDefault="00573883" w:rsidP="00200C35">
            <w:pPr>
              <w:pStyle w:val="Listparagraf"/>
              <w:tabs>
                <w:tab w:val="left" w:pos="171"/>
              </w:tabs>
              <w:ind w:left="0"/>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lastRenderedPageBreak/>
              <w:t xml:space="preserve">Lipsa </w:t>
            </w:r>
            <w:proofErr w:type="spellStart"/>
            <w:r w:rsidRPr="005B539E">
              <w:rPr>
                <w:rFonts w:ascii="Times New Roman" w:eastAsia="Times New Roman" w:hAnsi="Times New Roman"/>
                <w:sz w:val="24"/>
                <w:szCs w:val="24"/>
                <w:lang w:val="ro-RO" w:eastAsia="ru-RU"/>
              </w:rPr>
              <w:t>metadatelor</w:t>
            </w:r>
            <w:proofErr w:type="spellEnd"/>
            <w:r w:rsidRPr="005B539E">
              <w:rPr>
                <w:rFonts w:ascii="Times New Roman" w:eastAsia="Times New Roman" w:hAnsi="Times New Roman"/>
                <w:sz w:val="24"/>
                <w:szCs w:val="24"/>
                <w:lang w:val="ro-RO" w:eastAsia="ru-RU"/>
              </w:rPr>
              <w:t xml:space="preserve"> aferente seturilor de date spațiale existente</w:t>
            </w:r>
          </w:p>
        </w:tc>
        <w:tc>
          <w:tcPr>
            <w:tcW w:w="997" w:type="pct"/>
          </w:tcPr>
          <w:p w14:paraId="6464EC9F" w14:textId="77777777" w:rsidR="00573883" w:rsidRPr="005B539E" w:rsidRDefault="00573883" w:rsidP="00671F34">
            <w:pPr>
              <w:tabs>
                <w:tab w:val="left" w:pos="426"/>
                <w:tab w:val="left" w:pos="7938"/>
                <w:tab w:val="left" w:pos="9214"/>
                <w:tab w:val="left" w:pos="9639"/>
                <w:tab w:val="left" w:pos="9781"/>
              </w:tabs>
              <w:spacing w:after="0" w:line="240" w:lineRule="auto"/>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Mediu</w:t>
            </w:r>
          </w:p>
        </w:tc>
        <w:tc>
          <w:tcPr>
            <w:tcW w:w="856" w:type="pct"/>
          </w:tcPr>
          <w:p w14:paraId="0ED66A94" w14:textId="77777777" w:rsidR="00573883" w:rsidRPr="005B539E" w:rsidRDefault="00573883" w:rsidP="00F62E55">
            <w:pPr>
              <w:tabs>
                <w:tab w:val="left" w:pos="426"/>
                <w:tab w:val="left" w:pos="7938"/>
                <w:tab w:val="left" w:pos="9214"/>
                <w:tab w:val="left" w:pos="9639"/>
                <w:tab w:val="left" w:pos="9781"/>
              </w:tabs>
              <w:spacing w:after="0" w:line="240" w:lineRule="auto"/>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xml:space="preserve">Medie </w:t>
            </w:r>
          </w:p>
        </w:tc>
        <w:tc>
          <w:tcPr>
            <w:tcW w:w="1434" w:type="pct"/>
          </w:tcPr>
          <w:p w14:paraId="52C368EF" w14:textId="77777777" w:rsidR="00573883" w:rsidRPr="005B539E" w:rsidRDefault="00573883" w:rsidP="00573883">
            <w:pPr>
              <w:spacing w:before="100" w:beforeAutospacing="1" w:after="100" w:afterAutospacing="1" w:line="240" w:lineRule="auto"/>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 xml:space="preserve">- Organizarea de sesiuni de instruire privind importanța </w:t>
            </w:r>
            <w:proofErr w:type="spellStart"/>
            <w:r w:rsidRPr="005B539E">
              <w:rPr>
                <w:rFonts w:ascii="Times New Roman" w:eastAsia="Times New Roman" w:hAnsi="Times New Roman"/>
                <w:sz w:val="24"/>
                <w:szCs w:val="24"/>
                <w:lang w:val="ro-RO" w:eastAsia="ru-RU"/>
              </w:rPr>
              <w:t>metadatelor</w:t>
            </w:r>
            <w:proofErr w:type="spellEnd"/>
            <w:r w:rsidRPr="005B539E">
              <w:rPr>
                <w:rFonts w:ascii="Times New Roman" w:eastAsia="Times New Roman" w:hAnsi="Times New Roman"/>
                <w:sz w:val="24"/>
                <w:szCs w:val="24"/>
                <w:lang w:val="ro-RO" w:eastAsia="ru-RU"/>
              </w:rPr>
              <w:t>;</w:t>
            </w:r>
          </w:p>
          <w:p w14:paraId="2D9D895E" w14:textId="77777777" w:rsidR="00573883" w:rsidRPr="005B539E" w:rsidRDefault="00573883" w:rsidP="00573883">
            <w:pPr>
              <w:spacing w:before="100" w:beforeAutospacing="1" w:after="100" w:afterAutospacing="1" w:line="240" w:lineRule="auto"/>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 xml:space="preserve">- Monitorizarea actualizării </w:t>
            </w:r>
            <w:proofErr w:type="spellStart"/>
            <w:r w:rsidRPr="005B539E">
              <w:rPr>
                <w:rFonts w:ascii="Times New Roman" w:eastAsia="Times New Roman" w:hAnsi="Times New Roman"/>
                <w:sz w:val="24"/>
                <w:szCs w:val="24"/>
                <w:lang w:val="ro-RO" w:eastAsia="ru-RU"/>
              </w:rPr>
              <w:t>metadatelor</w:t>
            </w:r>
            <w:proofErr w:type="spellEnd"/>
            <w:r w:rsidRPr="005B539E">
              <w:rPr>
                <w:rFonts w:ascii="Times New Roman" w:eastAsia="Times New Roman" w:hAnsi="Times New Roman"/>
                <w:sz w:val="24"/>
                <w:szCs w:val="24"/>
                <w:lang w:val="ro-RO" w:eastAsia="ru-RU"/>
              </w:rPr>
              <w:t xml:space="preserve"> de către entitățile deținătoare de date.</w:t>
            </w:r>
          </w:p>
        </w:tc>
      </w:tr>
      <w:tr w:rsidR="00F62E55" w:rsidRPr="005B539E" w14:paraId="1F07EE75" w14:textId="77777777" w:rsidTr="006A3A54">
        <w:tc>
          <w:tcPr>
            <w:tcW w:w="1712" w:type="pct"/>
            <w:hideMark/>
          </w:tcPr>
          <w:p w14:paraId="48486B39" w14:textId="77777777" w:rsidR="00F62E55" w:rsidRPr="005B539E" w:rsidRDefault="00F62E55" w:rsidP="00671F34">
            <w:pPr>
              <w:tabs>
                <w:tab w:val="left" w:pos="426"/>
                <w:tab w:val="left" w:pos="7938"/>
                <w:tab w:val="left" w:pos="9214"/>
                <w:tab w:val="left" w:pos="9639"/>
                <w:tab w:val="left" w:pos="9781"/>
              </w:tabs>
              <w:spacing w:after="0" w:line="240" w:lineRule="auto"/>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Lipsa de angajament și sprijin din partea factorilor de decizie și a funcționarilor publici</w:t>
            </w:r>
            <w:r w:rsidR="00671F34" w:rsidRPr="005B539E">
              <w:rPr>
                <w:rFonts w:ascii="Times New Roman" w:eastAsia="Times New Roman" w:hAnsi="Times New Roman"/>
                <w:sz w:val="24"/>
                <w:szCs w:val="24"/>
                <w:lang w:val="ro-RO"/>
              </w:rPr>
              <w:t xml:space="preserve">, mediului academic, </w:t>
            </w:r>
            <w:r w:rsidRPr="005B539E">
              <w:rPr>
                <w:rFonts w:ascii="Times New Roman" w:eastAsia="Times New Roman" w:hAnsi="Times New Roman"/>
                <w:sz w:val="24"/>
                <w:szCs w:val="24"/>
                <w:lang w:val="ro-RO"/>
              </w:rPr>
              <w:t xml:space="preserve"> în implementarea Programului, inclusiv schimbarea de priorități care pot afecta direcția și resursele alocate Programului</w:t>
            </w:r>
          </w:p>
        </w:tc>
        <w:tc>
          <w:tcPr>
            <w:tcW w:w="997" w:type="pct"/>
            <w:hideMark/>
          </w:tcPr>
          <w:p w14:paraId="1D46365C" w14:textId="77777777" w:rsidR="00F62E55" w:rsidRPr="005B539E" w:rsidRDefault="00F62E55" w:rsidP="00F62E55">
            <w:pPr>
              <w:tabs>
                <w:tab w:val="left" w:pos="426"/>
                <w:tab w:val="left" w:pos="7938"/>
                <w:tab w:val="left" w:pos="9214"/>
                <w:tab w:val="left" w:pos="9639"/>
                <w:tab w:val="left" w:pos="9781"/>
              </w:tabs>
              <w:spacing w:after="0" w:line="240" w:lineRule="auto"/>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Mediu</w:t>
            </w:r>
          </w:p>
        </w:tc>
        <w:tc>
          <w:tcPr>
            <w:tcW w:w="856" w:type="pct"/>
            <w:hideMark/>
          </w:tcPr>
          <w:p w14:paraId="29A03A4B" w14:textId="77777777" w:rsidR="00F62E55" w:rsidRPr="005B539E" w:rsidRDefault="00F62E55" w:rsidP="00F62E55">
            <w:pPr>
              <w:tabs>
                <w:tab w:val="left" w:pos="426"/>
                <w:tab w:val="left" w:pos="7938"/>
                <w:tab w:val="left" w:pos="9214"/>
                <w:tab w:val="left" w:pos="9639"/>
                <w:tab w:val="left" w:pos="9781"/>
              </w:tabs>
              <w:spacing w:after="0" w:line="240" w:lineRule="auto"/>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Înaltă</w:t>
            </w:r>
          </w:p>
        </w:tc>
        <w:tc>
          <w:tcPr>
            <w:tcW w:w="1434" w:type="pct"/>
            <w:hideMark/>
          </w:tcPr>
          <w:p w14:paraId="02E9250B" w14:textId="77777777" w:rsidR="00F62E55" w:rsidRPr="005B539E" w:rsidRDefault="00F62E55" w:rsidP="00F62E55">
            <w:pPr>
              <w:tabs>
                <w:tab w:val="left" w:pos="240"/>
                <w:tab w:val="left" w:pos="7938"/>
                <w:tab w:val="left" w:pos="9214"/>
                <w:tab w:val="left" w:pos="9639"/>
                <w:tab w:val="left" w:pos="9781"/>
              </w:tabs>
              <w:spacing w:after="0" w:line="240" w:lineRule="auto"/>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asigurarea unei vizibilități înalte a tuturor acțiunilor planificate în acest document;</w:t>
            </w:r>
          </w:p>
          <w:p w14:paraId="453EC9A6" w14:textId="77777777" w:rsidR="00671F34" w:rsidRPr="005B539E" w:rsidRDefault="00671F34" w:rsidP="00F62E55">
            <w:pPr>
              <w:tabs>
                <w:tab w:val="left" w:pos="240"/>
                <w:tab w:val="left" w:pos="7938"/>
                <w:tab w:val="left" w:pos="9214"/>
                <w:tab w:val="left" w:pos="9639"/>
                <w:tab w:val="left" w:pos="9781"/>
              </w:tabs>
              <w:spacing w:after="0" w:line="240" w:lineRule="auto"/>
              <w:rPr>
                <w:rFonts w:ascii="Times New Roman" w:eastAsia="Times New Roman" w:hAnsi="Times New Roman"/>
                <w:sz w:val="24"/>
                <w:szCs w:val="24"/>
                <w:lang w:val="ro-RO"/>
              </w:rPr>
            </w:pPr>
          </w:p>
          <w:p w14:paraId="14CAB70F" w14:textId="77777777" w:rsidR="00F62E55" w:rsidRPr="005B539E" w:rsidRDefault="00F62E55" w:rsidP="00F62E55">
            <w:pPr>
              <w:tabs>
                <w:tab w:val="left" w:pos="426"/>
                <w:tab w:val="left" w:pos="7938"/>
                <w:tab w:val="left" w:pos="9214"/>
                <w:tab w:val="left" w:pos="9639"/>
                <w:tab w:val="left" w:pos="9781"/>
              </w:tabs>
              <w:spacing w:after="0" w:line="240" w:lineRule="auto"/>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xml:space="preserve">- comunicarea clară a beneficiilor </w:t>
            </w:r>
            <w:r w:rsidR="00671F34" w:rsidRPr="005B539E">
              <w:rPr>
                <w:rFonts w:ascii="Times New Roman" w:eastAsia="Times New Roman" w:hAnsi="Times New Roman"/>
                <w:sz w:val="24"/>
                <w:szCs w:val="24"/>
                <w:lang w:val="ro-RO"/>
              </w:rPr>
              <w:t>INDS pentru modernizarea administrației publice</w:t>
            </w:r>
            <w:r w:rsidRPr="005B539E">
              <w:rPr>
                <w:rFonts w:ascii="Times New Roman" w:eastAsia="Times New Roman" w:hAnsi="Times New Roman"/>
                <w:sz w:val="24"/>
                <w:szCs w:val="24"/>
                <w:lang w:val="ro-RO"/>
              </w:rPr>
              <w:t>;</w:t>
            </w:r>
          </w:p>
          <w:p w14:paraId="3FDD6515" w14:textId="77777777" w:rsidR="00671F34" w:rsidRPr="005B539E" w:rsidRDefault="00671F34" w:rsidP="00F62E55">
            <w:pPr>
              <w:tabs>
                <w:tab w:val="left" w:pos="426"/>
                <w:tab w:val="left" w:pos="7938"/>
                <w:tab w:val="left" w:pos="9214"/>
                <w:tab w:val="left" w:pos="9639"/>
                <w:tab w:val="left" w:pos="9781"/>
              </w:tabs>
              <w:spacing w:after="0" w:line="240" w:lineRule="auto"/>
              <w:rPr>
                <w:rFonts w:ascii="Times New Roman" w:eastAsia="Times New Roman" w:hAnsi="Times New Roman"/>
                <w:sz w:val="24"/>
                <w:szCs w:val="24"/>
                <w:lang w:val="ro-RO"/>
              </w:rPr>
            </w:pPr>
          </w:p>
          <w:p w14:paraId="2B7BBE08" w14:textId="77777777" w:rsidR="00F62E55" w:rsidRPr="005B539E" w:rsidRDefault="00F62E55" w:rsidP="00F62E55">
            <w:pPr>
              <w:tabs>
                <w:tab w:val="left" w:pos="426"/>
                <w:tab w:val="left" w:pos="7938"/>
                <w:tab w:val="left" w:pos="9214"/>
                <w:tab w:val="left" w:pos="9639"/>
                <w:tab w:val="left" w:pos="9781"/>
              </w:tabs>
              <w:spacing w:after="0" w:line="240" w:lineRule="auto"/>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xml:space="preserve">- consolidarea rolului </w:t>
            </w:r>
            <w:r w:rsidR="00671F34" w:rsidRPr="005B539E">
              <w:rPr>
                <w:rFonts w:ascii="Times New Roman" w:eastAsia="Times New Roman" w:hAnsi="Times New Roman"/>
                <w:sz w:val="24"/>
                <w:szCs w:val="24"/>
                <w:lang w:val="ro-RO"/>
              </w:rPr>
              <w:t>AGCC</w:t>
            </w:r>
            <w:r w:rsidRPr="005B539E">
              <w:rPr>
                <w:rFonts w:ascii="Times New Roman" w:eastAsia="Times New Roman" w:hAnsi="Times New Roman"/>
                <w:sz w:val="24"/>
                <w:szCs w:val="24"/>
                <w:lang w:val="ro-RO"/>
              </w:rPr>
              <w:t xml:space="preserve"> pentru coordonarea implementării tuturor acțiunilor;</w:t>
            </w:r>
          </w:p>
          <w:p w14:paraId="453605DC" w14:textId="77777777" w:rsidR="00671F34" w:rsidRPr="005B539E" w:rsidRDefault="00671F34" w:rsidP="00F62E55">
            <w:pPr>
              <w:tabs>
                <w:tab w:val="left" w:pos="426"/>
                <w:tab w:val="left" w:pos="7938"/>
                <w:tab w:val="left" w:pos="9214"/>
                <w:tab w:val="left" w:pos="9639"/>
                <w:tab w:val="left" w:pos="9781"/>
              </w:tabs>
              <w:spacing w:after="0" w:line="240" w:lineRule="auto"/>
              <w:rPr>
                <w:rFonts w:ascii="Times New Roman" w:eastAsia="Times New Roman" w:hAnsi="Times New Roman"/>
                <w:sz w:val="24"/>
                <w:szCs w:val="24"/>
                <w:lang w:val="ro-RO"/>
              </w:rPr>
            </w:pPr>
          </w:p>
          <w:p w14:paraId="448B914D" w14:textId="77777777" w:rsidR="00671F34" w:rsidRPr="005B539E" w:rsidRDefault="00671F34" w:rsidP="00671F34">
            <w:pPr>
              <w:tabs>
                <w:tab w:val="left" w:pos="426"/>
                <w:tab w:val="left" w:pos="7938"/>
                <w:tab w:val="left" w:pos="9214"/>
                <w:tab w:val="left" w:pos="9639"/>
                <w:tab w:val="left" w:pos="9781"/>
              </w:tabs>
              <w:spacing w:after="0" w:line="240" w:lineRule="auto"/>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Consolidarea dialogului interinstituțional și prezentarea periodică a progreselor și rezultatelor concrete ale Programului;</w:t>
            </w:r>
          </w:p>
          <w:p w14:paraId="395222A5" w14:textId="77777777" w:rsidR="00F62E55" w:rsidRPr="005B539E" w:rsidRDefault="00F62E55" w:rsidP="00671F34">
            <w:pPr>
              <w:tabs>
                <w:tab w:val="left" w:pos="426"/>
                <w:tab w:val="left" w:pos="7938"/>
                <w:tab w:val="left" w:pos="9214"/>
                <w:tab w:val="left" w:pos="9639"/>
                <w:tab w:val="left" w:pos="9781"/>
              </w:tabs>
              <w:spacing w:after="0" w:line="240" w:lineRule="auto"/>
              <w:rPr>
                <w:rFonts w:ascii="Times New Roman" w:eastAsia="Times New Roman" w:hAnsi="Times New Roman"/>
                <w:sz w:val="24"/>
                <w:szCs w:val="24"/>
                <w:lang w:val="ro-RO"/>
              </w:rPr>
            </w:pPr>
          </w:p>
        </w:tc>
      </w:tr>
      <w:tr w:rsidR="00F62E55" w:rsidRPr="005B539E" w14:paraId="627E5F9C" w14:textId="77777777" w:rsidTr="006A3A54">
        <w:tc>
          <w:tcPr>
            <w:tcW w:w="1712" w:type="pct"/>
            <w:hideMark/>
          </w:tcPr>
          <w:p w14:paraId="0E53C22B" w14:textId="77777777" w:rsidR="00F62E55" w:rsidRPr="005B539E" w:rsidRDefault="00F62E55" w:rsidP="00CA1C94">
            <w:pPr>
              <w:tabs>
                <w:tab w:val="left" w:pos="426"/>
                <w:tab w:val="left" w:pos="7938"/>
                <w:tab w:val="left" w:pos="9214"/>
                <w:tab w:val="left" w:pos="9639"/>
                <w:tab w:val="left" w:pos="9781"/>
              </w:tabs>
              <w:spacing w:after="0" w:line="240" w:lineRule="auto"/>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xml:space="preserve">Lipsa de abilități și resurse necesare pentru o implicare </w:t>
            </w:r>
            <w:r w:rsidR="00CA1C94" w:rsidRPr="005B539E">
              <w:rPr>
                <w:rFonts w:ascii="Times New Roman" w:eastAsia="Times New Roman" w:hAnsi="Times New Roman"/>
                <w:sz w:val="24"/>
                <w:szCs w:val="24"/>
                <w:lang w:val="ro-RO"/>
              </w:rPr>
              <w:t xml:space="preserve">productivă </w:t>
            </w:r>
            <w:r w:rsidRPr="005B539E">
              <w:rPr>
                <w:rFonts w:ascii="Times New Roman" w:eastAsia="Times New Roman" w:hAnsi="Times New Roman"/>
                <w:sz w:val="24"/>
                <w:szCs w:val="24"/>
                <w:lang w:val="ro-RO"/>
              </w:rPr>
              <w:t xml:space="preserve">în procesele decizionale  </w:t>
            </w:r>
          </w:p>
        </w:tc>
        <w:tc>
          <w:tcPr>
            <w:tcW w:w="997" w:type="pct"/>
            <w:hideMark/>
          </w:tcPr>
          <w:p w14:paraId="3E4C9FEC" w14:textId="77777777" w:rsidR="00F62E55" w:rsidRPr="005B539E" w:rsidRDefault="00F62E55" w:rsidP="00F62E55">
            <w:pPr>
              <w:tabs>
                <w:tab w:val="left" w:pos="426"/>
                <w:tab w:val="left" w:pos="7938"/>
                <w:tab w:val="left" w:pos="9214"/>
                <w:tab w:val="left" w:pos="9639"/>
                <w:tab w:val="left" w:pos="9781"/>
              </w:tabs>
              <w:spacing w:after="0" w:line="240" w:lineRule="auto"/>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Mare</w:t>
            </w:r>
          </w:p>
        </w:tc>
        <w:tc>
          <w:tcPr>
            <w:tcW w:w="856" w:type="pct"/>
            <w:hideMark/>
          </w:tcPr>
          <w:p w14:paraId="1C9FF255" w14:textId="77777777" w:rsidR="00F62E55" w:rsidRPr="005B539E" w:rsidRDefault="00F62E55" w:rsidP="00F62E55">
            <w:pPr>
              <w:tabs>
                <w:tab w:val="left" w:pos="426"/>
                <w:tab w:val="left" w:pos="7938"/>
                <w:tab w:val="left" w:pos="9214"/>
                <w:tab w:val="left" w:pos="9639"/>
                <w:tab w:val="left" w:pos="9781"/>
              </w:tabs>
              <w:spacing w:after="0" w:line="240" w:lineRule="auto"/>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Medie</w:t>
            </w:r>
          </w:p>
        </w:tc>
        <w:tc>
          <w:tcPr>
            <w:tcW w:w="1434" w:type="pct"/>
            <w:hideMark/>
          </w:tcPr>
          <w:p w14:paraId="3F20794D" w14:textId="77777777" w:rsidR="00F62E55" w:rsidRPr="005B539E" w:rsidRDefault="00F62E55" w:rsidP="00F62E55">
            <w:pPr>
              <w:tabs>
                <w:tab w:val="left" w:pos="426"/>
                <w:tab w:val="left" w:pos="7938"/>
                <w:tab w:val="left" w:pos="9214"/>
                <w:tab w:val="left" w:pos="9639"/>
                <w:tab w:val="left" w:pos="9781"/>
              </w:tabs>
              <w:spacing w:after="0" w:line="240" w:lineRule="auto"/>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planificarea resurselor bugetare în Cadrul bugetar pe termen mediu;</w:t>
            </w:r>
          </w:p>
          <w:p w14:paraId="5BDA5151" w14:textId="77777777" w:rsidR="00F62E55" w:rsidRPr="005B539E" w:rsidRDefault="00F62E55" w:rsidP="00F62E55">
            <w:pPr>
              <w:tabs>
                <w:tab w:val="left" w:pos="426"/>
                <w:tab w:val="left" w:pos="7938"/>
                <w:tab w:val="left" w:pos="9214"/>
                <w:tab w:val="left" w:pos="9639"/>
                <w:tab w:val="left" w:pos="9781"/>
              </w:tabs>
              <w:spacing w:after="0" w:line="240" w:lineRule="auto"/>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xml:space="preserve">- organizarea instruirilor comune cu autoritățile publice pentru îmbunătățirea capacităților; </w:t>
            </w:r>
          </w:p>
          <w:p w14:paraId="616E822A" w14:textId="77777777" w:rsidR="00F62E55" w:rsidRPr="005B539E" w:rsidRDefault="00F62E55" w:rsidP="00F62E55">
            <w:pPr>
              <w:tabs>
                <w:tab w:val="left" w:pos="426"/>
                <w:tab w:val="left" w:pos="7938"/>
                <w:tab w:val="left" w:pos="9214"/>
                <w:tab w:val="left" w:pos="9639"/>
                <w:tab w:val="left" w:pos="9781"/>
              </w:tabs>
              <w:spacing w:after="0" w:line="240" w:lineRule="auto"/>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xml:space="preserve">- dezvoltarea surselor alternative de finanțare, inclusiv majorarea alocărilor din programele bugetare; </w:t>
            </w:r>
          </w:p>
          <w:p w14:paraId="67847B1E" w14:textId="77777777" w:rsidR="00F62E55" w:rsidRPr="005B539E" w:rsidRDefault="00F62E55" w:rsidP="00F62E55">
            <w:pPr>
              <w:tabs>
                <w:tab w:val="left" w:pos="426"/>
                <w:tab w:val="left" w:pos="7938"/>
                <w:tab w:val="left" w:pos="9214"/>
                <w:tab w:val="left" w:pos="9639"/>
                <w:tab w:val="left" w:pos="9781"/>
              </w:tabs>
              <w:spacing w:after="0" w:line="240" w:lineRule="auto"/>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xml:space="preserve">- promovarea colaborării și a schimbului de cunoștințe între </w:t>
            </w:r>
            <w:r w:rsidR="007A78B7" w:rsidRPr="005B539E">
              <w:rPr>
                <w:rFonts w:ascii="Times New Roman" w:eastAsia="Times New Roman" w:hAnsi="Times New Roman"/>
                <w:sz w:val="24"/>
                <w:szCs w:val="24"/>
                <w:lang w:val="ro-RO"/>
              </w:rPr>
              <w:t xml:space="preserve">mediul </w:t>
            </w:r>
            <w:r w:rsidR="007A78B7" w:rsidRPr="005B539E">
              <w:rPr>
                <w:rFonts w:ascii="Times New Roman" w:eastAsia="Times New Roman" w:hAnsi="Times New Roman"/>
                <w:sz w:val="24"/>
                <w:szCs w:val="24"/>
                <w:lang w:val="ro-RO"/>
              </w:rPr>
              <w:lastRenderedPageBreak/>
              <w:t>academic</w:t>
            </w:r>
            <w:r w:rsidRPr="005B539E">
              <w:rPr>
                <w:rFonts w:ascii="Times New Roman" w:eastAsia="Times New Roman" w:hAnsi="Times New Roman"/>
                <w:sz w:val="24"/>
                <w:szCs w:val="24"/>
                <w:lang w:val="ro-RO"/>
              </w:rPr>
              <w:t xml:space="preserve"> și autoritățile publice. </w:t>
            </w:r>
          </w:p>
          <w:p w14:paraId="60742362" w14:textId="77777777" w:rsidR="00F62E55" w:rsidRPr="005B539E" w:rsidRDefault="00F62E55" w:rsidP="00F62E55">
            <w:pPr>
              <w:tabs>
                <w:tab w:val="left" w:pos="426"/>
                <w:tab w:val="left" w:pos="7938"/>
                <w:tab w:val="left" w:pos="9214"/>
                <w:tab w:val="left" w:pos="9639"/>
                <w:tab w:val="left" w:pos="9781"/>
              </w:tabs>
              <w:spacing w:after="0" w:line="240" w:lineRule="auto"/>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implicarea donatorilor pentru susținerea plenară a obiectivelor Programului</w:t>
            </w:r>
          </w:p>
        </w:tc>
      </w:tr>
      <w:tr w:rsidR="00F62E55" w:rsidRPr="005B539E" w14:paraId="66F063AF" w14:textId="77777777" w:rsidTr="006A3A54">
        <w:tc>
          <w:tcPr>
            <w:tcW w:w="1712" w:type="pct"/>
            <w:hideMark/>
          </w:tcPr>
          <w:p w14:paraId="2526CAED" w14:textId="77777777" w:rsidR="00F62E55" w:rsidRPr="005B539E" w:rsidRDefault="00F62E55" w:rsidP="007A78B7">
            <w:pPr>
              <w:tabs>
                <w:tab w:val="left" w:pos="426"/>
                <w:tab w:val="left" w:pos="7938"/>
                <w:tab w:val="left" w:pos="9214"/>
                <w:tab w:val="left" w:pos="9639"/>
                <w:tab w:val="left" w:pos="9781"/>
              </w:tabs>
              <w:spacing w:after="0" w:line="240" w:lineRule="auto"/>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lastRenderedPageBreak/>
              <w:t xml:space="preserve">Rolul </w:t>
            </w:r>
            <w:r w:rsidR="007A78B7" w:rsidRPr="005B539E">
              <w:rPr>
                <w:rFonts w:ascii="Times New Roman" w:eastAsia="Times New Roman" w:hAnsi="Times New Roman"/>
                <w:sz w:val="24"/>
                <w:szCs w:val="24"/>
                <w:lang w:val="ro-RO"/>
              </w:rPr>
              <w:t>mediului academic</w:t>
            </w:r>
            <w:r w:rsidRPr="005B539E">
              <w:rPr>
                <w:rFonts w:ascii="Times New Roman" w:eastAsia="Times New Roman" w:hAnsi="Times New Roman"/>
                <w:sz w:val="24"/>
                <w:szCs w:val="24"/>
                <w:lang w:val="ro-RO"/>
              </w:rPr>
              <w:t xml:space="preserve"> este ignorat de autoritățile publice</w:t>
            </w:r>
          </w:p>
        </w:tc>
        <w:tc>
          <w:tcPr>
            <w:tcW w:w="997" w:type="pct"/>
            <w:hideMark/>
          </w:tcPr>
          <w:p w14:paraId="5C43A51C" w14:textId="77777777" w:rsidR="00F62E55" w:rsidRPr="005B539E" w:rsidRDefault="00F62E55" w:rsidP="00F62E55">
            <w:pPr>
              <w:tabs>
                <w:tab w:val="left" w:pos="426"/>
                <w:tab w:val="left" w:pos="7938"/>
                <w:tab w:val="left" w:pos="9214"/>
                <w:tab w:val="left" w:pos="9639"/>
                <w:tab w:val="left" w:pos="9781"/>
              </w:tabs>
              <w:spacing w:after="0" w:line="240" w:lineRule="auto"/>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Mare</w:t>
            </w:r>
          </w:p>
        </w:tc>
        <w:tc>
          <w:tcPr>
            <w:tcW w:w="856" w:type="pct"/>
            <w:hideMark/>
          </w:tcPr>
          <w:p w14:paraId="2A221A29" w14:textId="77777777" w:rsidR="00F62E55" w:rsidRPr="005B539E" w:rsidRDefault="00F62E55" w:rsidP="00F62E55">
            <w:pPr>
              <w:tabs>
                <w:tab w:val="left" w:pos="426"/>
                <w:tab w:val="left" w:pos="7938"/>
                <w:tab w:val="left" w:pos="9214"/>
                <w:tab w:val="left" w:pos="9639"/>
                <w:tab w:val="left" w:pos="9781"/>
              </w:tabs>
              <w:spacing w:after="0" w:line="240" w:lineRule="auto"/>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Medie</w:t>
            </w:r>
          </w:p>
        </w:tc>
        <w:tc>
          <w:tcPr>
            <w:tcW w:w="1434" w:type="pct"/>
            <w:hideMark/>
          </w:tcPr>
          <w:p w14:paraId="79525B73" w14:textId="77777777" w:rsidR="00F62E55" w:rsidRPr="005B539E" w:rsidRDefault="00F62E55" w:rsidP="00F62E55">
            <w:pPr>
              <w:tabs>
                <w:tab w:val="left" w:pos="426"/>
                <w:tab w:val="left" w:pos="7938"/>
                <w:tab w:val="left" w:pos="9214"/>
                <w:tab w:val="left" w:pos="9639"/>
                <w:tab w:val="left" w:pos="9781"/>
              </w:tabs>
              <w:spacing w:after="0" w:line="240" w:lineRule="auto"/>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xml:space="preserve">- stabilirea unor mecanisme de comunicare permanente dintre </w:t>
            </w:r>
            <w:r w:rsidR="007A78B7" w:rsidRPr="005B539E">
              <w:rPr>
                <w:rFonts w:ascii="Times New Roman" w:eastAsia="Times New Roman" w:hAnsi="Times New Roman"/>
                <w:sz w:val="24"/>
                <w:szCs w:val="24"/>
                <w:lang w:val="ro-RO"/>
              </w:rPr>
              <w:t>mediul academic</w:t>
            </w:r>
            <w:r w:rsidRPr="005B539E">
              <w:rPr>
                <w:rFonts w:ascii="Times New Roman" w:eastAsia="Times New Roman" w:hAnsi="Times New Roman"/>
                <w:sz w:val="24"/>
                <w:szCs w:val="24"/>
                <w:lang w:val="ro-RO"/>
              </w:rPr>
              <w:t xml:space="preserve"> și </w:t>
            </w:r>
            <w:r w:rsidR="007A78B7" w:rsidRPr="005B539E">
              <w:rPr>
                <w:rFonts w:ascii="Times New Roman" w:eastAsia="Times New Roman" w:hAnsi="Times New Roman"/>
                <w:sz w:val="24"/>
                <w:szCs w:val="24"/>
                <w:lang w:val="ro-RO"/>
              </w:rPr>
              <w:t>entitățile responsabile</w:t>
            </w:r>
            <w:r w:rsidRPr="005B539E">
              <w:rPr>
                <w:rFonts w:ascii="Times New Roman" w:eastAsia="Times New Roman" w:hAnsi="Times New Roman"/>
                <w:sz w:val="24"/>
                <w:szCs w:val="24"/>
                <w:lang w:val="ro-RO"/>
              </w:rPr>
              <w:t>;</w:t>
            </w:r>
          </w:p>
          <w:p w14:paraId="678B52B2" w14:textId="77777777" w:rsidR="00F62E55" w:rsidRPr="005B539E" w:rsidRDefault="00F62E55" w:rsidP="007A78B7">
            <w:pPr>
              <w:tabs>
                <w:tab w:val="left" w:pos="426"/>
                <w:tab w:val="left" w:pos="7938"/>
                <w:tab w:val="left" w:pos="9214"/>
                <w:tab w:val="left" w:pos="9639"/>
                <w:tab w:val="left" w:pos="9781"/>
              </w:tabs>
              <w:spacing w:after="0" w:line="240" w:lineRule="auto"/>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xml:space="preserve">- consolidarea rolului </w:t>
            </w:r>
            <w:r w:rsidR="007A78B7" w:rsidRPr="005B539E">
              <w:rPr>
                <w:rFonts w:ascii="Times New Roman" w:eastAsia="Times New Roman" w:hAnsi="Times New Roman"/>
                <w:sz w:val="24"/>
                <w:szCs w:val="24"/>
                <w:lang w:val="ro-RO"/>
              </w:rPr>
              <w:t>Consiliului INDS</w:t>
            </w:r>
            <w:r w:rsidRPr="005B539E">
              <w:rPr>
                <w:rFonts w:ascii="Times New Roman" w:eastAsia="Times New Roman" w:hAnsi="Times New Roman"/>
                <w:sz w:val="24"/>
                <w:szCs w:val="24"/>
                <w:lang w:val="ro-RO"/>
              </w:rPr>
              <w:t xml:space="preserve"> pentru monitorizarea instrumentelor și mecanismelor de comunicare și cooperare dintre </w:t>
            </w:r>
            <w:r w:rsidR="007A78B7" w:rsidRPr="005B539E">
              <w:rPr>
                <w:rFonts w:ascii="Times New Roman" w:eastAsia="Times New Roman" w:hAnsi="Times New Roman"/>
                <w:sz w:val="24"/>
                <w:szCs w:val="24"/>
                <w:lang w:val="ro-RO"/>
              </w:rPr>
              <w:t>mediul academic</w:t>
            </w:r>
            <w:r w:rsidRPr="005B539E">
              <w:rPr>
                <w:rFonts w:ascii="Times New Roman" w:eastAsia="Times New Roman" w:hAnsi="Times New Roman"/>
                <w:sz w:val="24"/>
                <w:szCs w:val="24"/>
                <w:lang w:val="ro-RO"/>
              </w:rPr>
              <w:t xml:space="preserve"> și </w:t>
            </w:r>
            <w:r w:rsidR="007A78B7" w:rsidRPr="005B539E">
              <w:rPr>
                <w:rFonts w:ascii="Times New Roman" w:eastAsia="Times New Roman" w:hAnsi="Times New Roman"/>
                <w:sz w:val="24"/>
                <w:szCs w:val="24"/>
                <w:lang w:val="ro-RO"/>
              </w:rPr>
              <w:t>entitățile responsabile</w:t>
            </w:r>
          </w:p>
        </w:tc>
      </w:tr>
      <w:tr w:rsidR="00F62E55" w:rsidRPr="005B539E" w14:paraId="2E78DC63" w14:textId="77777777" w:rsidTr="006A3A54">
        <w:tc>
          <w:tcPr>
            <w:tcW w:w="1712" w:type="pct"/>
            <w:hideMark/>
          </w:tcPr>
          <w:p w14:paraId="2F2D156E" w14:textId="77777777" w:rsidR="00F62E55" w:rsidRPr="005B539E" w:rsidRDefault="00F62E55" w:rsidP="007A78B7">
            <w:pPr>
              <w:tabs>
                <w:tab w:val="left" w:pos="7938"/>
                <w:tab w:val="left" w:pos="9214"/>
                <w:tab w:val="left" w:pos="9639"/>
                <w:tab w:val="left" w:pos="9781"/>
              </w:tabs>
              <w:spacing w:after="0" w:line="240" w:lineRule="auto"/>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xml:space="preserve">Interes redus al actorilor politici față de domeniul </w:t>
            </w:r>
            <w:r w:rsidR="007A78B7" w:rsidRPr="005B539E">
              <w:rPr>
                <w:rFonts w:ascii="Times New Roman" w:eastAsia="Times New Roman" w:hAnsi="Times New Roman"/>
                <w:sz w:val="24"/>
                <w:szCs w:val="24"/>
                <w:lang w:val="ro-RO"/>
              </w:rPr>
              <w:t>date spațiale</w:t>
            </w:r>
          </w:p>
        </w:tc>
        <w:tc>
          <w:tcPr>
            <w:tcW w:w="997" w:type="pct"/>
            <w:hideMark/>
          </w:tcPr>
          <w:p w14:paraId="6F9BE32B" w14:textId="77777777" w:rsidR="00F62E55" w:rsidRPr="005B539E" w:rsidRDefault="00F62E55" w:rsidP="00F62E55">
            <w:pPr>
              <w:tabs>
                <w:tab w:val="left" w:pos="7938"/>
                <w:tab w:val="left" w:pos="9214"/>
                <w:tab w:val="left" w:pos="9639"/>
                <w:tab w:val="left" w:pos="9781"/>
              </w:tabs>
              <w:spacing w:after="0" w:line="240" w:lineRule="auto"/>
              <w:jc w:val="center"/>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Înaltă</w:t>
            </w:r>
          </w:p>
        </w:tc>
        <w:tc>
          <w:tcPr>
            <w:tcW w:w="856" w:type="pct"/>
            <w:hideMark/>
          </w:tcPr>
          <w:p w14:paraId="4A66CA07" w14:textId="77777777" w:rsidR="00F62E55" w:rsidRPr="005B539E" w:rsidRDefault="00F62E55" w:rsidP="00F62E55">
            <w:pPr>
              <w:tabs>
                <w:tab w:val="left" w:pos="7938"/>
                <w:tab w:val="left" w:pos="9214"/>
                <w:tab w:val="left" w:pos="9639"/>
                <w:tab w:val="left" w:pos="9781"/>
              </w:tabs>
              <w:spacing w:after="0" w:line="240" w:lineRule="auto"/>
              <w:jc w:val="center"/>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Înalt</w:t>
            </w:r>
          </w:p>
        </w:tc>
        <w:tc>
          <w:tcPr>
            <w:tcW w:w="1434" w:type="pct"/>
            <w:hideMark/>
          </w:tcPr>
          <w:p w14:paraId="64614D7A" w14:textId="77777777" w:rsidR="00F62E55" w:rsidRPr="005B539E" w:rsidRDefault="00F62E55" w:rsidP="00F62E55">
            <w:pPr>
              <w:tabs>
                <w:tab w:val="left" w:pos="7938"/>
                <w:tab w:val="left" w:pos="9214"/>
                <w:tab w:val="left" w:pos="9639"/>
                <w:tab w:val="left" w:pos="9781"/>
              </w:tabs>
              <w:spacing w:after="0" w:line="240" w:lineRule="auto"/>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comunicarea mai activă a executivului cu mediul politic;</w:t>
            </w:r>
          </w:p>
          <w:p w14:paraId="03E6207C" w14:textId="77777777" w:rsidR="00F62E55" w:rsidRPr="005B539E" w:rsidRDefault="00F62E55" w:rsidP="00F62E55">
            <w:pPr>
              <w:tabs>
                <w:tab w:val="left" w:pos="7938"/>
                <w:tab w:val="left" w:pos="9214"/>
                <w:tab w:val="left" w:pos="9639"/>
                <w:tab w:val="left" w:pos="9781"/>
              </w:tabs>
              <w:spacing w:after="0" w:line="240" w:lineRule="auto"/>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abilitarea mass-mediei, a organizațiilor societății civile, precum și implicarea mediului academic în promovarea unei agende publice informate și bazate pe exemple și practici reușite</w:t>
            </w:r>
          </w:p>
        </w:tc>
      </w:tr>
    </w:tbl>
    <w:p w14:paraId="6DAB834D" w14:textId="77777777" w:rsidR="00D95BB6" w:rsidRPr="005B539E" w:rsidRDefault="00D95BB6" w:rsidP="00573883">
      <w:pPr>
        <w:tabs>
          <w:tab w:val="left" w:pos="7938"/>
          <w:tab w:val="left" w:pos="9214"/>
          <w:tab w:val="left" w:pos="9639"/>
          <w:tab w:val="left" w:pos="9781"/>
        </w:tabs>
        <w:spacing w:after="0" w:line="240" w:lineRule="auto"/>
        <w:jc w:val="center"/>
        <w:rPr>
          <w:rFonts w:ascii="Times New Roman" w:eastAsia="Times New Roman" w:hAnsi="Times New Roman"/>
          <w:b/>
          <w:sz w:val="24"/>
          <w:szCs w:val="24"/>
          <w:lang w:val="ro-RO"/>
        </w:rPr>
      </w:pPr>
    </w:p>
    <w:p w14:paraId="67D909CC" w14:textId="7F49AF19" w:rsidR="00573883" w:rsidRPr="005B539E" w:rsidRDefault="0021694E" w:rsidP="00573883">
      <w:pPr>
        <w:tabs>
          <w:tab w:val="left" w:pos="7938"/>
          <w:tab w:val="left" w:pos="9214"/>
          <w:tab w:val="left" w:pos="9639"/>
          <w:tab w:val="left" w:pos="9781"/>
        </w:tabs>
        <w:spacing w:after="0" w:line="240" w:lineRule="auto"/>
        <w:jc w:val="center"/>
        <w:rPr>
          <w:rFonts w:ascii="Times New Roman" w:eastAsia="Times New Roman" w:hAnsi="Times New Roman"/>
          <w:b/>
          <w:sz w:val="24"/>
          <w:szCs w:val="24"/>
          <w:lang w:val="ro-RO"/>
        </w:rPr>
      </w:pPr>
      <w:bookmarkStart w:id="20" w:name="_Toc144975348"/>
      <w:r w:rsidRPr="005B539E">
        <w:rPr>
          <w:rFonts w:ascii="Times New Roman" w:eastAsia="Times New Roman" w:hAnsi="Times New Roman"/>
          <w:b/>
          <w:sz w:val="24"/>
          <w:szCs w:val="24"/>
          <w:lang w:val="ro-RO"/>
        </w:rPr>
        <w:t>Capitolul IX</w:t>
      </w:r>
    </w:p>
    <w:p w14:paraId="0C59B573" w14:textId="77777777" w:rsidR="00573883" w:rsidRPr="005B539E" w:rsidRDefault="00573883" w:rsidP="00573883">
      <w:pPr>
        <w:tabs>
          <w:tab w:val="left" w:pos="7938"/>
          <w:tab w:val="left" w:pos="9214"/>
          <w:tab w:val="left" w:pos="9639"/>
          <w:tab w:val="left" w:pos="9781"/>
        </w:tabs>
        <w:spacing w:after="0" w:line="240" w:lineRule="auto"/>
        <w:jc w:val="center"/>
        <w:rPr>
          <w:rFonts w:ascii="Times New Roman" w:eastAsia="SimSun" w:hAnsi="Times New Roman"/>
          <w:b/>
          <w:spacing w:val="8"/>
          <w:sz w:val="24"/>
          <w:szCs w:val="24"/>
          <w:lang w:val="ro-RO"/>
        </w:rPr>
      </w:pPr>
      <w:r w:rsidRPr="005B539E">
        <w:rPr>
          <w:rFonts w:ascii="Times New Roman" w:eastAsia="SimSun" w:hAnsi="Times New Roman"/>
          <w:b/>
          <w:spacing w:val="8"/>
          <w:sz w:val="24"/>
          <w:szCs w:val="24"/>
          <w:lang w:val="ro-RO"/>
        </w:rPr>
        <w:t>AUTORITĂȚILE ȘI INSTITUȚIILE RESPONSABILE</w:t>
      </w:r>
      <w:bookmarkEnd w:id="20"/>
    </w:p>
    <w:p w14:paraId="5C848211" w14:textId="115A76D4" w:rsidR="00E50B4C" w:rsidRPr="005B539E" w:rsidRDefault="00696885" w:rsidP="00E50B4C">
      <w:pPr>
        <w:tabs>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xml:space="preserve">238. </w:t>
      </w:r>
      <w:r w:rsidR="00121FD9" w:rsidRPr="005B539E">
        <w:rPr>
          <w:rFonts w:ascii="Times New Roman" w:eastAsia="Times New Roman" w:hAnsi="Times New Roman"/>
          <w:sz w:val="24"/>
          <w:szCs w:val="24"/>
          <w:lang w:val="ro-RO"/>
        </w:rPr>
        <w:t xml:space="preserve">Implementarea prezentului Program este asigurată de entitățile publice responsabile de </w:t>
      </w:r>
      <w:r w:rsidR="00E50B4C" w:rsidRPr="005B539E">
        <w:rPr>
          <w:rFonts w:ascii="Times New Roman" w:eastAsia="Times New Roman" w:hAnsi="Times New Roman"/>
          <w:sz w:val="24"/>
          <w:szCs w:val="24"/>
          <w:lang w:val="ro-RO"/>
        </w:rPr>
        <w:t xml:space="preserve">seturile de </w:t>
      </w:r>
      <w:r w:rsidR="00121FD9" w:rsidRPr="005B539E">
        <w:rPr>
          <w:rFonts w:ascii="Times New Roman" w:eastAsia="Times New Roman" w:hAnsi="Times New Roman"/>
          <w:sz w:val="24"/>
          <w:szCs w:val="24"/>
          <w:lang w:val="ro-RO"/>
        </w:rPr>
        <w:t>date spațiale,</w:t>
      </w:r>
      <w:r w:rsidR="00E50B4C" w:rsidRPr="005B539E">
        <w:rPr>
          <w:rFonts w:ascii="Times New Roman" w:eastAsia="Times New Roman" w:hAnsi="Times New Roman"/>
          <w:sz w:val="24"/>
          <w:szCs w:val="24"/>
          <w:lang w:val="ro-RO"/>
        </w:rPr>
        <w:t xml:space="preserve"> potrivit art. 5 din Legea nr.</w:t>
      </w:r>
      <w:r w:rsidR="0033019D" w:rsidRPr="005B539E">
        <w:rPr>
          <w:rFonts w:ascii="Times New Roman" w:eastAsia="Times New Roman" w:hAnsi="Times New Roman"/>
          <w:sz w:val="24"/>
          <w:szCs w:val="24"/>
          <w:lang w:val="ro-RO"/>
        </w:rPr>
        <w:t xml:space="preserve"> </w:t>
      </w:r>
      <w:r w:rsidR="00E50B4C" w:rsidRPr="005B539E">
        <w:rPr>
          <w:rFonts w:ascii="Times New Roman" w:eastAsia="Times New Roman" w:hAnsi="Times New Roman"/>
          <w:sz w:val="24"/>
          <w:szCs w:val="24"/>
          <w:lang w:val="ro-RO"/>
        </w:rPr>
        <w:t>254/2016 cu privire la infrastructura națională de date spațiale</w:t>
      </w:r>
      <w:r w:rsidR="0033019D" w:rsidRPr="005B539E">
        <w:rPr>
          <w:rFonts w:ascii="Times New Roman" w:eastAsia="Times New Roman" w:hAnsi="Times New Roman"/>
          <w:sz w:val="24"/>
          <w:szCs w:val="24"/>
          <w:lang w:val="ro-RO"/>
        </w:rPr>
        <w:t xml:space="preserve"> și </w:t>
      </w:r>
      <w:r w:rsidR="009348E0" w:rsidRPr="005B539E">
        <w:rPr>
          <w:rFonts w:ascii="Times New Roman" w:eastAsia="Times New Roman" w:hAnsi="Times New Roman"/>
          <w:sz w:val="24"/>
          <w:szCs w:val="24"/>
          <w:lang w:val="ro-RO"/>
        </w:rPr>
        <w:t xml:space="preserve">conform responsabilităților </w:t>
      </w:r>
      <w:r w:rsidR="001B14C2" w:rsidRPr="005B539E">
        <w:rPr>
          <w:rFonts w:ascii="Times New Roman" w:eastAsia="Times New Roman" w:hAnsi="Times New Roman"/>
          <w:sz w:val="24"/>
          <w:szCs w:val="24"/>
          <w:lang w:val="ro-RO"/>
        </w:rPr>
        <w:t>repartizate</w:t>
      </w:r>
      <w:r w:rsidR="009348E0" w:rsidRPr="005B539E">
        <w:rPr>
          <w:rFonts w:ascii="Times New Roman" w:eastAsia="Times New Roman" w:hAnsi="Times New Roman"/>
          <w:sz w:val="24"/>
          <w:szCs w:val="24"/>
          <w:lang w:val="ro-RO"/>
        </w:rPr>
        <w:t xml:space="preserve"> prin Hotărârea Guvernului nr. 458/2017 pentru aprobarea responsabilităților entităților publice privind seturile de date spațiale.</w:t>
      </w:r>
    </w:p>
    <w:p w14:paraId="3B675CA6" w14:textId="3F5F96B3" w:rsidR="0033019D" w:rsidRPr="005B539E" w:rsidRDefault="0033019D" w:rsidP="0033019D">
      <w:pPr>
        <w:tabs>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239. Astfel, în procesul implementării prezentului Program sunt implicate următoarele autorități/instituții publice și societăți comerciale cu capital majoritar de stat, care dețin calitatea de entitate publică responsabilă de seturi de date spațiale:</w:t>
      </w:r>
    </w:p>
    <w:p w14:paraId="075A2A7E" w14:textId="71589811" w:rsidR="0033019D" w:rsidRPr="005B539E" w:rsidRDefault="009348E0" w:rsidP="0033019D">
      <w:pPr>
        <w:tabs>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xml:space="preserve">239.1. </w:t>
      </w:r>
      <w:r w:rsidR="0033019D" w:rsidRPr="005B539E">
        <w:rPr>
          <w:rFonts w:ascii="Times New Roman" w:eastAsia="Times New Roman" w:hAnsi="Times New Roman"/>
          <w:sz w:val="24"/>
          <w:szCs w:val="24"/>
          <w:lang w:val="ro-RO"/>
        </w:rPr>
        <w:t>Ministerul Infrastructurii și Dezvoltării Regionale;</w:t>
      </w:r>
    </w:p>
    <w:p w14:paraId="291CE39D" w14:textId="5DFDF749" w:rsidR="0033019D" w:rsidRPr="005B539E" w:rsidRDefault="009348E0" w:rsidP="0033019D">
      <w:pPr>
        <w:tabs>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xml:space="preserve">239.2. </w:t>
      </w:r>
      <w:r w:rsidR="0033019D" w:rsidRPr="005B539E">
        <w:rPr>
          <w:rFonts w:ascii="Times New Roman" w:eastAsia="Times New Roman" w:hAnsi="Times New Roman"/>
          <w:sz w:val="24"/>
          <w:szCs w:val="24"/>
          <w:lang w:val="ro-RO"/>
        </w:rPr>
        <w:t xml:space="preserve">Ministerul Afacerilor Interne; </w:t>
      </w:r>
    </w:p>
    <w:p w14:paraId="5454CE95" w14:textId="2156FB88" w:rsidR="0033019D" w:rsidRPr="005B539E" w:rsidRDefault="009348E0" w:rsidP="0033019D">
      <w:pPr>
        <w:tabs>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xml:space="preserve">239.3. </w:t>
      </w:r>
      <w:r w:rsidR="0033019D" w:rsidRPr="005B539E">
        <w:rPr>
          <w:rFonts w:ascii="Times New Roman" w:eastAsia="Times New Roman" w:hAnsi="Times New Roman"/>
          <w:sz w:val="24"/>
          <w:szCs w:val="24"/>
          <w:lang w:val="ro-RO"/>
        </w:rPr>
        <w:t>Ministerul Mediului;</w:t>
      </w:r>
    </w:p>
    <w:p w14:paraId="54860E15" w14:textId="22E29040" w:rsidR="0033019D" w:rsidRPr="005B539E" w:rsidRDefault="009348E0" w:rsidP="0033019D">
      <w:pPr>
        <w:tabs>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239.4.</w:t>
      </w:r>
      <w:r w:rsidR="0033019D" w:rsidRPr="005B539E">
        <w:rPr>
          <w:rFonts w:ascii="Times New Roman" w:eastAsia="Times New Roman" w:hAnsi="Times New Roman"/>
          <w:sz w:val="24"/>
          <w:szCs w:val="24"/>
          <w:lang w:val="ro-RO"/>
        </w:rPr>
        <w:t xml:space="preserve"> Ministerul Agriculturii și Industriei Alimentare;</w:t>
      </w:r>
    </w:p>
    <w:p w14:paraId="35D7214F" w14:textId="1FE5AA07" w:rsidR="0033019D" w:rsidRPr="005B539E" w:rsidRDefault="009348E0" w:rsidP="0033019D">
      <w:pPr>
        <w:tabs>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xml:space="preserve">239.5. </w:t>
      </w:r>
      <w:r w:rsidR="0033019D" w:rsidRPr="005B539E">
        <w:rPr>
          <w:rFonts w:ascii="Times New Roman" w:eastAsia="Times New Roman" w:hAnsi="Times New Roman"/>
          <w:sz w:val="24"/>
          <w:szCs w:val="24"/>
          <w:lang w:val="ro-RO"/>
        </w:rPr>
        <w:t>Ministerul Sănătății;</w:t>
      </w:r>
    </w:p>
    <w:p w14:paraId="192599D6" w14:textId="088AA697" w:rsidR="0033019D" w:rsidRPr="005B539E" w:rsidRDefault="009348E0" w:rsidP="0033019D">
      <w:pPr>
        <w:tabs>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xml:space="preserve">239.6. </w:t>
      </w:r>
      <w:r w:rsidR="0033019D" w:rsidRPr="005B539E">
        <w:rPr>
          <w:rFonts w:ascii="Times New Roman" w:eastAsia="Times New Roman" w:hAnsi="Times New Roman"/>
          <w:sz w:val="24"/>
          <w:szCs w:val="24"/>
          <w:lang w:val="ro-RO"/>
        </w:rPr>
        <w:t>Ministerul Energiei;</w:t>
      </w:r>
    </w:p>
    <w:p w14:paraId="528B5AD1" w14:textId="35FC146E" w:rsidR="0033019D" w:rsidRPr="005B539E" w:rsidRDefault="009348E0" w:rsidP="0033019D">
      <w:pPr>
        <w:tabs>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xml:space="preserve">239.7. </w:t>
      </w:r>
      <w:r w:rsidR="0033019D" w:rsidRPr="005B539E">
        <w:rPr>
          <w:rFonts w:ascii="Times New Roman" w:eastAsia="Times New Roman" w:hAnsi="Times New Roman"/>
          <w:sz w:val="24"/>
          <w:szCs w:val="24"/>
          <w:lang w:val="ro-RO"/>
        </w:rPr>
        <w:t>Ministerul Culturii;</w:t>
      </w:r>
    </w:p>
    <w:p w14:paraId="4727E6FB" w14:textId="3FDF91FD" w:rsidR="0033019D" w:rsidRPr="005B539E" w:rsidRDefault="009348E0" w:rsidP="0033019D">
      <w:pPr>
        <w:tabs>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xml:space="preserve">239.8. </w:t>
      </w:r>
      <w:r w:rsidR="0033019D" w:rsidRPr="005B539E">
        <w:rPr>
          <w:rFonts w:ascii="Times New Roman" w:eastAsia="Times New Roman" w:hAnsi="Times New Roman"/>
          <w:sz w:val="24"/>
          <w:szCs w:val="24"/>
          <w:lang w:val="ro-RO"/>
        </w:rPr>
        <w:t>Agenția G</w:t>
      </w:r>
      <w:r w:rsidR="00A9511F">
        <w:rPr>
          <w:rFonts w:ascii="Times New Roman" w:eastAsia="Times New Roman" w:hAnsi="Times New Roman"/>
          <w:sz w:val="24"/>
          <w:szCs w:val="24"/>
          <w:lang w:val="ro-RO"/>
        </w:rPr>
        <w:t>eodezie</w:t>
      </w:r>
      <w:r w:rsidR="0033019D" w:rsidRPr="005B539E">
        <w:rPr>
          <w:rFonts w:ascii="Times New Roman" w:eastAsia="Times New Roman" w:hAnsi="Times New Roman"/>
          <w:sz w:val="24"/>
          <w:szCs w:val="24"/>
          <w:lang w:val="ro-RO"/>
        </w:rPr>
        <w:t>, Cartografie și Cadastru</w:t>
      </w:r>
      <w:r w:rsidR="00172273" w:rsidRPr="005B539E">
        <w:rPr>
          <w:rFonts w:ascii="Times New Roman" w:eastAsia="Times New Roman" w:hAnsi="Times New Roman"/>
          <w:sz w:val="24"/>
          <w:szCs w:val="24"/>
          <w:lang w:val="ro-RO"/>
        </w:rPr>
        <w:t>;</w:t>
      </w:r>
    </w:p>
    <w:p w14:paraId="60D509F7" w14:textId="20E356A4" w:rsidR="0033019D" w:rsidRPr="005B539E" w:rsidRDefault="009348E0" w:rsidP="0033019D">
      <w:pPr>
        <w:tabs>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239.9.</w:t>
      </w:r>
      <w:r w:rsidR="0033019D" w:rsidRPr="005B539E">
        <w:rPr>
          <w:rFonts w:ascii="Times New Roman" w:eastAsia="Times New Roman" w:hAnsi="Times New Roman"/>
          <w:sz w:val="24"/>
          <w:szCs w:val="24"/>
          <w:lang w:val="ro-RO"/>
        </w:rPr>
        <w:t xml:space="preserve"> Biroul Național de Statistică;</w:t>
      </w:r>
    </w:p>
    <w:p w14:paraId="67EC4050" w14:textId="34BB92A0" w:rsidR="0033019D" w:rsidRPr="005B539E" w:rsidRDefault="009348E0" w:rsidP="0033019D">
      <w:pPr>
        <w:tabs>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xml:space="preserve">239.10. </w:t>
      </w:r>
      <w:r w:rsidR="0033019D" w:rsidRPr="005B539E">
        <w:rPr>
          <w:rFonts w:ascii="Times New Roman" w:eastAsia="Times New Roman" w:hAnsi="Times New Roman"/>
          <w:sz w:val="24"/>
          <w:szCs w:val="24"/>
          <w:lang w:val="ro-RO"/>
        </w:rPr>
        <w:t>Inspectoratul Gen</w:t>
      </w:r>
      <w:r w:rsidR="00172273" w:rsidRPr="005B539E">
        <w:rPr>
          <w:rFonts w:ascii="Times New Roman" w:eastAsia="Times New Roman" w:hAnsi="Times New Roman"/>
          <w:sz w:val="24"/>
          <w:szCs w:val="24"/>
          <w:lang w:val="ro-RO"/>
        </w:rPr>
        <w:t>eral pentru Situații de Urgență;</w:t>
      </w:r>
    </w:p>
    <w:p w14:paraId="6D6C395E" w14:textId="24016395" w:rsidR="0033019D" w:rsidRPr="005B539E" w:rsidRDefault="009348E0" w:rsidP="0033019D">
      <w:pPr>
        <w:tabs>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xml:space="preserve">239.11. </w:t>
      </w:r>
      <w:r w:rsidR="0033019D" w:rsidRPr="005B539E">
        <w:rPr>
          <w:rFonts w:ascii="Times New Roman" w:eastAsia="Times New Roman" w:hAnsi="Times New Roman"/>
          <w:sz w:val="24"/>
          <w:szCs w:val="24"/>
          <w:lang w:val="ro-RO"/>
        </w:rPr>
        <w:t>Agenția „</w:t>
      </w:r>
      <w:proofErr w:type="spellStart"/>
      <w:r w:rsidR="0033019D" w:rsidRPr="005B539E">
        <w:rPr>
          <w:rFonts w:ascii="Times New Roman" w:eastAsia="Times New Roman" w:hAnsi="Times New Roman"/>
          <w:sz w:val="24"/>
          <w:szCs w:val="24"/>
          <w:lang w:val="ro-RO"/>
        </w:rPr>
        <w:t>Moldsilva</w:t>
      </w:r>
      <w:proofErr w:type="spellEnd"/>
      <w:r w:rsidR="0033019D" w:rsidRPr="005B539E">
        <w:rPr>
          <w:rFonts w:ascii="Times New Roman" w:eastAsia="Times New Roman" w:hAnsi="Times New Roman"/>
          <w:sz w:val="24"/>
          <w:szCs w:val="24"/>
          <w:lang w:val="ro-RO"/>
        </w:rPr>
        <w:t>”</w:t>
      </w:r>
      <w:r w:rsidR="00172273" w:rsidRPr="005B539E">
        <w:rPr>
          <w:rFonts w:ascii="Times New Roman" w:eastAsia="Times New Roman" w:hAnsi="Times New Roman"/>
          <w:sz w:val="24"/>
          <w:szCs w:val="24"/>
          <w:lang w:val="ro-RO"/>
        </w:rPr>
        <w:t>;</w:t>
      </w:r>
    </w:p>
    <w:p w14:paraId="6BE1B219" w14:textId="2A5CB285" w:rsidR="0033019D" w:rsidRPr="005B539E" w:rsidRDefault="009348E0" w:rsidP="0033019D">
      <w:pPr>
        <w:tabs>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lastRenderedPageBreak/>
        <w:t xml:space="preserve">239.12. </w:t>
      </w:r>
      <w:r w:rsidR="0033019D" w:rsidRPr="005B539E">
        <w:rPr>
          <w:rFonts w:ascii="Times New Roman" w:eastAsia="Times New Roman" w:hAnsi="Times New Roman"/>
          <w:sz w:val="24"/>
          <w:szCs w:val="24"/>
          <w:lang w:val="ro-RO"/>
        </w:rPr>
        <w:t>Agenția de Mediu</w:t>
      </w:r>
      <w:r w:rsidR="00172273" w:rsidRPr="005B539E">
        <w:rPr>
          <w:rFonts w:ascii="Times New Roman" w:eastAsia="Times New Roman" w:hAnsi="Times New Roman"/>
          <w:sz w:val="24"/>
          <w:szCs w:val="24"/>
          <w:lang w:val="ro-RO"/>
        </w:rPr>
        <w:t>;</w:t>
      </w:r>
    </w:p>
    <w:p w14:paraId="4C7A5919" w14:textId="16DD8DA2" w:rsidR="0033019D" w:rsidRPr="00A9511F" w:rsidRDefault="009348E0" w:rsidP="00A9511F">
      <w:pPr>
        <w:tabs>
          <w:tab w:val="left" w:pos="7938"/>
          <w:tab w:val="left" w:pos="9214"/>
          <w:tab w:val="left" w:pos="9639"/>
          <w:tab w:val="left" w:pos="9781"/>
        </w:tabs>
        <w:spacing w:after="0" w:line="240" w:lineRule="auto"/>
        <w:ind w:firstLine="709"/>
        <w:jc w:val="both"/>
        <w:rPr>
          <w:rFonts w:ascii="Times New Roman" w:eastAsia="Times New Roman" w:hAnsi="Times New Roman"/>
          <w:color w:val="000000" w:themeColor="text1"/>
          <w:sz w:val="24"/>
          <w:szCs w:val="24"/>
          <w:lang w:val="ro-RO"/>
        </w:rPr>
      </w:pPr>
      <w:r w:rsidRPr="005B539E">
        <w:rPr>
          <w:rFonts w:ascii="Times New Roman" w:eastAsia="Times New Roman" w:hAnsi="Times New Roman"/>
          <w:sz w:val="24"/>
          <w:szCs w:val="24"/>
          <w:lang w:val="ro-RO"/>
        </w:rPr>
        <w:t xml:space="preserve">239.13. </w:t>
      </w:r>
      <w:r w:rsidR="00A9511F" w:rsidRPr="00A9511F">
        <w:rPr>
          <w:rFonts w:ascii="Times New Roman" w:eastAsia="Times New Roman" w:hAnsi="Times New Roman"/>
          <w:color w:val="000000" w:themeColor="text1"/>
          <w:sz w:val="24"/>
          <w:szCs w:val="24"/>
          <w:lang w:val="ro-RO"/>
        </w:rPr>
        <w:t>Instituți</w:t>
      </w:r>
      <w:r w:rsidR="00A9511F" w:rsidRPr="00A9511F">
        <w:rPr>
          <w:rFonts w:ascii="Times New Roman" w:eastAsia="Times New Roman" w:hAnsi="Times New Roman"/>
          <w:color w:val="000000" w:themeColor="text1"/>
          <w:sz w:val="24"/>
          <w:szCs w:val="24"/>
          <w:lang w:val="ro-RO"/>
        </w:rPr>
        <w:t xml:space="preserve">a </w:t>
      </w:r>
      <w:r w:rsidR="00A9511F" w:rsidRPr="00A9511F">
        <w:rPr>
          <w:rFonts w:ascii="Times New Roman" w:eastAsia="Times New Roman" w:hAnsi="Times New Roman"/>
          <w:color w:val="000000" w:themeColor="text1"/>
          <w:sz w:val="24"/>
          <w:szCs w:val="24"/>
          <w:lang w:val="ro-RO"/>
        </w:rPr>
        <w:t>Public</w:t>
      </w:r>
      <w:r w:rsidR="00A9511F" w:rsidRPr="00A9511F">
        <w:rPr>
          <w:rFonts w:ascii="Times New Roman" w:eastAsia="Times New Roman" w:hAnsi="Times New Roman"/>
          <w:color w:val="000000" w:themeColor="text1"/>
          <w:sz w:val="24"/>
          <w:szCs w:val="24"/>
          <w:lang w:val="ro-RO"/>
        </w:rPr>
        <w:t>ă</w:t>
      </w:r>
      <w:r w:rsidR="00A9511F" w:rsidRPr="00A9511F">
        <w:rPr>
          <w:rFonts w:ascii="Times New Roman" w:eastAsia="Times New Roman" w:hAnsi="Times New Roman"/>
          <w:color w:val="000000" w:themeColor="text1"/>
          <w:sz w:val="24"/>
          <w:szCs w:val="24"/>
          <w:lang w:val="ro-RO"/>
        </w:rPr>
        <w:t xml:space="preserve"> Administrația Națională „Apele Moldovei”</w:t>
      </w:r>
      <w:r w:rsidR="00A9511F" w:rsidRPr="00A9511F">
        <w:rPr>
          <w:rFonts w:ascii="Times New Roman" w:eastAsia="Times New Roman" w:hAnsi="Times New Roman"/>
          <w:color w:val="000000" w:themeColor="text1"/>
          <w:sz w:val="24"/>
          <w:szCs w:val="24"/>
          <w:lang w:val="ro-RO"/>
        </w:rPr>
        <w:t>;</w:t>
      </w:r>
    </w:p>
    <w:p w14:paraId="0CB90334" w14:textId="1178D1DD" w:rsidR="0033019D" w:rsidRPr="005B539E" w:rsidRDefault="009348E0" w:rsidP="0033019D">
      <w:pPr>
        <w:tabs>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xml:space="preserve">239.14. </w:t>
      </w:r>
      <w:r w:rsidR="0033019D" w:rsidRPr="005B539E">
        <w:rPr>
          <w:rFonts w:ascii="Times New Roman" w:eastAsia="Times New Roman" w:hAnsi="Times New Roman"/>
          <w:sz w:val="24"/>
          <w:szCs w:val="24"/>
          <w:lang w:val="ro-RO"/>
        </w:rPr>
        <w:t>Agenția pentru Geologie și Resurse Minerale</w:t>
      </w:r>
      <w:r w:rsidR="00172273" w:rsidRPr="005B539E">
        <w:rPr>
          <w:rFonts w:ascii="Times New Roman" w:eastAsia="Times New Roman" w:hAnsi="Times New Roman"/>
          <w:sz w:val="24"/>
          <w:szCs w:val="24"/>
          <w:lang w:val="ro-RO"/>
        </w:rPr>
        <w:t>;</w:t>
      </w:r>
    </w:p>
    <w:p w14:paraId="30BCA3AE" w14:textId="3340F535" w:rsidR="0033019D" w:rsidRPr="005B539E" w:rsidRDefault="009348E0" w:rsidP="0033019D">
      <w:pPr>
        <w:tabs>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239.15.</w:t>
      </w:r>
      <w:r w:rsidR="0033019D" w:rsidRPr="005B539E">
        <w:rPr>
          <w:rFonts w:ascii="Times New Roman" w:eastAsia="Times New Roman" w:hAnsi="Times New Roman"/>
          <w:sz w:val="24"/>
          <w:szCs w:val="24"/>
          <w:lang w:val="ro-RO"/>
        </w:rPr>
        <w:t xml:space="preserve"> Serviciul Hidrometeorologic de Stat;</w:t>
      </w:r>
    </w:p>
    <w:p w14:paraId="4FE0101E" w14:textId="1B2E209E" w:rsidR="0033019D" w:rsidRPr="005B539E" w:rsidRDefault="009348E0" w:rsidP="0033019D">
      <w:pPr>
        <w:tabs>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239.16.</w:t>
      </w:r>
      <w:r w:rsidR="0033019D" w:rsidRPr="005B539E">
        <w:rPr>
          <w:rFonts w:ascii="Times New Roman" w:eastAsia="Times New Roman" w:hAnsi="Times New Roman"/>
          <w:sz w:val="24"/>
          <w:szCs w:val="24"/>
          <w:lang w:val="ro-RO"/>
        </w:rPr>
        <w:t xml:space="preserve"> Institutul de Ecologie și Geografie</w:t>
      </w:r>
      <w:r w:rsidR="00172273" w:rsidRPr="005B539E">
        <w:rPr>
          <w:rFonts w:ascii="Times New Roman" w:eastAsia="Times New Roman" w:hAnsi="Times New Roman"/>
          <w:sz w:val="24"/>
          <w:szCs w:val="24"/>
          <w:lang w:val="ro-RO"/>
        </w:rPr>
        <w:t>;</w:t>
      </w:r>
    </w:p>
    <w:p w14:paraId="61D73ACB" w14:textId="233777DE" w:rsidR="0033019D" w:rsidRPr="005B539E" w:rsidRDefault="009348E0" w:rsidP="0033019D">
      <w:pPr>
        <w:tabs>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xml:space="preserve">239.17. </w:t>
      </w:r>
      <w:r w:rsidR="0033019D" w:rsidRPr="005B539E">
        <w:rPr>
          <w:rFonts w:ascii="Times New Roman" w:eastAsia="Times New Roman" w:hAnsi="Times New Roman"/>
          <w:sz w:val="24"/>
          <w:szCs w:val="24"/>
          <w:lang w:val="ro-RO"/>
        </w:rPr>
        <w:t xml:space="preserve">Agenția Națională </w:t>
      </w:r>
      <w:r w:rsidR="003F4A0F" w:rsidRPr="005B539E">
        <w:rPr>
          <w:rFonts w:ascii="Times New Roman" w:eastAsia="Times New Roman" w:hAnsi="Times New Roman"/>
          <w:sz w:val="24"/>
          <w:szCs w:val="24"/>
          <w:lang w:val="ro-RO"/>
        </w:rPr>
        <w:t>de</w:t>
      </w:r>
      <w:r w:rsidR="0033019D" w:rsidRPr="005B539E">
        <w:rPr>
          <w:rFonts w:ascii="Times New Roman" w:eastAsia="Times New Roman" w:hAnsi="Times New Roman"/>
          <w:sz w:val="24"/>
          <w:szCs w:val="24"/>
          <w:lang w:val="ro-RO"/>
        </w:rPr>
        <w:t xml:space="preserve"> Îmbunătățiri Funciare</w:t>
      </w:r>
      <w:r w:rsidR="00172273" w:rsidRPr="005B539E">
        <w:rPr>
          <w:rFonts w:ascii="Times New Roman" w:eastAsia="Times New Roman" w:hAnsi="Times New Roman"/>
          <w:sz w:val="24"/>
          <w:szCs w:val="24"/>
          <w:lang w:val="ro-RO"/>
        </w:rPr>
        <w:t>;</w:t>
      </w:r>
    </w:p>
    <w:p w14:paraId="18F76D2B" w14:textId="395E683D" w:rsidR="0033019D" w:rsidRPr="005B539E" w:rsidRDefault="009348E0" w:rsidP="0033019D">
      <w:pPr>
        <w:tabs>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xml:space="preserve">239.18. </w:t>
      </w:r>
      <w:r w:rsidR="00172273" w:rsidRPr="005B539E">
        <w:rPr>
          <w:rFonts w:ascii="Times New Roman" w:eastAsia="Times New Roman" w:hAnsi="Times New Roman"/>
          <w:sz w:val="24"/>
          <w:szCs w:val="24"/>
          <w:lang w:val="ro-RO"/>
        </w:rPr>
        <w:t>Agenția Națională Arheologică;</w:t>
      </w:r>
    </w:p>
    <w:p w14:paraId="6723C1EB" w14:textId="53FFC2D1" w:rsidR="0033019D" w:rsidRPr="005B539E" w:rsidRDefault="009348E0" w:rsidP="0033019D">
      <w:pPr>
        <w:tabs>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xml:space="preserve">239.19. </w:t>
      </w:r>
      <w:r w:rsidR="0033019D" w:rsidRPr="005B539E">
        <w:rPr>
          <w:rFonts w:ascii="Times New Roman" w:eastAsia="Times New Roman" w:hAnsi="Times New Roman"/>
          <w:sz w:val="24"/>
          <w:szCs w:val="24"/>
          <w:lang w:val="ro-RO"/>
        </w:rPr>
        <w:t>Agenția de Inspectare și Restaurare a Monumentelor</w:t>
      </w:r>
      <w:r w:rsidR="00172273" w:rsidRPr="005B539E">
        <w:rPr>
          <w:rFonts w:ascii="Times New Roman" w:eastAsia="Times New Roman" w:hAnsi="Times New Roman"/>
          <w:sz w:val="24"/>
          <w:szCs w:val="24"/>
          <w:lang w:val="ro-RO"/>
        </w:rPr>
        <w:t>;</w:t>
      </w:r>
    </w:p>
    <w:p w14:paraId="61D33028" w14:textId="6CD54541" w:rsidR="0033019D" w:rsidRPr="005B539E" w:rsidRDefault="000E1531" w:rsidP="0033019D">
      <w:pPr>
        <w:tabs>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xml:space="preserve">239.20. </w:t>
      </w:r>
      <w:r w:rsidR="0033019D" w:rsidRPr="005B539E">
        <w:rPr>
          <w:rFonts w:ascii="Times New Roman" w:eastAsia="Times New Roman" w:hAnsi="Times New Roman"/>
          <w:sz w:val="24"/>
          <w:szCs w:val="24"/>
          <w:lang w:val="ro-RO"/>
        </w:rPr>
        <w:t>Instituția Publică Cadastrul Bunurilor Imobile</w:t>
      </w:r>
      <w:r w:rsidR="00172273" w:rsidRPr="005B539E">
        <w:rPr>
          <w:rFonts w:ascii="Times New Roman" w:eastAsia="Times New Roman" w:hAnsi="Times New Roman"/>
          <w:sz w:val="24"/>
          <w:szCs w:val="24"/>
          <w:lang w:val="ro-RO"/>
        </w:rPr>
        <w:t>;</w:t>
      </w:r>
    </w:p>
    <w:p w14:paraId="7DEB5BEC" w14:textId="522506E8" w:rsidR="0033019D" w:rsidRPr="005B539E" w:rsidRDefault="000E1531" w:rsidP="0033019D">
      <w:pPr>
        <w:tabs>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xml:space="preserve">239.21. </w:t>
      </w:r>
      <w:r w:rsidR="0033019D" w:rsidRPr="005B539E">
        <w:rPr>
          <w:rFonts w:ascii="Times New Roman" w:eastAsia="Times New Roman" w:hAnsi="Times New Roman"/>
          <w:sz w:val="24"/>
          <w:szCs w:val="24"/>
          <w:lang w:val="ro-RO"/>
        </w:rPr>
        <w:t>Instituția Publică Centrul Național pentru Energie Durabilă;</w:t>
      </w:r>
    </w:p>
    <w:p w14:paraId="4932746E" w14:textId="02C8CC9E" w:rsidR="0033019D" w:rsidRPr="005B539E" w:rsidRDefault="000E1531" w:rsidP="0033019D">
      <w:pPr>
        <w:tabs>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xml:space="preserve">239.22. </w:t>
      </w:r>
      <w:r w:rsidR="0033019D" w:rsidRPr="005B539E">
        <w:rPr>
          <w:rFonts w:ascii="Times New Roman" w:eastAsia="Times New Roman" w:hAnsi="Times New Roman"/>
          <w:sz w:val="24"/>
          <w:szCs w:val="24"/>
          <w:lang w:val="ro-RO"/>
        </w:rPr>
        <w:t>Întreprinderea de Stat „Institutul de proiectări pentru organizarea teritoriului”</w:t>
      </w:r>
      <w:r w:rsidR="00172273" w:rsidRPr="005B539E">
        <w:rPr>
          <w:rFonts w:ascii="Times New Roman" w:eastAsia="Times New Roman" w:hAnsi="Times New Roman"/>
          <w:sz w:val="24"/>
          <w:szCs w:val="24"/>
          <w:lang w:val="ro-RO"/>
        </w:rPr>
        <w:t>;</w:t>
      </w:r>
    </w:p>
    <w:p w14:paraId="2FA97801" w14:textId="026C53FC" w:rsidR="0033019D" w:rsidRPr="005B539E" w:rsidRDefault="000E1531" w:rsidP="0033019D">
      <w:pPr>
        <w:tabs>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xml:space="preserve">239.23. </w:t>
      </w:r>
      <w:r w:rsidR="0033019D" w:rsidRPr="005B539E">
        <w:rPr>
          <w:rFonts w:ascii="Times New Roman" w:eastAsia="Times New Roman" w:hAnsi="Times New Roman"/>
          <w:sz w:val="24"/>
          <w:szCs w:val="24"/>
          <w:lang w:val="ro-RO"/>
        </w:rPr>
        <w:t>Întreprinderea de Stat „INGEOCAD”</w:t>
      </w:r>
      <w:r w:rsidR="00172273" w:rsidRPr="005B539E">
        <w:rPr>
          <w:rFonts w:ascii="Times New Roman" w:eastAsia="Times New Roman" w:hAnsi="Times New Roman"/>
          <w:sz w:val="24"/>
          <w:szCs w:val="24"/>
          <w:lang w:val="ro-RO"/>
        </w:rPr>
        <w:t>;</w:t>
      </w:r>
    </w:p>
    <w:p w14:paraId="136D8240" w14:textId="6FF42314" w:rsidR="0033019D" w:rsidRPr="005B539E" w:rsidRDefault="000E1531" w:rsidP="0033019D">
      <w:pPr>
        <w:tabs>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xml:space="preserve">239.24. </w:t>
      </w:r>
      <w:r w:rsidR="007C7403" w:rsidRPr="005B539E">
        <w:rPr>
          <w:rFonts w:ascii="Times New Roman" w:eastAsia="Times New Roman" w:hAnsi="Times New Roman"/>
          <w:iCs/>
          <w:sz w:val="24"/>
          <w:szCs w:val="24"/>
          <w:lang w:val="ro-RO"/>
        </w:rPr>
        <w:t xml:space="preserve">Societatea pe Acțiuni </w:t>
      </w:r>
      <w:r w:rsidR="0033019D" w:rsidRPr="005B539E">
        <w:rPr>
          <w:rFonts w:ascii="Times New Roman" w:eastAsia="Times New Roman" w:hAnsi="Times New Roman"/>
          <w:iCs/>
          <w:sz w:val="24"/>
          <w:szCs w:val="24"/>
          <w:lang w:val="ro-RO"/>
        </w:rPr>
        <w:t>,,Administrația Națională a Drumurilor</w:t>
      </w:r>
      <w:r w:rsidR="00172273" w:rsidRPr="005B539E">
        <w:rPr>
          <w:rFonts w:ascii="Times New Roman" w:eastAsia="Times New Roman" w:hAnsi="Times New Roman"/>
          <w:sz w:val="24"/>
          <w:szCs w:val="24"/>
          <w:lang w:val="ro-RO"/>
        </w:rPr>
        <w:t>”;</w:t>
      </w:r>
    </w:p>
    <w:p w14:paraId="6B2A9A74" w14:textId="4A95C6E0" w:rsidR="0033019D" w:rsidRPr="005B539E" w:rsidRDefault="000E1531" w:rsidP="0033019D">
      <w:pPr>
        <w:tabs>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xml:space="preserve">239.25. </w:t>
      </w:r>
      <w:r w:rsidR="0033019D" w:rsidRPr="005B539E">
        <w:rPr>
          <w:rFonts w:ascii="Times New Roman" w:eastAsia="Times New Roman" w:hAnsi="Times New Roman"/>
          <w:sz w:val="24"/>
          <w:szCs w:val="24"/>
          <w:lang w:val="ro-RO"/>
        </w:rPr>
        <w:t xml:space="preserve">Întreprinderea de </w:t>
      </w:r>
      <w:r w:rsidR="00172273" w:rsidRPr="005B539E">
        <w:rPr>
          <w:rFonts w:ascii="Times New Roman" w:eastAsia="Times New Roman" w:hAnsi="Times New Roman"/>
          <w:sz w:val="24"/>
          <w:szCs w:val="24"/>
          <w:lang w:val="ro-RO"/>
        </w:rPr>
        <w:t>Stat „Calea Ferată din Moldova”;</w:t>
      </w:r>
    </w:p>
    <w:p w14:paraId="5C743FBC" w14:textId="79BD94BE" w:rsidR="0033019D" w:rsidRPr="005B539E" w:rsidRDefault="000E1531" w:rsidP="0033019D">
      <w:pPr>
        <w:tabs>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xml:space="preserve">239.26. </w:t>
      </w:r>
      <w:r w:rsidR="0033019D" w:rsidRPr="005B539E">
        <w:rPr>
          <w:rFonts w:ascii="Times New Roman" w:eastAsia="Times New Roman" w:hAnsi="Times New Roman"/>
          <w:sz w:val="24"/>
          <w:szCs w:val="24"/>
          <w:lang w:val="ro-RO"/>
        </w:rPr>
        <w:t>Înt</w:t>
      </w:r>
      <w:r w:rsidR="00172273" w:rsidRPr="005B539E">
        <w:rPr>
          <w:rFonts w:ascii="Times New Roman" w:eastAsia="Times New Roman" w:hAnsi="Times New Roman"/>
          <w:sz w:val="24"/>
          <w:szCs w:val="24"/>
          <w:lang w:val="ro-RO"/>
        </w:rPr>
        <w:t>reprinderea de Stat „</w:t>
      </w:r>
      <w:proofErr w:type="spellStart"/>
      <w:r w:rsidR="00172273" w:rsidRPr="005B539E">
        <w:rPr>
          <w:rFonts w:ascii="Times New Roman" w:eastAsia="Times New Roman" w:hAnsi="Times New Roman"/>
          <w:sz w:val="24"/>
          <w:szCs w:val="24"/>
          <w:lang w:val="ro-RO"/>
        </w:rPr>
        <w:t>MoldATSA</w:t>
      </w:r>
      <w:proofErr w:type="spellEnd"/>
      <w:r w:rsidR="00172273" w:rsidRPr="005B539E">
        <w:rPr>
          <w:rFonts w:ascii="Times New Roman" w:eastAsia="Times New Roman" w:hAnsi="Times New Roman"/>
          <w:sz w:val="24"/>
          <w:szCs w:val="24"/>
          <w:lang w:val="ro-RO"/>
        </w:rPr>
        <w:t>”;</w:t>
      </w:r>
    </w:p>
    <w:p w14:paraId="72BE0934" w14:textId="42E2E1DA" w:rsidR="0033019D" w:rsidRPr="005B539E" w:rsidRDefault="000E1531" w:rsidP="0033019D">
      <w:pPr>
        <w:tabs>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 xml:space="preserve">239.27. </w:t>
      </w:r>
      <w:r w:rsidR="0033019D" w:rsidRPr="005B539E">
        <w:rPr>
          <w:rFonts w:ascii="Times New Roman" w:eastAsia="Times New Roman" w:hAnsi="Times New Roman"/>
          <w:sz w:val="24"/>
          <w:szCs w:val="24"/>
          <w:lang w:val="ro-RO"/>
        </w:rPr>
        <w:t>Întreprinderea de Stat „</w:t>
      </w:r>
      <w:proofErr w:type="spellStart"/>
      <w:r w:rsidR="0033019D" w:rsidRPr="005B539E">
        <w:rPr>
          <w:rFonts w:ascii="Times New Roman" w:eastAsia="Times New Roman" w:hAnsi="Times New Roman"/>
          <w:sz w:val="24"/>
          <w:szCs w:val="24"/>
          <w:lang w:val="ro-RO"/>
        </w:rPr>
        <w:t>Moldelectrica</w:t>
      </w:r>
      <w:proofErr w:type="spellEnd"/>
      <w:r w:rsidR="0033019D" w:rsidRPr="005B539E">
        <w:rPr>
          <w:rFonts w:ascii="Times New Roman" w:eastAsia="Times New Roman" w:hAnsi="Times New Roman"/>
          <w:sz w:val="24"/>
          <w:szCs w:val="24"/>
          <w:lang w:val="ro-RO"/>
        </w:rPr>
        <w:t>”</w:t>
      </w:r>
      <w:r w:rsidR="00172273" w:rsidRPr="005B539E">
        <w:rPr>
          <w:rFonts w:ascii="Times New Roman" w:eastAsia="Times New Roman" w:hAnsi="Times New Roman"/>
          <w:sz w:val="24"/>
          <w:szCs w:val="24"/>
          <w:lang w:val="ro-RO"/>
        </w:rPr>
        <w:t>;</w:t>
      </w:r>
    </w:p>
    <w:p w14:paraId="4C8AA51E" w14:textId="43BB5BD5" w:rsidR="000E1531" w:rsidRPr="005B539E" w:rsidRDefault="000E1531" w:rsidP="000E1531">
      <w:pPr>
        <w:tabs>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239.28. Autoritățile</w:t>
      </w:r>
      <w:r w:rsidR="00172273" w:rsidRPr="005B539E">
        <w:rPr>
          <w:rFonts w:ascii="Times New Roman" w:eastAsia="Times New Roman" w:hAnsi="Times New Roman"/>
          <w:sz w:val="24"/>
          <w:szCs w:val="24"/>
          <w:lang w:val="ro-RO"/>
        </w:rPr>
        <w:t xml:space="preserve"> </w:t>
      </w:r>
      <w:proofErr w:type="spellStart"/>
      <w:r w:rsidR="00172273" w:rsidRPr="005B539E">
        <w:rPr>
          <w:rFonts w:ascii="Times New Roman" w:eastAsia="Times New Roman" w:hAnsi="Times New Roman"/>
          <w:sz w:val="24"/>
          <w:szCs w:val="24"/>
          <w:lang w:val="ro-RO"/>
        </w:rPr>
        <w:t>administraţiei</w:t>
      </w:r>
      <w:proofErr w:type="spellEnd"/>
      <w:r w:rsidR="00172273" w:rsidRPr="005B539E">
        <w:rPr>
          <w:rFonts w:ascii="Times New Roman" w:eastAsia="Times New Roman" w:hAnsi="Times New Roman"/>
          <w:sz w:val="24"/>
          <w:szCs w:val="24"/>
          <w:lang w:val="ro-RO"/>
        </w:rPr>
        <w:t xml:space="preserve"> publice locale;</w:t>
      </w:r>
    </w:p>
    <w:p w14:paraId="7DED4A69" w14:textId="4907C599" w:rsidR="000E1531" w:rsidRPr="005B539E" w:rsidRDefault="000E1531" w:rsidP="000E1531">
      <w:pPr>
        <w:tabs>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239.29. Operatorii de servicii și utilități publice</w:t>
      </w:r>
      <w:r w:rsidR="00172273" w:rsidRPr="005B539E">
        <w:rPr>
          <w:rFonts w:ascii="Times New Roman" w:eastAsia="Times New Roman" w:hAnsi="Times New Roman"/>
          <w:sz w:val="24"/>
          <w:szCs w:val="24"/>
          <w:lang w:val="ro-RO"/>
        </w:rPr>
        <w:t>.</w:t>
      </w:r>
    </w:p>
    <w:p w14:paraId="2FD3F15D" w14:textId="65C7D990" w:rsidR="00B65932" w:rsidRPr="005B539E" w:rsidRDefault="00B65932" w:rsidP="000E1531">
      <w:pPr>
        <w:tabs>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RO"/>
        </w:rPr>
      </w:pPr>
      <w:r w:rsidRPr="005B539E">
        <w:rPr>
          <w:rFonts w:ascii="Times New Roman" w:eastAsia="Times New Roman" w:hAnsi="Times New Roman"/>
          <w:bCs/>
          <w:iCs/>
          <w:sz w:val="24"/>
          <w:szCs w:val="24"/>
          <w:lang w:val="ro-RO"/>
        </w:rPr>
        <w:t>2</w:t>
      </w:r>
      <w:r w:rsidR="00B4727E" w:rsidRPr="005B539E">
        <w:rPr>
          <w:rFonts w:ascii="Times New Roman" w:eastAsia="Times New Roman" w:hAnsi="Times New Roman"/>
          <w:bCs/>
          <w:iCs/>
          <w:sz w:val="24"/>
          <w:szCs w:val="24"/>
          <w:lang w:val="ro-RO"/>
        </w:rPr>
        <w:t>40</w:t>
      </w:r>
      <w:r w:rsidRPr="005B539E">
        <w:rPr>
          <w:rFonts w:ascii="Times New Roman" w:eastAsia="Times New Roman" w:hAnsi="Times New Roman"/>
          <w:bCs/>
          <w:iCs/>
          <w:sz w:val="24"/>
          <w:szCs w:val="24"/>
          <w:lang w:val="ro-RO"/>
        </w:rPr>
        <w:t>. Entitățile publice responsabile de seturile de date spațiale</w:t>
      </w:r>
      <w:r w:rsidR="000E1531" w:rsidRPr="005B539E">
        <w:rPr>
          <w:rFonts w:ascii="Times New Roman" w:eastAsia="Times New Roman" w:hAnsi="Times New Roman"/>
          <w:bCs/>
          <w:iCs/>
          <w:sz w:val="24"/>
          <w:szCs w:val="24"/>
          <w:lang w:val="ro-RO"/>
        </w:rPr>
        <w:t xml:space="preserve"> </w:t>
      </w:r>
      <w:r w:rsidRPr="005B539E">
        <w:rPr>
          <w:rFonts w:ascii="Times New Roman" w:eastAsia="Times New Roman" w:hAnsi="Times New Roman"/>
          <w:bCs/>
          <w:iCs/>
          <w:sz w:val="24"/>
          <w:szCs w:val="24"/>
          <w:lang w:val="ro-RO"/>
        </w:rPr>
        <w:t xml:space="preserve">au obligația de a participa la instituirea și promovarea </w:t>
      </w:r>
      <w:r w:rsidRPr="005B539E">
        <w:rPr>
          <w:rFonts w:ascii="Times New Roman" w:eastAsia="Times New Roman" w:hAnsi="Times New Roman"/>
          <w:sz w:val="24"/>
          <w:szCs w:val="24"/>
          <w:lang w:val="ro-RO"/>
        </w:rPr>
        <w:t>infrastructurii naționale de date spațiale</w:t>
      </w:r>
      <w:r w:rsidRPr="005B539E">
        <w:rPr>
          <w:rFonts w:ascii="Times New Roman" w:eastAsia="Times New Roman" w:hAnsi="Times New Roman"/>
          <w:bCs/>
          <w:iCs/>
          <w:sz w:val="24"/>
          <w:szCs w:val="24"/>
          <w:lang w:val="ro-RO"/>
        </w:rPr>
        <w:t xml:space="preserve"> prin acordarea accesului la seturile și serviciile de date spațiale deținute, precum și prin asigurarea descrierii acestora. De asemenea, </w:t>
      </w:r>
      <w:r w:rsidRPr="005B539E">
        <w:rPr>
          <w:rFonts w:ascii="Times New Roman" w:eastAsia="Times New Roman" w:hAnsi="Times New Roman"/>
          <w:sz w:val="24"/>
          <w:szCs w:val="24"/>
          <w:lang w:val="ro-RO"/>
        </w:rPr>
        <w:t xml:space="preserve">entitățile publice vizate </w:t>
      </w:r>
      <w:r w:rsidRPr="005B539E">
        <w:rPr>
          <w:rFonts w:ascii="Times New Roman" w:eastAsia="Times New Roman" w:hAnsi="Times New Roman"/>
          <w:bCs/>
          <w:iCs/>
          <w:sz w:val="24"/>
          <w:szCs w:val="24"/>
          <w:lang w:val="ro-RO"/>
        </w:rPr>
        <w:t xml:space="preserve">trebuie să asigure conținutul complet, calitatea și disponibilitatea datelor spațiale, a serviciilor de rețea și a </w:t>
      </w:r>
      <w:proofErr w:type="spellStart"/>
      <w:r w:rsidRPr="005B539E">
        <w:rPr>
          <w:rFonts w:ascii="Times New Roman" w:eastAsia="Times New Roman" w:hAnsi="Times New Roman"/>
          <w:bCs/>
          <w:iCs/>
          <w:sz w:val="24"/>
          <w:szCs w:val="24"/>
          <w:lang w:val="ro-RO"/>
        </w:rPr>
        <w:t>metadatelor</w:t>
      </w:r>
      <w:proofErr w:type="spellEnd"/>
      <w:r w:rsidRPr="005B539E">
        <w:rPr>
          <w:rFonts w:ascii="Times New Roman" w:eastAsia="Times New Roman" w:hAnsi="Times New Roman"/>
          <w:bCs/>
          <w:iCs/>
          <w:sz w:val="24"/>
          <w:szCs w:val="24"/>
          <w:lang w:val="ro-RO"/>
        </w:rPr>
        <w:t>.</w:t>
      </w:r>
    </w:p>
    <w:p w14:paraId="12F24B31" w14:textId="3647D18A" w:rsidR="00B96D59" w:rsidRPr="005B539E" w:rsidRDefault="00B96D59" w:rsidP="0005272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Bundes Serif" w:hAnsi="Times New Roman"/>
          <w:sz w:val="24"/>
          <w:szCs w:val="24"/>
          <w:lang w:val="ro-RO" w:eastAsia="ru-RU"/>
        </w:rPr>
        <w:t>24</w:t>
      </w:r>
      <w:r w:rsidR="00BC1AE7" w:rsidRPr="005B539E">
        <w:rPr>
          <w:rFonts w:ascii="Times New Roman" w:eastAsia="Bundes Serif" w:hAnsi="Times New Roman"/>
          <w:sz w:val="24"/>
          <w:szCs w:val="24"/>
          <w:lang w:val="ro-RO" w:eastAsia="ru-RU"/>
        </w:rPr>
        <w:t xml:space="preserve">1. </w:t>
      </w:r>
      <w:r w:rsidRPr="005B539E">
        <w:rPr>
          <w:rFonts w:ascii="Times New Roman" w:eastAsia="Bundes Serif" w:hAnsi="Times New Roman"/>
          <w:sz w:val="24"/>
          <w:szCs w:val="24"/>
          <w:lang w:val="ro-RO" w:eastAsia="ru-RU"/>
        </w:rPr>
        <w:t>În cazul în care pentru un set de date spațiale sunt responsabile mai multe entități publice, prima entitate indicată va avea rol de autoritate/ instituție responsabilă și va coordona implementarea acțiunii.</w:t>
      </w:r>
    </w:p>
    <w:p w14:paraId="39DF276C" w14:textId="77777777" w:rsidR="00843654" w:rsidRPr="005B539E" w:rsidRDefault="00BC1AE7" w:rsidP="00843654">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RO" w:eastAsia="ru-RU"/>
        </w:rPr>
      </w:pPr>
      <w:r w:rsidRPr="005B539E">
        <w:rPr>
          <w:rFonts w:ascii="Times New Roman" w:eastAsia="Times New Roman" w:hAnsi="Times New Roman"/>
          <w:sz w:val="24"/>
          <w:szCs w:val="24"/>
          <w:lang w:val="ro-RO"/>
        </w:rPr>
        <w:t xml:space="preserve">242. </w:t>
      </w:r>
      <w:r w:rsidR="00052720" w:rsidRPr="005B539E">
        <w:rPr>
          <w:rFonts w:ascii="Times New Roman" w:eastAsia="Times New Roman" w:hAnsi="Times New Roman"/>
          <w:sz w:val="24"/>
          <w:szCs w:val="24"/>
          <w:lang w:val="ro-RO"/>
        </w:rPr>
        <w:t xml:space="preserve">Rolurile în realizarea părții operaționale a prezentului Program sunt stabilite pentru fiecare acțiune în parte. </w:t>
      </w:r>
      <w:r w:rsidRPr="005B539E">
        <w:rPr>
          <w:rFonts w:ascii="Times New Roman" w:eastAsia="SimSun" w:hAnsi="Times New Roman"/>
          <w:sz w:val="24"/>
          <w:szCs w:val="24"/>
          <w:lang w:val="ro-RO"/>
        </w:rPr>
        <w:t>E</w:t>
      </w:r>
      <w:r w:rsidR="00052720" w:rsidRPr="005B539E">
        <w:rPr>
          <w:rFonts w:ascii="Times New Roman" w:eastAsia="SimSun" w:hAnsi="Times New Roman"/>
          <w:sz w:val="24"/>
          <w:szCs w:val="24"/>
          <w:lang w:val="ro-RO"/>
        </w:rPr>
        <w:t>ntitate</w:t>
      </w:r>
      <w:r w:rsidRPr="005B539E">
        <w:rPr>
          <w:rFonts w:ascii="Times New Roman" w:eastAsia="SimSun" w:hAnsi="Times New Roman"/>
          <w:sz w:val="24"/>
          <w:szCs w:val="24"/>
          <w:lang w:val="ro-RO"/>
        </w:rPr>
        <w:t>a</w:t>
      </w:r>
      <w:r w:rsidR="00052720" w:rsidRPr="005B539E">
        <w:rPr>
          <w:rFonts w:ascii="Times New Roman" w:eastAsia="SimSun" w:hAnsi="Times New Roman"/>
          <w:sz w:val="24"/>
          <w:szCs w:val="24"/>
          <w:lang w:val="ro-RO"/>
        </w:rPr>
        <w:t xml:space="preserve"> publică indicată </w:t>
      </w:r>
      <w:r w:rsidR="00843654" w:rsidRPr="005B539E">
        <w:rPr>
          <w:rFonts w:ascii="Times New Roman" w:eastAsia="SimSun" w:hAnsi="Times New Roman"/>
          <w:sz w:val="24"/>
          <w:szCs w:val="24"/>
          <w:lang w:val="ro-RO"/>
        </w:rPr>
        <w:t>în rubrica</w:t>
      </w:r>
      <w:r w:rsidRPr="005B539E">
        <w:rPr>
          <w:rFonts w:ascii="Times New Roman" w:eastAsia="SimSun" w:hAnsi="Times New Roman"/>
          <w:sz w:val="24"/>
          <w:szCs w:val="24"/>
          <w:lang w:val="ro-RO"/>
        </w:rPr>
        <w:t xml:space="preserve"> autoritate/ instituție responsabilă </w:t>
      </w:r>
      <w:r w:rsidR="00052720" w:rsidRPr="005B539E">
        <w:rPr>
          <w:rFonts w:ascii="Times New Roman" w:eastAsia="SimSun" w:hAnsi="Times New Roman"/>
          <w:sz w:val="24"/>
          <w:szCs w:val="24"/>
          <w:lang w:val="ro-RO"/>
        </w:rPr>
        <w:t xml:space="preserve">va coordona implementarea acțiunii, iar </w:t>
      </w:r>
      <w:r w:rsidRPr="005B539E">
        <w:rPr>
          <w:rFonts w:ascii="Times New Roman" w:eastAsia="SimSun" w:hAnsi="Times New Roman"/>
          <w:sz w:val="24"/>
          <w:szCs w:val="24"/>
          <w:lang w:val="ro-RO"/>
        </w:rPr>
        <w:t xml:space="preserve">entitățile publice indicate </w:t>
      </w:r>
      <w:r w:rsidR="00843654" w:rsidRPr="005B539E">
        <w:rPr>
          <w:rFonts w:ascii="Times New Roman" w:eastAsia="SimSun" w:hAnsi="Times New Roman"/>
          <w:sz w:val="24"/>
          <w:szCs w:val="24"/>
          <w:lang w:val="ro-RO"/>
        </w:rPr>
        <w:t>ca autorități/instituții coresponsabile</w:t>
      </w:r>
      <w:r w:rsidR="00052720" w:rsidRPr="005B539E">
        <w:rPr>
          <w:rFonts w:ascii="Times New Roman" w:eastAsia="SimSun" w:hAnsi="Times New Roman"/>
          <w:sz w:val="24"/>
          <w:szCs w:val="24"/>
          <w:lang w:val="ro-RO"/>
        </w:rPr>
        <w:t xml:space="preserve"> vor contribui la realizarea acesteia.</w:t>
      </w:r>
    </w:p>
    <w:p w14:paraId="28174BDB" w14:textId="4D81B303" w:rsidR="000E1531" w:rsidRPr="005B539E" w:rsidRDefault="00843654" w:rsidP="0049357F">
      <w:pPr>
        <w:tabs>
          <w:tab w:val="left" w:pos="7938"/>
          <w:tab w:val="left" w:pos="9214"/>
          <w:tab w:val="left" w:pos="9639"/>
          <w:tab w:val="left" w:pos="9781"/>
        </w:tabs>
        <w:spacing w:after="0" w:line="240" w:lineRule="auto"/>
        <w:ind w:firstLine="709"/>
        <w:contextualSpacing/>
        <w:jc w:val="both"/>
        <w:rPr>
          <w:rFonts w:ascii="Times New Roman" w:eastAsia="SimSun" w:hAnsi="Times New Roman"/>
          <w:bCs/>
          <w:sz w:val="24"/>
          <w:szCs w:val="24"/>
          <w:lang w:val="ro-RO"/>
        </w:rPr>
      </w:pPr>
      <w:r w:rsidRPr="005B539E">
        <w:rPr>
          <w:rFonts w:ascii="Times New Roman" w:eastAsia="Bundes Serif" w:hAnsi="Times New Roman"/>
          <w:sz w:val="24"/>
          <w:szCs w:val="24"/>
          <w:lang w:val="ro-RO" w:eastAsia="ru-RU"/>
        </w:rPr>
        <w:t xml:space="preserve">243. </w:t>
      </w:r>
      <w:r w:rsidR="000E1531" w:rsidRPr="005B539E">
        <w:rPr>
          <w:rFonts w:ascii="Times New Roman" w:eastAsia="SimSun" w:hAnsi="Times New Roman"/>
          <w:sz w:val="24"/>
          <w:szCs w:val="24"/>
          <w:lang w:val="ro-RO"/>
        </w:rPr>
        <w:t>Agenția Ge</w:t>
      </w:r>
      <w:r w:rsidR="003319E0" w:rsidRPr="005B539E">
        <w:rPr>
          <w:rFonts w:ascii="Times New Roman" w:eastAsia="SimSun" w:hAnsi="Times New Roman"/>
          <w:sz w:val="24"/>
          <w:szCs w:val="24"/>
          <w:lang w:val="ro-RO"/>
        </w:rPr>
        <w:t xml:space="preserve">odezie, Cartografie și Cadastru, pe lângă calitatea de </w:t>
      </w:r>
      <w:r w:rsidR="0049357F" w:rsidRPr="005B539E">
        <w:rPr>
          <w:rFonts w:ascii="Times New Roman" w:eastAsia="SimSun" w:hAnsi="Times New Roman"/>
          <w:bCs/>
          <w:sz w:val="24"/>
          <w:szCs w:val="24"/>
          <w:lang w:val="ro-RO"/>
        </w:rPr>
        <w:t xml:space="preserve">creator de date spațiale în cadrul INDS propriu-zise, deține și calitatea de </w:t>
      </w:r>
      <w:r w:rsidR="0049357F" w:rsidRPr="005B539E">
        <w:rPr>
          <w:rFonts w:ascii="Times New Roman" w:eastAsia="SimSun" w:hAnsi="Times New Roman"/>
          <w:iCs/>
          <w:sz w:val="24"/>
          <w:szCs w:val="24"/>
          <w:lang w:val="ro-RO"/>
        </w:rPr>
        <w:t>autoritate coordonatoare</w:t>
      </w:r>
      <w:r w:rsidR="0049357F" w:rsidRPr="005B539E">
        <w:rPr>
          <w:rFonts w:ascii="Times New Roman" w:eastAsia="SimSun" w:hAnsi="Times New Roman"/>
          <w:i/>
          <w:iCs/>
          <w:sz w:val="24"/>
          <w:szCs w:val="24"/>
          <w:lang w:val="ro-RO"/>
        </w:rPr>
        <w:t xml:space="preserve"> </w:t>
      </w:r>
      <w:r w:rsidR="0049357F" w:rsidRPr="005B539E">
        <w:rPr>
          <w:rFonts w:ascii="Times New Roman" w:eastAsia="SimSun" w:hAnsi="Times New Roman"/>
          <w:sz w:val="24"/>
          <w:szCs w:val="24"/>
          <w:lang w:val="ro-RO"/>
        </w:rPr>
        <w:t>responsabilă de implementarea politicii în domeniul infrastructurii naționale de date spațiale, având rol de coordonator în realizarea sarcinilor stabilite de Legea nr. 254/2016 cu privire la infrastructura națională de date spațiale</w:t>
      </w:r>
      <w:r w:rsidR="0049357F" w:rsidRPr="005B539E">
        <w:rPr>
          <w:rFonts w:ascii="Times New Roman" w:eastAsia="SimSun" w:hAnsi="Times New Roman"/>
          <w:bCs/>
          <w:sz w:val="24"/>
          <w:szCs w:val="24"/>
          <w:lang w:val="ro-RO"/>
        </w:rPr>
        <w:t>.</w:t>
      </w:r>
    </w:p>
    <w:p w14:paraId="4DDC4AA1" w14:textId="612865F2" w:rsidR="00C93109" w:rsidRPr="005B539E" w:rsidRDefault="00C93109" w:rsidP="00C93109">
      <w:pPr>
        <w:tabs>
          <w:tab w:val="left" w:pos="7938"/>
          <w:tab w:val="left" w:pos="9214"/>
          <w:tab w:val="left" w:pos="9639"/>
          <w:tab w:val="left" w:pos="9781"/>
        </w:tabs>
        <w:spacing w:after="0" w:line="240" w:lineRule="auto"/>
        <w:ind w:firstLine="709"/>
        <w:contextualSpacing/>
        <w:jc w:val="both"/>
        <w:rPr>
          <w:rFonts w:ascii="Times New Roman" w:eastAsia="SimSun" w:hAnsi="Times New Roman"/>
          <w:sz w:val="24"/>
          <w:szCs w:val="24"/>
          <w:lang w:val="ro-RO"/>
        </w:rPr>
      </w:pPr>
      <w:r w:rsidRPr="005B539E">
        <w:rPr>
          <w:rFonts w:ascii="Times New Roman" w:eastAsia="SimSun" w:hAnsi="Times New Roman"/>
          <w:sz w:val="24"/>
          <w:szCs w:val="24"/>
          <w:lang w:val="ro-RO"/>
        </w:rPr>
        <w:t>244. Alte părți implicate în implementarea prezentului Program:</w:t>
      </w:r>
    </w:p>
    <w:p w14:paraId="1F61D5EB" w14:textId="2B60FF31" w:rsidR="001E5DAE" w:rsidRPr="005B539E" w:rsidRDefault="001E5DAE" w:rsidP="001E5DAE">
      <w:pPr>
        <w:tabs>
          <w:tab w:val="left" w:pos="7938"/>
          <w:tab w:val="left" w:pos="9214"/>
          <w:tab w:val="left" w:pos="9639"/>
          <w:tab w:val="left" w:pos="9781"/>
        </w:tabs>
        <w:spacing w:after="0" w:line="240" w:lineRule="auto"/>
        <w:ind w:firstLine="709"/>
        <w:contextualSpacing/>
        <w:jc w:val="both"/>
        <w:rPr>
          <w:rFonts w:ascii="Times New Roman" w:eastAsia="SimSun" w:hAnsi="Times New Roman"/>
          <w:sz w:val="24"/>
          <w:szCs w:val="24"/>
          <w:lang w:val="ro-RO"/>
        </w:rPr>
      </w:pPr>
      <w:r w:rsidRPr="005B539E">
        <w:rPr>
          <w:rFonts w:ascii="Times New Roman" w:eastAsia="SimSun" w:hAnsi="Times New Roman"/>
          <w:sz w:val="24"/>
          <w:szCs w:val="24"/>
          <w:lang w:val="ro-RO"/>
        </w:rPr>
        <w:t xml:space="preserve">244.1. </w:t>
      </w:r>
      <w:r w:rsidRPr="005B539E">
        <w:rPr>
          <w:rFonts w:ascii="Times New Roman" w:eastAsia="SimSun" w:hAnsi="Times New Roman"/>
          <w:bCs/>
          <w:sz w:val="24"/>
          <w:szCs w:val="24"/>
          <w:lang w:val="ro-RO"/>
        </w:rPr>
        <w:t>Ministerul Dezvoltării Economice și Digitalizării</w:t>
      </w:r>
      <w:r w:rsidR="007C7403" w:rsidRPr="005B539E">
        <w:rPr>
          <w:rFonts w:ascii="Times New Roman" w:eastAsia="SimSun" w:hAnsi="Times New Roman"/>
          <w:sz w:val="24"/>
          <w:szCs w:val="24"/>
          <w:lang w:val="ro-RO"/>
        </w:rPr>
        <w:t xml:space="preserve">, prin rolul său în </w:t>
      </w:r>
      <w:r w:rsidRPr="005B539E">
        <w:rPr>
          <w:rFonts w:ascii="Times New Roman" w:eastAsia="SimSun" w:hAnsi="Times New Roman"/>
          <w:sz w:val="24"/>
          <w:szCs w:val="24"/>
          <w:lang w:val="ro-RO"/>
        </w:rPr>
        <w:t xml:space="preserve">elaborarea și promovarea politicilor de digitalizare, transformare digitală și interoperabilitate la nivel </w:t>
      </w:r>
      <w:proofErr w:type="spellStart"/>
      <w:r w:rsidRPr="005B539E">
        <w:rPr>
          <w:rFonts w:ascii="Times New Roman" w:eastAsia="SimSun" w:hAnsi="Times New Roman"/>
          <w:sz w:val="24"/>
          <w:szCs w:val="24"/>
          <w:lang w:val="ro-RO"/>
        </w:rPr>
        <w:t>national</w:t>
      </w:r>
      <w:proofErr w:type="spellEnd"/>
      <w:r w:rsidRPr="005B539E">
        <w:rPr>
          <w:rFonts w:ascii="Times New Roman" w:eastAsia="SimSun" w:hAnsi="Times New Roman"/>
          <w:sz w:val="24"/>
          <w:szCs w:val="24"/>
          <w:lang w:val="ro-RO"/>
        </w:rPr>
        <w:t xml:space="preserve">. </w:t>
      </w:r>
    </w:p>
    <w:p w14:paraId="26EB35A9" w14:textId="1A98713D" w:rsidR="001E5DAE" w:rsidRPr="005B539E" w:rsidRDefault="001E5DAE" w:rsidP="001E5DAE">
      <w:pPr>
        <w:tabs>
          <w:tab w:val="left" w:pos="7938"/>
          <w:tab w:val="left" w:pos="9214"/>
          <w:tab w:val="left" w:pos="9639"/>
          <w:tab w:val="left" w:pos="9781"/>
        </w:tabs>
        <w:spacing w:after="0" w:line="240" w:lineRule="auto"/>
        <w:ind w:firstLine="709"/>
        <w:contextualSpacing/>
        <w:jc w:val="both"/>
        <w:rPr>
          <w:rFonts w:ascii="Times New Roman" w:eastAsia="SimSun" w:hAnsi="Times New Roman"/>
          <w:sz w:val="24"/>
          <w:szCs w:val="24"/>
          <w:lang w:val="ro-RO"/>
        </w:rPr>
      </w:pPr>
      <w:r w:rsidRPr="005B539E">
        <w:rPr>
          <w:rFonts w:ascii="Times New Roman" w:eastAsia="SimSun" w:hAnsi="Times New Roman"/>
          <w:sz w:val="24"/>
          <w:szCs w:val="24"/>
          <w:lang w:val="ro-RO"/>
        </w:rPr>
        <w:t xml:space="preserve">244.1.1. </w:t>
      </w:r>
      <w:r w:rsidRPr="005B539E">
        <w:rPr>
          <w:rFonts w:ascii="Times New Roman" w:eastAsia="SimSun" w:hAnsi="Times New Roman"/>
          <w:bCs/>
          <w:sz w:val="24"/>
          <w:szCs w:val="24"/>
          <w:lang w:val="ro-RO"/>
        </w:rPr>
        <w:t>Agenția Națională pentru Reglementare în Comunicații</w:t>
      </w:r>
      <w:r w:rsidRPr="005B539E">
        <w:rPr>
          <w:rFonts w:ascii="Times New Roman" w:eastAsia="SimSun" w:hAnsi="Times New Roman"/>
          <w:sz w:val="24"/>
          <w:szCs w:val="24"/>
          <w:lang w:val="ro-RO"/>
        </w:rPr>
        <w:t>, prin atribuțiile sale în domeniul reglementării și monitorizării rețelelor și serviciilor de comunicații electronice, inclusiv în ceea ce privește acoperirea teritorială</w:t>
      </w:r>
      <w:r w:rsidR="00257454" w:rsidRPr="005B539E">
        <w:rPr>
          <w:rFonts w:ascii="Times New Roman" w:eastAsia="SimSun" w:hAnsi="Times New Roman"/>
          <w:sz w:val="24"/>
          <w:szCs w:val="24"/>
          <w:lang w:val="ro-RO"/>
        </w:rPr>
        <w:t>;</w:t>
      </w:r>
    </w:p>
    <w:p w14:paraId="075855BE" w14:textId="7E010A4A" w:rsidR="001E5DAE" w:rsidRPr="005B539E" w:rsidRDefault="00257454" w:rsidP="001E5DAE">
      <w:pPr>
        <w:tabs>
          <w:tab w:val="left" w:pos="7938"/>
          <w:tab w:val="left" w:pos="9214"/>
          <w:tab w:val="left" w:pos="9639"/>
          <w:tab w:val="left" w:pos="9781"/>
        </w:tabs>
        <w:spacing w:after="0" w:line="240" w:lineRule="auto"/>
        <w:ind w:firstLine="709"/>
        <w:contextualSpacing/>
        <w:jc w:val="both"/>
        <w:rPr>
          <w:rFonts w:ascii="Times New Roman" w:eastAsia="SimSun" w:hAnsi="Times New Roman"/>
          <w:sz w:val="24"/>
          <w:szCs w:val="24"/>
          <w:lang w:val="ro-RO"/>
        </w:rPr>
      </w:pPr>
      <w:r w:rsidRPr="005B539E">
        <w:rPr>
          <w:rFonts w:ascii="Times New Roman" w:eastAsia="SimSun" w:hAnsi="Times New Roman"/>
          <w:bCs/>
          <w:sz w:val="24"/>
          <w:szCs w:val="24"/>
          <w:lang w:val="ro-RO"/>
        </w:rPr>
        <w:t>244.2.</w:t>
      </w:r>
      <w:r w:rsidRPr="005B539E">
        <w:rPr>
          <w:rFonts w:ascii="Times New Roman" w:eastAsia="SimSun" w:hAnsi="Times New Roman"/>
          <w:b/>
          <w:bCs/>
          <w:sz w:val="24"/>
          <w:szCs w:val="24"/>
          <w:lang w:val="ro-RO"/>
        </w:rPr>
        <w:t xml:space="preserve"> </w:t>
      </w:r>
      <w:r w:rsidR="001E5DAE" w:rsidRPr="005B539E">
        <w:rPr>
          <w:rFonts w:ascii="Times New Roman" w:eastAsia="SimSun" w:hAnsi="Times New Roman"/>
          <w:bCs/>
          <w:sz w:val="24"/>
          <w:szCs w:val="24"/>
          <w:lang w:val="ro-RO"/>
        </w:rPr>
        <w:t>Ministerul Educației și Cercetării</w:t>
      </w:r>
      <w:r w:rsidR="001E5DAE" w:rsidRPr="005B539E">
        <w:rPr>
          <w:rFonts w:ascii="Times New Roman" w:eastAsia="SimSun" w:hAnsi="Times New Roman"/>
          <w:sz w:val="24"/>
          <w:szCs w:val="24"/>
          <w:lang w:val="ro-RO"/>
        </w:rPr>
        <w:t>, prin activități de cercetare, formare profesională și dezvoltare a competențelor în domenii</w:t>
      </w:r>
      <w:r w:rsidRPr="005B539E">
        <w:rPr>
          <w:rFonts w:ascii="Times New Roman" w:eastAsia="SimSun" w:hAnsi="Times New Roman"/>
          <w:sz w:val="24"/>
          <w:szCs w:val="24"/>
          <w:lang w:val="ro-RO"/>
        </w:rPr>
        <w:t xml:space="preserve"> conexe</w:t>
      </w:r>
      <w:r w:rsidR="001E5DAE" w:rsidRPr="005B539E">
        <w:rPr>
          <w:rFonts w:ascii="Times New Roman" w:eastAsia="SimSun" w:hAnsi="Times New Roman"/>
          <w:sz w:val="24"/>
          <w:szCs w:val="24"/>
          <w:lang w:val="ro-RO"/>
        </w:rPr>
        <w:t>;</w:t>
      </w:r>
    </w:p>
    <w:p w14:paraId="7A5CE8D1" w14:textId="29AB121B" w:rsidR="001E5DAE" w:rsidRPr="005B539E" w:rsidRDefault="00AE6961" w:rsidP="001E5DAE">
      <w:pPr>
        <w:tabs>
          <w:tab w:val="left" w:pos="7938"/>
          <w:tab w:val="left" w:pos="9214"/>
          <w:tab w:val="left" w:pos="9639"/>
          <w:tab w:val="left" w:pos="9781"/>
        </w:tabs>
        <w:spacing w:after="0" w:line="240" w:lineRule="auto"/>
        <w:ind w:firstLine="709"/>
        <w:contextualSpacing/>
        <w:jc w:val="both"/>
        <w:rPr>
          <w:rFonts w:ascii="Times New Roman" w:eastAsia="SimSun" w:hAnsi="Times New Roman"/>
          <w:sz w:val="24"/>
          <w:szCs w:val="24"/>
          <w:lang w:val="ro-RO"/>
        </w:rPr>
      </w:pPr>
      <w:r w:rsidRPr="005B539E">
        <w:rPr>
          <w:rFonts w:ascii="Times New Roman" w:eastAsia="SimSun" w:hAnsi="Times New Roman"/>
          <w:bCs/>
          <w:sz w:val="24"/>
          <w:szCs w:val="24"/>
          <w:lang w:val="ro-RO"/>
        </w:rPr>
        <w:t>244.</w:t>
      </w:r>
      <w:r w:rsidR="00257454" w:rsidRPr="005B539E">
        <w:rPr>
          <w:rFonts w:ascii="Times New Roman" w:eastAsia="SimSun" w:hAnsi="Times New Roman"/>
          <w:bCs/>
          <w:sz w:val="24"/>
          <w:szCs w:val="24"/>
          <w:lang w:val="ro-RO"/>
        </w:rPr>
        <w:t>3.</w:t>
      </w:r>
      <w:r w:rsidR="00257454" w:rsidRPr="005B539E">
        <w:rPr>
          <w:rFonts w:ascii="Times New Roman" w:eastAsia="SimSun" w:hAnsi="Times New Roman"/>
          <w:b/>
          <w:bCs/>
          <w:sz w:val="24"/>
          <w:szCs w:val="24"/>
          <w:lang w:val="ro-RO"/>
        </w:rPr>
        <w:t xml:space="preserve"> </w:t>
      </w:r>
      <w:r w:rsidR="001E5DAE" w:rsidRPr="005B539E">
        <w:rPr>
          <w:rFonts w:ascii="Times New Roman" w:eastAsia="SimSun" w:hAnsi="Times New Roman"/>
          <w:bCs/>
          <w:sz w:val="24"/>
          <w:szCs w:val="24"/>
          <w:lang w:val="ro-RO"/>
        </w:rPr>
        <w:t>Universitatea Tehnică a Moldovei</w:t>
      </w:r>
      <w:r w:rsidR="00B52F83" w:rsidRPr="005B539E">
        <w:rPr>
          <w:rFonts w:ascii="Times New Roman" w:eastAsia="SimSun" w:hAnsi="Times New Roman"/>
          <w:bCs/>
          <w:sz w:val="24"/>
          <w:szCs w:val="24"/>
          <w:lang w:val="ro-RO"/>
        </w:rPr>
        <w:t xml:space="preserve"> și Universitatea de Stat din Moldova</w:t>
      </w:r>
      <w:r w:rsidR="001E5DAE" w:rsidRPr="005B539E">
        <w:rPr>
          <w:rFonts w:ascii="Times New Roman" w:eastAsia="SimSun" w:hAnsi="Times New Roman"/>
          <w:sz w:val="24"/>
          <w:szCs w:val="24"/>
          <w:lang w:val="ro-RO"/>
        </w:rPr>
        <w:t>, prin activități de cercetare, inovare și formare academică, care pot contribui indirect la dezvo</w:t>
      </w:r>
      <w:r w:rsidR="00B52F83" w:rsidRPr="005B539E">
        <w:rPr>
          <w:rFonts w:ascii="Times New Roman" w:eastAsia="SimSun" w:hAnsi="Times New Roman"/>
          <w:sz w:val="24"/>
          <w:szCs w:val="24"/>
          <w:lang w:val="ro-RO"/>
        </w:rPr>
        <w:t>ltarea capacităților naționale</w:t>
      </w:r>
      <w:r w:rsidR="00B93C4A" w:rsidRPr="005B539E">
        <w:rPr>
          <w:rFonts w:ascii="Times New Roman" w:eastAsia="SimSun" w:hAnsi="Times New Roman"/>
          <w:sz w:val="24"/>
          <w:szCs w:val="24"/>
          <w:lang w:val="ro-RO"/>
        </w:rPr>
        <w:t>.</w:t>
      </w:r>
    </w:p>
    <w:p w14:paraId="3254416F" w14:textId="2A1FBFE0" w:rsidR="00B93C4A" w:rsidRDefault="00B93C4A" w:rsidP="001E5DAE">
      <w:pPr>
        <w:tabs>
          <w:tab w:val="left" w:pos="7938"/>
          <w:tab w:val="left" w:pos="9214"/>
          <w:tab w:val="left" w:pos="9639"/>
          <w:tab w:val="left" w:pos="9781"/>
        </w:tabs>
        <w:spacing w:after="0" w:line="240" w:lineRule="auto"/>
        <w:ind w:firstLine="709"/>
        <w:contextualSpacing/>
        <w:jc w:val="both"/>
        <w:rPr>
          <w:rFonts w:ascii="Times New Roman" w:eastAsia="SimSun" w:hAnsi="Times New Roman"/>
          <w:sz w:val="24"/>
          <w:szCs w:val="24"/>
          <w:lang w:val="ro-RO"/>
        </w:rPr>
      </w:pPr>
      <w:r w:rsidRPr="005B539E">
        <w:rPr>
          <w:rFonts w:ascii="Times New Roman" w:eastAsia="SimSun" w:hAnsi="Times New Roman"/>
          <w:sz w:val="24"/>
          <w:szCs w:val="24"/>
          <w:lang w:val="ro-RO"/>
        </w:rPr>
        <w:t>244.4. Ministerul Finanțelor</w:t>
      </w:r>
      <w:r w:rsidR="003A4D29" w:rsidRPr="005B539E">
        <w:rPr>
          <w:rFonts w:ascii="Times New Roman" w:eastAsia="SimSun" w:hAnsi="Times New Roman"/>
          <w:sz w:val="24"/>
          <w:szCs w:val="24"/>
          <w:lang w:val="ro-RO"/>
        </w:rPr>
        <w:t>, prin gestionarea domeniului finanțelor publice.</w:t>
      </w:r>
    </w:p>
    <w:p w14:paraId="1F10B0C5" w14:textId="5E5A387A" w:rsidR="00A9511F" w:rsidRDefault="00A9511F" w:rsidP="001E5DAE">
      <w:pPr>
        <w:tabs>
          <w:tab w:val="left" w:pos="7938"/>
          <w:tab w:val="left" w:pos="9214"/>
          <w:tab w:val="left" w:pos="9639"/>
          <w:tab w:val="left" w:pos="9781"/>
        </w:tabs>
        <w:spacing w:after="0" w:line="240" w:lineRule="auto"/>
        <w:ind w:firstLine="709"/>
        <w:contextualSpacing/>
        <w:jc w:val="both"/>
        <w:rPr>
          <w:rFonts w:ascii="Times New Roman" w:eastAsia="SimSun" w:hAnsi="Times New Roman"/>
          <w:sz w:val="24"/>
          <w:szCs w:val="24"/>
          <w:lang w:val="ro-RO"/>
        </w:rPr>
      </w:pPr>
    </w:p>
    <w:p w14:paraId="46358207" w14:textId="77777777" w:rsidR="00A9511F" w:rsidRPr="005B539E" w:rsidRDefault="00A9511F" w:rsidP="001E5DAE">
      <w:pPr>
        <w:tabs>
          <w:tab w:val="left" w:pos="7938"/>
          <w:tab w:val="left" w:pos="9214"/>
          <w:tab w:val="left" w:pos="9639"/>
          <w:tab w:val="left" w:pos="9781"/>
        </w:tabs>
        <w:spacing w:after="0" w:line="240" w:lineRule="auto"/>
        <w:ind w:firstLine="709"/>
        <w:contextualSpacing/>
        <w:jc w:val="both"/>
        <w:rPr>
          <w:rFonts w:ascii="Times New Roman" w:eastAsia="SimSun" w:hAnsi="Times New Roman"/>
          <w:sz w:val="24"/>
          <w:szCs w:val="24"/>
          <w:lang w:val="ro-RO"/>
        </w:rPr>
      </w:pPr>
    </w:p>
    <w:p w14:paraId="6C8B2B2D" w14:textId="4C76F565" w:rsidR="00B93E5D" w:rsidRDefault="00B93E5D" w:rsidP="0049357F">
      <w:pPr>
        <w:tabs>
          <w:tab w:val="left" w:pos="851"/>
          <w:tab w:val="left" w:pos="9214"/>
          <w:tab w:val="left" w:pos="9639"/>
          <w:tab w:val="left" w:pos="9781"/>
        </w:tabs>
        <w:spacing w:after="0" w:line="240" w:lineRule="auto"/>
        <w:contextualSpacing/>
        <w:jc w:val="both"/>
        <w:rPr>
          <w:rFonts w:ascii="Times New Roman" w:eastAsia="SimSun" w:hAnsi="Times New Roman"/>
          <w:color w:val="000000"/>
          <w:sz w:val="24"/>
          <w:szCs w:val="24"/>
          <w:lang w:val="ro-RO" w:eastAsia="ru-RU"/>
        </w:rPr>
      </w:pPr>
    </w:p>
    <w:p w14:paraId="0AB0FC43" w14:textId="77777777" w:rsidR="00494935" w:rsidRPr="005B539E" w:rsidRDefault="00494935" w:rsidP="0049357F">
      <w:pPr>
        <w:tabs>
          <w:tab w:val="left" w:pos="851"/>
          <w:tab w:val="left" w:pos="9214"/>
          <w:tab w:val="left" w:pos="9639"/>
          <w:tab w:val="left" w:pos="9781"/>
        </w:tabs>
        <w:spacing w:after="0" w:line="240" w:lineRule="auto"/>
        <w:contextualSpacing/>
        <w:jc w:val="both"/>
        <w:rPr>
          <w:rFonts w:ascii="Times New Roman" w:eastAsia="SimSun" w:hAnsi="Times New Roman"/>
          <w:color w:val="000000"/>
          <w:sz w:val="24"/>
          <w:szCs w:val="24"/>
          <w:lang w:val="ro-RO" w:eastAsia="ru-RU"/>
        </w:rPr>
      </w:pPr>
    </w:p>
    <w:p w14:paraId="24F23D94" w14:textId="77777777" w:rsidR="00920F7A" w:rsidRPr="005B539E" w:rsidRDefault="00920F7A" w:rsidP="00011AA3">
      <w:pPr>
        <w:tabs>
          <w:tab w:val="left" w:pos="851"/>
          <w:tab w:val="left" w:pos="9214"/>
          <w:tab w:val="left" w:pos="9639"/>
          <w:tab w:val="left" w:pos="9781"/>
        </w:tabs>
        <w:spacing w:after="0" w:line="240" w:lineRule="auto"/>
        <w:contextualSpacing/>
        <w:jc w:val="both"/>
        <w:rPr>
          <w:rFonts w:ascii="Times New Roman" w:eastAsia="SimSun" w:hAnsi="Times New Roman"/>
          <w:color w:val="000000"/>
          <w:sz w:val="24"/>
          <w:szCs w:val="24"/>
          <w:lang w:val="ro-RO" w:eastAsia="ru-RU"/>
        </w:rPr>
      </w:pPr>
    </w:p>
    <w:p w14:paraId="7C312C55" w14:textId="646469DD" w:rsidR="007434A6" w:rsidRPr="005B539E" w:rsidRDefault="0021694E" w:rsidP="00DB1DBC">
      <w:pPr>
        <w:tabs>
          <w:tab w:val="left" w:pos="851"/>
          <w:tab w:val="left" w:pos="9214"/>
          <w:tab w:val="left" w:pos="9639"/>
          <w:tab w:val="left" w:pos="9781"/>
        </w:tabs>
        <w:spacing w:after="0" w:line="240" w:lineRule="auto"/>
        <w:ind w:firstLine="709"/>
        <w:contextualSpacing/>
        <w:jc w:val="center"/>
        <w:rPr>
          <w:rFonts w:ascii="Times New Roman" w:eastAsia="SimSun" w:hAnsi="Times New Roman"/>
          <w:b/>
          <w:color w:val="000000"/>
          <w:sz w:val="24"/>
          <w:szCs w:val="24"/>
          <w:lang w:val="ro-RO" w:eastAsia="ru-RU"/>
        </w:rPr>
      </w:pPr>
      <w:r w:rsidRPr="005B539E">
        <w:rPr>
          <w:rFonts w:ascii="Times New Roman" w:eastAsia="SimSun" w:hAnsi="Times New Roman"/>
          <w:b/>
          <w:color w:val="000000"/>
          <w:sz w:val="24"/>
          <w:szCs w:val="24"/>
          <w:lang w:val="ro-RO" w:eastAsia="ru-RU"/>
        </w:rPr>
        <w:lastRenderedPageBreak/>
        <w:t xml:space="preserve">Capitolul </w:t>
      </w:r>
      <w:r w:rsidR="007434A6" w:rsidRPr="005B539E">
        <w:rPr>
          <w:rFonts w:ascii="Times New Roman" w:eastAsia="SimSun" w:hAnsi="Times New Roman"/>
          <w:b/>
          <w:color w:val="000000"/>
          <w:sz w:val="24"/>
          <w:szCs w:val="24"/>
          <w:lang w:val="ro-RO" w:eastAsia="ru-RU"/>
        </w:rPr>
        <w:t>X</w:t>
      </w:r>
    </w:p>
    <w:p w14:paraId="057EA35B" w14:textId="64516CBC" w:rsidR="00920F7A" w:rsidRPr="005B539E" w:rsidRDefault="00DB1DBC" w:rsidP="00DB1DBC">
      <w:pPr>
        <w:pStyle w:val="Listparagraf"/>
        <w:tabs>
          <w:tab w:val="left" w:pos="567"/>
          <w:tab w:val="left" w:pos="907"/>
          <w:tab w:val="left" w:pos="993"/>
        </w:tabs>
        <w:ind w:left="0"/>
        <w:jc w:val="center"/>
        <w:rPr>
          <w:rFonts w:ascii="Times New Roman" w:hAnsi="Times New Roman"/>
          <w:b/>
          <w:sz w:val="24"/>
          <w:szCs w:val="24"/>
          <w:lang w:val="ro-RO"/>
        </w:rPr>
      </w:pPr>
      <w:r w:rsidRPr="005B539E">
        <w:rPr>
          <w:rFonts w:ascii="Times New Roman" w:hAnsi="Times New Roman"/>
          <w:b/>
          <w:sz w:val="24"/>
          <w:szCs w:val="24"/>
          <w:lang w:val="ro-RO"/>
        </w:rPr>
        <w:t xml:space="preserve">PROCEDURI DE </w:t>
      </w:r>
      <w:r w:rsidR="0021694E" w:rsidRPr="005B539E">
        <w:rPr>
          <w:rFonts w:ascii="Times New Roman" w:hAnsi="Times New Roman"/>
          <w:b/>
          <w:sz w:val="24"/>
          <w:szCs w:val="24"/>
          <w:lang w:val="ro-RO"/>
        </w:rPr>
        <w:t xml:space="preserve">MONITORIZARE, EVALUARE ȘI </w:t>
      </w:r>
      <w:r w:rsidRPr="005B539E">
        <w:rPr>
          <w:rFonts w:ascii="Times New Roman" w:hAnsi="Times New Roman"/>
          <w:b/>
          <w:sz w:val="24"/>
          <w:szCs w:val="24"/>
          <w:lang w:val="ro-RO"/>
        </w:rPr>
        <w:t>RAPORTARE</w:t>
      </w:r>
    </w:p>
    <w:p w14:paraId="664D91E1" w14:textId="218C723B" w:rsidR="008E6B77" w:rsidRPr="005B539E" w:rsidRDefault="009E0D98" w:rsidP="005A56AD">
      <w:pPr>
        <w:spacing w:after="0" w:line="240" w:lineRule="auto"/>
        <w:ind w:firstLine="567"/>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rPr>
        <w:t>245</w:t>
      </w:r>
      <w:r w:rsidR="00696885" w:rsidRPr="005B539E">
        <w:rPr>
          <w:rFonts w:ascii="Times New Roman" w:eastAsia="Times New Roman" w:hAnsi="Times New Roman"/>
          <w:sz w:val="24"/>
          <w:szCs w:val="24"/>
          <w:lang w:val="ro-RO"/>
        </w:rPr>
        <w:t xml:space="preserve">. </w:t>
      </w:r>
      <w:r w:rsidR="00701720" w:rsidRPr="005B539E">
        <w:rPr>
          <w:rFonts w:ascii="Times New Roman" w:eastAsia="Times New Roman" w:hAnsi="Times New Roman"/>
          <w:sz w:val="24"/>
          <w:szCs w:val="24"/>
          <w:lang w:val="ro-RO"/>
        </w:rPr>
        <w:t xml:space="preserve">Programul de dezvoltare a INDS pentru </w:t>
      </w:r>
      <w:r w:rsidR="007B2A47" w:rsidRPr="005B539E">
        <w:rPr>
          <w:rFonts w:ascii="Times New Roman" w:eastAsia="Times New Roman" w:hAnsi="Times New Roman"/>
          <w:sz w:val="24"/>
          <w:szCs w:val="24"/>
          <w:lang w:val="ro-RO"/>
        </w:rPr>
        <w:t>anii</w:t>
      </w:r>
      <w:r w:rsidR="00701720" w:rsidRPr="005B539E">
        <w:rPr>
          <w:rFonts w:ascii="Times New Roman" w:eastAsia="Times New Roman" w:hAnsi="Times New Roman"/>
          <w:sz w:val="24"/>
          <w:szCs w:val="24"/>
          <w:lang w:val="ro-RO"/>
        </w:rPr>
        <w:t xml:space="preserve"> 2026-2030 urmează să fie implementat prin Planurile de acțiuni </w:t>
      </w:r>
      <w:r w:rsidR="008D16B4" w:rsidRPr="005B539E">
        <w:rPr>
          <w:rFonts w:ascii="Times New Roman" w:eastAsia="Times New Roman" w:hAnsi="Times New Roman"/>
          <w:sz w:val="24"/>
          <w:szCs w:val="24"/>
          <w:lang w:val="ro-RO"/>
        </w:rPr>
        <w:t>pentru anii</w:t>
      </w:r>
      <w:r w:rsidR="00701720" w:rsidRPr="005B539E">
        <w:rPr>
          <w:rFonts w:ascii="Times New Roman" w:eastAsia="Times New Roman" w:hAnsi="Times New Roman"/>
          <w:sz w:val="24"/>
          <w:szCs w:val="24"/>
          <w:lang w:val="ro-RO"/>
        </w:rPr>
        <w:t xml:space="preserve"> 2026-2028 și ulterior </w:t>
      </w:r>
      <w:r w:rsidR="008D16B4" w:rsidRPr="005B539E">
        <w:rPr>
          <w:rFonts w:ascii="Times New Roman" w:eastAsia="Times New Roman" w:hAnsi="Times New Roman"/>
          <w:sz w:val="24"/>
          <w:szCs w:val="24"/>
          <w:lang w:val="ro-RO"/>
        </w:rPr>
        <w:t>pentru anii</w:t>
      </w:r>
      <w:r w:rsidR="00701720" w:rsidRPr="005B539E">
        <w:rPr>
          <w:rFonts w:ascii="Times New Roman" w:eastAsia="Times New Roman" w:hAnsi="Times New Roman"/>
          <w:sz w:val="24"/>
          <w:szCs w:val="24"/>
          <w:lang w:val="ro-RO"/>
        </w:rPr>
        <w:t xml:space="preserve"> 2029-2030.</w:t>
      </w:r>
      <w:r w:rsidR="00701720" w:rsidRPr="005B539E">
        <w:rPr>
          <w:rFonts w:ascii="Times New Roman" w:eastAsia="Times New Roman" w:hAnsi="Times New Roman"/>
          <w:sz w:val="24"/>
          <w:szCs w:val="24"/>
          <w:lang w:val="ro-RO" w:eastAsia="ru-RU"/>
        </w:rPr>
        <w:t xml:space="preserve"> </w:t>
      </w:r>
      <w:r w:rsidR="008E6B77" w:rsidRPr="005B539E">
        <w:rPr>
          <w:rFonts w:ascii="Times New Roman" w:eastAsia="Times New Roman" w:hAnsi="Times New Roman"/>
          <w:sz w:val="24"/>
          <w:szCs w:val="24"/>
          <w:lang w:val="ro-RO"/>
        </w:rPr>
        <w:t>Procesul de monitorizare și evaluare va asigura că toate acțiunile planificate sunt realizate, iar realizarea acestora duce la atingerea tuturor obiectivelor stabilite.</w:t>
      </w:r>
    </w:p>
    <w:p w14:paraId="48E24AF1" w14:textId="163C4E16" w:rsidR="008E6B77" w:rsidRPr="005B539E" w:rsidRDefault="009E0D98" w:rsidP="008E6B77">
      <w:pPr>
        <w:tabs>
          <w:tab w:val="left" w:pos="7938"/>
          <w:tab w:val="left" w:pos="9214"/>
          <w:tab w:val="left" w:pos="9639"/>
          <w:tab w:val="left" w:pos="9781"/>
        </w:tabs>
        <w:spacing w:after="0" w:line="240" w:lineRule="auto"/>
        <w:ind w:firstLine="709"/>
        <w:jc w:val="both"/>
        <w:rPr>
          <w:rFonts w:ascii="Times New Roman" w:eastAsia="Times New Roman" w:hAnsi="Times New Roman"/>
          <w:b/>
          <w:sz w:val="24"/>
          <w:szCs w:val="24"/>
          <w:lang w:val="ro-RO"/>
        </w:rPr>
      </w:pPr>
      <w:r w:rsidRPr="005B539E">
        <w:rPr>
          <w:rFonts w:ascii="Times New Roman" w:eastAsia="Times New Roman" w:hAnsi="Times New Roman"/>
          <w:sz w:val="24"/>
          <w:szCs w:val="24"/>
          <w:lang w:val="ro-RO"/>
        </w:rPr>
        <w:t>246</w:t>
      </w:r>
      <w:r w:rsidR="00696885" w:rsidRPr="005B539E">
        <w:rPr>
          <w:rFonts w:ascii="Times New Roman" w:eastAsia="Times New Roman" w:hAnsi="Times New Roman"/>
          <w:sz w:val="24"/>
          <w:szCs w:val="24"/>
          <w:lang w:val="ro-RO"/>
        </w:rPr>
        <w:t xml:space="preserve">. </w:t>
      </w:r>
      <w:r w:rsidR="008E6B77" w:rsidRPr="005B539E">
        <w:rPr>
          <w:rFonts w:ascii="Times New Roman" w:eastAsia="Times New Roman" w:hAnsi="Times New Roman"/>
          <w:sz w:val="24"/>
          <w:szCs w:val="24"/>
          <w:lang w:val="ro-RO"/>
        </w:rPr>
        <w:t xml:space="preserve">Agenția Geodezie, Cartografie și Cadastru va coordona implementarea tuturor acțiunilor prevăzute în prezentul Program. Procesul de raportare va permite atât urmărirea progresului și măsurarea impactului, cât și identificarea </w:t>
      </w:r>
      <w:r w:rsidR="00DB1DBC" w:rsidRPr="005B539E">
        <w:rPr>
          <w:rFonts w:ascii="Times New Roman" w:eastAsia="Times New Roman" w:hAnsi="Times New Roman"/>
          <w:sz w:val="24"/>
          <w:szCs w:val="24"/>
          <w:lang w:val="ro-RO"/>
        </w:rPr>
        <w:t xml:space="preserve">cauzelor nerealizării în termen a acțiunilor planificate, precum și întreprinderea măsurilor pentru îmbunătățirea procesului de implementare. </w:t>
      </w:r>
    </w:p>
    <w:p w14:paraId="5BE00BDB" w14:textId="0C525822" w:rsidR="00B768E9" w:rsidRPr="005B539E" w:rsidRDefault="009E0D98" w:rsidP="00B768E9">
      <w:pPr>
        <w:tabs>
          <w:tab w:val="left" w:pos="7938"/>
          <w:tab w:val="left" w:pos="9214"/>
          <w:tab w:val="left" w:pos="9639"/>
          <w:tab w:val="left" w:pos="9781"/>
        </w:tabs>
        <w:spacing w:after="0" w:line="240" w:lineRule="auto"/>
        <w:ind w:firstLine="709"/>
        <w:jc w:val="both"/>
        <w:rPr>
          <w:rFonts w:ascii="Times New Roman" w:eastAsia="SimSun" w:hAnsi="Times New Roman"/>
          <w:color w:val="000000"/>
          <w:sz w:val="24"/>
          <w:szCs w:val="24"/>
          <w:lang w:val="ro-RO"/>
        </w:rPr>
      </w:pPr>
      <w:r w:rsidRPr="005B539E">
        <w:rPr>
          <w:rFonts w:ascii="Times New Roman" w:eastAsia="Times New Roman" w:hAnsi="Times New Roman"/>
          <w:sz w:val="24"/>
          <w:szCs w:val="24"/>
          <w:lang w:val="ro-RO"/>
        </w:rPr>
        <w:t>247</w:t>
      </w:r>
      <w:r w:rsidR="00696885" w:rsidRPr="005B539E">
        <w:rPr>
          <w:rFonts w:ascii="Times New Roman" w:eastAsia="Times New Roman" w:hAnsi="Times New Roman"/>
          <w:sz w:val="24"/>
          <w:szCs w:val="24"/>
          <w:lang w:val="ro-RO"/>
        </w:rPr>
        <w:t>.</w:t>
      </w:r>
      <w:r w:rsidR="00696885" w:rsidRPr="005B539E">
        <w:rPr>
          <w:rFonts w:ascii="Times New Roman" w:eastAsia="Times New Roman" w:hAnsi="Times New Roman"/>
          <w:i/>
          <w:sz w:val="24"/>
          <w:szCs w:val="24"/>
          <w:lang w:val="ro-RO"/>
        </w:rPr>
        <w:t xml:space="preserve"> </w:t>
      </w:r>
      <w:r w:rsidR="008E6B77" w:rsidRPr="005B539E">
        <w:rPr>
          <w:rFonts w:ascii="Times New Roman" w:eastAsia="Times New Roman" w:hAnsi="Times New Roman"/>
          <w:i/>
          <w:sz w:val="24"/>
          <w:szCs w:val="24"/>
          <w:lang w:val="ro-RO"/>
        </w:rPr>
        <w:t>Monitorizarea:</w:t>
      </w:r>
      <w:r w:rsidR="00DB1DBC" w:rsidRPr="005B539E">
        <w:rPr>
          <w:rFonts w:ascii="Times New Roman" w:eastAsia="Times New Roman" w:hAnsi="Times New Roman"/>
          <w:sz w:val="24"/>
          <w:szCs w:val="24"/>
          <w:lang w:val="ro-RO"/>
        </w:rPr>
        <w:t xml:space="preserve"> </w:t>
      </w:r>
      <w:r w:rsidR="00B768E9" w:rsidRPr="005B539E">
        <w:rPr>
          <w:rFonts w:ascii="Times New Roman" w:eastAsia="Times New Roman" w:hAnsi="Times New Roman"/>
          <w:sz w:val="24"/>
          <w:szCs w:val="24"/>
          <w:lang w:val="ro-RO"/>
        </w:rPr>
        <w:t>p</w:t>
      </w:r>
      <w:r w:rsidR="00B768E9" w:rsidRPr="005B539E">
        <w:rPr>
          <w:rFonts w:ascii="Times New Roman" w:eastAsia="SimSun" w:hAnsi="Times New Roman"/>
          <w:color w:val="000000"/>
          <w:sz w:val="24"/>
          <w:szCs w:val="24"/>
          <w:lang w:val="ro-RO"/>
        </w:rPr>
        <w:t xml:space="preserve">rocesul de monitorizare și raportare se va realiza pe parcursul perioadei de implementare a prezentului Program în vederea stabilirii gradului de realizare a acțiunilor, de conformitate a acțiunilor întreprinse cu cele planificate, a identificării cauzelor nerealizării în termen a acțiunilor planificate și a modificărilor pentru îmbunătățirea procesului de implementare. </w:t>
      </w:r>
    </w:p>
    <w:p w14:paraId="2FCD93DD" w14:textId="53FA10AE" w:rsidR="00B768E9" w:rsidRPr="005B539E" w:rsidRDefault="009E0D98" w:rsidP="00B768E9">
      <w:pPr>
        <w:tabs>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RO"/>
        </w:rPr>
      </w:pPr>
      <w:r w:rsidRPr="005B539E">
        <w:rPr>
          <w:rFonts w:ascii="Times New Roman" w:eastAsia="SimSun" w:hAnsi="Times New Roman"/>
          <w:color w:val="000000"/>
          <w:sz w:val="24"/>
          <w:szCs w:val="24"/>
          <w:lang w:val="ro-RO"/>
        </w:rPr>
        <w:t>248</w:t>
      </w:r>
      <w:r w:rsidR="00B768E9" w:rsidRPr="005B539E">
        <w:rPr>
          <w:rFonts w:ascii="Times New Roman" w:eastAsia="SimSun" w:hAnsi="Times New Roman"/>
          <w:color w:val="000000"/>
          <w:sz w:val="24"/>
          <w:szCs w:val="24"/>
          <w:lang w:val="ro-RO"/>
        </w:rPr>
        <w:t xml:space="preserve">. Rezultatele implementării vor fi incluse în raportul de progres, care se elaborează anual de către AGCC, în baza informațiilor prezentate de către autoritățile/instituțiile responsabile de implementare (entitățile publice responsabile de seturile de date spațiale). </w:t>
      </w:r>
    </w:p>
    <w:p w14:paraId="6B61BB6D" w14:textId="5F80E969" w:rsidR="00B768E9" w:rsidRPr="005B539E" w:rsidRDefault="009E0D98" w:rsidP="00B768E9">
      <w:pPr>
        <w:tabs>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249</w:t>
      </w:r>
      <w:r w:rsidR="00B768E9" w:rsidRPr="005B539E">
        <w:rPr>
          <w:rFonts w:ascii="Times New Roman" w:eastAsia="Times New Roman" w:hAnsi="Times New Roman"/>
          <w:sz w:val="24"/>
          <w:szCs w:val="24"/>
          <w:lang w:val="ro-RO"/>
        </w:rPr>
        <w:t xml:space="preserve">. </w:t>
      </w:r>
      <w:r w:rsidR="00B768E9" w:rsidRPr="005B539E">
        <w:rPr>
          <w:rFonts w:ascii="Times New Roman" w:eastAsia="SimSun" w:hAnsi="Times New Roman"/>
          <w:color w:val="000000"/>
          <w:sz w:val="24"/>
          <w:szCs w:val="24"/>
          <w:lang w:val="ro-RO"/>
        </w:rPr>
        <w:t>Termenul-</w:t>
      </w:r>
      <w:r w:rsidR="00F47F54" w:rsidRPr="005B539E">
        <w:rPr>
          <w:rFonts w:ascii="Times New Roman" w:eastAsia="SimSun" w:hAnsi="Times New Roman"/>
          <w:color w:val="000000"/>
          <w:sz w:val="24"/>
          <w:szCs w:val="24"/>
          <w:lang w:val="ro-RO"/>
        </w:rPr>
        <w:t xml:space="preserve"> </w:t>
      </w:r>
      <w:r w:rsidR="00B768E9" w:rsidRPr="005B539E">
        <w:rPr>
          <w:rFonts w:ascii="Times New Roman" w:eastAsia="SimSun" w:hAnsi="Times New Roman"/>
          <w:color w:val="000000"/>
          <w:sz w:val="24"/>
          <w:szCs w:val="24"/>
          <w:lang w:val="ro-RO"/>
        </w:rPr>
        <w:t xml:space="preserve">limită pentru transmiterea rapoartelor este data de </w:t>
      </w:r>
      <w:r w:rsidR="005824CA" w:rsidRPr="005B539E">
        <w:rPr>
          <w:rFonts w:ascii="Times New Roman" w:eastAsia="SimSun" w:hAnsi="Times New Roman"/>
          <w:color w:val="000000"/>
          <w:sz w:val="24"/>
          <w:szCs w:val="24"/>
          <w:lang w:val="ro-RO"/>
        </w:rPr>
        <w:t>10</w:t>
      </w:r>
      <w:r w:rsidR="00B768E9" w:rsidRPr="005B539E">
        <w:rPr>
          <w:rFonts w:ascii="Times New Roman" w:eastAsia="SimSun" w:hAnsi="Times New Roman"/>
          <w:color w:val="000000"/>
          <w:sz w:val="24"/>
          <w:szCs w:val="24"/>
          <w:lang w:val="ro-RO"/>
        </w:rPr>
        <w:t xml:space="preserve"> februarie a fiecărui an, iar expedierea datelor și a rapoartelor se realizează exclusiv prin intermediul sistemului informatic de monitorizare, pentru a asigura uniformitatea, transparența și accesibilitatea informațiilor.</w:t>
      </w:r>
    </w:p>
    <w:p w14:paraId="2BC8003F" w14:textId="7A87B1EA" w:rsidR="00F47F54" w:rsidRPr="005B539E" w:rsidRDefault="009E0D98" w:rsidP="00F47F54">
      <w:pPr>
        <w:tabs>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250</w:t>
      </w:r>
      <w:r w:rsidR="00B768E9" w:rsidRPr="005B539E">
        <w:rPr>
          <w:rFonts w:ascii="Times New Roman" w:eastAsia="Times New Roman" w:hAnsi="Times New Roman"/>
          <w:sz w:val="24"/>
          <w:szCs w:val="24"/>
          <w:lang w:val="ro-RO"/>
        </w:rPr>
        <w:t xml:space="preserve">. </w:t>
      </w:r>
      <w:r w:rsidR="00B768E9" w:rsidRPr="005B539E">
        <w:rPr>
          <w:rFonts w:ascii="Times New Roman" w:eastAsia="SimSun" w:hAnsi="Times New Roman"/>
          <w:color w:val="000000"/>
          <w:sz w:val="24"/>
          <w:szCs w:val="24"/>
          <w:lang w:val="ro-RO"/>
        </w:rPr>
        <w:t>În cazul acțiunilor cu mai mulți responsabili de implementare, rolul de coordonator/executor primar al implementării îi revine primei autorități/instituții indicate. Executorul primar va generaliza informațiile executorilor secundari și o va prezenta în termenele stabilite Agenției. Rapoartele de progres trebuie să ofere inclusiv date cantitative cu privire la progresul realizării obiectivelor specifice și al indicatorilor de rezultat.</w:t>
      </w:r>
    </w:p>
    <w:p w14:paraId="05D28B60" w14:textId="52508CA4" w:rsidR="00531C16" w:rsidRPr="005B539E" w:rsidRDefault="009E0D98" w:rsidP="00F5463A">
      <w:pPr>
        <w:tabs>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RO" w:eastAsia="ru-RU"/>
        </w:rPr>
      </w:pPr>
      <w:r w:rsidRPr="005B539E">
        <w:rPr>
          <w:rFonts w:ascii="Times New Roman" w:eastAsia="Times New Roman" w:hAnsi="Times New Roman"/>
          <w:sz w:val="24"/>
          <w:szCs w:val="24"/>
          <w:lang w:val="ro-RO" w:eastAsia="ru-RU"/>
        </w:rPr>
        <w:t>251</w:t>
      </w:r>
      <w:r w:rsidR="00F47F54" w:rsidRPr="005B539E">
        <w:rPr>
          <w:rFonts w:ascii="Times New Roman" w:eastAsia="Times New Roman" w:hAnsi="Times New Roman"/>
          <w:sz w:val="24"/>
          <w:szCs w:val="24"/>
          <w:lang w:val="ro-RO" w:eastAsia="ru-RU"/>
        </w:rPr>
        <w:t xml:space="preserve">. </w:t>
      </w:r>
      <w:r w:rsidR="009C3EF5" w:rsidRPr="005B539E">
        <w:rPr>
          <w:rFonts w:ascii="Times New Roman" w:eastAsia="Times New Roman" w:hAnsi="Times New Roman"/>
          <w:sz w:val="24"/>
          <w:szCs w:val="24"/>
          <w:lang w:val="ro-RO" w:eastAsia="ru-RU"/>
        </w:rPr>
        <w:t xml:space="preserve">Anual, până pe data de </w:t>
      </w:r>
      <w:r w:rsidR="00866EAD" w:rsidRPr="005B539E">
        <w:rPr>
          <w:rFonts w:ascii="Times New Roman" w:eastAsia="Times New Roman" w:hAnsi="Times New Roman"/>
          <w:sz w:val="24"/>
          <w:szCs w:val="24"/>
          <w:lang w:val="ro-RO" w:eastAsia="ru-RU"/>
        </w:rPr>
        <w:t>25 februarie</w:t>
      </w:r>
      <w:r w:rsidR="009C3EF5" w:rsidRPr="005B539E">
        <w:rPr>
          <w:rFonts w:ascii="Times New Roman" w:eastAsia="Times New Roman" w:hAnsi="Times New Roman"/>
          <w:sz w:val="24"/>
          <w:szCs w:val="24"/>
          <w:lang w:val="ro-RO" w:eastAsia="ru-RU"/>
        </w:rPr>
        <w:t xml:space="preserve"> a anului următor celui de raportare Agenția Geodezie, Cartografie și Cadastru va întocmi și va</w:t>
      </w:r>
      <w:r w:rsidR="001F51B2" w:rsidRPr="005B539E">
        <w:rPr>
          <w:rFonts w:ascii="Times New Roman" w:eastAsia="Times New Roman" w:hAnsi="Times New Roman"/>
          <w:sz w:val="24"/>
          <w:szCs w:val="24"/>
          <w:lang w:val="ro-RO" w:eastAsia="ru-RU"/>
        </w:rPr>
        <w:t xml:space="preserve"> prezenta Cancelariei de Stat</w:t>
      </w:r>
      <w:r w:rsidR="009C3EF5" w:rsidRPr="005B539E">
        <w:rPr>
          <w:rFonts w:ascii="Times New Roman" w:eastAsia="Times New Roman" w:hAnsi="Times New Roman"/>
          <w:sz w:val="24"/>
          <w:szCs w:val="24"/>
          <w:lang w:val="ro-RO" w:eastAsia="ru-RU"/>
        </w:rPr>
        <w:t xml:space="preserve"> </w:t>
      </w:r>
      <w:r w:rsidR="001F51B2" w:rsidRPr="005B539E">
        <w:rPr>
          <w:rFonts w:ascii="Times New Roman" w:eastAsia="Times New Roman" w:hAnsi="Times New Roman"/>
          <w:sz w:val="24"/>
          <w:szCs w:val="24"/>
          <w:lang w:val="ro-RO" w:eastAsia="ru-RU"/>
        </w:rPr>
        <w:t>rapoartele</w:t>
      </w:r>
      <w:r w:rsidR="009C3EF5" w:rsidRPr="005B539E">
        <w:rPr>
          <w:rFonts w:ascii="Times New Roman" w:eastAsia="Times New Roman" w:hAnsi="Times New Roman"/>
          <w:sz w:val="24"/>
          <w:szCs w:val="24"/>
          <w:lang w:val="ro-RO" w:eastAsia="ru-RU"/>
        </w:rPr>
        <w:t xml:space="preserve"> </w:t>
      </w:r>
      <w:r w:rsidR="001F51B2" w:rsidRPr="005B539E">
        <w:rPr>
          <w:rFonts w:ascii="Times New Roman" w:eastAsia="Times New Roman" w:hAnsi="Times New Roman"/>
          <w:sz w:val="24"/>
          <w:szCs w:val="24"/>
          <w:lang w:val="ro-RO" w:eastAsia="ru-RU"/>
        </w:rPr>
        <w:t>de progres</w:t>
      </w:r>
      <w:r w:rsidR="009C3EF5" w:rsidRPr="005B539E">
        <w:rPr>
          <w:rFonts w:ascii="Times New Roman" w:eastAsia="Times New Roman" w:hAnsi="Times New Roman"/>
          <w:sz w:val="24"/>
          <w:szCs w:val="24"/>
          <w:lang w:val="ro-RO" w:eastAsia="ru-RU"/>
        </w:rPr>
        <w:t xml:space="preserve"> privind implementare</w:t>
      </w:r>
      <w:r w:rsidR="001F51B2" w:rsidRPr="005B539E">
        <w:rPr>
          <w:rFonts w:ascii="Times New Roman" w:eastAsia="Times New Roman" w:hAnsi="Times New Roman"/>
          <w:sz w:val="24"/>
          <w:szCs w:val="24"/>
          <w:lang w:val="ro-RO" w:eastAsia="ru-RU"/>
        </w:rPr>
        <w:t>a</w:t>
      </w:r>
      <w:r w:rsidR="009C3EF5" w:rsidRPr="005B539E">
        <w:rPr>
          <w:rFonts w:ascii="Times New Roman" w:eastAsia="Times New Roman" w:hAnsi="Times New Roman"/>
          <w:sz w:val="24"/>
          <w:szCs w:val="24"/>
          <w:lang w:val="ro-RO" w:eastAsia="ru-RU"/>
        </w:rPr>
        <w:t xml:space="preserve"> prezentului Program. Principalele realizări și restanțe înregistrate pe parcursul implementării prezentului Program vor fi menționate și în raportul </w:t>
      </w:r>
      <w:r w:rsidR="001F51B2" w:rsidRPr="005B539E">
        <w:rPr>
          <w:rFonts w:ascii="Times New Roman" w:eastAsia="Times New Roman" w:hAnsi="Times New Roman"/>
          <w:sz w:val="24"/>
          <w:szCs w:val="24"/>
          <w:lang w:val="ro-RO" w:eastAsia="ru-RU"/>
        </w:rPr>
        <w:t xml:space="preserve">anual </w:t>
      </w:r>
      <w:r w:rsidR="009C3EF5" w:rsidRPr="005B539E">
        <w:rPr>
          <w:rFonts w:ascii="Times New Roman" w:eastAsia="Times New Roman" w:hAnsi="Times New Roman"/>
          <w:sz w:val="24"/>
          <w:szCs w:val="24"/>
          <w:lang w:val="ro-RO" w:eastAsia="ru-RU"/>
        </w:rPr>
        <w:t>privind instituirea și dezvoltarea infrastructurii naționale de date spațiale, elaborat și prezentat</w:t>
      </w:r>
      <w:r w:rsidR="001F51B2" w:rsidRPr="005B539E">
        <w:rPr>
          <w:rFonts w:ascii="Times New Roman" w:eastAsia="Times New Roman" w:hAnsi="Times New Roman"/>
          <w:sz w:val="24"/>
          <w:szCs w:val="24"/>
          <w:lang w:val="ro-RO" w:eastAsia="ru-RU"/>
        </w:rPr>
        <w:t xml:space="preserve"> Guvernului</w:t>
      </w:r>
      <w:r w:rsidR="009C3EF5" w:rsidRPr="005B539E">
        <w:rPr>
          <w:rFonts w:ascii="Times New Roman" w:eastAsia="Times New Roman" w:hAnsi="Times New Roman"/>
          <w:sz w:val="24"/>
          <w:szCs w:val="24"/>
          <w:lang w:val="ro-RO" w:eastAsia="ru-RU"/>
        </w:rPr>
        <w:t xml:space="preserve"> în conformitate cu prevederile art. 14</w:t>
      </w:r>
      <w:r w:rsidR="009C3EF5" w:rsidRPr="005B539E">
        <w:rPr>
          <w:rFonts w:ascii="Times New Roman" w:eastAsia="Times New Roman" w:hAnsi="Times New Roman"/>
          <w:sz w:val="24"/>
          <w:szCs w:val="24"/>
          <w:vertAlign w:val="superscript"/>
          <w:lang w:val="ro-RO" w:eastAsia="ru-RU"/>
        </w:rPr>
        <w:t xml:space="preserve">1 </w:t>
      </w:r>
      <w:r w:rsidR="009C3EF5" w:rsidRPr="005B539E">
        <w:rPr>
          <w:rFonts w:ascii="Times New Roman" w:eastAsia="Times New Roman" w:hAnsi="Times New Roman"/>
          <w:sz w:val="24"/>
          <w:szCs w:val="24"/>
          <w:lang w:val="ro-RO" w:eastAsia="ru-RU"/>
        </w:rPr>
        <w:t xml:space="preserve"> lit.</w:t>
      </w:r>
      <w:r w:rsidR="001F51B2" w:rsidRPr="005B539E">
        <w:rPr>
          <w:rFonts w:ascii="Times New Roman" w:eastAsia="Times New Roman" w:hAnsi="Times New Roman"/>
          <w:sz w:val="24"/>
          <w:szCs w:val="24"/>
          <w:lang w:val="ro-RO" w:eastAsia="ru-RU"/>
        </w:rPr>
        <w:t xml:space="preserve"> </w:t>
      </w:r>
      <w:r w:rsidR="009C3EF5" w:rsidRPr="005B539E">
        <w:rPr>
          <w:rFonts w:ascii="Times New Roman" w:eastAsia="Times New Roman" w:hAnsi="Times New Roman"/>
          <w:sz w:val="24"/>
          <w:szCs w:val="24"/>
          <w:lang w:val="ro-RO" w:eastAsia="ru-RU"/>
        </w:rPr>
        <w:t>d) din Legea nr. 254/2016</w:t>
      </w:r>
      <w:r w:rsidR="001F51B2" w:rsidRPr="005B539E">
        <w:rPr>
          <w:rFonts w:ascii="Times New Roman" w:eastAsia="Times New Roman" w:hAnsi="Times New Roman"/>
          <w:sz w:val="24"/>
          <w:szCs w:val="24"/>
          <w:lang w:val="ro-RO" w:eastAsia="ru-RU"/>
        </w:rPr>
        <w:t>.</w:t>
      </w:r>
    </w:p>
    <w:p w14:paraId="61491326" w14:textId="46A4DD3A" w:rsidR="00A17AA2" w:rsidRPr="005B539E" w:rsidRDefault="009E0D98" w:rsidP="00A17AA2">
      <w:pPr>
        <w:spacing w:after="0" w:line="240" w:lineRule="auto"/>
        <w:ind w:firstLine="709"/>
        <w:jc w:val="both"/>
        <w:rPr>
          <w:rFonts w:ascii="Times New Roman" w:eastAsia="SimSun" w:hAnsi="Times New Roman"/>
          <w:color w:val="000000"/>
          <w:sz w:val="24"/>
          <w:szCs w:val="24"/>
          <w:lang w:val="ro-RO"/>
        </w:rPr>
      </w:pPr>
      <w:r w:rsidRPr="005B539E">
        <w:rPr>
          <w:rFonts w:ascii="Times New Roman" w:eastAsia="SimSun" w:hAnsi="Times New Roman"/>
          <w:color w:val="000000"/>
          <w:sz w:val="24"/>
          <w:szCs w:val="24"/>
          <w:lang w:val="ro-RO"/>
        </w:rPr>
        <w:t>252</w:t>
      </w:r>
      <w:r w:rsidR="00A17AA2" w:rsidRPr="005B539E">
        <w:rPr>
          <w:rFonts w:ascii="Times New Roman" w:eastAsia="SimSun" w:hAnsi="Times New Roman"/>
          <w:color w:val="000000"/>
          <w:sz w:val="24"/>
          <w:szCs w:val="24"/>
          <w:lang w:val="ro-RO"/>
        </w:rPr>
        <w:t xml:space="preserve">. </w:t>
      </w:r>
      <w:r w:rsidR="00CF2464" w:rsidRPr="005B539E">
        <w:rPr>
          <w:rFonts w:ascii="Times New Roman" w:eastAsia="SimSun" w:hAnsi="Times New Roman"/>
          <w:i/>
          <w:color w:val="000000"/>
          <w:sz w:val="24"/>
          <w:szCs w:val="24"/>
          <w:lang w:val="ro-RO"/>
        </w:rPr>
        <w:t>Procesul de evaluare</w:t>
      </w:r>
      <w:r w:rsidR="00CF2464" w:rsidRPr="005B539E">
        <w:rPr>
          <w:rFonts w:ascii="Times New Roman" w:eastAsia="SimSun" w:hAnsi="Times New Roman"/>
          <w:color w:val="000000"/>
          <w:sz w:val="24"/>
          <w:szCs w:val="24"/>
          <w:lang w:val="ro-RO"/>
        </w:rPr>
        <w:t xml:space="preserve"> a implementării prezentului Program va fi desfășurat pentru formularea unei imagini obiective bazate pe relevanța, efectivitatea, eficiența, durabilitatea și impactul prezentului Program pe termen mediu. Activitățile de evaluare privind implementarea prezentului Program vor fi incluse în următoarele rapoarte:</w:t>
      </w:r>
    </w:p>
    <w:p w14:paraId="306B187F" w14:textId="4CD52EEC" w:rsidR="00CF2464" w:rsidRPr="005B539E" w:rsidRDefault="009E0D98" w:rsidP="00B93C4A">
      <w:pPr>
        <w:spacing w:after="0" w:line="240" w:lineRule="auto"/>
        <w:ind w:firstLine="709"/>
        <w:jc w:val="both"/>
        <w:rPr>
          <w:rFonts w:ascii="Times New Roman" w:eastAsia="SimSun" w:hAnsi="Times New Roman"/>
          <w:color w:val="000000"/>
          <w:sz w:val="24"/>
          <w:szCs w:val="24"/>
          <w:lang w:val="ro-RO"/>
        </w:rPr>
      </w:pPr>
      <w:r w:rsidRPr="005B539E">
        <w:rPr>
          <w:rFonts w:ascii="Times New Roman" w:eastAsia="SimSun" w:hAnsi="Times New Roman"/>
          <w:color w:val="000000"/>
          <w:sz w:val="24"/>
          <w:szCs w:val="24"/>
          <w:lang w:val="ro-RO"/>
        </w:rPr>
        <w:t>252</w:t>
      </w:r>
      <w:r w:rsidR="00A17AA2" w:rsidRPr="005B539E">
        <w:rPr>
          <w:rFonts w:ascii="Times New Roman" w:eastAsia="SimSun" w:hAnsi="Times New Roman"/>
          <w:color w:val="000000"/>
          <w:sz w:val="24"/>
          <w:szCs w:val="24"/>
          <w:lang w:val="ro-RO"/>
        </w:rPr>
        <w:t xml:space="preserve">.1. </w:t>
      </w:r>
      <w:r w:rsidR="00CF2464" w:rsidRPr="005B539E">
        <w:rPr>
          <w:rFonts w:ascii="Times New Roman" w:eastAsia="SimSun" w:hAnsi="Times New Roman"/>
          <w:color w:val="000000"/>
          <w:sz w:val="24"/>
          <w:szCs w:val="24"/>
          <w:lang w:val="ro-RO"/>
        </w:rPr>
        <w:t xml:space="preserve">raport de evaluare pentru </w:t>
      </w:r>
      <w:r w:rsidR="00B93C4A" w:rsidRPr="005B539E">
        <w:rPr>
          <w:rFonts w:ascii="Times New Roman" w:eastAsia="SimSun" w:hAnsi="Times New Roman"/>
          <w:color w:val="000000"/>
          <w:sz w:val="24"/>
          <w:szCs w:val="24"/>
          <w:lang w:val="ro-RO"/>
        </w:rPr>
        <w:t>doi ani (2026-2027</w:t>
      </w:r>
      <w:r w:rsidR="00CF2464" w:rsidRPr="005B539E">
        <w:rPr>
          <w:rFonts w:ascii="Times New Roman" w:eastAsia="SimSun" w:hAnsi="Times New Roman"/>
          <w:color w:val="000000"/>
          <w:sz w:val="24"/>
          <w:szCs w:val="24"/>
          <w:lang w:val="ro-RO"/>
        </w:rPr>
        <w:t>) –</w:t>
      </w:r>
      <w:r w:rsidR="00B93C4A" w:rsidRPr="005B539E">
        <w:rPr>
          <w:rFonts w:ascii="Times New Roman" w:eastAsia="SimSun" w:hAnsi="Times New Roman"/>
          <w:color w:val="000000"/>
          <w:sz w:val="24"/>
          <w:szCs w:val="24"/>
          <w:lang w:val="ro-RO"/>
        </w:rPr>
        <w:t xml:space="preserve"> evaluarea intermediară se va realiza în anul 2028 și rezultatele acesteia vor fi utilizate pentru ajustarea, după caz, a prevederilor prezentului Program și vor fi luate în considerare la elaborarea Planului de acțiuni pentru implementarea Programului pentru anii 2029-2030. AGCC va prezenta raportul de evaluare intermediară Cancelariei de Stat până la data de 15 aprilie 2028;</w:t>
      </w:r>
    </w:p>
    <w:p w14:paraId="179797F5" w14:textId="0AA349B2" w:rsidR="00CF2464" w:rsidRPr="005B539E" w:rsidRDefault="009E0D98" w:rsidP="009601D3">
      <w:pPr>
        <w:spacing w:after="0" w:line="240" w:lineRule="auto"/>
        <w:ind w:firstLine="709"/>
        <w:jc w:val="both"/>
        <w:rPr>
          <w:rFonts w:ascii="Times New Roman" w:eastAsia="SimSun" w:hAnsi="Times New Roman"/>
          <w:color w:val="000000"/>
          <w:sz w:val="24"/>
          <w:szCs w:val="24"/>
          <w:lang w:val="ro-RO"/>
        </w:rPr>
      </w:pPr>
      <w:r w:rsidRPr="005B539E">
        <w:rPr>
          <w:rFonts w:ascii="Times New Roman" w:eastAsia="SimSun" w:hAnsi="Times New Roman"/>
          <w:color w:val="000000"/>
          <w:sz w:val="24"/>
          <w:szCs w:val="24"/>
          <w:lang w:val="ro-RO"/>
        </w:rPr>
        <w:t>252</w:t>
      </w:r>
      <w:r w:rsidR="00A17AA2" w:rsidRPr="005B539E">
        <w:rPr>
          <w:rFonts w:ascii="Times New Roman" w:eastAsia="SimSun" w:hAnsi="Times New Roman"/>
          <w:color w:val="000000"/>
          <w:sz w:val="24"/>
          <w:szCs w:val="24"/>
          <w:lang w:val="ro-RO"/>
        </w:rPr>
        <w:t xml:space="preserve">.2. </w:t>
      </w:r>
      <w:r w:rsidR="00CF2464" w:rsidRPr="005B539E">
        <w:rPr>
          <w:rFonts w:ascii="Times New Roman" w:eastAsia="SimSun" w:hAnsi="Times New Roman"/>
          <w:color w:val="000000"/>
          <w:sz w:val="24"/>
          <w:szCs w:val="24"/>
          <w:lang w:val="ro-RO"/>
        </w:rPr>
        <w:t>raport de evaluare pentru cinci ani – va fi întocmit după finalizarea perioadei</w:t>
      </w:r>
      <w:r w:rsidR="009601D3" w:rsidRPr="005B539E">
        <w:rPr>
          <w:rFonts w:ascii="Times New Roman" w:eastAsia="SimSun" w:hAnsi="Times New Roman"/>
          <w:color w:val="000000"/>
          <w:sz w:val="24"/>
          <w:szCs w:val="24"/>
          <w:lang w:val="ro-RO"/>
        </w:rPr>
        <w:t xml:space="preserve"> de realizare a Programului, în termen de 12 luni de la expirarea perioadei de implementare, în conformitate cu prevederile acestuia și cu legislația cu privire la planificarea strategică. </w:t>
      </w:r>
      <w:r w:rsidR="00A17AA2" w:rsidRPr="005B539E">
        <w:rPr>
          <w:rFonts w:ascii="Times New Roman" w:eastAsia="SimSun" w:hAnsi="Times New Roman"/>
          <w:color w:val="000000"/>
          <w:sz w:val="24"/>
          <w:szCs w:val="24"/>
          <w:lang w:val="ro-RO"/>
        </w:rPr>
        <w:t>AGCC</w:t>
      </w:r>
      <w:r w:rsidR="00CF2464" w:rsidRPr="005B539E">
        <w:rPr>
          <w:rFonts w:ascii="Times New Roman" w:eastAsia="SimSun" w:hAnsi="Times New Roman"/>
          <w:color w:val="000000"/>
          <w:sz w:val="24"/>
          <w:szCs w:val="24"/>
          <w:lang w:val="ro-RO"/>
        </w:rPr>
        <w:t xml:space="preserve"> va prezenta raportul de evaluare finală Cancelariei de Stat până la data de 15 aprilie 2031</w:t>
      </w:r>
      <w:r w:rsidR="009601D3" w:rsidRPr="005B539E">
        <w:rPr>
          <w:rFonts w:ascii="Times New Roman" w:eastAsia="SimSun" w:hAnsi="Times New Roman"/>
          <w:color w:val="000000"/>
          <w:sz w:val="24"/>
          <w:szCs w:val="24"/>
          <w:lang w:val="ro-RO"/>
        </w:rPr>
        <w:t>.</w:t>
      </w:r>
    </w:p>
    <w:p w14:paraId="7D6B930D" w14:textId="368B1071" w:rsidR="00DE340E" w:rsidRPr="005B539E" w:rsidRDefault="00143F18" w:rsidP="00DE340E">
      <w:pPr>
        <w:spacing w:after="0" w:line="240" w:lineRule="auto"/>
        <w:ind w:firstLine="709"/>
        <w:jc w:val="both"/>
        <w:rPr>
          <w:rFonts w:ascii="Times New Roman" w:eastAsia="SimSun" w:hAnsi="Times New Roman"/>
          <w:color w:val="000000"/>
          <w:sz w:val="24"/>
          <w:szCs w:val="24"/>
          <w:lang w:val="ro-RO"/>
        </w:rPr>
      </w:pPr>
      <w:r w:rsidRPr="005B539E">
        <w:rPr>
          <w:rFonts w:ascii="Times New Roman" w:eastAsia="SimSun" w:hAnsi="Times New Roman"/>
          <w:color w:val="000000"/>
          <w:sz w:val="24"/>
          <w:szCs w:val="24"/>
          <w:lang w:val="ro-RO"/>
        </w:rPr>
        <w:t>253</w:t>
      </w:r>
      <w:r w:rsidR="00DE340E" w:rsidRPr="005B539E">
        <w:rPr>
          <w:rFonts w:ascii="Times New Roman" w:eastAsia="SimSun" w:hAnsi="Times New Roman"/>
          <w:color w:val="000000"/>
          <w:sz w:val="24"/>
          <w:szCs w:val="24"/>
          <w:lang w:val="ro-RO"/>
        </w:rPr>
        <w:t xml:space="preserve">. </w:t>
      </w:r>
      <w:r w:rsidR="00CF2464" w:rsidRPr="005B539E">
        <w:rPr>
          <w:rFonts w:ascii="Times New Roman" w:eastAsia="SimSun" w:hAnsi="Times New Roman"/>
          <w:color w:val="000000"/>
          <w:sz w:val="24"/>
          <w:szCs w:val="24"/>
          <w:lang w:val="ro-RO"/>
        </w:rPr>
        <w:t>Rapoartele de evaluare vor conține:</w:t>
      </w:r>
    </w:p>
    <w:p w14:paraId="5982177C" w14:textId="7DFD74F5" w:rsidR="00DE340E" w:rsidRPr="005B539E" w:rsidRDefault="00143F18" w:rsidP="00DE340E">
      <w:pPr>
        <w:spacing w:after="0" w:line="240" w:lineRule="auto"/>
        <w:ind w:firstLine="709"/>
        <w:jc w:val="both"/>
        <w:rPr>
          <w:rFonts w:ascii="Times New Roman" w:eastAsia="SimSun" w:hAnsi="Times New Roman"/>
          <w:color w:val="000000"/>
          <w:sz w:val="24"/>
          <w:szCs w:val="24"/>
          <w:lang w:val="ro-RO"/>
        </w:rPr>
      </w:pPr>
      <w:r w:rsidRPr="005B539E">
        <w:rPr>
          <w:rFonts w:ascii="Times New Roman" w:eastAsia="SimSun" w:hAnsi="Times New Roman"/>
          <w:color w:val="000000"/>
          <w:sz w:val="24"/>
          <w:szCs w:val="24"/>
          <w:lang w:val="ro-RO"/>
        </w:rPr>
        <w:t>253</w:t>
      </w:r>
      <w:r w:rsidR="00DE340E" w:rsidRPr="005B539E">
        <w:rPr>
          <w:rFonts w:ascii="Times New Roman" w:eastAsia="SimSun" w:hAnsi="Times New Roman"/>
          <w:color w:val="000000"/>
          <w:sz w:val="24"/>
          <w:szCs w:val="24"/>
          <w:lang w:val="ro-RO"/>
        </w:rPr>
        <w:t xml:space="preserve">.1. </w:t>
      </w:r>
      <w:r w:rsidR="00CF2464" w:rsidRPr="005B539E">
        <w:rPr>
          <w:rFonts w:ascii="Times New Roman" w:eastAsia="SimSun" w:hAnsi="Times New Roman"/>
          <w:color w:val="000000"/>
          <w:sz w:val="24"/>
          <w:szCs w:val="24"/>
          <w:lang w:val="ro-RO"/>
        </w:rPr>
        <w:t>Sumarul executiv (descrierea scopului și a obiectivelor prezentului Program, rezultatele obținute în procesul de implementare, concluziile și recomandările principale);</w:t>
      </w:r>
    </w:p>
    <w:p w14:paraId="04701803" w14:textId="1D3E9273" w:rsidR="00CF2464" w:rsidRPr="005B539E" w:rsidRDefault="00143F18" w:rsidP="00DE340E">
      <w:pPr>
        <w:spacing w:after="0" w:line="240" w:lineRule="auto"/>
        <w:ind w:firstLine="709"/>
        <w:jc w:val="both"/>
        <w:rPr>
          <w:rFonts w:ascii="Times New Roman" w:eastAsia="SimSun" w:hAnsi="Times New Roman"/>
          <w:color w:val="000000"/>
          <w:sz w:val="24"/>
          <w:szCs w:val="24"/>
          <w:lang w:val="ro-RO"/>
        </w:rPr>
      </w:pPr>
      <w:r w:rsidRPr="005B539E">
        <w:rPr>
          <w:rFonts w:ascii="Times New Roman" w:eastAsia="SimSun" w:hAnsi="Times New Roman"/>
          <w:color w:val="000000"/>
          <w:sz w:val="24"/>
          <w:szCs w:val="24"/>
          <w:lang w:val="ro-RO"/>
        </w:rPr>
        <w:t>253</w:t>
      </w:r>
      <w:r w:rsidR="00DE340E" w:rsidRPr="005B539E">
        <w:rPr>
          <w:rFonts w:ascii="Times New Roman" w:eastAsia="SimSun" w:hAnsi="Times New Roman"/>
          <w:color w:val="000000"/>
          <w:sz w:val="24"/>
          <w:szCs w:val="24"/>
          <w:lang w:val="ro-RO"/>
        </w:rPr>
        <w:t>.2.</w:t>
      </w:r>
      <w:r w:rsidR="00CF2464" w:rsidRPr="005B539E">
        <w:rPr>
          <w:rFonts w:ascii="Times New Roman" w:eastAsia="SimSun" w:hAnsi="Times New Roman"/>
          <w:color w:val="000000"/>
          <w:sz w:val="24"/>
          <w:szCs w:val="24"/>
          <w:lang w:val="ro-RO"/>
        </w:rPr>
        <w:t xml:space="preserve"> Introducere (descrierea succintă a prezentului Program, a scopului evaluării, a metodelor de evaluare și a constrângerilor în procesul de evaluare);</w:t>
      </w:r>
    </w:p>
    <w:p w14:paraId="31C93F22" w14:textId="519E3EBA" w:rsidR="00DE340E" w:rsidRPr="005B539E" w:rsidRDefault="00143F18" w:rsidP="00DE340E">
      <w:pPr>
        <w:spacing w:after="0" w:line="240" w:lineRule="auto"/>
        <w:ind w:firstLine="709"/>
        <w:jc w:val="both"/>
        <w:rPr>
          <w:rFonts w:ascii="Times New Roman" w:eastAsia="SimSun" w:hAnsi="Times New Roman"/>
          <w:color w:val="000000"/>
          <w:sz w:val="24"/>
          <w:szCs w:val="24"/>
          <w:lang w:val="ro-RO"/>
        </w:rPr>
      </w:pPr>
      <w:r w:rsidRPr="005B539E">
        <w:rPr>
          <w:rFonts w:ascii="Times New Roman" w:eastAsia="SimSun" w:hAnsi="Times New Roman"/>
          <w:color w:val="000000"/>
          <w:sz w:val="24"/>
          <w:szCs w:val="24"/>
          <w:lang w:val="ro-RO"/>
        </w:rPr>
        <w:lastRenderedPageBreak/>
        <w:t>253</w:t>
      </w:r>
      <w:r w:rsidR="00DE340E" w:rsidRPr="005B539E">
        <w:rPr>
          <w:rFonts w:ascii="Times New Roman" w:eastAsia="SimSun" w:hAnsi="Times New Roman"/>
          <w:color w:val="000000"/>
          <w:sz w:val="24"/>
          <w:szCs w:val="24"/>
          <w:lang w:val="ro-RO"/>
        </w:rPr>
        <w:t xml:space="preserve">.3. </w:t>
      </w:r>
      <w:r w:rsidR="00CF2464" w:rsidRPr="005B539E">
        <w:rPr>
          <w:rFonts w:ascii="Times New Roman" w:eastAsia="SimSun" w:hAnsi="Times New Roman"/>
          <w:color w:val="000000"/>
          <w:sz w:val="24"/>
          <w:szCs w:val="24"/>
          <w:lang w:val="ro-RO"/>
        </w:rPr>
        <w:t>Constatări (prezentarea detaliată a rezultatelor evaluării în conformitate cu criteriile de relevanță, eficacitate, eficiență, durabilitate și, în cazul evaluării finale, a impactului Programului);</w:t>
      </w:r>
    </w:p>
    <w:p w14:paraId="08EC0AFB" w14:textId="6CAF3F82" w:rsidR="00CF2464" w:rsidRPr="005B539E" w:rsidRDefault="00DE340E" w:rsidP="00DE340E">
      <w:pPr>
        <w:spacing w:after="0" w:line="240" w:lineRule="auto"/>
        <w:ind w:firstLine="709"/>
        <w:jc w:val="both"/>
        <w:rPr>
          <w:rFonts w:ascii="Times New Roman" w:eastAsia="SimSun" w:hAnsi="Times New Roman"/>
          <w:color w:val="000000"/>
          <w:sz w:val="24"/>
          <w:szCs w:val="24"/>
          <w:lang w:val="ro-RO"/>
        </w:rPr>
      </w:pPr>
      <w:r w:rsidRPr="005B539E">
        <w:rPr>
          <w:rFonts w:ascii="Times New Roman" w:eastAsia="SimSun" w:hAnsi="Times New Roman"/>
          <w:color w:val="000000"/>
          <w:sz w:val="24"/>
          <w:szCs w:val="24"/>
          <w:lang w:val="ro-RO"/>
        </w:rPr>
        <w:t>2</w:t>
      </w:r>
      <w:r w:rsidR="00143F18" w:rsidRPr="005B539E">
        <w:rPr>
          <w:rFonts w:ascii="Times New Roman" w:eastAsia="SimSun" w:hAnsi="Times New Roman"/>
          <w:color w:val="000000"/>
          <w:sz w:val="24"/>
          <w:szCs w:val="24"/>
          <w:lang w:val="ro-RO"/>
        </w:rPr>
        <w:t>53</w:t>
      </w:r>
      <w:r w:rsidRPr="005B539E">
        <w:rPr>
          <w:rFonts w:ascii="Times New Roman" w:eastAsia="SimSun" w:hAnsi="Times New Roman"/>
          <w:color w:val="000000"/>
          <w:sz w:val="24"/>
          <w:szCs w:val="24"/>
          <w:lang w:val="ro-RO"/>
        </w:rPr>
        <w:t xml:space="preserve">.4. </w:t>
      </w:r>
      <w:r w:rsidR="00CF2464" w:rsidRPr="005B539E">
        <w:rPr>
          <w:rFonts w:ascii="Times New Roman" w:eastAsia="SimSun" w:hAnsi="Times New Roman"/>
          <w:color w:val="000000"/>
          <w:sz w:val="24"/>
          <w:szCs w:val="24"/>
          <w:lang w:val="ro-RO"/>
        </w:rPr>
        <w:t>Concluzii (descrierea succintă a concluziilor făcute în baza evaluării);</w:t>
      </w:r>
    </w:p>
    <w:p w14:paraId="626DED7D" w14:textId="48F0928B" w:rsidR="00CF2464" w:rsidRPr="005B539E" w:rsidRDefault="00DE340E" w:rsidP="00DE340E">
      <w:pPr>
        <w:spacing w:after="0" w:line="240" w:lineRule="auto"/>
        <w:ind w:firstLine="709"/>
        <w:jc w:val="both"/>
        <w:rPr>
          <w:rFonts w:ascii="Times New Roman" w:eastAsia="SimSun" w:hAnsi="Times New Roman"/>
          <w:color w:val="000000"/>
          <w:sz w:val="24"/>
          <w:szCs w:val="24"/>
          <w:lang w:val="ro-RO"/>
        </w:rPr>
      </w:pPr>
      <w:r w:rsidRPr="005B539E">
        <w:rPr>
          <w:rFonts w:ascii="Times New Roman" w:eastAsia="SimSun" w:hAnsi="Times New Roman"/>
          <w:color w:val="000000"/>
          <w:sz w:val="24"/>
          <w:szCs w:val="24"/>
          <w:lang w:val="ro-RO"/>
        </w:rPr>
        <w:t>2</w:t>
      </w:r>
      <w:r w:rsidR="00143F18" w:rsidRPr="005B539E">
        <w:rPr>
          <w:rFonts w:ascii="Times New Roman" w:eastAsia="SimSun" w:hAnsi="Times New Roman"/>
          <w:color w:val="000000"/>
          <w:sz w:val="24"/>
          <w:szCs w:val="24"/>
          <w:lang w:val="ro-RO"/>
        </w:rPr>
        <w:t>53</w:t>
      </w:r>
      <w:r w:rsidRPr="005B539E">
        <w:rPr>
          <w:rFonts w:ascii="Times New Roman" w:eastAsia="SimSun" w:hAnsi="Times New Roman"/>
          <w:color w:val="000000"/>
          <w:sz w:val="24"/>
          <w:szCs w:val="24"/>
          <w:lang w:val="ro-RO"/>
        </w:rPr>
        <w:t xml:space="preserve">.5. </w:t>
      </w:r>
      <w:r w:rsidR="00CF2464" w:rsidRPr="005B539E">
        <w:rPr>
          <w:rFonts w:ascii="Times New Roman" w:eastAsia="SimSun" w:hAnsi="Times New Roman"/>
          <w:color w:val="000000"/>
          <w:sz w:val="24"/>
          <w:szCs w:val="24"/>
          <w:lang w:val="ro-RO"/>
        </w:rPr>
        <w:t xml:space="preserve">Recomandări (descrierea activităților recomandate pentru îmbunătățirea situației din domeniul </w:t>
      </w:r>
      <w:r w:rsidRPr="005B539E">
        <w:rPr>
          <w:rFonts w:ascii="Times New Roman" w:eastAsia="SimSun" w:hAnsi="Times New Roman"/>
          <w:color w:val="000000"/>
          <w:sz w:val="24"/>
          <w:szCs w:val="24"/>
          <w:lang w:val="ro-RO"/>
        </w:rPr>
        <w:t>infrastructurii naționale a datelor spațiale</w:t>
      </w:r>
      <w:r w:rsidR="00CF2464" w:rsidRPr="005B539E">
        <w:rPr>
          <w:rFonts w:ascii="Times New Roman" w:eastAsia="SimSun" w:hAnsi="Times New Roman"/>
          <w:color w:val="000000"/>
          <w:sz w:val="24"/>
          <w:szCs w:val="24"/>
          <w:lang w:val="ro-RO"/>
        </w:rPr>
        <w:t xml:space="preserve"> și a documentului propriu-zis, în cazul evaluării intermediare).</w:t>
      </w:r>
    </w:p>
    <w:p w14:paraId="2E3CB7FE" w14:textId="100495AE" w:rsidR="00CF2464" w:rsidRPr="005B539E" w:rsidRDefault="00DE340E" w:rsidP="00DE340E">
      <w:pPr>
        <w:spacing w:after="0" w:line="240" w:lineRule="auto"/>
        <w:ind w:firstLine="709"/>
        <w:jc w:val="both"/>
        <w:rPr>
          <w:rFonts w:ascii="Times New Roman" w:eastAsia="SimSun" w:hAnsi="Times New Roman"/>
          <w:color w:val="000000"/>
          <w:sz w:val="24"/>
          <w:szCs w:val="24"/>
          <w:lang w:val="ro-RO"/>
        </w:rPr>
      </w:pPr>
      <w:r w:rsidRPr="005B539E">
        <w:rPr>
          <w:rFonts w:ascii="Times New Roman" w:eastAsia="SimSun" w:hAnsi="Times New Roman"/>
          <w:color w:val="000000"/>
          <w:sz w:val="24"/>
          <w:szCs w:val="24"/>
          <w:lang w:val="ro-RO"/>
        </w:rPr>
        <w:t>2</w:t>
      </w:r>
      <w:r w:rsidR="00143F18" w:rsidRPr="005B539E">
        <w:rPr>
          <w:rFonts w:ascii="Times New Roman" w:eastAsia="SimSun" w:hAnsi="Times New Roman"/>
          <w:color w:val="000000"/>
          <w:sz w:val="24"/>
          <w:szCs w:val="24"/>
          <w:lang w:val="ro-RO"/>
        </w:rPr>
        <w:t>54</w:t>
      </w:r>
      <w:r w:rsidRPr="005B539E">
        <w:rPr>
          <w:rFonts w:ascii="Times New Roman" w:eastAsia="SimSun" w:hAnsi="Times New Roman"/>
          <w:color w:val="000000"/>
          <w:sz w:val="24"/>
          <w:szCs w:val="24"/>
          <w:lang w:val="ro-RO"/>
        </w:rPr>
        <w:t xml:space="preserve">. </w:t>
      </w:r>
      <w:r w:rsidR="00CF2464" w:rsidRPr="005B539E">
        <w:rPr>
          <w:rFonts w:ascii="Times New Roman" w:eastAsia="SimSun" w:hAnsi="Times New Roman"/>
          <w:color w:val="000000"/>
          <w:sz w:val="24"/>
          <w:szCs w:val="24"/>
          <w:lang w:val="ro-RO"/>
        </w:rPr>
        <w:t xml:space="preserve">Rapoartele de evaluare internă vor fi elaborate de </w:t>
      </w:r>
      <w:r w:rsidRPr="005B539E">
        <w:rPr>
          <w:rFonts w:ascii="Times New Roman" w:eastAsia="SimSun" w:hAnsi="Times New Roman"/>
          <w:color w:val="000000"/>
          <w:sz w:val="24"/>
          <w:szCs w:val="24"/>
          <w:lang w:val="ro-RO"/>
        </w:rPr>
        <w:t>AGCC</w:t>
      </w:r>
      <w:r w:rsidR="00CF2464" w:rsidRPr="005B539E">
        <w:rPr>
          <w:rFonts w:ascii="Times New Roman" w:eastAsia="SimSun" w:hAnsi="Times New Roman"/>
          <w:color w:val="000000"/>
          <w:sz w:val="24"/>
          <w:szCs w:val="24"/>
          <w:lang w:val="ro-RO"/>
        </w:rPr>
        <w:t>, cu suportul autorităților/instituțiilor responsabile de implementarea prezentului Program.</w:t>
      </w:r>
    </w:p>
    <w:p w14:paraId="6A6B4E1B" w14:textId="432F2504" w:rsidR="00CF2464" w:rsidRPr="005B539E" w:rsidRDefault="00DE340E" w:rsidP="00DE340E">
      <w:pPr>
        <w:spacing w:after="0" w:line="240" w:lineRule="auto"/>
        <w:ind w:firstLine="709"/>
        <w:jc w:val="both"/>
        <w:rPr>
          <w:rFonts w:ascii="Times New Roman" w:eastAsia="SimSun" w:hAnsi="Times New Roman"/>
          <w:color w:val="000000"/>
          <w:sz w:val="24"/>
          <w:szCs w:val="24"/>
          <w:lang w:val="ro-RO"/>
        </w:rPr>
      </w:pPr>
      <w:r w:rsidRPr="005B539E">
        <w:rPr>
          <w:rFonts w:ascii="Times New Roman" w:eastAsia="SimSun" w:hAnsi="Times New Roman"/>
          <w:color w:val="000000"/>
          <w:sz w:val="24"/>
          <w:szCs w:val="24"/>
          <w:lang w:val="ro-RO"/>
        </w:rPr>
        <w:t>2</w:t>
      </w:r>
      <w:r w:rsidR="00143F18" w:rsidRPr="005B539E">
        <w:rPr>
          <w:rFonts w:ascii="Times New Roman" w:eastAsia="SimSun" w:hAnsi="Times New Roman"/>
          <w:color w:val="000000"/>
          <w:sz w:val="24"/>
          <w:szCs w:val="24"/>
          <w:lang w:val="ro-RO"/>
        </w:rPr>
        <w:t>55</w:t>
      </w:r>
      <w:r w:rsidRPr="005B539E">
        <w:rPr>
          <w:rFonts w:ascii="Times New Roman" w:eastAsia="SimSun" w:hAnsi="Times New Roman"/>
          <w:color w:val="000000"/>
          <w:sz w:val="24"/>
          <w:szCs w:val="24"/>
          <w:lang w:val="ro-RO"/>
        </w:rPr>
        <w:t xml:space="preserve">. </w:t>
      </w:r>
      <w:r w:rsidR="00CF2464" w:rsidRPr="005B539E">
        <w:rPr>
          <w:rFonts w:ascii="Times New Roman" w:eastAsia="SimSun" w:hAnsi="Times New Roman"/>
          <w:color w:val="000000"/>
          <w:sz w:val="24"/>
          <w:szCs w:val="24"/>
          <w:lang w:val="ro-RO"/>
        </w:rPr>
        <w:t>În cazul în care evaluarea intermediară atestă devieri de la activitățile planificate (acțiunile, indicatorii de rezultat și monitorizare), raportul evaluării intermediare poate constitui temei pentru inițierea procesului de modificare a Planului de acțiuni privind implementarea prezentului Program.</w:t>
      </w:r>
    </w:p>
    <w:p w14:paraId="31A062E9" w14:textId="678A8A82" w:rsidR="00CF2464" w:rsidRPr="005B539E" w:rsidRDefault="00143F18" w:rsidP="00A3482E">
      <w:pPr>
        <w:spacing w:after="0" w:line="240" w:lineRule="auto"/>
        <w:ind w:firstLine="709"/>
        <w:jc w:val="both"/>
        <w:rPr>
          <w:rFonts w:ascii="Times New Roman" w:eastAsia="SimSun" w:hAnsi="Times New Roman"/>
          <w:color w:val="000000"/>
          <w:sz w:val="24"/>
          <w:szCs w:val="24"/>
          <w:lang w:val="ro-RO"/>
        </w:rPr>
      </w:pPr>
      <w:r w:rsidRPr="005B539E">
        <w:rPr>
          <w:rFonts w:ascii="Times New Roman" w:eastAsia="SimSun" w:hAnsi="Times New Roman"/>
          <w:color w:val="000000"/>
          <w:sz w:val="24"/>
          <w:szCs w:val="24"/>
          <w:lang w:val="ro-RO"/>
        </w:rPr>
        <w:t>256</w:t>
      </w:r>
      <w:r w:rsidR="00A3482E" w:rsidRPr="005B539E">
        <w:rPr>
          <w:rFonts w:ascii="Times New Roman" w:eastAsia="SimSun" w:hAnsi="Times New Roman"/>
          <w:color w:val="000000"/>
          <w:sz w:val="24"/>
          <w:szCs w:val="24"/>
          <w:lang w:val="ro-RO"/>
        </w:rPr>
        <w:t xml:space="preserve">. </w:t>
      </w:r>
      <w:r w:rsidR="00CF2464" w:rsidRPr="005B539E">
        <w:rPr>
          <w:rFonts w:ascii="Times New Roman" w:eastAsia="SimSun" w:hAnsi="Times New Roman"/>
          <w:color w:val="000000"/>
          <w:sz w:val="24"/>
          <w:szCs w:val="24"/>
          <w:lang w:val="ro-RO"/>
        </w:rPr>
        <w:t>Este binevenită implicarea societății civile în aprecierea nivelului de atingere a obiectivelor documentului de politici. Rapoartele alternative reprezintă un indicator important în procesul evaluării impactului documentului de politici asupra populației și o sursă de informații utilă pentru orientarea corectă a acțiunilor autorităților implementatoare.</w:t>
      </w:r>
    </w:p>
    <w:p w14:paraId="7CCBCC42" w14:textId="31019198" w:rsidR="008B75A3" w:rsidRPr="005B539E" w:rsidRDefault="00143F18" w:rsidP="006B158F">
      <w:pPr>
        <w:spacing w:after="0" w:line="240" w:lineRule="auto"/>
        <w:ind w:firstLine="709"/>
        <w:jc w:val="both"/>
        <w:rPr>
          <w:rFonts w:ascii="Times New Roman" w:eastAsia="SimSun" w:hAnsi="Times New Roman"/>
          <w:color w:val="000000"/>
          <w:sz w:val="24"/>
          <w:szCs w:val="24"/>
          <w:lang w:val="ro-RO"/>
        </w:rPr>
      </w:pPr>
      <w:r w:rsidRPr="005B539E">
        <w:rPr>
          <w:rFonts w:ascii="Times New Roman" w:eastAsia="SimSun" w:hAnsi="Times New Roman"/>
          <w:color w:val="000000"/>
          <w:sz w:val="24"/>
          <w:szCs w:val="24"/>
          <w:lang w:val="ro-RO"/>
        </w:rPr>
        <w:t>257</w:t>
      </w:r>
      <w:r w:rsidR="00A3482E" w:rsidRPr="005B539E">
        <w:rPr>
          <w:rFonts w:ascii="Times New Roman" w:eastAsia="SimSun" w:hAnsi="Times New Roman"/>
          <w:color w:val="000000"/>
          <w:sz w:val="24"/>
          <w:szCs w:val="24"/>
          <w:lang w:val="ro-RO"/>
        </w:rPr>
        <w:t xml:space="preserve">. </w:t>
      </w:r>
      <w:r w:rsidR="00CF2464" w:rsidRPr="005B539E">
        <w:rPr>
          <w:rFonts w:ascii="Times New Roman" w:eastAsia="SimSun" w:hAnsi="Times New Roman"/>
          <w:color w:val="000000"/>
          <w:sz w:val="24"/>
          <w:szCs w:val="24"/>
          <w:lang w:val="ro-RO"/>
        </w:rPr>
        <w:t>La sfârșitul fiecărei perioade de raportare și evaluare vor fi întreprinse măsurile de diminuare a riscurilor reflectate la compartimentul „riscuri de implementare”, precum și cele de remediere a deficiențelor apărute pe parcursul implementării obiectivelor/acțiunilor</w:t>
      </w:r>
      <w:r w:rsidR="00A3482E" w:rsidRPr="005B539E">
        <w:rPr>
          <w:rFonts w:ascii="Times New Roman" w:eastAsia="SimSun" w:hAnsi="Times New Roman"/>
          <w:color w:val="000000"/>
          <w:sz w:val="24"/>
          <w:szCs w:val="24"/>
          <w:lang w:val="ro-RO"/>
        </w:rPr>
        <w:t>.</w:t>
      </w:r>
    </w:p>
    <w:p w14:paraId="64073E2F" w14:textId="6F0747A0" w:rsidR="005A56AD" w:rsidRPr="005B539E" w:rsidRDefault="00143F18" w:rsidP="005A56AD">
      <w:pPr>
        <w:tabs>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RO"/>
        </w:rPr>
      </w:pPr>
      <w:r w:rsidRPr="005B539E">
        <w:rPr>
          <w:rFonts w:ascii="Times New Roman" w:eastAsia="Times New Roman" w:hAnsi="Times New Roman"/>
          <w:sz w:val="24"/>
          <w:szCs w:val="24"/>
          <w:lang w:val="ro-RO"/>
        </w:rPr>
        <w:t>258</w:t>
      </w:r>
      <w:r w:rsidR="00696885" w:rsidRPr="005B539E">
        <w:rPr>
          <w:rFonts w:ascii="Times New Roman" w:eastAsia="Times New Roman" w:hAnsi="Times New Roman"/>
          <w:sz w:val="24"/>
          <w:szCs w:val="24"/>
          <w:lang w:val="ro-RO"/>
        </w:rPr>
        <w:t>.</w:t>
      </w:r>
      <w:r w:rsidR="00696885" w:rsidRPr="005B539E">
        <w:rPr>
          <w:rFonts w:ascii="Times New Roman" w:eastAsia="Times New Roman" w:hAnsi="Times New Roman"/>
          <w:i/>
          <w:sz w:val="24"/>
          <w:szCs w:val="24"/>
          <w:lang w:val="ro-RO"/>
        </w:rPr>
        <w:t xml:space="preserve"> </w:t>
      </w:r>
      <w:r w:rsidR="005A56AD" w:rsidRPr="005B539E">
        <w:rPr>
          <w:rFonts w:ascii="Times New Roman" w:eastAsia="Times New Roman" w:hAnsi="Times New Roman"/>
          <w:i/>
          <w:sz w:val="24"/>
          <w:szCs w:val="24"/>
          <w:lang w:val="ro-RO"/>
        </w:rPr>
        <w:t>Asigurarea transparenței</w:t>
      </w:r>
      <w:r w:rsidR="005A56AD" w:rsidRPr="005B539E">
        <w:rPr>
          <w:rFonts w:ascii="Times New Roman" w:eastAsia="Times New Roman" w:hAnsi="Times New Roman"/>
          <w:sz w:val="24"/>
          <w:szCs w:val="24"/>
          <w:lang w:val="ro-RO"/>
        </w:rPr>
        <w:t>. Progresul dezvoltării INDS va fi publicat în mod regulat pe pagina web oficială a INDS (</w:t>
      </w:r>
      <w:hyperlink r:id="rId17" w:history="1">
        <w:r w:rsidR="005A56AD" w:rsidRPr="005B539E">
          <w:rPr>
            <w:rStyle w:val="Hyperlink"/>
            <w:rFonts w:ascii="Times New Roman" w:eastAsia="Times New Roman" w:hAnsi="Times New Roman"/>
            <w:sz w:val="24"/>
            <w:szCs w:val="24"/>
            <w:lang w:val="ro-RO"/>
          </w:rPr>
          <w:t>https://inds.gov.md/ro/nsdi-homepage-ro/</w:t>
        </w:r>
      </w:hyperlink>
      <w:r w:rsidR="005A56AD" w:rsidRPr="005B539E">
        <w:rPr>
          <w:rFonts w:ascii="Times New Roman" w:eastAsia="Times New Roman" w:hAnsi="Times New Roman"/>
          <w:sz w:val="24"/>
          <w:szCs w:val="24"/>
          <w:lang w:val="ro-RO"/>
        </w:rPr>
        <w:t>) prin actualizarea informațiilor despre INDS. Progresul dezvoltării INDS va fi prezentat la conferințe de presă și alte evenimente relevante organizate în acest scop. Toate aceste măsuri vor contribui la asigurarea transparenței în procesul de implementare a acțiunilor de dezvoltare a INDS, prin care entităților publice interesate ale INDS li se va oferi posibilitatea de a se implica și de a participa la procesul decizional.</w:t>
      </w:r>
    </w:p>
    <w:p w14:paraId="04E96FDD" w14:textId="4F50CF2C" w:rsidR="00082301" w:rsidRPr="005B539E" w:rsidRDefault="00B049EB" w:rsidP="00D245D1">
      <w:pPr>
        <w:shd w:val="clear" w:color="auto" w:fill="FFFFFF"/>
        <w:tabs>
          <w:tab w:val="left" w:pos="7938"/>
          <w:tab w:val="left" w:pos="9214"/>
          <w:tab w:val="left" w:pos="9639"/>
          <w:tab w:val="left" w:pos="9781"/>
        </w:tabs>
        <w:spacing w:after="0" w:line="240" w:lineRule="auto"/>
        <w:contextualSpacing/>
        <w:jc w:val="both"/>
        <w:rPr>
          <w:rFonts w:ascii="Times New Roman" w:eastAsia="SimSun" w:hAnsi="Times New Roman"/>
          <w:b/>
          <w:bCs/>
          <w:color w:val="000000"/>
          <w:sz w:val="24"/>
          <w:szCs w:val="24"/>
          <w:lang w:val="ro-RO"/>
        </w:rPr>
      </w:pPr>
      <w:r w:rsidRPr="005B539E">
        <w:rPr>
          <w:rFonts w:ascii="Times New Roman" w:eastAsia="Times New Roman" w:hAnsi="Times New Roman"/>
          <w:sz w:val="24"/>
          <w:szCs w:val="24"/>
          <w:lang w:val="ro-RO"/>
        </w:rPr>
        <w:t xml:space="preserve">            </w:t>
      </w:r>
      <w:r w:rsidR="00143F18" w:rsidRPr="005B539E">
        <w:rPr>
          <w:rFonts w:ascii="Times New Roman" w:eastAsia="Times New Roman" w:hAnsi="Times New Roman"/>
          <w:sz w:val="24"/>
          <w:szCs w:val="24"/>
          <w:lang w:val="ro-RO"/>
        </w:rPr>
        <w:t>259</w:t>
      </w:r>
      <w:r w:rsidR="00696885" w:rsidRPr="005B539E">
        <w:rPr>
          <w:rFonts w:ascii="Times New Roman" w:eastAsia="Times New Roman" w:hAnsi="Times New Roman"/>
          <w:sz w:val="24"/>
          <w:szCs w:val="24"/>
          <w:lang w:val="ro-RO"/>
        </w:rPr>
        <w:t xml:space="preserve">. </w:t>
      </w:r>
      <w:r w:rsidR="005A56AD" w:rsidRPr="005B539E">
        <w:rPr>
          <w:rFonts w:ascii="Times New Roman" w:eastAsia="Times New Roman" w:hAnsi="Times New Roman"/>
          <w:sz w:val="24"/>
          <w:szCs w:val="24"/>
          <w:lang w:val="ro-RO"/>
        </w:rPr>
        <w:t xml:space="preserve">Programul INDS va servi drept document cheie pentru coordonarea activității tuturor </w:t>
      </w:r>
      <w:r w:rsidR="007563DF" w:rsidRPr="005B539E">
        <w:rPr>
          <w:rFonts w:ascii="Times New Roman" w:eastAsia="Times New Roman" w:hAnsi="Times New Roman"/>
          <w:sz w:val="24"/>
          <w:szCs w:val="24"/>
          <w:lang w:val="ro-RO"/>
        </w:rPr>
        <w:t xml:space="preserve">entităților </w:t>
      </w:r>
      <w:r w:rsidR="005A56AD" w:rsidRPr="005B539E">
        <w:rPr>
          <w:rFonts w:ascii="Times New Roman" w:eastAsia="Times New Roman" w:hAnsi="Times New Roman"/>
          <w:sz w:val="24"/>
          <w:szCs w:val="24"/>
          <w:lang w:val="ro-RO"/>
        </w:rPr>
        <w:t>cu competen</w:t>
      </w:r>
      <w:r w:rsidR="007563DF" w:rsidRPr="005B539E">
        <w:rPr>
          <w:rFonts w:ascii="Times New Roman" w:eastAsia="Times New Roman" w:hAnsi="Times New Roman"/>
          <w:sz w:val="24"/>
          <w:szCs w:val="24"/>
          <w:lang w:val="ro-RO"/>
        </w:rPr>
        <w:t>țe în domeniul dezvoltării INDS</w:t>
      </w:r>
      <w:r w:rsidR="009B0B3E" w:rsidRPr="005B539E">
        <w:rPr>
          <w:rFonts w:ascii="Times New Roman" w:eastAsia="Times New Roman" w:hAnsi="Times New Roman"/>
          <w:sz w:val="24"/>
          <w:szCs w:val="24"/>
          <w:lang w:val="ro-RO"/>
        </w:rPr>
        <w:t>, iar i</w:t>
      </w:r>
      <w:r w:rsidR="005A56AD" w:rsidRPr="005B539E">
        <w:rPr>
          <w:rFonts w:ascii="Times New Roman" w:eastAsia="Times New Roman" w:hAnsi="Times New Roman"/>
          <w:sz w:val="24"/>
          <w:szCs w:val="24"/>
          <w:lang w:val="ro-RO"/>
        </w:rPr>
        <w:t>mplementarea se va realiza prin implicarea entităților publice interesate, dar și cu participarea activă a mediului</w:t>
      </w:r>
      <w:r w:rsidR="009B0B3E" w:rsidRPr="005B539E">
        <w:rPr>
          <w:rFonts w:ascii="Times New Roman" w:eastAsia="Times New Roman" w:hAnsi="Times New Roman"/>
          <w:sz w:val="24"/>
          <w:szCs w:val="24"/>
          <w:lang w:val="ro-RO"/>
        </w:rPr>
        <w:t xml:space="preserve"> academic, mediului</w:t>
      </w:r>
      <w:r w:rsidR="005A56AD" w:rsidRPr="005B539E">
        <w:rPr>
          <w:rFonts w:ascii="Times New Roman" w:eastAsia="Times New Roman" w:hAnsi="Times New Roman"/>
          <w:sz w:val="24"/>
          <w:szCs w:val="24"/>
          <w:lang w:val="ro-RO"/>
        </w:rPr>
        <w:t xml:space="preserve"> de</w:t>
      </w:r>
      <w:r w:rsidR="009B0B3E" w:rsidRPr="005B539E">
        <w:rPr>
          <w:rFonts w:ascii="Times New Roman" w:eastAsia="Times New Roman" w:hAnsi="Times New Roman"/>
          <w:sz w:val="24"/>
          <w:szCs w:val="24"/>
          <w:lang w:val="ro-RO"/>
        </w:rPr>
        <w:t xml:space="preserve"> afaceri și a societății civile, în etape distincte. </w:t>
      </w:r>
      <w:r w:rsidR="005A56AD" w:rsidRPr="005B539E">
        <w:rPr>
          <w:rFonts w:ascii="Times New Roman" w:eastAsia="Times New Roman" w:hAnsi="Times New Roman"/>
          <w:sz w:val="24"/>
          <w:szCs w:val="24"/>
          <w:lang w:val="ro-RO"/>
        </w:rPr>
        <w:t xml:space="preserve">Prima etapă vizează punerea bazelor, care vor evidenția problemele organizatorice ce reies din cadrul normativ armonizat. A doua etapă se va axa pe dezvoltarea unei INDS durabile, în care datele spațiale vor fi intens create și partajate prin intermediul serviciilor de rețea. </w:t>
      </w:r>
      <w:r w:rsidR="009B0B3E" w:rsidRPr="005B539E">
        <w:rPr>
          <w:rFonts w:ascii="Times New Roman" w:eastAsia="Times New Roman" w:hAnsi="Times New Roman"/>
          <w:sz w:val="24"/>
          <w:szCs w:val="24"/>
          <w:lang w:val="ro-RO"/>
        </w:rPr>
        <w:t>A</w:t>
      </w:r>
      <w:r w:rsidR="005A56AD" w:rsidRPr="005B539E">
        <w:rPr>
          <w:rFonts w:ascii="Times New Roman" w:eastAsia="Times New Roman" w:hAnsi="Times New Roman"/>
          <w:sz w:val="24"/>
          <w:szCs w:val="24"/>
          <w:lang w:val="ro-RO"/>
        </w:rPr>
        <w:t xml:space="preserve"> treia etapă, este marcată de acceptarea INDS și se va baza pe conștientizarea beneficiilor și cunoștințelor oferite sistemului de învățământ, mediul academic și publicul</w:t>
      </w:r>
      <w:r w:rsidR="009B0B3E" w:rsidRPr="005B539E">
        <w:rPr>
          <w:rFonts w:ascii="Times New Roman" w:eastAsia="Times New Roman" w:hAnsi="Times New Roman"/>
          <w:sz w:val="24"/>
          <w:szCs w:val="24"/>
          <w:lang w:val="ro-RO"/>
        </w:rPr>
        <w:t>ui</w:t>
      </w:r>
      <w:r w:rsidR="005A56AD" w:rsidRPr="005B539E">
        <w:rPr>
          <w:rFonts w:ascii="Times New Roman" w:eastAsia="Times New Roman" w:hAnsi="Times New Roman"/>
          <w:sz w:val="24"/>
          <w:szCs w:val="24"/>
          <w:lang w:val="ro-RO"/>
        </w:rPr>
        <w:t xml:space="preserve"> larg.</w:t>
      </w:r>
    </w:p>
    <w:sectPr w:rsidR="00082301" w:rsidRPr="005B539E" w:rsidSect="00980FF0">
      <w:footerReference w:type="even" r:id="rId18"/>
      <w:footerReference w:type="default" r:id="rId19"/>
      <w:footerReference w:type="first" r:id="rId20"/>
      <w:pgSz w:w="11906" w:h="16838" w:code="9"/>
      <w:pgMar w:top="1134" w:right="851" w:bottom="1134" w:left="1701" w:header="568" w:footer="71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75120" w14:textId="77777777" w:rsidR="000B7066" w:rsidRDefault="000B7066" w:rsidP="00980FF0">
      <w:pPr>
        <w:spacing w:after="0" w:line="240" w:lineRule="auto"/>
      </w:pPr>
      <w:r>
        <w:separator/>
      </w:r>
    </w:p>
  </w:endnote>
  <w:endnote w:type="continuationSeparator" w:id="0">
    <w:p w14:paraId="0AD65D90" w14:textId="77777777" w:rsidR="000B7066" w:rsidRDefault="000B7066" w:rsidP="00980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imbusSans-Regular">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undes Serif">
    <w:altName w:val="Times New Roman"/>
    <w:charset w:val="4D"/>
    <w:family w:val="auto"/>
    <w:pitch w:val="variable"/>
    <w:sig w:usb0="00000001" w:usb1="5000206A" w:usb2="00000000" w:usb3="00000000" w:csb0="00000093"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B7C1C" w14:textId="77777777" w:rsidR="009E0D98" w:rsidRDefault="009E0D98">
    <w:pPr>
      <w:spacing w:after="0"/>
    </w:pPr>
    <w:r>
      <w:fldChar w:fldCharType="begin"/>
    </w:r>
    <w:r>
      <w:instrText xml:space="preserve"> PAGE   \* MERGEFORMAT </w:instrText>
    </w:r>
    <w:r>
      <w:fldChar w:fldCharType="separate"/>
    </w:r>
    <w:r>
      <w:t>1</w:t>
    </w:r>
    <w:r>
      <w:fldChar w:fldCharType="end"/>
    </w:r>
    <w:r>
      <w:t xml:space="preserve"> </w:t>
    </w:r>
  </w:p>
  <w:p w14:paraId="6BE5250C" w14:textId="77777777" w:rsidR="009E0D98" w:rsidRDefault="009E0D98">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727" w14:textId="1D1A0021" w:rsidR="009E0D98" w:rsidRDefault="009E0D98" w:rsidP="00980FF0">
    <w:pPr>
      <w:pStyle w:val="Subsol"/>
      <w:jc w:val="center"/>
    </w:pPr>
    <w:r>
      <w:rPr>
        <w:lang w:val="ro-RO"/>
      </w:rPr>
      <w:fldChar w:fldCharType="begin"/>
    </w:r>
    <w:r>
      <w:instrText>PAGE   \* MERGEFORMAT</w:instrText>
    </w:r>
    <w:r>
      <w:rPr>
        <w:lang w:val="ro-RO"/>
      </w:rPr>
      <w:fldChar w:fldCharType="separate"/>
    </w:r>
    <w:r w:rsidR="00822FAC" w:rsidRPr="00822FAC">
      <w:rPr>
        <w:noProof/>
        <w:lang w:val="hr-HR"/>
      </w:rPr>
      <w:t>1</w:t>
    </w:r>
    <w:r>
      <w:rPr>
        <w:noProof/>
        <w:lang w:val="hr-H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B3A73" w14:textId="77777777" w:rsidR="009E0D98" w:rsidRDefault="009E0D98">
    <w:pPr>
      <w:spacing w:after="0"/>
    </w:pPr>
    <w:r>
      <w:fldChar w:fldCharType="begin"/>
    </w:r>
    <w:r>
      <w:instrText xml:space="preserve"> PAGE   \* MERGEFORMAT </w:instrText>
    </w:r>
    <w:r>
      <w:fldChar w:fldCharType="separate"/>
    </w:r>
    <w:r>
      <w:t>1</w:t>
    </w:r>
    <w:r>
      <w:fldChar w:fldCharType="end"/>
    </w:r>
    <w:r>
      <w:t xml:space="preserve"> </w:t>
    </w:r>
  </w:p>
  <w:p w14:paraId="528E0513" w14:textId="77777777" w:rsidR="009E0D98" w:rsidRDefault="009E0D98">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449A7" w14:textId="77777777" w:rsidR="000B7066" w:rsidRDefault="000B7066" w:rsidP="00980FF0">
      <w:pPr>
        <w:spacing w:after="0" w:line="240" w:lineRule="auto"/>
      </w:pPr>
      <w:r>
        <w:separator/>
      </w:r>
    </w:p>
  </w:footnote>
  <w:footnote w:type="continuationSeparator" w:id="0">
    <w:p w14:paraId="7B96DA9B" w14:textId="77777777" w:rsidR="000B7066" w:rsidRDefault="000B7066" w:rsidP="00980FF0">
      <w:pPr>
        <w:spacing w:after="0" w:line="240" w:lineRule="auto"/>
      </w:pPr>
      <w:r>
        <w:continuationSeparator/>
      </w:r>
    </w:p>
  </w:footnote>
  <w:footnote w:id="1">
    <w:p w14:paraId="20B50437" w14:textId="77777777" w:rsidR="009E0D98" w:rsidRPr="00EE64AE" w:rsidRDefault="009E0D98" w:rsidP="00980FF0">
      <w:pPr>
        <w:pStyle w:val="Textnotdesubsol"/>
        <w:rPr>
          <w:lang w:val="ro-MD"/>
        </w:rPr>
      </w:pPr>
      <w:r>
        <w:rPr>
          <w:rStyle w:val="Referinnotdesubsol"/>
        </w:rPr>
        <w:footnoteRef/>
      </w:r>
      <w:r>
        <w:t xml:space="preserve"> </w:t>
      </w:r>
      <w:hyperlink r:id="rId1" w:history="1">
        <w:r w:rsidRPr="00771645">
          <w:rPr>
            <w:rStyle w:val="Hyperlink"/>
          </w:rPr>
          <w:t>https://en.wikipedia.org/wiki/Internet_of_things</w:t>
        </w:r>
      </w:hyperlink>
      <w:r>
        <w:t xml:space="preserve"> </w:t>
      </w:r>
    </w:p>
  </w:footnote>
  <w:footnote w:id="2">
    <w:p w14:paraId="5B6F6395" w14:textId="77777777" w:rsidR="009E0D98" w:rsidRPr="00FC7CAD" w:rsidRDefault="009E0D98" w:rsidP="00FC7CAD">
      <w:pPr>
        <w:pStyle w:val="NormalWeb"/>
        <w:contextualSpacing/>
        <w:rPr>
          <w:rFonts w:eastAsia="Times New Roman"/>
          <w:bCs/>
          <w:sz w:val="20"/>
          <w:szCs w:val="20"/>
          <w:lang w:val="en-US" w:eastAsia="ru-RU"/>
        </w:rPr>
      </w:pPr>
      <w:r>
        <w:rPr>
          <w:rStyle w:val="Referinnotdesubsol"/>
        </w:rPr>
        <w:footnoteRef/>
      </w:r>
      <w:r w:rsidRPr="00FC7CAD">
        <w:rPr>
          <w:lang w:val="en-US"/>
        </w:rPr>
        <w:t xml:space="preserve"> </w:t>
      </w:r>
      <w:r w:rsidRPr="00FC7CAD">
        <w:rPr>
          <w:rFonts w:eastAsia="Times New Roman"/>
          <w:bCs/>
          <w:sz w:val="20"/>
          <w:szCs w:val="20"/>
          <w:lang w:val="en-US" w:eastAsia="ru-RU"/>
        </w:rPr>
        <w:t xml:space="preserve">În sensul prezentului document de politici publice, noțiunea „entitate publică” se utilizează conform definiției de la art. 2 din Legea nr. 254/2016 privind infrastructura națională de date spațiale, și desemnează: </w:t>
      </w:r>
    </w:p>
    <w:p w14:paraId="0A158F16" w14:textId="77777777" w:rsidR="009E0D98" w:rsidRPr="008D16B4" w:rsidRDefault="009E0D98" w:rsidP="008D16B4">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both"/>
        <w:rPr>
          <w:rFonts w:ascii="Times New Roman" w:eastAsia="Times New Roman" w:hAnsi="Times New Roman"/>
          <w:sz w:val="20"/>
          <w:szCs w:val="20"/>
          <w:lang w:val="en-US" w:eastAsia="ru-RU"/>
        </w:rPr>
      </w:pPr>
      <w:r w:rsidRPr="008D16B4">
        <w:rPr>
          <w:rFonts w:ascii="Times New Roman" w:eastAsia="Times New Roman" w:hAnsi="Times New Roman"/>
          <w:i/>
          <w:iCs/>
          <w:sz w:val="20"/>
          <w:szCs w:val="20"/>
          <w:lang w:val="en-US" w:eastAsia="ru-RU"/>
        </w:rPr>
        <w:t>entitate publică:</w:t>
      </w:r>
    </w:p>
    <w:p w14:paraId="781EF78F" w14:textId="77777777" w:rsidR="009E0D98" w:rsidRPr="008D16B4" w:rsidRDefault="009E0D98" w:rsidP="008D16B4">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both"/>
        <w:rPr>
          <w:rFonts w:ascii="Times New Roman" w:eastAsia="Times New Roman" w:hAnsi="Times New Roman"/>
          <w:sz w:val="20"/>
          <w:szCs w:val="20"/>
          <w:lang w:val="en-US" w:eastAsia="ru-RU"/>
        </w:rPr>
      </w:pPr>
      <w:r w:rsidRPr="008D16B4">
        <w:rPr>
          <w:rFonts w:ascii="Times New Roman" w:eastAsia="Times New Roman" w:hAnsi="Times New Roman"/>
          <w:sz w:val="20"/>
          <w:szCs w:val="20"/>
          <w:lang w:val="en-US" w:eastAsia="ru-RU"/>
        </w:rPr>
        <w:t xml:space="preserve">a) autoritate </w:t>
      </w:r>
      <w:proofErr w:type="gramStart"/>
      <w:r w:rsidRPr="008D16B4">
        <w:rPr>
          <w:rFonts w:ascii="Times New Roman" w:eastAsia="Times New Roman" w:hAnsi="Times New Roman"/>
          <w:sz w:val="20"/>
          <w:szCs w:val="20"/>
          <w:lang w:val="en-US" w:eastAsia="ru-RU"/>
        </w:rPr>
        <w:t>a</w:t>
      </w:r>
      <w:proofErr w:type="gramEnd"/>
      <w:r w:rsidRPr="008D16B4">
        <w:rPr>
          <w:rFonts w:ascii="Times New Roman" w:eastAsia="Times New Roman" w:hAnsi="Times New Roman"/>
          <w:sz w:val="20"/>
          <w:szCs w:val="20"/>
          <w:lang w:val="en-US" w:eastAsia="ru-RU"/>
        </w:rPr>
        <w:t xml:space="preserve"> administraţiei publice centrale sau locale, altă autoritate administrativă centrală (inclusiv autoritate administrativă din subordine, serviciu public desconcentrat sau aflat în subordine, instituţie publică în care o autoritate administrativă centrală are calitatea de fondator) responsabilă pentru seturile de date spaţiale;</w:t>
      </w:r>
    </w:p>
    <w:p w14:paraId="570C2E78" w14:textId="77777777" w:rsidR="009E0D98" w:rsidRPr="008D16B4" w:rsidRDefault="009E0D98" w:rsidP="008D16B4">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both"/>
        <w:rPr>
          <w:rFonts w:ascii="Times New Roman" w:eastAsia="Times New Roman" w:hAnsi="Times New Roman"/>
          <w:sz w:val="20"/>
          <w:szCs w:val="20"/>
          <w:lang w:val="en-US" w:eastAsia="ru-RU"/>
        </w:rPr>
      </w:pPr>
      <w:r w:rsidRPr="008D16B4">
        <w:rPr>
          <w:rFonts w:ascii="Times New Roman" w:eastAsia="Times New Roman" w:hAnsi="Times New Roman"/>
          <w:sz w:val="20"/>
          <w:szCs w:val="20"/>
          <w:lang w:val="en-US" w:eastAsia="ru-RU"/>
        </w:rPr>
        <w:t>b) instituţie publică autonomă sau persoană juridică de drept privat care, în limitele competenţelor prevăzute de lege, prestează servicii publice, care nemijlocit cuprind activităţi şi servicii specifice legate de datele spaţiale; </w:t>
      </w:r>
    </w:p>
    <w:p w14:paraId="095FA5D0" w14:textId="77777777" w:rsidR="009E0D98" w:rsidRPr="008D16B4" w:rsidRDefault="009E0D98" w:rsidP="008D16B4">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both"/>
        <w:rPr>
          <w:rFonts w:ascii="Times New Roman" w:eastAsia="Times New Roman" w:hAnsi="Times New Roman"/>
          <w:sz w:val="20"/>
          <w:szCs w:val="20"/>
          <w:lang w:val="en-US" w:eastAsia="ru-RU"/>
        </w:rPr>
      </w:pPr>
      <w:r w:rsidRPr="008D16B4">
        <w:rPr>
          <w:rFonts w:ascii="Times New Roman" w:eastAsia="Times New Roman" w:hAnsi="Times New Roman"/>
          <w:sz w:val="20"/>
          <w:szCs w:val="20"/>
          <w:lang w:val="en-US" w:eastAsia="ru-RU"/>
        </w:rPr>
        <w:t>c) operator de servicii și utilități publice sau de rețele edilitare care dispune de rețele edilitare și competențe pentru operarea acestora, confirmate prin licență eliberată de autoritatea de reglementare din Republica Moldova în scopul prestării serviciilor comunale și necomunale, și este responsabil de exploatarea, întreținerea, modernizarea, retehnologizarea și dezvoltarea pe termen lung a rețelelor.</w:t>
      </w:r>
    </w:p>
    <w:p w14:paraId="53832DFE" w14:textId="77777777" w:rsidR="009E0D98" w:rsidRPr="00FC7CAD" w:rsidRDefault="009E0D98" w:rsidP="00FC7CAD">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both"/>
        <w:rPr>
          <w:rFonts w:ascii="Times New Roman" w:eastAsia="Times New Roman" w:hAnsi="Times New Roman"/>
          <w:b/>
          <w:bCs/>
          <w:sz w:val="24"/>
          <w:szCs w:val="24"/>
          <w:lang w:val="en-US"/>
        </w:rPr>
      </w:pPr>
    </w:p>
    <w:p w14:paraId="6A8845CF" w14:textId="77777777" w:rsidR="009E0D98" w:rsidRPr="00FC7CAD" w:rsidRDefault="009E0D98">
      <w:pPr>
        <w:pStyle w:val="Textnotdesubsol"/>
        <w:rPr>
          <w:lang w:val="en-US"/>
        </w:rPr>
      </w:pPr>
    </w:p>
  </w:footnote>
  <w:footnote w:id="3">
    <w:p w14:paraId="08EAFC8E" w14:textId="77777777" w:rsidR="009E0D98" w:rsidRPr="003B2728" w:rsidRDefault="009E0D98" w:rsidP="00980FF0">
      <w:pPr>
        <w:pStyle w:val="Textnotdesubsol"/>
        <w:rPr>
          <w:lang w:val="ro-MD"/>
        </w:rPr>
      </w:pPr>
      <w:r>
        <w:rPr>
          <w:rStyle w:val="Referinnotdesubsol"/>
        </w:rPr>
        <w:footnoteRef/>
      </w:r>
      <w:r>
        <w:t xml:space="preserve"> </w:t>
      </w:r>
      <w:r w:rsidRPr="00782C88">
        <w:t>https://geoportalinds.gov.md/ro/geoportal-ro/</w:t>
      </w:r>
    </w:p>
  </w:footnote>
  <w:footnote w:id="4">
    <w:p w14:paraId="39E78BB5" w14:textId="77777777" w:rsidR="009E0D98" w:rsidRPr="00B62CF0" w:rsidRDefault="009E0D98" w:rsidP="00980FF0">
      <w:pPr>
        <w:pStyle w:val="Textnotdesubsol"/>
        <w:rPr>
          <w:lang w:val="ro-MD"/>
        </w:rPr>
      </w:pPr>
      <w:r>
        <w:rPr>
          <w:rStyle w:val="Referinnotdesubsol"/>
        </w:rPr>
        <w:footnoteRef/>
      </w:r>
      <w:r>
        <w:t xml:space="preserve"> </w:t>
      </w:r>
      <w:r w:rsidRPr="00B62CF0">
        <w:rPr>
          <w:lang w:val="ro-MD"/>
        </w:rPr>
        <w:t xml:space="preserve">HG nr. 212/2022 </w:t>
      </w:r>
    </w:p>
  </w:footnote>
  <w:footnote w:id="5">
    <w:p w14:paraId="02E77A78" w14:textId="77777777" w:rsidR="009E0D98" w:rsidRPr="000C2493" w:rsidRDefault="009E0D98" w:rsidP="000154C8">
      <w:pPr>
        <w:spacing w:before="100" w:beforeAutospacing="1" w:after="100" w:afterAutospacing="1" w:line="240" w:lineRule="auto"/>
        <w:jc w:val="both"/>
        <w:rPr>
          <w:rFonts w:ascii="Times New Roman" w:eastAsia="Times New Roman" w:hAnsi="Times New Roman"/>
          <w:sz w:val="20"/>
          <w:szCs w:val="20"/>
          <w:lang w:val="en-US" w:eastAsia="ru-RU"/>
        </w:rPr>
      </w:pPr>
      <w:r>
        <w:rPr>
          <w:rStyle w:val="Referinnotdesubsol"/>
        </w:rPr>
        <w:footnoteRef/>
      </w:r>
      <w:r w:rsidRPr="001D77BD">
        <w:rPr>
          <w:lang w:val="en-US"/>
        </w:rPr>
        <w:t xml:space="preserve"> </w:t>
      </w:r>
      <w:r w:rsidRPr="000C2493">
        <w:rPr>
          <w:rFonts w:ascii="Times New Roman" w:eastAsia="Times New Roman" w:hAnsi="Times New Roman"/>
          <w:bCs/>
          <w:sz w:val="20"/>
          <w:szCs w:val="20"/>
          <w:lang w:val="en-US" w:eastAsia="ru-RU"/>
        </w:rPr>
        <w:t>Planul de activitate al Agenției Geodezie, Cartografie și Cadastru pentru anul 2025</w:t>
      </w:r>
      <w:r w:rsidRPr="000C2493">
        <w:rPr>
          <w:rFonts w:ascii="Times New Roman" w:eastAsia="Times New Roman" w:hAnsi="Times New Roman"/>
          <w:sz w:val="20"/>
          <w:szCs w:val="20"/>
          <w:lang w:val="en-US" w:eastAsia="ru-RU"/>
        </w:rPr>
        <w:t>, aprobat prin ordinul directorului</w:t>
      </w:r>
      <w:r>
        <w:rPr>
          <w:rFonts w:ascii="Times New Roman" w:eastAsia="Times New Roman" w:hAnsi="Times New Roman"/>
          <w:sz w:val="20"/>
          <w:szCs w:val="20"/>
          <w:lang w:val="en-US" w:eastAsia="ru-RU"/>
        </w:rPr>
        <w:t xml:space="preserve"> general al</w:t>
      </w:r>
      <w:r w:rsidRPr="000C2493">
        <w:rPr>
          <w:rFonts w:ascii="Times New Roman" w:eastAsia="Times New Roman" w:hAnsi="Times New Roman"/>
          <w:sz w:val="20"/>
          <w:szCs w:val="20"/>
          <w:lang w:val="en-US" w:eastAsia="ru-RU"/>
        </w:rPr>
        <w:t xml:space="preserve"> AGCC (disponibil la: </w:t>
      </w:r>
      <w:hyperlink r:id="rId2" w:tgtFrame="_new" w:history="1">
        <w:r w:rsidRPr="000C2493">
          <w:rPr>
            <w:rFonts w:ascii="Times New Roman" w:eastAsia="Times New Roman" w:hAnsi="Times New Roman"/>
            <w:color w:val="0000FF"/>
            <w:sz w:val="20"/>
            <w:szCs w:val="20"/>
            <w:u w:val="single"/>
            <w:lang w:val="en-US" w:eastAsia="ru-RU"/>
          </w:rPr>
          <w:t>https://www.agcc.gov.md</w:t>
        </w:r>
      </w:hyperlink>
      <w:r w:rsidRPr="000C2493">
        <w:rPr>
          <w:rFonts w:ascii="Times New Roman" w:eastAsia="Times New Roman" w:hAnsi="Times New Roman"/>
          <w:sz w:val="20"/>
          <w:szCs w:val="20"/>
          <w:lang w:val="en-US" w:eastAsia="ru-RU"/>
        </w:rPr>
        <w:t>), prevede ca indicator instituțional „Ponderea sistemelor IT ale autorității plasate în platforma tehnologică guvernamentală comună MCloud” – cu ținta de 100% pentru anul 2025.</w:t>
      </w:r>
    </w:p>
    <w:p w14:paraId="05520DA9" w14:textId="77777777" w:rsidR="009E0D98" w:rsidRPr="001D77BD" w:rsidRDefault="009E0D98">
      <w:pPr>
        <w:pStyle w:val="Textnotdesubsol"/>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5A0"/>
    <w:multiLevelType w:val="multilevel"/>
    <w:tmpl w:val="011CF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D21D5"/>
    <w:multiLevelType w:val="multilevel"/>
    <w:tmpl w:val="283E60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2270F9"/>
    <w:multiLevelType w:val="multilevel"/>
    <w:tmpl w:val="88ACA3F2"/>
    <w:lvl w:ilvl="0">
      <w:start w:val="246"/>
      <w:numFmt w:val="decimal"/>
      <w:lvlText w:val="%1."/>
      <w:lvlJc w:val="left"/>
      <w:pPr>
        <w:ind w:left="600" w:hanging="600"/>
      </w:pPr>
      <w:rPr>
        <w:rFonts w:hint="default"/>
      </w:rPr>
    </w:lvl>
    <w:lvl w:ilvl="1">
      <w:start w:val="2"/>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8911DDF"/>
    <w:multiLevelType w:val="multilevel"/>
    <w:tmpl w:val="D9C05C88"/>
    <w:lvl w:ilvl="0">
      <w:start w:val="2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ED759E"/>
    <w:multiLevelType w:val="multilevel"/>
    <w:tmpl w:val="E3025CC2"/>
    <w:lvl w:ilvl="0">
      <w:start w:val="16"/>
      <w:numFmt w:val="decimal"/>
      <w:pStyle w:val="Titlucuprins"/>
      <w:lvlText w:val="%1."/>
      <w:lvlJc w:val="left"/>
      <w:pPr>
        <w:ind w:left="645" w:hanging="645"/>
      </w:pPr>
      <w:rPr>
        <w:rFonts w:eastAsia="Times New Roman" w:hint="default"/>
      </w:rPr>
    </w:lvl>
    <w:lvl w:ilvl="1">
      <w:start w:val="1"/>
      <w:numFmt w:val="decimal"/>
      <w:lvlText w:val="%1.%2."/>
      <w:lvlJc w:val="left"/>
      <w:pPr>
        <w:ind w:left="1005" w:hanging="645"/>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5" w15:restartNumberingAfterBreak="0">
    <w:nsid w:val="1D464D84"/>
    <w:multiLevelType w:val="multilevel"/>
    <w:tmpl w:val="201AE6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A73545"/>
    <w:multiLevelType w:val="multilevel"/>
    <w:tmpl w:val="8EBE8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902E54"/>
    <w:multiLevelType w:val="multilevel"/>
    <w:tmpl w:val="306E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ED25DF"/>
    <w:multiLevelType w:val="multilevel"/>
    <w:tmpl w:val="0F8A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407B25"/>
    <w:multiLevelType w:val="multilevel"/>
    <w:tmpl w:val="1318C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834740"/>
    <w:multiLevelType w:val="multilevel"/>
    <w:tmpl w:val="3564C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767EA9"/>
    <w:multiLevelType w:val="multilevel"/>
    <w:tmpl w:val="C4DC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AE7338"/>
    <w:multiLevelType w:val="multilevel"/>
    <w:tmpl w:val="D532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23504E"/>
    <w:multiLevelType w:val="multilevel"/>
    <w:tmpl w:val="2E4C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A6728C"/>
    <w:multiLevelType w:val="multilevel"/>
    <w:tmpl w:val="631EFA60"/>
    <w:lvl w:ilvl="0">
      <w:start w:val="1"/>
      <w:numFmt w:val="upperRoman"/>
      <w:pStyle w:val="Heading1CharChar1Heading11"/>
      <w:lvlText w:val="%1."/>
      <w:lvlJc w:val="right"/>
      <w:pPr>
        <w:ind w:left="3763" w:hanging="360"/>
      </w:pPr>
      <w:rPr>
        <w:rFonts w:cs="Times New Roman"/>
      </w:rPr>
    </w:lvl>
    <w:lvl w:ilvl="1">
      <w:start w:val="1"/>
      <w:numFmt w:val="decimal"/>
      <w:isLgl/>
      <w:lvlText w:val="%1.%2."/>
      <w:lvlJc w:val="left"/>
      <w:pPr>
        <w:ind w:left="3943" w:hanging="540"/>
      </w:pPr>
      <w:rPr>
        <w:rFonts w:cs="Times New Roman" w:hint="default"/>
      </w:rPr>
    </w:lvl>
    <w:lvl w:ilvl="2">
      <w:start w:val="1"/>
      <w:numFmt w:val="decimal"/>
      <w:isLgl/>
      <w:lvlText w:val="%1.%2.%3."/>
      <w:lvlJc w:val="left"/>
      <w:pPr>
        <w:ind w:left="4123" w:hanging="720"/>
      </w:pPr>
      <w:rPr>
        <w:rFonts w:cs="Times New Roman" w:hint="default"/>
      </w:rPr>
    </w:lvl>
    <w:lvl w:ilvl="3">
      <w:start w:val="1"/>
      <w:numFmt w:val="decimal"/>
      <w:isLgl/>
      <w:lvlText w:val="%1.%2.%3.%4."/>
      <w:lvlJc w:val="left"/>
      <w:pPr>
        <w:ind w:left="4123" w:hanging="720"/>
      </w:pPr>
      <w:rPr>
        <w:rFonts w:cs="Times New Roman" w:hint="default"/>
      </w:rPr>
    </w:lvl>
    <w:lvl w:ilvl="4">
      <w:start w:val="1"/>
      <w:numFmt w:val="decimal"/>
      <w:isLgl/>
      <w:lvlText w:val="%1.%2.%3.%4.%5."/>
      <w:lvlJc w:val="left"/>
      <w:pPr>
        <w:ind w:left="4483" w:hanging="1080"/>
      </w:pPr>
      <w:rPr>
        <w:rFonts w:cs="Times New Roman" w:hint="default"/>
      </w:rPr>
    </w:lvl>
    <w:lvl w:ilvl="5">
      <w:start w:val="1"/>
      <w:numFmt w:val="decimal"/>
      <w:isLgl/>
      <w:lvlText w:val="%1.%2.%3.%4.%5.%6."/>
      <w:lvlJc w:val="left"/>
      <w:pPr>
        <w:ind w:left="4483" w:hanging="1080"/>
      </w:pPr>
      <w:rPr>
        <w:rFonts w:cs="Times New Roman" w:hint="default"/>
      </w:rPr>
    </w:lvl>
    <w:lvl w:ilvl="6">
      <w:start w:val="1"/>
      <w:numFmt w:val="decimal"/>
      <w:isLgl/>
      <w:lvlText w:val="%1.%2.%3.%4.%5.%6.%7."/>
      <w:lvlJc w:val="left"/>
      <w:pPr>
        <w:ind w:left="4843" w:hanging="1440"/>
      </w:pPr>
      <w:rPr>
        <w:rFonts w:cs="Times New Roman" w:hint="default"/>
      </w:rPr>
    </w:lvl>
    <w:lvl w:ilvl="7">
      <w:start w:val="1"/>
      <w:numFmt w:val="decimal"/>
      <w:isLgl/>
      <w:lvlText w:val="%1.%2.%3.%4.%5.%6.%7.%8."/>
      <w:lvlJc w:val="left"/>
      <w:pPr>
        <w:ind w:left="4843" w:hanging="1440"/>
      </w:pPr>
      <w:rPr>
        <w:rFonts w:cs="Times New Roman" w:hint="default"/>
      </w:rPr>
    </w:lvl>
    <w:lvl w:ilvl="8">
      <w:start w:val="1"/>
      <w:numFmt w:val="decimal"/>
      <w:isLgl/>
      <w:lvlText w:val="%1.%2.%3.%4.%5.%6.%7.%8.%9."/>
      <w:lvlJc w:val="left"/>
      <w:pPr>
        <w:ind w:left="5203" w:hanging="1800"/>
      </w:pPr>
      <w:rPr>
        <w:rFonts w:cs="Times New Roman" w:hint="default"/>
      </w:rPr>
    </w:lvl>
  </w:abstractNum>
  <w:abstractNum w:abstractNumId="15" w15:restartNumberingAfterBreak="0">
    <w:nsid w:val="44273C78"/>
    <w:multiLevelType w:val="multilevel"/>
    <w:tmpl w:val="2A22C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A23A46"/>
    <w:multiLevelType w:val="multilevel"/>
    <w:tmpl w:val="BC00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5A4D1F"/>
    <w:multiLevelType w:val="multilevel"/>
    <w:tmpl w:val="83D05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D92ABC"/>
    <w:multiLevelType w:val="multilevel"/>
    <w:tmpl w:val="39828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562FB9"/>
    <w:multiLevelType w:val="multilevel"/>
    <w:tmpl w:val="1B060D76"/>
    <w:lvl w:ilvl="0">
      <w:start w:val="1"/>
      <w:numFmt w:val="decimal"/>
      <w:lvlText w:val="%1."/>
      <w:lvlJc w:val="left"/>
      <w:pPr>
        <w:ind w:left="1353" w:hanging="360"/>
      </w:pPr>
      <w:rPr>
        <w:rFonts w:ascii="Times New Roman" w:hAnsi="Times New Roman" w:cs="Times New Roman" w:hint="default"/>
        <w:b/>
        <w:bCs/>
        <w:strike w:val="0"/>
        <w:sz w:val="24"/>
        <w:szCs w:val="24"/>
      </w:rPr>
    </w:lvl>
    <w:lvl w:ilvl="1">
      <w:start w:val="1"/>
      <w:numFmt w:val="decimal"/>
      <w:lvlText w:val="%2)"/>
      <w:lvlJc w:val="left"/>
      <w:pPr>
        <w:ind w:left="2039" w:hanging="360"/>
      </w:pPr>
    </w:lvl>
    <w:lvl w:ilvl="2">
      <w:start w:val="1"/>
      <w:numFmt w:val="lowerRoman"/>
      <w:lvlText w:val="%3."/>
      <w:lvlJc w:val="right"/>
      <w:pPr>
        <w:ind w:left="2759" w:hanging="180"/>
      </w:pPr>
    </w:lvl>
    <w:lvl w:ilvl="3">
      <w:start w:val="1"/>
      <w:numFmt w:val="decimal"/>
      <w:lvlText w:val="%4."/>
      <w:lvlJc w:val="left"/>
      <w:pPr>
        <w:ind w:left="3479" w:hanging="360"/>
      </w:pPr>
    </w:lvl>
    <w:lvl w:ilvl="4">
      <w:start w:val="1"/>
      <w:numFmt w:val="lowerLetter"/>
      <w:lvlText w:val="%5."/>
      <w:lvlJc w:val="left"/>
      <w:pPr>
        <w:ind w:left="4199" w:hanging="360"/>
      </w:pPr>
    </w:lvl>
    <w:lvl w:ilvl="5">
      <w:start w:val="1"/>
      <w:numFmt w:val="lowerRoman"/>
      <w:lvlText w:val="%6."/>
      <w:lvlJc w:val="right"/>
      <w:pPr>
        <w:ind w:left="4919" w:hanging="180"/>
      </w:pPr>
    </w:lvl>
    <w:lvl w:ilvl="6">
      <w:start w:val="1"/>
      <w:numFmt w:val="decimal"/>
      <w:lvlText w:val="%7."/>
      <w:lvlJc w:val="left"/>
      <w:pPr>
        <w:ind w:left="5639" w:hanging="360"/>
      </w:pPr>
    </w:lvl>
    <w:lvl w:ilvl="7">
      <w:start w:val="1"/>
      <w:numFmt w:val="lowerLetter"/>
      <w:lvlText w:val="%8."/>
      <w:lvlJc w:val="left"/>
      <w:pPr>
        <w:ind w:left="6359" w:hanging="360"/>
      </w:pPr>
    </w:lvl>
    <w:lvl w:ilvl="8">
      <w:start w:val="1"/>
      <w:numFmt w:val="lowerRoman"/>
      <w:lvlText w:val="%9."/>
      <w:lvlJc w:val="right"/>
      <w:pPr>
        <w:ind w:left="7079" w:hanging="180"/>
      </w:pPr>
    </w:lvl>
  </w:abstractNum>
  <w:abstractNum w:abstractNumId="20" w15:restartNumberingAfterBreak="0">
    <w:nsid w:val="49A9165D"/>
    <w:multiLevelType w:val="multilevel"/>
    <w:tmpl w:val="40902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B44861"/>
    <w:multiLevelType w:val="multilevel"/>
    <w:tmpl w:val="D9C05C88"/>
    <w:lvl w:ilvl="0">
      <w:start w:val="20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957247"/>
    <w:multiLevelType w:val="multilevel"/>
    <w:tmpl w:val="DA081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F018E6"/>
    <w:multiLevelType w:val="multilevel"/>
    <w:tmpl w:val="70EA5FCA"/>
    <w:lvl w:ilvl="0">
      <w:start w:val="214"/>
      <w:numFmt w:val="decimal"/>
      <w:lvlText w:val="%1."/>
      <w:lvlJc w:val="left"/>
      <w:pPr>
        <w:ind w:left="750" w:hanging="750"/>
      </w:pPr>
      <w:rPr>
        <w:rFonts w:hint="default"/>
      </w:rPr>
    </w:lvl>
    <w:lvl w:ilvl="1">
      <w:start w:val="3"/>
      <w:numFmt w:val="decimal"/>
      <w:lvlText w:val="%1.%2."/>
      <w:lvlJc w:val="left"/>
      <w:pPr>
        <w:ind w:left="1317" w:hanging="750"/>
      </w:pPr>
      <w:rPr>
        <w:rFonts w:hint="default"/>
        <w:b w:val="0"/>
        <w:bCs/>
      </w:rPr>
    </w:lvl>
    <w:lvl w:ilvl="2">
      <w:start w:val="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15:restartNumberingAfterBreak="0">
    <w:nsid w:val="4D267A63"/>
    <w:multiLevelType w:val="multilevel"/>
    <w:tmpl w:val="FD46F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9D4F63"/>
    <w:multiLevelType w:val="multilevel"/>
    <w:tmpl w:val="B21435BE"/>
    <w:lvl w:ilvl="0">
      <w:start w:val="214"/>
      <w:numFmt w:val="decimal"/>
      <w:lvlText w:val="%1."/>
      <w:lvlJc w:val="left"/>
      <w:pPr>
        <w:ind w:left="960" w:hanging="960"/>
      </w:pPr>
      <w:rPr>
        <w:rFonts w:hint="default"/>
      </w:rPr>
    </w:lvl>
    <w:lvl w:ilvl="1">
      <w:start w:val="2"/>
      <w:numFmt w:val="decimal"/>
      <w:lvlText w:val="%1.%2."/>
      <w:lvlJc w:val="left"/>
      <w:pPr>
        <w:ind w:left="1257" w:hanging="960"/>
      </w:pPr>
      <w:rPr>
        <w:rFonts w:hint="default"/>
      </w:rPr>
    </w:lvl>
    <w:lvl w:ilvl="2">
      <w:start w:val="7"/>
      <w:numFmt w:val="decimal"/>
      <w:lvlText w:val="%1.%2.%3."/>
      <w:lvlJc w:val="left"/>
      <w:pPr>
        <w:ind w:left="1554" w:hanging="960"/>
      </w:pPr>
      <w:rPr>
        <w:rFonts w:hint="default"/>
      </w:rPr>
    </w:lvl>
    <w:lvl w:ilvl="3">
      <w:start w:val="1"/>
      <w:numFmt w:val="decimal"/>
      <w:lvlText w:val="%1.%2.%3.%4."/>
      <w:lvlJc w:val="left"/>
      <w:pPr>
        <w:ind w:left="1971" w:hanging="1080"/>
      </w:pPr>
      <w:rPr>
        <w:rFonts w:hint="default"/>
      </w:rPr>
    </w:lvl>
    <w:lvl w:ilvl="4">
      <w:start w:val="1"/>
      <w:numFmt w:val="decimal"/>
      <w:lvlText w:val="%1.%2.%3.%4.%5."/>
      <w:lvlJc w:val="left"/>
      <w:pPr>
        <w:ind w:left="2268" w:hanging="1080"/>
      </w:pPr>
      <w:rPr>
        <w:rFonts w:hint="default"/>
      </w:rPr>
    </w:lvl>
    <w:lvl w:ilvl="5">
      <w:start w:val="1"/>
      <w:numFmt w:val="decimal"/>
      <w:lvlText w:val="%1.%2.%3.%4.%5.%6."/>
      <w:lvlJc w:val="left"/>
      <w:pPr>
        <w:ind w:left="2925" w:hanging="1440"/>
      </w:pPr>
      <w:rPr>
        <w:rFonts w:hint="default"/>
      </w:rPr>
    </w:lvl>
    <w:lvl w:ilvl="6">
      <w:start w:val="1"/>
      <w:numFmt w:val="decimal"/>
      <w:lvlText w:val="%1.%2.%3.%4.%5.%6.%7."/>
      <w:lvlJc w:val="left"/>
      <w:pPr>
        <w:ind w:left="3582" w:hanging="1800"/>
      </w:pPr>
      <w:rPr>
        <w:rFonts w:hint="default"/>
      </w:rPr>
    </w:lvl>
    <w:lvl w:ilvl="7">
      <w:start w:val="1"/>
      <w:numFmt w:val="decimal"/>
      <w:lvlText w:val="%1.%2.%3.%4.%5.%6.%7.%8."/>
      <w:lvlJc w:val="left"/>
      <w:pPr>
        <w:ind w:left="3879" w:hanging="1800"/>
      </w:pPr>
      <w:rPr>
        <w:rFonts w:hint="default"/>
      </w:rPr>
    </w:lvl>
    <w:lvl w:ilvl="8">
      <w:start w:val="1"/>
      <w:numFmt w:val="decimal"/>
      <w:lvlText w:val="%1.%2.%3.%4.%5.%6.%7.%8.%9."/>
      <w:lvlJc w:val="left"/>
      <w:pPr>
        <w:ind w:left="4536" w:hanging="2160"/>
      </w:pPr>
      <w:rPr>
        <w:rFonts w:hint="default"/>
      </w:rPr>
    </w:lvl>
  </w:abstractNum>
  <w:abstractNum w:abstractNumId="26" w15:restartNumberingAfterBreak="0">
    <w:nsid w:val="565F4CCC"/>
    <w:multiLevelType w:val="multilevel"/>
    <w:tmpl w:val="C5980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6D3C88"/>
    <w:multiLevelType w:val="multilevel"/>
    <w:tmpl w:val="F9921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D7679C"/>
    <w:multiLevelType w:val="multilevel"/>
    <w:tmpl w:val="2A8475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195120"/>
    <w:multiLevelType w:val="hybridMultilevel"/>
    <w:tmpl w:val="0DF49DE6"/>
    <w:lvl w:ilvl="0" w:tplc="C418717E">
      <w:numFmt w:val="bullet"/>
      <w:lvlText w:val="-"/>
      <w:lvlJc w:val="left"/>
      <w:pPr>
        <w:ind w:left="927"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2E770A7"/>
    <w:multiLevelType w:val="multilevel"/>
    <w:tmpl w:val="EC1C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9416F9"/>
    <w:multiLevelType w:val="multilevel"/>
    <w:tmpl w:val="E5A80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D56EDB"/>
    <w:multiLevelType w:val="multilevel"/>
    <w:tmpl w:val="2ADC9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34E55E7"/>
    <w:multiLevelType w:val="multilevel"/>
    <w:tmpl w:val="83D05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2B3852"/>
    <w:multiLevelType w:val="multilevel"/>
    <w:tmpl w:val="B2C24B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BFA6A9B"/>
    <w:multiLevelType w:val="multilevel"/>
    <w:tmpl w:val="7432469A"/>
    <w:lvl w:ilvl="0">
      <w:start w:val="169"/>
      <w:numFmt w:val="decimal"/>
      <w:lvlText w:val="%1."/>
      <w:lvlJc w:val="left"/>
      <w:pPr>
        <w:ind w:left="1430" w:hanging="720"/>
      </w:pPr>
      <w:rPr>
        <w:rFonts w:hint="default"/>
        <w:b/>
        <w:bCs/>
        <w:i w:val="0"/>
        <w:iCs/>
        <w:sz w:val="28"/>
        <w:szCs w:val="28"/>
      </w:rPr>
    </w:lvl>
    <w:lvl w:ilvl="1">
      <w:start w:val="1"/>
      <w:numFmt w:val="decimal"/>
      <w:lvlText w:val="%1.%2."/>
      <w:lvlJc w:val="left"/>
      <w:pPr>
        <w:ind w:left="1571" w:hanging="720"/>
      </w:pPr>
      <w:rPr>
        <w:rFonts w:hint="default"/>
        <w:i w:val="0"/>
        <w:iCs w:val="0"/>
      </w:rPr>
    </w:lvl>
    <w:lvl w:ilvl="2">
      <w:start w:val="1"/>
      <w:numFmt w:val="decimal"/>
      <w:lvlText w:val="%1.%2.%3."/>
      <w:lvlJc w:val="left"/>
      <w:pPr>
        <w:ind w:left="2280" w:hanging="720"/>
      </w:pPr>
      <w:rPr>
        <w:rFonts w:hint="default"/>
        <w:i/>
      </w:rPr>
    </w:lvl>
    <w:lvl w:ilvl="3">
      <w:start w:val="1"/>
      <w:numFmt w:val="decimal"/>
      <w:lvlText w:val="%1.%2.%3.%4."/>
      <w:lvlJc w:val="left"/>
      <w:pPr>
        <w:ind w:left="3349" w:hanging="1080"/>
      </w:pPr>
      <w:rPr>
        <w:rFonts w:hint="default"/>
        <w:i/>
      </w:rPr>
    </w:lvl>
    <w:lvl w:ilvl="4">
      <w:start w:val="1"/>
      <w:numFmt w:val="decimal"/>
      <w:lvlText w:val="%1.%2.%3.%4.%5."/>
      <w:lvlJc w:val="left"/>
      <w:pPr>
        <w:ind w:left="4058" w:hanging="1080"/>
      </w:pPr>
      <w:rPr>
        <w:rFonts w:hint="default"/>
        <w:i/>
      </w:rPr>
    </w:lvl>
    <w:lvl w:ilvl="5">
      <w:start w:val="1"/>
      <w:numFmt w:val="decimal"/>
      <w:lvlText w:val="%1.%2.%3.%4.%5.%6."/>
      <w:lvlJc w:val="left"/>
      <w:pPr>
        <w:ind w:left="5127" w:hanging="1440"/>
      </w:pPr>
      <w:rPr>
        <w:rFonts w:hint="default"/>
        <w:i/>
      </w:rPr>
    </w:lvl>
    <w:lvl w:ilvl="6">
      <w:start w:val="1"/>
      <w:numFmt w:val="decimal"/>
      <w:lvlText w:val="%1.%2.%3.%4.%5.%6.%7."/>
      <w:lvlJc w:val="left"/>
      <w:pPr>
        <w:ind w:left="6196" w:hanging="1800"/>
      </w:pPr>
      <w:rPr>
        <w:rFonts w:hint="default"/>
        <w:i/>
      </w:rPr>
    </w:lvl>
    <w:lvl w:ilvl="7">
      <w:start w:val="1"/>
      <w:numFmt w:val="decimal"/>
      <w:lvlText w:val="%1.%2.%3.%4.%5.%6.%7.%8."/>
      <w:lvlJc w:val="left"/>
      <w:pPr>
        <w:ind w:left="6905" w:hanging="1800"/>
      </w:pPr>
      <w:rPr>
        <w:rFonts w:hint="default"/>
        <w:i/>
      </w:rPr>
    </w:lvl>
    <w:lvl w:ilvl="8">
      <w:start w:val="1"/>
      <w:numFmt w:val="decimal"/>
      <w:lvlText w:val="%1.%2.%3.%4.%5.%6.%7.%8.%9."/>
      <w:lvlJc w:val="left"/>
      <w:pPr>
        <w:ind w:left="7974" w:hanging="2160"/>
      </w:pPr>
      <w:rPr>
        <w:rFonts w:hint="default"/>
        <w:i/>
      </w:rPr>
    </w:lvl>
  </w:abstractNum>
  <w:abstractNum w:abstractNumId="36" w15:restartNumberingAfterBreak="0">
    <w:nsid w:val="7D5164BE"/>
    <w:multiLevelType w:val="multilevel"/>
    <w:tmpl w:val="D9C05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E8E6FAE"/>
    <w:multiLevelType w:val="multilevel"/>
    <w:tmpl w:val="91141A54"/>
    <w:lvl w:ilvl="0">
      <w:start w:val="214"/>
      <w:numFmt w:val="decimal"/>
      <w:lvlText w:val="%1."/>
      <w:lvlJc w:val="left"/>
      <w:pPr>
        <w:ind w:left="1095" w:hanging="1095"/>
      </w:pPr>
      <w:rPr>
        <w:rFonts w:eastAsiaTheme="minorEastAsia" w:hint="default"/>
      </w:rPr>
    </w:lvl>
    <w:lvl w:ilvl="1">
      <w:start w:val="2"/>
      <w:numFmt w:val="decimal"/>
      <w:lvlText w:val="%1.%2."/>
      <w:lvlJc w:val="left"/>
      <w:pPr>
        <w:ind w:left="1392" w:hanging="1095"/>
      </w:pPr>
      <w:rPr>
        <w:rFonts w:eastAsiaTheme="minorEastAsia" w:hint="default"/>
      </w:rPr>
    </w:lvl>
    <w:lvl w:ilvl="2">
      <w:start w:val="11"/>
      <w:numFmt w:val="decimal"/>
      <w:lvlText w:val="%1.%2.%3."/>
      <w:lvlJc w:val="left"/>
      <w:pPr>
        <w:ind w:left="1689" w:hanging="1095"/>
      </w:pPr>
      <w:rPr>
        <w:rFonts w:eastAsiaTheme="minorEastAsia" w:hint="default"/>
      </w:rPr>
    </w:lvl>
    <w:lvl w:ilvl="3">
      <w:start w:val="1"/>
      <w:numFmt w:val="decimal"/>
      <w:lvlText w:val="%1.%2.%3.%4."/>
      <w:lvlJc w:val="left"/>
      <w:pPr>
        <w:ind w:left="1986" w:hanging="1095"/>
      </w:pPr>
      <w:rPr>
        <w:rFonts w:eastAsiaTheme="minorEastAsia" w:hint="default"/>
      </w:rPr>
    </w:lvl>
    <w:lvl w:ilvl="4">
      <w:start w:val="1"/>
      <w:numFmt w:val="decimal"/>
      <w:lvlText w:val="%1.%2.%3.%4.%5."/>
      <w:lvlJc w:val="left"/>
      <w:pPr>
        <w:ind w:left="2283" w:hanging="1095"/>
      </w:pPr>
      <w:rPr>
        <w:rFonts w:eastAsiaTheme="minorEastAsia" w:hint="default"/>
      </w:rPr>
    </w:lvl>
    <w:lvl w:ilvl="5">
      <w:start w:val="1"/>
      <w:numFmt w:val="decimal"/>
      <w:lvlText w:val="%1.%2.%3.%4.%5.%6."/>
      <w:lvlJc w:val="left"/>
      <w:pPr>
        <w:ind w:left="2925" w:hanging="1440"/>
      </w:pPr>
      <w:rPr>
        <w:rFonts w:eastAsiaTheme="minorEastAsia" w:hint="default"/>
      </w:rPr>
    </w:lvl>
    <w:lvl w:ilvl="6">
      <w:start w:val="1"/>
      <w:numFmt w:val="decimal"/>
      <w:lvlText w:val="%1.%2.%3.%4.%5.%6.%7."/>
      <w:lvlJc w:val="left"/>
      <w:pPr>
        <w:ind w:left="3582" w:hanging="1800"/>
      </w:pPr>
      <w:rPr>
        <w:rFonts w:eastAsiaTheme="minorEastAsia" w:hint="default"/>
      </w:rPr>
    </w:lvl>
    <w:lvl w:ilvl="7">
      <w:start w:val="1"/>
      <w:numFmt w:val="decimal"/>
      <w:lvlText w:val="%1.%2.%3.%4.%5.%6.%7.%8."/>
      <w:lvlJc w:val="left"/>
      <w:pPr>
        <w:ind w:left="3879" w:hanging="1800"/>
      </w:pPr>
      <w:rPr>
        <w:rFonts w:eastAsiaTheme="minorEastAsia" w:hint="default"/>
      </w:rPr>
    </w:lvl>
    <w:lvl w:ilvl="8">
      <w:start w:val="1"/>
      <w:numFmt w:val="decimal"/>
      <w:lvlText w:val="%1.%2.%3.%4.%5.%6.%7.%8.%9."/>
      <w:lvlJc w:val="left"/>
      <w:pPr>
        <w:ind w:left="4536" w:hanging="2160"/>
      </w:pPr>
      <w:rPr>
        <w:rFonts w:eastAsiaTheme="minorEastAsia" w:hint="default"/>
      </w:rPr>
    </w:lvl>
  </w:abstractNum>
  <w:num w:numId="1">
    <w:abstractNumId w:val="4"/>
  </w:num>
  <w:num w:numId="2">
    <w:abstractNumId w:val="14"/>
  </w:num>
  <w:num w:numId="3">
    <w:abstractNumId w:val="29"/>
  </w:num>
  <w:num w:numId="4">
    <w:abstractNumId w:val="30"/>
  </w:num>
  <w:num w:numId="5">
    <w:abstractNumId w:val="11"/>
  </w:num>
  <w:num w:numId="6">
    <w:abstractNumId w:val="12"/>
  </w:num>
  <w:num w:numId="7">
    <w:abstractNumId w:val="18"/>
  </w:num>
  <w:num w:numId="8">
    <w:abstractNumId w:val="9"/>
  </w:num>
  <w:num w:numId="9">
    <w:abstractNumId w:val="27"/>
  </w:num>
  <w:num w:numId="10">
    <w:abstractNumId w:val="6"/>
  </w:num>
  <w:num w:numId="11">
    <w:abstractNumId w:val="33"/>
  </w:num>
  <w:num w:numId="12">
    <w:abstractNumId w:val="10"/>
  </w:num>
  <w:num w:numId="13">
    <w:abstractNumId w:val="20"/>
  </w:num>
  <w:num w:numId="14">
    <w:abstractNumId w:val="16"/>
  </w:num>
  <w:num w:numId="15">
    <w:abstractNumId w:val="22"/>
  </w:num>
  <w:num w:numId="16">
    <w:abstractNumId w:val="17"/>
  </w:num>
  <w:num w:numId="17">
    <w:abstractNumId w:val="24"/>
  </w:num>
  <w:num w:numId="18">
    <w:abstractNumId w:val="31"/>
  </w:num>
  <w:num w:numId="19">
    <w:abstractNumId w:val="1"/>
  </w:num>
  <w:num w:numId="20">
    <w:abstractNumId w:val="7"/>
  </w:num>
  <w:num w:numId="21">
    <w:abstractNumId w:val="5"/>
  </w:num>
  <w:num w:numId="22">
    <w:abstractNumId w:val="26"/>
  </w:num>
  <w:num w:numId="23">
    <w:abstractNumId w:val="34"/>
  </w:num>
  <w:num w:numId="24">
    <w:abstractNumId w:val="0"/>
  </w:num>
  <w:num w:numId="25">
    <w:abstractNumId w:val="28"/>
  </w:num>
  <w:num w:numId="26">
    <w:abstractNumId w:val="15"/>
  </w:num>
  <w:num w:numId="27">
    <w:abstractNumId w:val="32"/>
  </w:num>
  <w:num w:numId="28">
    <w:abstractNumId w:val="13"/>
  </w:num>
  <w:num w:numId="29">
    <w:abstractNumId w:val="8"/>
  </w:num>
  <w:num w:numId="30">
    <w:abstractNumId w:val="35"/>
  </w:num>
  <w:num w:numId="31">
    <w:abstractNumId w:val="2"/>
  </w:num>
  <w:num w:numId="32">
    <w:abstractNumId w:val="19"/>
  </w:num>
  <w:num w:numId="33">
    <w:abstractNumId w:val="23"/>
  </w:num>
  <w:num w:numId="34">
    <w:abstractNumId w:val="25"/>
  </w:num>
  <w:num w:numId="35">
    <w:abstractNumId w:val="37"/>
  </w:num>
  <w:num w:numId="36">
    <w:abstractNumId w:val="21"/>
  </w:num>
  <w:num w:numId="37">
    <w:abstractNumId w:val="36"/>
  </w:num>
  <w:num w:numId="3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FF0"/>
    <w:rsid w:val="0000267D"/>
    <w:rsid w:val="000047E0"/>
    <w:rsid w:val="00011AA3"/>
    <w:rsid w:val="000122F3"/>
    <w:rsid w:val="0001302D"/>
    <w:rsid w:val="00013623"/>
    <w:rsid w:val="000137DF"/>
    <w:rsid w:val="000154C8"/>
    <w:rsid w:val="0002027D"/>
    <w:rsid w:val="00021B81"/>
    <w:rsid w:val="0002646A"/>
    <w:rsid w:val="000309EC"/>
    <w:rsid w:val="000312FA"/>
    <w:rsid w:val="0003483A"/>
    <w:rsid w:val="0004015E"/>
    <w:rsid w:val="00045B08"/>
    <w:rsid w:val="0005098D"/>
    <w:rsid w:val="00052720"/>
    <w:rsid w:val="000551BC"/>
    <w:rsid w:val="000559E4"/>
    <w:rsid w:val="000606B1"/>
    <w:rsid w:val="000665AC"/>
    <w:rsid w:val="000711B1"/>
    <w:rsid w:val="00074CD6"/>
    <w:rsid w:val="00082301"/>
    <w:rsid w:val="00092C1A"/>
    <w:rsid w:val="000972A5"/>
    <w:rsid w:val="000A2BA5"/>
    <w:rsid w:val="000A3275"/>
    <w:rsid w:val="000A658E"/>
    <w:rsid w:val="000A6845"/>
    <w:rsid w:val="000A70A1"/>
    <w:rsid w:val="000A718D"/>
    <w:rsid w:val="000B0328"/>
    <w:rsid w:val="000B0C7A"/>
    <w:rsid w:val="000B7066"/>
    <w:rsid w:val="000C2493"/>
    <w:rsid w:val="000C4A90"/>
    <w:rsid w:val="000D1163"/>
    <w:rsid w:val="000D35BB"/>
    <w:rsid w:val="000D542B"/>
    <w:rsid w:val="000E1531"/>
    <w:rsid w:val="000E18B8"/>
    <w:rsid w:val="000E4C92"/>
    <w:rsid w:val="000F15C6"/>
    <w:rsid w:val="000F176E"/>
    <w:rsid w:val="000F6507"/>
    <w:rsid w:val="001013F5"/>
    <w:rsid w:val="00102F5C"/>
    <w:rsid w:val="00102F6A"/>
    <w:rsid w:val="00103581"/>
    <w:rsid w:val="00104972"/>
    <w:rsid w:val="001109BD"/>
    <w:rsid w:val="00115C70"/>
    <w:rsid w:val="001208E2"/>
    <w:rsid w:val="00121FD9"/>
    <w:rsid w:val="0012215A"/>
    <w:rsid w:val="001222CC"/>
    <w:rsid w:val="001243B9"/>
    <w:rsid w:val="00131D11"/>
    <w:rsid w:val="001323DD"/>
    <w:rsid w:val="00136323"/>
    <w:rsid w:val="00136CCD"/>
    <w:rsid w:val="00137A7E"/>
    <w:rsid w:val="00143F18"/>
    <w:rsid w:val="00152A3F"/>
    <w:rsid w:val="00153568"/>
    <w:rsid w:val="00154174"/>
    <w:rsid w:val="0015515F"/>
    <w:rsid w:val="00170740"/>
    <w:rsid w:val="00172273"/>
    <w:rsid w:val="00173E62"/>
    <w:rsid w:val="001775EE"/>
    <w:rsid w:val="001870B8"/>
    <w:rsid w:val="00191144"/>
    <w:rsid w:val="0019707F"/>
    <w:rsid w:val="001A3447"/>
    <w:rsid w:val="001A3D9D"/>
    <w:rsid w:val="001A48B3"/>
    <w:rsid w:val="001A54ED"/>
    <w:rsid w:val="001A77D9"/>
    <w:rsid w:val="001B1292"/>
    <w:rsid w:val="001B14C2"/>
    <w:rsid w:val="001B5DE7"/>
    <w:rsid w:val="001C2EF5"/>
    <w:rsid w:val="001C6494"/>
    <w:rsid w:val="001D2670"/>
    <w:rsid w:val="001D3A0F"/>
    <w:rsid w:val="001D77BD"/>
    <w:rsid w:val="001E0D5A"/>
    <w:rsid w:val="001E1740"/>
    <w:rsid w:val="001E2948"/>
    <w:rsid w:val="001E5DAE"/>
    <w:rsid w:val="001F51B2"/>
    <w:rsid w:val="001F6506"/>
    <w:rsid w:val="001F78F7"/>
    <w:rsid w:val="001F7FA8"/>
    <w:rsid w:val="002000BD"/>
    <w:rsid w:val="00200989"/>
    <w:rsid w:val="00200C35"/>
    <w:rsid w:val="00200C92"/>
    <w:rsid w:val="00201C59"/>
    <w:rsid w:val="0020285C"/>
    <w:rsid w:val="00206351"/>
    <w:rsid w:val="00210CAD"/>
    <w:rsid w:val="00211891"/>
    <w:rsid w:val="0021436F"/>
    <w:rsid w:val="002161C3"/>
    <w:rsid w:val="0021694E"/>
    <w:rsid w:val="00221C81"/>
    <w:rsid w:val="00222E01"/>
    <w:rsid w:val="00224995"/>
    <w:rsid w:val="00226812"/>
    <w:rsid w:val="00232423"/>
    <w:rsid w:val="00233912"/>
    <w:rsid w:val="002366CF"/>
    <w:rsid w:val="002409D3"/>
    <w:rsid w:val="002419C5"/>
    <w:rsid w:val="002419F1"/>
    <w:rsid w:val="002452B8"/>
    <w:rsid w:val="00247B3E"/>
    <w:rsid w:val="00256C61"/>
    <w:rsid w:val="00257454"/>
    <w:rsid w:val="00260BC2"/>
    <w:rsid w:val="002632A2"/>
    <w:rsid w:val="00263B3A"/>
    <w:rsid w:val="00264B34"/>
    <w:rsid w:val="002724F5"/>
    <w:rsid w:val="00276A1E"/>
    <w:rsid w:val="00280176"/>
    <w:rsid w:val="002830A9"/>
    <w:rsid w:val="00284C7F"/>
    <w:rsid w:val="002A1631"/>
    <w:rsid w:val="002A7D26"/>
    <w:rsid w:val="002B1419"/>
    <w:rsid w:val="002B38D5"/>
    <w:rsid w:val="002B7A86"/>
    <w:rsid w:val="002C1960"/>
    <w:rsid w:val="002C1B9A"/>
    <w:rsid w:val="002C3DC4"/>
    <w:rsid w:val="002C4010"/>
    <w:rsid w:val="002C55B0"/>
    <w:rsid w:val="002C5B3D"/>
    <w:rsid w:val="002C6EA3"/>
    <w:rsid w:val="002D2341"/>
    <w:rsid w:val="002D44DC"/>
    <w:rsid w:val="002D7646"/>
    <w:rsid w:val="002E280E"/>
    <w:rsid w:val="002E2D30"/>
    <w:rsid w:val="002E4E14"/>
    <w:rsid w:val="002E731A"/>
    <w:rsid w:val="002E7B9A"/>
    <w:rsid w:val="002F0E4E"/>
    <w:rsid w:val="002F310F"/>
    <w:rsid w:val="002F4CE0"/>
    <w:rsid w:val="002F56C7"/>
    <w:rsid w:val="002F576F"/>
    <w:rsid w:val="002F76B2"/>
    <w:rsid w:val="0030045F"/>
    <w:rsid w:val="00305F2F"/>
    <w:rsid w:val="00316694"/>
    <w:rsid w:val="00316F02"/>
    <w:rsid w:val="00320752"/>
    <w:rsid w:val="00320781"/>
    <w:rsid w:val="003208F0"/>
    <w:rsid w:val="003235DF"/>
    <w:rsid w:val="00323F5E"/>
    <w:rsid w:val="00323FEC"/>
    <w:rsid w:val="00326BC3"/>
    <w:rsid w:val="00327D2E"/>
    <w:rsid w:val="0033019D"/>
    <w:rsid w:val="003301A2"/>
    <w:rsid w:val="003319E0"/>
    <w:rsid w:val="00331A71"/>
    <w:rsid w:val="003359FC"/>
    <w:rsid w:val="003406A1"/>
    <w:rsid w:val="00340742"/>
    <w:rsid w:val="00346D09"/>
    <w:rsid w:val="0034741D"/>
    <w:rsid w:val="00350145"/>
    <w:rsid w:val="003518A6"/>
    <w:rsid w:val="00355B4B"/>
    <w:rsid w:val="00361C3E"/>
    <w:rsid w:val="0036292C"/>
    <w:rsid w:val="0036738D"/>
    <w:rsid w:val="00372C63"/>
    <w:rsid w:val="00373B2B"/>
    <w:rsid w:val="00374E8B"/>
    <w:rsid w:val="00377A02"/>
    <w:rsid w:val="00380608"/>
    <w:rsid w:val="00380A25"/>
    <w:rsid w:val="00382EB7"/>
    <w:rsid w:val="00383494"/>
    <w:rsid w:val="0038544D"/>
    <w:rsid w:val="003902E4"/>
    <w:rsid w:val="003950F5"/>
    <w:rsid w:val="0039547B"/>
    <w:rsid w:val="00397FD9"/>
    <w:rsid w:val="003A3596"/>
    <w:rsid w:val="003A47AC"/>
    <w:rsid w:val="003A4D29"/>
    <w:rsid w:val="003A7B7A"/>
    <w:rsid w:val="003B042E"/>
    <w:rsid w:val="003B04E1"/>
    <w:rsid w:val="003B3363"/>
    <w:rsid w:val="003B3FEE"/>
    <w:rsid w:val="003B5DD8"/>
    <w:rsid w:val="003B619E"/>
    <w:rsid w:val="003B6364"/>
    <w:rsid w:val="003B6D36"/>
    <w:rsid w:val="003B70F3"/>
    <w:rsid w:val="003C0D8A"/>
    <w:rsid w:val="003C0F15"/>
    <w:rsid w:val="003C1CAA"/>
    <w:rsid w:val="003C7F06"/>
    <w:rsid w:val="003D402E"/>
    <w:rsid w:val="003E0F7E"/>
    <w:rsid w:val="003E2743"/>
    <w:rsid w:val="003E6D93"/>
    <w:rsid w:val="003E70C2"/>
    <w:rsid w:val="003F3ADE"/>
    <w:rsid w:val="003F4A0F"/>
    <w:rsid w:val="003F6DEA"/>
    <w:rsid w:val="004005DE"/>
    <w:rsid w:val="00400DD0"/>
    <w:rsid w:val="0040137A"/>
    <w:rsid w:val="004068F9"/>
    <w:rsid w:val="00415390"/>
    <w:rsid w:val="0041632F"/>
    <w:rsid w:val="00425C87"/>
    <w:rsid w:val="00432639"/>
    <w:rsid w:val="0044397F"/>
    <w:rsid w:val="00452973"/>
    <w:rsid w:val="00461052"/>
    <w:rsid w:val="00461DDA"/>
    <w:rsid w:val="00465EB9"/>
    <w:rsid w:val="00470FD2"/>
    <w:rsid w:val="00471304"/>
    <w:rsid w:val="0047193F"/>
    <w:rsid w:val="004765FC"/>
    <w:rsid w:val="00476A29"/>
    <w:rsid w:val="004802B6"/>
    <w:rsid w:val="0048093A"/>
    <w:rsid w:val="00482733"/>
    <w:rsid w:val="0048329F"/>
    <w:rsid w:val="00490392"/>
    <w:rsid w:val="004919F4"/>
    <w:rsid w:val="0049357F"/>
    <w:rsid w:val="00494078"/>
    <w:rsid w:val="00494935"/>
    <w:rsid w:val="00494FFD"/>
    <w:rsid w:val="00496654"/>
    <w:rsid w:val="004972EC"/>
    <w:rsid w:val="00497823"/>
    <w:rsid w:val="004A03B0"/>
    <w:rsid w:val="004A05FA"/>
    <w:rsid w:val="004A4372"/>
    <w:rsid w:val="004A4794"/>
    <w:rsid w:val="004B5BD5"/>
    <w:rsid w:val="004C3D22"/>
    <w:rsid w:val="004C642C"/>
    <w:rsid w:val="004C70EF"/>
    <w:rsid w:val="004D0035"/>
    <w:rsid w:val="004D26B0"/>
    <w:rsid w:val="004D7AE5"/>
    <w:rsid w:val="004F06E4"/>
    <w:rsid w:val="004F4E3D"/>
    <w:rsid w:val="004F77F3"/>
    <w:rsid w:val="004F7DD5"/>
    <w:rsid w:val="00517446"/>
    <w:rsid w:val="005225CE"/>
    <w:rsid w:val="00522C40"/>
    <w:rsid w:val="0052604F"/>
    <w:rsid w:val="005304A9"/>
    <w:rsid w:val="00531C16"/>
    <w:rsid w:val="00537843"/>
    <w:rsid w:val="00541721"/>
    <w:rsid w:val="00541EAF"/>
    <w:rsid w:val="00544885"/>
    <w:rsid w:val="00546975"/>
    <w:rsid w:val="005472FD"/>
    <w:rsid w:val="00555648"/>
    <w:rsid w:val="00556BEC"/>
    <w:rsid w:val="005664BE"/>
    <w:rsid w:val="00566B5B"/>
    <w:rsid w:val="00573883"/>
    <w:rsid w:val="00573D62"/>
    <w:rsid w:val="00574CE4"/>
    <w:rsid w:val="005775EA"/>
    <w:rsid w:val="00577943"/>
    <w:rsid w:val="005800BC"/>
    <w:rsid w:val="005809CA"/>
    <w:rsid w:val="00581B69"/>
    <w:rsid w:val="005824CA"/>
    <w:rsid w:val="00583D15"/>
    <w:rsid w:val="00586EA7"/>
    <w:rsid w:val="00591A7F"/>
    <w:rsid w:val="005931F0"/>
    <w:rsid w:val="0059733C"/>
    <w:rsid w:val="005A0044"/>
    <w:rsid w:val="005A56AD"/>
    <w:rsid w:val="005A6708"/>
    <w:rsid w:val="005B046B"/>
    <w:rsid w:val="005B539E"/>
    <w:rsid w:val="005C15BA"/>
    <w:rsid w:val="005C1D4F"/>
    <w:rsid w:val="005C1FF2"/>
    <w:rsid w:val="005C6CB1"/>
    <w:rsid w:val="005D7624"/>
    <w:rsid w:val="005E0F79"/>
    <w:rsid w:val="005E5F70"/>
    <w:rsid w:val="005F3E3C"/>
    <w:rsid w:val="005F5A5D"/>
    <w:rsid w:val="00602DA7"/>
    <w:rsid w:val="0060307F"/>
    <w:rsid w:val="0060311B"/>
    <w:rsid w:val="006038A6"/>
    <w:rsid w:val="0060686E"/>
    <w:rsid w:val="00607368"/>
    <w:rsid w:val="0060743E"/>
    <w:rsid w:val="0060770B"/>
    <w:rsid w:val="00614228"/>
    <w:rsid w:val="0061501A"/>
    <w:rsid w:val="006150C8"/>
    <w:rsid w:val="00620471"/>
    <w:rsid w:val="00621D9C"/>
    <w:rsid w:val="00623A2B"/>
    <w:rsid w:val="00632305"/>
    <w:rsid w:val="00634604"/>
    <w:rsid w:val="00635750"/>
    <w:rsid w:val="00635C0C"/>
    <w:rsid w:val="0064029A"/>
    <w:rsid w:val="0064081C"/>
    <w:rsid w:val="00640D32"/>
    <w:rsid w:val="00643453"/>
    <w:rsid w:val="00645DAD"/>
    <w:rsid w:val="00646214"/>
    <w:rsid w:val="00651E38"/>
    <w:rsid w:val="00652783"/>
    <w:rsid w:val="0065571F"/>
    <w:rsid w:val="006559C1"/>
    <w:rsid w:val="00657889"/>
    <w:rsid w:val="006643CD"/>
    <w:rsid w:val="00664FFE"/>
    <w:rsid w:val="00666662"/>
    <w:rsid w:val="00667BF9"/>
    <w:rsid w:val="00671F34"/>
    <w:rsid w:val="00682139"/>
    <w:rsid w:val="006879BD"/>
    <w:rsid w:val="00687B36"/>
    <w:rsid w:val="00691950"/>
    <w:rsid w:val="0069235C"/>
    <w:rsid w:val="00696885"/>
    <w:rsid w:val="006A3A54"/>
    <w:rsid w:val="006A502E"/>
    <w:rsid w:val="006A6168"/>
    <w:rsid w:val="006A7D70"/>
    <w:rsid w:val="006B0C94"/>
    <w:rsid w:val="006B158F"/>
    <w:rsid w:val="006B2C13"/>
    <w:rsid w:val="006C3EC7"/>
    <w:rsid w:val="006D0B23"/>
    <w:rsid w:val="006D24FE"/>
    <w:rsid w:val="006D2868"/>
    <w:rsid w:val="006D31F3"/>
    <w:rsid w:val="006D34E2"/>
    <w:rsid w:val="006D5E96"/>
    <w:rsid w:val="006E092A"/>
    <w:rsid w:val="006E29AE"/>
    <w:rsid w:val="006F0D03"/>
    <w:rsid w:val="006F16F9"/>
    <w:rsid w:val="006F3AC9"/>
    <w:rsid w:val="006F44E7"/>
    <w:rsid w:val="006F55FF"/>
    <w:rsid w:val="00700806"/>
    <w:rsid w:val="00701720"/>
    <w:rsid w:val="00703805"/>
    <w:rsid w:val="007131D6"/>
    <w:rsid w:val="00713263"/>
    <w:rsid w:val="00723C1B"/>
    <w:rsid w:val="00735402"/>
    <w:rsid w:val="007371FA"/>
    <w:rsid w:val="0074313B"/>
    <w:rsid w:val="007434A6"/>
    <w:rsid w:val="007528A8"/>
    <w:rsid w:val="00755A3F"/>
    <w:rsid w:val="007563DF"/>
    <w:rsid w:val="00757086"/>
    <w:rsid w:val="00761470"/>
    <w:rsid w:val="00762F44"/>
    <w:rsid w:val="007634A9"/>
    <w:rsid w:val="00763A57"/>
    <w:rsid w:val="00764D5B"/>
    <w:rsid w:val="007706C8"/>
    <w:rsid w:val="00772B14"/>
    <w:rsid w:val="00776EF6"/>
    <w:rsid w:val="0077780A"/>
    <w:rsid w:val="00777F5D"/>
    <w:rsid w:val="00781147"/>
    <w:rsid w:val="00781584"/>
    <w:rsid w:val="00781C97"/>
    <w:rsid w:val="00781E40"/>
    <w:rsid w:val="007828DF"/>
    <w:rsid w:val="00786F2A"/>
    <w:rsid w:val="007923DE"/>
    <w:rsid w:val="00797D27"/>
    <w:rsid w:val="007A676E"/>
    <w:rsid w:val="007A736C"/>
    <w:rsid w:val="007A78B7"/>
    <w:rsid w:val="007B2A47"/>
    <w:rsid w:val="007B2DE4"/>
    <w:rsid w:val="007C551E"/>
    <w:rsid w:val="007C6A96"/>
    <w:rsid w:val="007C7403"/>
    <w:rsid w:val="007D3452"/>
    <w:rsid w:val="007D36A3"/>
    <w:rsid w:val="007D77D7"/>
    <w:rsid w:val="007E4DB5"/>
    <w:rsid w:val="007E6084"/>
    <w:rsid w:val="007E6CEF"/>
    <w:rsid w:val="007E7B8F"/>
    <w:rsid w:val="007F07BD"/>
    <w:rsid w:val="007F0A94"/>
    <w:rsid w:val="007F44B2"/>
    <w:rsid w:val="007F6D63"/>
    <w:rsid w:val="007F72E9"/>
    <w:rsid w:val="0080003B"/>
    <w:rsid w:val="00801B44"/>
    <w:rsid w:val="008056A9"/>
    <w:rsid w:val="00810F98"/>
    <w:rsid w:val="00812A9D"/>
    <w:rsid w:val="00813F63"/>
    <w:rsid w:val="00815098"/>
    <w:rsid w:val="00815117"/>
    <w:rsid w:val="0081550D"/>
    <w:rsid w:val="008175FF"/>
    <w:rsid w:val="00822BBA"/>
    <w:rsid w:val="00822D95"/>
    <w:rsid w:val="00822FAC"/>
    <w:rsid w:val="008259EF"/>
    <w:rsid w:val="008278CD"/>
    <w:rsid w:val="00827C45"/>
    <w:rsid w:val="00831B45"/>
    <w:rsid w:val="0083467D"/>
    <w:rsid w:val="00834BBE"/>
    <w:rsid w:val="008376BC"/>
    <w:rsid w:val="00840EE7"/>
    <w:rsid w:val="00843654"/>
    <w:rsid w:val="00847732"/>
    <w:rsid w:val="008478BE"/>
    <w:rsid w:val="0085104F"/>
    <w:rsid w:val="00851446"/>
    <w:rsid w:val="0085245D"/>
    <w:rsid w:val="00852AF8"/>
    <w:rsid w:val="00857F73"/>
    <w:rsid w:val="008611A0"/>
    <w:rsid w:val="00862C71"/>
    <w:rsid w:val="00866EAD"/>
    <w:rsid w:val="008704F2"/>
    <w:rsid w:val="00870CC5"/>
    <w:rsid w:val="0087194C"/>
    <w:rsid w:val="00872858"/>
    <w:rsid w:val="008740CB"/>
    <w:rsid w:val="0087580B"/>
    <w:rsid w:val="008760C8"/>
    <w:rsid w:val="008777ED"/>
    <w:rsid w:val="00877EB5"/>
    <w:rsid w:val="008811FC"/>
    <w:rsid w:val="0088160C"/>
    <w:rsid w:val="00886C8A"/>
    <w:rsid w:val="00891D94"/>
    <w:rsid w:val="008B3A55"/>
    <w:rsid w:val="008B6C3F"/>
    <w:rsid w:val="008B75A3"/>
    <w:rsid w:val="008C0711"/>
    <w:rsid w:val="008C1205"/>
    <w:rsid w:val="008C33E9"/>
    <w:rsid w:val="008D16B4"/>
    <w:rsid w:val="008D5EC4"/>
    <w:rsid w:val="008D5F47"/>
    <w:rsid w:val="008E2D1D"/>
    <w:rsid w:val="008E4152"/>
    <w:rsid w:val="008E6B77"/>
    <w:rsid w:val="008F0535"/>
    <w:rsid w:val="008F078F"/>
    <w:rsid w:val="008F188A"/>
    <w:rsid w:val="008F20B7"/>
    <w:rsid w:val="008F34CE"/>
    <w:rsid w:val="008F3A25"/>
    <w:rsid w:val="008F6513"/>
    <w:rsid w:val="0090041D"/>
    <w:rsid w:val="00902D92"/>
    <w:rsid w:val="00907D59"/>
    <w:rsid w:val="009121F9"/>
    <w:rsid w:val="009152C5"/>
    <w:rsid w:val="00920F7A"/>
    <w:rsid w:val="00922AD2"/>
    <w:rsid w:val="00924606"/>
    <w:rsid w:val="00924C6D"/>
    <w:rsid w:val="00927EAC"/>
    <w:rsid w:val="009348E0"/>
    <w:rsid w:val="00936AD7"/>
    <w:rsid w:val="00943A84"/>
    <w:rsid w:val="00950314"/>
    <w:rsid w:val="00955987"/>
    <w:rsid w:val="009570F6"/>
    <w:rsid w:val="009601D3"/>
    <w:rsid w:val="00962022"/>
    <w:rsid w:val="00962176"/>
    <w:rsid w:val="009624BF"/>
    <w:rsid w:val="00962EBD"/>
    <w:rsid w:val="00964DAC"/>
    <w:rsid w:val="0096701B"/>
    <w:rsid w:val="00967377"/>
    <w:rsid w:val="00971C8B"/>
    <w:rsid w:val="00972692"/>
    <w:rsid w:val="0097283B"/>
    <w:rsid w:val="00975C6A"/>
    <w:rsid w:val="00980FF0"/>
    <w:rsid w:val="009823D7"/>
    <w:rsid w:val="0098646B"/>
    <w:rsid w:val="0098782C"/>
    <w:rsid w:val="009918CE"/>
    <w:rsid w:val="00992B14"/>
    <w:rsid w:val="00993905"/>
    <w:rsid w:val="009952CE"/>
    <w:rsid w:val="00997A48"/>
    <w:rsid w:val="00997AED"/>
    <w:rsid w:val="009A23B3"/>
    <w:rsid w:val="009A26B1"/>
    <w:rsid w:val="009A3A12"/>
    <w:rsid w:val="009A45D9"/>
    <w:rsid w:val="009A4B00"/>
    <w:rsid w:val="009A6F1A"/>
    <w:rsid w:val="009A7B6B"/>
    <w:rsid w:val="009B0B3E"/>
    <w:rsid w:val="009B19AE"/>
    <w:rsid w:val="009C2D57"/>
    <w:rsid w:val="009C3EF5"/>
    <w:rsid w:val="009D1E71"/>
    <w:rsid w:val="009D48D9"/>
    <w:rsid w:val="009E0D98"/>
    <w:rsid w:val="009F039F"/>
    <w:rsid w:val="009F142F"/>
    <w:rsid w:val="009F1C55"/>
    <w:rsid w:val="009F527F"/>
    <w:rsid w:val="009F687C"/>
    <w:rsid w:val="00A05347"/>
    <w:rsid w:val="00A05A4D"/>
    <w:rsid w:val="00A0606F"/>
    <w:rsid w:val="00A112BF"/>
    <w:rsid w:val="00A16E68"/>
    <w:rsid w:val="00A17AA2"/>
    <w:rsid w:val="00A17CCE"/>
    <w:rsid w:val="00A22223"/>
    <w:rsid w:val="00A23291"/>
    <w:rsid w:val="00A31CAC"/>
    <w:rsid w:val="00A32CC9"/>
    <w:rsid w:val="00A3482E"/>
    <w:rsid w:val="00A35E45"/>
    <w:rsid w:val="00A45880"/>
    <w:rsid w:val="00A46F84"/>
    <w:rsid w:val="00A6117F"/>
    <w:rsid w:val="00A640AC"/>
    <w:rsid w:val="00A71868"/>
    <w:rsid w:val="00A75126"/>
    <w:rsid w:val="00A75C95"/>
    <w:rsid w:val="00A772B3"/>
    <w:rsid w:val="00A80F3D"/>
    <w:rsid w:val="00A87033"/>
    <w:rsid w:val="00A874A1"/>
    <w:rsid w:val="00A92087"/>
    <w:rsid w:val="00A9511F"/>
    <w:rsid w:val="00AA4782"/>
    <w:rsid w:val="00AB13A8"/>
    <w:rsid w:val="00AB16B4"/>
    <w:rsid w:val="00AB2E13"/>
    <w:rsid w:val="00AB3640"/>
    <w:rsid w:val="00AB7FE9"/>
    <w:rsid w:val="00AC1029"/>
    <w:rsid w:val="00AC200E"/>
    <w:rsid w:val="00AC2773"/>
    <w:rsid w:val="00AC3737"/>
    <w:rsid w:val="00AC449E"/>
    <w:rsid w:val="00AD0DB6"/>
    <w:rsid w:val="00AD36B5"/>
    <w:rsid w:val="00AD5509"/>
    <w:rsid w:val="00AD7ACE"/>
    <w:rsid w:val="00AE315A"/>
    <w:rsid w:val="00AE64E3"/>
    <w:rsid w:val="00AE6961"/>
    <w:rsid w:val="00AE7EE0"/>
    <w:rsid w:val="00AF1568"/>
    <w:rsid w:val="00AF5FCF"/>
    <w:rsid w:val="00B00E7C"/>
    <w:rsid w:val="00B02C81"/>
    <w:rsid w:val="00B04943"/>
    <w:rsid w:val="00B049EB"/>
    <w:rsid w:val="00B05FB9"/>
    <w:rsid w:val="00B239D9"/>
    <w:rsid w:val="00B32020"/>
    <w:rsid w:val="00B35117"/>
    <w:rsid w:val="00B35CA6"/>
    <w:rsid w:val="00B4469A"/>
    <w:rsid w:val="00B468DC"/>
    <w:rsid w:val="00B4727E"/>
    <w:rsid w:val="00B52F83"/>
    <w:rsid w:val="00B55760"/>
    <w:rsid w:val="00B57504"/>
    <w:rsid w:val="00B5752A"/>
    <w:rsid w:val="00B60647"/>
    <w:rsid w:val="00B63526"/>
    <w:rsid w:val="00B63C50"/>
    <w:rsid w:val="00B65932"/>
    <w:rsid w:val="00B67A7D"/>
    <w:rsid w:val="00B7010C"/>
    <w:rsid w:val="00B75B78"/>
    <w:rsid w:val="00B768E9"/>
    <w:rsid w:val="00B769D4"/>
    <w:rsid w:val="00B8025F"/>
    <w:rsid w:val="00B83BAF"/>
    <w:rsid w:val="00B84A12"/>
    <w:rsid w:val="00B84B92"/>
    <w:rsid w:val="00B90C02"/>
    <w:rsid w:val="00B92F10"/>
    <w:rsid w:val="00B93C4A"/>
    <w:rsid w:val="00B93E5D"/>
    <w:rsid w:val="00B96D59"/>
    <w:rsid w:val="00BB047E"/>
    <w:rsid w:val="00BB3235"/>
    <w:rsid w:val="00BB50C1"/>
    <w:rsid w:val="00BB5681"/>
    <w:rsid w:val="00BC1AE7"/>
    <w:rsid w:val="00BC6087"/>
    <w:rsid w:val="00BC73ED"/>
    <w:rsid w:val="00BD010F"/>
    <w:rsid w:val="00BE379D"/>
    <w:rsid w:val="00BE50E3"/>
    <w:rsid w:val="00BF234F"/>
    <w:rsid w:val="00BF274C"/>
    <w:rsid w:val="00C01565"/>
    <w:rsid w:val="00C0428E"/>
    <w:rsid w:val="00C05194"/>
    <w:rsid w:val="00C10812"/>
    <w:rsid w:val="00C1580C"/>
    <w:rsid w:val="00C16B64"/>
    <w:rsid w:val="00C206A3"/>
    <w:rsid w:val="00C25B99"/>
    <w:rsid w:val="00C26D64"/>
    <w:rsid w:val="00C331F4"/>
    <w:rsid w:val="00C376EC"/>
    <w:rsid w:val="00C41FF2"/>
    <w:rsid w:val="00C423CC"/>
    <w:rsid w:val="00C44435"/>
    <w:rsid w:val="00C466A1"/>
    <w:rsid w:val="00C47ED2"/>
    <w:rsid w:val="00C51429"/>
    <w:rsid w:val="00C606BE"/>
    <w:rsid w:val="00C624B8"/>
    <w:rsid w:val="00C65265"/>
    <w:rsid w:val="00C703F5"/>
    <w:rsid w:val="00C709E7"/>
    <w:rsid w:val="00C71E1A"/>
    <w:rsid w:val="00C74711"/>
    <w:rsid w:val="00C753F6"/>
    <w:rsid w:val="00C76E43"/>
    <w:rsid w:val="00C85119"/>
    <w:rsid w:val="00C85993"/>
    <w:rsid w:val="00C93109"/>
    <w:rsid w:val="00C96CCC"/>
    <w:rsid w:val="00C975AB"/>
    <w:rsid w:val="00C9777D"/>
    <w:rsid w:val="00CA1C94"/>
    <w:rsid w:val="00CA7486"/>
    <w:rsid w:val="00CB0721"/>
    <w:rsid w:val="00CB241B"/>
    <w:rsid w:val="00CB5E1D"/>
    <w:rsid w:val="00CC4ADE"/>
    <w:rsid w:val="00CC6CF4"/>
    <w:rsid w:val="00CC7B6C"/>
    <w:rsid w:val="00CD33A9"/>
    <w:rsid w:val="00CD39B0"/>
    <w:rsid w:val="00CE59CB"/>
    <w:rsid w:val="00CE6AEA"/>
    <w:rsid w:val="00CE7598"/>
    <w:rsid w:val="00CF2464"/>
    <w:rsid w:val="00CF4F80"/>
    <w:rsid w:val="00D00765"/>
    <w:rsid w:val="00D02B83"/>
    <w:rsid w:val="00D04E8E"/>
    <w:rsid w:val="00D058F3"/>
    <w:rsid w:val="00D06545"/>
    <w:rsid w:val="00D0664B"/>
    <w:rsid w:val="00D10B48"/>
    <w:rsid w:val="00D158E1"/>
    <w:rsid w:val="00D15D18"/>
    <w:rsid w:val="00D2166C"/>
    <w:rsid w:val="00D2382B"/>
    <w:rsid w:val="00D245D1"/>
    <w:rsid w:val="00D2520C"/>
    <w:rsid w:val="00D255C6"/>
    <w:rsid w:val="00D26374"/>
    <w:rsid w:val="00D31358"/>
    <w:rsid w:val="00D32B2D"/>
    <w:rsid w:val="00D507BA"/>
    <w:rsid w:val="00D5164B"/>
    <w:rsid w:val="00D51766"/>
    <w:rsid w:val="00D55784"/>
    <w:rsid w:val="00D64AA3"/>
    <w:rsid w:val="00D656C5"/>
    <w:rsid w:val="00D6680E"/>
    <w:rsid w:val="00D76F74"/>
    <w:rsid w:val="00D82929"/>
    <w:rsid w:val="00D8350F"/>
    <w:rsid w:val="00D87E1F"/>
    <w:rsid w:val="00D92AAA"/>
    <w:rsid w:val="00D95BB6"/>
    <w:rsid w:val="00DA0576"/>
    <w:rsid w:val="00DA1E31"/>
    <w:rsid w:val="00DA274B"/>
    <w:rsid w:val="00DA343E"/>
    <w:rsid w:val="00DA4401"/>
    <w:rsid w:val="00DB1DBC"/>
    <w:rsid w:val="00DB7FB7"/>
    <w:rsid w:val="00DC5152"/>
    <w:rsid w:val="00DD3C4E"/>
    <w:rsid w:val="00DD501F"/>
    <w:rsid w:val="00DD5B2B"/>
    <w:rsid w:val="00DD78BD"/>
    <w:rsid w:val="00DE00E4"/>
    <w:rsid w:val="00DE0338"/>
    <w:rsid w:val="00DE340E"/>
    <w:rsid w:val="00DE4B75"/>
    <w:rsid w:val="00DE559D"/>
    <w:rsid w:val="00DE6449"/>
    <w:rsid w:val="00DF0311"/>
    <w:rsid w:val="00DF2339"/>
    <w:rsid w:val="00E0252C"/>
    <w:rsid w:val="00E03ABC"/>
    <w:rsid w:val="00E04190"/>
    <w:rsid w:val="00E04A92"/>
    <w:rsid w:val="00E10781"/>
    <w:rsid w:val="00E14677"/>
    <w:rsid w:val="00E20C1D"/>
    <w:rsid w:val="00E23C33"/>
    <w:rsid w:val="00E26692"/>
    <w:rsid w:val="00E35167"/>
    <w:rsid w:val="00E402EA"/>
    <w:rsid w:val="00E50B4C"/>
    <w:rsid w:val="00E520E0"/>
    <w:rsid w:val="00E557DC"/>
    <w:rsid w:val="00E56F85"/>
    <w:rsid w:val="00E574C2"/>
    <w:rsid w:val="00E60BF5"/>
    <w:rsid w:val="00E63D67"/>
    <w:rsid w:val="00E67E1C"/>
    <w:rsid w:val="00E766FB"/>
    <w:rsid w:val="00E77108"/>
    <w:rsid w:val="00E81F03"/>
    <w:rsid w:val="00E82058"/>
    <w:rsid w:val="00E856B0"/>
    <w:rsid w:val="00E97AA9"/>
    <w:rsid w:val="00EA751E"/>
    <w:rsid w:val="00EB29D3"/>
    <w:rsid w:val="00EC12AE"/>
    <w:rsid w:val="00EC22B3"/>
    <w:rsid w:val="00ED0AAB"/>
    <w:rsid w:val="00ED10D5"/>
    <w:rsid w:val="00ED3515"/>
    <w:rsid w:val="00EE05A7"/>
    <w:rsid w:val="00EE0624"/>
    <w:rsid w:val="00EE1419"/>
    <w:rsid w:val="00EE3F29"/>
    <w:rsid w:val="00EE5A63"/>
    <w:rsid w:val="00EE5E52"/>
    <w:rsid w:val="00EE6602"/>
    <w:rsid w:val="00F02165"/>
    <w:rsid w:val="00F075E5"/>
    <w:rsid w:val="00F10AF0"/>
    <w:rsid w:val="00F22A87"/>
    <w:rsid w:val="00F23071"/>
    <w:rsid w:val="00F23631"/>
    <w:rsid w:val="00F24AD7"/>
    <w:rsid w:val="00F31A8D"/>
    <w:rsid w:val="00F33550"/>
    <w:rsid w:val="00F34C02"/>
    <w:rsid w:val="00F35032"/>
    <w:rsid w:val="00F3644F"/>
    <w:rsid w:val="00F37924"/>
    <w:rsid w:val="00F440CA"/>
    <w:rsid w:val="00F4643D"/>
    <w:rsid w:val="00F46730"/>
    <w:rsid w:val="00F47F54"/>
    <w:rsid w:val="00F50D68"/>
    <w:rsid w:val="00F52C93"/>
    <w:rsid w:val="00F53D60"/>
    <w:rsid w:val="00F5463A"/>
    <w:rsid w:val="00F56287"/>
    <w:rsid w:val="00F60C8F"/>
    <w:rsid w:val="00F62E55"/>
    <w:rsid w:val="00F63387"/>
    <w:rsid w:val="00F66136"/>
    <w:rsid w:val="00F67B95"/>
    <w:rsid w:val="00F73138"/>
    <w:rsid w:val="00F74C77"/>
    <w:rsid w:val="00F7643B"/>
    <w:rsid w:val="00F81889"/>
    <w:rsid w:val="00F824CD"/>
    <w:rsid w:val="00F82A0A"/>
    <w:rsid w:val="00F84190"/>
    <w:rsid w:val="00F84282"/>
    <w:rsid w:val="00F86C0C"/>
    <w:rsid w:val="00F87557"/>
    <w:rsid w:val="00F9280B"/>
    <w:rsid w:val="00F9637B"/>
    <w:rsid w:val="00FA0310"/>
    <w:rsid w:val="00FA2EBC"/>
    <w:rsid w:val="00FA5C34"/>
    <w:rsid w:val="00FA6DD1"/>
    <w:rsid w:val="00FA71E5"/>
    <w:rsid w:val="00FB3A0A"/>
    <w:rsid w:val="00FB4A52"/>
    <w:rsid w:val="00FB665E"/>
    <w:rsid w:val="00FC3356"/>
    <w:rsid w:val="00FC56B8"/>
    <w:rsid w:val="00FC7CAD"/>
    <w:rsid w:val="00FD1ED6"/>
    <w:rsid w:val="00FE5480"/>
    <w:rsid w:val="00FE6279"/>
    <w:rsid w:val="00FF3E93"/>
    <w:rsid w:val="00FF64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A0F4D"/>
  <w15:chartTrackingRefBased/>
  <w15:docId w15:val="{AB61567C-F534-4876-A44F-77A81812A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B5B"/>
    <w:pPr>
      <w:spacing w:after="160" w:line="259" w:lineRule="auto"/>
    </w:pPr>
    <w:rPr>
      <w:sz w:val="22"/>
      <w:szCs w:val="22"/>
      <w:lang w:eastAsia="en-US"/>
    </w:rPr>
  </w:style>
  <w:style w:type="paragraph" w:styleId="Titlu1">
    <w:name w:val="heading 1"/>
    <w:basedOn w:val="Normal"/>
    <w:next w:val="Normal"/>
    <w:link w:val="Titlu1Caracter"/>
    <w:uiPriority w:val="9"/>
    <w:qFormat/>
    <w:rsid w:val="00980FF0"/>
    <w:pPr>
      <w:keepNext/>
      <w:spacing w:before="240" w:after="60"/>
      <w:outlineLvl w:val="0"/>
    </w:pPr>
    <w:rPr>
      <w:rFonts w:ascii="Calibri Light" w:eastAsia="Times New Roman" w:hAnsi="Calibri Light"/>
      <w:b/>
      <w:bCs/>
      <w:kern w:val="32"/>
      <w:sz w:val="32"/>
      <w:szCs w:val="32"/>
    </w:rPr>
  </w:style>
  <w:style w:type="paragraph" w:styleId="Titlu2">
    <w:name w:val="heading 2"/>
    <w:basedOn w:val="Normal"/>
    <w:next w:val="Normal"/>
    <w:link w:val="Titlu2Caracter"/>
    <w:autoRedefine/>
    <w:uiPriority w:val="99"/>
    <w:qFormat/>
    <w:rsid w:val="00980FF0"/>
    <w:pPr>
      <w:keepNext/>
      <w:keepLines/>
      <w:tabs>
        <w:tab w:val="left" w:pos="567"/>
      </w:tabs>
      <w:spacing w:after="0" w:line="276" w:lineRule="auto"/>
      <w:ind w:firstLine="556"/>
      <w:contextualSpacing/>
      <w:jc w:val="both"/>
      <w:outlineLvl w:val="1"/>
    </w:pPr>
    <w:rPr>
      <w:rFonts w:ascii="Times New Roman" w:eastAsia="Times New Roman" w:hAnsi="Times New Roman"/>
      <w:bCs/>
      <w:iCs/>
      <w:lang w:val="en-US" w:eastAsia="ru-RU"/>
    </w:rPr>
  </w:style>
  <w:style w:type="paragraph" w:styleId="Titlu3">
    <w:name w:val="heading 3"/>
    <w:basedOn w:val="Normal"/>
    <w:link w:val="Titlu3Caracter"/>
    <w:autoRedefine/>
    <w:uiPriority w:val="99"/>
    <w:qFormat/>
    <w:rsid w:val="00980FF0"/>
    <w:pPr>
      <w:keepNext/>
      <w:keepLines/>
      <w:tabs>
        <w:tab w:val="left" w:pos="1276"/>
      </w:tabs>
      <w:spacing w:after="0" w:line="276" w:lineRule="auto"/>
      <w:ind w:firstLine="567"/>
      <w:jc w:val="both"/>
      <w:outlineLvl w:val="2"/>
    </w:pPr>
    <w:rPr>
      <w:rFonts w:ascii="Times New Roman" w:eastAsia="Times New Roman" w:hAnsi="Times New Roman"/>
      <w:b/>
      <w:sz w:val="28"/>
      <w:szCs w:val="28"/>
      <w:lang w:val="en-GB" w:eastAsia="ru-RU"/>
    </w:rPr>
  </w:style>
  <w:style w:type="paragraph" w:styleId="Titlu4">
    <w:name w:val="heading 4"/>
    <w:basedOn w:val="Normal"/>
    <w:next w:val="Normal"/>
    <w:link w:val="Titlu4Caracter"/>
    <w:uiPriority w:val="99"/>
    <w:qFormat/>
    <w:rsid w:val="00980FF0"/>
    <w:pPr>
      <w:keepNext/>
      <w:keepLines/>
      <w:spacing w:before="200" w:after="0" w:line="276" w:lineRule="auto"/>
      <w:ind w:left="864" w:hanging="864"/>
      <w:outlineLvl w:val="3"/>
    </w:pPr>
    <w:rPr>
      <w:rFonts w:ascii="Calibri Light" w:eastAsia="Times New Roman" w:hAnsi="Calibri Light"/>
      <w:b/>
      <w:bCs/>
      <w:i/>
      <w:iCs/>
      <w:color w:val="4472C4"/>
      <w:lang w:val="ro-RO"/>
    </w:rPr>
  </w:style>
  <w:style w:type="paragraph" w:styleId="Titlu5">
    <w:name w:val="heading 5"/>
    <w:basedOn w:val="Normal"/>
    <w:next w:val="Normal"/>
    <w:link w:val="Titlu5Caracter"/>
    <w:uiPriority w:val="99"/>
    <w:qFormat/>
    <w:rsid w:val="00980FF0"/>
    <w:pPr>
      <w:keepNext/>
      <w:keepLines/>
      <w:spacing w:before="200" w:after="0" w:line="276" w:lineRule="auto"/>
      <w:ind w:left="1008" w:hanging="1008"/>
      <w:outlineLvl w:val="4"/>
    </w:pPr>
    <w:rPr>
      <w:rFonts w:ascii="Calibri Light" w:eastAsia="Times New Roman" w:hAnsi="Calibri Light"/>
      <w:color w:val="1F3763"/>
      <w:lang w:val="ro-RO"/>
    </w:rPr>
  </w:style>
  <w:style w:type="paragraph" w:styleId="Titlu6">
    <w:name w:val="heading 6"/>
    <w:basedOn w:val="Normal"/>
    <w:next w:val="Normal"/>
    <w:link w:val="Titlu6Caracter"/>
    <w:uiPriority w:val="99"/>
    <w:qFormat/>
    <w:rsid w:val="00980FF0"/>
    <w:pPr>
      <w:keepNext/>
      <w:keepLines/>
      <w:spacing w:before="200" w:after="0" w:line="276" w:lineRule="auto"/>
      <w:ind w:left="1152" w:hanging="1152"/>
      <w:outlineLvl w:val="5"/>
    </w:pPr>
    <w:rPr>
      <w:rFonts w:ascii="Calibri Light" w:eastAsia="Times New Roman" w:hAnsi="Calibri Light"/>
      <w:i/>
      <w:iCs/>
      <w:color w:val="1F3763"/>
      <w:lang w:val="ro-RO"/>
    </w:rPr>
  </w:style>
  <w:style w:type="paragraph" w:styleId="Titlu7">
    <w:name w:val="heading 7"/>
    <w:basedOn w:val="Normal"/>
    <w:next w:val="Normal"/>
    <w:link w:val="Titlu7Caracter"/>
    <w:uiPriority w:val="99"/>
    <w:qFormat/>
    <w:rsid w:val="00980FF0"/>
    <w:pPr>
      <w:keepNext/>
      <w:keepLines/>
      <w:spacing w:before="200" w:after="0" w:line="276" w:lineRule="auto"/>
      <w:ind w:left="1296" w:hanging="1296"/>
      <w:outlineLvl w:val="6"/>
    </w:pPr>
    <w:rPr>
      <w:rFonts w:ascii="Calibri Light" w:eastAsia="Times New Roman" w:hAnsi="Calibri Light"/>
      <w:i/>
      <w:iCs/>
      <w:color w:val="404040"/>
      <w:lang w:val="ro-RO"/>
    </w:rPr>
  </w:style>
  <w:style w:type="paragraph" w:styleId="Titlu8">
    <w:name w:val="heading 8"/>
    <w:basedOn w:val="Normal"/>
    <w:next w:val="Normal"/>
    <w:link w:val="Titlu8Caracter"/>
    <w:uiPriority w:val="99"/>
    <w:qFormat/>
    <w:rsid w:val="00980FF0"/>
    <w:pPr>
      <w:keepNext/>
      <w:keepLines/>
      <w:spacing w:before="200" w:after="0" w:line="276" w:lineRule="auto"/>
      <w:ind w:left="1440" w:hanging="1440"/>
      <w:outlineLvl w:val="7"/>
    </w:pPr>
    <w:rPr>
      <w:rFonts w:ascii="Calibri Light" w:eastAsia="Times New Roman" w:hAnsi="Calibri Light"/>
      <w:color w:val="404040"/>
      <w:sz w:val="20"/>
      <w:szCs w:val="20"/>
      <w:lang w:val="ro-RO"/>
    </w:rPr>
  </w:style>
  <w:style w:type="paragraph" w:styleId="Titlu9">
    <w:name w:val="heading 9"/>
    <w:basedOn w:val="Normal"/>
    <w:next w:val="Normal"/>
    <w:link w:val="Titlu9Caracter"/>
    <w:uiPriority w:val="99"/>
    <w:qFormat/>
    <w:rsid w:val="00980FF0"/>
    <w:pPr>
      <w:keepNext/>
      <w:keepLines/>
      <w:spacing w:before="200" w:after="0" w:line="276" w:lineRule="auto"/>
      <w:ind w:left="1584" w:hanging="1584"/>
      <w:outlineLvl w:val="8"/>
    </w:pPr>
    <w:rPr>
      <w:rFonts w:ascii="Calibri Light" w:eastAsia="Times New Roman" w:hAnsi="Calibri Light"/>
      <w:i/>
      <w:iCs/>
      <w:color w:val="404040"/>
      <w:sz w:val="20"/>
      <w:szCs w:val="20"/>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980FF0"/>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980FF0"/>
  </w:style>
  <w:style w:type="character" w:styleId="Hyperlink">
    <w:name w:val="Hyperlink"/>
    <w:uiPriority w:val="99"/>
    <w:rsid w:val="00980FF0"/>
    <w:rPr>
      <w:rFonts w:cs="Times New Roman"/>
      <w:color w:val="0563C1"/>
      <w:u w:val="single"/>
    </w:rPr>
  </w:style>
  <w:style w:type="paragraph" w:styleId="Textnotdesubsol">
    <w:name w:val="footnote text"/>
    <w:basedOn w:val="Normal"/>
    <w:link w:val="TextnotdesubsolCaracter"/>
    <w:uiPriority w:val="99"/>
    <w:semiHidden/>
    <w:unhideWhenUsed/>
    <w:rsid w:val="00980FF0"/>
    <w:pPr>
      <w:spacing w:after="0" w:line="240" w:lineRule="auto"/>
      <w:jc w:val="both"/>
    </w:pPr>
    <w:rPr>
      <w:rFonts w:eastAsia="Times New Roman"/>
      <w:color w:val="000000"/>
      <w:sz w:val="20"/>
      <w:szCs w:val="20"/>
      <w:lang w:val="ro-RO" w:eastAsia="ru-RU"/>
    </w:rPr>
  </w:style>
  <w:style w:type="character" w:customStyle="1" w:styleId="TextnotdesubsolCaracter">
    <w:name w:val="Text notă de subsol Caracter"/>
    <w:link w:val="Textnotdesubsol"/>
    <w:uiPriority w:val="99"/>
    <w:semiHidden/>
    <w:rsid w:val="00980FF0"/>
    <w:rPr>
      <w:rFonts w:eastAsia="Times New Roman" w:cs="Times New Roman"/>
      <w:color w:val="000000"/>
      <w:sz w:val="20"/>
      <w:szCs w:val="20"/>
      <w:lang w:val="ro-RO" w:eastAsia="ru-RU"/>
    </w:rPr>
  </w:style>
  <w:style w:type="character" w:styleId="Referinnotdesubsol">
    <w:name w:val="footnote reference"/>
    <w:uiPriority w:val="99"/>
    <w:semiHidden/>
    <w:unhideWhenUsed/>
    <w:rsid w:val="00980FF0"/>
    <w:rPr>
      <w:vertAlign w:val="superscript"/>
    </w:rPr>
  </w:style>
  <w:style w:type="character" w:customStyle="1" w:styleId="1">
    <w:name w:val="Заголовок 1 Знак"/>
    <w:aliases w:val="Heading 1 Char1 Char1 Знак,Heading 1 Char Char Char1 Знак,Heading 1 Char1 Char1 Char Char Знак,Heading 1 Char Char Char1 Char Char Знак,Heading 1 Char Char1Heading 1 Знак"/>
    <w:link w:val="Heading1CharChar1Heading11"/>
    <w:uiPriority w:val="99"/>
    <w:rsid w:val="00980FF0"/>
    <w:rPr>
      <w:rFonts w:ascii="Calibri Light" w:eastAsia="Times New Roman" w:hAnsi="Calibri Light"/>
      <w:color w:val="2E74B5"/>
      <w:sz w:val="32"/>
      <w:szCs w:val="32"/>
      <w:lang w:eastAsia="en-US"/>
    </w:rPr>
  </w:style>
  <w:style w:type="character" w:customStyle="1" w:styleId="Titlu2Caracter">
    <w:name w:val="Titlu 2 Caracter"/>
    <w:link w:val="Titlu2"/>
    <w:uiPriority w:val="99"/>
    <w:rsid w:val="00980FF0"/>
    <w:rPr>
      <w:rFonts w:ascii="Times New Roman" w:eastAsia="Times New Roman" w:hAnsi="Times New Roman" w:cs="Times New Roman"/>
      <w:bCs/>
      <w:iCs/>
      <w:lang w:val="en-US" w:eastAsia="ru-RU"/>
    </w:rPr>
  </w:style>
  <w:style w:type="character" w:customStyle="1" w:styleId="Titlu3Caracter">
    <w:name w:val="Titlu 3 Caracter"/>
    <w:link w:val="Titlu3"/>
    <w:uiPriority w:val="99"/>
    <w:rsid w:val="00980FF0"/>
    <w:rPr>
      <w:rFonts w:ascii="Times New Roman" w:eastAsia="Times New Roman" w:hAnsi="Times New Roman" w:cs="Times New Roman"/>
      <w:b/>
      <w:sz w:val="28"/>
      <w:szCs w:val="28"/>
      <w:lang w:val="en-GB" w:eastAsia="ru-RU"/>
    </w:rPr>
  </w:style>
  <w:style w:type="character" w:customStyle="1" w:styleId="Titlu4Caracter">
    <w:name w:val="Titlu 4 Caracter"/>
    <w:link w:val="Titlu4"/>
    <w:uiPriority w:val="99"/>
    <w:rsid w:val="00980FF0"/>
    <w:rPr>
      <w:rFonts w:ascii="Calibri Light" w:eastAsia="Times New Roman" w:hAnsi="Calibri Light" w:cs="Times New Roman"/>
      <w:b/>
      <w:bCs/>
      <w:i/>
      <w:iCs/>
      <w:color w:val="4472C4"/>
      <w:lang w:val="ro-RO"/>
    </w:rPr>
  </w:style>
  <w:style w:type="character" w:customStyle="1" w:styleId="Titlu5Caracter">
    <w:name w:val="Titlu 5 Caracter"/>
    <w:link w:val="Titlu5"/>
    <w:uiPriority w:val="99"/>
    <w:rsid w:val="00980FF0"/>
    <w:rPr>
      <w:rFonts w:ascii="Calibri Light" w:eastAsia="Times New Roman" w:hAnsi="Calibri Light" w:cs="Times New Roman"/>
      <w:color w:val="1F3763"/>
      <w:lang w:val="ro-RO"/>
    </w:rPr>
  </w:style>
  <w:style w:type="character" w:customStyle="1" w:styleId="Titlu6Caracter">
    <w:name w:val="Titlu 6 Caracter"/>
    <w:link w:val="Titlu6"/>
    <w:uiPriority w:val="99"/>
    <w:rsid w:val="00980FF0"/>
    <w:rPr>
      <w:rFonts w:ascii="Calibri Light" w:eastAsia="Times New Roman" w:hAnsi="Calibri Light" w:cs="Times New Roman"/>
      <w:i/>
      <w:iCs/>
      <w:color w:val="1F3763"/>
      <w:lang w:val="ro-RO"/>
    </w:rPr>
  </w:style>
  <w:style w:type="character" w:customStyle="1" w:styleId="Titlu7Caracter">
    <w:name w:val="Titlu 7 Caracter"/>
    <w:link w:val="Titlu7"/>
    <w:uiPriority w:val="99"/>
    <w:rsid w:val="00980FF0"/>
    <w:rPr>
      <w:rFonts w:ascii="Calibri Light" w:eastAsia="Times New Roman" w:hAnsi="Calibri Light" w:cs="Times New Roman"/>
      <w:i/>
      <w:iCs/>
      <w:color w:val="404040"/>
      <w:lang w:val="ro-RO"/>
    </w:rPr>
  </w:style>
  <w:style w:type="character" w:customStyle="1" w:styleId="Titlu8Caracter">
    <w:name w:val="Titlu 8 Caracter"/>
    <w:link w:val="Titlu8"/>
    <w:uiPriority w:val="99"/>
    <w:rsid w:val="00980FF0"/>
    <w:rPr>
      <w:rFonts w:ascii="Calibri Light" w:eastAsia="Times New Roman" w:hAnsi="Calibri Light" w:cs="Times New Roman"/>
      <w:color w:val="404040"/>
      <w:sz w:val="20"/>
      <w:szCs w:val="20"/>
      <w:lang w:val="ro-RO"/>
    </w:rPr>
  </w:style>
  <w:style w:type="character" w:customStyle="1" w:styleId="Titlu9Caracter">
    <w:name w:val="Titlu 9 Caracter"/>
    <w:link w:val="Titlu9"/>
    <w:uiPriority w:val="99"/>
    <w:rsid w:val="00980FF0"/>
    <w:rPr>
      <w:rFonts w:ascii="Calibri Light" w:eastAsia="Times New Roman" w:hAnsi="Calibri Light" w:cs="Times New Roman"/>
      <w:i/>
      <w:iCs/>
      <w:color w:val="404040"/>
      <w:sz w:val="20"/>
      <w:szCs w:val="20"/>
      <w:lang w:val="ro-RO"/>
    </w:rPr>
  </w:style>
  <w:style w:type="numbering" w:customStyle="1" w:styleId="10">
    <w:name w:val="Нет списка1"/>
    <w:next w:val="FrListare"/>
    <w:uiPriority w:val="99"/>
    <w:semiHidden/>
    <w:unhideWhenUsed/>
    <w:rsid w:val="00980FF0"/>
  </w:style>
  <w:style w:type="paragraph" w:styleId="Listparagraf">
    <w:name w:val="List Paragraph"/>
    <w:aliases w:val="Lista viñetas,3 Txt tabla,obr-tab,Odrážky_GMES,List Number_CW,Listenabsatz_Zahlen_CW,Task Body,Bullets_normal,1st level - Bullet List Paragraph,Lettre d'introduction,Viñetas (Inicio Parrafo),Listenabsatz,Normal bullet 2,Bullet list,Bullet"/>
    <w:basedOn w:val="Normal"/>
    <w:link w:val="ListparagrafCaracter"/>
    <w:uiPriority w:val="34"/>
    <w:qFormat/>
    <w:rsid w:val="00980FF0"/>
    <w:pPr>
      <w:ind w:left="720"/>
      <w:contextualSpacing/>
    </w:pPr>
  </w:style>
  <w:style w:type="paragraph" w:styleId="NormalWeb">
    <w:name w:val="Normal (Web)"/>
    <w:basedOn w:val="Normal"/>
    <w:uiPriority w:val="99"/>
    <w:unhideWhenUsed/>
    <w:rsid w:val="00980FF0"/>
    <w:rPr>
      <w:rFonts w:ascii="Times New Roman" w:hAnsi="Times New Roman"/>
      <w:sz w:val="24"/>
      <w:szCs w:val="24"/>
    </w:rPr>
  </w:style>
  <w:style w:type="paragraph" w:customStyle="1" w:styleId="Heading1CharChar1Heading11">
    <w:name w:val="Heading 1 Char Char1Heading 11"/>
    <w:basedOn w:val="Normal"/>
    <w:next w:val="Normal"/>
    <w:link w:val="1"/>
    <w:uiPriority w:val="99"/>
    <w:qFormat/>
    <w:rsid w:val="00980FF0"/>
    <w:pPr>
      <w:keepNext/>
      <w:keepLines/>
      <w:numPr>
        <w:numId w:val="2"/>
      </w:numPr>
      <w:spacing w:before="120" w:after="153"/>
      <w:ind w:right="62"/>
      <w:jc w:val="center"/>
      <w:outlineLvl w:val="0"/>
    </w:pPr>
    <w:rPr>
      <w:rFonts w:ascii="Calibri Light" w:eastAsia="Times New Roman" w:hAnsi="Calibri Light"/>
      <w:color w:val="2E74B5"/>
      <w:sz w:val="32"/>
      <w:szCs w:val="32"/>
    </w:rPr>
  </w:style>
  <w:style w:type="numbering" w:customStyle="1" w:styleId="11">
    <w:name w:val="Нет списка11"/>
    <w:next w:val="FrListare"/>
    <w:uiPriority w:val="99"/>
    <w:semiHidden/>
    <w:unhideWhenUsed/>
    <w:rsid w:val="00980FF0"/>
  </w:style>
  <w:style w:type="table" w:customStyle="1" w:styleId="TableGrid">
    <w:name w:val="TableGrid"/>
    <w:uiPriority w:val="99"/>
    <w:rsid w:val="00980FF0"/>
    <w:pPr>
      <w:spacing w:before="120" w:after="240" w:line="360" w:lineRule="auto"/>
    </w:pPr>
    <w:rPr>
      <w:rFonts w:eastAsia="Times New Roman"/>
      <w:sz w:val="22"/>
      <w:szCs w:val="22"/>
    </w:rPr>
    <w:tblPr>
      <w:tblCellMar>
        <w:top w:w="0" w:type="dxa"/>
        <w:left w:w="0" w:type="dxa"/>
        <w:bottom w:w="0" w:type="dxa"/>
        <w:right w:w="0" w:type="dxa"/>
      </w:tblCellMar>
    </w:tblPr>
  </w:style>
  <w:style w:type="character" w:customStyle="1" w:styleId="ListparagrafCaracter">
    <w:name w:val="Listă paragraf Caracter"/>
    <w:aliases w:val="Lista viñetas Caracter,3 Txt tabla Caracter,obr-tab Caracter,Odrážky_GMES Caracter,List Number_CW Caracter,Listenabsatz_Zahlen_CW Caracter,Task Body Caracter,Bullets_normal Caracter,1st level - Bullet List Paragraph Caracter"/>
    <w:link w:val="Listparagraf"/>
    <w:uiPriority w:val="34"/>
    <w:qFormat/>
    <w:locked/>
    <w:rsid w:val="00980FF0"/>
    <w:rPr>
      <w:rFonts w:ascii="Calibri" w:eastAsia="Calibri" w:hAnsi="Calibri" w:cs="Times New Roman"/>
    </w:rPr>
  </w:style>
  <w:style w:type="character" w:customStyle="1" w:styleId="UnresolvedMention1">
    <w:name w:val="Unresolved Mention1"/>
    <w:uiPriority w:val="99"/>
    <w:semiHidden/>
    <w:rsid w:val="00980FF0"/>
    <w:rPr>
      <w:rFonts w:cs="Times New Roman"/>
      <w:color w:val="605E5C"/>
      <w:shd w:val="clear" w:color="auto" w:fill="E1DFDD"/>
    </w:rPr>
  </w:style>
  <w:style w:type="table" w:styleId="Tabelgril">
    <w:name w:val="Table Grid"/>
    <w:basedOn w:val="TabelNormal"/>
    <w:uiPriority w:val="39"/>
    <w:rsid w:val="00980FF0"/>
    <w:pPr>
      <w:spacing w:before="120" w:after="240" w:line="36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rsid w:val="00980FF0"/>
    <w:pPr>
      <w:tabs>
        <w:tab w:val="center" w:pos="4703"/>
        <w:tab w:val="right" w:pos="9406"/>
      </w:tabs>
      <w:spacing w:before="120" w:after="0" w:line="240" w:lineRule="auto"/>
    </w:pPr>
    <w:rPr>
      <w:rFonts w:eastAsia="Times New Roman"/>
      <w:lang w:val="ro-RO"/>
    </w:rPr>
  </w:style>
  <w:style w:type="character" w:customStyle="1" w:styleId="AntetCaracter">
    <w:name w:val="Antet Caracter"/>
    <w:link w:val="Antet"/>
    <w:uiPriority w:val="99"/>
    <w:rsid w:val="00980FF0"/>
    <w:rPr>
      <w:rFonts w:ascii="Calibri" w:eastAsia="Times New Roman" w:hAnsi="Calibri" w:cs="Times New Roman"/>
      <w:lang w:val="ro-RO"/>
    </w:rPr>
  </w:style>
  <w:style w:type="character" w:customStyle="1" w:styleId="Titlu1Caracter">
    <w:name w:val="Titlu 1 Caracter"/>
    <w:link w:val="Titlu1"/>
    <w:uiPriority w:val="9"/>
    <w:rsid w:val="00980FF0"/>
    <w:rPr>
      <w:rFonts w:ascii="Calibri Light" w:eastAsia="Times New Roman" w:hAnsi="Calibri Light" w:cs="Times New Roman"/>
      <w:b/>
      <w:bCs/>
      <w:kern w:val="32"/>
      <w:sz w:val="32"/>
      <w:szCs w:val="32"/>
    </w:rPr>
  </w:style>
  <w:style w:type="paragraph" w:styleId="Titlucuprins">
    <w:name w:val="TOC Heading"/>
    <w:basedOn w:val="Titlu1"/>
    <w:next w:val="Normal"/>
    <w:uiPriority w:val="99"/>
    <w:qFormat/>
    <w:rsid w:val="00980FF0"/>
    <w:pPr>
      <w:keepLines/>
      <w:numPr>
        <w:numId w:val="1"/>
      </w:numPr>
      <w:spacing w:before="480" w:after="0" w:line="276" w:lineRule="auto"/>
      <w:ind w:left="432" w:hanging="432"/>
      <w:outlineLvl w:val="9"/>
    </w:pPr>
    <w:rPr>
      <w:caps/>
      <w:color w:val="2F5496"/>
      <w:kern w:val="0"/>
      <w:sz w:val="28"/>
      <w:szCs w:val="28"/>
      <w:lang w:val="en-GB" w:eastAsia="ja-JP"/>
    </w:rPr>
  </w:style>
  <w:style w:type="paragraph" w:styleId="Cuprins1">
    <w:name w:val="toc 1"/>
    <w:basedOn w:val="Normal"/>
    <w:next w:val="Normal"/>
    <w:autoRedefine/>
    <w:uiPriority w:val="39"/>
    <w:rsid w:val="00980FF0"/>
    <w:pPr>
      <w:tabs>
        <w:tab w:val="left" w:pos="442"/>
        <w:tab w:val="right" w:leader="dot" w:pos="9396"/>
      </w:tabs>
      <w:spacing w:before="120" w:after="80" w:line="240" w:lineRule="auto"/>
    </w:pPr>
    <w:rPr>
      <w:rFonts w:eastAsia="Times New Roman"/>
      <w:lang w:val="ro-RO"/>
    </w:rPr>
  </w:style>
  <w:style w:type="paragraph" w:styleId="Cuprins2">
    <w:name w:val="toc 2"/>
    <w:basedOn w:val="Normal"/>
    <w:next w:val="Normal"/>
    <w:autoRedefine/>
    <w:uiPriority w:val="39"/>
    <w:rsid w:val="00980FF0"/>
    <w:pPr>
      <w:tabs>
        <w:tab w:val="left" w:pos="1276"/>
        <w:tab w:val="right" w:leader="dot" w:pos="9396"/>
      </w:tabs>
      <w:spacing w:before="120" w:after="60" w:line="240" w:lineRule="auto"/>
      <w:ind w:left="426"/>
    </w:pPr>
    <w:rPr>
      <w:rFonts w:eastAsia="Times New Roman" w:cs="Calibri"/>
      <w:b/>
      <w:bCs/>
      <w:noProof/>
      <w:lang w:val="ro-RO"/>
    </w:rPr>
  </w:style>
  <w:style w:type="paragraph" w:styleId="Cuprins3">
    <w:name w:val="toc 3"/>
    <w:basedOn w:val="Normal"/>
    <w:next w:val="Normal"/>
    <w:autoRedefine/>
    <w:uiPriority w:val="39"/>
    <w:rsid w:val="00980FF0"/>
    <w:pPr>
      <w:tabs>
        <w:tab w:val="left" w:pos="1320"/>
        <w:tab w:val="right" w:leader="dot" w:pos="9396"/>
      </w:tabs>
      <w:spacing w:before="120" w:after="60" w:line="240" w:lineRule="auto"/>
      <w:ind w:left="454"/>
    </w:pPr>
    <w:rPr>
      <w:rFonts w:eastAsia="Times New Roman"/>
      <w:lang w:val="ro-RO"/>
    </w:rPr>
  </w:style>
  <w:style w:type="paragraph" w:styleId="TextnBalon">
    <w:name w:val="Balloon Text"/>
    <w:basedOn w:val="Normal"/>
    <w:link w:val="TextnBalonCaracter"/>
    <w:uiPriority w:val="99"/>
    <w:semiHidden/>
    <w:rsid w:val="00980FF0"/>
    <w:pPr>
      <w:spacing w:before="120" w:after="0" w:line="240" w:lineRule="auto"/>
      <w:jc w:val="both"/>
    </w:pPr>
    <w:rPr>
      <w:rFonts w:ascii="Segoe UI" w:eastAsia="Times New Roman" w:hAnsi="Segoe UI" w:cs="Segoe UI"/>
      <w:color w:val="000000"/>
      <w:sz w:val="18"/>
      <w:szCs w:val="18"/>
      <w:lang w:val="ro-RO" w:eastAsia="ru-RU"/>
    </w:rPr>
  </w:style>
  <w:style w:type="character" w:customStyle="1" w:styleId="TextnBalonCaracter">
    <w:name w:val="Text în Balon Caracter"/>
    <w:link w:val="TextnBalon"/>
    <w:uiPriority w:val="99"/>
    <w:semiHidden/>
    <w:rsid w:val="00980FF0"/>
    <w:rPr>
      <w:rFonts w:ascii="Segoe UI" w:eastAsia="Times New Roman" w:hAnsi="Segoe UI" w:cs="Segoe UI"/>
      <w:color w:val="000000"/>
      <w:sz w:val="18"/>
      <w:szCs w:val="18"/>
      <w:lang w:val="ro-RO" w:eastAsia="ru-RU"/>
    </w:rPr>
  </w:style>
  <w:style w:type="character" w:customStyle="1" w:styleId="fontstyle01">
    <w:name w:val="fontstyle01"/>
    <w:uiPriority w:val="99"/>
    <w:rsid w:val="00980FF0"/>
    <w:rPr>
      <w:rFonts w:ascii="NimbusSans-Regular" w:hAnsi="NimbusSans-Regular" w:cs="Times New Roman"/>
      <w:color w:val="333333"/>
      <w:sz w:val="18"/>
      <w:szCs w:val="18"/>
    </w:rPr>
  </w:style>
  <w:style w:type="character" w:customStyle="1" w:styleId="jlqj4b">
    <w:name w:val="jlqj4b"/>
    <w:uiPriority w:val="99"/>
    <w:rsid w:val="00980FF0"/>
    <w:rPr>
      <w:rFonts w:cs="Times New Roman"/>
    </w:rPr>
  </w:style>
  <w:style w:type="paragraph" w:styleId="Legend">
    <w:name w:val="caption"/>
    <w:basedOn w:val="Normal"/>
    <w:next w:val="Normal"/>
    <w:uiPriority w:val="99"/>
    <w:qFormat/>
    <w:rsid w:val="00980FF0"/>
    <w:pPr>
      <w:spacing w:before="120" w:after="200" w:line="240" w:lineRule="auto"/>
      <w:jc w:val="both"/>
    </w:pPr>
    <w:rPr>
      <w:rFonts w:eastAsia="Times New Roman"/>
      <w:i/>
      <w:iCs/>
      <w:color w:val="44546A"/>
      <w:sz w:val="18"/>
      <w:szCs w:val="18"/>
      <w:lang w:val="ro-RO" w:eastAsia="ru-RU"/>
    </w:rPr>
  </w:style>
  <w:style w:type="character" w:customStyle="1" w:styleId="viiyi">
    <w:name w:val="viiyi"/>
    <w:uiPriority w:val="99"/>
    <w:rsid w:val="00980FF0"/>
    <w:rPr>
      <w:rFonts w:cs="Times New Roman"/>
    </w:rPr>
  </w:style>
  <w:style w:type="character" w:customStyle="1" w:styleId="UnresolvedMention2">
    <w:name w:val="Unresolved Mention2"/>
    <w:uiPriority w:val="99"/>
    <w:semiHidden/>
    <w:rsid w:val="00980FF0"/>
    <w:rPr>
      <w:rFonts w:cs="Times New Roman"/>
      <w:color w:val="605E5C"/>
      <w:shd w:val="clear" w:color="auto" w:fill="E1DFDD"/>
    </w:rPr>
  </w:style>
  <w:style w:type="character" w:styleId="Referincomentariu">
    <w:name w:val="annotation reference"/>
    <w:uiPriority w:val="99"/>
    <w:semiHidden/>
    <w:rsid w:val="00980FF0"/>
    <w:rPr>
      <w:rFonts w:cs="Times New Roman"/>
      <w:sz w:val="16"/>
      <w:szCs w:val="16"/>
    </w:rPr>
  </w:style>
  <w:style w:type="paragraph" w:styleId="Textcomentariu">
    <w:name w:val="annotation text"/>
    <w:basedOn w:val="Normal"/>
    <w:link w:val="TextcomentariuCaracter"/>
    <w:uiPriority w:val="99"/>
    <w:rsid w:val="00980FF0"/>
    <w:pPr>
      <w:spacing w:before="120" w:after="240" w:line="240" w:lineRule="auto"/>
      <w:jc w:val="both"/>
    </w:pPr>
    <w:rPr>
      <w:rFonts w:eastAsia="Times New Roman"/>
      <w:color w:val="000000"/>
      <w:sz w:val="20"/>
      <w:szCs w:val="20"/>
      <w:lang w:val="ro-RO" w:eastAsia="ru-RU"/>
    </w:rPr>
  </w:style>
  <w:style w:type="character" w:customStyle="1" w:styleId="TextcomentariuCaracter">
    <w:name w:val="Text comentariu Caracter"/>
    <w:link w:val="Textcomentariu"/>
    <w:uiPriority w:val="99"/>
    <w:rsid w:val="00980FF0"/>
    <w:rPr>
      <w:rFonts w:ascii="Calibri" w:eastAsia="Times New Roman" w:hAnsi="Calibri" w:cs="Times New Roman"/>
      <w:color w:val="000000"/>
      <w:sz w:val="20"/>
      <w:szCs w:val="20"/>
      <w:lang w:val="ro-RO" w:eastAsia="ru-RU"/>
    </w:rPr>
  </w:style>
  <w:style w:type="paragraph" w:styleId="SubiectComentariu">
    <w:name w:val="annotation subject"/>
    <w:basedOn w:val="Textcomentariu"/>
    <w:next w:val="Textcomentariu"/>
    <w:link w:val="SubiectComentariuCaracter"/>
    <w:uiPriority w:val="99"/>
    <w:semiHidden/>
    <w:rsid w:val="00980FF0"/>
    <w:rPr>
      <w:b/>
      <w:bCs/>
    </w:rPr>
  </w:style>
  <w:style w:type="character" w:customStyle="1" w:styleId="SubiectComentariuCaracter">
    <w:name w:val="Subiect Comentariu Caracter"/>
    <w:link w:val="SubiectComentariu"/>
    <w:uiPriority w:val="99"/>
    <w:semiHidden/>
    <w:rsid w:val="00980FF0"/>
    <w:rPr>
      <w:rFonts w:ascii="Calibri" w:eastAsia="Times New Roman" w:hAnsi="Calibri" w:cs="Times New Roman"/>
      <w:b/>
      <w:bCs/>
      <w:color w:val="000000"/>
      <w:sz w:val="20"/>
      <w:szCs w:val="20"/>
      <w:lang w:val="ro-RO" w:eastAsia="ru-RU"/>
    </w:rPr>
  </w:style>
  <w:style w:type="character" w:styleId="Robust">
    <w:name w:val="Strong"/>
    <w:uiPriority w:val="22"/>
    <w:qFormat/>
    <w:rsid w:val="00980FF0"/>
    <w:rPr>
      <w:b/>
      <w:bCs/>
    </w:rPr>
  </w:style>
  <w:style w:type="paragraph" w:customStyle="1" w:styleId="12">
    <w:name w:val="Без интервала1"/>
    <w:next w:val="Frspaiere"/>
    <w:uiPriority w:val="1"/>
    <w:qFormat/>
    <w:rsid w:val="00980FF0"/>
    <w:pPr>
      <w:spacing w:before="120" w:after="240" w:line="360" w:lineRule="auto"/>
    </w:pPr>
    <w:rPr>
      <w:kern w:val="2"/>
      <w:sz w:val="22"/>
      <w:szCs w:val="22"/>
      <w:lang w:eastAsia="en-US"/>
    </w:rPr>
  </w:style>
  <w:style w:type="character" w:customStyle="1" w:styleId="13">
    <w:name w:val="Просмотренная гиперссылка1"/>
    <w:uiPriority w:val="99"/>
    <w:semiHidden/>
    <w:unhideWhenUsed/>
    <w:rsid w:val="00980FF0"/>
    <w:rPr>
      <w:color w:val="800080"/>
      <w:u w:val="single"/>
    </w:rPr>
  </w:style>
  <w:style w:type="paragraph" w:customStyle="1" w:styleId="14">
    <w:name w:val="Рецензия1"/>
    <w:next w:val="Revizuire"/>
    <w:hidden/>
    <w:uiPriority w:val="99"/>
    <w:semiHidden/>
    <w:rsid w:val="00980FF0"/>
    <w:pPr>
      <w:spacing w:before="120" w:after="240" w:line="360" w:lineRule="auto"/>
    </w:pPr>
    <w:rPr>
      <w:rFonts w:eastAsia="Times New Roman"/>
      <w:color w:val="000000"/>
      <w:sz w:val="24"/>
      <w:szCs w:val="22"/>
      <w:lang w:val="en-GB"/>
    </w:rPr>
  </w:style>
  <w:style w:type="paragraph" w:customStyle="1" w:styleId="15">
    <w:name w:val="Подзаголовок1"/>
    <w:basedOn w:val="Normal"/>
    <w:next w:val="Normal"/>
    <w:qFormat/>
    <w:locked/>
    <w:rsid w:val="00980FF0"/>
    <w:pPr>
      <w:numPr>
        <w:ilvl w:val="1"/>
      </w:numPr>
      <w:spacing w:before="120" w:line="240" w:lineRule="auto"/>
      <w:jc w:val="both"/>
    </w:pPr>
    <w:rPr>
      <w:rFonts w:eastAsia="Times New Roman"/>
      <w:color w:val="5A5A5A"/>
      <w:spacing w:val="15"/>
      <w:lang w:val="ro-RO" w:eastAsia="ru-RU"/>
    </w:rPr>
  </w:style>
  <w:style w:type="character" w:customStyle="1" w:styleId="SubtitluCaracter">
    <w:name w:val="Subtitlu Caracter"/>
    <w:link w:val="Subtitlu"/>
    <w:rsid w:val="00980FF0"/>
    <w:rPr>
      <w:rFonts w:eastAsia="Times New Roman"/>
      <w:color w:val="5A5A5A"/>
      <w:spacing w:val="15"/>
      <w:lang w:val="ro-RO"/>
    </w:rPr>
  </w:style>
  <w:style w:type="character" w:styleId="Accentuat">
    <w:name w:val="Emphasis"/>
    <w:uiPriority w:val="20"/>
    <w:qFormat/>
    <w:rsid w:val="00980FF0"/>
    <w:rPr>
      <w:i/>
      <w:iCs/>
    </w:rPr>
  </w:style>
  <w:style w:type="character" w:customStyle="1" w:styleId="docheader1">
    <w:name w:val="doc_header1"/>
    <w:rsid w:val="00980FF0"/>
    <w:rPr>
      <w:rFonts w:ascii="Times New Roman" w:hAnsi="Times New Roman" w:cs="Times New Roman" w:hint="default"/>
      <w:b/>
      <w:bCs/>
      <w:color w:val="000000"/>
      <w:sz w:val="24"/>
      <w:szCs w:val="24"/>
    </w:rPr>
  </w:style>
  <w:style w:type="character" w:customStyle="1" w:styleId="16">
    <w:name w:val="Неразрешенное упоминание1"/>
    <w:uiPriority w:val="99"/>
    <w:semiHidden/>
    <w:unhideWhenUsed/>
    <w:rsid w:val="00980FF0"/>
    <w:rPr>
      <w:color w:val="605E5C"/>
      <w:shd w:val="clear" w:color="auto" w:fill="E1DFDD"/>
    </w:rPr>
  </w:style>
  <w:style w:type="paragraph" w:styleId="Textnotdefinal">
    <w:name w:val="endnote text"/>
    <w:basedOn w:val="Normal"/>
    <w:link w:val="TextnotdefinalCaracter"/>
    <w:uiPriority w:val="99"/>
    <w:semiHidden/>
    <w:unhideWhenUsed/>
    <w:rsid w:val="00980FF0"/>
    <w:pPr>
      <w:spacing w:after="0" w:line="240" w:lineRule="auto"/>
      <w:jc w:val="both"/>
    </w:pPr>
    <w:rPr>
      <w:rFonts w:eastAsia="Times New Roman"/>
      <w:color w:val="000000"/>
      <w:sz w:val="20"/>
      <w:szCs w:val="20"/>
      <w:lang w:val="ro-RO" w:eastAsia="ru-RU"/>
    </w:rPr>
  </w:style>
  <w:style w:type="character" w:customStyle="1" w:styleId="TextnotdefinalCaracter">
    <w:name w:val="Text notă de final Caracter"/>
    <w:link w:val="Textnotdefinal"/>
    <w:uiPriority w:val="99"/>
    <w:semiHidden/>
    <w:rsid w:val="00980FF0"/>
    <w:rPr>
      <w:rFonts w:ascii="Calibri" w:eastAsia="Times New Roman" w:hAnsi="Calibri" w:cs="Times New Roman"/>
      <w:color w:val="000000"/>
      <w:sz w:val="20"/>
      <w:szCs w:val="20"/>
      <w:lang w:val="ro-RO" w:eastAsia="ru-RU"/>
    </w:rPr>
  </w:style>
  <w:style w:type="character" w:styleId="Referinnotdefinal">
    <w:name w:val="endnote reference"/>
    <w:uiPriority w:val="99"/>
    <w:semiHidden/>
    <w:unhideWhenUsed/>
    <w:rsid w:val="00980FF0"/>
    <w:rPr>
      <w:vertAlign w:val="superscript"/>
    </w:rPr>
  </w:style>
  <w:style w:type="table" w:customStyle="1" w:styleId="-111">
    <w:name w:val="Таблица-сетка 1 светлая — акцент 11"/>
    <w:basedOn w:val="TabelNormal"/>
    <w:next w:val="Tabelgril1Luminos-Accentuare1"/>
    <w:uiPriority w:val="46"/>
    <w:rsid w:val="00980FF0"/>
    <w:rPr>
      <w:rFonts w:eastAsia="DengXian" w:cs="Arial"/>
      <w:lang w:val="en-GB"/>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UnresolvedMention3">
    <w:name w:val="Unresolved Mention3"/>
    <w:uiPriority w:val="99"/>
    <w:semiHidden/>
    <w:unhideWhenUsed/>
    <w:rsid w:val="00980FF0"/>
    <w:rPr>
      <w:color w:val="605E5C"/>
      <w:shd w:val="clear" w:color="auto" w:fill="E1DFDD"/>
    </w:rPr>
  </w:style>
  <w:style w:type="paragraph" w:styleId="Frspaiere">
    <w:name w:val="No Spacing"/>
    <w:uiPriority w:val="1"/>
    <w:qFormat/>
    <w:rsid w:val="00980FF0"/>
    <w:rPr>
      <w:sz w:val="22"/>
      <w:szCs w:val="22"/>
      <w:lang w:eastAsia="en-US"/>
    </w:rPr>
  </w:style>
  <w:style w:type="character" w:styleId="HyperlinkParcurs">
    <w:name w:val="FollowedHyperlink"/>
    <w:uiPriority w:val="99"/>
    <w:semiHidden/>
    <w:unhideWhenUsed/>
    <w:rsid w:val="00980FF0"/>
    <w:rPr>
      <w:color w:val="954F72"/>
      <w:u w:val="single"/>
    </w:rPr>
  </w:style>
  <w:style w:type="paragraph" w:styleId="Revizuire">
    <w:name w:val="Revision"/>
    <w:hidden/>
    <w:uiPriority w:val="99"/>
    <w:semiHidden/>
    <w:rsid w:val="00980FF0"/>
    <w:rPr>
      <w:sz w:val="22"/>
      <w:szCs w:val="22"/>
      <w:lang w:eastAsia="en-US"/>
    </w:rPr>
  </w:style>
  <w:style w:type="paragraph" w:styleId="Subtitlu">
    <w:name w:val="Subtitle"/>
    <w:basedOn w:val="Normal"/>
    <w:next w:val="Normal"/>
    <w:link w:val="SubtitluCaracter"/>
    <w:qFormat/>
    <w:rsid w:val="00980FF0"/>
    <w:pPr>
      <w:spacing w:after="60"/>
      <w:jc w:val="center"/>
      <w:outlineLvl w:val="1"/>
    </w:pPr>
    <w:rPr>
      <w:rFonts w:eastAsia="Times New Roman"/>
      <w:color w:val="5A5A5A"/>
      <w:spacing w:val="15"/>
      <w:lang w:val="ro-RO"/>
    </w:rPr>
  </w:style>
  <w:style w:type="character" w:customStyle="1" w:styleId="17">
    <w:name w:val="Подзаголовок Знак1"/>
    <w:uiPriority w:val="11"/>
    <w:rsid w:val="00980FF0"/>
    <w:rPr>
      <w:rFonts w:eastAsia="Times New Roman"/>
      <w:color w:val="5A5A5A"/>
      <w:spacing w:val="15"/>
    </w:rPr>
  </w:style>
  <w:style w:type="table" w:styleId="Tabelgril1Luminos-Accentuare1">
    <w:name w:val="Grid Table 1 Light Accent 1"/>
    <w:basedOn w:val="TabelNormal"/>
    <w:uiPriority w:val="46"/>
    <w:rsid w:val="00980FF0"/>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8">
    <w:name w:val="Сетка таблицы1"/>
    <w:basedOn w:val="TabelNormal"/>
    <w:next w:val="Tabelgril"/>
    <w:uiPriority w:val="39"/>
    <w:rsid w:val="00980FF0"/>
    <w:pPr>
      <w:spacing w:before="120" w:after="240" w:line="36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uiPriority w:val="99"/>
    <w:semiHidden/>
    <w:unhideWhenUsed/>
    <w:rsid w:val="00C26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2925">
      <w:bodyDiv w:val="1"/>
      <w:marLeft w:val="0"/>
      <w:marRight w:val="0"/>
      <w:marTop w:val="0"/>
      <w:marBottom w:val="0"/>
      <w:divBdr>
        <w:top w:val="none" w:sz="0" w:space="0" w:color="auto"/>
        <w:left w:val="none" w:sz="0" w:space="0" w:color="auto"/>
        <w:bottom w:val="none" w:sz="0" w:space="0" w:color="auto"/>
        <w:right w:val="none" w:sz="0" w:space="0" w:color="auto"/>
      </w:divBdr>
    </w:div>
    <w:div w:id="71435988">
      <w:bodyDiv w:val="1"/>
      <w:marLeft w:val="0"/>
      <w:marRight w:val="0"/>
      <w:marTop w:val="0"/>
      <w:marBottom w:val="0"/>
      <w:divBdr>
        <w:top w:val="none" w:sz="0" w:space="0" w:color="auto"/>
        <w:left w:val="none" w:sz="0" w:space="0" w:color="auto"/>
        <w:bottom w:val="none" w:sz="0" w:space="0" w:color="auto"/>
        <w:right w:val="none" w:sz="0" w:space="0" w:color="auto"/>
      </w:divBdr>
    </w:div>
    <w:div w:id="75517513">
      <w:bodyDiv w:val="1"/>
      <w:marLeft w:val="0"/>
      <w:marRight w:val="0"/>
      <w:marTop w:val="0"/>
      <w:marBottom w:val="0"/>
      <w:divBdr>
        <w:top w:val="none" w:sz="0" w:space="0" w:color="auto"/>
        <w:left w:val="none" w:sz="0" w:space="0" w:color="auto"/>
        <w:bottom w:val="none" w:sz="0" w:space="0" w:color="auto"/>
        <w:right w:val="none" w:sz="0" w:space="0" w:color="auto"/>
      </w:divBdr>
    </w:div>
    <w:div w:id="82259762">
      <w:bodyDiv w:val="1"/>
      <w:marLeft w:val="0"/>
      <w:marRight w:val="0"/>
      <w:marTop w:val="0"/>
      <w:marBottom w:val="0"/>
      <w:divBdr>
        <w:top w:val="none" w:sz="0" w:space="0" w:color="auto"/>
        <w:left w:val="none" w:sz="0" w:space="0" w:color="auto"/>
        <w:bottom w:val="none" w:sz="0" w:space="0" w:color="auto"/>
        <w:right w:val="none" w:sz="0" w:space="0" w:color="auto"/>
      </w:divBdr>
      <w:divsChild>
        <w:div w:id="1260875110">
          <w:marLeft w:val="0"/>
          <w:marRight w:val="0"/>
          <w:marTop w:val="0"/>
          <w:marBottom w:val="0"/>
          <w:divBdr>
            <w:top w:val="none" w:sz="0" w:space="0" w:color="auto"/>
            <w:left w:val="none" w:sz="0" w:space="0" w:color="auto"/>
            <w:bottom w:val="none" w:sz="0" w:space="0" w:color="auto"/>
            <w:right w:val="none" w:sz="0" w:space="0" w:color="auto"/>
          </w:divBdr>
          <w:divsChild>
            <w:div w:id="227544220">
              <w:marLeft w:val="0"/>
              <w:marRight w:val="0"/>
              <w:marTop w:val="0"/>
              <w:marBottom w:val="0"/>
              <w:divBdr>
                <w:top w:val="none" w:sz="0" w:space="0" w:color="auto"/>
                <w:left w:val="none" w:sz="0" w:space="0" w:color="auto"/>
                <w:bottom w:val="none" w:sz="0" w:space="0" w:color="auto"/>
                <w:right w:val="none" w:sz="0" w:space="0" w:color="auto"/>
              </w:divBdr>
              <w:divsChild>
                <w:div w:id="1488402853">
                  <w:marLeft w:val="0"/>
                  <w:marRight w:val="0"/>
                  <w:marTop w:val="0"/>
                  <w:marBottom w:val="0"/>
                  <w:divBdr>
                    <w:top w:val="none" w:sz="0" w:space="0" w:color="auto"/>
                    <w:left w:val="none" w:sz="0" w:space="0" w:color="auto"/>
                    <w:bottom w:val="none" w:sz="0" w:space="0" w:color="auto"/>
                    <w:right w:val="none" w:sz="0" w:space="0" w:color="auto"/>
                  </w:divBdr>
                  <w:divsChild>
                    <w:div w:id="1713263080">
                      <w:marLeft w:val="0"/>
                      <w:marRight w:val="0"/>
                      <w:marTop w:val="0"/>
                      <w:marBottom w:val="0"/>
                      <w:divBdr>
                        <w:top w:val="none" w:sz="0" w:space="0" w:color="auto"/>
                        <w:left w:val="none" w:sz="0" w:space="0" w:color="auto"/>
                        <w:bottom w:val="none" w:sz="0" w:space="0" w:color="auto"/>
                        <w:right w:val="none" w:sz="0" w:space="0" w:color="auto"/>
                      </w:divBdr>
                      <w:divsChild>
                        <w:div w:id="1630548711">
                          <w:marLeft w:val="0"/>
                          <w:marRight w:val="0"/>
                          <w:marTop w:val="0"/>
                          <w:marBottom w:val="0"/>
                          <w:divBdr>
                            <w:top w:val="none" w:sz="0" w:space="0" w:color="auto"/>
                            <w:left w:val="none" w:sz="0" w:space="0" w:color="auto"/>
                            <w:bottom w:val="none" w:sz="0" w:space="0" w:color="auto"/>
                            <w:right w:val="none" w:sz="0" w:space="0" w:color="auto"/>
                          </w:divBdr>
                          <w:divsChild>
                            <w:div w:id="1276861195">
                              <w:marLeft w:val="0"/>
                              <w:marRight w:val="0"/>
                              <w:marTop w:val="0"/>
                              <w:marBottom w:val="0"/>
                              <w:divBdr>
                                <w:top w:val="none" w:sz="0" w:space="0" w:color="auto"/>
                                <w:left w:val="none" w:sz="0" w:space="0" w:color="auto"/>
                                <w:bottom w:val="none" w:sz="0" w:space="0" w:color="auto"/>
                                <w:right w:val="none" w:sz="0" w:space="0" w:color="auto"/>
                              </w:divBdr>
                              <w:divsChild>
                                <w:div w:id="2066681732">
                                  <w:marLeft w:val="0"/>
                                  <w:marRight w:val="0"/>
                                  <w:marTop w:val="0"/>
                                  <w:marBottom w:val="0"/>
                                  <w:divBdr>
                                    <w:top w:val="none" w:sz="0" w:space="0" w:color="auto"/>
                                    <w:left w:val="none" w:sz="0" w:space="0" w:color="auto"/>
                                    <w:bottom w:val="none" w:sz="0" w:space="0" w:color="auto"/>
                                    <w:right w:val="none" w:sz="0" w:space="0" w:color="auto"/>
                                  </w:divBdr>
                                  <w:divsChild>
                                    <w:div w:id="106675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358711">
      <w:bodyDiv w:val="1"/>
      <w:marLeft w:val="0"/>
      <w:marRight w:val="0"/>
      <w:marTop w:val="0"/>
      <w:marBottom w:val="0"/>
      <w:divBdr>
        <w:top w:val="none" w:sz="0" w:space="0" w:color="auto"/>
        <w:left w:val="none" w:sz="0" w:space="0" w:color="auto"/>
        <w:bottom w:val="none" w:sz="0" w:space="0" w:color="auto"/>
        <w:right w:val="none" w:sz="0" w:space="0" w:color="auto"/>
      </w:divBdr>
    </w:div>
    <w:div w:id="94375079">
      <w:bodyDiv w:val="1"/>
      <w:marLeft w:val="0"/>
      <w:marRight w:val="0"/>
      <w:marTop w:val="0"/>
      <w:marBottom w:val="0"/>
      <w:divBdr>
        <w:top w:val="none" w:sz="0" w:space="0" w:color="auto"/>
        <w:left w:val="none" w:sz="0" w:space="0" w:color="auto"/>
        <w:bottom w:val="none" w:sz="0" w:space="0" w:color="auto"/>
        <w:right w:val="none" w:sz="0" w:space="0" w:color="auto"/>
      </w:divBdr>
    </w:div>
    <w:div w:id="141628051">
      <w:bodyDiv w:val="1"/>
      <w:marLeft w:val="0"/>
      <w:marRight w:val="0"/>
      <w:marTop w:val="0"/>
      <w:marBottom w:val="0"/>
      <w:divBdr>
        <w:top w:val="none" w:sz="0" w:space="0" w:color="auto"/>
        <w:left w:val="none" w:sz="0" w:space="0" w:color="auto"/>
        <w:bottom w:val="none" w:sz="0" w:space="0" w:color="auto"/>
        <w:right w:val="none" w:sz="0" w:space="0" w:color="auto"/>
      </w:divBdr>
    </w:div>
    <w:div w:id="293488018">
      <w:bodyDiv w:val="1"/>
      <w:marLeft w:val="0"/>
      <w:marRight w:val="0"/>
      <w:marTop w:val="0"/>
      <w:marBottom w:val="0"/>
      <w:divBdr>
        <w:top w:val="none" w:sz="0" w:space="0" w:color="auto"/>
        <w:left w:val="none" w:sz="0" w:space="0" w:color="auto"/>
        <w:bottom w:val="none" w:sz="0" w:space="0" w:color="auto"/>
        <w:right w:val="none" w:sz="0" w:space="0" w:color="auto"/>
      </w:divBdr>
    </w:div>
    <w:div w:id="369107860">
      <w:bodyDiv w:val="1"/>
      <w:marLeft w:val="0"/>
      <w:marRight w:val="0"/>
      <w:marTop w:val="0"/>
      <w:marBottom w:val="0"/>
      <w:divBdr>
        <w:top w:val="none" w:sz="0" w:space="0" w:color="auto"/>
        <w:left w:val="none" w:sz="0" w:space="0" w:color="auto"/>
        <w:bottom w:val="none" w:sz="0" w:space="0" w:color="auto"/>
        <w:right w:val="none" w:sz="0" w:space="0" w:color="auto"/>
      </w:divBdr>
    </w:div>
    <w:div w:id="394863704">
      <w:bodyDiv w:val="1"/>
      <w:marLeft w:val="0"/>
      <w:marRight w:val="0"/>
      <w:marTop w:val="0"/>
      <w:marBottom w:val="0"/>
      <w:divBdr>
        <w:top w:val="none" w:sz="0" w:space="0" w:color="auto"/>
        <w:left w:val="none" w:sz="0" w:space="0" w:color="auto"/>
        <w:bottom w:val="none" w:sz="0" w:space="0" w:color="auto"/>
        <w:right w:val="none" w:sz="0" w:space="0" w:color="auto"/>
      </w:divBdr>
    </w:div>
    <w:div w:id="402414380">
      <w:bodyDiv w:val="1"/>
      <w:marLeft w:val="0"/>
      <w:marRight w:val="0"/>
      <w:marTop w:val="0"/>
      <w:marBottom w:val="0"/>
      <w:divBdr>
        <w:top w:val="none" w:sz="0" w:space="0" w:color="auto"/>
        <w:left w:val="none" w:sz="0" w:space="0" w:color="auto"/>
        <w:bottom w:val="none" w:sz="0" w:space="0" w:color="auto"/>
        <w:right w:val="none" w:sz="0" w:space="0" w:color="auto"/>
      </w:divBdr>
    </w:div>
    <w:div w:id="409273062">
      <w:bodyDiv w:val="1"/>
      <w:marLeft w:val="0"/>
      <w:marRight w:val="0"/>
      <w:marTop w:val="0"/>
      <w:marBottom w:val="0"/>
      <w:divBdr>
        <w:top w:val="none" w:sz="0" w:space="0" w:color="auto"/>
        <w:left w:val="none" w:sz="0" w:space="0" w:color="auto"/>
        <w:bottom w:val="none" w:sz="0" w:space="0" w:color="auto"/>
        <w:right w:val="none" w:sz="0" w:space="0" w:color="auto"/>
      </w:divBdr>
    </w:div>
    <w:div w:id="453720514">
      <w:bodyDiv w:val="1"/>
      <w:marLeft w:val="0"/>
      <w:marRight w:val="0"/>
      <w:marTop w:val="0"/>
      <w:marBottom w:val="0"/>
      <w:divBdr>
        <w:top w:val="none" w:sz="0" w:space="0" w:color="auto"/>
        <w:left w:val="none" w:sz="0" w:space="0" w:color="auto"/>
        <w:bottom w:val="none" w:sz="0" w:space="0" w:color="auto"/>
        <w:right w:val="none" w:sz="0" w:space="0" w:color="auto"/>
      </w:divBdr>
    </w:div>
    <w:div w:id="480974271">
      <w:bodyDiv w:val="1"/>
      <w:marLeft w:val="0"/>
      <w:marRight w:val="0"/>
      <w:marTop w:val="0"/>
      <w:marBottom w:val="0"/>
      <w:divBdr>
        <w:top w:val="none" w:sz="0" w:space="0" w:color="auto"/>
        <w:left w:val="none" w:sz="0" w:space="0" w:color="auto"/>
        <w:bottom w:val="none" w:sz="0" w:space="0" w:color="auto"/>
        <w:right w:val="none" w:sz="0" w:space="0" w:color="auto"/>
      </w:divBdr>
    </w:div>
    <w:div w:id="496648705">
      <w:bodyDiv w:val="1"/>
      <w:marLeft w:val="0"/>
      <w:marRight w:val="0"/>
      <w:marTop w:val="0"/>
      <w:marBottom w:val="0"/>
      <w:divBdr>
        <w:top w:val="none" w:sz="0" w:space="0" w:color="auto"/>
        <w:left w:val="none" w:sz="0" w:space="0" w:color="auto"/>
        <w:bottom w:val="none" w:sz="0" w:space="0" w:color="auto"/>
        <w:right w:val="none" w:sz="0" w:space="0" w:color="auto"/>
      </w:divBdr>
    </w:div>
    <w:div w:id="497622895">
      <w:bodyDiv w:val="1"/>
      <w:marLeft w:val="0"/>
      <w:marRight w:val="0"/>
      <w:marTop w:val="0"/>
      <w:marBottom w:val="0"/>
      <w:divBdr>
        <w:top w:val="none" w:sz="0" w:space="0" w:color="auto"/>
        <w:left w:val="none" w:sz="0" w:space="0" w:color="auto"/>
        <w:bottom w:val="none" w:sz="0" w:space="0" w:color="auto"/>
        <w:right w:val="none" w:sz="0" w:space="0" w:color="auto"/>
      </w:divBdr>
    </w:div>
    <w:div w:id="569729007">
      <w:bodyDiv w:val="1"/>
      <w:marLeft w:val="0"/>
      <w:marRight w:val="0"/>
      <w:marTop w:val="0"/>
      <w:marBottom w:val="0"/>
      <w:divBdr>
        <w:top w:val="none" w:sz="0" w:space="0" w:color="auto"/>
        <w:left w:val="none" w:sz="0" w:space="0" w:color="auto"/>
        <w:bottom w:val="none" w:sz="0" w:space="0" w:color="auto"/>
        <w:right w:val="none" w:sz="0" w:space="0" w:color="auto"/>
      </w:divBdr>
    </w:div>
    <w:div w:id="569778841">
      <w:bodyDiv w:val="1"/>
      <w:marLeft w:val="0"/>
      <w:marRight w:val="0"/>
      <w:marTop w:val="0"/>
      <w:marBottom w:val="0"/>
      <w:divBdr>
        <w:top w:val="none" w:sz="0" w:space="0" w:color="auto"/>
        <w:left w:val="none" w:sz="0" w:space="0" w:color="auto"/>
        <w:bottom w:val="none" w:sz="0" w:space="0" w:color="auto"/>
        <w:right w:val="none" w:sz="0" w:space="0" w:color="auto"/>
      </w:divBdr>
    </w:div>
    <w:div w:id="597178987">
      <w:bodyDiv w:val="1"/>
      <w:marLeft w:val="0"/>
      <w:marRight w:val="0"/>
      <w:marTop w:val="0"/>
      <w:marBottom w:val="0"/>
      <w:divBdr>
        <w:top w:val="none" w:sz="0" w:space="0" w:color="auto"/>
        <w:left w:val="none" w:sz="0" w:space="0" w:color="auto"/>
        <w:bottom w:val="none" w:sz="0" w:space="0" w:color="auto"/>
        <w:right w:val="none" w:sz="0" w:space="0" w:color="auto"/>
      </w:divBdr>
    </w:div>
    <w:div w:id="661079755">
      <w:bodyDiv w:val="1"/>
      <w:marLeft w:val="0"/>
      <w:marRight w:val="0"/>
      <w:marTop w:val="0"/>
      <w:marBottom w:val="0"/>
      <w:divBdr>
        <w:top w:val="none" w:sz="0" w:space="0" w:color="auto"/>
        <w:left w:val="none" w:sz="0" w:space="0" w:color="auto"/>
        <w:bottom w:val="none" w:sz="0" w:space="0" w:color="auto"/>
        <w:right w:val="none" w:sz="0" w:space="0" w:color="auto"/>
      </w:divBdr>
    </w:div>
    <w:div w:id="663824211">
      <w:bodyDiv w:val="1"/>
      <w:marLeft w:val="0"/>
      <w:marRight w:val="0"/>
      <w:marTop w:val="0"/>
      <w:marBottom w:val="0"/>
      <w:divBdr>
        <w:top w:val="none" w:sz="0" w:space="0" w:color="auto"/>
        <w:left w:val="none" w:sz="0" w:space="0" w:color="auto"/>
        <w:bottom w:val="none" w:sz="0" w:space="0" w:color="auto"/>
        <w:right w:val="none" w:sz="0" w:space="0" w:color="auto"/>
      </w:divBdr>
    </w:div>
    <w:div w:id="751586050">
      <w:bodyDiv w:val="1"/>
      <w:marLeft w:val="0"/>
      <w:marRight w:val="0"/>
      <w:marTop w:val="0"/>
      <w:marBottom w:val="0"/>
      <w:divBdr>
        <w:top w:val="none" w:sz="0" w:space="0" w:color="auto"/>
        <w:left w:val="none" w:sz="0" w:space="0" w:color="auto"/>
        <w:bottom w:val="none" w:sz="0" w:space="0" w:color="auto"/>
        <w:right w:val="none" w:sz="0" w:space="0" w:color="auto"/>
      </w:divBdr>
    </w:div>
    <w:div w:id="757293336">
      <w:bodyDiv w:val="1"/>
      <w:marLeft w:val="0"/>
      <w:marRight w:val="0"/>
      <w:marTop w:val="0"/>
      <w:marBottom w:val="0"/>
      <w:divBdr>
        <w:top w:val="none" w:sz="0" w:space="0" w:color="auto"/>
        <w:left w:val="none" w:sz="0" w:space="0" w:color="auto"/>
        <w:bottom w:val="none" w:sz="0" w:space="0" w:color="auto"/>
        <w:right w:val="none" w:sz="0" w:space="0" w:color="auto"/>
      </w:divBdr>
    </w:div>
    <w:div w:id="772015398">
      <w:bodyDiv w:val="1"/>
      <w:marLeft w:val="0"/>
      <w:marRight w:val="0"/>
      <w:marTop w:val="0"/>
      <w:marBottom w:val="0"/>
      <w:divBdr>
        <w:top w:val="none" w:sz="0" w:space="0" w:color="auto"/>
        <w:left w:val="none" w:sz="0" w:space="0" w:color="auto"/>
        <w:bottom w:val="none" w:sz="0" w:space="0" w:color="auto"/>
        <w:right w:val="none" w:sz="0" w:space="0" w:color="auto"/>
      </w:divBdr>
    </w:div>
    <w:div w:id="788936721">
      <w:bodyDiv w:val="1"/>
      <w:marLeft w:val="0"/>
      <w:marRight w:val="0"/>
      <w:marTop w:val="0"/>
      <w:marBottom w:val="0"/>
      <w:divBdr>
        <w:top w:val="none" w:sz="0" w:space="0" w:color="auto"/>
        <w:left w:val="none" w:sz="0" w:space="0" w:color="auto"/>
        <w:bottom w:val="none" w:sz="0" w:space="0" w:color="auto"/>
        <w:right w:val="none" w:sz="0" w:space="0" w:color="auto"/>
      </w:divBdr>
    </w:div>
    <w:div w:id="835536396">
      <w:bodyDiv w:val="1"/>
      <w:marLeft w:val="0"/>
      <w:marRight w:val="0"/>
      <w:marTop w:val="0"/>
      <w:marBottom w:val="0"/>
      <w:divBdr>
        <w:top w:val="none" w:sz="0" w:space="0" w:color="auto"/>
        <w:left w:val="none" w:sz="0" w:space="0" w:color="auto"/>
        <w:bottom w:val="none" w:sz="0" w:space="0" w:color="auto"/>
        <w:right w:val="none" w:sz="0" w:space="0" w:color="auto"/>
      </w:divBdr>
    </w:div>
    <w:div w:id="842355807">
      <w:bodyDiv w:val="1"/>
      <w:marLeft w:val="0"/>
      <w:marRight w:val="0"/>
      <w:marTop w:val="0"/>
      <w:marBottom w:val="0"/>
      <w:divBdr>
        <w:top w:val="none" w:sz="0" w:space="0" w:color="auto"/>
        <w:left w:val="none" w:sz="0" w:space="0" w:color="auto"/>
        <w:bottom w:val="none" w:sz="0" w:space="0" w:color="auto"/>
        <w:right w:val="none" w:sz="0" w:space="0" w:color="auto"/>
      </w:divBdr>
    </w:div>
    <w:div w:id="853495880">
      <w:bodyDiv w:val="1"/>
      <w:marLeft w:val="0"/>
      <w:marRight w:val="0"/>
      <w:marTop w:val="0"/>
      <w:marBottom w:val="0"/>
      <w:divBdr>
        <w:top w:val="none" w:sz="0" w:space="0" w:color="auto"/>
        <w:left w:val="none" w:sz="0" w:space="0" w:color="auto"/>
        <w:bottom w:val="none" w:sz="0" w:space="0" w:color="auto"/>
        <w:right w:val="none" w:sz="0" w:space="0" w:color="auto"/>
      </w:divBdr>
    </w:div>
    <w:div w:id="1003703075">
      <w:bodyDiv w:val="1"/>
      <w:marLeft w:val="0"/>
      <w:marRight w:val="0"/>
      <w:marTop w:val="0"/>
      <w:marBottom w:val="0"/>
      <w:divBdr>
        <w:top w:val="none" w:sz="0" w:space="0" w:color="auto"/>
        <w:left w:val="none" w:sz="0" w:space="0" w:color="auto"/>
        <w:bottom w:val="none" w:sz="0" w:space="0" w:color="auto"/>
        <w:right w:val="none" w:sz="0" w:space="0" w:color="auto"/>
      </w:divBdr>
    </w:div>
    <w:div w:id="1045980727">
      <w:bodyDiv w:val="1"/>
      <w:marLeft w:val="0"/>
      <w:marRight w:val="0"/>
      <w:marTop w:val="0"/>
      <w:marBottom w:val="0"/>
      <w:divBdr>
        <w:top w:val="none" w:sz="0" w:space="0" w:color="auto"/>
        <w:left w:val="none" w:sz="0" w:space="0" w:color="auto"/>
        <w:bottom w:val="none" w:sz="0" w:space="0" w:color="auto"/>
        <w:right w:val="none" w:sz="0" w:space="0" w:color="auto"/>
      </w:divBdr>
    </w:div>
    <w:div w:id="1105080189">
      <w:bodyDiv w:val="1"/>
      <w:marLeft w:val="0"/>
      <w:marRight w:val="0"/>
      <w:marTop w:val="0"/>
      <w:marBottom w:val="0"/>
      <w:divBdr>
        <w:top w:val="none" w:sz="0" w:space="0" w:color="auto"/>
        <w:left w:val="none" w:sz="0" w:space="0" w:color="auto"/>
        <w:bottom w:val="none" w:sz="0" w:space="0" w:color="auto"/>
        <w:right w:val="none" w:sz="0" w:space="0" w:color="auto"/>
      </w:divBdr>
    </w:div>
    <w:div w:id="1114982721">
      <w:bodyDiv w:val="1"/>
      <w:marLeft w:val="0"/>
      <w:marRight w:val="0"/>
      <w:marTop w:val="0"/>
      <w:marBottom w:val="0"/>
      <w:divBdr>
        <w:top w:val="none" w:sz="0" w:space="0" w:color="auto"/>
        <w:left w:val="none" w:sz="0" w:space="0" w:color="auto"/>
        <w:bottom w:val="none" w:sz="0" w:space="0" w:color="auto"/>
        <w:right w:val="none" w:sz="0" w:space="0" w:color="auto"/>
      </w:divBdr>
    </w:div>
    <w:div w:id="1205630192">
      <w:bodyDiv w:val="1"/>
      <w:marLeft w:val="0"/>
      <w:marRight w:val="0"/>
      <w:marTop w:val="0"/>
      <w:marBottom w:val="0"/>
      <w:divBdr>
        <w:top w:val="none" w:sz="0" w:space="0" w:color="auto"/>
        <w:left w:val="none" w:sz="0" w:space="0" w:color="auto"/>
        <w:bottom w:val="none" w:sz="0" w:space="0" w:color="auto"/>
        <w:right w:val="none" w:sz="0" w:space="0" w:color="auto"/>
      </w:divBdr>
    </w:div>
    <w:div w:id="1214930475">
      <w:bodyDiv w:val="1"/>
      <w:marLeft w:val="0"/>
      <w:marRight w:val="0"/>
      <w:marTop w:val="0"/>
      <w:marBottom w:val="0"/>
      <w:divBdr>
        <w:top w:val="none" w:sz="0" w:space="0" w:color="auto"/>
        <w:left w:val="none" w:sz="0" w:space="0" w:color="auto"/>
        <w:bottom w:val="none" w:sz="0" w:space="0" w:color="auto"/>
        <w:right w:val="none" w:sz="0" w:space="0" w:color="auto"/>
      </w:divBdr>
    </w:div>
    <w:div w:id="1312906946">
      <w:bodyDiv w:val="1"/>
      <w:marLeft w:val="0"/>
      <w:marRight w:val="0"/>
      <w:marTop w:val="0"/>
      <w:marBottom w:val="0"/>
      <w:divBdr>
        <w:top w:val="none" w:sz="0" w:space="0" w:color="auto"/>
        <w:left w:val="none" w:sz="0" w:space="0" w:color="auto"/>
        <w:bottom w:val="none" w:sz="0" w:space="0" w:color="auto"/>
        <w:right w:val="none" w:sz="0" w:space="0" w:color="auto"/>
      </w:divBdr>
    </w:div>
    <w:div w:id="1336608485">
      <w:bodyDiv w:val="1"/>
      <w:marLeft w:val="0"/>
      <w:marRight w:val="0"/>
      <w:marTop w:val="0"/>
      <w:marBottom w:val="0"/>
      <w:divBdr>
        <w:top w:val="none" w:sz="0" w:space="0" w:color="auto"/>
        <w:left w:val="none" w:sz="0" w:space="0" w:color="auto"/>
        <w:bottom w:val="none" w:sz="0" w:space="0" w:color="auto"/>
        <w:right w:val="none" w:sz="0" w:space="0" w:color="auto"/>
      </w:divBdr>
    </w:div>
    <w:div w:id="1381132547">
      <w:bodyDiv w:val="1"/>
      <w:marLeft w:val="0"/>
      <w:marRight w:val="0"/>
      <w:marTop w:val="0"/>
      <w:marBottom w:val="0"/>
      <w:divBdr>
        <w:top w:val="none" w:sz="0" w:space="0" w:color="auto"/>
        <w:left w:val="none" w:sz="0" w:space="0" w:color="auto"/>
        <w:bottom w:val="none" w:sz="0" w:space="0" w:color="auto"/>
        <w:right w:val="none" w:sz="0" w:space="0" w:color="auto"/>
      </w:divBdr>
    </w:div>
    <w:div w:id="1395737127">
      <w:bodyDiv w:val="1"/>
      <w:marLeft w:val="0"/>
      <w:marRight w:val="0"/>
      <w:marTop w:val="0"/>
      <w:marBottom w:val="0"/>
      <w:divBdr>
        <w:top w:val="none" w:sz="0" w:space="0" w:color="auto"/>
        <w:left w:val="none" w:sz="0" w:space="0" w:color="auto"/>
        <w:bottom w:val="none" w:sz="0" w:space="0" w:color="auto"/>
        <w:right w:val="none" w:sz="0" w:space="0" w:color="auto"/>
      </w:divBdr>
    </w:div>
    <w:div w:id="1403404920">
      <w:bodyDiv w:val="1"/>
      <w:marLeft w:val="0"/>
      <w:marRight w:val="0"/>
      <w:marTop w:val="0"/>
      <w:marBottom w:val="0"/>
      <w:divBdr>
        <w:top w:val="none" w:sz="0" w:space="0" w:color="auto"/>
        <w:left w:val="none" w:sz="0" w:space="0" w:color="auto"/>
        <w:bottom w:val="none" w:sz="0" w:space="0" w:color="auto"/>
        <w:right w:val="none" w:sz="0" w:space="0" w:color="auto"/>
      </w:divBdr>
    </w:div>
    <w:div w:id="1449930615">
      <w:bodyDiv w:val="1"/>
      <w:marLeft w:val="0"/>
      <w:marRight w:val="0"/>
      <w:marTop w:val="0"/>
      <w:marBottom w:val="0"/>
      <w:divBdr>
        <w:top w:val="none" w:sz="0" w:space="0" w:color="auto"/>
        <w:left w:val="none" w:sz="0" w:space="0" w:color="auto"/>
        <w:bottom w:val="none" w:sz="0" w:space="0" w:color="auto"/>
        <w:right w:val="none" w:sz="0" w:space="0" w:color="auto"/>
      </w:divBdr>
    </w:div>
    <w:div w:id="1486700096">
      <w:bodyDiv w:val="1"/>
      <w:marLeft w:val="0"/>
      <w:marRight w:val="0"/>
      <w:marTop w:val="0"/>
      <w:marBottom w:val="0"/>
      <w:divBdr>
        <w:top w:val="none" w:sz="0" w:space="0" w:color="auto"/>
        <w:left w:val="none" w:sz="0" w:space="0" w:color="auto"/>
        <w:bottom w:val="none" w:sz="0" w:space="0" w:color="auto"/>
        <w:right w:val="none" w:sz="0" w:space="0" w:color="auto"/>
      </w:divBdr>
    </w:div>
    <w:div w:id="1535196468">
      <w:bodyDiv w:val="1"/>
      <w:marLeft w:val="0"/>
      <w:marRight w:val="0"/>
      <w:marTop w:val="0"/>
      <w:marBottom w:val="0"/>
      <w:divBdr>
        <w:top w:val="none" w:sz="0" w:space="0" w:color="auto"/>
        <w:left w:val="none" w:sz="0" w:space="0" w:color="auto"/>
        <w:bottom w:val="none" w:sz="0" w:space="0" w:color="auto"/>
        <w:right w:val="none" w:sz="0" w:space="0" w:color="auto"/>
      </w:divBdr>
    </w:div>
    <w:div w:id="1640650409">
      <w:bodyDiv w:val="1"/>
      <w:marLeft w:val="0"/>
      <w:marRight w:val="0"/>
      <w:marTop w:val="0"/>
      <w:marBottom w:val="0"/>
      <w:divBdr>
        <w:top w:val="none" w:sz="0" w:space="0" w:color="auto"/>
        <w:left w:val="none" w:sz="0" w:space="0" w:color="auto"/>
        <w:bottom w:val="none" w:sz="0" w:space="0" w:color="auto"/>
        <w:right w:val="none" w:sz="0" w:space="0" w:color="auto"/>
      </w:divBdr>
      <w:divsChild>
        <w:div w:id="261649088">
          <w:marLeft w:val="0"/>
          <w:marRight w:val="0"/>
          <w:marTop w:val="0"/>
          <w:marBottom w:val="0"/>
          <w:divBdr>
            <w:top w:val="none" w:sz="0" w:space="0" w:color="auto"/>
            <w:left w:val="none" w:sz="0" w:space="0" w:color="auto"/>
            <w:bottom w:val="none" w:sz="0" w:space="0" w:color="auto"/>
            <w:right w:val="none" w:sz="0" w:space="0" w:color="auto"/>
          </w:divBdr>
          <w:divsChild>
            <w:div w:id="599486689">
              <w:marLeft w:val="0"/>
              <w:marRight w:val="0"/>
              <w:marTop w:val="0"/>
              <w:marBottom w:val="0"/>
              <w:divBdr>
                <w:top w:val="none" w:sz="0" w:space="0" w:color="auto"/>
                <w:left w:val="none" w:sz="0" w:space="0" w:color="auto"/>
                <w:bottom w:val="none" w:sz="0" w:space="0" w:color="auto"/>
                <w:right w:val="none" w:sz="0" w:space="0" w:color="auto"/>
              </w:divBdr>
              <w:divsChild>
                <w:div w:id="250548213">
                  <w:marLeft w:val="0"/>
                  <w:marRight w:val="0"/>
                  <w:marTop w:val="0"/>
                  <w:marBottom w:val="0"/>
                  <w:divBdr>
                    <w:top w:val="none" w:sz="0" w:space="0" w:color="auto"/>
                    <w:left w:val="none" w:sz="0" w:space="0" w:color="auto"/>
                    <w:bottom w:val="none" w:sz="0" w:space="0" w:color="auto"/>
                    <w:right w:val="none" w:sz="0" w:space="0" w:color="auto"/>
                  </w:divBdr>
                  <w:divsChild>
                    <w:div w:id="371998768">
                      <w:marLeft w:val="0"/>
                      <w:marRight w:val="0"/>
                      <w:marTop w:val="0"/>
                      <w:marBottom w:val="0"/>
                      <w:divBdr>
                        <w:top w:val="none" w:sz="0" w:space="0" w:color="auto"/>
                        <w:left w:val="none" w:sz="0" w:space="0" w:color="auto"/>
                        <w:bottom w:val="none" w:sz="0" w:space="0" w:color="auto"/>
                        <w:right w:val="none" w:sz="0" w:space="0" w:color="auto"/>
                      </w:divBdr>
                      <w:divsChild>
                        <w:div w:id="866717210">
                          <w:marLeft w:val="0"/>
                          <w:marRight w:val="0"/>
                          <w:marTop w:val="0"/>
                          <w:marBottom w:val="0"/>
                          <w:divBdr>
                            <w:top w:val="none" w:sz="0" w:space="0" w:color="auto"/>
                            <w:left w:val="none" w:sz="0" w:space="0" w:color="auto"/>
                            <w:bottom w:val="none" w:sz="0" w:space="0" w:color="auto"/>
                            <w:right w:val="none" w:sz="0" w:space="0" w:color="auto"/>
                          </w:divBdr>
                          <w:divsChild>
                            <w:div w:id="1354652253">
                              <w:marLeft w:val="0"/>
                              <w:marRight w:val="0"/>
                              <w:marTop w:val="0"/>
                              <w:marBottom w:val="0"/>
                              <w:divBdr>
                                <w:top w:val="none" w:sz="0" w:space="0" w:color="auto"/>
                                <w:left w:val="none" w:sz="0" w:space="0" w:color="auto"/>
                                <w:bottom w:val="none" w:sz="0" w:space="0" w:color="auto"/>
                                <w:right w:val="none" w:sz="0" w:space="0" w:color="auto"/>
                              </w:divBdr>
                              <w:divsChild>
                                <w:div w:id="1649243780">
                                  <w:marLeft w:val="0"/>
                                  <w:marRight w:val="0"/>
                                  <w:marTop w:val="0"/>
                                  <w:marBottom w:val="0"/>
                                  <w:divBdr>
                                    <w:top w:val="none" w:sz="0" w:space="0" w:color="auto"/>
                                    <w:left w:val="none" w:sz="0" w:space="0" w:color="auto"/>
                                    <w:bottom w:val="none" w:sz="0" w:space="0" w:color="auto"/>
                                    <w:right w:val="none" w:sz="0" w:space="0" w:color="auto"/>
                                  </w:divBdr>
                                  <w:divsChild>
                                    <w:div w:id="31263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364109">
      <w:bodyDiv w:val="1"/>
      <w:marLeft w:val="0"/>
      <w:marRight w:val="0"/>
      <w:marTop w:val="0"/>
      <w:marBottom w:val="0"/>
      <w:divBdr>
        <w:top w:val="none" w:sz="0" w:space="0" w:color="auto"/>
        <w:left w:val="none" w:sz="0" w:space="0" w:color="auto"/>
        <w:bottom w:val="none" w:sz="0" w:space="0" w:color="auto"/>
        <w:right w:val="none" w:sz="0" w:space="0" w:color="auto"/>
      </w:divBdr>
    </w:div>
    <w:div w:id="1670059928">
      <w:bodyDiv w:val="1"/>
      <w:marLeft w:val="0"/>
      <w:marRight w:val="0"/>
      <w:marTop w:val="0"/>
      <w:marBottom w:val="0"/>
      <w:divBdr>
        <w:top w:val="none" w:sz="0" w:space="0" w:color="auto"/>
        <w:left w:val="none" w:sz="0" w:space="0" w:color="auto"/>
        <w:bottom w:val="none" w:sz="0" w:space="0" w:color="auto"/>
        <w:right w:val="none" w:sz="0" w:space="0" w:color="auto"/>
      </w:divBdr>
      <w:divsChild>
        <w:div w:id="1904098601">
          <w:marLeft w:val="720"/>
          <w:marRight w:val="0"/>
          <w:marTop w:val="0"/>
          <w:marBottom w:val="0"/>
          <w:divBdr>
            <w:top w:val="none" w:sz="0" w:space="0" w:color="auto"/>
            <w:left w:val="none" w:sz="0" w:space="0" w:color="auto"/>
            <w:bottom w:val="none" w:sz="0" w:space="0" w:color="auto"/>
            <w:right w:val="none" w:sz="0" w:space="0" w:color="auto"/>
          </w:divBdr>
        </w:div>
        <w:div w:id="2038774874">
          <w:marLeft w:val="720"/>
          <w:marRight w:val="0"/>
          <w:marTop w:val="0"/>
          <w:marBottom w:val="0"/>
          <w:divBdr>
            <w:top w:val="none" w:sz="0" w:space="0" w:color="auto"/>
            <w:left w:val="none" w:sz="0" w:space="0" w:color="auto"/>
            <w:bottom w:val="none" w:sz="0" w:space="0" w:color="auto"/>
            <w:right w:val="none" w:sz="0" w:space="0" w:color="auto"/>
          </w:divBdr>
        </w:div>
      </w:divsChild>
    </w:div>
    <w:div w:id="1687365218">
      <w:bodyDiv w:val="1"/>
      <w:marLeft w:val="0"/>
      <w:marRight w:val="0"/>
      <w:marTop w:val="0"/>
      <w:marBottom w:val="0"/>
      <w:divBdr>
        <w:top w:val="none" w:sz="0" w:space="0" w:color="auto"/>
        <w:left w:val="none" w:sz="0" w:space="0" w:color="auto"/>
        <w:bottom w:val="none" w:sz="0" w:space="0" w:color="auto"/>
        <w:right w:val="none" w:sz="0" w:space="0" w:color="auto"/>
      </w:divBdr>
    </w:div>
    <w:div w:id="1700232209">
      <w:bodyDiv w:val="1"/>
      <w:marLeft w:val="0"/>
      <w:marRight w:val="0"/>
      <w:marTop w:val="0"/>
      <w:marBottom w:val="0"/>
      <w:divBdr>
        <w:top w:val="none" w:sz="0" w:space="0" w:color="auto"/>
        <w:left w:val="none" w:sz="0" w:space="0" w:color="auto"/>
        <w:bottom w:val="none" w:sz="0" w:space="0" w:color="auto"/>
        <w:right w:val="none" w:sz="0" w:space="0" w:color="auto"/>
      </w:divBdr>
    </w:div>
    <w:div w:id="1736277811">
      <w:bodyDiv w:val="1"/>
      <w:marLeft w:val="0"/>
      <w:marRight w:val="0"/>
      <w:marTop w:val="0"/>
      <w:marBottom w:val="0"/>
      <w:divBdr>
        <w:top w:val="none" w:sz="0" w:space="0" w:color="auto"/>
        <w:left w:val="none" w:sz="0" w:space="0" w:color="auto"/>
        <w:bottom w:val="none" w:sz="0" w:space="0" w:color="auto"/>
        <w:right w:val="none" w:sz="0" w:space="0" w:color="auto"/>
      </w:divBdr>
    </w:div>
    <w:div w:id="1745102443">
      <w:bodyDiv w:val="1"/>
      <w:marLeft w:val="0"/>
      <w:marRight w:val="0"/>
      <w:marTop w:val="0"/>
      <w:marBottom w:val="0"/>
      <w:divBdr>
        <w:top w:val="none" w:sz="0" w:space="0" w:color="auto"/>
        <w:left w:val="none" w:sz="0" w:space="0" w:color="auto"/>
        <w:bottom w:val="none" w:sz="0" w:space="0" w:color="auto"/>
        <w:right w:val="none" w:sz="0" w:space="0" w:color="auto"/>
      </w:divBdr>
    </w:div>
    <w:div w:id="1795560908">
      <w:bodyDiv w:val="1"/>
      <w:marLeft w:val="0"/>
      <w:marRight w:val="0"/>
      <w:marTop w:val="0"/>
      <w:marBottom w:val="0"/>
      <w:divBdr>
        <w:top w:val="none" w:sz="0" w:space="0" w:color="auto"/>
        <w:left w:val="none" w:sz="0" w:space="0" w:color="auto"/>
        <w:bottom w:val="none" w:sz="0" w:space="0" w:color="auto"/>
        <w:right w:val="none" w:sz="0" w:space="0" w:color="auto"/>
      </w:divBdr>
    </w:div>
    <w:div w:id="1798792976">
      <w:bodyDiv w:val="1"/>
      <w:marLeft w:val="0"/>
      <w:marRight w:val="0"/>
      <w:marTop w:val="0"/>
      <w:marBottom w:val="0"/>
      <w:divBdr>
        <w:top w:val="none" w:sz="0" w:space="0" w:color="auto"/>
        <w:left w:val="none" w:sz="0" w:space="0" w:color="auto"/>
        <w:bottom w:val="none" w:sz="0" w:space="0" w:color="auto"/>
        <w:right w:val="none" w:sz="0" w:space="0" w:color="auto"/>
      </w:divBdr>
    </w:div>
    <w:div w:id="1807893823">
      <w:bodyDiv w:val="1"/>
      <w:marLeft w:val="0"/>
      <w:marRight w:val="0"/>
      <w:marTop w:val="0"/>
      <w:marBottom w:val="0"/>
      <w:divBdr>
        <w:top w:val="none" w:sz="0" w:space="0" w:color="auto"/>
        <w:left w:val="none" w:sz="0" w:space="0" w:color="auto"/>
        <w:bottom w:val="none" w:sz="0" w:space="0" w:color="auto"/>
        <w:right w:val="none" w:sz="0" w:space="0" w:color="auto"/>
      </w:divBdr>
    </w:div>
    <w:div w:id="1826122273">
      <w:bodyDiv w:val="1"/>
      <w:marLeft w:val="0"/>
      <w:marRight w:val="0"/>
      <w:marTop w:val="0"/>
      <w:marBottom w:val="0"/>
      <w:divBdr>
        <w:top w:val="none" w:sz="0" w:space="0" w:color="auto"/>
        <w:left w:val="none" w:sz="0" w:space="0" w:color="auto"/>
        <w:bottom w:val="none" w:sz="0" w:space="0" w:color="auto"/>
        <w:right w:val="none" w:sz="0" w:space="0" w:color="auto"/>
      </w:divBdr>
    </w:div>
    <w:div w:id="1842232078">
      <w:bodyDiv w:val="1"/>
      <w:marLeft w:val="0"/>
      <w:marRight w:val="0"/>
      <w:marTop w:val="0"/>
      <w:marBottom w:val="0"/>
      <w:divBdr>
        <w:top w:val="none" w:sz="0" w:space="0" w:color="auto"/>
        <w:left w:val="none" w:sz="0" w:space="0" w:color="auto"/>
        <w:bottom w:val="none" w:sz="0" w:space="0" w:color="auto"/>
        <w:right w:val="none" w:sz="0" w:space="0" w:color="auto"/>
      </w:divBdr>
    </w:div>
    <w:div w:id="1865096333">
      <w:bodyDiv w:val="1"/>
      <w:marLeft w:val="0"/>
      <w:marRight w:val="0"/>
      <w:marTop w:val="0"/>
      <w:marBottom w:val="0"/>
      <w:divBdr>
        <w:top w:val="none" w:sz="0" w:space="0" w:color="auto"/>
        <w:left w:val="none" w:sz="0" w:space="0" w:color="auto"/>
        <w:bottom w:val="none" w:sz="0" w:space="0" w:color="auto"/>
        <w:right w:val="none" w:sz="0" w:space="0" w:color="auto"/>
      </w:divBdr>
    </w:div>
    <w:div w:id="1916864766">
      <w:bodyDiv w:val="1"/>
      <w:marLeft w:val="0"/>
      <w:marRight w:val="0"/>
      <w:marTop w:val="0"/>
      <w:marBottom w:val="0"/>
      <w:divBdr>
        <w:top w:val="none" w:sz="0" w:space="0" w:color="auto"/>
        <w:left w:val="none" w:sz="0" w:space="0" w:color="auto"/>
        <w:bottom w:val="none" w:sz="0" w:space="0" w:color="auto"/>
        <w:right w:val="none" w:sz="0" w:space="0" w:color="auto"/>
      </w:divBdr>
    </w:div>
    <w:div w:id="1926912111">
      <w:bodyDiv w:val="1"/>
      <w:marLeft w:val="0"/>
      <w:marRight w:val="0"/>
      <w:marTop w:val="0"/>
      <w:marBottom w:val="0"/>
      <w:divBdr>
        <w:top w:val="none" w:sz="0" w:space="0" w:color="auto"/>
        <w:left w:val="none" w:sz="0" w:space="0" w:color="auto"/>
        <w:bottom w:val="none" w:sz="0" w:space="0" w:color="auto"/>
        <w:right w:val="none" w:sz="0" w:space="0" w:color="auto"/>
      </w:divBdr>
    </w:div>
    <w:div w:id="1940873511">
      <w:bodyDiv w:val="1"/>
      <w:marLeft w:val="0"/>
      <w:marRight w:val="0"/>
      <w:marTop w:val="0"/>
      <w:marBottom w:val="0"/>
      <w:divBdr>
        <w:top w:val="none" w:sz="0" w:space="0" w:color="auto"/>
        <w:left w:val="none" w:sz="0" w:space="0" w:color="auto"/>
        <w:bottom w:val="none" w:sz="0" w:space="0" w:color="auto"/>
        <w:right w:val="none" w:sz="0" w:space="0" w:color="auto"/>
      </w:divBdr>
    </w:div>
    <w:div w:id="1943492884">
      <w:bodyDiv w:val="1"/>
      <w:marLeft w:val="0"/>
      <w:marRight w:val="0"/>
      <w:marTop w:val="0"/>
      <w:marBottom w:val="0"/>
      <w:divBdr>
        <w:top w:val="none" w:sz="0" w:space="0" w:color="auto"/>
        <w:left w:val="none" w:sz="0" w:space="0" w:color="auto"/>
        <w:bottom w:val="none" w:sz="0" w:space="0" w:color="auto"/>
        <w:right w:val="none" w:sz="0" w:space="0" w:color="auto"/>
      </w:divBdr>
      <w:divsChild>
        <w:div w:id="754281736">
          <w:marLeft w:val="0"/>
          <w:marRight w:val="0"/>
          <w:marTop w:val="0"/>
          <w:marBottom w:val="0"/>
          <w:divBdr>
            <w:top w:val="none" w:sz="0" w:space="0" w:color="auto"/>
            <w:left w:val="none" w:sz="0" w:space="0" w:color="auto"/>
            <w:bottom w:val="none" w:sz="0" w:space="0" w:color="auto"/>
            <w:right w:val="none" w:sz="0" w:space="0" w:color="auto"/>
          </w:divBdr>
          <w:divsChild>
            <w:div w:id="120726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780909">
      <w:bodyDiv w:val="1"/>
      <w:marLeft w:val="0"/>
      <w:marRight w:val="0"/>
      <w:marTop w:val="0"/>
      <w:marBottom w:val="0"/>
      <w:divBdr>
        <w:top w:val="none" w:sz="0" w:space="0" w:color="auto"/>
        <w:left w:val="none" w:sz="0" w:space="0" w:color="auto"/>
        <w:bottom w:val="none" w:sz="0" w:space="0" w:color="auto"/>
        <w:right w:val="none" w:sz="0" w:space="0" w:color="auto"/>
      </w:divBdr>
    </w:div>
    <w:div w:id="1974017346">
      <w:bodyDiv w:val="1"/>
      <w:marLeft w:val="0"/>
      <w:marRight w:val="0"/>
      <w:marTop w:val="0"/>
      <w:marBottom w:val="0"/>
      <w:divBdr>
        <w:top w:val="none" w:sz="0" w:space="0" w:color="auto"/>
        <w:left w:val="none" w:sz="0" w:space="0" w:color="auto"/>
        <w:bottom w:val="none" w:sz="0" w:space="0" w:color="auto"/>
        <w:right w:val="none" w:sz="0" w:space="0" w:color="auto"/>
      </w:divBdr>
    </w:div>
    <w:div w:id="2002807908">
      <w:bodyDiv w:val="1"/>
      <w:marLeft w:val="0"/>
      <w:marRight w:val="0"/>
      <w:marTop w:val="0"/>
      <w:marBottom w:val="0"/>
      <w:divBdr>
        <w:top w:val="none" w:sz="0" w:space="0" w:color="auto"/>
        <w:left w:val="none" w:sz="0" w:space="0" w:color="auto"/>
        <w:bottom w:val="none" w:sz="0" w:space="0" w:color="auto"/>
        <w:right w:val="none" w:sz="0" w:space="0" w:color="auto"/>
      </w:divBdr>
    </w:div>
    <w:div w:id="2042123137">
      <w:bodyDiv w:val="1"/>
      <w:marLeft w:val="0"/>
      <w:marRight w:val="0"/>
      <w:marTop w:val="0"/>
      <w:marBottom w:val="0"/>
      <w:divBdr>
        <w:top w:val="none" w:sz="0" w:space="0" w:color="auto"/>
        <w:left w:val="none" w:sz="0" w:space="0" w:color="auto"/>
        <w:bottom w:val="none" w:sz="0" w:space="0" w:color="auto"/>
        <w:right w:val="none" w:sz="0" w:space="0" w:color="auto"/>
      </w:divBdr>
    </w:div>
    <w:div w:id="2058309885">
      <w:bodyDiv w:val="1"/>
      <w:marLeft w:val="0"/>
      <w:marRight w:val="0"/>
      <w:marTop w:val="0"/>
      <w:marBottom w:val="0"/>
      <w:divBdr>
        <w:top w:val="none" w:sz="0" w:space="0" w:color="auto"/>
        <w:left w:val="none" w:sz="0" w:space="0" w:color="auto"/>
        <w:bottom w:val="none" w:sz="0" w:space="0" w:color="auto"/>
        <w:right w:val="none" w:sz="0" w:space="0" w:color="auto"/>
      </w:divBdr>
    </w:div>
    <w:div w:id="2072195977">
      <w:bodyDiv w:val="1"/>
      <w:marLeft w:val="0"/>
      <w:marRight w:val="0"/>
      <w:marTop w:val="0"/>
      <w:marBottom w:val="0"/>
      <w:divBdr>
        <w:top w:val="none" w:sz="0" w:space="0" w:color="auto"/>
        <w:left w:val="none" w:sz="0" w:space="0" w:color="auto"/>
        <w:bottom w:val="none" w:sz="0" w:space="0" w:color="auto"/>
        <w:right w:val="none" w:sz="0" w:space="0" w:color="auto"/>
      </w:divBdr>
    </w:div>
    <w:div w:id="213281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geodata.gov.md"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geodata.gov.md" TargetMode="External"/><Relationship Id="rId17" Type="http://schemas.openxmlformats.org/officeDocument/2006/relationships/hyperlink" Target="https://inds.gov.md/ro/nsdi-homepage-ro/" TargetMode="External"/><Relationship Id="rId2" Type="http://schemas.openxmlformats.org/officeDocument/2006/relationships/numbering" Target="numbering.xml"/><Relationship Id="rId16" Type="http://schemas.openxmlformats.org/officeDocument/2006/relationships/hyperlink" Target="https://inds.gov.md/ro/nsdi-homepage-ro/"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ds.gov.md" TargetMode="External"/><Relationship Id="rId5" Type="http://schemas.openxmlformats.org/officeDocument/2006/relationships/webSettings" Target="webSettings.xml"/><Relationship Id="rId15" Type="http://schemas.openxmlformats.org/officeDocument/2006/relationships/hyperlink" Target="https://harta.asd.md/" TargetMode="External"/><Relationship Id="rId10" Type="http://schemas.openxmlformats.org/officeDocument/2006/relationships/hyperlink" Target="http://geoportalinds.gov.md"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geoportalinds.gov.md" TargetMode="External"/><Relationship Id="rId14" Type="http://schemas.openxmlformats.org/officeDocument/2006/relationships/hyperlink" Target="https://www.cadastru.md/ecadastru"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agcc.gov.md" TargetMode="External"/><Relationship Id="rId1" Type="http://schemas.openxmlformats.org/officeDocument/2006/relationships/hyperlink" Target="https://en.wikipedia.org/wiki/Internet_of_thing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06599-CF0A-4EE7-BE74-D1661F292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65</Pages>
  <Words>36443</Words>
  <Characters>211370</Characters>
  <Application>Microsoft Office Word</Application>
  <DocSecurity>0</DocSecurity>
  <PresentationFormat/>
  <Lines>1761</Lines>
  <Paragraphs>494</Paragraphs>
  <Slides>0</Slides>
  <Notes>0</Notes>
  <HiddenSlides>0</HiddenSlides>
  <MMClips>0</MMClips>
  <ScaleCrop>false</ScaleCrop>
  <HeadingPairs>
    <vt:vector size="8" baseType="variant">
      <vt:variant>
        <vt:lpstr>Titlu</vt:lpstr>
      </vt:variant>
      <vt:variant>
        <vt:i4>1</vt:i4>
      </vt:variant>
      <vt:variant>
        <vt:lpstr>Название</vt:lpstr>
      </vt:variant>
      <vt:variant>
        <vt:i4>1</vt:i4>
      </vt:variant>
      <vt:variant>
        <vt:lpstr>Заголовки</vt:lpstr>
      </vt:variant>
      <vt:variant>
        <vt:i4>29</vt:i4>
      </vt:variant>
      <vt:variant>
        <vt:lpstr>Title</vt:lpstr>
      </vt:variant>
      <vt:variant>
        <vt:i4>1</vt:i4>
      </vt:variant>
    </vt:vector>
  </HeadingPairs>
  <TitlesOfParts>
    <vt:vector size="32" baseType="lpstr">
      <vt:lpstr/>
      <vt:lpstr/>
      <vt:lpstr>Capitolul I</vt:lpstr>
      <vt:lpstr>INTRODUCERE</vt:lpstr>
      <vt:lpstr>    Secțiunea a 2-a</vt:lpstr>
      <vt:lpstr>    Descrierea modului în care Programul va contribui la atingerea obiectivelor din </vt:lpstr>
      <vt:lpstr>    documentele de politici publice și documentele de planificare</vt:lpstr>
      <vt:lpstr>    </vt:lpstr>
      <vt:lpstr>        Concordanța cu Strategia națională de dezvoltare</vt:lpstr>
      <vt:lpstr>        ,,Moldova Europeană 2030”</vt:lpstr>
      <vt:lpstr>        16.5.2. Sporirea rezilienței sistemului de sănătate (obiectivul specific 5.3)</vt:lpstr>
      <vt:lpstr>        Infrastructura națională de date spațiale permite o reacție rapidă în situații d</vt:lpstr>
      <vt:lpstr>        Concordanța cu Agenda de Dezvoltare Durabilă 2030</vt:lpstr>
      <vt:lpstr>        23. Prezentul Program este aliniat cu principiile de bază ale Agendei de Dezvolt</vt:lpstr>
      <vt:lpstr>        Programul va contribui la realizarea prevederilor Agendei de Dezvoltare Durabilă</vt:lpstr>
      <vt:lpstr>        24. ODD 9: Construirea unei infrastructuri rezistente, promovarea industrializăr</vt:lpstr>
      <vt:lpstr>        25. ODD 11: Dezvoltarea orașelor și a așezărilor umane pentru ca ele să fie desc</vt:lpstr>
      <vt:lpstr>        25.1. Până în 2030, asigurarea accesului la sisteme de transport sigure, echitab</vt:lpstr>
      <vt:lpstr>        INDS sprijină planificarea și optimizarea sistemelor de transport prin furnizare</vt:lpstr>
      <vt:lpstr>        25.2. Susținere dezvoltării durabile a regiunilor, asigurarea unui sistem urban </vt:lpstr>
      <vt:lpstr>        INDS asigură suport informațional pentru dezvoltarea urbană durabilă și planific</vt:lpstr>
      <vt:lpstr>        25.3. Până în 2030, creșterea substanțială a numărului orașelor și localităților</vt:lpstr>
      <vt:lpstr>        INDS contribuie la elaborarea și implementarea politicilor urbane integrate prin</vt:lpstr>
      <vt:lpstr>        Concordanța cu Acordul de Asociere</vt:lpstr>
      <vt:lpstr>34.2.1. În subsidiar, proiectul de dezvoltare a acțiunii de reformă </vt:lpstr>
      <vt:lpstr>    37. Obiectivul general 1. Dezvoltarea unei societăți digitale</vt:lpstr>
      <vt:lpstr>    37.1. Obiectivul general nr.1 al Strategiei se axează pe dezvoltarea unei soc</vt:lpstr>
      <vt:lpstr>    38. Obiectivului general 2. Dezvoltarea unui sector TIC robust și competitiv</vt:lpstr>
      <vt:lpstr/>
      <vt:lpstr>Capitolul II</vt:lpstr>
      <vt:lpstr>ANALIZA SITUAȚIEI</vt:lpstr>
      <vt:lpstr/>
    </vt:vector>
  </TitlesOfParts>
  <Manager/>
  <Company/>
  <LinksUpToDate>false</LinksUpToDate>
  <CharactersWithSpaces>247319</CharactersWithSpaces>
  <SharedDoc>false</SharedDoc>
  <HLinks>
    <vt:vector size="66" baseType="variant">
      <vt:variant>
        <vt:i4>4456529</vt:i4>
      </vt:variant>
      <vt:variant>
        <vt:i4>27</vt:i4>
      </vt:variant>
      <vt:variant>
        <vt:i4>0</vt:i4>
      </vt:variant>
      <vt:variant>
        <vt:i4>5</vt:i4>
      </vt:variant>
      <vt:variant>
        <vt:lpwstr>https://inds.gov.md/ro/nsdi-homepage-ro/</vt:lpwstr>
      </vt:variant>
      <vt:variant>
        <vt:lpwstr/>
      </vt:variant>
      <vt:variant>
        <vt:i4>4456529</vt:i4>
      </vt:variant>
      <vt:variant>
        <vt:i4>24</vt:i4>
      </vt:variant>
      <vt:variant>
        <vt:i4>0</vt:i4>
      </vt:variant>
      <vt:variant>
        <vt:i4>5</vt:i4>
      </vt:variant>
      <vt:variant>
        <vt:lpwstr>https://inds.gov.md/ro/nsdi-homepage-ro/</vt:lpwstr>
      </vt:variant>
      <vt:variant>
        <vt:lpwstr/>
      </vt:variant>
      <vt:variant>
        <vt:i4>1245267</vt:i4>
      </vt:variant>
      <vt:variant>
        <vt:i4>21</vt:i4>
      </vt:variant>
      <vt:variant>
        <vt:i4>0</vt:i4>
      </vt:variant>
      <vt:variant>
        <vt:i4>5</vt:i4>
      </vt:variant>
      <vt:variant>
        <vt:lpwstr>https://harta.asd.md/</vt:lpwstr>
      </vt:variant>
      <vt:variant>
        <vt:lpwstr/>
      </vt:variant>
      <vt:variant>
        <vt:i4>851997</vt:i4>
      </vt:variant>
      <vt:variant>
        <vt:i4>18</vt:i4>
      </vt:variant>
      <vt:variant>
        <vt:i4>0</vt:i4>
      </vt:variant>
      <vt:variant>
        <vt:i4>5</vt:i4>
      </vt:variant>
      <vt:variant>
        <vt:lpwstr>https://www.cadastru.md/ecadastru</vt:lpwstr>
      </vt:variant>
      <vt:variant>
        <vt:lpwstr/>
      </vt:variant>
      <vt:variant>
        <vt:i4>7274548</vt:i4>
      </vt:variant>
      <vt:variant>
        <vt:i4>15</vt:i4>
      </vt:variant>
      <vt:variant>
        <vt:i4>0</vt:i4>
      </vt:variant>
      <vt:variant>
        <vt:i4>5</vt:i4>
      </vt:variant>
      <vt:variant>
        <vt:lpwstr>https://geodata.gov.md/</vt:lpwstr>
      </vt:variant>
      <vt:variant>
        <vt:lpwstr/>
      </vt:variant>
      <vt:variant>
        <vt:i4>7274548</vt:i4>
      </vt:variant>
      <vt:variant>
        <vt:i4>12</vt:i4>
      </vt:variant>
      <vt:variant>
        <vt:i4>0</vt:i4>
      </vt:variant>
      <vt:variant>
        <vt:i4>5</vt:i4>
      </vt:variant>
      <vt:variant>
        <vt:lpwstr>https://geodata.gov.md/</vt:lpwstr>
      </vt:variant>
      <vt:variant>
        <vt:lpwstr/>
      </vt:variant>
      <vt:variant>
        <vt:i4>2949169</vt:i4>
      </vt:variant>
      <vt:variant>
        <vt:i4>9</vt:i4>
      </vt:variant>
      <vt:variant>
        <vt:i4>0</vt:i4>
      </vt:variant>
      <vt:variant>
        <vt:i4>5</vt:i4>
      </vt:variant>
      <vt:variant>
        <vt:lpwstr>http://www.inds.gov.md/</vt:lpwstr>
      </vt:variant>
      <vt:variant>
        <vt:lpwstr/>
      </vt:variant>
      <vt:variant>
        <vt:i4>1703945</vt:i4>
      </vt:variant>
      <vt:variant>
        <vt:i4>6</vt:i4>
      </vt:variant>
      <vt:variant>
        <vt:i4>0</vt:i4>
      </vt:variant>
      <vt:variant>
        <vt:i4>5</vt:i4>
      </vt:variant>
      <vt:variant>
        <vt:lpwstr>http://geoportalinds.gov.md/</vt:lpwstr>
      </vt:variant>
      <vt:variant>
        <vt:lpwstr/>
      </vt:variant>
      <vt:variant>
        <vt:i4>1703945</vt:i4>
      </vt:variant>
      <vt:variant>
        <vt:i4>3</vt:i4>
      </vt:variant>
      <vt:variant>
        <vt:i4>0</vt:i4>
      </vt:variant>
      <vt:variant>
        <vt:i4>5</vt:i4>
      </vt:variant>
      <vt:variant>
        <vt:lpwstr>http://geoportalinds.gov.md/</vt:lpwstr>
      </vt:variant>
      <vt:variant>
        <vt:lpwstr/>
      </vt:variant>
      <vt:variant>
        <vt:i4>2031689</vt:i4>
      </vt:variant>
      <vt:variant>
        <vt:i4>3</vt:i4>
      </vt:variant>
      <vt:variant>
        <vt:i4>0</vt:i4>
      </vt:variant>
      <vt:variant>
        <vt:i4>5</vt:i4>
      </vt:variant>
      <vt:variant>
        <vt:lpwstr>https://www.agcc.gov.md/</vt:lpwstr>
      </vt:variant>
      <vt:variant>
        <vt:lpwstr/>
      </vt:variant>
      <vt:variant>
        <vt:i4>7929917</vt:i4>
      </vt:variant>
      <vt:variant>
        <vt:i4>0</vt:i4>
      </vt:variant>
      <vt:variant>
        <vt:i4>0</vt:i4>
      </vt:variant>
      <vt:variant>
        <vt:i4>5</vt:i4>
      </vt:variant>
      <vt:variant>
        <vt:lpwstr>https://en.wikipedia.org/wiki/Internet_of_things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Rodica Sîrbu</cp:lastModifiedBy>
  <cp:revision>12</cp:revision>
  <dcterms:created xsi:type="dcterms:W3CDTF">2026-02-06T11:03:00Z</dcterms:created>
  <dcterms:modified xsi:type="dcterms:W3CDTF">2026-02-12T10:42:00Z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