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FF9" w:rsidRDefault="00F9098D" w:rsidP="00F9098D">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Notă i</w:t>
      </w:r>
      <w:r w:rsidR="00492A79" w:rsidRPr="00492A79">
        <w:rPr>
          <w:rFonts w:ascii="Times New Roman" w:hAnsi="Times New Roman" w:cs="Times New Roman"/>
          <w:b/>
          <w:sz w:val="28"/>
          <w:szCs w:val="28"/>
          <w:lang w:val="ro-RO"/>
        </w:rPr>
        <w:t>nformativă</w:t>
      </w:r>
    </w:p>
    <w:p w:rsidR="00F9098D" w:rsidRDefault="00F9098D" w:rsidP="00F9098D">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la proiectul legii pentru modificarea și completarea unor acte legislative</w:t>
      </w:r>
    </w:p>
    <w:p w:rsidR="00F9098D" w:rsidRDefault="00F9098D" w:rsidP="00F9098D">
      <w:pPr>
        <w:spacing w:after="0" w:line="240" w:lineRule="auto"/>
        <w:jc w:val="center"/>
        <w:rPr>
          <w:rFonts w:ascii="Times New Roman" w:hAnsi="Times New Roman" w:cs="Times New Roman"/>
          <w:b/>
          <w:sz w:val="28"/>
          <w:szCs w:val="28"/>
          <w:lang w:val="ro-RO"/>
        </w:rPr>
      </w:pPr>
    </w:p>
    <w:p w:rsidR="0017157B" w:rsidRDefault="00A047A3" w:rsidP="00585750">
      <w:pPr>
        <w:spacing w:after="0" w:line="240" w:lineRule="auto"/>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Proiectul legii prevede modificarea și completarea Legii nr. 257 din 1 noiembrie 2013 </w:t>
      </w:r>
      <w:r w:rsidRPr="007D79E7">
        <w:rPr>
          <w:rStyle w:val="docheader"/>
          <w:rFonts w:ascii="Times New Roman" w:hAnsi="Times New Roman" w:cs="Times New Roman"/>
          <w:bCs/>
          <w:color w:val="000000"/>
          <w:sz w:val="28"/>
          <w:szCs w:val="28"/>
          <w:lang w:val="ro-RO"/>
        </w:rPr>
        <w:t>privind resortisanţii statelor terţe care au obligaţia deţinerii</w:t>
      </w:r>
      <w:r w:rsidRPr="007D79E7">
        <w:rPr>
          <w:rStyle w:val="apple-converted-space"/>
          <w:rFonts w:ascii="Times New Roman" w:hAnsi="Times New Roman" w:cs="Times New Roman"/>
          <w:bCs/>
          <w:color w:val="000000"/>
          <w:sz w:val="28"/>
          <w:szCs w:val="28"/>
          <w:lang w:val="ro-RO"/>
        </w:rPr>
        <w:t> </w:t>
      </w:r>
      <w:r w:rsidRPr="007D79E7">
        <w:rPr>
          <w:rStyle w:val="docheader"/>
          <w:rFonts w:ascii="Times New Roman" w:hAnsi="Times New Roman" w:cs="Times New Roman"/>
          <w:bCs/>
          <w:color w:val="000000"/>
          <w:sz w:val="28"/>
          <w:szCs w:val="28"/>
          <w:lang w:val="ro-RO"/>
        </w:rPr>
        <w:t xml:space="preserve">unei vize și resortisanții statelor terţe care </w:t>
      </w:r>
      <w:proofErr w:type="spellStart"/>
      <w:r w:rsidRPr="007D79E7">
        <w:rPr>
          <w:rStyle w:val="docheader"/>
          <w:rFonts w:ascii="Times New Roman" w:hAnsi="Times New Roman" w:cs="Times New Roman"/>
          <w:bCs/>
          <w:color w:val="000000"/>
          <w:sz w:val="28"/>
          <w:szCs w:val="28"/>
          <w:lang w:val="ro-RO"/>
        </w:rPr>
        <w:t>sînt</w:t>
      </w:r>
      <w:proofErr w:type="spellEnd"/>
      <w:r w:rsidRPr="007D79E7">
        <w:rPr>
          <w:rStyle w:val="docheader"/>
          <w:rFonts w:ascii="Times New Roman" w:hAnsi="Times New Roman" w:cs="Times New Roman"/>
          <w:bCs/>
          <w:color w:val="000000"/>
          <w:sz w:val="28"/>
          <w:szCs w:val="28"/>
          <w:lang w:val="ro-RO"/>
        </w:rPr>
        <w:t xml:space="preserve"> exoneraţi de obligativitatea deţinerii unei vize la traversarea frontierei de stat a Republicii Moldova</w:t>
      </w:r>
      <w:r>
        <w:rPr>
          <w:rStyle w:val="docheader"/>
          <w:rFonts w:ascii="Times New Roman" w:hAnsi="Times New Roman" w:cs="Times New Roman"/>
          <w:bCs/>
          <w:color w:val="000000"/>
          <w:sz w:val="28"/>
          <w:szCs w:val="28"/>
          <w:lang w:val="ro-RO"/>
        </w:rPr>
        <w:t xml:space="preserve"> și a Legii</w:t>
      </w:r>
      <w:r w:rsidRPr="00A047A3">
        <w:rPr>
          <w:rFonts w:ascii="Times New Roman" w:hAnsi="Times New Roman" w:cs="Times New Roman"/>
          <w:sz w:val="28"/>
          <w:szCs w:val="28"/>
          <w:lang w:val="ro-RO"/>
        </w:rPr>
        <w:t xml:space="preserve"> </w:t>
      </w:r>
      <w:r w:rsidRPr="00A2273D">
        <w:rPr>
          <w:rFonts w:ascii="Times New Roman" w:hAnsi="Times New Roman" w:cs="Times New Roman"/>
          <w:sz w:val="28"/>
          <w:szCs w:val="28"/>
          <w:lang w:val="ro-RO"/>
        </w:rPr>
        <w:t>nr.</w:t>
      </w:r>
      <w:r>
        <w:rPr>
          <w:rFonts w:ascii="Times New Roman" w:hAnsi="Times New Roman" w:cs="Times New Roman"/>
          <w:sz w:val="28"/>
          <w:szCs w:val="28"/>
          <w:lang w:val="ro-RO"/>
        </w:rPr>
        <w:t xml:space="preserve"> 200 din 16 iulie </w:t>
      </w:r>
      <w:r w:rsidRPr="00A2273D">
        <w:rPr>
          <w:rFonts w:ascii="Times New Roman" w:hAnsi="Times New Roman" w:cs="Times New Roman"/>
          <w:sz w:val="28"/>
          <w:szCs w:val="28"/>
          <w:lang w:val="ro-RO"/>
        </w:rPr>
        <w:t>2010 privind regimul străinilor în Republica Moldova</w:t>
      </w:r>
      <w:r w:rsidR="0017157B">
        <w:rPr>
          <w:rFonts w:ascii="Times New Roman" w:hAnsi="Times New Roman" w:cs="Times New Roman"/>
          <w:sz w:val="28"/>
          <w:szCs w:val="28"/>
          <w:lang w:val="ro-RO"/>
        </w:rPr>
        <w:t>, în sensul ajustării prevederilor legale în vigoare, la practica statelor spațiului Schengen în domeniul tranzitului aeroportuar</w:t>
      </w:r>
      <w:r w:rsidR="00247230">
        <w:rPr>
          <w:rFonts w:ascii="Times New Roman" w:hAnsi="Times New Roman" w:cs="Times New Roman"/>
          <w:sz w:val="28"/>
          <w:szCs w:val="28"/>
          <w:lang w:val="ro-RO"/>
        </w:rPr>
        <w:t>.</w:t>
      </w:r>
    </w:p>
    <w:p w:rsidR="00247230" w:rsidRDefault="00BC5198" w:rsidP="00585750">
      <w:pPr>
        <w:spacing w:after="0" w:line="240" w:lineRule="auto"/>
        <w:ind w:firstLine="708"/>
        <w:jc w:val="both"/>
        <w:rPr>
          <w:rFonts w:ascii="Times New Roman" w:hAnsi="Times New Roman" w:cs="Times New Roman"/>
          <w:color w:val="000000"/>
          <w:sz w:val="28"/>
          <w:szCs w:val="28"/>
          <w:lang w:val="ro-RO"/>
        </w:rPr>
      </w:pPr>
      <w:r>
        <w:rPr>
          <w:rFonts w:ascii="Times New Roman" w:hAnsi="Times New Roman" w:cs="Times New Roman"/>
          <w:sz w:val="28"/>
          <w:szCs w:val="28"/>
          <w:lang w:val="ro-RO"/>
        </w:rPr>
        <w:t xml:space="preserve">Potrivit art. 16 alin. (2) din Legea </w:t>
      </w:r>
      <w:r w:rsidRPr="00A2273D">
        <w:rPr>
          <w:rFonts w:ascii="Times New Roman" w:hAnsi="Times New Roman" w:cs="Times New Roman"/>
          <w:sz w:val="28"/>
          <w:szCs w:val="28"/>
          <w:lang w:val="ro-RO"/>
        </w:rPr>
        <w:t>privind regimul străinilor în Republica Moldova</w:t>
      </w:r>
      <w:r w:rsidR="00DF587E">
        <w:rPr>
          <w:rFonts w:ascii="Times New Roman" w:hAnsi="Times New Roman" w:cs="Times New Roman"/>
          <w:sz w:val="28"/>
          <w:szCs w:val="28"/>
          <w:lang w:val="ro-RO"/>
        </w:rPr>
        <w:t>,</w:t>
      </w:r>
      <w:r w:rsidRPr="00BC5198">
        <w:rPr>
          <w:color w:val="000000"/>
          <w:lang w:val="en-US"/>
        </w:rPr>
        <w:t xml:space="preserve"> </w:t>
      </w:r>
      <w:r w:rsidR="00DF587E" w:rsidRPr="00DF587E">
        <w:rPr>
          <w:rFonts w:ascii="Times New Roman" w:hAnsi="Times New Roman" w:cs="Times New Roman"/>
          <w:color w:val="000000"/>
          <w:sz w:val="28"/>
          <w:szCs w:val="28"/>
          <w:lang w:val="en-US"/>
        </w:rPr>
        <w:t>v</w:t>
      </w:r>
      <w:proofErr w:type="spellStart"/>
      <w:r w:rsidRPr="00BC5198">
        <w:rPr>
          <w:rFonts w:ascii="Times New Roman" w:hAnsi="Times New Roman" w:cs="Times New Roman"/>
          <w:color w:val="000000"/>
          <w:sz w:val="28"/>
          <w:szCs w:val="28"/>
          <w:lang w:val="ro-RO"/>
        </w:rPr>
        <w:t>iza</w:t>
      </w:r>
      <w:proofErr w:type="spellEnd"/>
      <w:r w:rsidRPr="00BC5198">
        <w:rPr>
          <w:rFonts w:ascii="Times New Roman" w:hAnsi="Times New Roman" w:cs="Times New Roman"/>
          <w:color w:val="000000"/>
          <w:sz w:val="28"/>
          <w:szCs w:val="28"/>
          <w:lang w:val="ro-RO"/>
        </w:rPr>
        <w:t xml:space="preserve"> de tranzit aeroportuar este obligatorie pentru resortisanţii statelor ai căror cetăţeni au nevoie de viză la intrarea, ieşirea şi tranzitarea teritoriului Republicii Moldova </w:t>
      </w:r>
      <w:r w:rsidRPr="008F7E5E">
        <w:rPr>
          <w:rFonts w:ascii="Times New Roman" w:hAnsi="Times New Roman" w:cs="Times New Roman"/>
          <w:i/>
          <w:color w:val="000000"/>
          <w:sz w:val="28"/>
          <w:szCs w:val="28"/>
          <w:lang w:val="ro-RO"/>
        </w:rPr>
        <w:t>în conformitate cu legislaţia naţională</w:t>
      </w:r>
      <w:r w:rsidRPr="00BC5198">
        <w:rPr>
          <w:rFonts w:ascii="Times New Roman" w:hAnsi="Times New Roman" w:cs="Times New Roman"/>
          <w:color w:val="000000"/>
          <w:sz w:val="28"/>
          <w:szCs w:val="28"/>
          <w:lang w:val="ro-RO"/>
        </w:rPr>
        <w:t xml:space="preserve">. Acelaşi regim se aplică şi străinilor care, fără a fi cetăţeni ai statelor incluse în categoria de state ai căror cetăţeni au nevoie de viză, </w:t>
      </w:r>
      <w:proofErr w:type="spellStart"/>
      <w:r w:rsidRPr="00BC5198">
        <w:rPr>
          <w:rFonts w:ascii="Times New Roman" w:hAnsi="Times New Roman" w:cs="Times New Roman"/>
          <w:color w:val="000000"/>
          <w:sz w:val="28"/>
          <w:szCs w:val="28"/>
          <w:lang w:val="ro-RO"/>
        </w:rPr>
        <w:t>sînt</w:t>
      </w:r>
      <w:proofErr w:type="spellEnd"/>
      <w:r w:rsidRPr="00BC5198">
        <w:rPr>
          <w:rFonts w:ascii="Times New Roman" w:hAnsi="Times New Roman" w:cs="Times New Roman"/>
          <w:color w:val="000000"/>
          <w:sz w:val="28"/>
          <w:szCs w:val="28"/>
          <w:lang w:val="ro-RO"/>
        </w:rPr>
        <w:t xml:space="preserve"> în posesia unui document de trecere a frontierei de stat eliberat de autorităţile statelor respective.</w:t>
      </w:r>
    </w:p>
    <w:p w:rsidR="008F7E5E" w:rsidRDefault="008F7E5E" w:rsidP="00585750">
      <w:pPr>
        <w:spacing w:after="0" w:line="240" w:lineRule="auto"/>
        <w:ind w:firstLine="708"/>
        <w:jc w:val="both"/>
        <w:rPr>
          <w:rStyle w:val="docheader"/>
          <w:rFonts w:ascii="Times New Roman" w:hAnsi="Times New Roman" w:cs="Times New Roman"/>
          <w:bCs/>
          <w:color w:val="000000"/>
          <w:sz w:val="28"/>
          <w:szCs w:val="28"/>
          <w:lang w:val="ro-RO"/>
        </w:rPr>
      </w:pPr>
      <w:r>
        <w:rPr>
          <w:rFonts w:ascii="Times New Roman" w:hAnsi="Times New Roman" w:cs="Times New Roman"/>
          <w:color w:val="000000"/>
          <w:sz w:val="28"/>
          <w:szCs w:val="28"/>
          <w:lang w:val="ro-RO"/>
        </w:rPr>
        <w:t>Cadrul normativ națio</w:t>
      </w:r>
      <w:r w:rsidR="00D5735E">
        <w:rPr>
          <w:rFonts w:ascii="Times New Roman" w:hAnsi="Times New Roman" w:cs="Times New Roman"/>
          <w:color w:val="000000"/>
          <w:sz w:val="28"/>
          <w:szCs w:val="28"/>
          <w:lang w:val="ro-RO"/>
        </w:rPr>
        <w:t>nal, care stabilește lista statelor cetățenii cărora au obligația de a deține o viză pentru a tranzita teritoriul Republicii Moldova</w:t>
      </w:r>
      <w:r w:rsidR="00DC6088">
        <w:rPr>
          <w:rFonts w:ascii="Times New Roman" w:hAnsi="Times New Roman" w:cs="Times New Roman"/>
          <w:color w:val="000000"/>
          <w:sz w:val="28"/>
          <w:szCs w:val="28"/>
          <w:lang w:val="ro-RO"/>
        </w:rPr>
        <w:t xml:space="preserve">, constituie Legea </w:t>
      </w:r>
      <w:r>
        <w:rPr>
          <w:rFonts w:ascii="Times New Roman" w:hAnsi="Times New Roman" w:cs="Times New Roman"/>
          <w:color w:val="000000"/>
          <w:sz w:val="28"/>
          <w:szCs w:val="28"/>
          <w:lang w:val="ro-RO"/>
        </w:rPr>
        <w:t xml:space="preserve"> </w:t>
      </w:r>
      <w:r w:rsidR="00DC6088" w:rsidRPr="007D79E7">
        <w:rPr>
          <w:rStyle w:val="docheader"/>
          <w:rFonts w:ascii="Times New Roman" w:hAnsi="Times New Roman" w:cs="Times New Roman"/>
          <w:bCs/>
          <w:color w:val="000000"/>
          <w:sz w:val="28"/>
          <w:szCs w:val="28"/>
          <w:lang w:val="ro-RO"/>
        </w:rPr>
        <w:t>privind resortisanţii statelor terţe care au obligaţia deţinerii</w:t>
      </w:r>
      <w:r w:rsidR="00DC6088" w:rsidRPr="007D79E7">
        <w:rPr>
          <w:rStyle w:val="apple-converted-space"/>
          <w:rFonts w:ascii="Times New Roman" w:hAnsi="Times New Roman" w:cs="Times New Roman"/>
          <w:bCs/>
          <w:color w:val="000000"/>
          <w:sz w:val="28"/>
          <w:szCs w:val="28"/>
          <w:lang w:val="ro-RO"/>
        </w:rPr>
        <w:t> </w:t>
      </w:r>
      <w:r w:rsidR="00DC6088" w:rsidRPr="007D79E7">
        <w:rPr>
          <w:rStyle w:val="docheader"/>
          <w:rFonts w:ascii="Times New Roman" w:hAnsi="Times New Roman" w:cs="Times New Roman"/>
          <w:bCs/>
          <w:color w:val="000000"/>
          <w:sz w:val="28"/>
          <w:szCs w:val="28"/>
          <w:lang w:val="ro-RO"/>
        </w:rPr>
        <w:t xml:space="preserve">unei vize și resortisanții statelor terţe care </w:t>
      </w:r>
      <w:proofErr w:type="spellStart"/>
      <w:r w:rsidR="00DC6088" w:rsidRPr="007D79E7">
        <w:rPr>
          <w:rStyle w:val="docheader"/>
          <w:rFonts w:ascii="Times New Roman" w:hAnsi="Times New Roman" w:cs="Times New Roman"/>
          <w:bCs/>
          <w:color w:val="000000"/>
          <w:sz w:val="28"/>
          <w:szCs w:val="28"/>
          <w:lang w:val="ro-RO"/>
        </w:rPr>
        <w:t>sînt</w:t>
      </w:r>
      <w:proofErr w:type="spellEnd"/>
      <w:r w:rsidR="00DC6088" w:rsidRPr="007D79E7">
        <w:rPr>
          <w:rStyle w:val="docheader"/>
          <w:rFonts w:ascii="Times New Roman" w:hAnsi="Times New Roman" w:cs="Times New Roman"/>
          <w:bCs/>
          <w:color w:val="000000"/>
          <w:sz w:val="28"/>
          <w:szCs w:val="28"/>
          <w:lang w:val="ro-RO"/>
        </w:rPr>
        <w:t xml:space="preserve"> exoneraţi de obligativitatea deţinerii unei vize la traversarea frontierei de stat a Republicii Moldova</w:t>
      </w:r>
      <w:r w:rsidR="00DC6088">
        <w:rPr>
          <w:rStyle w:val="docheader"/>
          <w:rFonts w:ascii="Times New Roman" w:hAnsi="Times New Roman" w:cs="Times New Roman"/>
          <w:bCs/>
          <w:color w:val="000000"/>
          <w:sz w:val="28"/>
          <w:szCs w:val="28"/>
          <w:lang w:val="ro-RO"/>
        </w:rPr>
        <w:t>. Legea prenotată identifică o listă de 132 de state cetățenii cărora au nevoie</w:t>
      </w:r>
      <w:r w:rsidR="00294A41">
        <w:rPr>
          <w:rStyle w:val="docheader"/>
          <w:rFonts w:ascii="Times New Roman" w:hAnsi="Times New Roman" w:cs="Times New Roman"/>
          <w:bCs/>
          <w:color w:val="000000"/>
          <w:sz w:val="28"/>
          <w:szCs w:val="28"/>
          <w:lang w:val="ro-RO"/>
        </w:rPr>
        <w:t xml:space="preserve"> de viză</w:t>
      </w:r>
      <w:r w:rsidR="002D5A31">
        <w:rPr>
          <w:rStyle w:val="docheader"/>
          <w:rFonts w:ascii="Times New Roman" w:hAnsi="Times New Roman" w:cs="Times New Roman"/>
          <w:bCs/>
          <w:color w:val="000000"/>
          <w:sz w:val="28"/>
          <w:szCs w:val="28"/>
          <w:lang w:val="ro-RO"/>
        </w:rPr>
        <w:t xml:space="preserve"> de Tip A</w:t>
      </w:r>
      <w:r w:rsidR="00294A41">
        <w:rPr>
          <w:rStyle w:val="docheader"/>
          <w:rFonts w:ascii="Times New Roman" w:hAnsi="Times New Roman" w:cs="Times New Roman"/>
          <w:bCs/>
          <w:color w:val="000000"/>
          <w:sz w:val="28"/>
          <w:szCs w:val="28"/>
          <w:lang w:val="ro-RO"/>
        </w:rPr>
        <w:t xml:space="preserve"> pentru tranzitarea teritoriului Republicii Moldova.</w:t>
      </w:r>
    </w:p>
    <w:p w:rsidR="002D5A31" w:rsidRDefault="002D5A31" w:rsidP="00585750">
      <w:pPr>
        <w:spacing w:after="0" w:line="240" w:lineRule="auto"/>
        <w:ind w:firstLine="708"/>
        <w:jc w:val="both"/>
        <w:rPr>
          <w:rFonts w:ascii="Times New Roman" w:hAnsi="Times New Roman" w:cs="Times New Roman"/>
          <w:sz w:val="28"/>
          <w:szCs w:val="28"/>
          <w:lang w:val="ro-RO"/>
        </w:rPr>
      </w:pPr>
      <w:r>
        <w:rPr>
          <w:rStyle w:val="docheader"/>
          <w:rFonts w:ascii="Times New Roman" w:hAnsi="Times New Roman" w:cs="Times New Roman"/>
          <w:bCs/>
          <w:color w:val="000000"/>
          <w:sz w:val="28"/>
          <w:szCs w:val="28"/>
          <w:lang w:val="ro-RO"/>
        </w:rPr>
        <w:t>Pentru comparație, menționăm că statele membre ale spațiului Schengen, solicită viză de tranzit aeroportuar doar pentru cetățenii a 12 state, după cum urmează:</w:t>
      </w:r>
      <w:r w:rsidRPr="002D5A31">
        <w:rPr>
          <w:rFonts w:ascii="Times New Roman" w:hAnsi="Times New Roman" w:cs="Times New Roman"/>
          <w:sz w:val="28"/>
          <w:szCs w:val="28"/>
          <w:lang w:val="ro-RO"/>
        </w:rPr>
        <w:t xml:space="preserve"> </w:t>
      </w:r>
      <w:r w:rsidRPr="00A63357">
        <w:rPr>
          <w:rFonts w:ascii="Times New Roman" w:hAnsi="Times New Roman" w:cs="Times New Roman"/>
          <w:sz w:val="28"/>
          <w:szCs w:val="28"/>
          <w:lang w:val="ro-RO"/>
        </w:rPr>
        <w:t>Republica Islamică Afganistan</w:t>
      </w:r>
      <w:r>
        <w:rPr>
          <w:rFonts w:ascii="Times New Roman" w:hAnsi="Times New Roman" w:cs="Times New Roman"/>
          <w:sz w:val="28"/>
          <w:szCs w:val="28"/>
          <w:lang w:val="ro-RO"/>
        </w:rPr>
        <w:t xml:space="preserve">, </w:t>
      </w:r>
      <w:r w:rsidRPr="00A63357">
        <w:rPr>
          <w:rFonts w:ascii="Times New Roman" w:hAnsi="Times New Roman" w:cs="Times New Roman"/>
          <w:sz w:val="28"/>
          <w:szCs w:val="28"/>
          <w:lang w:val="ro-RO"/>
        </w:rPr>
        <w:t>Republica Populară Bangladesh</w:t>
      </w:r>
      <w:r>
        <w:rPr>
          <w:rFonts w:ascii="Times New Roman" w:hAnsi="Times New Roman" w:cs="Times New Roman"/>
          <w:sz w:val="28"/>
          <w:szCs w:val="28"/>
          <w:lang w:val="ro-RO"/>
        </w:rPr>
        <w:t xml:space="preserve">, </w:t>
      </w:r>
      <w:r w:rsidRPr="00A63357">
        <w:rPr>
          <w:rFonts w:ascii="Times New Roman" w:hAnsi="Times New Roman" w:cs="Times New Roman"/>
          <w:sz w:val="28"/>
          <w:szCs w:val="28"/>
          <w:lang w:val="ro-RO"/>
        </w:rPr>
        <w:t>Republica Congo</w:t>
      </w:r>
      <w:r>
        <w:rPr>
          <w:rFonts w:ascii="Times New Roman" w:hAnsi="Times New Roman" w:cs="Times New Roman"/>
          <w:sz w:val="28"/>
          <w:szCs w:val="28"/>
          <w:lang w:val="ro-RO"/>
        </w:rPr>
        <w:t>,</w:t>
      </w:r>
      <w:r w:rsidR="00F9098D">
        <w:rPr>
          <w:rFonts w:ascii="Times New Roman" w:hAnsi="Times New Roman" w:cs="Times New Roman"/>
          <w:sz w:val="28"/>
          <w:szCs w:val="28"/>
          <w:lang w:val="ro-RO"/>
        </w:rPr>
        <w:t xml:space="preserve"> </w:t>
      </w:r>
      <w:r w:rsidRPr="00A63357">
        <w:rPr>
          <w:rFonts w:ascii="Times New Roman" w:hAnsi="Times New Roman" w:cs="Times New Roman"/>
          <w:sz w:val="28"/>
          <w:szCs w:val="28"/>
          <w:lang w:val="ro-RO"/>
        </w:rPr>
        <w:t>Statul Eritreea</w:t>
      </w:r>
      <w:r>
        <w:rPr>
          <w:rFonts w:ascii="Times New Roman" w:hAnsi="Times New Roman" w:cs="Times New Roman"/>
          <w:sz w:val="28"/>
          <w:szCs w:val="28"/>
          <w:lang w:val="ro-RO"/>
        </w:rPr>
        <w:t xml:space="preserve">, </w:t>
      </w:r>
      <w:r w:rsidRPr="00A63357">
        <w:rPr>
          <w:rFonts w:ascii="Times New Roman" w:hAnsi="Times New Roman" w:cs="Times New Roman"/>
          <w:sz w:val="28"/>
          <w:szCs w:val="28"/>
          <w:lang w:val="ro-RO"/>
        </w:rPr>
        <w:t>Republica  Federală Democrată Etiopia</w:t>
      </w:r>
      <w:r>
        <w:rPr>
          <w:rFonts w:ascii="Times New Roman" w:hAnsi="Times New Roman" w:cs="Times New Roman"/>
          <w:sz w:val="28"/>
          <w:szCs w:val="28"/>
          <w:lang w:val="ro-RO"/>
        </w:rPr>
        <w:t xml:space="preserve">, </w:t>
      </w:r>
      <w:r w:rsidRPr="00A63357">
        <w:rPr>
          <w:rFonts w:ascii="Times New Roman" w:hAnsi="Times New Roman" w:cs="Times New Roman"/>
          <w:sz w:val="28"/>
          <w:szCs w:val="28"/>
          <w:lang w:val="ro-RO"/>
        </w:rPr>
        <w:t>Republica Ghana</w:t>
      </w:r>
      <w:r>
        <w:rPr>
          <w:rFonts w:ascii="Times New Roman" w:hAnsi="Times New Roman" w:cs="Times New Roman"/>
          <w:sz w:val="28"/>
          <w:szCs w:val="28"/>
          <w:lang w:val="ro-RO"/>
        </w:rPr>
        <w:t xml:space="preserve">, </w:t>
      </w:r>
      <w:r w:rsidRPr="00A63357">
        <w:rPr>
          <w:rFonts w:ascii="Times New Roman" w:hAnsi="Times New Roman" w:cs="Times New Roman"/>
          <w:sz w:val="28"/>
          <w:szCs w:val="28"/>
          <w:lang w:val="ro-RO"/>
        </w:rPr>
        <w:t>Republica Irak</w:t>
      </w:r>
      <w:r>
        <w:rPr>
          <w:rFonts w:ascii="Times New Roman" w:hAnsi="Times New Roman" w:cs="Times New Roman"/>
          <w:sz w:val="28"/>
          <w:szCs w:val="28"/>
          <w:lang w:val="ro-RO"/>
        </w:rPr>
        <w:t xml:space="preserve">, </w:t>
      </w:r>
      <w:r w:rsidRPr="00A63357">
        <w:rPr>
          <w:rFonts w:ascii="Times New Roman" w:hAnsi="Times New Roman" w:cs="Times New Roman"/>
          <w:sz w:val="28"/>
          <w:szCs w:val="28"/>
          <w:lang w:val="ro-RO"/>
        </w:rPr>
        <w:t>Republica Islamică Iran</w:t>
      </w:r>
      <w:r>
        <w:rPr>
          <w:rFonts w:ascii="Times New Roman" w:hAnsi="Times New Roman" w:cs="Times New Roman"/>
          <w:sz w:val="28"/>
          <w:szCs w:val="28"/>
          <w:lang w:val="ro-RO"/>
        </w:rPr>
        <w:t xml:space="preserve">, </w:t>
      </w:r>
      <w:r w:rsidRPr="00A63357">
        <w:rPr>
          <w:rFonts w:ascii="Times New Roman" w:hAnsi="Times New Roman" w:cs="Times New Roman"/>
          <w:sz w:val="28"/>
          <w:szCs w:val="28"/>
          <w:lang w:val="ro-RO"/>
        </w:rPr>
        <w:t>Republica Federală Nigeria</w:t>
      </w:r>
      <w:r>
        <w:rPr>
          <w:rFonts w:ascii="Times New Roman" w:hAnsi="Times New Roman" w:cs="Times New Roman"/>
          <w:sz w:val="28"/>
          <w:szCs w:val="28"/>
          <w:lang w:val="ro-RO"/>
        </w:rPr>
        <w:t xml:space="preserve">, </w:t>
      </w:r>
      <w:r w:rsidRPr="00A63357">
        <w:rPr>
          <w:rFonts w:ascii="Times New Roman" w:hAnsi="Times New Roman" w:cs="Times New Roman"/>
          <w:sz w:val="28"/>
          <w:szCs w:val="28"/>
          <w:lang w:val="ro-RO"/>
        </w:rPr>
        <w:t>Republica Islamică Pakistan</w:t>
      </w:r>
      <w:r>
        <w:rPr>
          <w:rFonts w:ascii="Times New Roman" w:hAnsi="Times New Roman" w:cs="Times New Roman"/>
          <w:sz w:val="28"/>
          <w:szCs w:val="28"/>
          <w:lang w:val="ro-RO"/>
        </w:rPr>
        <w:t xml:space="preserve">, </w:t>
      </w:r>
      <w:r w:rsidRPr="00A63357">
        <w:rPr>
          <w:rFonts w:ascii="Times New Roman" w:hAnsi="Times New Roman" w:cs="Times New Roman"/>
          <w:sz w:val="28"/>
          <w:szCs w:val="28"/>
          <w:lang w:val="ro-RO"/>
        </w:rPr>
        <w:t>Republica Federală Somalia</w:t>
      </w:r>
      <w:r>
        <w:rPr>
          <w:rFonts w:ascii="Times New Roman" w:hAnsi="Times New Roman" w:cs="Times New Roman"/>
          <w:sz w:val="28"/>
          <w:szCs w:val="28"/>
          <w:lang w:val="ro-RO"/>
        </w:rPr>
        <w:t xml:space="preserve">, </w:t>
      </w:r>
      <w:r w:rsidRPr="00A63357">
        <w:rPr>
          <w:rFonts w:ascii="Times New Roman" w:hAnsi="Times New Roman" w:cs="Times New Roman"/>
          <w:sz w:val="28"/>
          <w:szCs w:val="28"/>
          <w:lang w:val="ro-RO"/>
        </w:rPr>
        <w:t xml:space="preserve">Republica Democrată Socialistă Sri </w:t>
      </w:r>
      <w:r w:rsidRPr="00D61079">
        <w:rPr>
          <w:rFonts w:ascii="Times New Roman" w:hAnsi="Times New Roman" w:cs="Times New Roman"/>
          <w:sz w:val="28"/>
          <w:szCs w:val="28"/>
          <w:lang w:val="ro-RO"/>
        </w:rPr>
        <w:t>Lanka</w:t>
      </w:r>
      <w:r>
        <w:rPr>
          <w:rFonts w:ascii="Times New Roman" w:hAnsi="Times New Roman" w:cs="Times New Roman"/>
          <w:sz w:val="28"/>
          <w:szCs w:val="28"/>
          <w:lang w:val="ro-RO"/>
        </w:rPr>
        <w:t>.</w:t>
      </w:r>
      <w:r w:rsidR="00A23938">
        <w:rPr>
          <w:rFonts w:ascii="Times New Roman" w:hAnsi="Times New Roman" w:cs="Times New Roman"/>
          <w:sz w:val="28"/>
          <w:szCs w:val="28"/>
          <w:lang w:val="ro-RO"/>
        </w:rPr>
        <w:t xml:space="preserve"> Lista acestor state a fost stabilită luând în considerație pericolul sporit pe care îl comportă cetățenii statelor respective, pentru ordinea și securitatea internațională.</w:t>
      </w:r>
      <w:r w:rsidR="009756E0">
        <w:rPr>
          <w:rFonts w:ascii="Times New Roman" w:hAnsi="Times New Roman" w:cs="Times New Roman"/>
          <w:sz w:val="28"/>
          <w:szCs w:val="28"/>
          <w:lang w:val="ro-RO"/>
        </w:rPr>
        <w:t xml:space="preserve"> Lista respectivă, de 12 state a fost stabilită în Anexa IV din Regulamentul (CE) nr. 810/2009 al Parlamentului European și al Consiliului din 13 iulie 2009 privind instituirea unui Cod comunitar de vize.</w:t>
      </w:r>
    </w:p>
    <w:p w:rsidR="00842CE5" w:rsidRDefault="00842CE5" w:rsidP="00585750">
      <w:pPr>
        <w:spacing w:after="0" w:line="240" w:lineRule="auto"/>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Astfel, obligativitatea posedări</w:t>
      </w:r>
      <w:r w:rsidR="002C711F">
        <w:rPr>
          <w:rFonts w:ascii="Times New Roman" w:hAnsi="Times New Roman" w:cs="Times New Roman"/>
          <w:sz w:val="28"/>
          <w:szCs w:val="28"/>
          <w:lang w:val="ro-RO"/>
        </w:rPr>
        <w:t>i</w:t>
      </w:r>
      <w:r>
        <w:rPr>
          <w:rFonts w:ascii="Times New Roman" w:hAnsi="Times New Roman" w:cs="Times New Roman"/>
          <w:sz w:val="28"/>
          <w:szCs w:val="28"/>
          <w:lang w:val="ro-RO"/>
        </w:rPr>
        <w:t xml:space="preserve"> vizei de Tip A pentru toți cetățenii străini care tranzitează aeroportul internațional Chișinău, este lipsită de raționamente, atât din punct de vedere al securității </w:t>
      </w:r>
      <w:proofErr w:type="spellStart"/>
      <w:r>
        <w:rPr>
          <w:rFonts w:ascii="Times New Roman" w:hAnsi="Times New Roman" w:cs="Times New Roman"/>
          <w:sz w:val="28"/>
          <w:szCs w:val="28"/>
          <w:lang w:val="ro-RO"/>
        </w:rPr>
        <w:t>migraționale</w:t>
      </w:r>
      <w:proofErr w:type="spellEnd"/>
      <w:r>
        <w:rPr>
          <w:rFonts w:ascii="Times New Roman" w:hAnsi="Times New Roman" w:cs="Times New Roman"/>
          <w:sz w:val="28"/>
          <w:szCs w:val="28"/>
          <w:lang w:val="ro-RO"/>
        </w:rPr>
        <w:t>, cât și din raționamente economice. Faptul menținerii obligativității deținerii vizei de tranzit aeroportuar pentru toți cetățenii străini, afectează fluxul de tranzit al pasagerilor prin Aeroportul Internațional Chișinău.</w:t>
      </w:r>
      <w:r w:rsidR="00F15AB8">
        <w:rPr>
          <w:rFonts w:ascii="Times New Roman" w:hAnsi="Times New Roman" w:cs="Times New Roman"/>
          <w:sz w:val="28"/>
          <w:szCs w:val="28"/>
          <w:lang w:val="ro-RO"/>
        </w:rPr>
        <w:t xml:space="preserve"> De asemenea, analizând legislația europeană în acest sens, constatăm că aceasta nu este o practică comună în alte state ale lumii, unde pasagerii tranzitează aeroporturile internaționale neavând vize pentru statul aeroportului de tranzit, aceste vize aplicându-se unui număr limitat de state.</w:t>
      </w:r>
    </w:p>
    <w:p w:rsidR="0087454E" w:rsidRDefault="0064696D" w:rsidP="0087454E">
      <w:pPr>
        <w:pStyle w:val="a3"/>
        <w:spacing w:after="0" w:line="240" w:lineRule="auto"/>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De asemenea,</w:t>
      </w:r>
      <w:r w:rsidR="0087454E">
        <w:rPr>
          <w:rFonts w:ascii="Times New Roman" w:hAnsi="Times New Roman" w:cs="Times New Roman"/>
          <w:sz w:val="28"/>
          <w:szCs w:val="28"/>
          <w:lang w:val="ro-RO"/>
        </w:rPr>
        <w:t xml:space="preserve"> atragem atenția că potrivit</w:t>
      </w:r>
      <w:r>
        <w:rPr>
          <w:rFonts w:ascii="Times New Roman" w:hAnsi="Times New Roman" w:cs="Times New Roman"/>
          <w:sz w:val="28"/>
          <w:szCs w:val="28"/>
          <w:lang w:val="ro-RO"/>
        </w:rPr>
        <w:t xml:space="preserve"> </w:t>
      </w:r>
      <w:r>
        <w:rPr>
          <w:rFonts w:ascii="Times New Roman" w:hAnsi="Times New Roman" w:cs="Times New Roman"/>
          <w:color w:val="000000"/>
          <w:sz w:val="28"/>
          <w:szCs w:val="28"/>
          <w:lang w:val="ro-RO"/>
        </w:rPr>
        <w:t xml:space="preserve">art. 16 alin. (3) și art. 20 alin. (1) din Legea </w:t>
      </w:r>
      <w:r w:rsidRPr="0005541B">
        <w:rPr>
          <w:rFonts w:ascii="Times New Roman" w:hAnsi="Times New Roman" w:cs="Times New Roman"/>
          <w:sz w:val="28"/>
          <w:szCs w:val="28"/>
          <w:lang w:val="ro-RO"/>
        </w:rPr>
        <w:t>privind regimul străinilor în Republica Moldova</w:t>
      </w:r>
      <w:r>
        <w:rPr>
          <w:rFonts w:ascii="Times New Roman" w:hAnsi="Times New Roman" w:cs="Times New Roman"/>
          <w:sz w:val="28"/>
          <w:szCs w:val="28"/>
          <w:lang w:val="ro-RO"/>
        </w:rPr>
        <w:t xml:space="preserve">, </w:t>
      </w:r>
      <w:r w:rsidRPr="00552318">
        <w:rPr>
          <w:rFonts w:ascii="Times New Roman" w:hAnsi="Times New Roman" w:cs="Times New Roman"/>
          <w:sz w:val="28"/>
          <w:szCs w:val="28"/>
          <w:lang w:val="ro-RO"/>
        </w:rPr>
        <w:t>v</w:t>
      </w:r>
      <w:r w:rsidRPr="00552318">
        <w:rPr>
          <w:rFonts w:ascii="Times New Roman" w:hAnsi="Times New Roman" w:cs="Times New Roman"/>
          <w:color w:val="000000"/>
          <w:sz w:val="28"/>
          <w:szCs w:val="28"/>
          <w:lang w:val="ro-RO"/>
        </w:rPr>
        <w:t>iza de tranzit aeroportuar se acordă de misiunile diplomatice şi de oficiile consulare ale Republicii Moldova cetăţenilor proveniţi din statele prevăzute în lista menţionată la alin. (2), în condiţiile existenţei vizei unui stat terţ, care permite străinilor continuarea călătoriei.</w:t>
      </w:r>
      <w:r>
        <w:rPr>
          <w:rFonts w:ascii="Times New Roman" w:hAnsi="Times New Roman" w:cs="Times New Roman"/>
          <w:color w:val="000000"/>
          <w:sz w:val="28"/>
          <w:szCs w:val="28"/>
          <w:lang w:val="ro-RO"/>
        </w:rPr>
        <w:t xml:space="preserve"> </w:t>
      </w:r>
      <w:r w:rsidR="0087454E">
        <w:rPr>
          <w:rFonts w:ascii="Times New Roman" w:hAnsi="Times New Roman" w:cs="Times New Roman"/>
          <w:color w:val="000000"/>
          <w:sz w:val="28"/>
          <w:szCs w:val="28"/>
          <w:lang w:val="ro-RO"/>
        </w:rPr>
        <w:t>Suplimentar, Poliția de Frontieră a Ministerului Afacerilor Interne</w:t>
      </w:r>
      <w:r w:rsidR="0087454E" w:rsidRPr="00B1616C">
        <w:rPr>
          <w:rFonts w:ascii="Times New Roman" w:hAnsi="Times New Roman" w:cs="Times New Roman"/>
          <w:sz w:val="28"/>
          <w:szCs w:val="28"/>
          <w:lang w:val="ro-RO"/>
        </w:rPr>
        <w:t xml:space="preserve"> </w:t>
      </w:r>
      <w:r w:rsidR="0087454E">
        <w:rPr>
          <w:rFonts w:ascii="Times New Roman" w:hAnsi="Times New Roman" w:cs="Times New Roman"/>
          <w:color w:val="000000"/>
          <w:sz w:val="28"/>
          <w:szCs w:val="28"/>
          <w:lang w:val="ro-RO"/>
        </w:rPr>
        <w:t>eliberează vize în punctele de trecere a frontierei de stat în cazuri de excepție, în situațiile stabilite expres în art. 21 alin. (1) din Legea nr. 200</w:t>
      </w:r>
      <w:r w:rsidR="0087454E" w:rsidRPr="00A45E27">
        <w:rPr>
          <w:rFonts w:ascii="Times New Roman" w:hAnsi="Times New Roman" w:cs="Times New Roman"/>
          <w:sz w:val="28"/>
          <w:szCs w:val="28"/>
          <w:lang w:val="ro-RO"/>
        </w:rPr>
        <w:t xml:space="preserve"> </w:t>
      </w:r>
      <w:r w:rsidR="0087454E" w:rsidRPr="0005541B">
        <w:rPr>
          <w:rFonts w:ascii="Times New Roman" w:hAnsi="Times New Roman" w:cs="Times New Roman"/>
          <w:sz w:val="28"/>
          <w:szCs w:val="28"/>
          <w:lang w:val="ro-RO"/>
        </w:rPr>
        <w:t>din 16 iulie 2010 privind regimul străinilor în Republica Moldova</w:t>
      </w:r>
      <w:r w:rsidR="0087454E">
        <w:rPr>
          <w:rFonts w:ascii="Times New Roman" w:hAnsi="Times New Roman" w:cs="Times New Roman"/>
          <w:sz w:val="28"/>
          <w:szCs w:val="28"/>
          <w:lang w:val="ro-RO"/>
        </w:rPr>
        <w:t>.</w:t>
      </w:r>
    </w:p>
    <w:p w:rsidR="00E604B1" w:rsidRDefault="00E604B1" w:rsidP="0087454E">
      <w:pPr>
        <w:pStyle w:val="a3"/>
        <w:spacing w:after="0" w:line="240" w:lineRule="auto"/>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Astfel, mecanismul de aplicare a vizelor de tranzit aeroportuar la punctele de trecere a frontierei de stat nu acoperă necesitățile actuale și creează dificultăți în tranzitarea teritoriului Republicii Moldova prin Aeroportul Internațional Chișinău</w:t>
      </w:r>
      <w:r w:rsidR="00736413">
        <w:rPr>
          <w:rFonts w:ascii="Times New Roman" w:hAnsi="Times New Roman" w:cs="Times New Roman"/>
          <w:sz w:val="28"/>
          <w:szCs w:val="28"/>
          <w:lang w:val="ro-RO"/>
        </w:rPr>
        <w:t>. În acest sens, prevederile legislației în vigoare sânt mai restrictive decât prevederile similare stabilite de legislația europeană.</w:t>
      </w:r>
    </w:p>
    <w:p w:rsidR="0064696D" w:rsidRDefault="008220F9" w:rsidP="00864032">
      <w:pPr>
        <w:spacing w:after="0" w:line="240" w:lineRule="auto"/>
        <w:ind w:firstLine="709"/>
        <w:jc w:val="both"/>
        <w:rPr>
          <w:rFonts w:ascii="Times New Roman" w:hAnsi="Times New Roman" w:cs="Times New Roman"/>
          <w:color w:val="000000"/>
          <w:sz w:val="28"/>
          <w:szCs w:val="28"/>
          <w:lang w:val="ro-RO"/>
        </w:rPr>
      </w:pPr>
      <w:r>
        <w:rPr>
          <w:rFonts w:ascii="Times New Roman" w:hAnsi="Times New Roman" w:cs="Times New Roman"/>
          <w:sz w:val="28"/>
          <w:szCs w:val="28"/>
          <w:lang w:val="ro-RO"/>
        </w:rPr>
        <w:t>Din considerentele expuse mai sus</w:t>
      </w:r>
      <w:r w:rsidR="00DA1420">
        <w:rPr>
          <w:rFonts w:ascii="Times New Roman" w:hAnsi="Times New Roman" w:cs="Times New Roman"/>
          <w:sz w:val="28"/>
          <w:szCs w:val="28"/>
          <w:lang w:val="ro-RO"/>
        </w:rPr>
        <w:t xml:space="preserve">, s-a considerat necesară </w:t>
      </w:r>
      <w:r w:rsidR="00DA1420" w:rsidRPr="00924A90">
        <w:rPr>
          <w:rFonts w:ascii="Times New Roman" w:hAnsi="Times New Roman" w:cs="Times New Roman"/>
          <w:sz w:val="28"/>
          <w:szCs w:val="28"/>
          <w:lang w:val="ro-RO"/>
        </w:rPr>
        <w:t xml:space="preserve">completarea Legii </w:t>
      </w:r>
      <w:r w:rsidR="00DA1420" w:rsidRPr="00924A90">
        <w:rPr>
          <w:rStyle w:val="docheader"/>
          <w:rFonts w:ascii="Times New Roman" w:hAnsi="Times New Roman" w:cs="Times New Roman"/>
          <w:bCs/>
          <w:color w:val="000000"/>
          <w:sz w:val="28"/>
          <w:szCs w:val="28"/>
          <w:lang w:val="ro-RO"/>
        </w:rPr>
        <w:t>privind resortisanţii statelor terţe care au obligaţia deţinerii</w:t>
      </w:r>
      <w:r w:rsidR="00DA1420" w:rsidRPr="00924A90">
        <w:rPr>
          <w:rStyle w:val="apple-converted-space"/>
          <w:rFonts w:ascii="Times New Roman" w:hAnsi="Times New Roman" w:cs="Times New Roman"/>
          <w:bCs/>
          <w:color w:val="000000"/>
          <w:sz w:val="28"/>
          <w:szCs w:val="28"/>
          <w:lang w:val="ro-RO"/>
        </w:rPr>
        <w:t> </w:t>
      </w:r>
      <w:r w:rsidR="00DA1420" w:rsidRPr="00924A90">
        <w:rPr>
          <w:rStyle w:val="docheader"/>
          <w:rFonts w:ascii="Times New Roman" w:hAnsi="Times New Roman" w:cs="Times New Roman"/>
          <w:bCs/>
          <w:color w:val="000000"/>
          <w:sz w:val="28"/>
          <w:szCs w:val="28"/>
          <w:lang w:val="ro-RO"/>
        </w:rPr>
        <w:t xml:space="preserve">unei vize și resortisanții statelor terţe care </w:t>
      </w:r>
      <w:proofErr w:type="spellStart"/>
      <w:r w:rsidR="00DA1420" w:rsidRPr="00924A90">
        <w:rPr>
          <w:rStyle w:val="docheader"/>
          <w:rFonts w:ascii="Times New Roman" w:hAnsi="Times New Roman" w:cs="Times New Roman"/>
          <w:bCs/>
          <w:color w:val="000000"/>
          <w:sz w:val="28"/>
          <w:szCs w:val="28"/>
          <w:lang w:val="ro-RO"/>
        </w:rPr>
        <w:t>sînt</w:t>
      </w:r>
      <w:proofErr w:type="spellEnd"/>
      <w:r w:rsidR="00DA1420" w:rsidRPr="00924A90">
        <w:rPr>
          <w:rStyle w:val="docheader"/>
          <w:rFonts w:ascii="Times New Roman" w:hAnsi="Times New Roman" w:cs="Times New Roman"/>
          <w:bCs/>
          <w:color w:val="000000"/>
          <w:sz w:val="28"/>
          <w:szCs w:val="28"/>
          <w:lang w:val="ro-RO"/>
        </w:rPr>
        <w:t xml:space="preserve"> exoneraţi de obligativitatea deţinerii unei vize la traversarea frontierei de stat a Republicii Moldova</w:t>
      </w:r>
      <w:r w:rsidR="00552E78" w:rsidRPr="00924A90">
        <w:rPr>
          <w:rStyle w:val="docheader"/>
          <w:rFonts w:ascii="Times New Roman" w:hAnsi="Times New Roman" w:cs="Times New Roman"/>
          <w:bCs/>
          <w:color w:val="000000"/>
          <w:sz w:val="28"/>
          <w:szCs w:val="28"/>
          <w:lang w:val="ro-RO"/>
        </w:rPr>
        <w:t>, cu o anexă suplimentară care ar identifica lista statelor cetățenii cărora au nevoie d</w:t>
      </w:r>
      <w:r w:rsidR="000336B2" w:rsidRPr="00924A90">
        <w:rPr>
          <w:rStyle w:val="docheader"/>
          <w:rFonts w:ascii="Times New Roman" w:hAnsi="Times New Roman" w:cs="Times New Roman"/>
          <w:bCs/>
          <w:color w:val="000000"/>
          <w:sz w:val="28"/>
          <w:szCs w:val="28"/>
          <w:lang w:val="ro-RO"/>
        </w:rPr>
        <w:t xml:space="preserve">e o viză de tranzit aeroportuar </w:t>
      </w:r>
      <w:r w:rsidR="00552E78" w:rsidRPr="00924A90">
        <w:rPr>
          <w:rStyle w:val="docheader"/>
          <w:rFonts w:ascii="Times New Roman" w:hAnsi="Times New Roman" w:cs="Times New Roman"/>
          <w:bCs/>
          <w:color w:val="000000"/>
          <w:sz w:val="28"/>
          <w:szCs w:val="28"/>
          <w:lang w:val="ro-RO"/>
        </w:rPr>
        <w:t>(12 la număr).</w:t>
      </w:r>
      <w:r w:rsidR="00924A90" w:rsidRPr="00924A90">
        <w:rPr>
          <w:rStyle w:val="docheader"/>
          <w:rFonts w:ascii="Times New Roman" w:hAnsi="Times New Roman" w:cs="Times New Roman"/>
          <w:bCs/>
          <w:color w:val="000000"/>
          <w:sz w:val="28"/>
          <w:szCs w:val="28"/>
          <w:lang w:val="ro-RO"/>
        </w:rPr>
        <w:t xml:space="preserve"> Totodată, se propune completarea Legii </w:t>
      </w:r>
      <w:proofErr w:type="spellStart"/>
      <w:r w:rsidR="00924A90" w:rsidRPr="00924A90">
        <w:rPr>
          <w:rStyle w:val="docheader"/>
          <w:rFonts w:ascii="Times New Roman" w:hAnsi="Times New Roman" w:cs="Times New Roman"/>
          <w:bCs/>
          <w:color w:val="000000"/>
          <w:sz w:val="28"/>
          <w:szCs w:val="28"/>
          <w:lang w:val="ro-RO"/>
        </w:rPr>
        <w:t>precitate</w:t>
      </w:r>
      <w:proofErr w:type="spellEnd"/>
      <w:r w:rsidR="00924A90" w:rsidRPr="00924A90">
        <w:rPr>
          <w:rStyle w:val="docheader"/>
          <w:rFonts w:ascii="Times New Roman" w:hAnsi="Times New Roman" w:cs="Times New Roman"/>
          <w:bCs/>
          <w:color w:val="000000"/>
          <w:sz w:val="28"/>
          <w:szCs w:val="28"/>
          <w:lang w:val="ro-RO"/>
        </w:rPr>
        <w:t xml:space="preserve"> cu o prevedere referitoare la </w:t>
      </w:r>
      <w:r w:rsidR="00924A90" w:rsidRPr="00924A90">
        <w:rPr>
          <w:rFonts w:ascii="Times New Roman" w:hAnsi="Times New Roman" w:cs="Times New Roman"/>
          <w:color w:val="000000"/>
          <w:sz w:val="28"/>
          <w:szCs w:val="28"/>
          <w:lang w:val="ro-RO"/>
        </w:rPr>
        <w:t>persoanele care nu vor avea nevoie de o viză de tranzit aeroportuar,</w:t>
      </w:r>
      <w:r w:rsidR="00864032">
        <w:rPr>
          <w:rFonts w:ascii="Times New Roman" w:hAnsi="Times New Roman" w:cs="Times New Roman"/>
          <w:color w:val="000000"/>
          <w:sz w:val="28"/>
          <w:szCs w:val="28"/>
          <w:lang w:val="ro-RO"/>
        </w:rPr>
        <w:t xml:space="preserve"> aceștia fiind: </w:t>
      </w:r>
      <w:r w:rsidR="00864032">
        <w:rPr>
          <w:rFonts w:ascii="Times New Roman" w:hAnsi="Times New Roman" w:cs="Times New Roman"/>
          <w:bCs/>
          <w:color w:val="000000"/>
          <w:sz w:val="28"/>
          <w:szCs w:val="28"/>
          <w:lang w:val="ro-RO"/>
        </w:rPr>
        <w:t>membrii echipajelor aeronavelor; titularii de pașapoarte diplomatice și de pașapoarte de serviciu sau asimilate acestora; cetățenii statelor cu care Republica Moldova are încheiate acorduri în acest sens; titularii de permise de ședere sau de documente echivalente eliberate de statele membre ale Uniunii Europene și de Statele Unite ale Americii; titularii de vize eliberate de un stat membru al Uniunii Europene sau de Statele Unite ale Americii</w:t>
      </w:r>
      <w:r w:rsidR="00924A90" w:rsidRPr="00924A90">
        <w:rPr>
          <w:rFonts w:ascii="Times New Roman" w:hAnsi="Times New Roman" w:cs="Times New Roman"/>
          <w:color w:val="000000"/>
          <w:sz w:val="28"/>
          <w:szCs w:val="28"/>
          <w:lang w:val="ro-RO"/>
        </w:rPr>
        <w:t>.</w:t>
      </w:r>
    </w:p>
    <w:p w:rsidR="00977C68" w:rsidRDefault="00977C68" w:rsidP="003E0700">
      <w:pPr>
        <w:spacing w:after="0" w:line="240" w:lineRule="auto"/>
        <w:ind w:firstLine="708"/>
        <w:jc w:val="both"/>
        <w:rPr>
          <w:rFonts w:ascii="Times New Roman" w:hAnsi="Times New Roman" w:cs="Times New Roman"/>
          <w:color w:val="000000"/>
          <w:sz w:val="28"/>
          <w:szCs w:val="28"/>
          <w:lang w:val="ro-RO"/>
        </w:rPr>
      </w:pPr>
      <w:r w:rsidRPr="00977C68">
        <w:rPr>
          <w:rFonts w:ascii="Times New Roman" w:hAnsi="Times New Roman" w:cs="Times New Roman"/>
          <w:color w:val="000000"/>
          <w:sz w:val="28"/>
          <w:szCs w:val="28"/>
          <w:lang w:val="ro-RO"/>
        </w:rPr>
        <w:t xml:space="preserve">De asemenea, </w:t>
      </w:r>
      <w:r>
        <w:rPr>
          <w:rFonts w:ascii="Times New Roman" w:hAnsi="Times New Roman" w:cs="Times New Roman"/>
          <w:color w:val="000000"/>
          <w:sz w:val="28"/>
          <w:szCs w:val="28"/>
          <w:lang w:val="ro-RO"/>
        </w:rPr>
        <w:t>în</w:t>
      </w:r>
      <w:r w:rsidRPr="00977C68">
        <w:rPr>
          <w:rStyle w:val="docheader"/>
          <w:rFonts w:ascii="Times New Roman" w:hAnsi="Times New Roman" w:cs="Times New Roman"/>
          <w:color w:val="000000"/>
          <w:sz w:val="28"/>
          <w:szCs w:val="28"/>
          <w:lang w:val="ro-RO"/>
        </w:rPr>
        <w:t xml:space="preserve"> textului Legii</w:t>
      </w:r>
      <w:r>
        <w:rPr>
          <w:rFonts w:ascii="Times New Roman" w:hAnsi="Times New Roman" w:cs="Times New Roman"/>
          <w:sz w:val="28"/>
          <w:szCs w:val="28"/>
          <w:lang w:val="ro-RO"/>
        </w:rPr>
        <w:t xml:space="preserve"> nr. 257 din 1 noiembrie 2013 și al </w:t>
      </w:r>
      <w:r>
        <w:rPr>
          <w:rStyle w:val="docheader"/>
          <w:rFonts w:ascii="Times New Roman" w:hAnsi="Times New Roman" w:cs="Times New Roman"/>
          <w:bCs/>
          <w:color w:val="000000"/>
          <w:sz w:val="28"/>
          <w:szCs w:val="28"/>
          <w:lang w:val="ro-RO"/>
        </w:rPr>
        <w:t>Legii</w:t>
      </w:r>
      <w:r w:rsidRPr="00A047A3">
        <w:rPr>
          <w:rFonts w:ascii="Times New Roman" w:hAnsi="Times New Roman" w:cs="Times New Roman"/>
          <w:sz w:val="28"/>
          <w:szCs w:val="28"/>
          <w:lang w:val="ro-RO"/>
        </w:rPr>
        <w:t xml:space="preserve"> </w:t>
      </w:r>
      <w:r w:rsidRPr="00A2273D">
        <w:rPr>
          <w:rFonts w:ascii="Times New Roman" w:hAnsi="Times New Roman" w:cs="Times New Roman"/>
          <w:sz w:val="28"/>
          <w:szCs w:val="28"/>
          <w:lang w:val="ro-RO"/>
        </w:rPr>
        <w:t>nr.</w:t>
      </w:r>
      <w:r>
        <w:rPr>
          <w:rFonts w:ascii="Times New Roman" w:hAnsi="Times New Roman" w:cs="Times New Roman"/>
          <w:sz w:val="28"/>
          <w:szCs w:val="28"/>
          <w:lang w:val="ro-RO"/>
        </w:rPr>
        <w:t xml:space="preserve"> 200 din 16 iulie </w:t>
      </w:r>
      <w:r w:rsidRPr="00A2273D">
        <w:rPr>
          <w:rFonts w:ascii="Times New Roman" w:hAnsi="Times New Roman" w:cs="Times New Roman"/>
          <w:sz w:val="28"/>
          <w:szCs w:val="28"/>
          <w:lang w:val="ro-RO"/>
        </w:rPr>
        <w:t>2010 privind regimul străinilor în Republica Moldova</w:t>
      </w:r>
      <w:r w:rsidRPr="00977C68">
        <w:rPr>
          <w:rStyle w:val="docheader"/>
          <w:rFonts w:ascii="Times New Roman" w:hAnsi="Times New Roman" w:cs="Times New Roman"/>
          <w:color w:val="000000"/>
          <w:sz w:val="28"/>
          <w:szCs w:val="28"/>
          <w:lang w:val="ro-RO"/>
        </w:rPr>
        <w:t>, sintagma „90 de zile în decursul a 6 luni de la data primei intrări în țară”, se substituie cu sintagma „90 de zile în cursul oricărei perioade de 180 de zile”.</w:t>
      </w:r>
      <w:r w:rsidR="000E6009">
        <w:rPr>
          <w:rStyle w:val="docheader"/>
          <w:rFonts w:ascii="Times New Roman" w:hAnsi="Times New Roman" w:cs="Times New Roman"/>
          <w:color w:val="000000"/>
          <w:sz w:val="28"/>
          <w:szCs w:val="28"/>
          <w:lang w:val="ro-RO"/>
        </w:rPr>
        <w:t xml:space="preserve"> Modificările date sânt motivate de faptul că la 26 iunie 2013 a fost aprobat Regulamentul (UE) nr. 610/2013 al Parlamentului European și al Consiliului de instituire a unui Cod comunitar privind regimul de trecere a frontierelor de către persoane</w:t>
      </w:r>
      <w:r w:rsidR="003E0700">
        <w:rPr>
          <w:rStyle w:val="docheader"/>
          <w:rFonts w:ascii="Times New Roman" w:hAnsi="Times New Roman" w:cs="Times New Roman"/>
          <w:color w:val="000000"/>
          <w:sz w:val="28"/>
          <w:szCs w:val="28"/>
          <w:lang w:val="ro-RO"/>
        </w:rPr>
        <w:t xml:space="preserve"> (Codul frontierelor Schengen), a Convenției de punere în aplicare a Acordului Schengen, Regulamentul (CE) nr. 1683/95, precum și Regulamentul 810/2009 al Parlamentului European și al Consiliului privind instituirea unui Cod comunitar de vize (Codul de vize). Astfel, prin Regulamentul dat au fost aduse un șir de modificări legislației UE precum și a fost modificat modul de calculare a perioadei de ședere pe teritoriul statelor membre UE.</w:t>
      </w:r>
    </w:p>
    <w:p w:rsidR="006363D9" w:rsidRPr="00977C68" w:rsidRDefault="00977C68" w:rsidP="006363D9">
      <w:pPr>
        <w:spacing w:after="0" w:line="240" w:lineRule="auto"/>
        <w:ind w:firstLine="708"/>
        <w:jc w:val="both"/>
        <w:rPr>
          <w:rFonts w:ascii="Times New Roman" w:hAnsi="Times New Roman" w:cs="Times New Roman"/>
          <w:sz w:val="28"/>
          <w:szCs w:val="28"/>
          <w:lang w:val="ro-RO"/>
        </w:rPr>
      </w:pPr>
      <w:r>
        <w:rPr>
          <w:rFonts w:ascii="Times New Roman" w:hAnsi="Times New Roman" w:cs="Times New Roman"/>
          <w:color w:val="000000"/>
          <w:sz w:val="28"/>
          <w:szCs w:val="28"/>
          <w:lang w:val="ro-RO"/>
        </w:rPr>
        <w:t>La fel</w:t>
      </w:r>
      <w:r w:rsidR="006363D9" w:rsidRPr="006363D9">
        <w:rPr>
          <w:rFonts w:ascii="Times New Roman" w:hAnsi="Times New Roman" w:cs="Times New Roman"/>
          <w:color w:val="000000"/>
          <w:sz w:val="28"/>
          <w:szCs w:val="28"/>
          <w:lang w:val="ro-RO"/>
        </w:rPr>
        <w:t>, se propune completarea a</w:t>
      </w:r>
      <w:r w:rsidR="006363D9" w:rsidRPr="006363D9">
        <w:rPr>
          <w:rFonts w:ascii="Times New Roman" w:hAnsi="Times New Roman" w:cs="Times New Roman"/>
          <w:sz w:val="28"/>
          <w:szCs w:val="28"/>
          <w:lang w:val="ro-RO"/>
        </w:rPr>
        <w:t>rt. 1 alin. (3), art. 2 alin. (2), și art. 3 alin</w:t>
      </w:r>
      <w:r w:rsidR="006363D9">
        <w:rPr>
          <w:rFonts w:ascii="Times New Roman" w:hAnsi="Times New Roman" w:cs="Times New Roman"/>
          <w:sz w:val="28"/>
          <w:szCs w:val="28"/>
          <w:lang w:val="ro-RO"/>
        </w:rPr>
        <w:t>. (2)</w:t>
      </w:r>
      <w:r w:rsidR="006363D9" w:rsidRPr="006363D9">
        <w:rPr>
          <w:rFonts w:ascii="Times New Roman" w:hAnsi="Times New Roman" w:cs="Times New Roman"/>
          <w:sz w:val="28"/>
          <w:szCs w:val="28"/>
          <w:lang w:val="ro-RO"/>
        </w:rPr>
        <w:t xml:space="preserve"> din Legea nr. 257 din 1 noiembrie 2013</w:t>
      </w:r>
      <w:r w:rsidR="006363D9">
        <w:rPr>
          <w:rFonts w:ascii="Times New Roman" w:hAnsi="Times New Roman" w:cs="Times New Roman"/>
          <w:sz w:val="28"/>
          <w:szCs w:val="28"/>
          <w:lang w:val="ro-RO"/>
        </w:rPr>
        <w:t xml:space="preserve">, </w:t>
      </w:r>
      <w:r w:rsidR="006363D9" w:rsidRPr="006363D9">
        <w:rPr>
          <w:rFonts w:ascii="Times New Roman" w:hAnsi="Times New Roman" w:cs="Times New Roman"/>
          <w:sz w:val="28"/>
          <w:szCs w:val="28"/>
          <w:lang w:val="ro-RO"/>
        </w:rPr>
        <w:t>după cuvântul „refugiații” cu cuvintele „recunoscuți (statutari)”</w:t>
      </w:r>
      <w:r w:rsidR="006363D9">
        <w:rPr>
          <w:rFonts w:ascii="Times New Roman" w:hAnsi="Times New Roman" w:cs="Times New Roman"/>
          <w:sz w:val="28"/>
          <w:szCs w:val="28"/>
          <w:lang w:val="ro-RO"/>
        </w:rPr>
        <w:t>, având drept temei prevederile art. 2 lit. d) din Directiva 2004/83/CE a Consiliului Europei privind standardele minime</w:t>
      </w:r>
      <w:r w:rsidR="006363D9" w:rsidRPr="006363D9">
        <w:rPr>
          <w:rFonts w:ascii="Verdana" w:hAnsi="Verdana"/>
          <w:b/>
          <w:bCs/>
          <w:color w:val="333333"/>
          <w:sz w:val="20"/>
          <w:szCs w:val="20"/>
          <w:lang w:val="en-US"/>
        </w:rPr>
        <w:t xml:space="preserve"> </w:t>
      </w:r>
      <w:r w:rsidR="006363D9" w:rsidRPr="006363D9">
        <w:rPr>
          <w:rFonts w:ascii="Times New Roman" w:hAnsi="Times New Roman" w:cs="Times New Roman"/>
          <w:bCs/>
          <w:color w:val="333333"/>
          <w:sz w:val="28"/>
          <w:szCs w:val="28"/>
          <w:lang w:val="ro-RO"/>
        </w:rPr>
        <w:t xml:space="preserve">referitoare </w:t>
      </w:r>
      <w:r w:rsidR="006363D9" w:rsidRPr="006363D9">
        <w:rPr>
          <w:rFonts w:ascii="Times New Roman" w:hAnsi="Times New Roman" w:cs="Times New Roman"/>
          <w:bCs/>
          <w:sz w:val="28"/>
          <w:szCs w:val="28"/>
          <w:lang w:val="ro-RO"/>
        </w:rPr>
        <w:t xml:space="preserve">la condiţiile pe care trebuie să le îndeplinească resortisanţii ţărilor terţe sau apatrizii </w:t>
      </w:r>
      <w:r w:rsidR="006363D9" w:rsidRPr="006363D9">
        <w:rPr>
          <w:rFonts w:ascii="Times New Roman" w:hAnsi="Times New Roman" w:cs="Times New Roman"/>
          <w:bCs/>
          <w:sz w:val="28"/>
          <w:szCs w:val="28"/>
          <w:lang w:val="ro-RO"/>
        </w:rPr>
        <w:lastRenderedPageBreak/>
        <w:t>pentru a putea beneficia de statutul de refugiat sau persoanele care, din alte motive, au nevoie de protecţie internaţională şi referitoare la conţinutul protecţiei acordate</w:t>
      </w:r>
      <w:r w:rsidR="006363D9">
        <w:rPr>
          <w:rFonts w:ascii="Times New Roman" w:hAnsi="Times New Roman" w:cs="Times New Roman"/>
          <w:bCs/>
          <w:sz w:val="28"/>
          <w:szCs w:val="28"/>
          <w:lang w:val="ro-RO"/>
        </w:rPr>
        <w:t xml:space="preserve"> și prevederile art. 1 alin.(1) din Regulamentul (CE) nr. 539/2001 al Consiliului din 15 martie 2001</w:t>
      </w:r>
      <w:r w:rsidR="006363D9" w:rsidRPr="006363D9">
        <w:rPr>
          <w:rStyle w:val="docheader"/>
          <w:rFonts w:ascii="Lucida Sans Unicode" w:hAnsi="Lucida Sans Unicode" w:cs="Lucida Sans Unicode"/>
          <w:color w:val="444444"/>
          <w:sz w:val="20"/>
          <w:szCs w:val="20"/>
          <w:bdr w:val="none" w:sz="0" w:space="0" w:color="auto" w:frame="1"/>
          <w:lang w:val="en-US"/>
        </w:rPr>
        <w:t xml:space="preserve"> </w:t>
      </w:r>
      <w:r w:rsidR="006363D9" w:rsidRPr="006363D9">
        <w:rPr>
          <w:rStyle w:val="a4"/>
          <w:rFonts w:ascii="Times New Roman" w:hAnsi="Times New Roman" w:cs="Times New Roman"/>
          <w:b w:val="0"/>
          <w:sz w:val="28"/>
          <w:szCs w:val="28"/>
          <w:bdr w:val="none" w:sz="0" w:space="0" w:color="auto" w:frame="1"/>
          <w:lang w:val="ro-RO"/>
        </w:rPr>
        <w:t>de stabilire a listei țărilor terțe ai căror resortisanți trebuie să dețină viză pentru trecerea frontierelor externe și a listei țărilor terțe ai căror resortisanți sunt exonerați de această obligați</w:t>
      </w:r>
      <w:r w:rsidR="006363D9" w:rsidRPr="00977C68">
        <w:rPr>
          <w:rStyle w:val="a4"/>
          <w:rFonts w:ascii="Times New Roman" w:hAnsi="Times New Roman" w:cs="Times New Roman"/>
          <w:b w:val="0"/>
          <w:sz w:val="28"/>
          <w:szCs w:val="28"/>
          <w:bdr w:val="none" w:sz="0" w:space="0" w:color="auto" w:frame="1"/>
          <w:lang w:val="ro-RO"/>
        </w:rPr>
        <w:t>e</w:t>
      </w:r>
      <w:r>
        <w:rPr>
          <w:rStyle w:val="apple-converted-space"/>
          <w:rFonts w:ascii="Times New Roman" w:hAnsi="Times New Roman" w:cs="Times New Roman"/>
          <w:bCs/>
          <w:sz w:val="28"/>
          <w:szCs w:val="28"/>
          <w:bdr w:val="none" w:sz="0" w:space="0" w:color="auto" w:frame="1"/>
          <w:lang w:val="ro-RO"/>
        </w:rPr>
        <w:t>.</w:t>
      </w:r>
    </w:p>
    <w:p w:rsidR="006363D9" w:rsidRPr="006363D9" w:rsidRDefault="00977C68" w:rsidP="00864032">
      <w:pPr>
        <w:spacing w:after="0" w:line="240" w:lineRule="auto"/>
        <w:ind w:firstLine="709"/>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Propunerea în cauză este justificată de faptul că în afară de „persoanele care beneficiază de statut de refugiat” există și „persoane care pot beneficia de protecție subsidiară”, care sânt stabilite la art. 2 lit. e) din Directiva 2004/83/CE a Consiliului Europei. Respectiv, completarea propusă va elucida statutul persoanei care va permite stabilirea obligației deținerii unei vize și respectiv exonerarea de obligativitatea deținerii unei vize la traversarea frontierei de stat a Republicii Moldova.</w:t>
      </w:r>
    </w:p>
    <w:p w:rsidR="00CB5CD6" w:rsidRDefault="002909E3" w:rsidP="00864032">
      <w:pPr>
        <w:spacing w:after="0" w:line="240" w:lineRule="auto"/>
        <w:ind w:firstLine="709"/>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Astfel, în scopul satisfacerii cerințelor călătorilor și susținerea agenților aeronautici, precum și ținând cont de obligațiile Republicii Moldova de a se alinia standardelor statelor europene în domeniul transportului aerian, considerăm imperios necesară aprobare proiectului de modificare și completare a unor acte legislative</w:t>
      </w:r>
      <w:r w:rsidR="00C25B03">
        <w:rPr>
          <w:rFonts w:ascii="Times New Roman" w:hAnsi="Times New Roman" w:cs="Times New Roman"/>
          <w:color w:val="000000"/>
          <w:sz w:val="28"/>
          <w:szCs w:val="28"/>
          <w:lang w:val="ro-RO"/>
        </w:rPr>
        <w:t>.</w:t>
      </w:r>
    </w:p>
    <w:p w:rsidR="001A1365" w:rsidRDefault="001A1365" w:rsidP="00864032">
      <w:pPr>
        <w:spacing w:after="0" w:line="240" w:lineRule="auto"/>
        <w:ind w:firstLine="709"/>
        <w:jc w:val="both"/>
        <w:rPr>
          <w:rFonts w:ascii="Times New Roman" w:hAnsi="Times New Roman" w:cs="Times New Roman"/>
          <w:color w:val="000000"/>
          <w:sz w:val="28"/>
          <w:szCs w:val="28"/>
          <w:lang w:val="ro-RO"/>
        </w:rPr>
      </w:pPr>
    </w:p>
    <w:p w:rsidR="001A1365" w:rsidRDefault="001A1365" w:rsidP="00864032">
      <w:pPr>
        <w:spacing w:after="0" w:line="240" w:lineRule="auto"/>
        <w:ind w:firstLine="709"/>
        <w:jc w:val="both"/>
        <w:rPr>
          <w:rFonts w:ascii="Times New Roman" w:hAnsi="Times New Roman" w:cs="Times New Roman"/>
          <w:color w:val="000000"/>
          <w:sz w:val="28"/>
          <w:szCs w:val="28"/>
          <w:lang w:val="ro-RO"/>
        </w:rPr>
      </w:pPr>
    </w:p>
    <w:p w:rsidR="001A1365" w:rsidRDefault="001A1365" w:rsidP="00864032">
      <w:pPr>
        <w:spacing w:after="0" w:line="240" w:lineRule="auto"/>
        <w:ind w:firstLine="709"/>
        <w:jc w:val="both"/>
        <w:rPr>
          <w:rFonts w:ascii="Times New Roman" w:hAnsi="Times New Roman" w:cs="Times New Roman"/>
          <w:color w:val="000000"/>
          <w:sz w:val="28"/>
          <w:szCs w:val="28"/>
          <w:lang w:val="ro-RO"/>
        </w:rPr>
      </w:pPr>
    </w:p>
    <w:p w:rsidR="001A1365" w:rsidRDefault="001A1365" w:rsidP="00864032">
      <w:pPr>
        <w:spacing w:after="0" w:line="240" w:lineRule="auto"/>
        <w:ind w:firstLine="709"/>
        <w:jc w:val="both"/>
        <w:rPr>
          <w:rFonts w:ascii="Times New Roman" w:hAnsi="Times New Roman" w:cs="Times New Roman"/>
          <w:color w:val="000000"/>
          <w:sz w:val="28"/>
          <w:szCs w:val="28"/>
          <w:lang w:val="ro-RO"/>
        </w:rPr>
      </w:pPr>
    </w:p>
    <w:p w:rsidR="001A1365" w:rsidRDefault="001A1365" w:rsidP="00864032">
      <w:pPr>
        <w:spacing w:after="0" w:line="240" w:lineRule="auto"/>
        <w:ind w:firstLine="709"/>
        <w:jc w:val="both"/>
        <w:rPr>
          <w:rFonts w:ascii="Times New Roman" w:hAnsi="Times New Roman" w:cs="Times New Roman"/>
          <w:color w:val="000000"/>
          <w:sz w:val="28"/>
          <w:szCs w:val="28"/>
          <w:lang w:val="ro-RO"/>
        </w:rPr>
      </w:pPr>
    </w:p>
    <w:p w:rsidR="001A1365" w:rsidRDefault="001A1365" w:rsidP="00864032">
      <w:pPr>
        <w:spacing w:after="0" w:line="240" w:lineRule="auto"/>
        <w:ind w:firstLine="709"/>
        <w:jc w:val="both"/>
        <w:rPr>
          <w:rFonts w:ascii="Times New Roman" w:hAnsi="Times New Roman" w:cs="Times New Roman"/>
          <w:color w:val="000000"/>
          <w:sz w:val="28"/>
          <w:szCs w:val="28"/>
          <w:lang w:val="ro-RO"/>
        </w:rPr>
      </w:pPr>
    </w:p>
    <w:p w:rsidR="001A1365" w:rsidRPr="001A1365" w:rsidRDefault="001A1365" w:rsidP="00864032">
      <w:pPr>
        <w:spacing w:after="0" w:line="240" w:lineRule="auto"/>
        <w:ind w:firstLine="709"/>
        <w:jc w:val="both"/>
        <w:rPr>
          <w:rFonts w:ascii="Times New Roman" w:hAnsi="Times New Roman" w:cs="Times New Roman"/>
          <w:b/>
          <w:bCs/>
          <w:color w:val="000000"/>
          <w:sz w:val="28"/>
          <w:szCs w:val="28"/>
          <w:lang w:val="ro-RO"/>
        </w:rPr>
      </w:pPr>
      <w:r w:rsidRPr="001A1365">
        <w:rPr>
          <w:rFonts w:ascii="Times New Roman" w:hAnsi="Times New Roman" w:cs="Times New Roman"/>
          <w:b/>
          <w:color w:val="000000"/>
          <w:sz w:val="28"/>
          <w:szCs w:val="28"/>
          <w:lang w:val="ro-RO"/>
        </w:rPr>
        <w:t>Ministru                                                                     Dorin RECEAN</w:t>
      </w:r>
    </w:p>
    <w:p w:rsidR="0064696D" w:rsidRDefault="0064696D" w:rsidP="00585750">
      <w:pPr>
        <w:spacing w:after="0" w:line="240" w:lineRule="auto"/>
        <w:ind w:firstLine="708"/>
        <w:jc w:val="both"/>
        <w:rPr>
          <w:rFonts w:ascii="Times New Roman" w:hAnsi="Times New Roman" w:cs="Times New Roman"/>
          <w:sz w:val="28"/>
          <w:szCs w:val="28"/>
          <w:lang w:val="ro-RO"/>
        </w:rPr>
      </w:pPr>
    </w:p>
    <w:p w:rsidR="002D5A31" w:rsidRPr="00BC5198" w:rsidRDefault="002D5A31" w:rsidP="00585750">
      <w:pPr>
        <w:spacing w:after="0" w:line="240" w:lineRule="auto"/>
        <w:ind w:firstLine="708"/>
        <w:jc w:val="both"/>
        <w:rPr>
          <w:rFonts w:ascii="Times New Roman" w:hAnsi="Times New Roman" w:cs="Times New Roman"/>
          <w:sz w:val="28"/>
          <w:szCs w:val="28"/>
          <w:lang w:val="ro-RO"/>
        </w:rPr>
      </w:pPr>
    </w:p>
    <w:sectPr w:rsidR="002D5A31" w:rsidRPr="00BC5198" w:rsidSect="00C06F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52382"/>
    <w:multiLevelType w:val="hybridMultilevel"/>
    <w:tmpl w:val="0764D03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2A79"/>
    <w:rsid w:val="000336B2"/>
    <w:rsid w:val="000E6009"/>
    <w:rsid w:val="0017157B"/>
    <w:rsid w:val="001A1365"/>
    <w:rsid w:val="00235CC8"/>
    <w:rsid w:val="00247230"/>
    <w:rsid w:val="002909E3"/>
    <w:rsid w:val="00294A41"/>
    <w:rsid w:val="002C711F"/>
    <w:rsid w:val="002D5A31"/>
    <w:rsid w:val="003E0700"/>
    <w:rsid w:val="00485974"/>
    <w:rsid w:val="00492A79"/>
    <w:rsid w:val="00552E78"/>
    <w:rsid w:val="00585750"/>
    <w:rsid w:val="005E5C7D"/>
    <w:rsid w:val="006363D9"/>
    <w:rsid w:val="0064696D"/>
    <w:rsid w:val="006D64CF"/>
    <w:rsid w:val="00736413"/>
    <w:rsid w:val="008220F9"/>
    <w:rsid w:val="00842CE5"/>
    <w:rsid w:val="0086060C"/>
    <w:rsid w:val="00864032"/>
    <w:rsid w:val="0087454E"/>
    <w:rsid w:val="008B4A6E"/>
    <w:rsid w:val="008C35A4"/>
    <w:rsid w:val="008E7B9B"/>
    <w:rsid w:val="008F07BF"/>
    <w:rsid w:val="008F7E5E"/>
    <w:rsid w:val="00924A90"/>
    <w:rsid w:val="009756E0"/>
    <w:rsid w:val="00977C68"/>
    <w:rsid w:val="00A047A3"/>
    <w:rsid w:val="00A23938"/>
    <w:rsid w:val="00B33C3C"/>
    <w:rsid w:val="00B77ED2"/>
    <w:rsid w:val="00B877B0"/>
    <w:rsid w:val="00BC5198"/>
    <w:rsid w:val="00BF0894"/>
    <w:rsid w:val="00C06FF9"/>
    <w:rsid w:val="00C25B03"/>
    <w:rsid w:val="00CB5CD6"/>
    <w:rsid w:val="00D5735E"/>
    <w:rsid w:val="00DA1420"/>
    <w:rsid w:val="00DC6088"/>
    <w:rsid w:val="00DE1782"/>
    <w:rsid w:val="00DF587E"/>
    <w:rsid w:val="00E604B1"/>
    <w:rsid w:val="00F15AB8"/>
    <w:rsid w:val="00F90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F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er">
    <w:name w:val="doc_header"/>
    <w:basedOn w:val="a0"/>
    <w:rsid w:val="00A047A3"/>
  </w:style>
  <w:style w:type="character" w:customStyle="1" w:styleId="apple-converted-space">
    <w:name w:val="apple-converted-space"/>
    <w:basedOn w:val="a0"/>
    <w:rsid w:val="00A047A3"/>
  </w:style>
  <w:style w:type="paragraph" w:styleId="a3">
    <w:name w:val="List Paragraph"/>
    <w:basedOn w:val="a"/>
    <w:qFormat/>
    <w:rsid w:val="0087454E"/>
    <w:pPr>
      <w:ind w:left="720"/>
      <w:contextualSpacing/>
    </w:pPr>
  </w:style>
  <w:style w:type="paragraph" w:customStyle="1" w:styleId="cn">
    <w:name w:val="cn"/>
    <w:basedOn w:val="a"/>
    <w:uiPriority w:val="99"/>
    <w:rsid w:val="00864032"/>
    <w:pPr>
      <w:spacing w:after="0" w:line="240" w:lineRule="auto"/>
      <w:jc w:val="center"/>
    </w:pPr>
    <w:rPr>
      <w:rFonts w:ascii="Times New Roman" w:eastAsia="Times New Roman" w:hAnsi="Times New Roman" w:cs="Times New Roman"/>
      <w:sz w:val="24"/>
      <w:szCs w:val="24"/>
    </w:rPr>
  </w:style>
  <w:style w:type="character" w:styleId="a4">
    <w:name w:val="Strong"/>
    <w:basedOn w:val="a0"/>
    <w:uiPriority w:val="22"/>
    <w:qFormat/>
    <w:rsid w:val="006363D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AD325-2FD0-4522-B891-6FE5DC99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1232</Words>
  <Characters>7027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dcterms:created xsi:type="dcterms:W3CDTF">2014-05-28T07:02:00Z</dcterms:created>
  <dcterms:modified xsi:type="dcterms:W3CDTF">2014-06-17T13:36:00Z</dcterms:modified>
</cp:coreProperties>
</file>