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7B28" w14:textId="77777777" w:rsidR="00B20238" w:rsidRPr="003A08DE" w:rsidRDefault="00B20238">
      <w:pPr>
        <w:spacing w:after="0" w:line="240" w:lineRule="auto"/>
        <w:jc w:val="right"/>
        <w:rPr>
          <w:rFonts w:asciiTheme="majorBidi" w:eastAsia="Times New Roman" w:hAnsiTheme="majorBidi" w:cstheme="majorBidi"/>
          <w:b/>
          <w:sz w:val="32"/>
          <w:szCs w:val="32"/>
        </w:rPr>
      </w:pPr>
    </w:p>
    <w:p w14:paraId="61354417" w14:textId="3E2CC572" w:rsidR="00EA4B3A" w:rsidRPr="00404EEC" w:rsidRDefault="00304830">
      <w:pPr>
        <w:spacing w:after="0" w:line="240" w:lineRule="auto"/>
        <w:jc w:val="right"/>
        <w:rPr>
          <w:rFonts w:asciiTheme="majorBidi" w:eastAsia="Times New Roman" w:hAnsiTheme="majorBidi" w:cstheme="majorBidi"/>
          <w:b/>
          <w:sz w:val="32"/>
          <w:szCs w:val="32"/>
        </w:rPr>
      </w:pPr>
      <w:r w:rsidRPr="00404EEC">
        <w:rPr>
          <w:rFonts w:asciiTheme="majorBidi" w:eastAsia="Times New Roman" w:hAnsiTheme="majorBidi" w:cstheme="majorBidi"/>
          <w:b/>
          <w:sz w:val="32"/>
          <w:szCs w:val="32"/>
        </w:rPr>
        <w:t>UE</w:t>
      </w:r>
    </w:p>
    <w:p w14:paraId="5382195F" w14:textId="77777777" w:rsidR="00EA4B3A" w:rsidRPr="00404EEC" w:rsidRDefault="00EA4B3A">
      <w:pPr>
        <w:spacing w:after="0" w:line="240" w:lineRule="auto"/>
        <w:jc w:val="right"/>
        <w:rPr>
          <w:rFonts w:asciiTheme="majorBidi" w:eastAsia="Times New Roman" w:hAnsiTheme="majorBidi" w:cstheme="majorBidi"/>
          <w:i/>
          <w:sz w:val="28"/>
          <w:szCs w:val="28"/>
        </w:rPr>
      </w:pPr>
    </w:p>
    <w:p w14:paraId="41142462" w14:textId="77777777" w:rsidR="00EA4B3A" w:rsidRPr="00404EEC" w:rsidRDefault="00304830">
      <w:pPr>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PARLAMENTUL REPUBLICII MOLDOVA</w:t>
      </w:r>
    </w:p>
    <w:p w14:paraId="3CC49965" w14:textId="77777777" w:rsidR="00EA4B3A" w:rsidRPr="00404EEC" w:rsidRDefault="00EA4B3A">
      <w:pPr>
        <w:spacing w:after="0" w:line="240" w:lineRule="auto"/>
        <w:jc w:val="center"/>
        <w:rPr>
          <w:rFonts w:asciiTheme="majorBidi" w:eastAsia="Times New Roman" w:hAnsiTheme="majorBidi" w:cstheme="majorBidi"/>
          <w:b/>
          <w:sz w:val="28"/>
          <w:szCs w:val="28"/>
        </w:rPr>
      </w:pPr>
    </w:p>
    <w:p w14:paraId="5D3D90B4" w14:textId="77777777" w:rsidR="00EA4B3A" w:rsidRPr="00404EEC" w:rsidRDefault="00304830">
      <w:pPr>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Legea Farmaciei</w:t>
      </w:r>
    </w:p>
    <w:p w14:paraId="1DE54181" w14:textId="77777777" w:rsidR="00EA4B3A" w:rsidRPr="00404EEC" w:rsidRDefault="00EA4B3A">
      <w:pPr>
        <w:spacing w:after="0" w:line="240" w:lineRule="auto"/>
        <w:jc w:val="center"/>
        <w:rPr>
          <w:rFonts w:asciiTheme="majorBidi" w:eastAsia="Times New Roman" w:hAnsiTheme="majorBidi" w:cstheme="majorBidi"/>
          <w:b/>
          <w:sz w:val="28"/>
          <w:szCs w:val="28"/>
        </w:rPr>
      </w:pPr>
    </w:p>
    <w:p w14:paraId="7F0EABDB" w14:textId="77777777" w:rsidR="00EA4B3A" w:rsidRPr="00404EEC" w:rsidRDefault="00304830">
      <w:pPr>
        <w:widowControl w:val="0"/>
        <w:pBdr>
          <w:top w:val="nil"/>
          <w:left w:val="nil"/>
          <w:bottom w:val="nil"/>
          <w:right w:val="nil"/>
          <w:between w:val="nil"/>
        </w:pBdr>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Parlamentul adopta prezenta lege organică.</w:t>
      </w:r>
    </w:p>
    <w:p w14:paraId="713C95BE" w14:textId="4F1FB97D" w:rsidR="00EA4B3A" w:rsidRPr="00404EEC" w:rsidRDefault="00304830" w:rsidP="00F52F3C">
      <w:pPr>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Prezenta Lege transpune</w:t>
      </w:r>
      <w:r w:rsidR="00F52F3C"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i/>
          <w:sz w:val="28"/>
          <w:szCs w:val="28"/>
        </w:rPr>
        <w:t>articolul 85c</w:t>
      </w:r>
      <w:r w:rsidR="00F52F3C" w:rsidRPr="00404EEC">
        <w:rPr>
          <w:rFonts w:asciiTheme="majorBidi" w:eastAsia="Times New Roman" w:hAnsiTheme="majorBidi" w:cstheme="majorBidi"/>
          <w:i/>
          <w:sz w:val="28"/>
          <w:szCs w:val="28"/>
        </w:rPr>
        <w:t xml:space="preserve"> (1)-(4)</w:t>
      </w:r>
      <w:r w:rsidRPr="00404EEC">
        <w:rPr>
          <w:rFonts w:asciiTheme="majorBidi" w:eastAsia="Times New Roman" w:hAnsiTheme="majorBidi" w:cstheme="majorBidi"/>
          <w:i/>
          <w:sz w:val="28"/>
          <w:szCs w:val="28"/>
        </w:rPr>
        <w:t xml:space="preserve"> </w:t>
      </w:r>
      <w:r w:rsidRPr="00404EEC">
        <w:rPr>
          <w:rFonts w:asciiTheme="majorBidi" w:eastAsia="Times New Roman" w:hAnsiTheme="majorBidi" w:cstheme="majorBidi"/>
          <w:sz w:val="28"/>
          <w:szCs w:val="28"/>
        </w:rPr>
        <w:t>din</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i/>
          <w:sz w:val="28"/>
          <w:szCs w:val="28"/>
        </w:rPr>
        <w:t>Directiva 2001/83/CE</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 xml:space="preserve">a </w:t>
      </w:r>
      <w:r w:rsidRPr="00404EEC">
        <w:rPr>
          <w:rFonts w:asciiTheme="majorBidi" w:eastAsia="Times New Roman" w:hAnsiTheme="majorBidi" w:cstheme="majorBidi"/>
          <w:i/>
          <w:sz w:val="28"/>
          <w:szCs w:val="28"/>
        </w:rPr>
        <w:t>Parlamentului European și a Consiliului</w:t>
      </w:r>
      <w:r w:rsidRPr="00404EEC">
        <w:rPr>
          <w:rFonts w:asciiTheme="majorBidi" w:eastAsia="Times New Roman" w:hAnsiTheme="majorBidi" w:cstheme="majorBidi"/>
          <w:sz w:val="28"/>
          <w:szCs w:val="28"/>
        </w:rPr>
        <w:t xml:space="preserve"> din </w:t>
      </w:r>
      <w:r w:rsidRPr="00404EEC">
        <w:rPr>
          <w:rFonts w:asciiTheme="majorBidi" w:eastAsia="Times New Roman" w:hAnsiTheme="majorBidi" w:cstheme="majorBidi"/>
          <w:i/>
          <w:sz w:val="28"/>
          <w:szCs w:val="28"/>
        </w:rPr>
        <w:t>6 noiembrie 2001</w:t>
      </w:r>
      <w:r w:rsidRPr="00404EEC">
        <w:rPr>
          <w:rFonts w:asciiTheme="majorBidi" w:eastAsia="Times New Roman" w:hAnsiTheme="majorBidi" w:cstheme="majorBidi"/>
          <w:sz w:val="28"/>
          <w:szCs w:val="28"/>
        </w:rPr>
        <w:t xml:space="preserve"> de instituire a unui cod comunitar cu privire </w:t>
      </w:r>
      <w:r w:rsidRPr="00404EEC">
        <w:rPr>
          <w:rFonts w:asciiTheme="majorBidi" w:eastAsia="Times New Roman" w:hAnsiTheme="majorBidi" w:cstheme="majorBidi"/>
          <w:i/>
          <w:sz w:val="28"/>
          <w:szCs w:val="28"/>
        </w:rPr>
        <w:t>la medicamentele de uz uman</w:t>
      </w:r>
      <w:r w:rsidRPr="00404EEC">
        <w:rPr>
          <w:rFonts w:asciiTheme="majorBidi" w:eastAsia="Times New Roman" w:hAnsiTheme="majorBidi" w:cstheme="majorBidi"/>
          <w:sz w:val="28"/>
          <w:szCs w:val="28"/>
        </w:rPr>
        <w:t xml:space="preserve">, publicată în Jurnalul Oficial al Uniunii Europene </w:t>
      </w:r>
      <w:r w:rsidRPr="00404EEC">
        <w:rPr>
          <w:rFonts w:asciiTheme="majorBidi" w:eastAsia="Times New Roman" w:hAnsiTheme="majorBidi" w:cstheme="majorBidi"/>
          <w:i/>
          <w:sz w:val="28"/>
          <w:szCs w:val="28"/>
        </w:rPr>
        <w:t>L 311</w:t>
      </w:r>
      <w:r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i/>
          <w:sz w:val="28"/>
          <w:szCs w:val="28"/>
        </w:rPr>
        <w:t>din 28 noiembrie 2001</w:t>
      </w:r>
      <w:r w:rsidRPr="00404EEC">
        <w:rPr>
          <w:rFonts w:asciiTheme="majorBidi" w:eastAsia="Times New Roman" w:hAnsiTheme="majorBidi" w:cstheme="majorBidi"/>
          <w:sz w:val="28"/>
          <w:szCs w:val="28"/>
        </w:rPr>
        <w:t>, nr. CELEX: 32001L0083,</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 xml:space="preserve">așa cum a fost modificată ultima dată prin </w:t>
      </w:r>
      <w:r w:rsidRPr="00404EEC">
        <w:rPr>
          <w:rFonts w:asciiTheme="majorBidi" w:eastAsia="Times New Roman" w:hAnsiTheme="majorBidi" w:cstheme="majorBidi"/>
          <w:i/>
          <w:sz w:val="28"/>
          <w:szCs w:val="28"/>
        </w:rPr>
        <w:t>Directiva</w:t>
      </w:r>
      <w:r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i/>
          <w:sz w:val="28"/>
          <w:szCs w:val="28"/>
        </w:rPr>
        <w:t>(UE) 2022/642 a Parlamentului European și a Consiliului din 12 aprilie 2022</w:t>
      </w:r>
      <w:r w:rsidR="00085730"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w:t>
      </w:r>
    </w:p>
    <w:p w14:paraId="6D21C6A9" w14:textId="77777777" w:rsidR="00EA4B3A" w:rsidRPr="00404EEC" w:rsidRDefault="00EA4B3A" w:rsidP="00085730">
      <w:pPr>
        <w:widowControl w:val="0"/>
        <w:pBdr>
          <w:top w:val="nil"/>
          <w:left w:val="nil"/>
          <w:bottom w:val="nil"/>
          <w:right w:val="nil"/>
          <w:between w:val="nil"/>
        </w:pBdr>
        <w:spacing w:after="0" w:line="240" w:lineRule="auto"/>
        <w:jc w:val="both"/>
        <w:rPr>
          <w:rFonts w:asciiTheme="majorBidi" w:eastAsia="Times New Roman" w:hAnsiTheme="majorBidi" w:cstheme="majorBidi"/>
          <w:sz w:val="28"/>
          <w:szCs w:val="28"/>
        </w:rPr>
      </w:pPr>
    </w:p>
    <w:p w14:paraId="43CF415F" w14:textId="77777777" w:rsidR="00EA4B3A" w:rsidRPr="00404EEC" w:rsidRDefault="00304830" w:rsidP="004422B7">
      <w:pPr>
        <w:keepNext/>
        <w:keepLines/>
        <w:widowControl w:val="0"/>
        <w:pBdr>
          <w:top w:val="nil"/>
          <w:left w:val="nil"/>
          <w:bottom w:val="nil"/>
          <w:right w:val="nil"/>
          <w:between w:val="nil"/>
        </w:pBdr>
        <w:spacing w:after="0" w:line="240" w:lineRule="auto"/>
        <w:ind w:left="23"/>
        <w:jc w:val="center"/>
        <w:rPr>
          <w:rFonts w:asciiTheme="majorBidi" w:eastAsia="Times New Roman" w:hAnsiTheme="majorBidi" w:cstheme="majorBidi"/>
          <w:b/>
          <w:sz w:val="28"/>
          <w:szCs w:val="28"/>
        </w:rPr>
      </w:pPr>
      <w:bookmarkStart w:id="0" w:name="bookmark=id.30j0zll" w:colFirst="0" w:colLast="0"/>
      <w:bookmarkEnd w:id="0"/>
      <w:r w:rsidRPr="00404EEC">
        <w:rPr>
          <w:rFonts w:asciiTheme="majorBidi" w:eastAsia="Times New Roman" w:hAnsiTheme="majorBidi" w:cstheme="majorBidi"/>
          <w:b/>
          <w:sz w:val="28"/>
          <w:szCs w:val="28"/>
        </w:rPr>
        <w:t>Capitolul I</w:t>
      </w:r>
    </w:p>
    <w:p w14:paraId="010BBCA5" w14:textId="77777777" w:rsidR="00EA4B3A" w:rsidRPr="00404EEC" w:rsidRDefault="00304830" w:rsidP="004422B7">
      <w:pPr>
        <w:widowControl w:val="0"/>
        <w:pBdr>
          <w:top w:val="nil"/>
          <w:left w:val="nil"/>
          <w:bottom w:val="nil"/>
          <w:right w:val="nil"/>
          <w:between w:val="nil"/>
        </w:pBdr>
        <w:spacing w:after="0" w:line="240" w:lineRule="auto"/>
        <w:ind w:left="23"/>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DISPOZIȚII GENERALE</w:t>
      </w:r>
    </w:p>
    <w:p w14:paraId="51BF80F3" w14:textId="77777777" w:rsidR="000744AA" w:rsidRPr="00404EEC" w:rsidRDefault="000744AA" w:rsidP="004422B7">
      <w:pPr>
        <w:widowControl w:val="0"/>
        <w:pBdr>
          <w:top w:val="nil"/>
          <w:left w:val="nil"/>
          <w:bottom w:val="nil"/>
          <w:right w:val="nil"/>
          <w:between w:val="nil"/>
        </w:pBdr>
        <w:spacing w:after="0" w:line="240" w:lineRule="auto"/>
        <w:ind w:left="23"/>
        <w:jc w:val="center"/>
        <w:rPr>
          <w:rFonts w:asciiTheme="majorBidi" w:eastAsia="Times New Roman" w:hAnsiTheme="majorBidi" w:cstheme="majorBidi"/>
          <w:b/>
          <w:sz w:val="28"/>
          <w:szCs w:val="28"/>
        </w:rPr>
      </w:pPr>
    </w:p>
    <w:p w14:paraId="3A50C555" w14:textId="77777777" w:rsidR="00EA4B3A" w:rsidRPr="00404EEC" w:rsidRDefault="00304830">
      <w:pPr>
        <w:widowControl w:val="0"/>
        <w:pBdr>
          <w:top w:val="nil"/>
          <w:left w:val="nil"/>
          <w:bottom w:val="nil"/>
          <w:right w:val="nil"/>
          <w:between w:val="nil"/>
        </w:pBdr>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Articolul 1</w:t>
      </w:r>
      <w:r w:rsidRPr="00404EEC">
        <w:rPr>
          <w:rFonts w:asciiTheme="majorBidi" w:eastAsia="Times New Roman" w:hAnsiTheme="majorBidi" w:cstheme="majorBidi"/>
          <w:sz w:val="28"/>
          <w:szCs w:val="28"/>
        </w:rPr>
        <w:t>. Domeniul de aplicare</w:t>
      </w:r>
    </w:p>
    <w:p w14:paraId="47AF1AFB" w14:textId="77777777" w:rsidR="00EA4B3A" w:rsidRPr="00404EEC" w:rsidRDefault="00304830">
      <w:pPr>
        <w:widowControl w:val="0"/>
        <w:numPr>
          <w:ilvl w:val="0"/>
          <w:numId w:val="29"/>
        </w:numPr>
        <w:pBdr>
          <w:top w:val="nil"/>
          <w:left w:val="nil"/>
          <w:bottom w:val="nil"/>
          <w:right w:val="nil"/>
          <w:between w:val="nil"/>
        </w:pBd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Prezenta lege reglementează:</w:t>
      </w:r>
    </w:p>
    <w:p w14:paraId="23AAF0F8" w14:textId="77777777" w:rsidR="00EA4B3A" w:rsidRPr="00404EEC" w:rsidRDefault="00304830">
      <w:pPr>
        <w:widowControl w:val="0"/>
        <w:numPr>
          <w:ilvl w:val="0"/>
          <w:numId w:val="8"/>
        </w:numPr>
        <w:pBdr>
          <w:top w:val="nil"/>
          <w:left w:val="nil"/>
          <w:bottom w:val="nil"/>
          <w:right w:val="nil"/>
          <w:between w:val="nil"/>
        </w:pBd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autorizarea și desfășurarea activității unităților farmaceutice pe teritoriul Republicii Moldova;</w:t>
      </w:r>
    </w:p>
    <w:p w14:paraId="6FEB0F24" w14:textId="5E9BDF4C" w:rsidR="00EA4B3A" w:rsidRPr="00404EEC" w:rsidRDefault="00304830">
      <w:pPr>
        <w:widowControl w:val="0"/>
        <w:numPr>
          <w:ilvl w:val="0"/>
          <w:numId w:val="8"/>
        </w:numPr>
        <w:pBdr>
          <w:top w:val="nil"/>
          <w:left w:val="nil"/>
          <w:bottom w:val="nil"/>
          <w:right w:val="nil"/>
          <w:between w:val="nil"/>
        </w:pBd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cerințe pentru desfășurarea activității farmaceutice în cadrul unități</w:t>
      </w:r>
      <w:r w:rsidR="00696DD0" w:rsidRPr="00404EEC">
        <w:rPr>
          <w:rFonts w:asciiTheme="majorBidi" w:eastAsia="Times New Roman" w:hAnsiTheme="majorBidi" w:cstheme="majorBidi"/>
          <w:sz w:val="28"/>
          <w:szCs w:val="28"/>
        </w:rPr>
        <w:t>lor</w:t>
      </w:r>
      <w:r w:rsidRPr="00404EEC">
        <w:rPr>
          <w:rFonts w:asciiTheme="majorBidi" w:eastAsia="Times New Roman" w:hAnsiTheme="majorBidi" w:cstheme="majorBidi"/>
          <w:sz w:val="28"/>
          <w:szCs w:val="28"/>
        </w:rPr>
        <w:t xml:space="preserve"> farmaceutice, indiferent de tipul de proprietate și </w:t>
      </w:r>
      <w:r w:rsidR="00FF7DCB" w:rsidRPr="00404EEC">
        <w:rPr>
          <w:rFonts w:asciiTheme="majorBidi" w:eastAsia="Times New Roman" w:hAnsiTheme="majorBidi" w:cstheme="majorBidi"/>
          <w:sz w:val="28"/>
          <w:szCs w:val="28"/>
        </w:rPr>
        <w:t>forma juridică de organizare</w:t>
      </w:r>
      <w:r w:rsidRPr="00404EEC">
        <w:rPr>
          <w:rFonts w:asciiTheme="majorBidi" w:eastAsia="Times New Roman" w:hAnsiTheme="majorBidi" w:cstheme="majorBidi"/>
          <w:sz w:val="28"/>
          <w:szCs w:val="28"/>
        </w:rPr>
        <w:t xml:space="preserve"> ale acestora;</w:t>
      </w:r>
    </w:p>
    <w:p w14:paraId="27B0C8FF" w14:textId="77777777" w:rsidR="00EA4B3A" w:rsidRPr="00404EEC" w:rsidRDefault="00304830">
      <w:pPr>
        <w:widowControl w:val="0"/>
        <w:numPr>
          <w:ilvl w:val="0"/>
          <w:numId w:val="8"/>
        </w:numPr>
        <w:pBdr>
          <w:top w:val="nil"/>
          <w:left w:val="nil"/>
          <w:bottom w:val="nil"/>
          <w:right w:val="nil"/>
          <w:between w:val="nil"/>
        </w:pBd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supravegherea unităților care desfășoară activitate farmaceutică;</w:t>
      </w:r>
    </w:p>
    <w:p w14:paraId="441BAE49" w14:textId="64A60473" w:rsidR="00EA4B3A" w:rsidRPr="00404EEC" w:rsidRDefault="00304830">
      <w:pPr>
        <w:widowControl w:val="0"/>
        <w:numPr>
          <w:ilvl w:val="0"/>
          <w:numId w:val="8"/>
        </w:numPr>
        <w:pBdr>
          <w:top w:val="nil"/>
          <w:left w:val="nil"/>
          <w:bottom w:val="nil"/>
          <w:right w:val="nil"/>
          <w:between w:val="nil"/>
        </w:pBd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competența și atribuțiile autorităților de supraveghere și control,</w:t>
      </w:r>
      <w:r w:rsidR="00696DD0" w:rsidRPr="00404EEC">
        <w:rPr>
          <w:rFonts w:asciiTheme="majorBidi" w:eastAsia="Times New Roman" w:hAnsiTheme="majorBidi" w:cstheme="majorBidi"/>
          <w:sz w:val="28"/>
          <w:szCs w:val="28"/>
        </w:rPr>
        <w:t xml:space="preserve"> precum și</w:t>
      </w:r>
      <w:r w:rsidRPr="00404EEC">
        <w:rPr>
          <w:rFonts w:asciiTheme="majorBidi" w:eastAsia="Times New Roman" w:hAnsiTheme="majorBidi" w:cstheme="majorBidi"/>
          <w:sz w:val="28"/>
          <w:szCs w:val="28"/>
        </w:rPr>
        <w:t xml:space="preserve"> cooperarea acestora cu alte autorități, organisme și persoane</w:t>
      </w:r>
      <w:r w:rsidR="00696DD0" w:rsidRPr="00404EEC">
        <w:rPr>
          <w:rFonts w:asciiTheme="majorBidi" w:eastAsia="Times New Roman" w:hAnsiTheme="majorBidi" w:cstheme="majorBidi"/>
          <w:sz w:val="28"/>
          <w:szCs w:val="28"/>
        </w:rPr>
        <w:t>.</w:t>
      </w:r>
    </w:p>
    <w:p w14:paraId="74FA0394" w14:textId="628FD324" w:rsidR="00EA4B3A" w:rsidRPr="00404EEC" w:rsidRDefault="00304830">
      <w:pPr>
        <w:numPr>
          <w:ilvl w:val="0"/>
          <w:numId w:val="29"/>
        </w:numPr>
        <w:pBdr>
          <w:top w:val="nil"/>
          <w:left w:val="nil"/>
          <w:bottom w:val="nil"/>
          <w:right w:val="nil"/>
          <w:between w:val="nil"/>
        </w:pBd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Scopul prezentei legi </w:t>
      </w:r>
      <w:r w:rsidR="000744AA" w:rsidRPr="00404EEC">
        <w:rPr>
          <w:rFonts w:asciiTheme="majorBidi" w:eastAsia="Times New Roman" w:hAnsiTheme="majorBidi" w:cstheme="majorBidi"/>
          <w:sz w:val="28"/>
          <w:szCs w:val="28"/>
        </w:rPr>
        <w:t>constă în</w:t>
      </w:r>
      <w:r w:rsidRPr="00404EEC">
        <w:rPr>
          <w:rFonts w:asciiTheme="majorBidi" w:eastAsia="Times New Roman" w:hAnsiTheme="majorBidi" w:cstheme="majorBidi"/>
          <w:sz w:val="28"/>
          <w:szCs w:val="28"/>
        </w:rPr>
        <w:t xml:space="preserve"> garanta</w:t>
      </w:r>
      <w:r w:rsidR="000744AA" w:rsidRPr="00404EEC">
        <w:rPr>
          <w:rFonts w:asciiTheme="majorBidi" w:eastAsia="Times New Roman" w:hAnsiTheme="majorBidi" w:cstheme="majorBidi"/>
          <w:sz w:val="28"/>
          <w:szCs w:val="28"/>
        </w:rPr>
        <w:t>rea</w:t>
      </w:r>
      <w:r w:rsidRPr="00404EEC">
        <w:rPr>
          <w:rFonts w:asciiTheme="majorBidi" w:eastAsia="Times New Roman" w:hAnsiTheme="majorBidi" w:cstheme="majorBidi"/>
          <w:sz w:val="28"/>
          <w:szCs w:val="28"/>
        </w:rPr>
        <w:t xml:space="preserve"> stabilit</w:t>
      </w:r>
      <w:r w:rsidR="000744AA" w:rsidRPr="00404EEC">
        <w:rPr>
          <w:rFonts w:asciiTheme="majorBidi" w:eastAsia="Times New Roman" w:hAnsiTheme="majorBidi" w:cstheme="majorBidi"/>
          <w:sz w:val="28"/>
          <w:szCs w:val="28"/>
        </w:rPr>
        <w:t>ății</w:t>
      </w:r>
      <w:r w:rsidR="00CC643A" w:rsidRPr="00404EEC">
        <w:rPr>
          <w:rFonts w:asciiTheme="majorBidi" w:eastAsia="Times New Roman" w:hAnsiTheme="majorBidi" w:cstheme="majorBidi"/>
          <w:sz w:val="28"/>
          <w:szCs w:val="28"/>
        </w:rPr>
        <w:t>, calit</w:t>
      </w:r>
      <w:r w:rsidR="000744AA" w:rsidRPr="00404EEC">
        <w:rPr>
          <w:rFonts w:asciiTheme="majorBidi" w:eastAsia="Times New Roman" w:hAnsiTheme="majorBidi" w:cstheme="majorBidi"/>
          <w:sz w:val="28"/>
          <w:szCs w:val="28"/>
        </w:rPr>
        <w:t>ății</w:t>
      </w:r>
      <w:r w:rsidRPr="00404EEC">
        <w:rPr>
          <w:rFonts w:asciiTheme="majorBidi" w:eastAsia="Times New Roman" w:hAnsiTheme="majorBidi" w:cstheme="majorBidi"/>
          <w:sz w:val="28"/>
          <w:szCs w:val="28"/>
        </w:rPr>
        <w:t xml:space="preserve"> și transparenț</w:t>
      </w:r>
      <w:r w:rsidR="000744AA" w:rsidRPr="00404EEC">
        <w:rPr>
          <w:rFonts w:asciiTheme="majorBidi" w:eastAsia="Times New Roman" w:hAnsiTheme="majorBidi" w:cstheme="majorBidi"/>
          <w:sz w:val="28"/>
          <w:szCs w:val="28"/>
        </w:rPr>
        <w:t>ei</w:t>
      </w:r>
      <w:r w:rsidRPr="00404EEC">
        <w:rPr>
          <w:rFonts w:asciiTheme="majorBidi" w:eastAsia="Times New Roman" w:hAnsiTheme="majorBidi" w:cstheme="majorBidi"/>
          <w:sz w:val="28"/>
          <w:szCs w:val="28"/>
        </w:rPr>
        <w:t xml:space="preserve"> în furnizarea serviciilor farmaceutice, proteja</w:t>
      </w:r>
      <w:r w:rsidR="000744AA" w:rsidRPr="00404EEC">
        <w:rPr>
          <w:rFonts w:asciiTheme="majorBidi" w:eastAsia="Times New Roman" w:hAnsiTheme="majorBidi" w:cstheme="majorBidi"/>
          <w:sz w:val="28"/>
          <w:szCs w:val="28"/>
        </w:rPr>
        <w:t>rea</w:t>
      </w:r>
      <w:r w:rsidRPr="00404EEC">
        <w:rPr>
          <w:rFonts w:asciiTheme="majorBidi" w:eastAsia="Times New Roman" w:hAnsiTheme="majorBidi" w:cstheme="majorBidi"/>
          <w:sz w:val="28"/>
          <w:szCs w:val="28"/>
        </w:rPr>
        <w:t xml:space="preserve"> împotriva riscurilor sistemice</w:t>
      </w:r>
      <w:r w:rsidR="000744AA" w:rsidRPr="00404EEC">
        <w:rPr>
          <w:rFonts w:asciiTheme="majorBidi" w:eastAsia="Times New Roman" w:hAnsiTheme="majorBidi" w:cstheme="majorBidi"/>
          <w:sz w:val="28"/>
          <w:szCs w:val="28"/>
        </w:rPr>
        <w:t xml:space="preserve"> și</w:t>
      </w:r>
      <w:r w:rsidRPr="00404EEC">
        <w:rPr>
          <w:rFonts w:asciiTheme="majorBidi" w:eastAsia="Times New Roman" w:hAnsiTheme="majorBidi" w:cstheme="majorBidi"/>
          <w:sz w:val="28"/>
          <w:szCs w:val="28"/>
        </w:rPr>
        <w:t xml:space="preserve"> asigura</w:t>
      </w:r>
      <w:r w:rsidR="000744AA" w:rsidRPr="00404EEC">
        <w:rPr>
          <w:rFonts w:asciiTheme="majorBidi" w:eastAsia="Times New Roman" w:hAnsiTheme="majorBidi" w:cstheme="majorBidi"/>
          <w:sz w:val="28"/>
          <w:szCs w:val="28"/>
        </w:rPr>
        <w:t>rea</w:t>
      </w:r>
      <w:r w:rsidRPr="00404EEC">
        <w:rPr>
          <w:rFonts w:asciiTheme="majorBidi" w:eastAsia="Times New Roman" w:hAnsiTheme="majorBidi" w:cstheme="majorBidi"/>
          <w:sz w:val="28"/>
          <w:szCs w:val="28"/>
        </w:rPr>
        <w:t xml:space="preserve"> protecți</w:t>
      </w:r>
      <w:r w:rsidR="000744AA" w:rsidRPr="00404EEC">
        <w:rPr>
          <w:rFonts w:asciiTheme="majorBidi" w:eastAsia="Times New Roman" w:hAnsiTheme="majorBidi" w:cstheme="majorBidi"/>
          <w:sz w:val="28"/>
          <w:szCs w:val="28"/>
        </w:rPr>
        <w:t>ei</w:t>
      </w:r>
      <w:r w:rsidRPr="00404EEC">
        <w:rPr>
          <w:rFonts w:asciiTheme="majorBidi" w:eastAsia="Times New Roman" w:hAnsiTheme="majorBidi" w:cstheme="majorBidi"/>
          <w:sz w:val="28"/>
          <w:szCs w:val="28"/>
        </w:rPr>
        <w:t xml:space="preserve"> drepturilor și intereselor populației</w:t>
      </w:r>
      <w:r w:rsidR="000744AA" w:rsidRPr="00404EEC">
        <w:rPr>
          <w:rFonts w:asciiTheme="majorBidi" w:eastAsia="Times New Roman" w:hAnsiTheme="majorBidi" w:cstheme="majorBidi"/>
          <w:sz w:val="28"/>
          <w:szCs w:val="28"/>
        </w:rPr>
        <w:t>, precum</w:t>
      </w:r>
      <w:r w:rsidRPr="00404EEC">
        <w:rPr>
          <w:rFonts w:asciiTheme="majorBidi" w:eastAsia="Times New Roman" w:hAnsiTheme="majorBidi" w:cstheme="majorBidi"/>
          <w:sz w:val="28"/>
          <w:szCs w:val="28"/>
        </w:rPr>
        <w:t xml:space="preserve"> și a</w:t>
      </w:r>
      <w:r w:rsidR="000744AA" w:rsidRPr="00404EEC">
        <w:rPr>
          <w:rFonts w:asciiTheme="majorBidi" w:eastAsia="Times New Roman" w:hAnsiTheme="majorBidi" w:cstheme="majorBidi"/>
          <w:sz w:val="28"/>
          <w:szCs w:val="28"/>
        </w:rPr>
        <w:t>le</w:t>
      </w:r>
      <w:r w:rsidRPr="00404EEC">
        <w:rPr>
          <w:rFonts w:asciiTheme="majorBidi" w:eastAsia="Times New Roman" w:hAnsiTheme="majorBidi" w:cstheme="majorBidi"/>
          <w:sz w:val="28"/>
          <w:szCs w:val="28"/>
        </w:rPr>
        <w:t xml:space="preserve"> persoanelor a</w:t>
      </w:r>
      <w:r w:rsidR="000744AA" w:rsidRPr="00404EEC">
        <w:rPr>
          <w:rFonts w:asciiTheme="majorBidi" w:eastAsia="Times New Roman" w:hAnsiTheme="majorBidi" w:cstheme="majorBidi"/>
          <w:sz w:val="28"/>
          <w:szCs w:val="28"/>
        </w:rPr>
        <w:t>le</w:t>
      </w:r>
      <w:r w:rsidRPr="00404EEC">
        <w:rPr>
          <w:rFonts w:asciiTheme="majorBidi" w:eastAsia="Times New Roman" w:hAnsiTheme="majorBidi" w:cstheme="majorBidi"/>
          <w:sz w:val="28"/>
          <w:szCs w:val="28"/>
        </w:rPr>
        <w:t xml:space="preserve"> căror drepturi ar putea fi afectate.</w:t>
      </w:r>
    </w:p>
    <w:p w14:paraId="36683589" w14:textId="77777777" w:rsidR="00EA4B3A" w:rsidRPr="00404EEC" w:rsidRDefault="00304830">
      <w:pPr>
        <w:numPr>
          <w:ilvl w:val="0"/>
          <w:numId w:val="29"/>
        </w:numPr>
        <w:pBdr>
          <w:top w:val="nil"/>
          <w:left w:val="nil"/>
          <w:bottom w:val="nil"/>
          <w:right w:val="nil"/>
          <w:between w:val="nil"/>
        </w:pBd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Prezenta lege nu reglementează activitatea farmaciilor veterinare.</w:t>
      </w:r>
    </w:p>
    <w:p w14:paraId="56DA8A7B" w14:textId="7EF2505A" w:rsidR="00EA4B3A" w:rsidRPr="00404EEC" w:rsidRDefault="00304830">
      <w:pPr>
        <w:numPr>
          <w:ilvl w:val="0"/>
          <w:numId w:val="29"/>
        </w:numPr>
        <w:pBdr>
          <w:top w:val="nil"/>
          <w:left w:val="nil"/>
          <w:bottom w:val="nil"/>
          <w:right w:val="nil"/>
          <w:between w:val="nil"/>
        </w:pBd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Dispozițiile altor legi se aplică în mod corespunzător unităților care desfășoară activitate farmaceutică</w:t>
      </w:r>
      <w:r w:rsidR="000744AA" w:rsidRPr="00404EEC">
        <w:rPr>
          <w:rFonts w:asciiTheme="majorBidi" w:eastAsia="Times New Roman" w:hAnsiTheme="majorBidi" w:cstheme="majorBidi"/>
          <w:sz w:val="28"/>
          <w:szCs w:val="28"/>
        </w:rPr>
        <w:t>, în măsura</w:t>
      </w:r>
      <w:r w:rsidRPr="00404EEC">
        <w:rPr>
          <w:rFonts w:asciiTheme="majorBidi" w:eastAsia="Times New Roman" w:hAnsiTheme="majorBidi" w:cstheme="majorBidi"/>
          <w:sz w:val="28"/>
          <w:szCs w:val="28"/>
        </w:rPr>
        <w:t xml:space="preserve"> </w:t>
      </w:r>
      <w:r w:rsidR="000744AA" w:rsidRPr="00404EEC">
        <w:rPr>
          <w:rFonts w:asciiTheme="majorBidi" w:eastAsia="Times New Roman" w:hAnsiTheme="majorBidi" w:cstheme="majorBidi"/>
          <w:sz w:val="28"/>
          <w:szCs w:val="28"/>
        </w:rPr>
        <w:t>în care</w:t>
      </w:r>
      <w:r w:rsidRPr="00404EEC">
        <w:rPr>
          <w:rFonts w:asciiTheme="majorBidi" w:eastAsia="Times New Roman" w:hAnsiTheme="majorBidi" w:cstheme="majorBidi"/>
          <w:sz w:val="28"/>
          <w:szCs w:val="28"/>
        </w:rPr>
        <w:t xml:space="preserve"> prevederi</w:t>
      </w:r>
      <w:r w:rsidR="000744AA" w:rsidRPr="00404EEC">
        <w:rPr>
          <w:rFonts w:asciiTheme="majorBidi" w:eastAsia="Times New Roman" w:hAnsiTheme="majorBidi" w:cstheme="majorBidi"/>
          <w:sz w:val="28"/>
          <w:szCs w:val="28"/>
        </w:rPr>
        <w:t>le</w:t>
      </w:r>
      <w:r w:rsidRPr="00404EEC">
        <w:rPr>
          <w:rFonts w:asciiTheme="majorBidi" w:eastAsia="Times New Roman" w:hAnsiTheme="majorBidi" w:cstheme="majorBidi"/>
          <w:sz w:val="28"/>
          <w:szCs w:val="28"/>
        </w:rPr>
        <w:t xml:space="preserve"> ale prezentei legi nu dispun altfel.</w:t>
      </w:r>
    </w:p>
    <w:p w14:paraId="28D1CB1B" w14:textId="77777777" w:rsidR="000744AA" w:rsidRPr="00404EEC" w:rsidRDefault="000744AA" w:rsidP="000744AA">
      <w:pPr>
        <w:pBdr>
          <w:top w:val="nil"/>
          <w:left w:val="nil"/>
          <w:bottom w:val="nil"/>
          <w:right w:val="nil"/>
          <w:between w:val="nil"/>
        </w:pBdr>
        <w:tabs>
          <w:tab w:val="left" w:pos="1134"/>
        </w:tabs>
        <w:spacing w:after="0" w:line="240" w:lineRule="auto"/>
        <w:ind w:left="709"/>
        <w:jc w:val="both"/>
        <w:rPr>
          <w:rFonts w:asciiTheme="majorBidi" w:eastAsia="Times New Roman" w:hAnsiTheme="majorBidi" w:cstheme="majorBidi"/>
          <w:sz w:val="28"/>
          <w:szCs w:val="28"/>
        </w:rPr>
      </w:pPr>
    </w:p>
    <w:p w14:paraId="18FF75FD" w14:textId="77777777" w:rsidR="00EA4B3A" w:rsidRPr="00404EEC" w:rsidRDefault="00304830" w:rsidP="006324A6">
      <w:pPr>
        <w:widowControl w:val="0"/>
        <w:pBdr>
          <w:top w:val="nil"/>
          <w:left w:val="nil"/>
          <w:bottom w:val="nil"/>
          <w:right w:val="nil"/>
          <w:between w:val="nil"/>
        </w:pBdr>
        <w:tabs>
          <w:tab w:val="left" w:pos="1134"/>
        </w:tabs>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Articolul 2</w:t>
      </w:r>
      <w:r w:rsidRPr="00404EEC">
        <w:rPr>
          <w:rFonts w:asciiTheme="majorBidi" w:eastAsia="Times New Roman" w:hAnsiTheme="majorBidi" w:cstheme="majorBidi"/>
          <w:sz w:val="28"/>
          <w:szCs w:val="28"/>
        </w:rPr>
        <w:t>. Noțiuni</w:t>
      </w:r>
    </w:p>
    <w:p w14:paraId="1B5E3491" w14:textId="77777777" w:rsidR="00EA4B3A" w:rsidRPr="00404EEC" w:rsidRDefault="00304830">
      <w:pPr>
        <w:widowControl w:val="0"/>
        <w:pBdr>
          <w:top w:val="nil"/>
          <w:left w:val="nil"/>
          <w:bottom w:val="nil"/>
          <w:right w:val="nil"/>
          <w:between w:val="nil"/>
        </w:pBdr>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În sensul prezentei legi, următoarele noțiuni semnifică:</w:t>
      </w:r>
    </w:p>
    <w:p w14:paraId="0813675C" w14:textId="4546D9ED" w:rsidR="00EA4B3A" w:rsidRPr="00404EEC" w:rsidRDefault="00304830" w:rsidP="000744AA">
      <w:pPr>
        <w:widowControl w:val="0"/>
        <w:spacing w:after="0" w:line="240" w:lineRule="auto"/>
        <w:ind w:firstLine="709"/>
        <w:jc w:val="both"/>
        <w:rPr>
          <w:rFonts w:asciiTheme="majorBidi" w:eastAsia="Times New Roman" w:hAnsiTheme="majorBidi" w:cstheme="majorBidi"/>
          <w:color w:val="FF0000"/>
          <w:sz w:val="28"/>
          <w:szCs w:val="28"/>
        </w:rPr>
      </w:pPr>
      <w:r w:rsidRPr="00404EEC">
        <w:rPr>
          <w:rFonts w:asciiTheme="majorBidi" w:eastAsia="Times New Roman" w:hAnsiTheme="majorBidi" w:cstheme="majorBidi"/>
          <w:i/>
          <w:sz w:val="28"/>
          <w:szCs w:val="28"/>
        </w:rPr>
        <w:t xml:space="preserve">activitate farmaceutică </w:t>
      </w:r>
      <w:r w:rsidR="00706D43" w:rsidRPr="00404EEC">
        <w:rPr>
          <w:rFonts w:asciiTheme="majorBidi" w:hAnsiTheme="majorBidi" w:cstheme="majorBidi"/>
          <w:sz w:val="28"/>
          <w:szCs w:val="28"/>
          <w:shd w:val="clear" w:color="auto" w:fill="FFFFFF"/>
        </w:rPr>
        <w:t>–</w:t>
      </w:r>
      <w:r w:rsidRPr="00404EEC">
        <w:rPr>
          <w:rFonts w:asciiTheme="majorBidi" w:eastAsia="Times New Roman" w:hAnsiTheme="majorBidi" w:cstheme="majorBidi"/>
          <w:sz w:val="28"/>
          <w:szCs w:val="28"/>
        </w:rPr>
        <w:t xml:space="preserve"> domeniu ştiinţifico-practic al ocrotirii sănătății, care include elaborarea medicamentelor, standardizarea, autorizarea, </w:t>
      </w:r>
      <w:r w:rsidR="00CC643A" w:rsidRPr="00404EEC">
        <w:rPr>
          <w:rFonts w:asciiTheme="majorBidi" w:eastAsia="Times New Roman" w:hAnsiTheme="majorBidi" w:cstheme="majorBidi"/>
          <w:sz w:val="28"/>
          <w:szCs w:val="28"/>
        </w:rPr>
        <w:t>fabricația</w:t>
      </w:r>
      <w:r w:rsidRPr="00404EEC">
        <w:rPr>
          <w:rFonts w:asciiTheme="majorBidi" w:eastAsia="Times New Roman" w:hAnsiTheme="majorBidi" w:cstheme="majorBidi"/>
          <w:sz w:val="28"/>
          <w:szCs w:val="28"/>
        </w:rPr>
        <w:t>, prepararea, controlul calității, distribuția, păstrarea,  informarea, livrarea şi eliberarea acestora populației,</w:t>
      </w:r>
      <w:r w:rsidR="006D69EA" w:rsidRPr="00404EEC">
        <w:rPr>
          <w:rFonts w:asciiTheme="majorBidi" w:eastAsia="Times New Roman" w:hAnsiTheme="majorBidi" w:cstheme="majorBidi"/>
          <w:sz w:val="28"/>
          <w:szCs w:val="28"/>
        </w:rPr>
        <w:t xml:space="preserve"> gestionarea deșeurilor farmaceutice,</w:t>
      </w:r>
      <w:r w:rsidRPr="00404EEC">
        <w:rPr>
          <w:rFonts w:asciiTheme="majorBidi" w:eastAsia="Times New Roman" w:hAnsiTheme="majorBidi" w:cstheme="majorBidi"/>
          <w:sz w:val="28"/>
          <w:szCs w:val="28"/>
        </w:rPr>
        <w:t xml:space="preserve"> precum și conducerea întreprinderilor și unităților farmaceutice și a subdiviziunilor acestora</w:t>
      </w:r>
      <w:r w:rsidR="00706D43" w:rsidRPr="00404EEC">
        <w:rPr>
          <w:rFonts w:asciiTheme="majorBidi" w:eastAsia="Times New Roman" w:hAnsiTheme="majorBidi" w:cstheme="majorBidi"/>
          <w:sz w:val="28"/>
          <w:szCs w:val="28"/>
        </w:rPr>
        <w:t xml:space="preserve">; </w:t>
      </w:r>
      <w:r w:rsidR="00706D43" w:rsidRPr="00404EEC">
        <w:rPr>
          <w:rFonts w:asciiTheme="majorBidi" w:eastAsia="Times New Roman" w:hAnsiTheme="majorBidi" w:cstheme="majorBidi"/>
          <w:sz w:val="28"/>
          <w:szCs w:val="28"/>
        </w:rPr>
        <w:lastRenderedPageBreak/>
        <w:t>aceste</w:t>
      </w:r>
      <w:r w:rsidR="00CC643A" w:rsidRPr="00404EEC">
        <w:rPr>
          <w:rFonts w:asciiTheme="majorBidi" w:eastAsia="Times New Roman" w:hAnsiTheme="majorBidi" w:cstheme="majorBidi"/>
          <w:sz w:val="28"/>
          <w:szCs w:val="28"/>
        </w:rPr>
        <w:t xml:space="preserve"> </w:t>
      </w:r>
      <w:r w:rsidR="00CC643A" w:rsidRPr="00404EEC">
        <w:rPr>
          <w:rFonts w:asciiTheme="majorBidi" w:hAnsiTheme="majorBidi" w:cstheme="majorBidi"/>
          <w:color w:val="333333"/>
          <w:sz w:val="28"/>
          <w:szCs w:val="28"/>
          <w:shd w:val="clear" w:color="auto" w:fill="FFFFFF"/>
        </w:rPr>
        <w:t xml:space="preserve">activităţi </w:t>
      </w:r>
      <w:r w:rsidR="00706D43" w:rsidRPr="00404EEC">
        <w:rPr>
          <w:rFonts w:asciiTheme="majorBidi" w:hAnsiTheme="majorBidi" w:cstheme="majorBidi"/>
          <w:color w:val="333333"/>
          <w:sz w:val="28"/>
          <w:szCs w:val="28"/>
          <w:shd w:val="clear" w:color="auto" w:fill="FFFFFF"/>
        </w:rPr>
        <w:t xml:space="preserve">se </w:t>
      </w:r>
      <w:r w:rsidR="00CC643A" w:rsidRPr="00404EEC">
        <w:rPr>
          <w:rFonts w:asciiTheme="majorBidi" w:hAnsiTheme="majorBidi" w:cstheme="majorBidi"/>
          <w:color w:val="333333"/>
          <w:sz w:val="28"/>
          <w:szCs w:val="28"/>
          <w:shd w:val="clear" w:color="auto" w:fill="FFFFFF"/>
        </w:rPr>
        <w:t>exercit</w:t>
      </w:r>
      <w:r w:rsidR="00706D43" w:rsidRPr="00404EEC">
        <w:rPr>
          <w:rFonts w:asciiTheme="majorBidi" w:hAnsiTheme="majorBidi" w:cstheme="majorBidi"/>
          <w:color w:val="333333"/>
          <w:sz w:val="28"/>
          <w:szCs w:val="28"/>
          <w:shd w:val="clear" w:color="auto" w:fill="FFFFFF"/>
        </w:rPr>
        <w:t>ă</w:t>
      </w:r>
      <w:r w:rsidR="00CC643A" w:rsidRPr="00404EEC">
        <w:rPr>
          <w:rFonts w:asciiTheme="majorBidi" w:hAnsiTheme="majorBidi" w:cstheme="majorBidi"/>
          <w:color w:val="333333"/>
          <w:sz w:val="28"/>
          <w:szCs w:val="28"/>
          <w:shd w:val="clear" w:color="auto" w:fill="FFFFFF"/>
        </w:rPr>
        <w:t xml:space="preserve"> numai în cadrul întreprinderii farmaceutice, cu excepţia cercetărilor </w:t>
      </w:r>
      <w:r w:rsidR="00706D43" w:rsidRPr="00404EEC">
        <w:rPr>
          <w:rFonts w:asciiTheme="majorBidi" w:hAnsiTheme="majorBidi" w:cstheme="majorBidi"/>
          <w:color w:val="333333"/>
          <w:sz w:val="28"/>
          <w:szCs w:val="28"/>
          <w:shd w:val="clear" w:color="auto" w:fill="FFFFFF"/>
        </w:rPr>
        <w:t>pentru</w:t>
      </w:r>
      <w:r w:rsidR="00CC643A" w:rsidRPr="00404EEC">
        <w:rPr>
          <w:rFonts w:asciiTheme="majorBidi" w:hAnsiTheme="majorBidi" w:cstheme="majorBidi"/>
          <w:color w:val="333333"/>
          <w:sz w:val="28"/>
          <w:szCs w:val="28"/>
          <w:shd w:val="clear" w:color="auto" w:fill="FFFFFF"/>
        </w:rPr>
        <w:t xml:space="preserve"> elabor</w:t>
      </w:r>
      <w:r w:rsidR="00706D43" w:rsidRPr="00404EEC">
        <w:rPr>
          <w:rFonts w:asciiTheme="majorBidi" w:hAnsiTheme="majorBidi" w:cstheme="majorBidi"/>
          <w:color w:val="333333"/>
          <w:sz w:val="28"/>
          <w:szCs w:val="28"/>
          <w:shd w:val="clear" w:color="auto" w:fill="FFFFFF"/>
        </w:rPr>
        <w:t>area</w:t>
      </w:r>
      <w:r w:rsidR="00CC643A" w:rsidRPr="00404EEC">
        <w:rPr>
          <w:rFonts w:asciiTheme="majorBidi" w:hAnsiTheme="majorBidi" w:cstheme="majorBidi"/>
          <w:color w:val="333333"/>
          <w:sz w:val="28"/>
          <w:szCs w:val="28"/>
          <w:shd w:val="clear" w:color="auto" w:fill="FFFFFF"/>
        </w:rPr>
        <w:t xml:space="preserve"> şi test</w:t>
      </w:r>
      <w:r w:rsidR="00706D43" w:rsidRPr="00404EEC">
        <w:rPr>
          <w:rFonts w:asciiTheme="majorBidi" w:hAnsiTheme="majorBidi" w:cstheme="majorBidi"/>
          <w:color w:val="333333"/>
          <w:sz w:val="28"/>
          <w:szCs w:val="28"/>
          <w:shd w:val="clear" w:color="auto" w:fill="FFFFFF"/>
        </w:rPr>
        <w:t>area</w:t>
      </w:r>
      <w:r w:rsidR="00CC643A" w:rsidRPr="00404EEC">
        <w:rPr>
          <w:rFonts w:asciiTheme="majorBidi" w:hAnsiTheme="majorBidi" w:cstheme="majorBidi"/>
          <w:color w:val="333333"/>
          <w:sz w:val="28"/>
          <w:szCs w:val="28"/>
          <w:shd w:val="clear" w:color="auto" w:fill="FFFFFF"/>
        </w:rPr>
        <w:t xml:space="preserve"> medicamentelor;</w:t>
      </w:r>
    </w:p>
    <w:p w14:paraId="6B70EF3D" w14:textId="1E05C953"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i/>
          <w:sz w:val="28"/>
          <w:szCs w:val="28"/>
        </w:rPr>
        <w:t>asistent farmacist (laborant farmacist)</w:t>
      </w:r>
      <w:r w:rsidRPr="00404EEC">
        <w:rPr>
          <w:rFonts w:asciiTheme="majorBidi" w:eastAsia="Times New Roman" w:hAnsiTheme="majorBidi" w:cstheme="majorBidi"/>
          <w:b/>
          <w:i/>
          <w:sz w:val="28"/>
          <w:szCs w:val="28"/>
        </w:rPr>
        <w:t xml:space="preserve"> </w:t>
      </w:r>
      <w:r w:rsidRPr="00404EEC">
        <w:rPr>
          <w:rFonts w:asciiTheme="majorBidi" w:eastAsia="Times New Roman" w:hAnsiTheme="majorBidi" w:cstheme="majorBidi"/>
          <w:i/>
          <w:sz w:val="28"/>
          <w:szCs w:val="28"/>
        </w:rPr>
        <w:t xml:space="preserve">– </w:t>
      </w:r>
      <w:r w:rsidRPr="00404EEC">
        <w:rPr>
          <w:rFonts w:asciiTheme="majorBidi" w:eastAsia="Times New Roman" w:hAnsiTheme="majorBidi" w:cstheme="majorBidi"/>
          <w:sz w:val="28"/>
          <w:szCs w:val="28"/>
        </w:rPr>
        <w:t xml:space="preserve">specialist cu studii medii de specialitate în domeniul farmaceutic, </w:t>
      </w:r>
      <w:r w:rsidR="00706D43" w:rsidRPr="00404EEC">
        <w:rPr>
          <w:rFonts w:asciiTheme="majorBidi" w:eastAsia="Times New Roman" w:hAnsiTheme="majorBidi" w:cstheme="majorBidi"/>
          <w:sz w:val="28"/>
          <w:szCs w:val="28"/>
        </w:rPr>
        <w:t>cu</w:t>
      </w:r>
      <w:r w:rsidRPr="00404EEC">
        <w:rPr>
          <w:rFonts w:asciiTheme="majorBidi" w:eastAsia="Times New Roman" w:hAnsiTheme="majorBidi" w:cstheme="majorBidi"/>
          <w:sz w:val="28"/>
          <w:szCs w:val="28"/>
        </w:rPr>
        <w:t xml:space="preserve"> formare profesională specifică, care are dreptul </w:t>
      </w:r>
      <w:r w:rsidR="00706D43" w:rsidRPr="00404EEC">
        <w:rPr>
          <w:rFonts w:asciiTheme="majorBidi" w:eastAsia="Times New Roman" w:hAnsiTheme="majorBidi" w:cstheme="majorBidi"/>
          <w:sz w:val="28"/>
          <w:szCs w:val="28"/>
        </w:rPr>
        <w:t>să</w:t>
      </w:r>
      <w:r w:rsidRPr="00404EEC">
        <w:rPr>
          <w:rFonts w:asciiTheme="majorBidi" w:eastAsia="Times New Roman" w:hAnsiTheme="majorBidi" w:cstheme="majorBidi"/>
          <w:sz w:val="28"/>
          <w:szCs w:val="28"/>
        </w:rPr>
        <w:t xml:space="preserve"> activ</w:t>
      </w:r>
      <w:r w:rsidR="00706D43" w:rsidRPr="00404EEC">
        <w:rPr>
          <w:rFonts w:asciiTheme="majorBidi" w:eastAsia="Times New Roman" w:hAnsiTheme="majorBidi" w:cstheme="majorBidi"/>
          <w:sz w:val="28"/>
          <w:szCs w:val="28"/>
        </w:rPr>
        <w:t>eze</w:t>
      </w:r>
      <w:r w:rsidRPr="00404EEC">
        <w:rPr>
          <w:rFonts w:asciiTheme="majorBidi" w:eastAsia="Times New Roman" w:hAnsiTheme="majorBidi" w:cstheme="majorBidi"/>
          <w:sz w:val="28"/>
          <w:szCs w:val="28"/>
        </w:rPr>
        <w:t xml:space="preserve"> în domeniul farmaceutic ca asistent al farmacistului;</w:t>
      </w:r>
    </w:p>
    <w:p w14:paraId="6696E78D" w14:textId="3C3BA0C4"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i/>
          <w:sz w:val="28"/>
          <w:szCs w:val="28"/>
        </w:rPr>
        <w:t>asistența farmaceutică</w:t>
      </w:r>
      <w:r w:rsidRPr="00404EEC">
        <w:rPr>
          <w:rFonts w:asciiTheme="majorBidi" w:eastAsia="Times New Roman" w:hAnsiTheme="majorBidi" w:cstheme="majorBidi"/>
          <w:b/>
          <w:i/>
          <w:sz w:val="28"/>
          <w:szCs w:val="28"/>
        </w:rPr>
        <w:t xml:space="preserve"> </w:t>
      </w:r>
      <w:r w:rsidRPr="00404EEC">
        <w:rPr>
          <w:rFonts w:asciiTheme="majorBidi" w:eastAsia="Times New Roman" w:hAnsiTheme="majorBidi" w:cstheme="majorBidi"/>
          <w:i/>
          <w:sz w:val="28"/>
          <w:szCs w:val="28"/>
        </w:rPr>
        <w:t xml:space="preserve">– </w:t>
      </w:r>
      <w:r w:rsidR="00CC643A" w:rsidRPr="00404EEC">
        <w:rPr>
          <w:rFonts w:asciiTheme="majorBidi" w:eastAsia="Times New Roman" w:hAnsiTheme="majorBidi" w:cstheme="majorBidi"/>
          <w:iCs/>
          <w:sz w:val="28"/>
          <w:szCs w:val="28"/>
        </w:rPr>
        <w:t xml:space="preserve">activitate de consiliere și consultare a pacientului de către farmacist, eliberarea medicamentelor şi </w:t>
      </w:r>
      <w:r w:rsidR="00706D43" w:rsidRPr="00404EEC">
        <w:rPr>
          <w:rFonts w:asciiTheme="majorBidi" w:eastAsia="Times New Roman" w:hAnsiTheme="majorBidi" w:cstheme="majorBidi"/>
          <w:iCs/>
          <w:sz w:val="28"/>
          <w:szCs w:val="28"/>
        </w:rPr>
        <w:t xml:space="preserve">a </w:t>
      </w:r>
      <w:r w:rsidR="00CC643A" w:rsidRPr="00404EEC">
        <w:rPr>
          <w:rFonts w:asciiTheme="majorBidi" w:eastAsia="Times New Roman" w:hAnsiTheme="majorBidi" w:cstheme="majorBidi"/>
          <w:iCs/>
          <w:sz w:val="28"/>
          <w:szCs w:val="28"/>
        </w:rPr>
        <w:t>altor produse farmaceutice, furnizarea de servicii farmaceutice în scopul realizării corecte a tratamentului medicament</w:t>
      </w:r>
      <w:r w:rsidR="00706D43" w:rsidRPr="00404EEC">
        <w:rPr>
          <w:rFonts w:asciiTheme="majorBidi" w:eastAsia="Times New Roman" w:hAnsiTheme="majorBidi" w:cstheme="majorBidi"/>
          <w:iCs/>
          <w:sz w:val="28"/>
          <w:szCs w:val="28"/>
        </w:rPr>
        <w:t>os</w:t>
      </w:r>
      <w:r w:rsidR="00CC643A" w:rsidRPr="00404EEC">
        <w:rPr>
          <w:rFonts w:asciiTheme="majorBidi" w:eastAsia="Times New Roman" w:hAnsiTheme="majorBidi" w:cstheme="majorBidi"/>
          <w:iCs/>
          <w:sz w:val="28"/>
          <w:szCs w:val="28"/>
        </w:rPr>
        <w:t xml:space="preserve"> sau </w:t>
      </w:r>
      <w:r w:rsidR="00706D43" w:rsidRPr="00404EEC">
        <w:rPr>
          <w:rFonts w:asciiTheme="majorBidi" w:eastAsia="Times New Roman" w:hAnsiTheme="majorBidi" w:cstheme="majorBidi"/>
          <w:iCs/>
          <w:sz w:val="28"/>
          <w:szCs w:val="28"/>
        </w:rPr>
        <w:t>al altor</w:t>
      </w:r>
      <w:r w:rsidR="00CC643A" w:rsidRPr="00404EEC">
        <w:rPr>
          <w:rFonts w:asciiTheme="majorBidi" w:eastAsia="Times New Roman" w:hAnsiTheme="majorBidi" w:cstheme="majorBidi"/>
          <w:iCs/>
          <w:sz w:val="28"/>
          <w:szCs w:val="28"/>
        </w:rPr>
        <w:t xml:space="preserve"> produse farmaceutice</w:t>
      </w:r>
      <w:r w:rsidR="00706D43" w:rsidRPr="00404EEC">
        <w:rPr>
          <w:rFonts w:asciiTheme="majorBidi" w:eastAsia="Times New Roman" w:hAnsiTheme="majorBidi" w:cstheme="majorBidi"/>
          <w:iCs/>
          <w:sz w:val="28"/>
          <w:szCs w:val="28"/>
        </w:rPr>
        <w:t>, precum</w:t>
      </w:r>
      <w:r w:rsidR="00CC643A" w:rsidRPr="00404EEC">
        <w:rPr>
          <w:rFonts w:asciiTheme="majorBidi" w:eastAsia="Times New Roman" w:hAnsiTheme="majorBidi" w:cstheme="majorBidi"/>
          <w:iCs/>
          <w:sz w:val="28"/>
          <w:szCs w:val="28"/>
        </w:rPr>
        <w:t xml:space="preserve"> şi promov</w:t>
      </w:r>
      <w:r w:rsidR="00706D43" w:rsidRPr="00404EEC">
        <w:rPr>
          <w:rFonts w:asciiTheme="majorBidi" w:eastAsia="Times New Roman" w:hAnsiTheme="majorBidi" w:cstheme="majorBidi"/>
          <w:iCs/>
          <w:sz w:val="28"/>
          <w:szCs w:val="28"/>
        </w:rPr>
        <w:t>area</w:t>
      </w:r>
      <w:r w:rsidR="00CC643A" w:rsidRPr="00404EEC">
        <w:rPr>
          <w:rFonts w:asciiTheme="majorBidi" w:eastAsia="Times New Roman" w:hAnsiTheme="majorBidi" w:cstheme="majorBidi"/>
          <w:iCs/>
          <w:sz w:val="28"/>
          <w:szCs w:val="28"/>
        </w:rPr>
        <w:t xml:space="preserve"> unui mod sănătos de viaţă;</w:t>
      </w:r>
    </w:p>
    <w:p w14:paraId="463DF7BF" w14:textId="15931CBF"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i/>
          <w:sz w:val="28"/>
          <w:szCs w:val="28"/>
        </w:rPr>
        <w:t>buna practică de farmacie (</w:t>
      </w:r>
      <w:r w:rsidR="00AA4FDF" w:rsidRPr="00404EEC">
        <w:rPr>
          <w:rFonts w:asciiTheme="majorBidi" w:eastAsia="Times New Roman" w:hAnsiTheme="majorBidi" w:cstheme="majorBidi"/>
          <w:i/>
          <w:sz w:val="28"/>
          <w:szCs w:val="28"/>
        </w:rPr>
        <w:t xml:space="preserve">în continuare – </w:t>
      </w:r>
      <w:r w:rsidRPr="00404EEC">
        <w:rPr>
          <w:rFonts w:asciiTheme="majorBidi" w:eastAsia="Times New Roman" w:hAnsiTheme="majorBidi" w:cstheme="majorBidi"/>
          <w:i/>
          <w:sz w:val="28"/>
          <w:szCs w:val="28"/>
        </w:rPr>
        <w:t>GPP</w:t>
      </w:r>
      <w:r w:rsidR="00AA4FDF" w:rsidRPr="00404EEC">
        <w:rPr>
          <w:rFonts w:asciiTheme="majorBidi" w:eastAsia="Times New Roman" w:hAnsiTheme="majorBidi" w:cstheme="majorBidi"/>
          <w:i/>
          <w:sz w:val="28"/>
          <w:szCs w:val="28"/>
        </w:rPr>
        <w:t xml:space="preserve">, </w:t>
      </w:r>
      <w:r w:rsidR="00AA4FDF" w:rsidRPr="00404EEC">
        <w:rPr>
          <w:rFonts w:asciiTheme="majorBidi" w:eastAsia="Times New Roman" w:hAnsiTheme="majorBidi" w:cstheme="majorBidi"/>
          <w:iCs/>
          <w:sz w:val="28"/>
          <w:szCs w:val="28"/>
        </w:rPr>
        <w:t xml:space="preserve">din engleză </w:t>
      </w:r>
      <w:proofErr w:type="spellStart"/>
      <w:r w:rsidRPr="00404EEC">
        <w:rPr>
          <w:rFonts w:asciiTheme="majorBidi" w:eastAsia="Times New Roman" w:hAnsiTheme="majorBidi" w:cstheme="majorBidi"/>
          <w:iCs/>
          <w:sz w:val="28"/>
          <w:szCs w:val="28"/>
        </w:rPr>
        <w:t>Good</w:t>
      </w:r>
      <w:proofErr w:type="spellEnd"/>
      <w:r w:rsidRPr="00404EEC">
        <w:rPr>
          <w:rFonts w:asciiTheme="majorBidi" w:eastAsia="Times New Roman" w:hAnsiTheme="majorBidi" w:cstheme="majorBidi"/>
          <w:iCs/>
          <w:sz w:val="28"/>
          <w:szCs w:val="28"/>
        </w:rPr>
        <w:t xml:space="preserve"> </w:t>
      </w:r>
      <w:proofErr w:type="spellStart"/>
      <w:r w:rsidRPr="00404EEC">
        <w:rPr>
          <w:rFonts w:asciiTheme="majorBidi" w:eastAsia="Times New Roman" w:hAnsiTheme="majorBidi" w:cstheme="majorBidi"/>
          <w:iCs/>
          <w:sz w:val="28"/>
          <w:szCs w:val="28"/>
        </w:rPr>
        <w:t>Pharmacy</w:t>
      </w:r>
      <w:proofErr w:type="spellEnd"/>
      <w:r w:rsidRPr="00404EEC">
        <w:rPr>
          <w:rFonts w:asciiTheme="majorBidi" w:eastAsia="Times New Roman" w:hAnsiTheme="majorBidi" w:cstheme="majorBidi"/>
          <w:iCs/>
          <w:sz w:val="28"/>
          <w:szCs w:val="28"/>
        </w:rPr>
        <w:t xml:space="preserve"> Practice</w:t>
      </w:r>
      <w:r w:rsidR="00AA4FDF" w:rsidRPr="00404EEC">
        <w:rPr>
          <w:rFonts w:asciiTheme="majorBidi" w:eastAsia="Times New Roman" w:hAnsiTheme="majorBidi" w:cstheme="majorBidi"/>
          <w:iCs/>
          <w:sz w:val="28"/>
          <w:szCs w:val="28"/>
        </w:rPr>
        <w:t>)</w:t>
      </w:r>
      <w:r w:rsidR="00706D43" w:rsidRPr="00404EEC">
        <w:rPr>
          <w:rFonts w:asciiTheme="majorBidi" w:eastAsia="Times New Roman" w:hAnsiTheme="majorBidi" w:cstheme="majorBidi"/>
          <w:sz w:val="28"/>
          <w:szCs w:val="28"/>
        </w:rPr>
        <w:t xml:space="preserve"> </w:t>
      </w:r>
      <w:r w:rsidR="00706D43" w:rsidRPr="00404EEC">
        <w:rPr>
          <w:rFonts w:asciiTheme="majorBidi" w:hAnsiTheme="majorBidi" w:cstheme="majorBidi"/>
          <w:sz w:val="28"/>
          <w:szCs w:val="28"/>
          <w:shd w:val="clear" w:color="auto" w:fill="FFFFFF"/>
        </w:rPr>
        <w:t>–</w:t>
      </w:r>
      <w:r w:rsidR="00706D43"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parte a sistemului de asigurare a calității</w:t>
      </w:r>
      <w:r w:rsidR="00706D43"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care garantează că în unitățile farmaceutice serviciile furnizate de personalul</w:t>
      </w:r>
      <w:r w:rsidR="00CC643A" w:rsidRPr="00404EEC">
        <w:rPr>
          <w:rFonts w:asciiTheme="majorBidi" w:eastAsia="Times New Roman" w:hAnsiTheme="majorBidi" w:cstheme="majorBidi"/>
          <w:sz w:val="28"/>
          <w:szCs w:val="28"/>
        </w:rPr>
        <w:t xml:space="preserve"> farmaceutic </w:t>
      </w:r>
      <w:r w:rsidR="002146C0" w:rsidRPr="00404EEC">
        <w:rPr>
          <w:rFonts w:asciiTheme="majorBidi" w:eastAsia="Times New Roman" w:hAnsiTheme="majorBidi" w:cstheme="majorBidi"/>
          <w:sz w:val="28"/>
          <w:szCs w:val="28"/>
        </w:rPr>
        <w:t>certificat</w:t>
      </w:r>
      <w:r w:rsidRPr="00404EEC">
        <w:rPr>
          <w:rFonts w:asciiTheme="majorBidi" w:eastAsia="Times New Roman" w:hAnsiTheme="majorBidi" w:cstheme="majorBidi"/>
          <w:sz w:val="28"/>
          <w:szCs w:val="28"/>
        </w:rPr>
        <w:t xml:space="preserve"> sunt corespunzătoare, eficiente și orientate spre obținerea beneficiilor pentru sănătatea pacienților;</w:t>
      </w:r>
    </w:p>
    <w:p w14:paraId="401B7C92" w14:textId="1EF05EE0" w:rsidR="008D5215" w:rsidRPr="00404EEC" w:rsidRDefault="00CC643A" w:rsidP="00706D43">
      <w:pPr>
        <w:spacing w:after="0"/>
        <w:ind w:firstLine="709"/>
        <w:jc w:val="both"/>
        <w:rPr>
          <w:rStyle w:val="Accentuat"/>
          <w:rFonts w:asciiTheme="majorBidi" w:hAnsiTheme="majorBidi" w:cstheme="majorBidi"/>
          <w:i w:val="0"/>
          <w:iCs w:val="0"/>
          <w:sz w:val="28"/>
          <w:szCs w:val="28"/>
          <w:bdr w:val="none" w:sz="0" w:space="0" w:color="auto" w:frame="1"/>
        </w:rPr>
      </w:pPr>
      <w:r w:rsidRPr="00404EEC">
        <w:rPr>
          <w:rStyle w:val="Accentuat"/>
          <w:rFonts w:asciiTheme="majorBidi" w:hAnsiTheme="majorBidi" w:cstheme="majorBidi"/>
          <w:sz w:val="28"/>
          <w:szCs w:val="28"/>
          <w:bdr w:val="none" w:sz="0" w:space="0" w:color="auto" w:frame="1"/>
          <w:shd w:val="clear" w:color="auto" w:fill="FFFFFF"/>
        </w:rPr>
        <w:t>deșeuri</w:t>
      </w:r>
      <w:r w:rsidRPr="00404EEC">
        <w:rPr>
          <w:rStyle w:val="Accentuat"/>
          <w:rFonts w:asciiTheme="majorBidi" w:hAnsiTheme="majorBidi" w:cstheme="majorBidi"/>
          <w:szCs w:val="28"/>
          <w:bdr w:val="none" w:sz="0" w:space="0" w:color="auto" w:frame="1"/>
          <w:shd w:val="clear" w:color="auto" w:fill="FFFFFF"/>
        </w:rPr>
        <w:t xml:space="preserve"> </w:t>
      </w:r>
      <w:r w:rsidRPr="00404EEC">
        <w:rPr>
          <w:rStyle w:val="Accentuat"/>
          <w:rFonts w:asciiTheme="majorBidi" w:hAnsiTheme="majorBidi" w:cstheme="majorBidi"/>
          <w:sz w:val="28"/>
          <w:szCs w:val="28"/>
          <w:bdr w:val="none" w:sz="0" w:space="0" w:color="auto" w:frame="1"/>
          <w:shd w:val="clear" w:color="auto" w:fill="FFFFFF"/>
        </w:rPr>
        <w:t>farmaceutice</w:t>
      </w:r>
      <w:r w:rsidRPr="00404EEC">
        <w:rPr>
          <w:rStyle w:val="Accentuat"/>
          <w:rFonts w:asciiTheme="majorBidi" w:hAnsiTheme="majorBidi" w:cstheme="majorBidi"/>
          <w:i w:val="0"/>
          <w:iCs w:val="0"/>
          <w:szCs w:val="28"/>
          <w:bdr w:val="none" w:sz="0" w:space="0" w:color="auto" w:frame="1"/>
          <w:shd w:val="clear" w:color="auto" w:fill="FFFFFF"/>
        </w:rPr>
        <w:t xml:space="preserve"> </w:t>
      </w:r>
      <w:r w:rsidRPr="00404EEC">
        <w:rPr>
          <w:rStyle w:val="Accentuat"/>
          <w:rFonts w:asciiTheme="majorBidi" w:hAnsiTheme="majorBidi" w:cstheme="majorBidi"/>
          <w:sz w:val="28"/>
          <w:szCs w:val="28"/>
          <w:bdr w:val="none" w:sz="0" w:space="0" w:color="auto" w:frame="1"/>
        </w:rPr>
        <w:t>–</w:t>
      </w:r>
      <w:r w:rsidRPr="00404EEC">
        <w:rPr>
          <w:rStyle w:val="Accentuat"/>
          <w:rFonts w:asciiTheme="majorBidi" w:hAnsiTheme="majorBidi" w:cstheme="majorBidi"/>
          <w:i w:val="0"/>
          <w:iCs w:val="0"/>
          <w:sz w:val="28"/>
          <w:szCs w:val="28"/>
          <w:bdr w:val="none" w:sz="0" w:space="0" w:color="auto" w:frame="1"/>
        </w:rPr>
        <w:t xml:space="preserve"> </w:t>
      </w:r>
      <w:r w:rsidR="008D5215" w:rsidRPr="00404EEC">
        <w:rPr>
          <w:rFonts w:asciiTheme="majorBidi" w:hAnsiTheme="majorBidi" w:cstheme="majorBidi"/>
          <w:color w:val="000000" w:themeColor="text1"/>
          <w:sz w:val="28"/>
          <w:szCs w:val="28"/>
          <w:bdr w:val="none" w:sz="0" w:space="0" w:color="auto" w:frame="1"/>
          <w:shd w:val="clear" w:color="auto" w:fill="FFFFFF"/>
        </w:rPr>
        <w:t>medicamente și suplimente alimentare cu termen de valabilitate expirat sau care nu pot fi utilizate din alte motive (campanii de retragere, denumire ilizibilă, condiții de păstrare necorespunzătoare, modificarea aspectului, mirosului sau gustului, ambalaj deteriorat, medicamente neutilizate în urma schimbării schemei de tratament ori a decesului pacientului)</w:t>
      </w:r>
      <w:r w:rsidR="00706D43" w:rsidRPr="00404EEC">
        <w:rPr>
          <w:rFonts w:asciiTheme="majorBidi" w:hAnsiTheme="majorBidi" w:cstheme="majorBidi"/>
          <w:color w:val="000000" w:themeColor="text1"/>
          <w:sz w:val="28"/>
          <w:szCs w:val="28"/>
          <w:bdr w:val="none" w:sz="0" w:space="0" w:color="auto" w:frame="1"/>
          <w:shd w:val="clear" w:color="auto" w:fill="FFFFFF"/>
        </w:rPr>
        <w:t>;</w:t>
      </w:r>
      <w:r w:rsidR="008D5215" w:rsidRPr="00404EEC">
        <w:rPr>
          <w:rFonts w:asciiTheme="majorBidi" w:hAnsiTheme="majorBidi" w:cstheme="majorBidi"/>
          <w:color w:val="000000" w:themeColor="text1"/>
          <w:sz w:val="28"/>
          <w:szCs w:val="28"/>
          <w:bdr w:val="none" w:sz="0" w:space="0" w:color="auto" w:frame="1"/>
          <w:shd w:val="clear" w:color="auto" w:fill="FFFFFF"/>
        </w:rPr>
        <w:t xml:space="preserve"> </w:t>
      </w:r>
      <w:r w:rsidR="00706D43" w:rsidRPr="00404EEC">
        <w:rPr>
          <w:rFonts w:asciiTheme="majorBidi" w:hAnsiTheme="majorBidi" w:cstheme="majorBidi"/>
          <w:color w:val="000000" w:themeColor="text1"/>
          <w:sz w:val="28"/>
          <w:szCs w:val="28"/>
          <w:bdr w:val="none" w:sz="0" w:space="0" w:color="auto" w:frame="1"/>
          <w:shd w:val="clear" w:color="auto" w:fill="FFFFFF"/>
        </w:rPr>
        <w:t>a</w:t>
      </w:r>
      <w:r w:rsidR="008D5215" w:rsidRPr="00404EEC">
        <w:rPr>
          <w:rFonts w:asciiTheme="majorBidi" w:hAnsiTheme="majorBidi" w:cstheme="majorBidi"/>
          <w:color w:val="000000" w:themeColor="text1"/>
          <w:sz w:val="28"/>
          <w:szCs w:val="28"/>
          <w:bdr w:val="none" w:sz="0" w:space="0" w:color="auto" w:frame="1"/>
          <w:shd w:val="clear" w:color="auto" w:fill="FFFFFF"/>
        </w:rPr>
        <w:t>ceastă categorie include și deșeurile generate în timpul preparării și fabricației medicamentelor</w:t>
      </w:r>
      <w:r w:rsidR="00706D43" w:rsidRPr="00404EEC">
        <w:rPr>
          <w:rFonts w:asciiTheme="majorBidi" w:hAnsiTheme="majorBidi" w:cstheme="majorBidi"/>
          <w:color w:val="000000" w:themeColor="text1"/>
          <w:sz w:val="28"/>
          <w:szCs w:val="28"/>
          <w:bdr w:val="none" w:sz="0" w:space="0" w:color="auto" w:frame="1"/>
          <w:shd w:val="clear" w:color="auto" w:fill="FFFFFF"/>
        </w:rPr>
        <w:t>;</w:t>
      </w:r>
    </w:p>
    <w:p w14:paraId="4E219DA2" w14:textId="10BDD3CB"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i/>
          <w:sz w:val="28"/>
          <w:szCs w:val="28"/>
        </w:rPr>
        <w:t>distribuție cu amănuntul de medicamente</w:t>
      </w:r>
      <w:r w:rsidRPr="00404EEC">
        <w:rPr>
          <w:rFonts w:asciiTheme="majorBidi" w:eastAsia="Times New Roman" w:hAnsiTheme="majorBidi" w:cstheme="majorBidi"/>
          <w:sz w:val="28"/>
          <w:szCs w:val="28"/>
        </w:rPr>
        <w:t xml:space="preserve"> </w:t>
      </w:r>
      <w:r w:rsidR="00706D43" w:rsidRPr="00404EEC">
        <w:rPr>
          <w:rFonts w:asciiTheme="majorBidi" w:hAnsiTheme="majorBidi" w:cstheme="majorBidi"/>
          <w:sz w:val="28"/>
          <w:szCs w:val="28"/>
          <w:shd w:val="clear" w:color="auto" w:fill="FFFFFF"/>
        </w:rPr>
        <w:t>–</w:t>
      </w:r>
      <w:r w:rsidRPr="00404EEC">
        <w:rPr>
          <w:rFonts w:asciiTheme="majorBidi" w:eastAsia="Times New Roman" w:hAnsiTheme="majorBidi" w:cstheme="majorBidi"/>
          <w:sz w:val="28"/>
          <w:szCs w:val="28"/>
        </w:rPr>
        <w:t xml:space="preserve"> activitate de procurare, deținere, vânzare și eliberare </w:t>
      </w:r>
      <w:r w:rsidR="00706D43" w:rsidRPr="00404EEC">
        <w:rPr>
          <w:rFonts w:asciiTheme="majorBidi" w:eastAsia="Times New Roman" w:hAnsiTheme="majorBidi" w:cstheme="majorBidi"/>
          <w:sz w:val="28"/>
          <w:szCs w:val="28"/>
        </w:rPr>
        <w:t>a</w:t>
      </w:r>
      <w:r w:rsidRPr="00404EEC">
        <w:rPr>
          <w:rFonts w:asciiTheme="majorBidi" w:eastAsia="Times New Roman" w:hAnsiTheme="majorBidi" w:cstheme="majorBidi"/>
          <w:sz w:val="28"/>
          <w:szCs w:val="28"/>
        </w:rPr>
        <w:t xml:space="preserve"> medicamente</w:t>
      </w:r>
      <w:r w:rsidR="00706D43" w:rsidRPr="00404EEC">
        <w:rPr>
          <w:rFonts w:asciiTheme="majorBidi" w:eastAsia="Times New Roman" w:hAnsiTheme="majorBidi" w:cstheme="majorBidi"/>
          <w:sz w:val="28"/>
          <w:szCs w:val="28"/>
        </w:rPr>
        <w:t>lor</w:t>
      </w:r>
      <w:r w:rsidRPr="00404EEC">
        <w:rPr>
          <w:rFonts w:asciiTheme="majorBidi" w:eastAsia="Times New Roman" w:hAnsiTheme="majorBidi" w:cstheme="majorBidi"/>
          <w:sz w:val="28"/>
          <w:szCs w:val="28"/>
        </w:rPr>
        <w:t xml:space="preserve"> către public, </w:t>
      </w:r>
      <w:r w:rsidR="00706D43" w:rsidRPr="00404EEC">
        <w:rPr>
          <w:rFonts w:asciiTheme="majorBidi" w:eastAsia="Times New Roman" w:hAnsiTheme="majorBidi" w:cstheme="majorBidi"/>
          <w:sz w:val="28"/>
          <w:szCs w:val="28"/>
        </w:rPr>
        <w:t>desfășurată numai</w:t>
      </w:r>
      <w:r w:rsidRPr="00404EEC">
        <w:rPr>
          <w:rFonts w:asciiTheme="majorBidi" w:eastAsia="Times New Roman" w:hAnsiTheme="majorBidi" w:cstheme="majorBidi"/>
          <w:sz w:val="28"/>
          <w:szCs w:val="28"/>
        </w:rPr>
        <w:t xml:space="preserve"> în unitățile farmaceutice;</w:t>
      </w:r>
    </w:p>
    <w:p w14:paraId="772ADC53" w14:textId="311DE6B7" w:rsidR="00CC643A" w:rsidRPr="00404EEC" w:rsidRDefault="00CC643A">
      <w:pPr>
        <w:widowControl w:val="0"/>
        <w:spacing w:after="0" w:line="240" w:lineRule="auto"/>
        <w:ind w:firstLine="709"/>
        <w:jc w:val="both"/>
        <w:rPr>
          <w:rFonts w:asciiTheme="majorBidi" w:eastAsia="Times New Roman" w:hAnsiTheme="majorBidi" w:cstheme="majorBidi"/>
          <w:sz w:val="28"/>
          <w:szCs w:val="28"/>
        </w:rPr>
      </w:pPr>
      <w:r w:rsidRPr="00404EEC">
        <w:rPr>
          <w:rStyle w:val="Accentuat"/>
          <w:rFonts w:asciiTheme="majorBidi" w:hAnsiTheme="majorBidi" w:cstheme="majorBidi"/>
          <w:sz w:val="28"/>
          <w:szCs w:val="28"/>
          <w:shd w:val="clear" w:color="auto" w:fill="FFFFFF"/>
        </w:rPr>
        <w:t xml:space="preserve">farmacie comunitară (farmacie cu circuit deschis) </w:t>
      </w:r>
      <w:r w:rsidRPr="00404EEC">
        <w:rPr>
          <w:rFonts w:asciiTheme="majorBidi" w:hAnsiTheme="majorBidi" w:cstheme="majorBidi"/>
          <w:sz w:val="28"/>
          <w:szCs w:val="28"/>
          <w:shd w:val="clear" w:color="auto" w:fill="FFFFFF"/>
        </w:rPr>
        <w:t xml:space="preserve">– unitatea farmaceutică de interes public care asigură asistența farmaceutică a populației în ambulatoriu, prin vânzarea </w:t>
      </w:r>
      <w:r w:rsidRPr="00404EEC">
        <w:rPr>
          <w:rFonts w:asciiTheme="majorBidi" w:hAnsiTheme="majorBidi" w:cstheme="majorBidi"/>
          <w:sz w:val="28"/>
          <w:szCs w:val="28"/>
          <w:shd w:val="clear" w:color="auto" w:fill="FFFFFF"/>
          <w:lang w:val="ro-MD"/>
        </w:rPr>
        <w:t xml:space="preserve">și </w:t>
      </w:r>
      <w:r w:rsidRPr="00404EEC">
        <w:rPr>
          <w:rFonts w:asciiTheme="majorBidi" w:hAnsiTheme="majorBidi" w:cstheme="majorBidi"/>
          <w:sz w:val="28"/>
          <w:szCs w:val="28"/>
          <w:shd w:val="clear" w:color="auto" w:fill="FFFFFF"/>
        </w:rPr>
        <w:t>eliberarea de medicamente</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și</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alte</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produse</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prevăzute de prezenta lege,</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furnizarea</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de</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servicii</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farmaceutice</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menite</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să</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asigure</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utilizarea</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corectă</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a</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medicamentelor</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în</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cadrul</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tratamentelor</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și</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promovarea</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unui</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mod</w:t>
      </w:r>
      <w:r w:rsidRPr="00404EEC">
        <w:rPr>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sănătos</w:t>
      </w:r>
      <w:r w:rsidR="00706D43" w:rsidRPr="00404EEC">
        <w:rPr>
          <w:rFonts w:asciiTheme="majorBidi" w:hAnsiTheme="majorBidi" w:cstheme="majorBidi"/>
          <w:sz w:val="28"/>
          <w:szCs w:val="28"/>
          <w:shd w:val="clear" w:color="auto" w:fill="FFFFFF"/>
        </w:rPr>
        <w:t xml:space="preserve"> de</w:t>
      </w:r>
      <w:r w:rsidR="00706D43" w:rsidRPr="00404EEC">
        <w:rPr>
          <w:rFonts w:asciiTheme="majorBidi" w:hAnsiTheme="majorBidi" w:cstheme="majorBidi"/>
          <w:szCs w:val="28"/>
          <w:shd w:val="clear" w:color="auto" w:fill="FFFFFF"/>
        </w:rPr>
        <w:t xml:space="preserve"> </w:t>
      </w:r>
      <w:r w:rsidR="00706D43" w:rsidRPr="00404EEC">
        <w:rPr>
          <w:rFonts w:asciiTheme="majorBidi" w:hAnsiTheme="majorBidi" w:cstheme="majorBidi"/>
          <w:sz w:val="28"/>
          <w:szCs w:val="28"/>
          <w:shd w:val="clear" w:color="auto" w:fill="FFFFFF"/>
        </w:rPr>
        <w:t>viață</w:t>
      </w:r>
      <w:r w:rsidRPr="00404EEC">
        <w:rPr>
          <w:rFonts w:asciiTheme="majorBidi" w:hAnsiTheme="majorBidi" w:cstheme="majorBidi"/>
          <w:sz w:val="28"/>
          <w:szCs w:val="28"/>
          <w:shd w:val="clear" w:color="auto" w:fill="FFFFFF"/>
        </w:rPr>
        <w:t>;</w:t>
      </w:r>
    </w:p>
    <w:p w14:paraId="06C35FD1" w14:textId="289404E4"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i/>
          <w:sz w:val="28"/>
          <w:szCs w:val="28"/>
        </w:rPr>
        <w:t>farmacie de spital (cu circuit închis)</w:t>
      </w:r>
      <w:r w:rsidRPr="00404EEC">
        <w:rPr>
          <w:rFonts w:asciiTheme="majorBidi" w:eastAsia="Times New Roman" w:hAnsiTheme="majorBidi" w:cstheme="majorBidi"/>
          <w:sz w:val="28"/>
          <w:szCs w:val="28"/>
        </w:rPr>
        <w:t xml:space="preserve"> - </w:t>
      </w:r>
      <w:r w:rsidR="00705876" w:rsidRPr="00404EEC">
        <w:rPr>
          <w:rFonts w:asciiTheme="majorBidi" w:eastAsia="Times New Roman" w:hAnsiTheme="majorBidi" w:cstheme="majorBidi"/>
          <w:sz w:val="28"/>
          <w:szCs w:val="28"/>
        </w:rPr>
        <w:t>subdiviziune organizatorică a</w:t>
      </w:r>
      <w:r w:rsidR="00D13907" w:rsidRPr="00404EEC">
        <w:rPr>
          <w:rFonts w:asciiTheme="majorBidi" w:eastAsia="Times New Roman" w:hAnsiTheme="majorBidi" w:cstheme="majorBidi"/>
          <w:sz w:val="28"/>
          <w:szCs w:val="28"/>
        </w:rPr>
        <w:t xml:space="preserve"> unei </w:t>
      </w:r>
      <w:r w:rsidR="00705876" w:rsidRPr="00404EEC">
        <w:rPr>
          <w:rFonts w:asciiTheme="majorBidi" w:eastAsia="Times New Roman" w:hAnsiTheme="majorBidi" w:cstheme="majorBidi"/>
          <w:sz w:val="28"/>
          <w:szCs w:val="28"/>
        </w:rPr>
        <w:t xml:space="preserve">instituții medico-sanitare, </w:t>
      </w:r>
      <w:r w:rsidRPr="00404EEC">
        <w:rPr>
          <w:rFonts w:asciiTheme="majorBidi" w:eastAsia="Times New Roman" w:hAnsiTheme="majorBidi" w:cstheme="majorBidi"/>
          <w:sz w:val="28"/>
          <w:szCs w:val="28"/>
        </w:rPr>
        <w:t>c</w:t>
      </w:r>
      <w:r w:rsidR="00705876" w:rsidRPr="00404EEC">
        <w:rPr>
          <w:rFonts w:asciiTheme="majorBidi" w:eastAsia="Times New Roman" w:hAnsiTheme="majorBidi" w:cstheme="majorBidi"/>
          <w:sz w:val="28"/>
          <w:szCs w:val="28"/>
        </w:rPr>
        <w:t>are</w:t>
      </w:r>
      <w:r w:rsidRPr="00404EEC">
        <w:rPr>
          <w:rFonts w:asciiTheme="majorBidi" w:eastAsia="Times New Roman" w:hAnsiTheme="majorBidi" w:cstheme="majorBidi"/>
          <w:sz w:val="28"/>
          <w:szCs w:val="28"/>
        </w:rPr>
        <w:t xml:space="preserve"> asigură asistența cu medicamente de uz uman</w:t>
      </w:r>
      <w:r w:rsidR="004E2728" w:rsidRPr="00404EEC">
        <w:rPr>
          <w:rFonts w:asciiTheme="majorBidi" w:eastAsia="Times New Roman" w:hAnsiTheme="majorBidi" w:cstheme="majorBidi"/>
          <w:sz w:val="28"/>
          <w:szCs w:val="28"/>
        </w:rPr>
        <w:t>, produse farmaceutice și dispozitive medicale</w:t>
      </w:r>
      <w:r w:rsidRPr="00404EEC">
        <w:rPr>
          <w:rFonts w:asciiTheme="majorBidi" w:eastAsia="Times New Roman" w:hAnsiTheme="majorBidi" w:cstheme="majorBidi"/>
          <w:sz w:val="28"/>
          <w:szCs w:val="28"/>
        </w:rPr>
        <w:t xml:space="preserve"> a </w:t>
      </w:r>
      <w:r w:rsidR="00F52F3C" w:rsidRPr="00404EEC">
        <w:rPr>
          <w:rFonts w:asciiTheme="majorBidi" w:eastAsia="Times New Roman" w:hAnsiTheme="majorBidi" w:cstheme="majorBidi"/>
          <w:sz w:val="28"/>
          <w:szCs w:val="28"/>
        </w:rPr>
        <w:t>pacienților</w:t>
      </w:r>
      <w:r w:rsidRPr="00404EEC">
        <w:rPr>
          <w:rFonts w:asciiTheme="majorBidi" w:eastAsia="Times New Roman" w:hAnsiTheme="majorBidi" w:cstheme="majorBidi"/>
          <w:sz w:val="28"/>
          <w:szCs w:val="28"/>
        </w:rPr>
        <w:t xml:space="preserve"> </w:t>
      </w:r>
      <w:r w:rsidR="00CC643A" w:rsidRPr="00404EEC">
        <w:rPr>
          <w:rFonts w:asciiTheme="majorBidi" w:eastAsia="Times New Roman" w:hAnsiTheme="majorBidi" w:cstheme="majorBidi"/>
          <w:sz w:val="28"/>
          <w:szCs w:val="28"/>
        </w:rPr>
        <w:t>internați</w:t>
      </w:r>
      <w:r w:rsidR="00D13907"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indiferent de tipul de proprietate și </w:t>
      </w:r>
      <w:r w:rsidR="00FF7DCB" w:rsidRPr="00404EEC">
        <w:rPr>
          <w:rFonts w:asciiTheme="majorBidi" w:eastAsia="Times New Roman" w:hAnsiTheme="majorBidi" w:cstheme="majorBidi"/>
          <w:sz w:val="28"/>
          <w:szCs w:val="28"/>
        </w:rPr>
        <w:t>forma juridică de organizare</w:t>
      </w:r>
      <w:r w:rsidRPr="00404EEC">
        <w:rPr>
          <w:rFonts w:asciiTheme="majorBidi" w:eastAsia="Times New Roman" w:hAnsiTheme="majorBidi" w:cstheme="majorBidi"/>
          <w:sz w:val="28"/>
          <w:szCs w:val="28"/>
        </w:rPr>
        <w:t>;</w:t>
      </w:r>
    </w:p>
    <w:p w14:paraId="103F8422" w14:textId="61912E2D"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i/>
          <w:sz w:val="28"/>
          <w:szCs w:val="28"/>
        </w:rPr>
        <w:t>farmacist</w:t>
      </w:r>
      <w:r w:rsidRPr="00404EEC">
        <w:rPr>
          <w:rFonts w:asciiTheme="majorBidi" w:eastAsia="Times New Roman" w:hAnsiTheme="majorBidi" w:cstheme="majorBidi"/>
          <w:b/>
          <w:i/>
          <w:sz w:val="28"/>
          <w:szCs w:val="28"/>
        </w:rPr>
        <w:t xml:space="preserve"> </w:t>
      </w:r>
      <w:r w:rsidRPr="00404EEC">
        <w:rPr>
          <w:rFonts w:asciiTheme="majorBidi" w:eastAsia="Times New Roman" w:hAnsiTheme="majorBidi" w:cstheme="majorBidi"/>
          <w:i/>
          <w:sz w:val="28"/>
          <w:szCs w:val="28"/>
        </w:rPr>
        <w:t xml:space="preserve"> – </w:t>
      </w:r>
      <w:r w:rsidRPr="00404EEC">
        <w:rPr>
          <w:rFonts w:asciiTheme="majorBidi" w:eastAsia="Times New Roman" w:hAnsiTheme="majorBidi" w:cstheme="majorBidi"/>
          <w:sz w:val="28"/>
          <w:szCs w:val="28"/>
        </w:rPr>
        <w:t>specialist în domeniul sănătății</w:t>
      </w:r>
      <w:r w:rsidR="00D13907"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care deține o diplomă de studii </w:t>
      </w:r>
      <w:r w:rsidR="004E2728" w:rsidRPr="00404EEC">
        <w:rPr>
          <w:rFonts w:asciiTheme="majorBidi" w:eastAsia="Times New Roman" w:hAnsiTheme="majorBidi" w:cstheme="majorBidi"/>
          <w:sz w:val="28"/>
          <w:szCs w:val="28"/>
        </w:rPr>
        <w:t>superioare integrate</w:t>
      </w:r>
      <w:r w:rsidRPr="00404EEC">
        <w:rPr>
          <w:rFonts w:asciiTheme="majorBidi" w:eastAsia="Times New Roman" w:hAnsiTheme="majorBidi" w:cstheme="majorBidi"/>
          <w:sz w:val="28"/>
          <w:szCs w:val="28"/>
        </w:rPr>
        <w:t xml:space="preserve"> în domeniul farmaceutic</w:t>
      </w:r>
      <w:r w:rsidR="00D13907"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scop</w:t>
      </w:r>
      <w:r w:rsidR="00D13907" w:rsidRPr="00404EEC">
        <w:rPr>
          <w:rFonts w:asciiTheme="majorBidi" w:eastAsia="Times New Roman" w:hAnsiTheme="majorBidi" w:cstheme="majorBidi"/>
          <w:sz w:val="28"/>
          <w:szCs w:val="28"/>
        </w:rPr>
        <w:t>ul</w:t>
      </w:r>
      <w:r w:rsidRPr="00404EEC">
        <w:rPr>
          <w:rFonts w:asciiTheme="majorBidi" w:eastAsia="Times New Roman" w:hAnsiTheme="majorBidi" w:cstheme="majorBidi"/>
          <w:sz w:val="28"/>
          <w:szCs w:val="28"/>
        </w:rPr>
        <w:t xml:space="preserve"> principal</w:t>
      </w:r>
      <w:r w:rsidR="00D13907" w:rsidRPr="00404EEC">
        <w:rPr>
          <w:rFonts w:asciiTheme="majorBidi" w:eastAsia="Times New Roman" w:hAnsiTheme="majorBidi" w:cstheme="majorBidi"/>
          <w:sz w:val="28"/>
          <w:szCs w:val="28"/>
        </w:rPr>
        <w:t xml:space="preserve"> al activității acestuia</w:t>
      </w:r>
      <w:r w:rsidRPr="00404EEC">
        <w:rPr>
          <w:rFonts w:asciiTheme="majorBidi" w:eastAsia="Times New Roman" w:hAnsiTheme="majorBidi" w:cstheme="majorBidi"/>
          <w:sz w:val="28"/>
          <w:szCs w:val="28"/>
        </w:rPr>
        <w:t xml:space="preserve"> este eliberarea medicamentelor și oferirea consultanței </w:t>
      </w:r>
      <w:r w:rsidR="00D13907" w:rsidRPr="00404EEC">
        <w:rPr>
          <w:rFonts w:asciiTheme="majorBidi" w:eastAsia="Times New Roman" w:hAnsiTheme="majorBidi" w:cstheme="majorBidi"/>
          <w:sz w:val="28"/>
          <w:szCs w:val="28"/>
        </w:rPr>
        <w:t>în legătură cu</w:t>
      </w:r>
      <w:r w:rsidRPr="00404EEC">
        <w:rPr>
          <w:rFonts w:asciiTheme="majorBidi" w:eastAsia="Times New Roman" w:hAnsiTheme="majorBidi" w:cstheme="majorBidi"/>
          <w:sz w:val="28"/>
          <w:szCs w:val="28"/>
        </w:rPr>
        <w:t xml:space="preserve"> acestea, fiind singurul specialist </w:t>
      </w:r>
      <w:r w:rsidR="00136CAA" w:rsidRPr="00404EEC">
        <w:rPr>
          <w:rFonts w:asciiTheme="majorBidi" w:eastAsia="Times New Roman" w:hAnsiTheme="majorBidi" w:cstheme="majorBidi"/>
          <w:sz w:val="28"/>
          <w:szCs w:val="28"/>
        </w:rPr>
        <w:t>licențiat</w:t>
      </w:r>
      <w:r w:rsidRPr="00404EEC">
        <w:rPr>
          <w:rFonts w:asciiTheme="majorBidi" w:eastAsia="Times New Roman" w:hAnsiTheme="majorBidi" w:cstheme="majorBidi"/>
          <w:sz w:val="28"/>
          <w:szCs w:val="28"/>
        </w:rPr>
        <w:t xml:space="preserve"> în acest domeniu</w:t>
      </w:r>
      <w:r w:rsidR="004E2728" w:rsidRPr="00404EEC">
        <w:rPr>
          <w:rFonts w:asciiTheme="majorBidi" w:eastAsia="Times New Roman" w:hAnsiTheme="majorBidi" w:cstheme="majorBidi"/>
          <w:sz w:val="28"/>
          <w:szCs w:val="28"/>
        </w:rPr>
        <w:t>;</w:t>
      </w:r>
    </w:p>
    <w:p w14:paraId="4F30D706" w14:textId="7349BCF1" w:rsidR="00386B0D" w:rsidRPr="00404EEC" w:rsidRDefault="00304830" w:rsidP="00060094">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i/>
          <w:sz w:val="28"/>
          <w:szCs w:val="28"/>
        </w:rPr>
        <w:t>preparare de medicamente</w:t>
      </w:r>
      <w:r w:rsidRPr="00404EEC">
        <w:rPr>
          <w:rFonts w:asciiTheme="majorBidi" w:eastAsia="Times New Roman" w:hAnsiTheme="majorBidi" w:cstheme="majorBidi"/>
          <w:sz w:val="28"/>
          <w:szCs w:val="28"/>
        </w:rPr>
        <w:t xml:space="preserve"> – </w:t>
      </w:r>
      <w:r w:rsidR="00EB2588" w:rsidRPr="00404EEC">
        <w:rPr>
          <w:rFonts w:asciiTheme="majorBidi" w:eastAsia="Times New Roman" w:hAnsiTheme="majorBidi" w:cstheme="majorBidi"/>
          <w:sz w:val="28"/>
          <w:szCs w:val="28"/>
        </w:rPr>
        <w:t xml:space="preserve">activitate farmaceutică realizată în cadrul farmaciilor cu funcție de preparare, care constă în elaborarea medicamentelor </w:t>
      </w:r>
      <w:r w:rsidR="00D13907" w:rsidRPr="00404EEC">
        <w:rPr>
          <w:rFonts w:asciiTheme="majorBidi" w:eastAsia="Times New Roman" w:hAnsiTheme="majorBidi" w:cstheme="majorBidi"/>
          <w:sz w:val="28"/>
          <w:szCs w:val="28"/>
        </w:rPr>
        <w:t>pe</w:t>
      </w:r>
      <w:r w:rsidR="00EB2588" w:rsidRPr="00404EEC">
        <w:rPr>
          <w:rFonts w:asciiTheme="majorBidi" w:eastAsia="Times New Roman" w:hAnsiTheme="majorBidi" w:cstheme="majorBidi"/>
          <w:sz w:val="28"/>
          <w:szCs w:val="28"/>
        </w:rPr>
        <w:t xml:space="preserve"> baza prescripțiilor </w:t>
      </w:r>
      <w:r w:rsidR="00D13907" w:rsidRPr="00404EEC">
        <w:rPr>
          <w:rFonts w:asciiTheme="majorBidi" w:eastAsia="Times New Roman" w:hAnsiTheme="majorBidi" w:cstheme="majorBidi"/>
          <w:sz w:val="28"/>
          <w:szCs w:val="28"/>
        </w:rPr>
        <w:t>prevăzute în</w:t>
      </w:r>
      <w:r w:rsidR="00EB2588" w:rsidRPr="00404EEC">
        <w:rPr>
          <w:rFonts w:asciiTheme="majorBidi" w:eastAsia="Times New Roman" w:hAnsiTheme="majorBidi" w:cstheme="majorBidi"/>
          <w:sz w:val="28"/>
          <w:szCs w:val="28"/>
        </w:rPr>
        <w:t xml:space="preserve"> farmacope</w:t>
      </w:r>
      <w:r w:rsidR="00D13907" w:rsidRPr="00404EEC">
        <w:rPr>
          <w:rFonts w:asciiTheme="majorBidi" w:eastAsia="Times New Roman" w:hAnsiTheme="majorBidi" w:cstheme="majorBidi"/>
          <w:sz w:val="28"/>
          <w:szCs w:val="28"/>
        </w:rPr>
        <w:t>e</w:t>
      </w:r>
      <w:r w:rsidR="00EB2588" w:rsidRPr="00404EEC">
        <w:rPr>
          <w:rFonts w:asciiTheme="majorBidi" w:eastAsia="Times New Roman" w:hAnsiTheme="majorBidi" w:cstheme="majorBidi"/>
          <w:sz w:val="28"/>
          <w:szCs w:val="28"/>
        </w:rPr>
        <w:t xml:space="preserve"> sau conform unei prescripții individualizate, în scopul furnizării acestora pacienților deserviți de farmacia respectivă ori instituțiilor medico-sanitare</w:t>
      </w:r>
      <w:r w:rsidRPr="00404EEC">
        <w:rPr>
          <w:rFonts w:asciiTheme="majorBidi" w:eastAsia="Times New Roman" w:hAnsiTheme="majorBidi" w:cstheme="majorBidi"/>
          <w:sz w:val="28"/>
          <w:szCs w:val="28"/>
        </w:rPr>
        <w:t>;</w:t>
      </w:r>
    </w:p>
    <w:p w14:paraId="65FE44F7" w14:textId="4052CC43" w:rsidR="00092459" w:rsidRPr="00404EEC" w:rsidRDefault="00386B0D" w:rsidP="00092459">
      <w:pPr>
        <w:widowControl w:val="0"/>
        <w:spacing w:after="0" w:line="240" w:lineRule="auto"/>
        <w:ind w:firstLine="709"/>
        <w:jc w:val="both"/>
        <w:rPr>
          <w:rFonts w:asciiTheme="majorBidi" w:hAnsiTheme="majorBidi" w:cstheme="majorBidi"/>
          <w:sz w:val="28"/>
          <w:szCs w:val="28"/>
        </w:rPr>
      </w:pPr>
      <w:bookmarkStart w:id="1" w:name="_Hlk198818216"/>
      <w:r w:rsidRPr="00404EEC">
        <w:rPr>
          <w:rFonts w:asciiTheme="majorBidi" w:hAnsiTheme="majorBidi" w:cstheme="majorBidi"/>
          <w:i/>
          <w:iCs/>
          <w:sz w:val="28"/>
          <w:szCs w:val="28"/>
        </w:rPr>
        <w:t xml:space="preserve">produse de puericultură </w:t>
      </w:r>
      <w:r w:rsidRPr="00404EEC">
        <w:rPr>
          <w:rFonts w:asciiTheme="majorBidi" w:hAnsiTheme="majorBidi" w:cstheme="majorBidi"/>
          <w:sz w:val="28"/>
          <w:szCs w:val="28"/>
        </w:rPr>
        <w:t xml:space="preserve">- produse destinate asigurării creșterii și dezvoltării </w:t>
      </w:r>
      <w:r w:rsidRPr="00404EEC">
        <w:rPr>
          <w:rFonts w:asciiTheme="majorBidi" w:hAnsiTheme="majorBidi" w:cstheme="majorBidi"/>
          <w:sz w:val="28"/>
          <w:szCs w:val="28"/>
        </w:rPr>
        <w:lastRenderedPageBreak/>
        <w:t>normale a copilului</w:t>
      </w:r>
      <w:bookmarkEnd w:id="1"/>
      <w:r w:rsidR="00092459" w:rsidRPr="00404EEC">
        <w:rPr>
          <w:rFonts w:asciiTheme="majorBidi" w:hAnsiTheme="majorBidi" w:cstheme="majorBidi"/>
          <w:sz w:val="28"/>
          <w:szCs w:val="28"/>
        </w:rPr>
        <w:t xml:space="preserve"> în primii ani de viață;</w:t>
      </w:r>
    </w:p>
    <w:p w14:paraId="39961CFA" w14:textId="25D85D71"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i/>
          <w:sz w:val="28"/>
          <w:szCs w:val="28"/>
        </w:rPr>
        <w:t>punct de lucru</w:t>
      </w:r>
      <w:r w:rsidRPr="00404EEC">
        <w:rPr>
          <w:rFonts w:asciiTheme="majorBidi" w:eastAsia="Times New Roman" w:hAnsiTheme="majorBidi" w:cstheme="majorBidi"/>
          <w:b/>
          <w:i/>
          <w:sz w:val="28"/>
          <w:szCs w:val="28"/>
        </w:rPr>
        <w:t xml:space="preserve"> </w:t>
      </w:r>
      <w:r w:rsidRPr="00404EEC">
        <w:rPr>
          <w:rFonts w:asciiTheme="majorBidi" w:eastAsia="Times New Roman" w:hAnsiTheme="majorBidi" w:cstheme="majorBidi"/>
          <w:sz w:val="28"/>
          <w:szCs w:val="28"/>
        </w:rPr>
        <w:t xml:space="preserve">– subdiviziune separată de sediul farmaciei comunitare, </w:t>
      </w:r>
      <w:r w:rsidR="008D5215" w:rsidRPr="00404EEC">
        <w:rPr>
          <w:rFonts w:asciiTheme="majorBidi" w:eastAsia="Times New Roman" w:hAnsiTheme="majorBidi" w:cstheme="majorBidi"/>
          <w:sz w:val="28"/>
          <w:szCs w:val="28"/>
        </w:rPr>
        <w:t xml:space="preserve">a cărei </w:t>
      </w:r>
      <w:r w:rsidRPr="00404EEC">
        <w:rPr>
          <w:rFonts w:asciiTheme="majorBidi" w:eastAsia="Times New Roman" w:hAnsiTheme="majorBidi" w:cstheme="majorBidi"/>
          <w:sz w:val="28"/>
          <w:szCs w:val="28"/>
        </w:rPr>
        <w:t xml:space="preserve">activitate este coordonată de aceasta și </w:t>
      </w:r>
      <w:r w:rsidR="008D5215" w:rsidRPr="00404EEC">
        <w:rPr>
          <w:rFonts w:asciiTheme="majorBidi" w:eastAsia="Times New Roman" w:hAnsiTheme="majorBidi" w:cstheme="majorBidi"/>
          <w:sz w:val="28"/>
          <w:szCs w:val="28"/>
        </w:rPr>
        <w:t xml:space="preserve">care </w:t>
      </w:r>
      <w:r w:rsidRPr="00404EEC">
        <w:rPr>
          <w:rFonts w:asciiTheme="majorBidi" w:eastAsia="Times New Roman" w:hAnsiTheme="majorBidi" w:cstheme="majorBidi"/>
          <w:sz w:val="28"/>
          <w:szCs w:val="28"/>
        </w:rPr>
        <w:t>este  amplasată în</w:t>
      </w:r>
      <w:r w:rsidR="008D5215" w:rsidRPr="00404EEC">
        <w:rPr>
          <w:rFonts w:asciiTheme="majorBidi" w:eastAsia="Times New Roman" w:hAnsiTheme="majorBidi" w:cstheme="majorBidi"/>
          <w:sz w:val="28"/>
          <w:szCs w:val="28"/>
        </w:rPr>
        <w:t>tr-o</w:t>
      </w:r>
      <w:r w:rsidRPr="00404EEC">
        <w:rPr>
          <w:rFonts w:asciiTheme="majorBidi" w:eastAsia="Times New Roman" w:hAnsiTheme="majorBidi" w:cstheme="majorBidi"/>
          <w:sz w:val="28"/>
          <w:szCs w:val="28"/>
        </w:rPr>
        <w:t xml:space="preserve"> localitate rurală în care lipsește o farmacie comunitară;</w:t>
      </w:r>
    </w:p>
    <w:p w14:paraId="255F8F10" w14:textId="6FDB0D84" w:rsidR="00A842FD" w:rsidRPr="00404EEC" w:rsidRDefault="00A842FD">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i/>
          <w:iCs/>
          <w:sz w:val="28"/>
          <w:szCs w:val="28"/>
        </w:rPr>
        <w:t>serviciile farmaceutice avansate</w:t>
      </w:r>
      <w:r w:rsidRPr="00404EEC">
        <w:rPr>
          <w:rFonts w:asciiTheme="majorBidi" w:eastAsia="Times New Roman" w:hAnsiTheme="majorBidi" w:cstheme="majorBidi"/>
          <w:sz w:val="28"/>
          <w:szCs w:val="28"/>
        </w:rPr>
        <w:t xml:space="preserve"> - un set extins de activități și servicii profesionale centrate pe pacient, care depășesc sfera tradițională a eliberării medicamentelor, prestate în farmaciile comunitare, numai de către farmaciști  care au urmat un curs de instruire organizat de către instituții de învățământ superior cu profil medico-farmaceutic acreditate</w:t>
      </w:r>
      <w:r w:rsidR="00BF3C65" w:rsidRPr="00404EEC">
        <w:rPr>
          <w:rFonts w:asciiTheme="majorBidi" w:eastAsia="Times New Roman" w:hAnsiTheme="majorBidi" w:cstheme="majorBidi"/>
          <w:sz w:val="28"/>
          <w:szCs w:val="28"/>
        </w:rPr>
        <w:t xml:space="preserve"> (ex. vaccinarea în situații epidemice/pandemice; măsurarea glicemiei; măsurarea tensiunii arteriale</w:t>
      </w:r>
      <w:r w:rsidRPr="00404EEC">
        <w:rPr>
          <w:rFonts w:asciiTheme="majorBidi" w:eastAsia="Times New Roman" w:hAnsiTheme="majorBidi" w:cstheme="majorBidi"/>
          <w:sz w:val="28"/>
          <w:szCs w:val="28"/>
        </w:rPr>
        <w:t>;</w:t>
      </w:r>
      <w:r w:rsidR="00BF3C65" w:rsidRPr="00404EEC">
        <w:rPr>
          <w:rFonts w:asciiTheme="majorBidi" w:eastAsia="Times New Roman" w:hAnsiTheme="majorBidi" w:cstheme="majorBidi"/>
          <w:sz w:val="28"/>
          <w:szCs w:val="28"/>
        </w:rPr>
        <w:t xml:space="preserve"> etc.)</w:t>
      </w:r>
    </w:p>
    <w:p w14:paraId="6E9537F1" w14:textId="0050AC99" w:rsidR="00F71A57" w:rsidRPr="00404EEC" w:rsidRDefault="0097206A" w:rsidP="0097206A">
      <w:pPr>
        <w:widowControl w:val="0"/>
        <w:spacing w:after="0" w:line="240" w:lineRule="auto"/>
        <w:ind w:firstLine="709"/>
        <w:jc w:val="both"/>
        <w:rPr>
          <w:rFonts w:asciiTheme="majorBidi" w:eastAsia="Times New Roman" w:hAnsiTheme="majorBidi" w:cstheme="majorBidi"/>
          <w:color w:val="000000" w:themeColor="text1"/>
          <w:sz w:val="28"/>
          <w:szCs w:val="28"/>
        </w:rPr>
      </w:pPr>
      <w:r w:rsidRPr="00404EEC">
        <w:rPr>
          <w:rFonts w:asciiTheme="majorBidi" w:eastAsia="Times New Roman" w:hAnsiTheme="majorBidi" w:cstheme="majorBidi"/>
          <w:i/>
          <w:iCs/>
          <w:color w:val="000000" w:themeColor="text1"/>
          <w:sz w:val="28"/>
          <w:szCs w:val="28"/>
        </w:rPr>
        <w:t>s</w:t>
      </w:r>
      <w:r w:rsidR="00F71A57" w:rsidRPr="00404EEC">
        <w:rPr>
          <w:rFonts w:asciiTheme="majorBidi" w:eastAsia="Times New Roman" w:hAnsiTheme="majorBidi" w:cstheme="majorBidi"/>
          <w:i/>
          <w:iCs/>
          <w:color w:val="000000" w:themeColor="text1"/>
          <w:sz w:val="28"/>
          <w:szCs w:val="28"/>
        </w:rPr>
        <w:t xml:space="preserve">istem informațional </w:t>
      </w:r>
      <w:r w:rsidR="00D65386" w:rsidRPr="00404EEC">
        <w:rPr>
          <w:rFonts w:asciiTheme="majorBidi" w:eastAsia="Times New Roman" w:hAnsiTheme="majorBidi" w:cstheme="majorBidi"/>
          <w:i/>
          <w:iCs/>
          <w:color w:val="000000" w:themeColor="text1"/>
          <w:sz w:val="28"/>
          <w:szCs w:val="28"/>
        </w:rPr>
        <w:t>utilizat de unitatea farmaceutică</w:t>
      </w:r>
      <w:r w:rsidRPr="00404EEC">
        <w:rPr>
          <w:rFonts w:asciiTheme="majorBidi" w:eastAsia="Times New Roman" w:hAnsiTheme="majorBidi" w:cstheme="majorBidi"/>
          <w:i/>
          <w:iCs/>
          <w:color w:val="000000" w:themeColor="text1"/>
          <w:sz w:val="28"/>
          <w:szCs w:val="28"/>
        </w:rPr>
        <w:t xml:space="preserve"> (în continuare - sistem informațional)</w:t>
      </w:r>
      <w:r w:rsidR="00D13907" w:rsidRPr="00404EEC">
        <w:rPr>
          <w:rFonts w:asciiTheme="majorBidi" w:eastAsia="Times New Roman" w:hAnsiTheme="majorBidi" w:cstheme="majorBidi"/>
          <w:sz w:val="28"/>
          <w:szCs w:val="28"/>
        </w:rPr>
        <w:t xml:space="preserve"> –</w:t>
      </w:r>
      <w:r w:rsidR="00D13907" w:rsidRPr="00404EEC">
        <w:rPr>
          <w:rFonts w:asciiTheme="majorBidi" w:eastAsia="Times New Roman" w:hAnsiTheme="majorBidi" w:cstheme="majorBidi"/>
          <w:color w:val="000000" w:themeColor="text1"/>
          <w:sz w:val="28"/>
          <w:szCs w:val="28"/>
        </w:rPr>
        <w:t xml:space="preserve"> </w:t>
      </w:r>
      <w:r w:rsidRPr="00404EEC">
        <w:rPr>
          <w:rFonts w:asciiTheme="majorBidi" w:eastAsia="Times New Roman" w:hAnsiTheme="majorBidi" w:cstheme="majorBidi"/>
          <w:color w:val="000000" w:themeColor="text1"/>
          <w:sz w:val="28"/>
          <w:szCs w:val="28"/>
        </w:rPr>
        <w:t xml:space="preserve">ansamblu de programe, aplicații și echipamente utilizate pentru colectarea, procesarea, evidența și gestionarea informațiilor </w:t>
      </w:r>
      <w:r w:rsidR="00D13907" w:rsidRPr="00404EEC">
        <w:rPr>
          <w:rFonts w:asciiTheme="majorBidi" w:eastAsia="Times New Roman" w:hAnsiTheme="majorBidi" w:cstheme="majorBidi"/>
          <w:color w:val="000000" w:themeColor="text1"/>
          <w:sz w:val="28"/>
          <w:szCs w:val="28"/>
        </w:rPr>
        <w:t>privind</w:t>
      </w:r>
      <w:r w:rsidRPr="00404EEC">
        <w:rPr>
          <w:rFonts w:asciiTheme="majorBidi" w:eastAsia="Times New Roman" w:hAnsiTheme="majorBidi" w:cstheme="majorBidi"/>
          <w:color w:val="000000" w:themeColor="text1"/>
          <w:sz w:val="28"/>
          <w:szCs w:val="28"/>
        </w:rPr>
        <w:t xml:space="preserve"> circulația medicamentelor și a produselor permise spre comercializare în cadrul unității farmaceutice;</w:t>
      </w:r>
    </w:p>
    <w:p w14:paraId="1A9731DC" w14:textId="3364AD4A" w:rsidR="009712DC" w:rsidRPr="00404EEC" w:rsidRDefault="009712DC" w:rsidP="009712DC">
      <w:pPr>
        <w:spacing w:after="0" w:line="240" w:lineRule="auto"/>
        <w:ind w:firstLine="709"/>
        <w:jc w:val="both"/>
        <w:rPr>
          <w:rFonts w:asciiTheme="majorBidi" w:hAnsiTheme="majorBidi" w:cstheme="majorBidi"/>
          <w:sz w:val="28"/>
          <w:szCs w:val="28"/>
          <w:shd w:val="clear" w:color="auto" w:fill="FFFFFF"/>
        </w:rPr>
      </w:pPr>
      <w:r w:rsidRPr="00404EEC">
        <w:rPr>
          <w:rStyle w:val="Accentuat"/>
          <w:rFonts w:asciiTheme="majorBidi" w:hAnsiTheme="majorBidi" w:cstheme="majorBidi"/>
          <w:sz w:val="28"/>
          <w:szCs w:val="28"/>
          <w:shd w:val="clear" w:color="auto" w:fill="FFFFFF"/>
        </w:rPr>
        <w:t>unitate farmaceutică</w:t>
      </w:r>
      <w:r w:rsidRPr="00404EEC">
        <w:rPr>
          <w:rStyle w:val="Accentuat"/>
          <w:rFonts w:asciiTheme="majorBidi" w:hAnsiTheme="majorBidi" w:cstheme="majorBidi"/>
          <w:szCs w:val="28"/>
          <w:shd w:val="clear" w:color="auto" w:fill="FFFFFF"/>
        </w:rPr>
        <w:t xml:space="preserve"> </w:t>
      </w:r>
      <w:r w:rsidRPr="00404EEC">
        <w:rPr>
          <w:rFonts w:asciiTheme="majorBidi" w:hAnsiTheme="majorBidi" w:cstheme="majorBidi"/>
          <w:sz w:val="28"/>
          <w:szCs w:val="28"/>
          <w:shd w:val="clear" w:color="auto" w:fill="FFFFFF"/>
        </w:rPr>
        <w:t xml:space="preserve">– orice farmacie comunitară, subdiviziune a </w:t>
      </w:r>
      <w:r w:rsidR="00D13907" w:rsidRPr="00404EEC">
        <w:rPr>
          <w:rFonts w:asciiTheme="majorBidi" w:hAnsiTheme="majorBidi" w:cstheme="majorBidi"/>
          <w:sz w:val="28"/>
          <w:szCs w:val="28"/>
          <w:shd w:val="clear" w:color="auto" w:fill="FFFFFF"/>
        </w:rPr>
        <w:t>acesteia</w:t>
      </w:r>
      <w:r w:rsidRPr="00404EEC">
        <w:rPr>
          <w:rFonts w:asciiTheme="majorBidi" w:hAnsiTheme="majorBidi" w:cstheme="majorBidi"/>
          <w:sz w:val="28"/>
          <w:szCs w:val="28"/>
          <w:shd w:val="clear" w:color="auto" w:fill="FFFFFF"/>
        </w:rPr>
        <w:t xml:space="preserve"> sau a</w:t>
      </w:r>
      <w:r w:rsidR="00D13907" w:rsidRPr="00404EEC">
        <w:rPr>
          <w:rFonts w:asciiTheme="majorBidi" w:hAnsiTheme="majorBidi" w:cstheme="majorBidi"/>
          <w:sz w:val="28"/>
          <w:szCs w:val="28"/>
          <w:shd w:val="clear" w:color="auto" w:fill="FFFFFF"/>
        </w:rPr>
        <w:t xml:space="preserve"> unei</w:t>
      </w:r>
      <w:r w:rsidRPr="00404EEC">
        <w:rPr>
          <w:rFonts w:asciiTheme="majorBidi" w:hAnsiTheme="majorBidi" w:cstheme="majorBidi"/>
          <w:sz w:val="28"/>
          <w:szCs w:val="28"/>
          <w:shd w:val="clear" w:color="auto" w:fill="FFFFFF"/>
        </w:rPr>
        <w:t xml:space="preserve"> farmacii de spital, care asigură prestarea serviciilor farmaceutice.</w:t>
      </w:r>
    </w:p>
    <w:p w14:paraId="50CD8781" w14:textId="77777777" w:rsidR="001C7F66" w:rsidRPr="00404EEC" w:rsidRDefault="001C7F66" w:rsidP="009712DC">
      <w:pPr>
        <w:spacing w:after="0" w:line="240" w:lineRule="auto"/>
        <w:ind w:firstLine="709"/>
        <w:jc w:val="both"/>
        <w:rPr>
          <w:rFonts w:asciiTheme="majorBidi" w:hAnsiTheme="majorBidi" w:cstheme="majorBidi"/>
          <w:sz w:val="28"/>
          <w:szCs w:val="28"/>
        </w:rPr>
      </w:pPr>
    </w:p>
    <w:p w14:paraId="62A427C1" w14:textId="41E01998" w:rsidR="00EA4B3A" w:rsidRPr="00404EEC" w:rsidRDefault="00304830">
      <w:pPr>
        <w:widowControl w:val="0"/>
        <w:pBdr>
          <w:top w:val="nil"/>
          <w:left w:val="nil"/>
          <w:bottom w:val="nil"/>
          <w:right w:val="nil"/>
          <w:between w:val="nil"/>
        </w:pBdr>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 xml:space="preserve">Articolul 3. </w:t>
      </w:r>
      <w:r w:rsidR="00F70CFA" w:rsidRPr="00404EEC">
        <w:rPr>
          <w:rFonts w:asciiTheme="majorBidi" w:eastAsia="Times New Roman" w:hAnsiTheme="majorBidi" w:cstheme="majorBidi"/>
          <w:sz w:val="28"/>
          <w:szCs w:val="28"/>
        </w:rPr>
        <w:t>P</w:t>
      </w:r>
      <w:r w:rsidR="009712DC" w:rsidRPr="00404EEC">
        <w:rPr>
          <w:rFonts w:asciiTheme="majorBidi" w:eastAsia="Times New Roman" w:hAnsiTheme="majorBidi" w:cstheme="majorBidi"/>
          <w:sz w:val="28"/>
          <w:szCs w:val="28"/>
        </w:rPr>
        <w:t>restare</w:t>
      </w:r>
      <w:r w:rsidRPr="00404EEC">
        <w:rPr>
          <w:rFonts w:asciiTheme="majorBidi" w:eastAsia="Times New Roman" w:hAnsiTheme="majorBidi" w:cstheme="majorBidi"/>
          <w:sz w:val="28"/>
          <w:szCs w:val="28"/>
        </w:rPr>
        <w:t>a serviciilor farmaceutice</w:t>
      </w:r>
    </w:p>
    <w:p w14:paraId="4E95FAB1" w14:textId="572E8660" w:rsidR="00EA4B3A" w:rsidRPr="00404EEC" w:rsidRDefault="00304830">
      <w:pPr>
        <w:widowControl w:val="0"/>
        <w:numPr>
          <w:ilvl w:val="0"/>
          <w:numId w:val="6"/>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Serviciile farmaceutice reprezintă o acțiune sau un set de acțiuni efectuate de către un farmacist</w:t>
      </w:r>
      <w:r w:rsidR="009712DC" w:rsidRPr="00404EEC">
        <w:rPr>
          <w:rFonts w:asciiTheme="majorBidi" w:eastAsia="Times New Roman" w:hAnsiTheme="majorBidi" w:cstheme="majorBidi"/>
          <w:sz w:val="28"/>
          <w:szCs w:val="28"/>
        </w:rPr>
        <w:t xml:space="preserve"> cu drept de practică independentă</w:t>
      </w:r>
      <w:r w:rsidRPr="00404EEC">
        <w:rPr>
          <w:rFonts w:asciiTheme="majorBidi" w:eastAsia="Times New Roman" w:hAnsiTheme="majorBidi" w:cstheme="majorBidi"/>
          <w:sz w:val="28"/>
          <w:szCs w:val="28"/>
        </w:rPr>
        <w:t>, necesare pentru garanta</w:t>
      </w:r>
      <w:r w:rsidR="00D85957" w:rsidRPr="00404EEC">
        <w:rPr>
          <w:rFonts w:asciiTheme="majorBidi" w:eastAsia="Times New Roman" w:hAnsiTheme="majorBidi" w:cstheme="majorBidi"/>
          <w:sz w:val="28"/>
          <w:szCs w:val="28"/>
        </w:rPr>
        <w:t>rea</w:t>
      </w:r>
      <w:r w:rsidRPr="00404EEC">
        <w:rPr>
          <w:rFonts w:asciiTheme="majorBidi" w:eastAsia="Times New Roman" w:hAnsiTheme="majorBidi" w:cstheme="majorBidi"/>
          <w:sz w:val="28"/>
          <w:szCs w:val="28"/>
        </w:rPr>
        <w:t xml:space="preserve"> asistenț</w:t>
      </w:r>
      <w:r w:rsidR="00D85957" w:rsidRPr="00404EEC">
        <w:rPr>
          <w:rFonts w:asciiTheme="majorBidi" w:eastAsia="Times New Roman" w:hAnsiTheme="majorBidi" w:cstheme="majorBidi"/>
          <w:sz w:val="28"/>
          <w:szCs w:val="28"/>
        </w:rPr>
        <w:t>ei</w:t>
      </w:r>
      <w:r w:rsidRPr="00404EEC">
        <w:rPr>
          <w:rFonts w:asciiTheme="majorBidi" w:eastAsia="Times New Roman" w:hAnsiTheme="majorBidi" w:cstheme="majorBidi"/>
          <w:sz w:val="28"/>
          <w:szCs w:val="28"/>
        </w:rPr>
        <w:t xml:space="preserve"> farmaceutic</w:t>
      </w:r>
      <w:r w:rsidR="00D85957"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a populației, integrată și continuă, </w:t>
      </w:r>
      <w:r w:rsidR="00D85957" w:rsidRPr="00404EEC">
        <w:rPr>
          <w:rFonts w:asciiTheme="majorBidi" w:eastAsia="Times New Roman" w:hAnsiTheme="majorBidi" w:cstheme="majorBidi"/>
          <w:sz w:val="28"/>
          <w:szCs w:val="28"/>
        </w:rPr>
        <w:t>în</w:t>
      </w:r>
      <w:r w:rsidRPr="00404EEC">
        <w:rPr>
          <w:rFonts w:asciiTheme="majorBidi" w:eastAsia="Times New Roman" w:hAnsiTheme="majorBidi" w:cstheme="majorBidi"/>
          <w:sz w:val="28"/>
          <w:szCs w:val="28"/>
        </w:rPr>
        <w:t xml:space="preserve"> scopul asigurării celui mai bun răspuns la nevoile și problemele de sănătate ale populației în ansamblu și ale pacientului în mod individual.</w:t>
      </w:r>
    </w:p>
    <w:p w14:paraId="6ABF417F" w14:textId="5611744F" w:rsidR="00EA4B3A" w:rsidRPr="00404EEC" w:rsidRDefault="00304830">
      <w:pPr>
        <w:widowControl w:val="0"/>
        <w:numPr>
          <w:ilvl w:val="0"/>
          <w:numId w:val="6"/>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Serviciile farmaceutice </w:t>
      </w:r>
      <w:r w:rsidR="00D85957" w:rsidRPr="00404EEC">
        <w:rPr>
          <w:rFonts w:asciiTheme="majorBidi" w:eastAsia="Times New Roman" w:hAnsiTheme="majorBidi" w:cstheme="majorBidi"/>
          <w:sz w:val="28"/>
          <w:szCs w:val="28"/>
        </w:rPr>
        <w:t>fac</w:t>
      </w:r>
      <w:r w:rsidRPr="00404EEC">
        <w:rPr>
          <w:rFonts w:asciiTheme="majorBidi" w:eastAsia="Times New Roman" w:hAnsiTheme="majorBidi" w:cstheme="majorBidi"/>
          <w:sz w:val="28"/>
          <w:szCs w:val="28"/>
        </w:rPr>
        <w:t xml:space="preserve"> parte </w:t>
      </w:r>
      <w:r w:rsidR="00D85957" w:rsidRPr="00404EEC">
        <w:rPr>
          <w:rFonts w:asciiTheme="majorBidi" w:eastAsia="Times New Roman" w:hAnsiTheme="majorBidi" w:cstheme="majorBidi"/>
          <w:sz w:val="28"/>
          <w:szCs w:val="28"/>
        </w:rPr>
        <w:t>din</w:t>
      </w:r>
      <w:r w:rsidRPr="00404EEC">
        <w:rPr>
          <w:rFonts w:asciiTheme="majorBidi" w:eastAsia="Times New Roman" w:hAnsiTheme="majorBidi" w:cstheme="majorBidi"/>
          <w:sz w:val="28"/>
          <w:szCs w:val="28"/>
        </w:rPr>
        <w:t xml:space="preserve"> sistemul de sănătate și au ca scop îmbunătățirea stării de sănătate și creșterea calității vieții populației, inclusiv prin participarea la campanii de sănătate publică ce vizează prevenția și informarea pacienților. Serviciile farmaceutice se adapt</w:t>
      </w:r>
      <w:r w:rsidR="00D85957" w:rsidRPr="00404EEC">
        <w:rPr>
          <w:rFonts w:asciiTheme="majorBidi" w:eastAsia="Times New Roman" w:hAnsiTheme="majorBidi" w:cstheme="majorBidi"/>
          <w:sz w:val="28"/>
          <w:szCs w:val="28"/>
        </w:rPr>
        <w:t>ează</w:t>
      </w:r>
      <w:r w:rsidRPr="00404EEC">
        <w:rPr>
          <w:rFonts w:asciiTheme="majorBidi" w:eastAsia="Times New Roman" w:hAnsiTheme="majorBidi" w:cstheme="majorBidi"/>
          <w:sz w:val="28"/>
          <w:szCs w:val="28"/>
        </w:rPr>
        <w:t xml:space="preserve"> în funcție de epidemiologia bolilor, de situațiile epidemiologice speciale și de contextul social al pacienților.</w:t>
      </w:r>
    </w:p>
    <w:p w14:paraId="4640A63D" w14:textId="77777777" w:rsidR="00EA4B3A" w:rsidRPr="00404EEC" w:rsidRDefault="00304830">
      <w:pPr>
        <w:widowControl w:val="0"/>
        <w:numPr>
          <w:ilvl w:val="0"/>
          <w:numId w:val="6"/>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Serviciile farmaceutice se clasifică în servicii farmaceutice esențiale și servicii farmaceutice avansate.</w:t>
      </w:r>
    </w:p>
    <w:p w14:paraId="39364ABA" w14:textId="438BDCAE" w:rsidR="00EA4B3A" w:rsidRPr="00404EEC" w:rsidRDefault="009712DC">
      <w:pPr>
        <w:widowControl w:val="0"/>
        <w:numPr>
          <w:ilvl w:val="0"/>
          <w:numId w:val="6"/>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Unitatea farmaceutică este obligată să presteze următoarele servicii </w:t>
      </w:r>
      <w:r w:rsidR="00304830" w:rsidRPr="00404EEC">
        <w:rPr>
          <w:rFonts w:asciiTheme="majorBidi" w:eastAsia="Times New Roman" w:hAnsiTheme="majorBidi" w:cstheme="majorBidi"/>
          <w:sz w:val="28"/>
          <w:szCs w:val="28"/>
        </w:rPr>
        <w:t xml:space="preserve"> farmaceutice esențiale:</w:t>
      </w:r>
    </w:p>
    <w:p w14:paraId="72DD8FDE" w14:textId="77777777" w:rsidR="00EA4B3A" w:rsidRPr="00404EEC" w:rsidRDefault="00304830">
      <w:pPr>
        <w:widowControl w:val="0"/>
        <w:numPr>
          <w:ilvl w:val="0"/>
          <w:numId w:val="18"/>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eliberarea medicamentelor către populație; </w:t>
      </w:r>
    </w:p>
    <w:p w14:paraId="38E530BC" w14:textId="02B6B90D" w:rsidR="00EA4B3A" w:rsidRPr="00404EEC" w:rsidRDefault="00304830">
      <w:pPr>
        <w:widowControl w:val="0"/>
        <w:numPr>
          <w:ilvl w:val="0"/>
          <w:numId w:val="18"/>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promovarea </w:t>
      </w:r>
      <w:r w:rsidR="00D85957" w:rsidRPr="00404EEC">
        <w:rPr>
          <w:rFonts w:asciiTheme="majorBidi" w:eastAsia="Times New Roman" w:hAnsiTheme="majorBidi" w:cstheme="majorBidi"/>
          <w:sz w:val="28"/>
          <w:szCs w:val="28"/>
        </w:rPr>
        <w:t xml:space="preserve">unui </w:t>
      </w:r>
      <w:r w:rsidRPr="00404EEC">
        <w:rPr>
          <w:rFonts w:asciiTheme="majorBidi" w:eastAsia="Times New Roman" w:hAnsiTheme="majorBidi" w:cstheme="majorBidi"/>
          <w:sz w:val="28"/>
          <w:szCs w:val="28"/>
        </w:rPr>
        <w:t xml:space="preserve">mod sănătos de viață; </w:t>
      </w:r>
    </w:p>
    <w:p w14:paraId="4B8B6427" w14:textId="77777777" w:rsidR="00EA4B3A" w:rsidRPr="00404EEC" w:rsidRDefault="00304830">
      <w:pPr>
        <w:widowControl w:val="0"/>
        <w:numPr>
          <w:ilvl w:val="0"/>
          <w:numId w:val="18"/>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asigurarea automedicației responsabile și controlate; </w:t>
      </w:r>
    </w:p>
    <w:p w14:paraId="3D8E0D6D" w14:textId="77777777" w:rsidR="00EA4B3A" w:rsidRPr="00404EEC" w:rsidRDefault="00304830">
      <w:pPr>
        <w:widowControl w:val="0"/>
        <w:numPr>
          <w:ilvl w:val="0"/>
          <w:numId w:val="18"/>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asigurarea utilizării raționale a medicamentelor; </w:t>
      </w:r>
    </w:p>
    <w:p w14:paraId="40AEEC84" w14:textId="77777777" w:rsidR="00F52F3C" w:rsidRPr="00404EEC" w:rsidRDefault="00F52F3C" w:rsidP="00F52F3C">
      <w:pPr>
        <w:widowControl w:val="0"/>
        <w:numPr>
          <w:ilvl w:val="0"/>
          <w:numId w:val="18"/>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asigurarea/organizarea preparării medicamentelor conform formulelor oficinale și magistrale, precum și efectuarea controlului calității acestor preparate; </w:t>
      </w:r>
    </w:p>
    <w:p w14:paraId="2F7FB19F" w14:textId="77777777" w:rsidR="00EA4B3A" w:rsidRPr="00404EEC" w:rsidRDefault="00304830">
      <w:pPr>
        <w:widowControl w:val="0"/>
        <w:numPr>
          <w:ilvl w:val="0"/>
          <w:numId w:val="18"/>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asigurarea colectării deșeurilor farmaceutice de la populație.</w:t>
      </w:r>
    </w:p>
    <w:p w14:paraId="50CDEDB6" w14:textId="526732E0" w:rsidR="00EA4B3A" w:rsidRPr="00404EEC" w:rsidRDefault="00304830" w:rsidP="00F70CFA">
      <w:pPr>
        <w:widowControl w:val="0"/>
        <w:numPr>
          <w:ilvl w:val="0"/>
          <w:numId w:val="6"/>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Nomenclatorul serviciilor farmaceutice avansate se aprobă prin ordinul </w:t>
      </w:r>
      <w:r w:rsidR="00D85957" w:rsidRPr="00404EEC">
        <w:rPr>
          <w:rFonts w:asciiTheme="majorBidi" w:eastAsia="Times New Roman" w:hAnsiTheme="majorBidi" w:cstheme="majorBidi"/>
          <w:sz w:val="28"/>
          <w:szCs w:val="28"/>
        </w:rPr>
        <w:t>m</w:t>
      </w:r>
      <w:r w:rsidRPr="00404EEC">
        <w:rPr>
          <w:rFonts w:asciiTheme="majorBidi" w:eastAsia="Times New Roman" w:hAnsiTheme="majorBidi" w:cstheme="majorBidi"/>
          <w:sz w:val="28"/>
          <w:szCs w:val="28"/>
        </w:rPr>
        <w:t xml:space="preserve">inistrului </w:t>
      </w:r>
      <w:r w:rsidR="00D85957" w:rsidRPr="00404EEC">
        <w:rPr>
          <w:rFonts w:asciiTheme="majorBidi" w:eastAsia="Times New Roman" w:hAnsiTheme="majorBidi" w:cstheme="majorBidi"/>
          <w:sz w:val="28"/>
          <w:szCs w:val="28"/>
        </w:rPr>
        <w:t>s</w:t>
      </w:r>
      <w:r w:rsidRPr="00404EEC">
        <w:rPr>
          <w:rFonts w:asciiTheme="majorBidi" w:eastAsia="Times New Roman" w:hAnsiTheme="majorBidi" w:cstheme="majorBidi"/>
          <w:sz w:val="28"/>
          <w:szCs w:val="28"/>
        </w:rPr>
        <w:t>ănătății.</w:t>
      </w:r>
    </w:p>
    <w:p w14:paraId="07254DDD" w14:textId="77777777" w:rsidR="00EA4B3A" w:rsidRPr="00404EEC" w:rsidRDefault="00304830">
      <w:pPr>
        <w:widowControl w:val="0"/>
        <w:numPr>
          <w:ilvl w:val="0"/>
          <w:numId w:val="6"/>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Produsele admise spre comercializare în cadrul unităților farmaceutice sunt:</w:t>
      </w:r>
    </w:p>
    <w:p w14:paraId="3D28DC98" w14:textId="77777777" w:rsidR="00EA4B3A" w:rsidRPr="00404EEC" w:rsidRDefault="00304830">
      <w:pPr>
        <w:widowControl w:val="0"/>
        <w:numPr>
          <w:ilvl w:val="0"/>
          <w:numId w:val="10"/>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medicamente;</w:t>
      </w:r>
    </w:p>
    <w:p w14:paraId="63A38DBB" w14:textId="7BB41E5E" w:rsidR="00EA4B3A" w:rsidRPr="00404EEC" w:rsidRDefault="00304830">
      <w:pPr>
        <w:widowControl w:val="0"/>
        <w:numPr>
          <w:ilvl w:val="0"/>
          <w:numId w:val="10"/>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lastRenderedPageBreak/>
        <w:t xml:space="preserve">dispozitive medicale pentru uz individual, inclusiv consumabile pentru acestea, cu excepția dispozitivelor medicale implantabile și </w:t>
      </w:r>
      <w:r w:rsidR="00D85957" w:rsidRPr="00404EEC">
        <w:rPr>
          <w:rFonts w:asciiTheme="majorBidi" w:eastAsia="Times New Roman" w:hAnsiTheme="majorBidi" w:cstheme="majorBidi"/>
          <w:sz w:val="28"/>
          <w:szCs w:val="28"/>
        </w:rPr>
        <w:t xml:space="preserve">a </w:t>
      </w:r>
      <w:r w:rsidRPr="00404EEC">
        <w:rPr>
          <w:rFonts w:asciiTheme="majorBidi" w:eastAsia="Times New Roman" w:hAnsiTheme="majorBidi" w:cstheme="majorBidi"/>
          <w:sz w:val="28"/>
          <w:szCs w:val="28"/>
        </w:rPr>
        <w:t xml:space="preserve">dispozitivelor medicale pentru diagnostic </w:t>
      </w:r>
      <w:r w:rsidRPr="00404EEC">
        <w:rPr>
          <w:rFonts w:asciiTheme="majorBidi" w:eastAsia="Times New Roman" w:hAnsiTheme="majorBidi" w:cstheme="majorBidi"/>
          <w:i/>
          <w:iCs/>
          <w:sz w:val="28"/>
          <w:szCs w:val="28"/>
        </w:rPr>
        <w:t>in</w:t>
      </w:r>
      <w:r w:rsidR="00D85957" w:rsidRPr="00404EEC">
        <w:rPr>
          <w:rFonts w:asciiTheme="majorBidi" w:eastAsia="Times New Roman" w:hAnsiTheme="majorBidi" w:cstheme="majorBidi"/>
          <w:i/>
          <w:iCs/>
          <w:sz w:val="28"/>
          <w:szCs w:val="28"/>
        </w:rPr>
        <w:t xml:space="preserve"> </w:t>
      </w:r>
      <w:r w:rsidRPr="00404EEC">
        <w:rPr>
          <w:rFonts w:asciiTheme="majorBidi" w:eastAsia="Times New Roman" w:hAnsiTheme="majorBidi" w:cstheme="majorBidi"/>
          <w:i/>
          <w:iCs/>
          <w:sz w:val="28"/>
          <w:szCs w:val="28"/>
        </w:rPr>
        <w:t>vitro</w:t>
      </w:r>
      <w:r w:rsidRPr="00404EEC">
        <w:rPr>
          <w:rFonts w:asciiTheme="majorBidi" w:eastAsia="Times New Roman" w:hAnsiTheme="majorBidi" w:cstheme="majorBidi"/>
          <w:sz w:val="28"/>
          <w:szCs w:val="28"/>
        </w:rPr>
        <w:t>;</w:t>
      </w:r>
    </w:p>
    <w:p w14:paraId="148128F6" w14:textId="77777777" w:rsidR="00EA4B3A" w:rsidRPr="00404EEC" w:rsidRDefault="00304830">
      <w:pPr>
        <w:widowControl w:val="0"/>
        <w:numPr>
          <w:ilvl w:val="0"/>
          <w:numId w:val="10"/>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suplimente alimentare și alimente cu destinație specială;</w:t>
      </w:r>
    </w:p>
    <w:p w14:paraId="3A0D19AB" w14:textId="77777777" w:rsidR="00EA4B3A" w:rsidRPr="00404EEC" w:rsidRDefault="00304830">
      <w:pPr>
        <w:widowControl w:val="0"/>
        <w:numPr>
          <w:ilvl w:val="0"/>
          <w:numId w:val="10"/>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plante anodine și produse pe bază de plante anodine;</w:t>
      </w:r>
    </w:p>
    <w:p w14:paraId="239E86B8" w14:textId="77777777" w:rsidR="00EA4B3A" w:rsidRPr="00404EEC" w:rsidRDefault="00304830">
      <w:pPr>
        <w:widowControl w:val="0"/>
        <w:numPr>
          <w:ilvl w:val="0"/>
          <w:numId w:val="10"/>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ape minerale;</w:t>
      </w:r>
    </w:p>
    <w:p w14:paraId="13A31345" w14:textId="77777777" w:rsidR="00EA4B3A" w:rsidRPr="00404EEC" w:rsidRDefault="00304830">
      <w:pPr>
        <w:widowControl w:val="0"/>
        <w:numPr>
          <w:ilvl w:val="0"/>
          <w:numId w:val="10"/>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produse cosmetice, cu excepția celor decorative;</w:t>
      </w:r>
    </w:p>
    <w:p w14:paraId="7226EA0C" w14:textId="768D0100" w:rsidR="00EA4B3A" w:rsidRPr="00404EEC" w:rsidRDefault="00304830">
      <w:pPr>
        <w:widowControl w:val="0"/>
        <w:numPr>
          <w:ilvl w:val="0"/>
          <w:numId w:val="10"/>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produse și accesorii</w:t>
      </w:r>
      <w:r w:rsidR="00F70CFA" w:rsidRPr="00404EEC">
        <w:rPr>
          <w:rFonts w:asciiTheme="majorBidi" w:eastAsia="Times New Roman" w:hAnsiTheme="majorBidi" w:cstheme="majorBidi"/>
          <w:sz w:val="28"/>
          <w:szCs w:val="28"/>
        </w:rPr>
        <w:t xml:space="preserve"> de igienă</w:t>
      </w:r>
      <w:r w:rsidRPr="00404EEC">
        <w:rPr>
          <w:rFonts w:asciiTheme="majorBidi" w:eastAsia="Times New Roman" w:hAnsiTheme="majorBidi" w:cstheme="majorBidi"/>
          <w:sz w:val="28"/>
          <w:szCs w:val="28"/>
        </w:rPr>
        <w:t>;</w:t>
      </w:r>
    </w:p>
    <w:p w14:paraId="59EDC019" w14:textId="43379EB6" w:rsidR="00EA4B3A" w:rsidRPr="00404EEC" w:rsidRDefault="00304830">
      <w:pPr>
        <w:widowControl w:val="0"/>
        <w:numPr>
          <w:ilvl w:val="0"/>
          <w:numId w:val="10"/>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produse de puericultură, cu excepţia articolelor de îmbrăcăminte, </w:t>
      </w:r>
      <w:r w:rsidR="00732200" w:rsidRPr="00404EEC">
        <w:rPr>
          <w:rFonts w:asciiTheme="majorBidi" w:eastAsia="Times New Roman" w:hAnsiTheme="majorBidi" w:cstheme="majorBidi"/>
          <w:sz w:val="28"/>
          <w:szCs w:val="28"/>
        </w:rPr>
        <w:t>încălțăminte</w:t>
      </w:r>
      <w:r w:rsidRPr="00404EEC">
        <w:rPr>
          <w:rFonts w:asciiTheme="majorBidi" w:eastAsia="Times New Roman" w:hAnsiTheme="majorBidi" w:cstheme="majorBidi"/>
          <w:sz w:val="28"/>
          <w:szCs w:val="28"/>
        </w:rPr>
        <w:t xml:space="preserve">, </w:t>
      </w:r>
      <w:r w:rsidR="00092459" w:rsidRPr="00404EEC">
        <w:rPr>
          <w:rFonts w:asciiTheme="majorBidi" w:eastAsia="Times New Roman" w:hAnsiTheme="majorBidi" w:cstheme="majorBidi"/>
          <w:sz w:val="28"/>
          <w:szCs w:val="28"/>
        </w:rPr>
        <w:t xml:space="preserve">cărucioare și landouri, articole de mobilier, </w:t>
      </w:r>
      <w:r w:rsidRPr="00404EEC">
        <w:rPr>
          <w:rFonts w:asciiTheme="majorBidi" w:eastAsia="Times New Roman" w:hAnsiTheme="majorBidi" w:cstheme="majorBidi"/>
          <w:sz w:val="28"/>
          <w:szCs w:val="28"/>
        </w:rPr>
        <w:t xml:space="preserve">jucării, articole de papetărie, </w:t>
      </w:r>
      <w:r w:rsidR="00ED57B9" w:rsidRPr="00404EEC">
        <w:rPr>
          <w:rFonts w:asciiTheme="majorBidi" w:eastAsia="Times New Roman" w:hAnsiTheme="majorBidi" w:cstheme="majorBidi"/>
          <w:sz w:val="28"/>
          <w:szCs w:val="28"/>
        </w:rPr>
        <w:t>detergenți</w:t>
      </w:r>
      <w:r w:rsidRPr="00404EEC">
        <w:rPr>
          <w:rFonts w:asciiTheme="majorBidi" w:eastAsia="Times New Roman" w:hAnsiTheme="majorBidi" w:cstheme="majorBidi"/>
          <w:sz w:val="28"/>
          <w:szCs w:val="28"/>
        </w:rPr>
        <w:t>;</w:t>
      </w:r>
    </w:p>
    <w:p w14:paraId="10EF7519" w14:textId="77777777" w:rsidR="00EA4B3A" w:rsidRPr="00404EEC" w:rsidRDefault="00304830">
      <w:pPr>
        <w:widowControl w:val="0"/>
        <w:numPr>
          <w:ilvl w:val="0"/>
          <w:numId w:val="10"/>
        </w:numPr>
        <w:pBdr>
          <w:top w:val="nil"/>
          <w:left w:val="nil"/>
          <w:bottom w:val="nil"/>
          <w:right w:val="nil"/>
          <w:between w:val="nil"/>
        </w:pBd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optică medicală.</w:t>
      </w:r>
    </w:p>
    <w:p w14:paraId="6058B995" w14:textId="14220D0F" w:rsidR="009D1755" w:rsidRPr="00404EEC" w:rsidRDefault="00304830" w:rsidP="001542B4">
      <w:pPr>
        <w:numPr>
          <w:ilvl w:val="0"/>
          <w:numId w:val="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Lista produselor admise spre comercializare în cadrul unităților farmaceutice, altele decât cele prevăzute la alin. (6), se aprobă prin ordinul </w:t>
      </w:r>
      <w:r w:rsidR="00D85957" w:rsidRPr="00404EEC">
        <w:rPr>
          <w:rFonts w:asciiTheme="majorBidi" w:eastAsia="Times New Roman" w:hAnsiTheme="majorBidi" w:cstheme="majorBidi"/>
          <w:sz w:val="28"/>
          <w:szCs w:val="28"/>
        </w:rPr>
        <w:t xml:space="preserve">directorului </w:t>
      </w:r>
      <w:r w:rsidR="00136CAA" w:rsidRPr="00404EEC">
        <w:rPr>
          <w:rFonts w:asciiTheme="majorBidi" w:eastAsia="Times New Roman" w:hAnsiTheme="majorBidi" w:cstheme="majorBidi"/>
          <w:sz w:val="28"/>
          <w:szCs w:val="28"/>
        </w:rPr>
        <w:t>Agenției Medicamentului și Dispozitivelor Medicale</w:t>
      </w:r>
      <w:r w:rsidR="00AE197E" w:rsidRPr="00404EEC">
        <w:rPr>
          <w:rFonts w:asciiTheme="majorBidi" w:eastAsia="Times New Roman" w:hAnsiTheme="majorBidi" w:cstheme="majorBidi"/>
          <w:sz w:val="28"/>
          <w:szCs w:val="28"/>
        </w:rPr>
        <w:t xml:space="preserve">, </w:t>
      </w:r>
      <w:r w:rsidR="001C7F66" w:rsidRPr="00404EEC">
        <w:rPr>
          <w:rFonts w:asciiTheme="majorBidi" w:eastAsia="Times New Roman" w:hAnsiTheme="majorBidi" w:cstheme="majorBidi"/>
          <w:sz w:val="28"/>
          <w:szCs w:val="28"/>
        </w:rPr>
        <w:t>în funcție de necesitățile sistemului de sănătate și în scopul protejării sănătății publice</w:t>
      </w:r>
      <w:r w:rsidR="00ED57B9" w:rsidRPr="00404EEC">
        <w:rPr>
          <w:rFonts w:asciiTheme="majorBidi" w:eastAsia="Times New Roman" w:hAnsiTheme="majorBidi" w:cstheme="majorBidi"/>
          <w:sz w:val="28"/>
          <w:szCs w:val="28"/>
        </w:rPr>
        <w:t>.</w:t>
      </w:r>
    </w:p>
    <w:p w14:paraId="43A40090" w14:textId="77777777" w:rsidR="001542B4" w:rsidRPr="00404EEC" w:rsidRDefault="001542B4" w:rsidP="00302084">
      <w:pPr>
        <w:spacing w:after="0" w:line="240" w:lineRule="auto"/>
        <w:ind w:left="709"/>
        <w:jc w:val="both"/>
        <w:rPr>
          <w:rFonts w:asciiTheme="majorBidi" w:eastAsia="Times New Roman" w:hAnsiTheme="majorBidi" w:cstheme="majorBidi"/>
          <w:sz w:val="28"/>
          <w:szCs w:val="28"/>
        </w:rPr>
      </w:pPr>
    </w:p>
    <w:p w14:paraId="41E7210F" w14:textId="0A86618B" w:rsidR="00EA4B3A" w:rsidRPr="00404EEC" w:rsidRDefault="00304830">
      <w:pPr>
        <w:keepNext/>
        <w:keepLines/>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Capitolul II</w:t>
      </w:r>
    </w:p>
    <w:p w14:paraId="303F2E1D" w14:textId="139CDE23" w:rsidR="00EA4B3A" w:rsidRPr="00404EEC" w:rsidRDefault="00304830">
      <w:pPr>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 xml:space="preserve">REGLEMENTAREA </w:t>
      </w:r>
      <w:r w:rsidR="00193E12" w:rsidRPr="00404EEC">
        <w:rPr>
          <w:rFonts w:asciiTheme="majorBidi" w:eastAsia="Times New Roman" w:hAnsiTheme="majorBidi" w:cstheme="majorBidi"/>
          <w:b/>
          <w:sz w:val="28"/>
          <w:szCs w:val="28"/>
        </w:rPr>
        <w:t>UNITĂȚILOR FARMACEUTICE</w:t>
      </w:r>
    </w:p>
    <w:p w14:paraId="25F56633" w14:textId="77777777" w:rsidR="001C7F66" w:rsidRPr="00404EEC" w:rsidRDefault="001C7F66">
      <w:pPr>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p>
    <w:p w14:paraId="02D8DC51" w14:textId="1003E693"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 xml:space="preserve">Articolul 4. </w:t>
      </w:r>
      <w:r w:rsidR="00193E12" w:rsidRPr="00404EEC">
        <w:rPr>
          <w:rFonts w:asciiTheme="majorBidi" w:eastAsia="Times New Roman" w:hAnsiTheme="majorBidi" w:cstheme="majorBidi"/>
          <w:bCs/>
          <w:sz w:val="28"/>
          <w:szCs w:val="28"/>
        </w:rPr>
        <w:t>Rolul</w:t>
      </w:r>
      <w:r w:rsidR="00193E12" w:rsidRPr="00404EEC">
        <w:rPr>
          <w:rFonts w:asciiTheme="majorBidi" w:eastAsia="Times New Roman" w:hAnsiTheme="majorBidi" w:cstheme="majorBidi"/>
          <w:b/>
          <w:sz w:val="28"/>
          <w:szCs w:val="28"/>
        </w:rPr>
        <w:t xml:space="preserve"> </w:t>
      </w:r>
      <w:r w:rsidR="00136CAA" w:rsidRPr="00404EEC">
        <w:rPr>
          <w:rFonts w:asciiTheme="majorBidi" w:eastAsia="Times New Roman" w:hAnsiTheme="majorBidi" w:cstheme="majorBidi"/>
          <w:sz w:val="28"/>
          <w:szCs w:val="28"/>
        </w:rPr>
        <w:t>Agenți</w:t>
      </w:r>
      <w:r w:rsidR="00193E12" w:rsidRPr="00404EEC">
        <w:rPr>
          <w:rFonts w:asciiTheme="majorBidi" w:eastAsia="Times New Roman" w:hAnsiTheme="majorBidi" w:cstheme="majorBidi"/>
          <w:sz w:val="28"/>
          <w:szCs w:val="28"/>
        </w:rPr>
        <w:t>ei</w:t>
      </w:r>
      <w:r w:rsidR="00136CAA" w:rsidRPr="00404EEC">
        <w:rPr>
          <w:rFonts w:asciiTheme="majorBidi" w:eastAsia="Times New Roman" w:hAnsiTheme="majorBidi" w:cstheme="majorBidi"/>
          <w:sz w:val="28"/>
          <w:szCs w:val="28"/>
        </w:rPr>
        <w:t xml:space="preserve"> Medicamentului și Dispozitivelor Medicale</w:t>
      </w:r>
      <w:r w:rsidR="00193E12" w:rsidRPr="00404EEC">
        <w:rPr>
          <w:rFonts w:asciiTheme="majorBidi" w:hAnsiTheme="majorBidi" w:cstheme="majorBidi"/>
        </w:rPr>
        <w:t xml:space="preserve"> </w:t>
      </w:r>
      <w:r w:rsidR="00193E12" w:rsidRPr="00404EEC">
        <w:rPr>
          <w:rFonts w:asciiTheme="majorBidi" w:eastAsia="Times New Roman" w:hAnsiTheme="majorBidi" w:cstheme="majorBidi"/>
          <w:sz w:val="28"/>
          <w:szCs w:val="28"/>
        </w:rPr>
        <w:t>în autorizarea activității farmaciei</w:t>
      </w:r>
    </w:p>
    <w:p w14:paraId="0A110E20" w14:textId="1FD759D3" w:rsidR="00732200" w:rsidRPr="00404EEC" w:rsidRDefault="00136CAA">
      <w:pPr>
        <w:pStyle w:val="Listparagraf"/>
        <w:widowControl w:val="0"/>
        <w:numPr>
          <w:ilvl w:val="5"/>
          <w:numId w:val="18"/>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Agenția Medicamentului și Dispozitivelor Medicale (în continuare – AMDM) este o autoritate administrativă</w:t>
      </w:r>
      <w:r w:rsidR="00922140"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din subordinea</w:t>
      </w:r>
      <w:r w:rsidR="00AE197E" w:rsidRPr="00404EEC">
        <w:rPr>
          <w:rFonts w:asciiTheme="majorBidi" w:eastAsia="Times New Roman" w:hAnsiTheme="majorBidi" w:cstheme="majorBidi"/>
          <w:sz w:val="28"/>
          <w:szCs w:val="28"/>
        </w:rPr>
        <w:t xml:space="preserve"> </w:t>
      </w:r>
      <w:r w:rsidR="00922140" w:rsidRPr="00404EEC">
        <w:rPr>
          <w:rFonts w:asciiTheme="majorBidi" w:eastAsia="Times New Roman" w:hAnsiTheme="majorBidi" w:cstheme="majorBidi"/>
          <w:sz w:val="28"/>
          <w:szCs w:val="28"/>
        </w:rPr>
        <w:t>Ministerului Sănătății</w:t>
      </w:r>
      <w:r w:rsidR="00AE197E"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cu statut de persoană juridică, competentă în domeniul medicamentelor, dispozitivelor medicale şi activităţii farmaceutice, care exercită controlul de stat şi supraveghe</w:t>
      </w:r>
      <w:r w:rsidR="001C7F66" w:rsidRPr="00404EEC">
        <w:rPr>
          <w:rFonts w:asciiTheme="majorBidi" w:eastAsia="Times New Roman" w:hAnsiTheme="majorBidi" w:cstheme="majorBidi"/>
          <w:sz w:val="28"/>
          <w:szCs w:val="28"/>
        </w:rPr>
        <w:t>ază</w:t>
      </w:r>
      <w:r w:rsidRPr="00404EEC">
        <w:rPr>
          <w:rFonts w:asciiTheme="majorBidi" w:eastAsia="Times New Roman" w:hAnsiTheme="majorBidi" w:cstheme="majorBidi"/>
          <w:sz w:val="28"/>
          <w:szCs w:val="28"/>
        </w:rPr>
        <w:t xml:space="preserve"> activit</w:t>
      </w:r>
      <w:r w:rsidR="001C7F66" w:rsidRPr="00404EEC">
        <w:rPr>
          <w:rFonts w:asciiTheme="majorBidi" w:eastAsia="Times New Roman" w:hAnsiTheme="majorBidi" w:cstheme="majorBidi"/>
          <w:sz w:val="28"/>
          <w:szCs w:val="28"/>
        </w:rPr>
        <w:t>atea</w:t>
      </w:r>
      <w:r w:rsidRPr="00404EEC">
        <w:rPr>
          <w:rFonts w:asciiTheme="majorBidi" w:eastAsia="Times New Roman" w:hAnsiTheme="majorBidi" w:cstheme="majorBidi"/>
          <w:sz w:val="28"/>
          <w:szCs w:val="28"/>
        </w:rPr>
        <w:t xml:space="preserve"> farmaceutic</w:t>
      </w:r>
      <w:r w:rsidR="001C7F66" w:rsidRPr="00404EEC">
        <w:rPr>
          <w:rFonts w:asciiTheme="majorBidi" w:eastAsia="Times New Roman" w:hAnsiTheme="majorBidi" w:cstheme="majorBidi"/>
          <w:sz w:val="28"/>
          <w:szCs w:val="28"/>
        </w:rPr>
        <w:t>ă</w:t>
      </w:r>
      <w:r w:rsidRPr="00404EEC">
        <w:rPr>
          <w:rFonts w:asciiTheme="majorBidi" w:eastAsia="Times New Roman" w:hAnsiTheme="majorBidi" w:cstheme="majorBidi"/>
          <w:sz w:val="28"/>
          <w:szCs w:val="28"/>
        </w:rPr>
        <w:t xml:space="preserve"> a persoanelor fizice şi juridice, indiferent de tipul de proprietate.</w:t>
      </w:r>
    </w:p>
    <w:p w14:paraId="1B0947DB" w14:textId="4D0F34B6" w:rsidR="00EA4B3A" w:rsidRPr="00404EEC" w:rsidRDefault="00304830">
      <w:pPr>
        <w:pStyle w:val="Listparagraf"/>
        <w:widowControl w:val="0"/>
        <w:numPr>
          <w:ilvl w:val="5"/>
          <w:numId w:val="18"/>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Regulamentul privind organizarea şi </w:t>
      </w:r>
      <w:r w:rsidR="00DB44E4" w:rsidRPr="00404EEC">
        <w:rPr>
          <w:rFonts w:asciiTheme="majorBidi" w:eastAsia="Times New Roman" w:hAnsiTheme="majorBidi" w:cstheme="majorBidi"/>
          <w:sz w:val="28"/>
          <w:szCs w:val="28"/>
        </w:rPr>
        <w:t>funcționarea</w:t>
      </w:r>
      <w:r w:rsidRPr="00404EEC">
        <w:rPr>
          <w:rFonts w:asciiTheme="majorBidi" w:eastAsia="Times New Roman" w:hAnsiTheme="majorBidi" w:cstheme="majorBidi"/>
          <w:sz w:val="28"/>
          <w:szCs w:val="28"/>
        </w:rPr>
        <w:t xml:space="preserve"> </w:t>
      </w:r>
      <w:r w:rsidR="00136CAA" w:rsidRPr="00404EEC">
        <w:rPr>
          <w:rFonts w:asciiTheme="majorBidi" w:eastAsia="Times New Roman" w:hAnsiTheme="majorBidi" w:cstheme="majorBidi"/>
          <w:sz w:val="28"/>
          <w:szCs w:val="28"/>
        </w:rPr>
        <w:t>AMDM</w:t>
      </w:r>
      <w:r w:rsidRPr="00404EEC">
        <w:rPr>
          <w:rFonts w:asciiTheme="majorBidi" w:eastAsia="Times New Roman" w:hAnsiTheme="majorBidi" w:cstheme="majorBidi"/>
          <w:sz w:val="28"/>
          <w:szCs w:val="28"/>
        </w:rPr>
        <w:t xml:space="preserve">, precum și structura şi efectivul-limită ale </w:t>
      </w:r>
      <w:r w:rsidR="001C7F66" w:rsidRPr="00404EEC">
        <w:rPr>
          <w:rFonts w:asciiTheme="majorBidi" w:eastAsia="Times New Roman" w:hAnsiTheme="majorBidi" w:cstheme="majorBidi"/>
          <w:sz w:val="28"/>
          <w:szCs w:val="28"/>
        </w:rPr>
        <w:t>acesteia</w:t>
      </w:r>
      <w:r w:rsidR="00136CAA"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se aprobă de</w:t>
      </w:r>
      <w:r w:rsidR="00AE197E" w:rsidRPr="00404EEC">
        <w:rPr>
          <w:rFonts w:asciiTheme="majorBidi" w:eastAsia="Times New Roman" w:hAnsiTheme="majorBidi" w:cstheme="majorBidi"/>
          <w:sz w:val="28"/>
          <w:szCs w:val="28"/>
        </w:rPr>
        <w:t xml:space="preserve"> Guvern</w:t>
      </w:r>
      <w:r w:rsidRPr="00404EEC">
        <w:rPr>
          <w:rFonts w:asciiTheme="majorBidi" w:eastAsia="Times New Roman" w:hAnsiTheme="majorBidi" w:cstheme="majorBidi"/>
          <w:sz w:val="28"/>
          <w:szCs w:val="28"/>
        </w:rPr>
        <w:t>.</w:t>
      </w:r>
    </w:p>
    <w:p w14:paraId="4C769D3B" w14:textId="77777777" w:rsidR="00D80444" w:rsidRPr="00404EEC" w:rsidRDefault="00D80444" w:rsidP="00D80444">
      <w:pPr>
        <w:pStyle w:val="Listparagraf"/>
        <w:widowControl w:val="0"/>
        <w:shd w:val="clear" w:color="auto" w:fill="FFFFFF"/>
        <w:spacing w:after="0" w:line="240" w:lineRule="auto"/>
        <w:ind w:left="709"/>
        <w:jc w:val="both"/>
        <w:rPr>
          <w:rFonts w:asciiTheme="majorBidi" w:eastAsia="Times New Roman" w:hAnsiTheme="majorBidi" w:cstheme="majorBidi"/>
          <w:sz w:val="28"/>
          <w:szCs w:val="28"/>
        </w:rPr>
      </w:pPr>
    </w:p>
    <w:p w14:paraId="4E166BD5" w14:textId="77777777" w:rsidR="00EA4B3A" w:rsidRPr="00404EEC" w:rsidRDefault="00304830">
      <w:pPr>
        <w:widowControl w:val="0"/>
        <w:pBdr>
          <w:top w:val="nil"/>
          <w:left w:val="nil"/>
          <w:bottom w:val="nil"/>
          <w:right w:val="nil"/>
          <w:between w:val="nil"/>
        </w:pBdr>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 xml:space="preserve">Articolul 5. </w:t>
      </w:r>
      <w:r w:rsidRPr="00404EEC">
        <w:rPr>
          <w:rFonts w:asciiTheme="majorBidi" w:eastAsia="Times New Roman" w:hAnsiTheme="majorBidi" w:cstheme="majorBidi"/>
          <w:sz w:val="28"/>
          <w:szCs w:val="28"/>
        </w:rPr>
        <w:t>Tipuri de unități farmaceutice</w:t>
      </w:r>
    </w:p>
    <w:p w14:paraId="4D33AAF6" w14:textId="79612B81" w:rsidR="00EA4B3A" w:rsidRPr="00404EEC" w:rsidRDefault="00193E12">
      <w:pPr>
        <w:widowControl w:val="0"/>
        <w:numPr>
          <w:ilvl w:val="0"/>
          <w:numId w:val="28"/>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Asistența farmaceutică a populației </w:t>
      </w:r>
      <w:r w:rsidR="00304830" w:rsidRPr="00404EEC">
        <w:rPr>
          <w:rFonts w:asciiTheme="majorBidi" w:eastAsia="Times New Roman" w:hAnsiTheme="majorBidi" w:cstheme="majorBidi"/>
          <w:sz w:val="28"/>
          <w:szCs w:val="28"/>
        </w:rPr>
        <w:t xml:space="preserve">se desfășoară în următoarele tipuri de unități farmaceutice: </w:t>
      </w:r>
    </w:p>
    <w:p w14:paraId="52327E60" w14:textId="77777777" w:rsidR="00EA4B3A" w:rsidRPr="00404EEC" w:rsidRDefault="00304830">
      <w:pPr>
        <w:widowControl w:val="0"/>
        <w:pBdr>
          <w:top w:val="nil"/>
          <w:left w:val="nil"/>
          <w:bottom w:val="nil"/>
          <w:right w:val="nil"/>
          <w:between w:val="nil"/>
        </w:pBdr>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 farmacii comunitare;</w:t>
      </w:r>
    </w:p>
    <w:p w14:paraId="76270F00" w14:textId="61FD1BEB" w:rsidR="00EA4B3A" w:rsidRPr="00404EEC" w:rsidRDefault="00304830">
      <w:pPr>
        <w:widowControl w:val="0"/>
        <w:pBdr>
          <w:top w:val="nil"/>
          <w:left w:val="nil"/>
          <w:bottom w:val="nil"/>
          <w:right w:val="nil"/>
          <w:between w:val="nil"/>
        </w:pBdr>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b) farmacii de spital</w:t>
      </w:r>
      <w:r w:rsidR="00193E12" w:rsidRPr="00404EEC">
        <w:rPr>
          <w:rFonts w:asciiTheme="majorBidi" w:eastAsia="Times New Roman" w:hAnsiTheme="majorBidi" w:cstheme="majorBidi"/>
          <w:sz w:val="28"/>
          <w:szCs w:val="28"/>
        </w:rPr>
        <w:t>;</w:t>
      </w:r>
    </w:p>
    <w:p w14:paraId="1177D53F" w14:textId="6E835F79" w:rsidR="00193E12" w:rsidRPr="00404EEC" w:rsidRDefault="00193E12">
      <w:pPr>
        <w:widowControl w:val="0"/>
        <w:pBdr>
          <w:top w:val="nil"/>
          <w:left w:val="nil"/>
          <w:bottom w:val="nil"/>
          <w:right w:val="nil"/>
          <w:between w:val="nil"/>
        </w:pBdr>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c) farmacie universitară.</w:t>
      </w:r>
    </w:p>
    <w:p w14:paraId="537762F1" w14:textId="51E06057" w:rsidR="00EA4B3A" w:rsidRPr="00404EEC" w:rsidRDefault="00304830">
      <w:pPr>
        <w:widowControl w:val="0"/>
        <w:numPr>
          <w:ilvl w:val="0"/>
          <w:numId w:val="28"/>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Instituțiile de învățământ superior </w:t>
      </w:r>
      <w:r w:rsidR="00193E12" w:rsidRPr="00404EEC">
        <w:rPr>
          <w:rFonts w:asciiTheme="majorBidi" w:eastAsia="Times New Roman" w:hAnsiTheme="majorBidi" w:cstheme="majorBidi"/>
          <w:sz w:val="28"/>
          <w:szCs w:val="28"/>
        </w:rPr>
        <w:t>de</w:t>
      </w:r>
      <w:r w:rsidRPr="00404EEC">
        <w:rPr>
          <w:rFonts w:asciiTheme="majorBidi" w:eastAsia="Times New Roman" w:hAnsiTheme="majorBidi" w:cstheme="majorBidi"/>
          <w:sz w:val="28"/>
          <w:szCs w:val="28"/>
        </w:rPr>
        <w:t xml:space="preserve"> profil medico-farmaceutic au dreptul să fondeze farmacii universitare sub forma farmacii</w:t>
      </w:r>
      <w:r w:rsidR="001C7F66" w:rsidRPr="00404EEC">
        <w:rPr>
          <w:rFonts w:asciiTheme="majorBidi" w:eastAsia="Times New Roman" w:hAnsiTheme="majorBidi" w:cstheme="majorBidi"/>
          <w:sz w:val="28"/>
          <w:szCs w:val="28"/>
        </w:rPr>
        <w:t>lor</w:t>
      </w:r>
      <w:r w:rsidRPr="00404EEC">
        <w:rPr>
          <w:rFonts w:asciiTheme="majorBidi" w:eastAsia="Times New Roman" w:hAnsiTheme="majorBidi" w:cstheme="majorBidi"/>
          <w:sz w:val="28"/>
          <w:szCs w:val="28"/>
        </w:rPr>
        <w:t xml:space="preserve"> comunitare, ca baz</w:t>
      </w:r>
      <w:r w:rsidR="001C7F66"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de învățământ și de activitate didactică, stagiere, cercetare, preparare a medicamentelor și a altor produse farmaceutice.</w:t>
      </w:r>
    </w:p>
    <w:p w14:paraId="261B9FC7" w14:textId="5ABB2A01" w:rsidR="00EA4B3A" w:rsidRPr="00404EEC" w:rsidRDefault="00304830">
      <w:pPr>
        <w:widowControl w:val="0"/>
        <w:numPr>
          <w:ilvl w:val="0"/>
          <w:numId w:val="28"/>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Prin derogare de la art. 6 alin. (2) lit. a)</w:t>
      </w:r>
      <w:r w:rsidR="001C7F66"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o farmacie comunitară poate deschide puncte de lucru în localitățile rurale în </w:t>
      </w:r>
      <w:r w:rsidR="001A2D98" w:rsidRPr="00404EEC">
        <w:rPr>
          <w:rFonts w:asciiTheme="majorBidi" w:eastAsia="Times New Roman" w:hAnsiTheme="majorBidi" w:cstheme="majorBidi"/>
          <w:sz w:val="28"/>
          <w:szCs w:val="28"/>
        </w:rPr>
        <w:t>nu există</w:t>
      </w:r>
      <w:r w:rsidRPr="00404EEC">
        <w:rPr>
          <w:rFonts w:asciiTheme="majorBidi" w:eastAsia="Times New Roman" w:hAnsiTheme="majorBidi" w:cstheme="majorBidi"/>
          <w:sz w:val="28"/>
          <w:szCs w:val="28"/>
        </w:rPr>
        <w:t xml:space="preserve"> o farmacie comunitară, coordonate de către aceasta, cu respectarea condițiilor speciale prevăzute </w:t>
      </w:r>
      <w:r w:rsidR="001A2D98" w:rsidRPr="00404EEC">
        <w:rPr>
          <w:rFonts w:asciiTheme="majorBidi" w:eastAsia="Times New Roman" w:hAnsiTheme="majorBidi" w:cstheme="majorBidi"/>
          <w:sz w:val="28"/>
          <w:szCs w:val="28"/>
        </w:rPr>
        <w:t>de</w:t>
      </w:r>
      <w:r w:rsidRPr="00404EEC">
        <w:rPr>
          <w:rFonts w:asciiTheme="majorBidi" w:eastAsia="Times New Roman" w:hAnsiTheme="majorBidi" w:cstheme="majorBidi"/>
          <w:sz w:val="28"/>
          <w:szCs w:val="28"/>
        </w:rPr>
        <w:t xml:space="preserve"> prezenta lege </w:t>
      </w:r>
      <w:r w:rsidR="00193E12" w:rsidRPr="00404EEC">
        <w:rPr>
          <w:rFonts w:asciiTheme="majorBidi" w:eastAsia="Times New Roman" w:hAnsiTheme="majorBidi" w:cstheme="majorBidi"/>
          <w:sz w:val="28"/>
          <w:szCs w:val="28"/>
        </w:rPr>
        <w:t>și</w:t>
      </w:r>
      <w:r w:rsidRPr="00404EEC">
        <w:rPr>
          <w:rFonts w:asciiTheme="majorBidi" w:eastAsia="Times New Roman" w:hAnsiTheme="majorBidi" w:cstheme="majorBidi"/>
          <w:sz w:val="28"/>
          <w:szCs w:val="28"/>
        </w:rPr>
        <w:t xml:space="preserve"> </w:t>
      </w:r>
      <w:r w:rsidR="001A2D98" w:rsidRPr="00404EEC">
        <w:rPr>
          <w:rFonts w:asciiTheme="majorBidi" w:eastAsia="Times New Roman" w:hAnsiTheme="majorBidi" w:cstheme="majorBidi"/>
          <w:sz w:val="28"/>
          <w:szCs w:val="28"/>
        </w:rPr>
        <w:t xml:space="preserve">a </w:t>
      </w:r>
      <w:r w:rsidRPr="00404EEC">
        <w:rPr>
          <w:rFonts w:asciiTheme="majorBidi" w:eastAsia="Times New Roman" w:hAnsiTheme="majorBidi" w:cstheme="majorBidi"/>
          <w:sz w:val="28"/>
          <w:szCs w:val="28"/>
        </w:rPr>
        <w:t xml:space="preserve">condițiilor de autorizare a activității </w:t>
      </w:r>
      <w:r w:rsidR="00193E12" w:rsidRPr="00404EEC">
        <w:rPr>
          <w:rFonts w:asciiTheme="majorBidi" w:eastAsia="Times New Roman" w:hAnsiTheme="majorBidi" w:cstheme="majorBidi"/>
          <w:sz w:val="28"/>
          <w:szCs w:val="28"/>
        </w:rPr>
        <w:t xml:space="preserve">unităților </w:t>
      </w:r>
      <w:r w:rsidRPr="00404EEC">
        <w:rPr>
          <w:rFonts w:asciiTheme="majorBidi" w:eastAsia="Times New Roman" w:hAnsiTheme="majorBidi" w:cstheme="majorBidi"/>
          <w:sz w:val="28"/>
          <w:szCs w:val="28"/>
        </w:rPr>
        <w:t xml:space="preserve">farmaceutice </w:t>
      </w:r>
      <w:r w:rsidRPr="00404EEC">
        <w:rPr>
          <w:rFonts w:asciiTheme="majorBidi" w:eastAsia="Times New Roman" w:hAnsiTheme="majorBidi" w:cstheme="majorBidi"/>
          <w:sz w:val="28"/>
          <w:szCs w:val="28"/>
        </w:rPr>
        <w:lastRenderedPageBreak/>
        <w:t>subvenționate de stat în localitățile rurale aprobate de Guvern.</w:t>
      </w:r>
    </w:p>
    <w:p w14:paraId="5343BC82" w14:textId="613DE12A" w:rsidR="001216F7" w:rsidRPr="00404EEC" w:rsidRDefault="00BB4E7D" w:rsidP="001216F7">
      <w:pPr>
        <w:widowControl w:val="0"/>
        <w:numPr>
          <w:ilvl w:val="0"/>
          <w:numId w:val="28"/>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Activitatea farmaciei de spital se desfășoară în conformitate cu prevederile prezentei legi</w:t>
      </w:r>
      <w:r w:rsidR="00D65386" w:rsidRPr="00404EEC">
        <w:rPr>
          <w:rFonts w:asciiTheme="majorBidi" w:eastAsia="Times New Roman" w:hAnsiTheme="majorBidi" w:cstheme="majorBidi"/>
          <w:sz w:val="28"/>
          <w:szCs w:val="28"/>
        </w:rPr>
        <w:t xml:space="preserve"> și </w:t>
      </w:r>
      <w:r w:rsidR="001A2D98" w:rsidRPr="00404EEC">
        <w:rPr>
          <w:rFonts w:asciiTheme="majorBidi" w:eastAsia="Times New Roman" w:hAnsiTheme="majorBidi" w:cstheme="majorBidi"/>
          <w:sz w:val="28"/>
          <w:szCs w:val="28"/>
        </w:rPr>
        <w:t xml:space="preserve">cu </w:t>
      </w:r>
      <w:r w:rsidR="00D65386" w:rsidRPr="00404EEC">
        <w:rPr>
          <w:rFonts w:asciiTheme="majorBidi" w:eastAsia="Times New Roman" w:hAnsiTheme="majorBidi" w:cstheme="majorBidi"/>
          <w:sz w:val="28"/>
          <w:szCs w:val="28"/>
        </w:rPr>
        <w:t>ordinele ministrului sănătății.</w:t>
      </w:r>
    </w:p>
    <w:p w14:paraId="7DD16115" w14:textId="563E9FDF" w:rsidR="001216F7" w:rsidRPr="00404EEC" w:rsidRDefault="001216F7" w:rsidP="001216F7">
      <w:pPr>
        <w:widowControl w:val="0"/>
        <w:numPr>
          <w:ilvl w:val="0"/>
          <w:numId w:val="28"/>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Instituțiile medico-sanitare nu au dreptul să </w:t>
      </w:r>
      <w:r w:rsidR="00777917" w:rsidRPr="00404EEC">
        <w:rPr>
          <w:rFonts w:asciiTheme="majorBidi" w:eastAsia="Times New Roman" w:hAnsiTheme="majorBidi" w:cstheme="majorBidi"/>
          <w:sz w:val="28"/>
          <w:szCs w:val="28"/>
        </w:rPr>
        <w:t>înființeze</w:t>
      </w:r>
      <w:r w:rsidRPr="00404EEC">
        <w:rPr>
          <w:rFonts w:asciiTheme="majorBidi" w:eastAsia="Times New Roman" w:hAnsiTheme="majorBidi" w:cstheme="majorBidi"/>
          <w:sz w:val="28"/>
          <w:szCs w:val="28"/>
        </w:rPr>
        <w:t xml:space="preserve"> farmacii comunitare de tip deschis. Prevederile acestui alineat nu se aplică unităților farmaceutice </w:t>
      </w:r>
      <w:r w:rsidR="00777917" w:rsidRPr="00404EEC">
        <w:rPr>
          <w:rFonts w:asciiTheme="majorBidi" w:eastAsia="Times New Roman" w:hAnsiTheme="majorBidi" w:cstheme="majorBidi"/>
          <w:sz w:val="28"/>
          <w:szCs w:val="28"/>
        </w:rPr>
        <w:t>înființate</w:t>
      </w:r>
      <w:r w:rsidRPr="00404EEC">
        <w:rPr>
          <w:rFonts w:asciiTheme="majorBidi" w:eastAsia="Times New Roman" w:hAnsiTheme="majorBidi" w:cstheme="majorBidi"/>
          <w:sz w:val="28"/>
          <w:szCs w:val="28"/>
        </w:rPr>
        <w:t xml:space="preserve"> anterior intrării în vigoare a prezentei legi.</w:t>
      </w:r>
    </w:p>
    <w:p w14:paraId="4B315CEE" w14:textId="77777777" w:rsidR="00D80444" w:rsidRPr="00404EEC" w:rsidRDefault="00D80444" w:rsidP="00D80444">
      <w:pPr>
        <w:widowControl w:val="0"/>
        <w:pBdr>
          <w:top w:val="nil"/>
          <w:left w:val="nil"/>
          <w:bottom w:val="nil"/>
          <w:right w:val="nil"/>
          <w:between w:val="nil"/>
        </w:pBdr>
        <w:shd w:val="clear" w:color="auto" w:fill="FFFFFF"/>
        <w:spacing w:after="0" w:line="240" w:lineRule="auto"/>
        <w:ind w:left="709"/>
        <w:jc w:val="both"/>
        <w:rPr>
          <w:rFonts w:asciiTheme="majorBidi" w:eastAsia="Times New Roman" w:hAnsiTheme="majorBidi" w:cstheme="majorBidi"/>
          <w:sz w:val="28"/>
          <w:szCs w:val="28"/>
        </w:rPr>
      </w:pPr>
    </w:p>
    <w:p w14:paraId="0CCD622C" w14:textId="3AEEFFA0" w:rsidR="00EA4B3A" w:rsidRPr="00404EEC" w:rsidRDefault="00304830" w:rsidP="001216F7">
      <w:pPr>
        <w:widowControl w:val="0"/>
        <w:pBdr>
          <w:top w:val="nil"/>
          <w:left w:val="nil"/>
          <w:bottom w:val="nil"/>
          <w:right w:val="nil"/>
          <w:between w:val="nil"/>
        </w:pBdr>
        <w:shd w:val="clear" w:color="auto" w:fill="FFFFFF"/>
        <w:spacing w:after="0" w:line="240" w:lineRule="auto"/>
        <w:ind w:left="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 xml:space="preserve">Articolul 6. </w:t>
      </w:r>
      <w:r w:rsidRPr="00404EEC">
        <w:rPr>
          <w:rFonts w:asciiTheme="majorBidi" w:eastAsia="Times New Roman" w:hAnsiTheme="majorBidi" w:cstheme="majorBidi"/>
          <w:sz w:val="28"/>
          <w:szCs w:val="28"/>
        </w:rPr>
        <w:t xml:space="preserve">Autorizația pentru </w:t>
      </w:r>
      <w:r w:rsidR="00F005EE" w:rsidRPr="00404EEC">
        <w:rPr>
          <w:rFonts w:asciiTheme="majorBidi" w:eastAsia="Times New Roman" w:hAnsiTheme="majorBidi" w:cstheme="majorBidi"/>
          <w:sz w:val="28"/>
          <w:szCs w:val="28"/>
        </w:rPr>
        <w:t>activitatea unității</w:t>
      </w:r>
      <w:r w:rsidRPr="00404EEC">
        <w:rPr>
          <w:rFonts w:asciiTheme="majorBidi" w:eastAsia="Times New Roman" w:hAnsiTheme="majorBidi" w:cstheme="majorBidi"/>
          <w:sz w:val="28"/>
          <w:szCs w:val="28"/>
        </w:rPr>
        <w:t xml:space="preserve"> farmaceutic</w:t>
      </w:r>
      <w:r w:rsidR="00F005EE" w:rsidRPr="00404EEC">
        <w:rPr>
          <w:rFonts w:asciiTheme="majorBidi" w:eastAsia="Times New Roman" w:hAnsiTheme="majorBidi" w:cstheme="majorBidi"/>
          <w:sz w:val="28"/>
          <w:szCs w:val="28"/>
        </w:rPr>
        <w:t>e</w:t>
      </w:r>
    </w:p>
    <w:p w14:paraId="3E3BF366" w14:textId="62BB8E5D" w:rsidR="00EA4B3A" w:rsidRPr="00404EEC" w:rsidRDefault="00304830">
      <w:pPr>
        <w:widowControl w:val="0"/>
        <w:numPr>
          <w:ilvl w:val="0"/>
          <w:numId w:val="20"/>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Activitatea</w:t>
      </w:r>
      <w:r w:rsidR="00F005EE" w:rsidRPr="00404EEC">
        <w:rPr>
          <w:rFonts w:asciiTheme="majorBidi" w:eastAsia="Times New Roman" w:hAnsiTheme="majorBidi" w:cstheme="majorBidi"/>
          <w:sz w:val="28"/>
          <w:szCs w:val="28"/>
        </w:rPr>
        <w:t xml:space="preserve"> unității</w:t>
      </w:r>
      <w:r w:rsidRPr="00404EEC">
        <w:rPr>
          <w:rFonts w:asciiTheme="majorBidi" w:eastAsia="Times New Roman" w:hAnsiTheme="majorBidi" w:cstheme="majorBidi"/>
          <w:sz w:val="28"/>
          <w:szCs w:val="28"/>
        </w:rPr>
        <w:t xml:space="preserve"> farmaceutic</w:t>
      </w:r>
      <w:r w:rsidR="00F005EE"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w:t>
      </w:r>
      <w:r w:rsidR="001A2D98" w:rsidRPr="00404EEC">
        <w:rPr>
          <w:rFonts w:asciiTheme="majorBidi" w:eastAsia="Times New Roman" w:hAnsiTheme="majorBidi" w:cstheme="majorBidi"/>
          <w:sz w:val="28"/>
          <w:szCs w:val="28"/>
        </w:rPr>
        <w:t>se</w:t>
      </w:r>
      <w:r w:rsidRPr="00404EEC">
        <w:rPr>
          <w:rFonts w:asciiTheme="majorBidi" w:eastAsia="Times New Roman" w:hAnsiTheme="majorBidi" w:cstheme="majorBidi"/>
          <w:sz w:val="28"/>
          <w:szCs w:val="28"/>
        </w:rPr>
        <w:t xml:space="preserve"> desfăș</w:t>
      </w:r>
      <w:r w:rsidR="001A2D98" w:rsidRPr="00404EEC">
        <w:rPr>
          <w:rFonts w:asciiTheme="majorBidi" w:eastAsia="Times New Roman" w:hAnsiTheme="majorBidi" w:cstheme="majorBidi"/>
          <w:sz w:val="28"/>
          <w:szCs w:val="28"/>
        </w:rPr>
        <w:t>oară</w:t>
      </w:r>
      <w:r w:rsidRPr="00404EEC">
        <w:rPr>
          <w:rFonts w:asciiTheme="majorBidi" w:eastAsia="Times New Roman" w:hAnsiTheme="majorBidi" w:cstheme="majorBidi"/>
          <w:sz w:val="28"/>
          <w:szCs w:val="28"/>
        </w:rPr>
        <w:t xml:space="preserve"> pe teritoriul Republicii Moldova doar în baza autorizației pentru activitate</w:t>
      </w:r>
      <w:r w:rsidR="00F005EE" w:rsidRPr="00404EEC">
        <w:rPr>
          <w:rFonts w:asciiTheme="majorBidi" w:eastAsia="Times New Roman" w:hAnsiTheme="majorBidi" w:cstheme="majorBidi"/>
          <w:sz w:val="28"/>
          <w:szCs w:val="28"/>
        </w:rPr>
        <w:t>a</w:t>
      </w:r>
      <w:r w:rsidRPr="00404EEC">
        <w:rPr>
          <w:rFonts w:asciiTheme="majorBidi" w:eastAsia="Times New Roman" w:hAnsiTheme="majorBidi" w:cstheme="majorBidi"/>
          <w:sz w:val="28"/>
          <w:szCs w:val="28"/>
        </w:rPr>
        <w:t xml:space="preserve"> </w:t>
      </w:r>
      <w:r w:rsidR="00F005EE" w:rsidRPr="00404EEC">
        <w:rPr>
          <w:rFonts w:asciiTheme="majorBidi" w:eastAsia="Times New Roman" w:hAnsiTheme="majorBidi" w:cstheme="majorBidi"/>
          <w:sz w:val="28"/>
          <w:szCs w:val="28"/>
        </w:rPr>
        <w:t xml:space="preserve">unității </w:t>
      </w:r>
      <w:r w:rsidRPr="00404EEC">
        <w:rPr>
          <w:rFonts w:asciiTheme="majorBidi" w:eastAsia="Times New Roman" w:hAnsiTheme="majorBidi" w:cstheme="majorBidi"/>
          <w:sz w:val="28"/>
          <w:szCs w:val="28"/>
        </w:rPr>
        <w:t>farmaceutic</w:t>
      </w:r>
      <w:r w:rsidR="00F005EE" w:rsidRPr="00404EEC">
        <w:rPr>
          <w:rFonts w:asciiTheme="majorBidi" w:eastAsia="Times New Roman" w:hAnsiTheme="majorBidi" w:cstheme="majorBidi"/>
          <w:sz w:val="28"/>
          <w:szCs w:val="28"/>
        </w:rPr>
        <w:t xml:space="preserve">e și </w:t>
      </w:r>
      <w:r w:rsidR="001A2D98" w:rsidRPr="00404EEC">
        <w:rPr>
          <w:rFonts w:asciiTheme="majorBidi" w:eastAsia="Times New Roman" w:hAnsiTheme="majorBidi" w:cstheme="majorBidi"/>
          <w:sz w:val="28"/>
          <w:szCs w:val="28"/>
        </w:rPr>
        <w:t xml:space="preserve">a </w:t>
      </w:r>
      <w:r w:rsidR="00F005EE" w:rsidRPr="00404EEC">
        <w:rPr>
          <w:rFonts w:asciiTheme="majorBidi" w:eastAsia="Times New Roman" w:hAnsiTheme="majorBidi" w:cstheme="majorBidi"/>
          <w:sz w:val="28"/>
          <w:szCs w:val="28"/>
        </w:rPr>
        <w:t>certificatului GPP</w:t>
      </w:r>
      <w:r w:rsidR="001A2D98"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eliberat</w:t>
      </w:r>
      <w:r w:rsidR="001A2D98"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de </w:t>
      </w:r>
      <w:r w:rsidR="00136CAA" w:rsidRPr="00404EEC">
        <w:rPr>
          <w:rFonts w:asciiTheme="majorBidi" w:eastAsia="Times New Roman" w:hAnsiTheme="majorBidi" w:cstheme="majorBidi"/>
          <w:sz w:val="28"/>
          <w:szCs w:val="28"/>
        </w:rPr>
        <w:t>AMDM</w:t>
      </w:r>
      <w:r w:rsidRPr="00404EEC">
        <w:rPr>
          <w:rFonts w:asciiTheme="majorBidi" w:eastAsia="Times New Roman" w:hAnsiTheme="majorBidi" w:cstheme="majorBidi"/>
          <w:sz w:val="28"/>
          <w:szCs w:val="28"/>
        </w:rPr>
        <w:t>.</w:t>
      </w:r>
    </w:p>
    <w:p w14:paraId="1CF5597D" w14:textId="667A80EC" w:rsidR="00EA4B3A" w:rsidRPr="00404EEC" w:rsidRDefault="00304830">
      <w:pPr>
        <w:widowControl w:val="0"/>
        <w:numPr>
          <w:ilvl w:val="0"/>
          <w:numId w:val="20"/>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Autorizația pentru activitate</w:t>
      </w:r>
      <w:r w:rsidR="00F005EE" w:rsidRPr="00404EEC">
        <w:rPr>
          <w:rFonts w:asciiTheme="majorBidi" w:eastAsia="Times New Roman" w:hAnsiTheme="majorBidi" w:cstheme="majorBidi"/>
          <w:sz w:val="28"/>
          <w:szCs w:val="28"/>
        </w:rPr>
        <w:t>a</w:t>
      </w:r>
      <w:r w:rsidRPr="00404EEC">
        <w:rPr>
          <w:rFonts w:asciiTheme="majorBidi" w:eastAsia="Times New Roman" w:hAnsiTheme="majorBidi" w:cstheme="majorBidi"/>
          <w:sz w:val="28"/>
          <w:szCs w:val="28"/>
        </w:rPr>
        <w:t xml:space="preserve"> </w:t>
      </w:r>
      <w:r w:rsidR="00F005EE" w:rsidRPr="00404EEC">
        <w:rPr>
          <w:rFonts w:asciiTheme="majorBidi" w:eastAsia="Times New Roman" w:hAnsiTheme="majorBidi" w:cstheme="majorBidi"/>
          <w:sz w:val="28"/>
          <w:szCs w:val="28"/>
        </w:rPr>
        <w:t xml:space="preserve">unității </w:t>
      </w:r>
      <w:r w:rsidRPr="00404EEC">
        <w:rPr>
          <w:rFonts w:asciiTheme="majorBidi" w:eastAsia="Times New Roman" w:hAnsiTheme="majorBidi" w:cstheme="majorBidi"/>
          <w:sz w:val="28"/>
          <w:szCs w:val="28"/>
        </w:rPr>
        <w:t>farmaceutic</w:t>
      </w:r>
      <w:r w:rsidR="00F005EE"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prevăzută la alin. (1) este necesară pentru:</w:t>
      </w:r>
    </w:p>
    <w:p w14:paraId="0B76C430" w14:textId="77777777" w:rsidR="00EA4B3A" w:rsidRPr="00404EEC" w:rsidRDefault="00304830">
      <w:pPr>
        <w:widowControl w:val="0"/>
        <w:numPr>
          <w:ilvl w:val="0"/>
          <w:numId w:val="2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fiecare unitate farmaceutică;</w:t>
      </w:r>
    </w:p>
    <w:p w14:paraId="66512C9E" w14:textId="77777777" w:rsidR="00EA4B3A" w:rsidRPr="00404EEC" w:rsidRDefault="00304830">
      <w:pPr>
        <w:widowControl w:val="0"/>
        <w:numPr>
          <w:ilvl w:val="0"/>
          <w:numId w:val="2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realizarea funcției de preparare a medicamentelor;</w:t>
      </w:r>
    </w:p>
    <w:p w14:paraId="532998AB" w14:textId="1523DAE1" w:rsidR="00EA4B3A" w:rsidRPr="00404EEC" w:rsidRDefault="00304830">
      <w:pPr>
        <w:widowControl w:val="0"/>
        <w:numPr>
          <w:ilvl w:val="0"/>
          <w:numId w:val="2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desfășura</w:t>
      </w:r>
      <w:r w:rsidR="00AA07AD" w:rsidRPr="00404EEC">
        <w:rPr>
          <w:rFonts w:asciiTheme="majorBidi" w:eastAsia="Times New Roman" w:hAnsiTheme="majorBidi" w:cstheme="majorBidi"/>
          <w:sz w:val="28"/>
          <w:szCs w:val="28"/>
        </w:rPr>
        <w:t>rea</w:t>
      </w:r>
      <w:r w:rsidRPr="00404EEC">
        <w:rPr>
          <w:rFonts w:asciiTheme="majorBidi" w:eastAsia="Times New Roman" w:hAnsiTheme="majorBidi" w:cstheme="majorBidi"/>
          <w:sz w:val="28"/>
          <w:szCs w:val="28"/>
        </w:rPr>
        <w:t xml:space="preserve"> </w:t>
      </w:r>
      <w:r w:rsidR="00F005EE" w:rsidRPr="00404EEC">
        <w:rPr>
          <w:rFonts w:asciiTheme="majorBidi" w:eastAsia="Times New Roman" w:hAnsiTheme="majorBidi" w:cstheme="majorBidi"/>
          <w:sz w:val="28"/>
          <w:szCs w:val="28"/>
        </w:rPr>
        <w:t>asistenței</w:t>
      </w:r>
      <w:r w:rsidRPr="00404EEC">
        <w:rPr>
          <w:rFonts w:asciiTheme="majorBidi" w:eastAsia="Times New Roman" w:hAnsiTheme="majorBidi" w:cstheme="majorBidi"/>
          <w:sz w:val="28"/>
          <w:szCs w:val="28"/>
        </w:rPr>
        <w:t xml:space="preserve"> farmaceutice cu medicamente c</w:t>
      </w:r>
      <w:r w:rsidR="001A2D98" w:rsidRPr="00404EEC">
        <w:rPr>
          <w:rFonts w:asciiTheme="majorBidi" w:eastAsia="Times New Roman" w:hAnsiTheme="majorBidi" w:cstheme="majorBidi"/>
          <w:sz w:val="28"/>
          <w:szCs w:val="28"/>
        </w:rPr>
        <w:t>are</w:t>
      </w:r>
      <w:r w:rsidRPr="00404EEC">
        <w:rPr>
          <w:rFonts w:asciiTheme="majorBidi" w:eastAsia="Times New Roman" w:hAnsiTheme="majorBidi" w:cstheme="majorBidi"/>
          <w:sz w:val="28"/>
          <w:szCs w:val="28"/>
        </w:rPr>
        <w:t xml:space="preserve"> conțin substanțe stupefiante, psihotrope şi precursori;</w:t>
      </w:r>
    </w:p>
    <w:p w14:paraId="7DD2A7D7" w14:textId="0ECCA8F7" w:rsidR="00EA4B3A" w:rsidRPr="00404EEC" w:rsidRDefault="007354C7">
      <w:pPr>
        <w:widowControl w:val="0"/>
        <w:numPr>
          <w:ilvl w:val="0"/>
          <w:numId w:val="2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desfășurarea </w:t>
      </w:r>
      <w:r w:rsidR="00304830" w:rsidRPr="00404EEC">
        <w:rPr>
          <w:rFonts w:asciiTheme="majorBidi" w:eastAsia="Times New Roman" w:hAnsiTheme="majorBidi" w:cstheme="majorBidi"/>
          <w:sz w:val="28"/>
          <w:szCs w:val="28"/>
        </w:rPr>
        <w:t>activit</w:t>
      </w:r>
      <w:r w:rsidRPr="00404EEC">
        <w:rPr>
          <w:rFonts w:asciiTheme="majorBidi" w:eastAsia="Times New Roman" w:hAnsiTheme="majorBidi" w:cstheme="majorBidi"/>
          <w:sz w:val="28"/>
          <w:szCs w:val="28"/>
        </w:rPr>
        <w:t>ății</w:t>
      </w:r>
      <w:r w:rsidR="00304830" w:rsidRPr="00404EEC">
        <w:rPr>
          <w:rFonts w:asciiTheme="majorBidi" w:eastAsia="Times New Roman" w:hAnsiTheme="majorBidi" w:cstheme="majorBidi"/>
          <w:sz w:val="28"/>
          <w:szCs w:val="28"/>
        </w:rPr>
        <w:t xml:space="preserve"> farmaceutic</w:t>
      </w:r>
      <w:r w:rsidRPr="00404EEC">
        <w:rPr>
          <w:rFonts w:asciiTheme="majorBidi" w:eastAsia="Times New Roman" w:hAnsiTheme="majorBidi" w:cstheme="majorBidi"/>
          <w:sz w:val="28"/>
          <w:szCs w:val="28"/>
        </w:rPr>
        <w:t>e</w:t>
      </w:r>
      <w:r w:rsidR="00304830" w:rsidRPr="00404EEC">
        <w:rPr>
          <w:rFonts w:asciiTheme="majorBidi" w:eastAsia="Times New Roman" w:hAnsiTheme="majorBidi" w:cstheme="majorBidi"/>
          <w:sz w:val="28"/>
          <w:szCs w:val="28"/>
        </w:rPr>
        <w:t xml:space="preserve"> prin intermediul serviciilor societății informaționale (e-Commerce).</w:t>
      </w:r>
    </w:p>
    <w:p w14:paraId="157DED80" w14:textId="441843BF" w:rsidR="00EA4B3A" w:rsidRPr="00404EEC" w:rsidRDefault="00304830">
      <w:pPr>
        <w:widowControl w:val="0"/>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(3) Autorizația </w:t>
      </w:r>
      <w:r w:rsidR="00BE7CB0" w:rsidRPr="00404EEC">
        <w:rPr>
          <w:rFonts w:asciiTheme="majorBidi" w:eastAsia="Times New Roman" w:hAnsiTheme="majorBidi" w:cstheme="majorBidi"/>
          <w:sz w:val="28"/>
          <w:szCs w:val="28"/>
        </w:rPr>
        <w:t xml:space="preserve">pentru activitatea unității farmaceutice </w:t>
      </w:r>
      <w:r w:rsidRPr="00404EEC">
        <w:rPr>
          <w:rFonts w:asciiTheme="majorBidi" w:eastAsia="Times New Roman" w:hAnsiTheme="majorBidi" w:cstheme="majorBidi"/>
          <w:sz w:val="28"/>
          <w:szCs w:val="28"/>
        </w:rPr>
        <w:t xml:space="preserve">se acordă pe </w:t>
      </w:r>
      <w:r w:rsidR="00AE197E" w:rsidRPr="00404EEC">
        <w:rPr>
          <w:rFonts w:asciiTheme="majorBidi" w:eastAsia="Times New Roman" w:hAnsiTheme="majorBidi" w:cstheme="majorBidi"/>
          <w:sz w:val="28"/>
          <w:szCs w:val="28"/>
        </w:rPr>
        <w:t xml:space="preserve">numele </w:t>
      </w:r>
      <w:r w:rsidR="00AA4FDF" w:rsidRPr="00404EEC">
        <w:rPr>
          <w:rFonts w:asciiTheme="majorBidi" w:eastAsia="Times New Roman" w:hAnsiTheme="majorBidi" w:cstheme="majorBidi"/>
          <w:sz w:val="28"/>
          <w:szCs w:val="28"/>
        </w:rPr>
        <w:t>persoanei</w:t>
      </w:r>
      <w:r w:rsidR="00AE197E" w:rsidRPr="00404EEC">
        <w:rPr>
          <w:rFonts w:asciiTheme="majorBidi" w:eastAsia="Times New Roman" w:hAnsiTheme="majorBidi" w:cstheme="majorBidi"/>
          <w:sz w:val="28"/>
          <w:szCs w:val="28"/>
        </w:rPr>
        <w:t xml:space="preserve"> juridice</w:t>
      </w:r>
      <w:r w:rsidRPr="00404EEC">
        <w:rPr>
          <w:rFonts w:asciiTheme="majorBidi" w:eastAsia="Times New Roman" w:hAnsiTheme="majorBidi" w:cstheme="majorBidi"/>
          <w:sz w:val="28"/>
          <w:szCs w:val="28"/>
        </w:rPr>
        <w:t>, cu înscrierea datelor de identificare ale acest</w:t>
      </w:r>
      <w:r w:rsidR="005B70A6" w:rsidRPr="00404EEC">
        <w:rPr>
          <w:rFonts w:asciiTheme="majorBidi" w:eastAsia="Times New Roman" w:hAnsiTheme="majorBidi" w:cstheme="majorBidi"/>
          <w:sz w:val="28"/>
          <w:szCs w:val="28"/>
        </w:rPr>
        <w:t>eia</w:t>
      </w:r>
      <w:r w:rsidRPr="00404EEC">
        <w:rPr>
          <w:rFonts w:asciiTheme="majorBidi" w:eastAsia="Times New Roman" w:hAnsiTheme="majorBidi" w:cstheme="majorBidi"/>
          <w:sz w:val="28"/>
          <w:szCs w:val="28"/>
        </w:rPr>
        <w:t xml:space="preserve">, </w:t>
      </w:r>
      <w:r w:rsidR="007354C7" w:rsidRPr="00404EEC">
        <w:rPr>
          <w:rFonts w:asciiTheme="majorBidi" w:eastAsia="Times New Roman" w:hAnsiTheme="majorBidi" w:cstheme="majorBidi"/>
          <w:sz w:val="28"/>
          <w:szCs w:val="28"/>
        </w:rPr>
        <w:t xml:space="preserve"> a </w:t>
      </w:r>
      <w:r w:rsidRPr="00404EEC">
        <w:rPr>
          <w:rFonts w:asciiTheme="majorBidi" w:eastAsia="Times New Roman" w:hAnsiTheme="majorBidi" w:cstheme="majorBidi"/>
          <w:sz w:val="28"/>
          <w:szCs w:val="28"/>
        </w:rPr>
        <w:t>adres</w:t>
      </w:r>
      <w:r w:rsidR="007354C7" w:rsidRPr="00404EEC">
        <w:rPr>
          <w:rFonts w:asciiTheme="majorBidi" w:eastAsia="Times New Roman" w:hAnsiTheme="majorBidi" w:cstheme="majorBidi"/>
          <w:sz w:val="28"/>
          <w:szCs w:val="28"/>
        </w:rPr>
        <w:t>ei</w:t>
      </w:r>
      <w:r w:rsidRPr="00404EEC">
        <w:rPr>
          <w:rFonts w:asciiTheme="majorBidi" w:eastAsia="Times New Roman" w:hAnsiTheme="majorBidi" w:cstheme="majorBidi"/>
          <w:sz w:val="28"/>
          <w:szCs w:val="28"/>
        </w:rPr>
        <w:t xml:space="preserve"> </w:t>
      </w:r>
      <w:r w:rsidR="00AE197E" w:rsidRPr="00404EEC">
        <w:rPr>
          <w:rFonts w:asciiTheme="majorBidi" w:eastAsia="Times New Roman" w:hAnsiTheme="majorBidi" w:cstheme="majorBidi"/>
          <w:sz w:val="28"/>
          <w:szCs w:val="28"/>
        </w:rPr>
        <w:t xml:space="preserve">sediului </w:t>
      </w:r>
      <w:r w:rsidRPr="00404EEC">
        <w:rPr>
          <w:rFonts w:asciiTheme="majorBidi" w:eastAsia="Times New Roman" w:hAnsiTheme="majorBidi" w:cstheme="majorBidi"/>
          <w:sz w:val="28"/>
          <w:szCs w:val="28"/>
        </w:rPr>
        <w:t xml:space="preserve">unității farmaceutice și </w:t>
      </w:r>
      <w:r w:rsidR="007354C7" w:rsidRPr="00404EEC">
        <w:rPr>
          <w:rFonts w:asciiTheme="majorBidi" w:eastAsia="Times New Roman" w:hAnsiTheme="majorBidi" w:cstheme="majorBidi"/>
          <w:sz w:val="28"/>
          <w:szCs w:val="28"/>
        </w:rPr>
        <w:t xml:space="preserve">a </w:t>
      </w:r>
      <w:r w:rsidRPr="00404EEC">
        <w:rPr>
          <w:rFonts w:asciiTheme="majorBidi" w:eastAsia="Times New Roman" w:hAnsiTheme="majorBidi" w:cstheme="majorBidi"/>
          <w:sz w:val="28"/>
          <w:szCs w:val="28"/>
        </w:rPr>
        <w:t>numel</w:t>
      </w:r>
      <w:r w:rsidR="007354C7" w:rsidRPr="00404EEC">
        <w:rPr>
          <w:rFonts w:asciiTheme="majorBidi" w:eastAsia="Times New Roman" w:hAnsiTheme="majorBidi" w:cstheme="majorBidi"/>
          <w:sz w:val="28"/>
          <w:szCs w:val="28"/>
        </w:rPr>
        <w:t>ui</w:t>
      </w:r>
      <w:r w:rsidRPr="00404EEC">
        <w:rPr>
          <w:rFonts w:asciiTheme="majorBidi" w:eastAsia="Times New Roman" w:hAnsiTheme="majorBidi" w:cstheme="majorBidi"/>
          <w:sz w:val="28"/>
          <w:szCs w:val="28"/>
        </w:rPr>
        <w:t xml:space="preserve"> </w:t>
      </w:r>
      <w:r w:rsidR="00060094" w:rsidRPr="00404EEC">
        <w:rPr>
          <w:rFonts w:asciiTheme="majorBidi" w:eastAsia="Times New Roman" w:hAnsiTheme="majorBidi" w:cstheme="majorBidi"/>
          <w:sz w:val="28"/>
          <w:szCs w:val="28"/>
        </w:rPr>
        <w:t>farmacistului diriginte al</w:t>
      </w:r>
      <w:r w:rsidRPr="00404EEC">
        <w:rPr>
          <w:rFonts w:asciiTheme="majorBidi" w:eastAsia="Times New Roman" w:hAnsiTheme="majorBidi" w:cstheme="majorBidi"/>
          <w:sz w:val="28"/>
          <w:szCs w:val="28"/>
        </w:rPr>
        <w:t xml:space="preserve"> unității farmaceutice. Autorizarea activităților prevăzute la alin. (2), lit. b) - d) se înscrie prin mențiune în compartimentul special al autorizației.</w:t>
      </w:r>
    </w:p>
    <w:p w14:paraId="0028D92E" w14:textId="112CB5C4" w:rsidR="00F005EE" w:rsidRPr="00404EEC" w:rsidRDefault="00304830" w:rsidP="00F005EE">
      <w:pPr>
        <w:widowControl w:val="0"/>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(4) Prin derogare de la prevederile alin. (1)</w:t>
      </w:r>
      <w:r w:rsidR="007354C7"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farmaciile de spital sunt exceptate de la obligația de obținere a autorizației </w:t>
      </w:r>
      <w:r w:rsidR="00B56FB2" w:rsidRPr="00404EEC">
        <w:rPr>
          <w:rFonts w:asciiTheme="majorBidi" w:eastAsia="Times New Roman" w:hAnsiTheme="majorBidi" w:cstheme="majorBidi"/>
          <w:sz w:val="28"/>
          <w:szCs w:val="28"/>
        </w:rPr>
        <w:t>pentru activitatea unității farmaceutice</w:t>
      </w:r>
      <w:r w:rsidRPr="00404EEC">
        <w:rPr>
          <w:rFonts w:asciiTheme="majorBidi" w:eastAsia="Times New Roman" w:hAnsiTheme="majorBidi" w:cstheme="majorBidi"/>
          <w:sz w:val="28"/>
          <w:szCs w:val="28"/>
        </w:rPr>
        <w:t xml:space="preserve">. Respectarea bunelor practici de farmacie </w:t>
      </w:r>
      <w:r w:rsidR="007354C7" w:rsidRPr="00404EEC">
        <w:rPr>
          <w:rFonts w:asciiTheme="majorBidi" w:eastAsia="Times New Roman" w:hAnsiTheme="majorBidi" w:cstheme="majorBidi"/>
          <w:sz w:val="28"/>
          <w:szCs w:val="28"/>
        </w:rPr>
        <w:t>în cazul</w:t>
      </w:r>
      <w:r w:rsidRPr="00404EEC">
        <w:rPr>
          <w:rFonts w:asciiTheme="majorBidi" w:eastAsia="Times New Roman" w:hAnsiTheme="majorBidi" w:cstheme="majorBidi"/>
          <w:sz w:val="28"/>
          <w:szCs w:val="28"/>
        </w:rPr>
        <w:t xml:space="preserve"> acest</w:t>
      </w:r>
      <w:r w:rsidR="007354C7" w:rsidRPr="00404EEC">
        <w:rPr>
          <w:rFonts w:asciiTheme="majorBidi" w:eastAsia="Times New Roman" w:hAnsiTheme="majorBidi" w:cstheme="majorBidi"/>
          <w:sz w:val="28"/>
          <w:szCs w:val="28"/>
        </w:rPr>
        <w:t>or</w:t>
      </w:r>
      <w:r w:rsidRPr="00404EEC">
        <w:rPr>
          <w:rFonts w:asciiTheme="majorBidi" w:eastAsia="Times New Roman" w:hAnsiTheme="majorBidi" w:cstheme="majorBidi"/>
          <w:sz w:val="28"/>
          <w:szCs w:val="28"/>
        </w:rPr>
        <w:t xml:space="preserve"> unități </w:t>
      </w:r>
      <w:r w:rsidR="007354C7" w:rsidRPr="00404EEC">
        <w:rPr>
          <w:rFonts w:asciiTheme="majorBidi" w:eastAsia="Times New Roman" w:hAnsiTheme="majorBidi" w:cstheme="majorBidi"/>
          <w:sz w:val="28"/>
          <w:szCs w:val="28"/>
        </w:rPr>
        <w:t xml:space="preserve">este evaluată de </w:t>
      </w:r>
      <w:r w:rsidRPr="00404EEC">
        <w:rPr>
          <w:rFonts w:asciiTheme="majorBidi" w:eastAsia="Times New Roman" w:hAnsiTheme="majorBidi" w:cstheme="majorBidi"/>
          <w:sz w:val="28"/>
          <w:szCs w:val="28"/>
        </w:rPr>
        <w:t>Consiliul Național de Evaluare și Acreditare în Sănătate în cadrul procesului de evaluare și acreditare a prestatorilor de servicii medicale</w:t>
      </w:r>
      <w:r w:rsidR="00F005EE" w:rsidRPr="00404EEC">
        <w:rPr>
          <w:rFonts w:asciiTheme="majorBidi" w:eastAsia="Times New Roman" w:hAnsiTheme="majorBidi" w:cstheme="majorBidi"/>
          <w:sz w:val="28"/>
          <w:szCs w:val="28"/>
        </w:rPr>
        <w:t xml:space="preserve">, indiferent de tipul de proprietate și </w:t>
      </w:r>
      <w:r w:rsidR="00FF7DCB" w:rsidRPr="00404EEC">
        <w:rPr>
          <w:rFonts w:asciiTheme="majorBidi" w:eastAsia="Times New Roman" w:hAnsiTheme="majorBidi" w:cstheme="majorBidi"/>
          <w:sz w:val="28"/>
          <w:szCs w:val="28"/>
        </w:rPr>
        <w:t>forma juridică de organizare</w:t>
      </w:r>
      <w:r w:rsidR="00F005EE" w:rsidRPr="00404EEC">
        <w:rPr>
          <w:rFonts w:asciiTheme="majorBidi" w:eastAsia="Times New Roman" w:hAnsiTheme="majorBidi" w:cstheme="majorBidi"/>
          <w:sz w:val="28"/>
          <w:szCs w:val="28"/>
        </w:rPr>
        <w:t>.</w:t>
      </w:r>
    </w:p>
    <w:p w14:paraId="5D463204" w14:textId="2C3807D5" w:rsidR="00AE197E" w:rsidRPr="00404EEC" w:rsidRDefault="00AE197E" w:rsidP="00AE197E">
      <w:pPr>
        <w:widowControl w:val="0"/>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(5) AMDM elaborează și actualizează lista deținătorilor autorizației pentru activitate</w:t>
      </w:r>
      <w:r w:rsidR="00F005EE"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F005EE"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w:t>
      </w:r>
      <w:r w:rsidR="007354C7" w:rsidRPr="00404EEC">
        <w:rPr>
          <w:rFonts w:asciiTheme="majorBidi" w:eastAsia="Times New Roman" w:hAnsiTheme="majorBidi" w:cstheme="majorBidi"/>
          <w:sz w:val="28"/>
          <w:szCs w:val="28"/>
        </w:rPr>
        <w:t xml:space="preserve">care este </w:t>
      </w:r>
      <w:r w:rsidRPr="00404EEC">
        <w:rPr>
          <w:rFonts w:asciiTheme="majorBidi" w:eastAsia="Times New Roman" w:hAnsiTheme="majorBidi" w:cstheme="majorBidi"/>
          <w:sz w:val="28"/>
          <w:szCs w:val="28"/>
        </w:rPr>
        <w:t>accesibilă publicului.</w:t>
      </w:r>
    </w:p>
    <w:p w14:paraId="5B7ABE64" w14:textId="77777777" w:rsidR="00D80444" w:rsidRPr="00404EEC" w:rsidRDefault="00D80444" w:rsidP="00AE197E">
      <w:pPr>
        <w:widowControl w:val="0"/>
        <w:shd w:val="clear" w:color="auto" w:fill="FFFFFF"/>
        <w:spacing w:after="0" w:line="240" w:lineRule="auto"/>
        <w:ind w:firstLine="709"/>
        <w:jc w:val="both"/>
        <w:rPr>
          <w:rFonts w:asciiTheme="majorBidi" w:eastAsia="Times New Roman" w:hAnsiTheme="majorBidi" w:cstheme="majorBidi"/>
          <w:sz w:val="28"/>
          <w:szCs w:val="28"/>
        </w:rPr>
      </w:pPr>
    </w:p>
    <w:p w14:paraId="518E066F" w14:textId="404C0D42" w:rsidR="007613BB" w:rsidRPr="00404EEC" w:rsidRDefault="007613BB" w:rsidP="007613BB">
      <w:pPr>
        <w:pStyle w:val="Listparagraf"/>
        <w:widowControl w:val="0"/>
        <w:shd w:val="clear" w:color="auto" w:fill="FFFFFF"/>
        <w:spacing w:after="0" w:line="240" w:lineRule="auto"/>
        <w:ind w:left="0" w:right="-90" w:firstLine="851"/>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 xml:space="preserve">Articolul </w:t>
      </w:r>
      <w:r w:rsidR="00C35785" w:rsidRPr="00404EEC">
        <w:rPr>
          <w:rFonts w:asciiTheme="majorBidi" w:eastAsia="Times New Roman" w:hAnsiTheme="majorBidi" w:cstheme="majorBidi"/>
          <w:b/>
          <w:sz w:val="28"/>
          <w:szCs w:val="28"/>
        </w:rPr>
        <w:t>7</w:t>
      </w:r>
      <w:r w:rsidRPr="00404EEC">
        <w:rPr>
          <w:rFonts w:asciiTheme="majorBidi" w:eastAsia="Times New Roman" w:hAnsiTheme="majorBidi" w:cstheme="majorBidi"/>
          <w:b/>
          <w:sz w:val="28"/>
          <w:szCs w:val="28"/>
        </w:rPr>
        <w:t>.</w:t>
      </w:r>
      <w:r w:rsidRPr="00404EEC">
        <w:rPr>
          <w:rFonts w:asciiTheme="majorBidi" w:eastAsia="Times New Roman" w:hAnsiTheme="majorBidi" w:cstheme="majorBidi"/>
          <w:sz w:val="28"/>
          <w:szCs w:val="28"/>
        </w:rPr>
        <w:t xml:space="preserve"> Condiții de </w:t>
      </w:r>
      <w:r w:rsidR="007704E6" w:rsidRPr="00404EEC">
        <w:rPr>
          <w:rFonts w:asciiTheme="majorBidi" w:eastAsia="Times New Roman" w:hAnsiTheme="majorBidi" w:cstheme="majorBidi"/>
          <w:sz w:val="28"/>
          <w:szCs w:val="28"/>
        </w:rPr>
        <w:t>înființare</w:t>
      </w:r>
      <w:r w:rsidRPr="00404EEC">
        <w:rPr>
          <w:rFonts w:asciiTheme="majorBidi" w:eastAsia="Times New Roman" w:hAnsiTheme="majorBidi" w:cstheme="majorBidi"/>
          <w:sz w:val="28"/>
          <w:szCs w:val="28"/>
        </w:rPr>
        <w:t xml:space="preserve"> a unei noi </w:t>
      </w:r>
      <w:r w:rsidR="00147CF4" w:rsidRPr="00404EEC">
        <w:rPr>
          <w:rFonts w:asciiTheme="majorBidi" w:eastAsia="Times New Roman" w:hAnsiTheme="majorBidi" w:cstheme="majorBidi"/>
          <w:sz w:val="28"/>
          <w:szCs w:val="28"/>
        </w:rPr>
        <w:t>unități farmaceutice</w:t>
      </w:r>
    </w:p>
    <w:p w14:paraId="3B135B02" w14:textId="270B1485" w:rsidR="007613BB" w:rsidRPr="00404EEC" w:rsidRDefault="007704E6">
      <w:pPr>
        <w:pStyle w:val="Listparagraf"/>
        <w:widowControl w:val="0"/>
        <w:numPr>
          <w:ilvl w:val="0"/>
          <w:numId w:val="31"/>
        </w:numPr>
        <w:shd w:val="clear" w:color="auto" w:fill="FFFFFF"/>
        <w:tabs>
          <w:tab w:val="left" w:pos="1276"/>
        </w:tabs>
        <w:spacing w:after="0" w:line="240" w:lineRule="auto"/>
        <w:ind w:left="0" w:right="-90" w:firstLine="709"/>
        <w:jc w:val="both"/>
        <w:rPr>
          <w:rFonts w:asciiTheme="majorBidi" w:eastAsia="Times New Roman" w:hAnsiTheme="majorBidi" w:cstheme="majorBidi"/>
          <w:iCs/>
          <w:sz w:val="28"/>
          <w:szCs w:val="28"/>
        </w:rPr>
      </w:pPr>
      <w:r w:rsidRPr="00404EEC">
        <w:rPr>
          <w:rFonts w:asciiTheme="majorBidi" w:eastAsia="Times New Roman" w:hAnsiTheme="majorBidi" w:cstheme="majorBidi"/>
          <w:iCs/>
          <w:sz w:val="28"/>
          <w:szCs w:val="28"/>
        </w:rPr>
        <w:t>Înființarea</w:t>
      </w:r>
      <w:r w:rsidR="007613BB" w:rsidRPr="00404EEC">
        <w:rPr>
          <w:rFonts w:asciiTheme="majorBidi" w:eastAsia="Times New Roman" w:hAnsiTheme="majorBidi" w:cstheme="majorBidi"/>
          <w:iCs/>
          <w:sz w:val="28"/>
          <w:szCs w:val="28"/>
        </w:rPr>
        <w:t xml:space="preserve"> de noi </w:t>
      </w:r>
      <w:r w:rsidR="00147CF4" w:rsidRPr="00404EEC">
        <w:rPr>
          <w:rFonts w:asciiTheme="majorBidi" w:eastAsia="Times New Roman" w:hAnsiTheme="majorBidi" w:cstheme="majorBidi"/>
          <w:sz w:val="28"/>
          <w:szCs w:val="28"/>
        </w:rPr>
        <w:t>unități farmaceutice</w:t>
      </w:r>
      <w:r w:rsidR="007613BB" w:rsidRPr="00404EEC">
        <w:rPr>
          <w:rFonts w:asciiTheme="majorBidi" w:eastAsia="Times New Roman" w:hAnsiTheme="majorBidi" w:cstheme="majorBidi"/>
          <w:iCs/>
          <w:sz w:val="28"/>
          <w:szCs w:val="28"/>
        </w:rPr>
        <w:t xml:space="preserve"> se permite doar în cazul </w:t>
      </w:r>
      <w:r w:rsidR="0060695E" w:rsidRPr="00404EEC">
        <w:rPr>
          <w:rFonts w:asciiTheme="majorBidi" w:eastAsia="Times New Roman" w:hAnsiTheme="majorBidi" w:cstheme="majorBidi"/>
          <w:iCs/>
          <w:sz w:val="28"/>
          <w:szCs w:val="28"/>
        </w:rPr>
        <w:t>respectării</w:t>
      </w:r>
      <w:r w:rsidR="007613BB" w:rsidRPr="00404EEC">
        <w:rPr>
          <w:rFonts w:asciiTheme="majorBidi" w:eastAsia="Times New Roman" w:hAnsiTheme="majorBidi" w:cstheme="majorBidi"/>
          <w:iCs/>
          <w:sz w:val="28"/>
          <w:szCs w:val="28"/>
        </w:rPr>
        <w:t xml:space="preserve"> </w:t>
      </w:r>
      <w:r w:rsidR="00C35785" w:rsidRPr="00404EEC">
        <w:rPr>
          <w:rFonts w:asciiTheme="majorBidi" w:eastAsia="Times New Roman" w:hAnsiTheme="majorBidi" w:cstheme="majorBidi"/>
          <w:iCs/>
          <w:sz w:val="28"/>
          <w:szCs w:val="28"/>
        </w:rPr>
        <w:t>cumulativ</w:t>
      </w:r>
      <w:r w:rsidR="0060695E" w:rsidRPr="00404EEC">
        <w:rPr>
          <w:rFonts w:asciiTheme="majorBidi" w:eastAsia="Times New Roman" w:hAnsiTheme="majorBidi" w:cstheme="majorBidi"/>
          <w:iCs/>
          <w:sz w:val="28"/>
          <w:szCs w:val="28"/>
        </w:rPr>
        <w:t>e</w:t>
      </w:r>
      <w:r w:rsidR="00C35785" w:rsidRPr="00404EEC">
        <w:rPr>
          <w:rFonts w:asciiTheme="majorBidi" w:eastAsia="Times New Roman" w:hAnsiTheme="majorBidi" w:cstheme="majorBidi"/>
          <w:iCs/>
          <w:sz w:val="28"/>
          <w:szCs w:val="28"/>
        </w:rPr>
        <w:t xml:space="preserve"> a </w:t>
      </w:r>
      <w:r w:rsidR="007613BB" w:rsidRPr="00404EEC">
        <w:rPr>
          <w:rFonts w:asciiTheme="majorBidi" w:eastAsia="Times New Roman" w:hAnsiTheme="majorBidi" w:cstheme="majorBidi"/>
          <w:iCs/>
          <w:sz w:val="28"/>
          <w:szCs w:val="28"/>
        </w:rPr>
        <w:t>normativ</w:t>
      </w:r>
      <w:r w:rsidR="00C35785" w:rsidRPr="00404EEC">
        <w:rPr>
          <w:rFonts w:asciiTheme="majorBidi" w:eastAsia="Times New Roman" w:hAnsiTheme="majorBidi" w:cstheme="majorBidi"/>
          <w:iCs/>
          <w:sz w:val="28"/>
          <w:szCs w:val="28"/>
        </w:rPr>
        <w:t>elor</w:t>
      </w:r>
      <w:r w:rsidR="00F9674C" w:rsidRPr="00404EEC">
        <w:rPr>
          <w:rFonts w:asciiTheme="majorBidi" w:eastAsia="Times New Roman" w:hAnsiTheme="majorBidi" w:cstheme="majorBidi"/>
          <w:iCs/>
          <w:sz w:val="28"/>
          <w:szCs w:val="28"/>
        </w:rPr>
        <w:t xml:space="preserve"> </w:t>
      </w:r>
      <w:r w:rsidR="007613BB" w:rsidRPr="00404EEC">
        <w:rPr>
          <w:rFonts w:asciiTheme="majorBidi" w:eastAsia="Times New Roman" w:hAnsiTheme="majorBidi" w:cstheme="majorBidi"/>
          <w:sz w:val="28"/>
          <w:szCs w:val="28"/>
        </w:rPr>
        <w:t>demografic și geografic</w:t>
      </w:r>
      <w:r w:rsidR="0060695E" w:rsidRPr="00404EEC">
        <w:rPr>
          <w:rFonts w:asciiTheme="majorBidi" w:eastAsia="Times New Roman" w:hAnsiTheme="majorBidi" w:cstheme="majorBidi"/>
          <w:sz w:val="28"/>
          <w:szCs w:val="28"/>
        </w:rPr>
        <w:t>, după cum urmează</w:t>
      </w:r>
      <w:r w:rsidR="007613BB" w:rsidRPr="00404EEC">
        <w:rPr>
          <w:rFonts w:asciiTheme="majorBidi" w:eastAsia="Times New Roman" w:hAnsiTheme="majorBidi" w:cstheme="majorBidi"/>
          <w:bCs/>
          <w:sz w:val="28"/>
          <w:szCs w:val="28"/>
        </w:rPr>
        <w:t>:</w:t>
      </w:r>
    </w:p>
    <w:p w14:paraId="6F925A09" w14:textId="6C584114" w:rsidR="007704E6" w:rsidRPr="00404EEC" w:rsidRDefault="007613BB" w:rsidP="007704E6">
      <w:pPr>
        <w:pStyle w:val="Listparagraf"/>
        <w:widowControl w:val="0"/>
        <w:numPr>
          <w:ilvl w:val="0"/>
          <w:numId w:val="32"/>
        </w:numPr>
        <w:shd w:val="clear" w:color="auto" w:fill="FFFFFF"/>
        <w:tabs>
          <w:tab w:val="left" w:pos="1276"/>
        </w:tabs>
        <w:spacing w:after="0" w:line="240" w:lineRule="auto"/>
        <w:ind w:left="0" w:right="-9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Normativul demografic constituie 3</w:t>
      </w:r>
      <w:r w:rsidR="00302084"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 xml:space="preserve">500 de locuitori </w:t>
      </w:r>
      <w:r w:rsidR="0060695E" w:rsidRPr="00404EEC">
        <w:rPr>
          <w:rFonts w:asciiTheme="majorBidi" w:eastAsia="Times New Roman" w:hAnsiTheme="majorBidi" w:cstheme="majorBidi"/>
          <w:sz w:val="28"/>
          <w:szCs w:val="28"/>
        </w:rPr>
        <w:t>pentru</w:t>
      </w:r>
      <w:r w:rsidRPr="00404EEC">
        <w:rPr>
          <w:rFonts w:asciiTheme="majorBidi" w:eastAsia="Times New Roman" w:hAnsiTheme="majorBidi" w:cstheme="majorBidi"/>
          <w:sz w:val="28"/>
          <w:szCs w:val="28"/>
        </w:rPr>
        <w:t xml:space="preserve"> o </w:t>
      </w:r>
      <w:r w:rsidR="00147CF4" w:rsidRPr="00404EEC">
        <w:rPr>
          <w:rFonts w:asciiTheme="majorBidi" w:eastAsia="Times New Roman" w:hAnsiTheme="majorBidi" w:cstheme="majorBidi"/>
          <w:sz w:val="28"/>
          <w:szCs w:val="28"/>
        </w:rPr>
        <w:t>unitate</w:t>
      </w:r>
      <w:r w:rsidR="00302084" w:rsidRPr="00404EEC">
        <w:rPr>
          <w:rFonts w:asciiTheme="majorBidi" w:eastAsia="Times New Roman" w:hAnsiTheme="majorBidi" w:cstheme="majorBidi"/>
          <w:sz w:val="28"/>
          <w:szCs w:val="28"/>
        </w:rPr>
        <w:t xml:space="preserve"> </w:t>
      </w:r>
      <w:r w:rsidR="00147CF4" w:rsidRPr="00404EEC">
        <w:rPr>
          <w:rFonts w:asciiTheme="majorBidi" w:eastAsia="Times New Roman" w:hAnsiTheme="majorBidi" w:cstheme="majorBidi"/>
          <w:sz w:val="28"/>
          <w:szCs w:val="28"/>
        </w:rPr>
        <w:t>farmaceutică</w:t>
      </w:r>
      <w:r w:rsidR="0060695E" w:rsidRPr="00404EEC">
        <w:rPr>
          <w:rFonts w:asciiTheme="majorBidi" w:eastAsia="Times New Roman" w:hAnsiTheme="majorBidi" w:cstheme="majorBidi"/>
          <w:sz w:val="28"/>
          <w:szCs w:val="28"/>
        </w:rPr>
        <w:t>;</w:t>
      </w:r>
    </w:p>
    <w:p w14:paraId="37333187" w14:textId="7C66B814" w:rsidR="007704E6" w:rsidRPr="00404EEC" w:rsidRDefault="007704E6" w:rsidP="007704E6">
      <w:pPr>
        <w:pStyle w:val="Listparagraf"/>
        <w:widowControl w:val="0"/>
        <w:numPr>
          <w:ilvl w:val="0"/>
          <w:numId w:val="32"/>
        </w:numPr>
        <w:shd w:val="clear" w:color="auto" w:fill="FFFFFF"/>
        <w:tabs>
          <w:tab w:val="left" w:pos="1276"/>
        </w:tabs>
        <w:spacing w:after="0" w:line="240" w:lineRule="auto"/>
        <w:ind w:left="0" w:right="-9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Normativul geografic constituie </w:t>
      </w:r>
      <w:r w:rsidR="0060695E" w:rsidRPr="00404EEC">
        <w:rPr>
          <w:rFonts w:asciiTheme="majorBidi" w:eastAsia="Times New Roman" w:hAnsiTheme="majorBidi" w:cstheme="majorBidi"/>
          <w:sz w:val="28"/>
          <w:szCs w:val="28"/>
        </w:rPr>
        <w:t xml:space="preserve">o </w:t>
      </w:r>
      <w:r w:rsidRPr="00404EEC">
        <w:rPr>
          <w:rFonts w:asciiTheme="majorBidi" w:eastAsia="Times New Roman" w:hAnsiTheme="majorBidi" w:cstheme="majorBidi"/>
          <w:sz w:val="28"/>
          <w:szCs w:val="28"/>
        </w:rPr>
        <w:t>distanț</w:t>
      </w:r>
      <w:r w:rsidR="0060695E" w:rsidRPr="00404EEC">
        <w:rPr>
          <w:rFonts w:asciiTheme="majorBidi" w:eastAsia="Times New Roman" w:hAnsiTheme="majorBidi" w:cstheme="majorBidi"/>
          <w:sz w:val="28"/>
          <w:szCs w:val="28"/>
        </w:rPr>
        <w:t>ă</w:t>
      </w:r>
      <w:r w:rsidRPr="00404EEC">
        <w:rPr>
          <w:rFonts w:asciiTheme="majorBidi" w:eastAsia="Times New Roman" w:hAnsiTheme="majorBidi" w:cstheme="majorBidi"/>
          <w:sz w:val="28"/>
          <w:szCs w:val="28"/>
        </w:rPr>
        <w:t xml:space="preserve"> fizică minimă de 500 m între două farmacii, măsurată în linie dreaptă din punctul central al unei farmacii existente, în toate direcțiile, acoperind o circumferință completă de 360 de grade. Obstacolele fizice, cum ar fi drumuri, clădiri, bariere naturale sau accesibilitatea căilor de acces, nu se iau în considerare la stabilirea distanței.</w:t>
      </w:r>
    </w:p>
    <w:p w14:paraId="0670B432" w14:textId="7A9407D4" w:rsidR="005D7D9E" w:rsidRPr="00404EEC" w:rsidRDefault="005D7D9E">
      <w:pPr>
        <w:pStyle w:val="Listparagraf"/>
        <w:widowControl w:val="0"/>
        <w:numPr>
          <w:ilvl w:val="0"/>
          <w:numId w:val="31"/>
        </w:numPr>
        <w:shd w:val="clear" w:color="auto" w:fill="FFFFFF"/>
        <w:tabs>
          <w:tab w:val="left" w:pos="1276"/>
        </w:tabs>
        <w:spacing w:after="0" w:line="240" w:lineRule="auto"/>
        <w:ind w:left="0" w:right="-90" w:firstLine="709"/>
        <w:jc w:val="both"/>
        <w:rPr>
          <w:rFonts w:asciiTheme="majorBidi" w:eastAsia="Times New Roman" w:hAnsiTheme="majorBidi" w:cstheme="majorBidi"/>
          <w:bCs/>
          <w:sz w:val="28"/>
          <w:szCs w:val="28"/>
        </w:rPr>
      </w:pPr>
      <w:r w:rsidRPr="00404EEC">
        <w:rPr>
          <w:rFonts w:asciiTheme="majorBidi" w:eastAsia="Times New Roman" w:hAnsiTheme="majorBidi" w:cstheme="majorBidi"/>
          <w:bCs/>
          <w:sz w:val="28"/>
          <w:szCs w:val="28"/>
        </w:rPr>
        <w:t>Corespunderea normativului demografic și a normativului geografic se determină</w:t>
      </w:r>
      <w:r w:rsidR="00A96A3F" w:rsidRPr="00404EEC">
        <w:rPr>
          <w:rFonts w:asciiTheme="majorBidi" w:eastAsia="Times New Roman" w:hAnsiTheme="majorBidi" w:cstheme="majorBidi"/>
          <w:bCs/>
          <w:sz w:val="28"/>
          <w:szCs w:val="28"/>
        </w:rPr>
        <w:t xml:space="preserve"> de AMDM</w:t>
      </w:r>
      <w:r w:rsidRPr="00404EEC">
        <w:rPr>
          <w:rFonts w:asciiTheme="majorBidi" w:eastAsia="Times New Roman" w:hAnsiTheme="majorBidi" w:cstheme="majorBidi"/>
          <w:bCs/>
          <w:sz w:val="28"/>
          <w:szCs w:val="28"/>
        </w:rPr>
        <w:t>, după cum urmează:</w:t>
      </w:r>
    </w:p>
    <w:p w14:paraId="2C12230B" w14:textId="47125CEA" w:rsidR="008D46EA" w:rsidRPr="00404EEC" w:rsidRDefault="007704E6" w:rsidP="007704E6">
      <w:pPr>
        <w:pStyle w:val="Listparagraf"/>
        <w:widowControl w:val="0"/>
        <w:numPr>
          <w:ilvl w:val="0"/>
          <w:numId w:val="33"/>
        </w:numPr>
        <w:shd w:val="clear" w:color="auto" w:fill="FFFFFF"/>
        <w:tabs>
          <w:tab w:val="left" w:pos="1276"/>
        </w:tabs>
        <w:spacing w:after="0" w:line="240" w:lineRule="auto"/>
        <w:ind w:left="0" w:right="-90" w:firstLine="709"/>
        <w:jc w:val="both"/>
        <w:rPr>
          <w:rFonts w:asciiTheme="majorBidi" w:eastAsia="Times New Roman" w:hAnsiTheme="majorBidi" w:cstheme="majorBidi"/>
          <w:bCs/>
          <w:sz w:val="28"/>
          <w:szCs w:val="28"/>
        </w:rPr>
      </w:pPr>
      <w:r w:rsidRPr="00404EEC">
        <w:rPr>
          <w:rFonts w:asciiTheme="majorBidi" w:eastAsia="Times New Roman" w:hAnsiTheme="majorBidi" w:cstheme="majorBidi"/>
          <w:bCs/>
          <w:sz w:val="28"/>
          <w:szCs w:val="28"/>
        </w:rPr>
        <w:lastRenderedPageBreak/>
        <w:t xml:space="preserve">Normativul demografic se stabilește în baza datelor </w:t>
      </w:r>
      <w:r w:rsidR="00A96A3F" w:rsidRPr="00404EEC">
        <w:rPr>
          <w:rFonts w:asciiTheme="majorBidi" w:eastAsia="Times New Roman" w:hAnsiTheme="majorBidi" w:cstheme="majorBidi"/>
          <w:bCs/>
          <w:sz w:val="28"/>
          <w:szCs w:val="28"/>
        </w:rPr>
        <w:t xml:space="preserve">Biroului Național de Statistică </w:t>
      </w:r>
      <w:r w:rsidR="0060695E" w:rsidRPr="00404EEC">
        <w:rPr>
          <w:rFonts w:asciiTheme="majorBidi" w:eastAsia="Times New Roman" w:hAnsiTheme="majorBidi" w:cstheme="majorBidi"/>
          <w:bCs/>
          <w:sz w:val="28"/>
          <w:szCs w:val="28"/>
        </w:rPr>
        <w:t>privind</w:t>
      </w:r>
      <w:r w:rsidRPr="00404EEC">
        <w:rPr>
          <w:rFonts w:asciiTheme="majorBidi" w:eastAsia="Times New Roman" w:hAnsiTheme="majorBidi" w:cstheme="majorBidi"/>
          <w:bCs/>
          <w:sz w:val="28"/>
          <w:szCs w:val="28"/>
        </w:rPr>
        <w:t xml:space="preserve"> numărul populației din baza de date și </w:t>
      </w:r>
      <w:r w:rsidR="00A96A3F" w:rsidRPr="00404EEC">
        <w:rPr>
          <w:rFonts w:asciiTheme="majorBidi" w:eastAsia="Times New Roman" w:hAnsiTheme="majorBidi" w:cstheme="majorBidi"/>
          <w:bCs/>
          <w:sz w:val="28"/>
          <w:szCs w:val="28"/>
        </w:rPr>
        <w:t xml:space="preserve">reieșind din </w:t>
      </w:r>
      <w:r w:rsidRPr="00404EEC">
        <w:rPr>
          <w:rFonts w:asciiTheme="majorBidi" w:eastAsia="Times New Roman" w:hAnsiTheme="majorBidi" w:cstheme="majorBidi"/>
          <w:bCs/>
          <w:sz w:val="28"/>
          <w:szCs w:val="28"/>
        </w:rPr>
        <w:t>numărul de farmacii înregistrate în localitate, conform datelor deținute de AMDM</w:t>
      </w:r>
      <w:r w:rsidR="005D7D9E" w:rsidRPr="00404EEC">
        <w:rPr>
          <w:rFonts w:asciiTheme="majorBidi" w:eastAsia="Times New Roman" w:hAnsiTheme="majorBidi" w:cstheme="majorBidi"/>
          <w:bCs/>
          <w:sz w:val="28"/>
          <w:szCs w:val="28"/>
        </w:rPr>
        <w:t>;</w:t>
      </w:r>
    </w:p>
    <w:p w14:paraId="1DDBDE46" w14:textId="09395C4A" w:rsidR="00302084" w:rsidRPr="00404EEC" w:rsidRDefault="007704E6" w:rsidP="00302084">
      <w:pPr>
        <w:pStyle w:val="Listparagraf"/>
        <w:widowControl w:val="0"/>
        <w:numPr>
          <w:ilvl w:val="0"/>
          <w:numId w:val="33"/>
        </w:numPr>
        <w:shd w:val="clear" w:color="auto" w:fill="FFFFFF"/>
        <w:tabs>
          <w:tab w:val="left" w:pos="1276"/>
        </w:tabs>
        <w:spacing w:after="0" w:line="240" w:lineRule="auto"/>
        <w:ind w:left="0" w:right="-90" w:firstLine="774"/>
        <w:jc w:val="both"/>
        <w:rPr>
          <w:rFonts w:asciiTheme="majorBidi" w:eastAsia="Times New Roman" w:hAnsiTheme="majorBidi" w:cstheme="majorBidi"/>
          <w:bCs/>
          <w:sz w:val="28"/>
          <w:szCs w:val="28"/>
        </w:rPr>
      </w:pPr>
      <w:r w:rsidRPr="00404EEC">
        <w:rPr>
          <w:rFonts w:asciiTheme="majorBidi" w:eastAsia="Times New Roman" w:hAnsiTheme="majorBidi" w:cstheme="majorBidi"/>
          <w:bCs/>
          <w:sz w:val="28"/>
          <w:szCs w:val="28"/>
        </w:rPr>
        <w:t xml:space="preserve">Normativul geografic se stabilește în baza determinării distanței dintre farmaciile existente în localitate, conform datelor deținute de AMDM și farmacia care </w:t>
      </w:r>
      <w:r w:rsidR="0060695E" w:rsidRPr="00404EEC">
        <w:rPr>
          <w:rFonts w:asciiTheme="majorBidi" w:eastAsia="Times New Roman" w:hAnsiTheme="majorBidi" w:cstheme="majorBidi"/>
          <w:bCs/>
          <w:sz w:val="28"/>
          <w:szCs w:val="28"/>
        </w:rPr>
        <w:t>urmează să</w:t>
      </w:r>
      <w:r w:rsidRPr="00404EEC">
        <w:rPr>
          <w:rFonts w:asciiTheme="majorBidi" w:eastAsia="Times New Roman" w:hAnsiTheme="majorBidi" w:cstheme="majorBidi"/>
          <w:bCs/>
          <w:sz w:val="28"/>
          <w:szCs w:val="28"/>
        </w:rPr>
        <w:t xml:space="preserve"> fi</w:t>
      </w:r>
      <w:r w:rsidR="0060695E" w:rsidRPr="00404EEC">
        <w:rPr>
          <w:rFonts w:asciiTheme="majorBidi" w:eastAsia="Times New Roman" w:hAnsiTheme="majorBidi" w:cstheme="majorBidi"/>
          <w:bCs/>
          <w:sz w:val="28"/>
          <w:szCs w:val="28"/>
        </w:rPr>
        <w:t>e</w:t>
      </w:r>
      <w:r w:rsidRPr="00404EEC">
        <w:rPr>
          <w:rFonts w:asciiTheme="majorBidi" w:eastAsia="Times New Roman" w:hAnsiTheme="majorBidi" w:cstheme="majorBidi"/>
          <w:bCs/>
          <w:sz w:val="28"/>
          <w:szCs w:val="28"/>
        </w:rPr>
        <w:t xml:space="preserve"> înființată, utilizând </w:t>
      </w:r>
      <w:r w:rsidR="00922140" w:rsidRPr="00404EEC">
        <w:rPr>
          <w:rFonts w:asciiTheme="majorBidi" w:eastAsia="Times New Roman" w:hAnsiTheme="majorBidi" w:cstheme="majorBidi"/>
          <w:bCs/>
          <w:sz w:val="28"/>
          <w:szCs w:val="28"/>
        </w:rPr>
        <w:t>sistemul informațional al cadastrului</w:t>
      </w:r>
      <w:r w:rsidR="0060695E" w:rsidRPr="00404EEC">
        <w:rPr>
          <w:rFonts w:asciiTheme="majorBidi" w:eastAsia="Times New Roman" w:hAnsiTheme="majorBidi" w:cstheme="majorBidi"/>
          <w:bCs/>
          <w:sz w:val="28"/>
          <w:szCs w:val="28"/>
        </w:rPr>
        <w:t>,</w:t>
      </w:r>
      <w:r w:rsidR="00922140" w:rsidRPr="00404EEC">
        <w:rPr>
          <w:rFonts w:asciiTheme="majorBidi" w:eastAsia="Times New Roman" w:hAnsiTheme="majorBidi" w:cstheme="majorBidi"/>
          <w:bCs/>
          <w:sz w:val="28"/>
          <w:szCs w:val="28"/>
        </w:rPr>
        <w:t xml:space="preserve"> gestionat de</w:t>
      </w:r>
      <w:r w:rsidRPr="00404EEC">
        <w:rPr>
          <w:rFonts w:asciiTheme="majorBidi" w:eastAsia="Times New Roman" w:hAnsiTheme="majorBidi" w:cstheme="majorBidi"/>
          <w:bCs/>
          <w:sz w:val="28"/>
          <w:szCs w:val="28"/>
        </w:rPr>
        <w:t xml:space="preserve"> Instituți</w:t>
      </w:r>
      <w:r w:rsidR="00922140" w:rsidRPr="00404EEC">
        <w:rPr>
          <w:rFonts w:asciiTheme="majorBidi" w:eastAsia="Times New Roman" w:hAnsiTheme="majorBidi" w:cstheme="majorBidi"/>
          <w:bCs/>
          <w:sz w:val="28"/>
          <w:szCs w:val="28"/>
        </w:rPr>
        <w:t>a</w:t>
      </w:r>
      <w:r w:rsidRPr="00404EEC">
        <w:rPr>
          <w:rFonts w:asciiTheme="majorBidi" w:eastAsia="Times New Roman" w:hAnsiTheme="majorBidi" w:cstheme="majorBidi"/>
          <w:bCs/>
          <w:sz w:val="28"/>
          <w:szCs w:val="28"/>
        </w:rPr>
        <w:t xml:space="preserve"> Public</w:t>
      </w:r>
      <w:r w:rsidR="00922140" w:rsidRPr="00404EEC">
        <w:rPr>
          <w:rFonts w:asciiTheme="majorBidi" w:eastAsia="Times New Roman" w:hAnsiTheme="majorBidi" w:cstheme="majorBidi"/>
          <w:bCs/>
          <w:sz w:val="28"/>
          <w:szCs w:val="28"/>
        </w:rPr>
        <w:t>ă</w:t>
      </w:r>
      <w:r w:rsidRPr="00404EEC">
        <w:rPr>
          <w:rFonts w:asciiTheme="majorBidi" w:eastAsia="Times New Roman" w:hAnsiTheme="majorBidi" w:cstheme="majorBidi"/>
          <w:bCs/>
          <w:sz w:val="28"/>
          <w:szCs w:val="28"/>
        </w:rPr>
        <w:t xml:space="preserve"> Cadastru Bunurilor Imobile.</w:t>
      </w:r>
    </w:p>
    <w:p w14:paraId="48291DC4" w14:textId="6C75150E" w:rsidR="00302084" w:rsidRPr="00404EEC" w:rsidRDefault="009F0489" w:rsidP="00302084">
      <w:pPr>
        <w:pStyle w:val="Listparagraf"/>
        <w:widowControl w:val="0"/>
        <w:numPr>
          <w:ilvl w:val="0"/>
          <w:numId w:val="31"/>
        </w:numPr>
        <w:shd w:val="clear" w:color="auto" w:fill="FFFFFF"/>
        <w:tabs>
          <w:tab w:val="left" w:pos="1276"/>
        </w:tabs>
        <w:spacing w:after="0" w:line="240" w:lineRule="auto"/>
        <w:ind w:left="0" w:right="-90" w:firstLine="709"/>
        <w:jc w:val="both"/>
        <w:rPr>
          <w:rFonts w:asciiTheme="majorBidi" w:eastAsia="Times New Roman" w:hAnsiTheme="majorBidi" w:cstheme="majorBidi"/>
          <w:bCs/>
          <w:sz w:val="28"/>
          <w:szCs w:val="28"/>
        </w:rPr>
      </w:pPr>
      <w:r w:rsidRPr="00404EEC">
        <w:rPr>
          <w:rFonts w:asciiTheme="majorBidi" w:eastAsia="Times New Roman" w:hAnsiTheme="majorBidi" w:cstheme="majorBidi"/>
          <w:bCs/>
          <w:sz w:val="28"/>
          <w:szCs w:val="28"/>
        </w:rPr>
        <w:t>La</w:t>
      </w:r>
      <w:r w:rsidR="007704E6" w:rsidRPr="00404EEC">
        <w:rPr>
          <w:rFonts w:asciiTheme="majorBidi" w:eastAsia="Times New Roman" w:hAnsiTheme="majorBidi" w:cstheme="majorBidi"/>
          <w:bCs/>
          <w:sz w:val="28"/>
          <w:szCs w:val="28"/>
        </w:rPr>
        <w:t xml:space="preserve"> înființ</w:t>
      </w:r>
      <w:r w:rsidRPr="00404EEC">
        <w:rPr>
          <w:rFonts w:asciiTheme="majorBidi" w:eastAsia="Times New Roman" w:hAnsiTheme="majorBidi" w:cstheme="majorBidi"/>
          <w:bCs/>
          <w:sz w:val="28"/>
          <w:szCs w:val="28"/>
        </w:rPr>
        <w:t>area</w:t>
      </w:r>
      <w:r w:rsidR="007704E6" w:rsidRPr="00404EEC">
        <w:rPr>
          <w:rFonts w:asciiTheme="majorBidi" w:eastAsia="Times New Roman" w:hAnsiTheme="majorBidi" w:cstheme="majorBidi"/>
          <w:bCs/>
          <w:sz w:val="28"/>
          <w:szCs w:val="28"/>
        </w:rPr>
        <w:t xml:space="preserve"> primei unități farmaceutice într-o localitate rurală, normativul demografic și cel geografic nu se aplică.</w:t>
      </w:r>
    </w:p>
    <w:p w14:paraId="6B8BC4E7" w14:textId="1BD165A7" w:rsidR="007704E6" w:rsidRPr="00404EEC" w:rsidRDefault="00302084">
      <w:pPr>
        <w:pStyle w:val="Listparagraf"/>
        <w:widowControl w:val="0"/>
        <w:numPr>
          <w:ilvl w:val="0"/>
          <w:numId w:val="31"/>
        </w:numPr>
        <w:shd w:val="clear" w:color="auto" w:fill="FFFFFF"/>
        <w:tabs>
          <w:tab w:val="left" w:pos="1276"/>
        </w:tabs>
        <w:spacing w:after="0" w:line="240" w:lineRule="auto"/>
        <w:ind w:left="0" w:right="-90" w:firstLine="709"/>
        <w:jc w:val="both"/>
        <w:rPr>
          <w:rFonts w:asciiTheme="majorBidi" w:eastAsia="Times New Roman" w:hAnsiTheme="majorBidi" w:cstheme="majorBidi"/>
          <w:bCs/>
          <w:sz w:val="28"/>
          <w:szCs w:val="28"/>
        </w:rPr>
      </w:pPr>
      <w:r w:rsidRPr="00404EEC">
        <w:rPr>
          <w:rFonts w:asciiTheme="majorBidi" w:eastAsia="Times New Roman" w:hAnsiTheme="majorBidi" w:cstheme="majorBidi"/>
          <w:bCs/>
          <w:sz w:val="28"/>
          <w:szCs w:val="28"/>
        </w:rPr>
        <w:t>Reamplasarea</w:t>
      </w:r>
      <w:r w:rsidR="007704E6" w:rsidRPr="00404EEC">
        <w:rPr>
          <w:rFonts w:asciiTheme="majorBidi" w:eastAsia="Times New Roman" w:hAnsiTheme="majorBidi" w:cstheme="majorBidi"/>
          <w:bCs/>
          <w:sz w:val="28"/>
          <w:szCs w:val="28"/>
        </w:rPr>
        <w:t xml:space="preserve"> </w:t>
      </w:r>
      <w:r w:rsidR="0060695E" w:rsidRPr="00404EEC">
        <w:rPr>
          <w:rFonts w:asciiTheme="majorBidi" w:eastAsia="Times New Roman" w:hAnsiTheme="majorBidi" w:cstheme="majorBidi"/>
          <w:bCs/>
          <w:sz w:val="28"/>
          <w:szCs w:val="28"/>
        </w:rPr>
        <w:t xml:space="preserve">unei </w:t>
      </w:r>
      <w:r w:rsidR="007704E6" w:rsidRPr="00404EEC">
        <w:rPr>
          <w:rFonts w:asciiTheme="majorBidi" w:eastAsia="Times New Roman" w:hAnsiTheme="majorBidi" w:cstheme="majorBidi"/>
          <w:bCs/>
          <w:sz w:val="28"/>
          <w:szCs w:val="28"/>
        </w:rPr>
        <w:t>unități farmaceutice este permisă în aceeași localitate</w:t>
      </w:r>
      <w:r w:rsidR="00237CD0" w:rsidRPr="00404EEC">
        <w:rPr>
          <w:rFonts w:asciiTheme="majorBidi" w:eastAsia="Times New Roman" w:hAnsiTheme="majorBidi" w:cstheme="majorBidi"/>
          <w:bCs/>
          <w:sz w:val="28"/>
          <w:szCs w:val="28"/>
        </w:rPr>
        <w:t xml:space="preserve">, cu respectarea </w:t>
      </w:r>
      <w:r w:rsidR="007704E6" w:rsidRPr="00404EEC">
        <w:rPr>
          <w:rFonts w:asciiTheme="majorBidi" w:eastAsia="Times New Roman" w:hAnsiTheme="majorBidi" w:cstheme="majorBidi"/>
          <w:bCs/>
          <w:sz w:val="28"/>
          <w:szCs w:val="28"/>
        </w:rPr>
        <w:t>prevederil</w:t>
      </w:r>
      <w:r w:rsidR="00237CD0" w:rsidRPr="00404EEC">
        <w:rPr>
          <w:rFonts w:asciiTheme="majorBidi" w:eastAsia="Times New Roman" w:hAnsiTheme="majorBidi" w:cstheme="majorBidi"/>
          <w:bCs/>
          <w:sz w:val="28"/>
          <w:szCs w:val="28"/>
        </w:rPr>
        <w:t>or</w:t>
      </w:r>
      <w:r w:rsidR="007704E6" w:rsidRPr="00404EEC">
        <w:rPr>
          <w:rFonts w:asciiTheme="majorBidi" w:eastAsia="Times New Roman" w:hAnsiTheme="majorBidi" w:cstheme="majorBidi"/>
          <w:bCs/>
          <w:sz w:val="28"/>
          <w:szCs w:val="28"/>
        </w:rPr>
        <w:t xml:space="preserve"> alin. (1)</w:t>
      </w:r>
      <w:r w:rsidR="00F005EE" w:rsidRPr="00404EEC">
        <w:rPr>
          <w:rFonts w:asciiTheme="majorBidi" w:eastAsia="Times New Roman" w:hAnsiTheme="majorBidi" w:cstheme="majorBidi"/>
          <w:bCs/>
          <w:sz w:val="28"/>
          <w:szCs w:val="28"/>
        </w:rPr>
        <w:t xml:space="preserve"> lit. b).</w:t>
      </w:r>
    </w:p>
    <w:p w14:paraId="501A3590" w14:textId="77777777" w:rsidR="00D80444" w:rsidRPr="00404EEC" w:rsidRDefault="00D80444" w:rsidP="00D80444">
      <w:pPr>
        <w:pStyle w:val="Listparagraf"/>
        <w:widowControl w:val="0"/>
        <w:shd w:val="clear" w:color="auto" w:fill="FFFFFF"/>
        <w:tabs>
          <w:tab w:val="left" w:pos="1276"/>
        </w:tabs>
        <w:spacing w:after="0" w:line="240" w:lineRule="auto"/>
        <w:ind w:left="709" w:right="-90"/>
        <w:jc w:val="both"/>
        <w:rPr>
          <w:rFonts w:asciiTheme="majorBidi" w:eastAsia="Times New Roman" w:hAnsiTheme="majorBidi" w:cstheme="majorBidi"/>
          <w:bCs/>
          <w:sz w:val="28"/>
          <w:szCs w:val="28"/>
        </w:rPr>
      </w:pPr>
    </w:p>
    <w:p w14:paraId="5ED979E7" w14:textId="51615CAD" w:rsidR="00EA4B3A" w:rsidRPr="00404EEC" w:rsidRDefault="00304830">
      <w:pPr>
        <w:widowControl w:val="0"/>
        <w:shd w:val="clear" w:color="auto" w:fill="FFFFFF"/>
        <w:spacing w:after="0" w:line="240" w:lineRule="auto"/>
        <w:ind w:firstLine="709"/>
        <w:jc w:val="both"/>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 xml:space="preserve">Articolul </w:t>
      </w:r>
      <w:r w:rsidR="007613BB" w:rsidRPr="00404EEC">
        <w:rPr>
          <w:rFonts w:asciiTheme="majorBidi" w:eastAsia="Times New Roman" w:hAnsiTheme="majorBidi" w:cstheme="majorBidi"/>
          <w:b/>
          <w:sz w:val="28"/>
          <w:szCs w:val="28"/>
        </w:rPr>
        <w:t>8</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Condiții de desfășurare a activității</w:t>
      </w:r>
      <w:r w:rsidR="00F005EE" w:rsidRPr="00404EEC">
        <w:rPr>
          <w:rFonts w:asciiTheme="majorBidi" w:eastAsia="Times New Roman" w:hAnsiTheme="majorBidi" w:cstheme="majorBidi"/>
          <w:sz w:val="28"/>
          <w:szCs w:val="28"/>
        </w:rPr>
        <w:t xml:space="preserve"> unității</w:t>
      </w:r>
      <w:r w:rsidRPr="00404EEC">
        <w:rPr>
          <w:rFonts w:asciiTheme="majorBidi" w:eastAsia="Times New Roman" w:hAnsiTheme="majorBidi" w:cstheme="majorBidi"/>
          <w:sz w:val="28"/>
          <w:szCs w:val="28"/>
        </w:rPr>
        <w:t xml:space="preserve"> farmaceutice</w:t>
      </w:r>
    </w:p>
    <w:p w14:paraId="2E2931E2" w14:textId="77777777" w:rsidR="00BF3C65" w:rsidRPr="00404EEC" w:rsidRDefault="0061226D" w:rsidP="00BF3C65">
      <w:pPr>
        <w:pStyle w:val="Listparagraf"/>
        <w:widowControl w:val="0"/>
        <w:numPr>
          <w:ilvl w:val="0"/>
          <w:numId w:val="49"/>
        </w:numPr>
        <w:shd w:val="clear" w:color="auto" w:fill="FFFFFF"/>
        <w:tabs>
          <w:tab w:val="left" w:pos="1134"/>
        </w:tabs>
        <w:spacing w:after="0" w:line="240" w:lineRule="auto"/>
        <w:ind w:left="0" w:right="-9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Farmacia comunitară este amplasată numai la parterul clădirilor, în construcții permanente,  cu acces liber și direct din stradă, cu excepția farmaciilor comunitare amplasate în instituțiile medico-sanitare, centrele comerciale, în gări și aerogări, la care accesul se poate face și din incinta acestora.</w:t>
      </w:r>
    </w:p>
    <w:p w14:paraId="55D1C729" w14:textId="77777777" w:rsidR="00BF3C65" w:rsidRPr="00404EEC" w:rsidRDefault="00304830" w:rsidP="00BF3C65">
      <w:pPr>
        <w:pStyle w:val="Listparagraf"/>
        <w:widowControl w:val="0"/>
        <w:numPr>
          <w:ilvl w:val="0"/>
          <w:numId w:val="49"/>
        </w:numPr>
        <w:shd w:val="clear" w:color="auto" w:fill="FFFFFF"/>
        <w:tabs>
          <w:tab w:val="left" w:pos="1134"/>
        </w:tabs>
        <w:spacing w:after="0" w:line="240" w:lineRule="auto"/>
        <w:ind w:left="0" w:right="-9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Toate încăperile unității farmaceutice trebuie să fie amplasate într-o clădire</w:t>
      </w:r>
      <w:r w:rsidR="00EE1F82"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legate funcțional între ele</w:t>
      </w:r>
      <w:r w:rsidR="00EE1F82" w:rsidRPr="00404EEC">
        <w:rPr>
          <w:rFonts w:asciiTheme="majorBidi" w:eastAsia="Times New Roman" w:hAnsiTheme="majorBidi" w:cstheme="majorBidi"/>
          <w:sz w:val="28"/>
          <w:szCs w:val="28"/>
        </w:rPr>
        <w:t xml:space="preserve"> și</w:t>
      </w:r>
      <w:r w:rsidRPr="00404EEC">
        <w:rPr>
          <w:rFonts w:asciiTheme="majorBidi" w:eastAsia="Times New Roman" w:hAnsiTheme="majorBidi" w:cstheme="majorBidi"/>
          <w:sz w:val="28"/>
          <w:szCs w:val="28"/>
        </w:rPr>
        <w:t xml:space="preserve"> izolate de alte organizații. Nu se admite separarea încăperilor </w:t>
      </w:r>
      <w:r w:rsidR="00EE1F82" w:rsidRPr="00404EEC">
        <w:rPr>
          <w:rFonts w:asciiTheme="majorBidi" w:eastAsia="Times New Roman" w:hAnsiTheme="majorBidi" w:cstheme="majorBidi"/>
          <w:sz w:val="28"/>
          <w:szCs w:val="28"/>
        </w:rPr>
        <w:t>acestora</w:t>
      </w:r>
      <w:r w:rsidRPr="00404EEC">
        <w:rPr>
          <w:rFonts w:asciiTheme="majorBidi" w:eastAsia="Times New Roman" w:hAnsiTheme="majorBidi" w:cstheme="majorBidi"/>
          <w:sz w:val="28"/>
          <w:szCs w:val="28"/>
        </w:rPr>
        <w:t xml:space="preserve"> în interiorul clădirii sau </w:t>
      </w:r>
      <w:r w:rsidR="00EE1F82" w:rsidRPr="00404EEC">
        <w:rPr>
          <w:rFonts w:asciiTheme="majorBidi" w:eastAsia="Times New Roman" w:hAnsiTheme="majorBidi" w:cstheme="majorBidi"/>
          <w:sz w:val="28"/>
          <w:szCs w:val="28"/>
        </w:rPr>
        <w:t>în alte</w:t>
      </w:r>
      <w:r w:rsidRPr="00404EEC">
        <w:rPr>
          <w:rFonts w:asciiTheme="majorBidi" w:eastAsia="Times New Roman" w:hAnsiTheme="majorBidi" w:cstheme="majorBidi"/>
          <w:sz w:val="28"/>
          <w:szCs w:val="28"/>
        </w:rPr>
        <w:t xml:space="preserve"> spații.</w:t>
      </w:r>
    </w:p>
    <w:p w14:paraId="417BCBC9" w14:textId="525D0691" w:rsidR="00EA4B3A" w:rsidRPr="00404EEC" w:rsidRDefault="00304830" w:rsidP="00BF3C65">
      <w:pPr>
        <w:pStyle w:val="Listparagraf"/>
        <w:widowControl w:val="0"/>
        <w:numPr>
          <w:ilvl w:val="0"/>
          <w:numId w:val="49"/>
        </w:numPr>
        <w:shd w:val="clear" w:color="auto" w:fill="FFFFFF"/>
        <w:tabs>
          <w:tab w:val="left" w:pos="1134"/>
        </w:tabs>
        <w:spacing w:after="0" w:line="240" w:lineRule="auto"/>
        <w:ind w:left="0" w:right="-9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Autorizația pentru activitate</w:t>
      </w:r>
      <w:r w:rsidR="002523A3"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2523A3"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este validă numai pentru farmacistul căruia i</w:t>
      </w:r>
      <w:r w:rsidR="00EE1F82"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a </w:t>
      </w:r>
      <w:r w:rsidR="00EE1F82" w:rsidRPr="00404EEC">
        <w:rPr>
          <w:rFonts w:asciiTheme="majorBidi" w:eastAsia="Times New Roman" w:hAnsiTheme="majorBidi" w:cstheme="majorBidi"/>
          <w:sz w:val="28"/>
          <w:szCs w:val="28"/>
        </w:rPr>
        <w:t xml:space="preserve"> fost </w:t>
      </w:r>
      <w:r w:rsidRPr="00404EEC">
        <w:rPr>
          <w:rFonts w:asciiTheme="majorBidi" w:eastAsia="Times New Roman" w:hAnsiTheme="majorBidi" w:cstheme="majorBidi"/>
          <w:sz w:val="28"/>
          <w:szCs w:val="28"/>
        </w:rPr>
        <w:t>eliberat</w:t>
      </w:r>
      <w:r w:rsidR="00EE1F82" w:rsidRPr="00404EEC">
        <w:rPr>
          <w:rFonts w:asciiTheme="majorBidi" w:eastAsia="Times New Roman" w:hAnsiTheme="majorBidi" w:cstheme="majorBidi"/>
          <w:sz w:val="28"/>
          <w:szCs w:val="28"/>
        </w:rPr>
        <w:t>ă</w:t>
      </w:r>
      <w:r w:rsidRPr="00404EEC">
        <w:rPr>
          <w:rFonts w:asciiTheme="majorBidi" w:eastAsia="Times New Roman" w:hAnsiTheme="majorBidi" w:cstheme="majorBidi"/>
          <w:sz w:val="28"/>
          <w:szCs w:val="28"/>
        </w:rPr>
        <w:t xml:space="preserve"> și </w:t>
      </w:r>
      <w:r w:rsidR="00EE1F82" w:rsidRPr="00404EEC">
        <w:rPr>
          <w:rFonts w:asciiTheme="majorBidi" w:eastAsia="Times New Roman" w:hAnsiTheme="majorBidi" w:cstheme="majorBidi"/>
          <w:sz w:val="28"/>
          <w:szCs w:val="28"/>
        </w:rPr>
        <w:t>doar</w:t>
      </w:r>
      <w:r w:rsidRPr="00404EEC">
        <w:rPr>
          <w:rFonts w:asciiTheme="majorBidi" w:eastAsia="Times New Roman" w:hAnsiTheme="majorBidi" w:cstheme="majorBidi"/>
          <w:sz w:val="28"/>
          <w:szCs w:val="28"/>
        </w:rPr>
        <w:t xml:space="preserve"> pentru locul permanent de activitate specificat în actul permisiv</w:t>
      </w:r>
      <w:r w:rsidR="009D1755" w:rsidRPr="00404EEC">
        <w:rPr>
          <w:rFonts w:asciiTheme="majorBidi" w:eastAsia="Times New Roman" w:hAnsiTheme="majorBidi" w:cstheme="majorBidi"/>
          <w:sz w:val="28"/>
          <w:szCs w:val="28"/>
        </w:rPr>
        <w:t xml:space="preserve">, cu respectarea următoarelor </w:t>
      </w:r>
      <w:r w:rsidR="009D1755" w:rsidRPr="00404EEC">
        <w:rPr>
          <w:rFonts w:asciiTheme="majorBidi" w:eastAsia="Times New Roman" w:hAnsiTheme="majorBidi" w:cstheme="majorBidi"/>
          <w:sz w:val="28"/>
          <w:szCs w:val="28"/>
          <w:lang w:val="ro-MD"/>
        </w:rPr>
        <w:t>cerințe:</w:t>
      </w:r>
    </w:p>
    <w:p w14:paraId="3B40042F" w14:textId="7FB76C1E" w:rsidR="002523A3" w:rsidRPr="00404EEC" w:rsidRDefault="002523A3" w:rsidP="00BF3C65">
      <w:pPr>
        <w:widowControl w:val="0"/>
        <w:numPr>
          <w:ilvl w:val="0"/>
          <w:numId w:val="22"/>
        </w:numPr>
        <w:shd w:val="clear" w:color="auto" w:fill="FFFFFF"/>
        <w:tabs>
          <w:tab w:val="left" w:pos="444"/>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pe toată perioada de funcționare a farmaciei comunitare, activitatea se</w:t>
      </w:r>
      <w:r w:rsidR="00EE1F82"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desfăș</w:t>
      </w:r>
      <w:r w:rsidR="00EE1F82" w:rsidRPr="00404EEC">
        <w:rPr>
          <w:rFonts w:asciiTheme="majorBidi" w:eastAsia="Times New Roman" w:hAnsiTheme="majorBidi" w:cstheme="majorBidi"/>
          <w:sz w:val="28"/>
          <w:szCs w:val="28"/>
        </w:rPr>
        <w:t>oa</w:t>
      </w:r>
      <w:r w:rsidRPr="00404EEC">
        <w:rPr>
          <w:rFonts w:asciiTheme="majorBidi" w:eastAsia="Times New Roman" w:hAnsiTheme="majorBidi" w:cstheme="majorBidi"/>
          <w:sz w:val="28"/>
          <w:szCs w:val="28"/>
        </w:rPr>
        <w:t>r</w:t>
      </w:r>
      <w:r w:rsidR="00EE1F82" w:rsidRPr="00404EEC">
        <w:rPr>
          <w:rFonts w:asciiTheme="majorBidi" w:eastAsia="Times New Roman" w:hAnsiTheme="majorBidi" w:cstheme="majorBidi"/>
          <w:sz w:val="28"/>
          <w:szCs w:val="28"/>
        </w:rPr>
        <w:t>ă</w:t>
      </w:r>
      <w:r w:rsidRPr="00404EEC">
        <w:rPr>
          <w:rFonts w:asciiTheme="majorBidi" w:eastAsia="Times New Roman" w:hAnsiTheme="majorBidi" w:cstheme="majorBidi"/>
          <w:sz w:val="28"/>
          <w:szCs w:val="28"/>
        </w:rPr>
        <w:t xml:space="preserve"> numai în prezența farmacistului</w:t>
      </w:r>
      <w:r w:rsidR="00EE1F82"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numărul posturilor de farmacist </w:t>
      </w:r>
      <w:r w:rsidR="00EE1F82" w:rsidRPr="00404EEC">
        <w:rPr>
          <w:rFonts w:asciiTheme="majorBidi" w:eastAsia="Times New Roman" w:hAnsiTheme="majorBidi" w:cstheme="majorBidi"/>
          <w:sz w:val="28"/>
          <w:szCs w:val="28"/>
        </w:rPr>
        <w:t>se stabilește</w:t>
      </w:r>
      <w:r w:rsidRPr="00404EEC">
        <w:rPr>
          <w:rFonts w:asciiTheme="majorBidi" w:eastAsia="Times New Roman" w:hAnsiTheme="majorBidi" w:cstheme="majorBidi"/>
          <w:sz w:val="28"/>
          <w:szCs w:val="28"/>
        </w:rPr>
        <w:t xml:space="preserve"> în funcție de programul de funcționare al unității; </w:t>
      </w:r>
    </w:p>
    <w:p w14:paraId="21ED62A8" w14:textId="65226B9D" w:rsidR="002523A3" w:rsidRPr="00404EEC" w:rsidRDefault="00060094" w:rsidP="002523A3">
      <w:pPr>
        <w:widowControl w:val="0"/>
        <w:numPr>
          <w:ilvl w:val="0"/>
          <w:numId w:val="22"/>
        </w:numPr>
        <w:shd w:val="clear" w:color="auto" w:fill="FFFFFF"/>
        <w:tabs>
          <w:tab w:val="left" w:pos="44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farmacistul diriginte a</w:t>
      </w:r>
      <w:r w:rsidR="003A08DE" w:rsidRPr="00404EEC">
        <w:rPr>
          <w:rFonts w:asciiTheme="majorBidi" w:eastAsia="Times New Roman" w:hAnsiTheme="majorBidi" w:cstheme="majorBidi"/>
          <w:sz w:val="28"/>
          <w:szCs w:val="28"/>
        </w:rPr>
        <w:t>l</w:t>
      </w:r>
      <w:r w:rsidRPr="00404EEC">
        <w:rPr>
          <w:rFonts w:asciiTheme="majorBidi" w:eastAsia="Times New Roman" w:hAnsiTheme="majorBidi" w:cstheme="majorBidi"/>
          <w:sz w:val="28"/>
          <w:szCs w:val="28"/>
        </w:rPr>
        <w:t xml:space="preserve"> </w:t>
      </w:r>
      <w:r w:rsidR="002523A3" w:rsidRPr="00404EEC">
        <w:rPr>
          <w:rFonts w:asciiTheme="majorBidi" w:eastAsia="Times New Roman" w:hAnsiTheme="majorBidi" w:cstheme="majorBidi"/>
          <w:sz w:val="28"/>
          <w:szCs w:val="28"/>
        </w:rPr>
        <w:t>unității farmaceutice, specificat în autorizație</w:t>
      </w:r>
      <w:r w:rsidR="00EE1F82" w:rsidRPr="00404EEC">
        <w:rPr>
          <w:rFonts w:asciiTheme="majorBidi" w:eastAsia="Times New Roman" w:hAnsiTheme="majorBidi" w:cstheme="majorBidi"/>
          <w:sz w:val="28"/>
          <w:szCs w:val="28"/>
        </w:rPr>
        <w:t>,</w:t>
      </w:r>
      <w:r w:rsidR="002523A3" w:rsidRPr="00404EEC">
        <w:rPr>
          <w:rFonts w:asciiTheme="majorBidi" w:eastAsia="Times New Roman" w:hAnsiTheme="majorBidi" w:cstheme="majorBidi"/>
          <w:sz w:val="28"/>
          <w:szCs w:val="28"/>
        </w:rPr>
        <w:t xml:space="preserve"> își desfășoară activitatea în cadrul unității farmaceutice </w:t>
      </w:r>
      <w:r w:rsidR="00EE1F82" w:rsidRPr="00404EEC">
        <w:rPr>
          <w:rFonts w:asciiTheme="majorBidi" w:eastAsia="Times New Roman" w:hAnsiTheme="majorBidi" w:cstheme="majorBidi"/>
          <w:sz w:val="28"/>
          <w:szCs w:val="28"/>
        </w:rPr>
        <w:t>în baza</w:t>
      </w:r>
      <w:r w:rsidR="002523A3" w:rsidRPr="00404EEC">
        <w:rPr>
          <w:rFonts w:asciiTheme="majorBidi" w:eastAsia="Times New Roman" w:hAnsiTheme="majorBidi" w:cstheme="majorBidi"/>
          <w:sz w:val="28"/>
          <w:szCs w:val="28"/>
        </w:rPr>
        <w:t xml:space="preserve"> contractului individual de muncă. În absența acestuia, pen</w:t>
      </w:r>
      <w:r w:rsidR="00EE1F82" w:rsidRPr="00404EEC">
        <w:rPr>
          <w:rFonts w:asciiTheme="majorBidi" w:eastAsia="Times New Roman" w:hAnsiTheme="majorBidi" w:cstheme="majorBidi"/>
          <w:sz w:val="28"/>
          <w:szCs w:val="28"/>
        </w:rPr>
        <w:t>tru</w:t>
      </w:r>
      <w:r w:rsidR="002523A3" w:rsidRPr="00404EEC">
        <w:rPr>
          <w:rFonts w:asciiTheme="majorBidi" w:eastAsia="Times New Roman" w:hAnsiTheme="majorBidi" w:cstheme="majorBidi"/>
          <w:sz w:val="28"/>
          <w:szCs w:val="28"/>
        </w:rPr>
        <w:t xml:space="preserve"> </w:t>
      </w:r>
      <w:r w:rsidR="00EE1F82" w:rsidRPr="00404EEC">
        <w:rPr>
          <w:rFonts w:asciiTheme="majorBidi" w:eastAsia="Times New Roman" w:hAnsiTheme="majorBidi" w:cstheme="majorBidi"/>
          <w:sz w:val="28"/>
          <w:szCs w:val="28"/>
        </w:rPr>
        <w:t>o perioadă</w:t>
      </w:r>
      <w:r w:rsidR="002523A3" w:rsidRPr="00404EEC">
        <w:rPr>
          <w:rFonts w:asciiTheme="majorBidi" w:eastAsia="Times New Roman" w:hAnsiTheme="majorBidi" w:cstheme="majorBidi"/>
          <w:sz w:val="28"/>
          <w:szCs w:val="28"/>
        </w:rPr>
        <w:t xml:space="preserve"> determinat</w:t>
      </w:r>
      <w:r w:rsidR="00EE1F82" w:rsidRPr="00404EEC">
        <w:rPr>
          <w:rFonts w:asciiTheme="majorBidi" w:eastAsia="Times New Roman" w:hAnsiTheme="majorBidi" w:cstheme="majorBidi"/>
          <w:sz w:val="28"/>
          <w:szCs w:val="28"/>
        </w:rPr>
        <w:t>ă,</w:t>
      </w:r>
      <w:r w:rsidR="002523A3" w:rsidRPr="00404EEC">
        <w:rPr>
          <w:rFonts w:asciiTheme="majorBidi" w:eastAsia="Times New Roman" w:hAnsiTheme="majorBidi" w:cstheme="majorBidi"/>
          <w:sz w:val="28"/>
          <w:szCs w:val="28"/>
        </w:rPr>
        <w:t xml:space="preserve"> în conformitate cu legislația, un alt farmacist care îndeplinește cerințele de </w:t>
      </w:r>
      <w:r w:rsidR="000B47B4" w:rsidRPr="00404EEC">
        <w:rPr>
          <w:rFonts w:asciiTheme="majorBidi" w:eastAsia="Times New Roman" w:hAnsiTheme="majorBidi" w:cstheme="majorBidi"/>
          <w:sz w:val="28"/>
          <w:szCs w:val="28"/>
        </w:rPr>
        <w:t xml:space="preserve">certificare </w:t>
      </w:r>
      <w:r w:rsidR="002523A3" w:rsidRPr="00404EEC">
        <w:rPr>
          <w:rFonts w:asciiTheme="majorBidi" w:eastAsia="Times New Roman" w:hAnsiTheme="majorBidi" w:cstheme="majorBidi"/>
          <w:sz w:val="28"/>
          <w:szCs w:val="28"/>
        </w:rPr>
        <w:t xml:space="preserve">obligatorii este desemnat prin ordin intern să </w:t>
      </w:r>
      <w:r w:rsidR="00EE1F82" w:rsidRPr="00404EEC">
        <w:rPr>
          <w:rFonts w:asciiTheme="majorBidi" w:eastAsia="Times New Roman" w:hAnsiTheme="majorBidi" w:cstheme="majorBidi"/>
          <w:sz w:val="28"/>
          <w:szCs w:val="28"/>
        </w:rPr>
        <w:t>exercite</w:t>
      </w:r>
      <w:r w:rsidR="002523A3" w:rsidRPr="00404EEC">
        <w:rPr>
          <w:rFonts w:asciiTheme="majorBidi" w:eastAsia="Times New Roman" w:hAnsiTheme="majorBidi" w:cstheme="majorBidi"/>
          <w:sz w:val="28"/>
          <w:szCs w:val="28"/>
        </w:rPr>
        <w:t xml:space="preserve"> atribuțiile funcționale ale </w:t>
      </w:r>
      <w:r w:rsidRPr="00404EEC">
        <w:rPr>
          <w:rFonts w:asciiTheme="majorBidi" w:eastAsia="Times New Roman" w:hAnsiTheme="majorBidi" w:cstheme="majorBidi"/>
          <w:sz w:val="28"/>
          <w:szCs w:val="28"/>
        </w:rPr>
        <w:t>farmacistului diriginte a</w:t>
      </w:r>
      <w:r w:rsidR="003A08DE" w:rsidRPr="00404EEC">
        <w:rPr>
          <w:rFonts w:asciiTheme="majorBidi" w:eastAsia="Times New Roman" w:hAnsiTheme="majorBidi" w:cstheme="majorBidi"/>
          <w:sz w:val="28"/>
          <w:szCs w:val="28"/>
        </w:rPr>
        <w:t>l</w:t>
      </w:r>
      <w:r w:rsidR="002523A3" w:rsidRPr="00404EEC">
        <w:rPr>
          <w:rFonts w:asciiTheme="majorBidi" w:eastAsia="Times New Roman" w:hAnsiTheme="majorBidi" w:cstheme="majorBidi"/>
          <w:sz w:val="28"/>
          <w:szCs w:val="28"/>
        </w:rPr>
        <w:t xml:space="preserve"> unității farmaceutice indicat în autorizație;</w:t>
      </w:r>
    </w:p>
    <w:p w14:paraId="2051D196" w14:textId="45A3C800" w:rsidR="00EA4B3A" w:rsidRPr="00404EEC" w:rsidRDefault="009D1755">
      <w:pPr>
        <w:widowControl w:val="0"/>
        <w:numPr>
          <w:ilvl w:val="0"/>
          <w:numId w:val="22"/>
        </w:numPr>
        <w:shd w:val="clear" w:color="auto" w:fill="FFFFFF"/>
        <w:tabs>
          <w:tab w:val="left" w:pos="44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asistentul farmacist nu poate fi desemnat să </w:t>
      </w:r>
      <w:r w:rsidR="00EE1F82" w:rsidRPr="00404EEC">
        <w:rPr>
          <w:rFonts w:asciiTheme="majorBidi" w:eastAsia="Times New Roman" w:hAnsiTheme="majorBidi" w:cstheme="majorBidi"/>
          <w:sz w:val="28"/>
          <w:szCs w:val="28"/>
        </w:rPr>
        <w:t>exercite</w:t>
      </w:r>
      <w:r w:rsidRPr="00404EEC">
        <w:rPr>
          <w:rFonts w:asciiTheme="majorBidi" w:eastAsia="Times New Roman" w:hAnsiTheme="majorBidi" w:cstheme="majorBidi"/>
          <w:sz w:val="28"/>
          <w:szCs w:val="28"/>
        </w:rPr>
        <w:t xml:space="preserve"> atribuțiile funcționale ale farmacistului, cu excepția </w:t>
      </w:r>
      <w:r w:rsidR="002523A3" w:rsidRPr="00404EEC">
        <w:rPr>
          <w:rFonts w:asciiTheme="majorBidi" w:eastAsia="Times New Roman" w:hAnsiTheme="majorBidi" w:cstheme="majorBidi"/>
          <w:sz w:val="28"/>
          <w:szCs w:val="28"/>
        </w:rPr>
        <w:t xml:space="preserve">unităților </w:t>
      </w:r>
      <w:r w:rsidRPr="00404EEC">
        <w:rPr>
          <w:rFonts w:asciiTheme="majorBidi" w:eastAsia="Times New Roman" w:hAnsiTheme="majorBidi" w:cstheme="majorBidi"/>
          <w:sz w:val="28"/>
          <w:szCs w:val="28"/>
        </w:rPr>
        <w:t>farmac</w:t>
      </w:r>
      <w:r w:rsidR="002523A3" w:rsidRPr="00404EEC">
        <w:rPr>
          <w:rFonts w:asciiTheme="majorBidi" w:eastAsia="Times New Roman" w:hAnsiTheme="majorBidi" w:cstheme="majorBidi"/>
          <w:sz w:val="28"/>
          <w:szCs w:val="28"/>
        </w:rPr>
        <w:t>eutice</w:t>
      </w:r>
      <w:r w:rsidRPr="00404EEC">
        <w:rPr>
          <w:rFonts w:asciiTheme="majorBidi" w:eastAsia="Times New Roman" w:hAnsiTheme="majorBidi" w:cstheme="majorBidi"/>
          <w:sz w:val="28"/>
          <w:szCs w:val="28"/>
        </w:rPr>
        <w:t xml:space="preserve"> din localitățile rurale;</w:t>
      </w:r>
    </w:p>
    <w:p w14:paraId="7DE22288" w14:textId="59D755A3" w:rsidR="00EA4B3A" w:rsidRPr="00404EEC" w:rsidRDefault="009D1755">
      <w:pPr>
        <w:widowControl w:val="0"/>
        <w:numPr>
          <w:ilvl w:val="0"/>
          <w:numId w:val="22"/>
        </w:numPr>
        <w:shd w:val="clear" w:color="auto" w:fill="FFFFFF"/>
        <w:tabs>
          <w:tab w:val="left" w:pos="44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în lipsa unui farmacist menționat la lit. </w:t>
      </w:r>
      <w:r w:rsidR="00AA4FDF" w:rsidRPr="00404EEC">
        <w:rPr>
          <w:rFonts w:asciiTheme="majorBidi" w:eastAsia="Times New Roman" w:hAnsiTheme="majorBidi" w:cstheme="majorBidi"/>
          <w:sz w:val="28"/>
          <w:szCs w:val="28"/>
        </w:rPr>
        <w:t>b</w:t>
      </w:r>
      <w:r w:rsidRPr="00404EEC">
        <w:rPr>
          <w:rFonts w:asciiTheme="majorBidi" w:eastAsia="Times New Roman" w:hAnsiTheme="majorBidi" w:cstheme="majorBidi"/>
          <w:sz w:val="28"/>
          <w:szCs w:val="28"/>
        </w:rPr>
        <w:t xml:space="preserve">) sau a unui asistent farmacist menționat  la lit. </w:t>
      </w:r>
      <w:r w:rsidR="00AA4FDF" w:rsidRPr="00404EEC">
        <w:rPr>
          <w:rFonts w:asciiTheme="majorBidi" w:eastAsia="Times New Roman" w:hAnsiTheme="majorBidi" w:cstheme="majorBidi"/>
          <w:sz w:val="28"/>
          <w:szCs w:val="28"/>
        </w:rPr>
        <w:t>c</w:t>
      </w:r>
      <w:r w:rsidRPr="00404EEC">
        <w:rPr>
          <w:rFonts w:asciiTheme="majorBidi" w:eastAsia="Times New Roman" w:hAnsiTheme="majorBidi" w:cstheme="majorBidi"/>
          <w:sz w:val="28"/>
          <w:szCs w:val="28"/>
        </w:rPr>
        <w:t>), unitatea farmaceutică își sistează activitatea pe durata lipsei acestora.</w:t>
      </w:r>
    </w:p>
    <w:p w14:paraId="44FA3D41" w14:textId="77777777" w:rsidR="00BF3C65" w:rsidRPr="00404EEC" w:rsidRDefault="00304830" w:rsidP="00BF3C65">
      <w:pPr>
        <w:pStyle w:val="Listparagraf"/>
        <w:widowControl w:val="0"/>
        <w:numPr>
          <w:ilvl w:val="0"/>
          <w:numId w:val="49"/>
        </w:numPr>
        <w:shd w:val="clear" w:color="auto" w:fill="FFFFFF"/>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Toate unitățile farmaceutice</w:t>
      </w:r>
      <w:r w:rsidR="002523A3"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indiferent de tipul</w:t>
      </w:r>
      <w:r w:rsidR="002523A3" w:rsidRPr="00404EEC">
        <w:rPr>
          <w:rFonts w:asciiTheme="majorBidi" w:eastAsia="Times New Roman" w:hAnsiTheme="majorBidi" w:cstheme="majorBidi"/>
          <w:sz w:val="28"/>
          <w:szCs w:val="28"/>
        </w:rPr>
        <w:t xml:space="preserve"> de proprietate și </w:t>
      </w:r>
      <w:r w:rsidR="00FF7DCB" w:rsidRPr="00404EEC">
        <w:rPr>
          <w:rFonts w:asciiTheme="majorBidi" w:eastAsia="Times New Roman" w:hAnsiTheme="majorBidi" w:cstheme="majorBidi"/>
          <w:sz w:val="28"/>
          <w:szCs w:val="28"/>
        </w:rPr>
        <w:t>forma juridică de organizare</w:t>
      </w:r>
      <w:r w:rsidR="00EE1F82"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 xml:space="preserve">desfășoară activitatea farmaceutică </w:t>
      </w:r>
      <w:r w:rsidR="00EE1F82" w:rsidRPr="00404EEC">
        <w:rPr>
          <w:rFonts w:asciiTheme="majorBidi" w:eastAsia="Times New Roman" w:hAnsiTheme="majorBidi" w:cstheme="majorBidi"/>
          <w:sz w:val="28"/>
          <w:szCs w:val="28"/>
        </w:rPr>
        <w:t>în conformitate cu</w:t>
      </w:r>
      <w:r w:rsidRPr="00404EEC">
        <w:rPr>
          <w:rFonts w:asciiTheme="majorBidi" w:eastAsia="Times New Roman" w:hAnsiTheme="majorBidi" w:cstheme="majorBidi"/>
          <w:sz w:val="28"/>
          <w:szCs w:val="28"/>
        </w:rPr>
        <w:t xml:space="preserve"> </w:t>
      </w:r>
      <w:r w:rsidR="00F77AC6" w:rsidRPr="00404EEC">
        <w:rPr>
          <w:rFonts w:asciiTheme="majorBidi" w:eastAsia="Times New Roman" w:hAnsiTheme="majorBidi" w:cstheme="majorBidi"/>
          <w:sz w:val="28"/>
          <w:szCs w:val="28"/>
        </w:rPr>
        <w:t>prezent</w:t>
      </w:r>
      <w:r w:rsidR="00EE1F82" w:rsidRPr="00404EEC">
        <w:rPr>
          <w:rFonts w:asciiTheme="majorBidi" w:eastAsia="Times New Roman" w:hAnsiTheme="majorBidi" w:cstheme="majorBidi"/>
          <w:sz w:val="28"/>
          <w:szCs w:val="28"/>
        </w:rPr>
        <w:t>a</w:t>
      </w:r>
      <w:r w:rsidR="00F77AC6" w:rsidRPr="00404EEC">
        <w:rPr>
          <w:rFonts w:asciiTheme="majorBidi" w:eastAsia="Times New Roman" w:hAnsiTheme="majorBidi" w:cstheme="majorBidi"/>
          <w:sz w:val="28"/>
          <w:szCs w:val="28"/>
        </w:rPr>
        <w:t xml:space="preserve"> leg</w:t>
      </w:r>
      <w:r w:rsidR="00EE1F82" w:rsidRPr="00404EEC">
        <w:rPr>
          <w:rFonts w:asciiTheme="majorBidi" w:eastAsia="Times New Roman" w:hAnsiTheme="majorBidi" w:cstheme="majorBidi"/>
          <w:sz w:val="28"/>
          <w:szCs w:val="28"/>
        </w:rPr>
        <w:t>e, cu</w:t>
      </w:r>
      <w:r w:rsidR="00F77AC6" w:rsidRPr="00404EEC">
        <w:rPr>
          <w:rFonts w:asciiTheme="majorBidi" w:eastAsia="Times New Roman" w:hAnsiTheme="majorBidi" w:cstheme="majorBidi"/>
          <w:sz w:val="28"/>
          <w:szCs w:val="28"/>
        </w:rPr>
        <w:t xml:space="preserve"> condițiile de autorizare și </w:t>
      </w:r>
      <w:r w:rsidR="00EE1F82" w:rsidRPr="00404EEC">
        <w:rPr>
          <w:rFonts w:asciiTheme="majorBidi" w:eastAsia="Times New Roman" w:hAnsiTheme="majorBidi" w:cstheme="majorBidi"/>
          <w:sz w:val="28"/>
          <w:szCs w:val="28"/>
        </w:rPr>
        <w:t xml:space="preserve">cu </w:t>
      </w:r>
      <w:r w:rsidR="00F77AC6" w:rsidRPr="00404EEC">
        <w:rPr>
          <w:rFonts w:asciiTheme="majorBidi" w:eastAsia="Times New Roman" w:hAnsiTheme="majorBidi" w:cstheme="majorBidi"/>
          <w:sz w:val="28"/>
          <w:szCs w:val="28"/>
        </w:rPr>
        <w:t>regulile de bună practică de farmacie  aprobate de Guvern</w:t>
      </w:r>
      <w:r w:rsidR="00BA4A70" w:rsidRPr="00404EEC">
        <w:rPr>
          <w:rFonts w:asciiTheme="majorBidi" w:eastAsia="Times New Roman" w:hAnsiTheme="majorBidi" w:cstheme="majorBidi"/>
          <w:color w:val="C00000"/>
          <w:sz w:val="28"/>
          <w:szCs w:val="28"/>
        </w:rPr>
        <w:t>.</w:t>
      </w:r>
    </w:p>
    <w:p w14:paraId="78321B71" w14:textId="77777777" w:rsidR="00BF3C65" w:rsidRPr="00404EEC" w:rsidRDefault="002523A3" w:rsidP="00BF3C65">
      <w:pPr>
        <w:pStyle w:val="Listparagraf"/>
        <w:widowControl w:val="0"/>
        <w:numPr>
          <w:ilvl w:val="0"/>
          <w:numId w:val="49"/>
        </w:numPr>
        <w:shd w:val="clear" w:color="auto" w:fill="FFFFFF"/>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Unitățile f</w:t>
      </w:r>
      <w:r w:rsidR="00304830" w:rsidRPr="00404EEC">
        <w:rPr>
          <w:rFonts w:asciiTheme="majorBidi" w:eastAsia="Times New Roman" w:hAnsiTheme="majorBidi" w:cstheme="majorBidi"/>
          <w:sz w:val="28"/>
          <w:szCs w:val="28"/>
        </w:rPr>
        <w:t>armac</w:t>
      </w:r>
      <w:r w:rsidRPr="00404EEC">
        <w:rPr>
          <w:rFonts w:asciiTheme="majorBidi" w:eastAsia="Times New Roman" w:hAnsiTheme="majorBidi" w:cstheme="majorBidi"/>
          <w:sz w:val="28"/>
          <w:szCs w:val="28"/>
        </w:rPr>
        <w:t>eutice</w:t>
      </w:r>
      <w:r w:rsidR="00304830" w:rsidRPr="00404EEC">
        <w:rPr>
          <w:rFonts w:asciiTheme="majorBidi" w:eastAsia="Times New Roman" w:hAnsiTheme="majorBidi" w:cstheme="majorBidi"/>
          <w:sz w:val="28"/>
          <w:szCs w:val="28"/>
        </w:rPr>
        <w:t xml:space="preserve"> sunt responsabile de asigurarea furnizării corespunzătoare a medicamentelor </w:t>
      </w:r>
      <w:r w:rsidR="00EE1F82" w:rsidRPr="00404EEC">
        <w:rPr>
          <w:rFonts w:asciiTheme="majorBidi" w:eastAsia="Times New Roman" w:hAnsiTheme="majorBidi" w:cstheme="majorBidi"/>
          <w:sz w:val="28"/>
          <w:szCs w:val="28"/>
        </w:rPr>
        <w:t xml:space="preserve"> către </w:t>
      </w:r>
      <w:r w:rsidR="00304830" w:rsidRPr="00404EEC">
        <w:rPr>
          <w:rFonts w:asciiTheme="majorBidi" w:eastAsia="Times New Roman" w:hAnsiTheme="majorBidi" w:cstheme="majorBidi"/>
          <w:sz w:val="28"/>
          <w:szCs w:val="28"/>
        </w:rPr>
        <w:t>populație.</w:t>
      </w:r>
    </w:p>
    <w:p w14:paraId="4E7A1642" w14:textId="77777777" w:rsidR="00BF3C65" w:rsidRPr="00404EEC" w:rsidRDefault="00567E3E" w:rsidP="00BF3C65">
      <w:pPr>
        <w:pStyle w:val="Listparagraf"/>
        <w:widowControl w:val="0"/>
        <w:numPr>
          <w:ilvl w:val="0"/>
          <w:numId w:val="49"/>
        </w:numPr>
        <w:shd w:val="clear" w:color="auto" w:fill="FFFFFF"/>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Programul de funcționare al </w:t>
      </w:r>
      <w:r w:rsidR="002523A3" w:rsidRPr="00404EEC">
        <w:rPr>
          <w:rFonts w:asciiTheme="majorBidi" w:eastAsia="Times New Roman" w:hAnsiTheme="majorBidi" w:cstheme="majorBidi"/>
          <w:sz w:val="28"/>
          <w:szCs w:val="28"/>
        </w:rPr>
        <w:t xml:space="preserve">unității </w:t>
      </w:r>
      <w:r w:rsidRPr="00404EEC">
        <w:rPr>
          <w:rFonts w:asciiTheme="majorBidi" w:eastAsia="Times New Roman" w:hAnsiTheme="majorBidi" w:cstheme="majorBidi"/>
          <w:sz w:val="28"/>
          <w:szCs w:val="28"/>
        </w:rPr>
        <w:t>farmac</w:t>
      </w:r>
      <w:r w:rsidR="002523A3" w:rsidRPr="00404EEC">
        <w:rPr>
          <w:rFonts w:asciiTheme="majorBidi" w:eastAsia="Times New Roman" w:hAnsiTheme="majorBidi" w:cstheme="majorBidi"/>
          <w:sz w:val="28"/>
          <w:szCs w:val="28"/>
        </w:rPr>
        <w:t>eutice</w:t>
      </w:r>
      <w:r w:rsidRPr="00404EEC">
        <w:rPr>
          <w:rFonts w:asciiTheme="majorBidi" w:eastAsia="Times New Roman" w:hAnsiTheme="majorBidi" w:cstheme="majorBidi"/>
          <w:sz w:val="28"/>
          <w:szCs w:val="28"/>
        </w:rPr>
        <w:t xml:space="preserve"> se stabilește în </w:t>
      </w:r>
      <w:r w:rsidRPr="00404EEC">
        <w:rPr>
          <w:rFonts w:asciiTheme="majorBidi" w:eastAsia="Times New Roman" w:hAnsiTheme="majorBidi" w:cstheme="majorBidi"/>
          <w:sz w:val="28"/>
          <w:szCs w:val="28"/>
        </w:rPr>
        <w:lastRenderedPageBreak/>
        <w:t xml:space="preserve">concordanță cu numărul farmaciștilor angajați, respectând </w:t>
      </w:r>
      <w:r w:rsidR="00EE1F82" w:rsidRPr="00404EEC">
        <w:rPr>
          <w:rFonts w:asciiTheme="majorBidi" w:eastAsia="Times New Roman" w:hAnsiTheme="majorBidi" w:cstheme="majorBidi"/>
          <w:sz w:val="28"/>
          <w:szCs w:val="28"/>
        </w:rPr>
        <w:t xml:space="preserve">prevederile </w:t>
      </w:r>
      <w:r w:rsidRPr="00404EEC">
        <w:rPr>
          <w:rFonts w:asciiTheme="majorBidi" w:eastAsia="Times New Roman" w:hAnsiTheme="majorBidi" w:cstheme="majorBidi"/>
          <w:sz w:val="28"/>
          <w:szCs w:val="28"/>
        </w:rPr>
        <w:t>Codul Muncii nr. 154/2003.</w:t>
      </w:r>
    </w:p>
    <w:p w14:paraId="1F93928D" w14:textId="77777777" w:rsidR="00BF3C65" w:rsidRPr="00404EEC" w:rsidRDefault="00304830" w:rsidP="00BF3C65">
      <w:pPr>
        <w:pStyle w:val="Listparagraf"/>
        <w:widowControl w:val="0"/>
        <w:numPr>
          <w:ilvl w:val="0"/>
          <w:numId w:val="49"/>
        </w:numPr>
        <w:shd w:val="clear" w:color="auto" w:fill="FFFFFF"/>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Farmaciile </w:t>
      </w:r>
      <w:r w:rsidR="00AE357C" w:rsidRPr="00404EEC">
        <w:rPr>
          <w:rFonts w:asciiTheme="majorBidi" w:eastAsia="Times New Roman" w:hAnsiTheme="majorBidi" w:cstheme="majorBidi"/>
          <w:sz w:val="28"/>
          <w:szCs w:val="28"/>
        </w:rPr>
        <w:t>asigură</w:t>
      </w:r>
      <w:r w:rsidRPr="00404EEC">
        <w:rPr>
          <w:rFonts w:asciiTheme="majorBidi" w:eastAsia="Times New Roman" w:hAnsiTheme="majorBidi" w:cstheme="majorBidi"/>
          <w:sz w:val="28"/>
          <w:szCs w:val="28"/>
        </w:rPr>
        <w:t xml:space="preserve"> a</w:t>
      </w:r>
      <w:r w:rsidR="002523A3" w:rsidRPr="00404EEC">
        <w:rPr>
          <w:rFonts w:asciiTheme="majorBidi" w:eastAsia="Times New Roman" w:hAnsiTheme="majorBidi" w:cstheme="majorBidi"/>
          <w:sz w:val="28"/>
          <w:szCs w:val="28"/>
        </w:rPr>
        <w:t>sistență farmaceut</w:t>
      </w:r>
      <w:r w:rsidRPr="00404EEC">
        <w:rPr>
          <w:rFonts w:asciiTheme="majorBidi" w:eastAsia="Times New Roman" w:hAnsiTheme="majorBidi" w:cstheme="majorBidi"/>
          <w:sz w:val="28"/>
          <w:szCs w:val="28"/>
        </w:rPr>
        <w:t>i</w:t>
      </w:r>
      <w:r w:rsidR="002523A3" w:rsidRPr="00404EEC">
        <w:rPr>
          <w:rFonts w:asciiTheme="majorBidi" w:eastAsia="Times New Roman" w:hAnsiTheme="majorBidi" w:cstheme="majorBidi"/>
          <w:sz w:val="28"/>
          <w:szCs w:val="28"/>
        </w:rPr>
        <w:t>că</w:t>
      </w:r>
      <w:r w:rsidRPr="00404EEC">
        <w:rPr>
          <w:rFonts w:asciiTheme="majorBidi" w:eastAsia="Times New Roman" w:hAnsiTheme="majorBidi" w:cstheme="majorBidi"/>
          <w:sz w:val="28"/>
          <w:szCs w:val="28"/>
        </w:rPr>
        <w:t xml:space="preserve"> </w:t>
      </w:r>
      <w:r w:rsidR="008C03F0" w:rsidRPr="00404EEC">
        <w:rPr>
          <w:rFonts w:asciiTheme="majorBidi" w:eastAsia="Times New Roman" w:hAnsiTheme="majorBidi" w:cstheme="majorBidi"/>
          <w:sz w:val="28"/>
          <w:szCs w:val="28"/>
        </w:rPr>
        <w:t>doar</w:t>
      </w:r>
      <w:r w:rsidRPr="00404EEC">
        <w:rPr>
          <w:rFonts w:asciiTheme="majorBidi" w:eastAsia="Times New Roman" w:hAnsiTheme="majorBidi" w:cstheme="majorBidi"/>
          <w:sz w:val="28"/>
          <w:szCs w:val="28"/>
        </w:rPr>
        <w:t xml:space="preserve"> cu medicamente înregistrate în </w:t>
      </w:r>
      <w:r w:rsidR="008C03F0" w:rsidRPr="00404EEC">
        <w:rPr>
          <w:rFonts w:asciiTheme="majorBidi" w:eastAsia="Times New Roman" w:hAnsiTheme="majorBidi" w:cstheme="majorBidi"/>
          <w:sz w:val="28"/>
          <w:szCs w:val="28"/>
        </w:rPr>
        <w:t>N</w:t>
      </w:r>
      <w:r w:rsidRPr="00404EEC">
        <w:rPr>
          <w:rFonts w:asciiTheme="majorBidi" w:eastAsia="Times New Roman" w:hAnsiTheme="majorBidi" w:cstheme="majorBidi"/>
          <w:sz w:val="28"/>
          <w:szCs w:val="28"/>
        </w:rPr>
        <w:t>omenclatorul de stat al medicamentelor sau cu medicamente neînregistrate</w:t>
      </w:r>
      <w:r w:rsidR="008C03F0"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a căror utilizare </w:t>
      </w:r>
      <w:r w:rsidR="00AE357C" w:rsidRPr="00404EEC">
        <w:rPr>
          <w:rFonts w:asciiTheme="majorBidi" w:eastAsia="Times New Roman" w:hAnsiTheme="majorBidi" w:cstheme="majorBidi"/>
          <w:sz w:val="28"/>
          <w:szCs w:val="28"/>
        </w:rPr>
        <w:t>este</w:t>
      </w:r>
      <w:r w:rsidRPr="00404EEC">
        <w:rPr>
          <w:rFonts w:asciiTheme="majorBidi" w:eastAsia="Times New Roman" w:hAnsiTheme="majorBidi" w:cstheme="majorBidi"/>
          <w:sz w:val="28"/>
          <w:szCs w:val="28"/>
        </w:rPr>
        <w:t xml:space="preserve"> autorizată conform procedurii stabilite de </w:t>
      </w:r>
      <w:r w:rsidR="00AE357C" w:rsidRPr="00404EEC">
        <w:rPr>
          <w:rFonts w:asciiTheme="majorBidi" w:eastAsia="Times New Roman" w:hAnsiTheme="majorBidi" w:cstheme="majorBidi"/>
          <w:sz w:val="28"/>
          <w:szCs w:val="28"/>
        </w:rPr>
        <w:t>L</w:t>
      </w:r>
      <w:r w:rsidRPr="00404EEC">
        <w:rPr>
          <w:rFonts w:asciiTheme="majorBidi" w:eastAsia="Times New Roman" w:hAnsiTheme="majorBidi" w:cstheme="majorBidi"/>
          <w:sz w:val="28"/>
          <w:szCs w:val="28"/>
        </w:rPr>
        <w:t>egea cu privire la medicamente.</w:t>
      </w:r>
    </w:p>
    <w:p w14:paraId="453457BF" w14:textId="77777777" w:rsidR="00BF3C65" w:rsidRPr="00404EEC" w:rsidRDefault="00567E3E" w:rsidP="00BF3C65">
      <w:pPr>
        <w:pStyle w:val="Listparagraf"/>
        <w:widowControl w:val="0"/>
        <w:numPr>
          <w:ilvl w:val="0"/>
          <w:numId w:val="49"/>
        </w:numPr>
        <w:shd w:val="clear" w:color="auto" w:fill="FFFFFF"/>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Medicamentele </w:t>
      </w:r>
      <w:r w:rsidR="00AE357C" w:rsidRPr="00404EEC">
        <w:rPr>
          <w:rFonts w:asciiTheme="majorBidi" w:eastAsia="Times New Roman" w:hAnsiTheme="majorBidi" w:cstheme="majorBidi"/>
          <w:sz w:val="28"/>
          <w:szCs w:val="28"/>
        </w:rPr>
        <w:t>se eliberează</w:t>
      </w:r>
      <w:r w:rsidRPr="00404EEC">
        <w:rPr>
          <w:rFonts w:asciiTheme="majorBidi" w:eastAsia="Times New Roman" w:hAnsiTheme="majorBidi" w:cstheme="majorBidi"/>
          <w:sz w:val="28"/>
          <w:szCs w:val="28"/>
        </w:rPr>
        <w:t xml:space="preserve"> utilizatorului final conform procedurii stabilite de prezenta lege și ordinele ministrului sănătății. Prescrierea și eliberarea medicamentelor și </w:t>
      </w:r>
      <w:r w:rsidR="00AE357C" w:rsidRPr="00404EEC">
        <w:rPr>
          <w:rFonts w:asciiTheme="majorBidi" w:eastAsia="Times New Roman" w:hAnsiTheme="majorBidi" w:cstheme="majorBidi"/>
          <w:sz w:val="28"/>
          <w:szCs w:val="28"/>
        </w:rPr>
        <w:t xml:space="preserve">a </w:t>
      </w:r>
      <w:r w:rsidRPr="00404EEC">
        <w:rPr>
          <w:rFonts w:asciiTheme="majorBidi" w:eastAsia="Times New Roman" w:hAnsiTheme="majorBidi" w:cstheme="majorBidi"/>
          <w:sz w:val="28"/>
          <w:szCs w:val="28"/>
        </w:rPr>
        <w:t xml:space="preserve">dispozitivelor medicale compensate din fondurile asigurării obligatorii de asistență medicală se realizează conform Regulamentului aprobat de Guvern. </w:t>
      </w:r>
    </w:p>
    <w:p w14:paraId="4D972A52" w14:textId="77777777" w:rsidR="00BF3C65" w:rsidRPr="00404EEC" w:rsidRDefault="00304830" w:rsidP="00BF3C65">
      <w:pPr>
        <w:pStyle w:val="Listparagraf"/>
        <w:widowControl w:val="0"/>
        <w:numPr>
          <w:ilvl w:val="0"/>
          <w:numId w:val="49"/>
        </w:numPr>
        <w:shd w:val="clear" w:color="auto" w:fill="FFFFFF"/>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Farmaciile pot comercializa</w:t>
      </w:r>
      <w:r w:rsidR="008C03F0"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produse</w:t>
      </w:r>
      <w:r w:rsidR="00AE357C" w:rsidRPr="00404EEC">
        <w:rPr>
          <w:rFonts w:asciiTheme="majorBidi" w:eastAsia="Times New Roman" w:hAnsiTheme="majorBidi" w:cstheme="majorBidi"/>
          <w:sz w:val="28"/>
          <w:szCs w:val="28"/>
        </w:rPr>
        <w:t>le</w:t>
      </w:r>
      <w:r w:rsidRPr="00404EEC">
        <w:rPr>
          <w:rFonts w:asciiTheme="majorBidi" w:eastAsia="Times New Roman" w:hAnsiTheme="majorBidi" w:cstheme="majorBidi"/>
          <w:sz w:val="28"/>
          <w:szCs w:val="28"/>
        </w:rPr>
        <w:t xml:space="preserve"> admise spre comercializare prevăzute la art</w:t>
      </w:r>
      <w:r w:rsidR="009D1755"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3, ali</w:t>
      </w:r>
      <w:r w:rsidR="009D1755" w:rsidRPr="00404EEC">
        <w:rPr>
          <w:rFonts w:asciiTheme="majorBidi" w:eastAsia="Times New Roman" w:hAnsiTheme="majorBidi" w:cstheme="majorBidi"/>
          <w:sz w:val="28"/>
          <w:szCs w:val="28"/>
        </w:rPr>
        <w:t>n.</w:t>
      </w:r>
      <w:r w:rsidRPr="00404EEC">
        <w:rPr>
          <w:rFonts w:asciiTheme="majorBidi" w:eastAsia="Times New Roman" w:hAnsiTheme="majorBidi" w:cstheme="majorBidi"/>
          <w:sz w:val="28"/>
          <w:szCs w:val="28"/>
        </w:rPr>
        <w:t xml:space="preserve"> (</w:t>
      </w:r>
      <w:r w:rsidR="00567E3E" w:rsidRPr="00404EEC">
        <w:rPr>
          <w:rFonts w:asciiTheme="majorBidi" w:eastAsia="Times New Roman" w:hAnsiTheme="majorBidi" w:cstheme="majorBidi"/>
          <w:sz w:val="28"/>
          <w:szCs w:val="28"/>
        </w:rPr>
        <w:t>6</w:t>
      </w:r>
      <w:r w:rsidRPr="00404EEC">
        <w:rPr>
          <w:rFonts w:asciiTheme="majorBidi" w:eastAsia="Times New Roman" w:hAnsiTheme="majorBidi" w:cstheme="majorBidi"/>
          <w:sz w:val="28"/>
          <w:szCs w:val="28"/>
        </w:rPr>
        <w:t>) doar în cazul în care au fost avizate</w:t>
      </w:r>
      <w:r w:rsidR="00AE357C" w:rsidRPr="00404EEC">
        <w:rPr>
          <w:rFonts w:asciiTheme="majorBidi" w:eastAsia="Times New Roman" w:hAnsiTheme="majorBidi" w:cstheme="majorBidi"/>
          <w:sz w:val="28"/>
          <w:szCs w:val="28"/>
        </w:rPr>
        <w:t>,</w:t>
      </w:r>
      <w:r w:rsidR="008C03F0"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notificate</w:t>
      </w:r>
      <w:r w:rsidR="00AE357C" w:rsidRPr="00404EEC">
        <w:rPr>
          <w:rFonts w:asciiTheme="majorBidi" w:eastAsia="Times New Roman" w:hAnsiTheme="majorBidi" w:cstheme="majorBidi"/>
          <w:sz w:val="28"/>
          <w:szCs w:val="28"/>
        </w:rPr>
        <w:t xml:space="preserve"> sau </w:t>
      </w:r>
      <w:r w:rsidRPr="00404EEC">
        <w:rPr>
          <w:rFonts w:asciiTheme="majorBidi" w:eastAsia="Times New Roman" w:hAnsiTheme="majorBidi" w:cstheme="majorBidi"/>
          <w:sz w:val="28"/>
          <w:szCs w:val="28"/>
        </w:rPr>
        <w:t xml:space="preserve">înregistrate în modul stabilit de </w:t>
      </w:r>
      <w:r w:rsidR="00AE357C" w:rsidRPr="00404EEC">
        <w:rPr>
          <w:rFonts w:asciiTheme="majorBidi" w:eastAsia="Times New Roman" w:hAnsiTheme="majorBidi" w:cstheme="majorBidi"/>
          <w:sz w:val="28"/>
          <w:szCs w:val="28"/>
        </w:rPr>
        <w:t>legislație</w:t>
      </w:r>
      <w:r w:rsidRPr="00404EEC">
        <w:rPr>
          <w:rFonts w:asciiTheme="majorBidi" w:eastAsia="Times New Roman" w:hAnsiTheme="majorBidi" w:cstheme="majorBidi"/>
          <w:sz w:val="28"/>
          <w:szCs w:val="28"/>
        </w:rPr>
        <w:t>.</w:t>
      </w:r>
    </w:p>
    <w:p w14:paraId="38FD0A1F" w14:textId="77777777" w:rsidR="00BF3C65" w:rsidRPr="00404EEC" w:rsidRDefault="00304830" w:rsidP="00BF3C65">
      <w:pPr>
        <w:pStyle w:val="Listparagraf"/>
        <w:widowControl w:val="0"/>
        <w:numPr>
          <w:ilvl w:val="0"/>
          <w:numId w:val="49"/>
        </w:numPr>
        <w:shd w:val="clear" w:color="auto" w:fill="FFFFFF"/>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Toate</w:t>
      </w:r>
      <w:r w:rsidR="00393965" w:rsidRPr="00404EEC">
        <w:rPr>
          <w:rFonts w:asciiTheme="majorBidi" w:eastAsia="Times New Roman" w:hAnsiTheme="majorBidi" w:cstheme="majorBidi"/>
          <w:sz w:val="28"/>
          <w:szCs w:val="28"/>
        </w:rPr>
        <w:t xml:space="preserve"> unitățile</w:t>
      </w:r>
      <w:r w:rsidRPr="00404EEC">
        <w:rPr>
          <w:rFonts w:asciiTheme="majorBidi" w:eastAsia="Times New Roman" w:hAnsiTheme="majorBidi" w:cstheme="majorBidi"/>
          <w:sz w:val="28"/>
          <w:szCs w:val="28"/>
        </w:rPr>
        <w:t xml:space="preserve"> farmac</w:t>
      </w:r>
      <w:r w:rsidR="00393965" w:rsidRPr="00404EEC">
        <w:rPr>
          <w:rFonts w:asciiTheme="majorBidi" w:eastAsia="Times New Roman" w:hAnsiTheme="majorBidi" w:cstheme="majorBidi"/>
          <w:sz w:val="28"/>
          <w:szCs w:val="28"/>
        </w:rPr>
        <w:t>eutice</w:t>
      </w:r>
      <w:r w:rsidRPr="00404EEC">
        <w:rPr>
          <w:rFonts w:asciiTheme="majorBidi" w:eastAsia="Times New Roman" w:hAnsiTheme="majorBidi" w:cstheme="majorBidi"/>
          <w:sz w:val="28"/>
          <w:szCs w:val="28"/>
        </w:rPr>
        <w:t xml:space="preserve">, indiferent </w:t>
      </w:r>
      <w:r w:rsidR="002523A3" w:rsidRPr="00404EEC">
        <w:rPr>
          <w:rFonts w:asciiTheme="majorBidi" w:eastAsia="Times New Roman" w:hAnsiTheme="majorBidi" w:cstheme="majorBidi"/>
          <w:sz w:val="28"/>
          <w:szCs w:val="28"/>
        </w:rPr>
        <w:t xml:space="preserve">de </w:t>
      </w:r>
      <w:r w:rsidR="00AE357C" w:rsidRPr="00404EEC">
        <w:rPr>
          <w:rFonts w:asciiTheme="majorBidi" w:eastAsia="Times New Roman" w:hAnsiTheme="majorBidi" w:cstheme="majorBidi"/>
          <w:sz w:val="28"/>
          <w:szCs w:val="28"/>
        </w:rPr>
        <w:t xml:space="preserve">forma de </w:t>
      </w:r>
      <w:r w:rsidR="002523A3" w:rsidRPr="00404EEC">
        <w:rPr>
          <w:rFonts w:asciiTheme="majorBidi" w:eastAsia="Times New Roman" w:hAnsiTheme="majorBidi" w:cstheme="majorBidi"/>
          <w:sz w:val="28"/>
          <w:szCs w:val="28"/>
        </w:rPr>
        <w:t xml:space="preserve">proprietate și </w:t>
      </w:r>
      <w:r w:rsidR="00FF7DCB" w:rsidRPr="00404EEC">
        <w:rPr>
          <w:rFonts w:asciiTheme="majorBidi" w:eastAsia="Times New Roman" w:hAnsiTheme="majorBidi" w:cstheme="majorBidi"/>
          <w:sz w:val="28"/>
          <w:szCs w:val="28"/>
        </w:rPr>
        <w:t>forma juridică de organizare</w:t>
      </w:r>
      <w:r w:rsidRPr="00404EEC">
        <w:rPr>
          <w:rFonts w:asciiTheme="majorBidi" w:eastAsia="Times New Roman" w:hAnsiTheme="majorBidi" w:cstheme="majorBidi"/>
          <w:sz w:val="28"/>
          <w:szCs w:val="28"/>
        </w:rPr>
        <w:t xml:space="preserve">, sunt obligate să dețină și să utilizeze un sistem informațional. Eliberarea produselor </w:t>
      </w:r>
      <w:r w:rsidR="00C94DFE" w:rsidRPr="00404EEC">
        <w:rPr>
          <w:rFonts w:asciiTheme="majorBidi" w:eastAsia="Times New Roman" w:hAnsiTheme="majorBidi" w:cstheme="majorBidi"/>
          <w:sz w:val="28"/>
          <w:szCs w:val="28"/>
        </w:rPr>
        <w:t xml:space="preserve">permise spre comercializare </w:t>
      </w:r>
      <w:r w:rsidRPr="00404EEC">
        <w:rPr>
          <w:rFonts w:asciiTheme="majorBidi" w:eastAsia="Times New Roman" w:hAnsiTheme="majorBidi" w:cstheme="majorBidi"/>
          <w:sz w:val="28"/>
          <w:szCs w:val="28"/>
        </w:rPr>
        <w:t xml:space="preserve">se </w:t>
      </w:r>
      <w:r w:rsidR="00AE357C" w:rsidRPr="00404EEC">
        <w:rPr>
          <w:rFonts w:asciiTheme="majorBidi" w:eastAsia="Times New Roman" w:hAnsiTheme="majorBidi" w:cstheme="majorBidi"/>
          <w:sz w:val="28"/>
          <w:szCs w:val="28"/>
        </w:rPr>
        <w:t>efectuează</w:t>
      </w:r>
      <w:r w:rsidRPr="00404EEC">
        <w:rPr>
          <w:rFonts w:asciiTheme="majorBidi" w:eastAsia="Times New Roman" w:hAnsiTheme="majorBidi" w:cstheme="majorBidi"/>
          <w:sz w:val="28"/>
          <w:szCs w:val="28"/>
        </w:rPr>
        <w:t xml:space="preserve"> doar cu condiția înregistrării acestora în sistemul informațional</w:t>
      </w:r>
      <w:r w:rsidR="00E14CB8" w:rsidRPr="00404EEC">
        <w:rPr>
          <w:rFonts w:asciiTheme="majorBidi" w:eastAsia="Times New Roman" w:hAnsiTheme="majorBidi" w:cstheme="majorBidi"/>
          <w:sz w:val="28"/>
          <w:szCs w:val="28"/>
        </w:rPr>
        <w:t xml:space="preserve"> menționat</w:t>
      </w:r>
      <w:r w:rsidRPr="00404EEC">
        <w:rPr>
          <w:rFonts w:asciiTheme="majorBidi" w:eastAsia="Times New Roman" w:hAnsiTheme="majorBidi" w:cstheme="majorBidi"/>
          <w:sz w:val="28"/>
          <w:szCs w:val="28"/>
        </w:rPr>
        <w:t>.</w:t>
      </w:r>
    </w:p>
    <w:p w14:paraId="3356B78E" w14:textId="77777777" w:rsidR="00BF3C65" w:rsidRPr="00404EEC" w:rsidRDefault="00304830" w:rsidP="00BF3C65">
      <w:pPr>
        <w:pStyle w:val="Listparagraf"/>
        <w:widowControl w:val="0"/>
        <w:numPr>
          <w:ilvl w:val="0"/>
          <w:numId w:val="49"/>
        </w:numPr>
        <w:shd w:val="clear" w:color="auto" w:fill="FFFFFF"/>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În incinta unităților farmaceutice este interzisă utilizarea tehnicii de vânzare cu autoservire pentru medicamentele de uz uman.</w:t>
      </w:r>
    </w:p>
    <w:p w14:paraId="70F818B5" w14:textId="185FEEBE" w:rsidR="00EA4B3A" w:rsidRPr="00404EEC" w:rsidRDefault="00304830" w:rsidP="00BF3C65">
      <w:pPr>
        <w:pStyle w:val="Listparagraf"/>
        <w:widowControl w:val="0"/>
        <w:numPr>
          <w:ilvl w:val="0"/>
          <w:numId w:val="49"/>
        </w:numPr>
        <w:shd w:val="clear" w:color="auto" w:fill="FFFFFF"/>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Persoanele juridice și/sau fizice care nu desfășoară activități farmaceutice autorizate nu au dreptul să </w:t>
      </w:r>
      <w:r w:rsidR="00AE357C" w:rsidRPr="00404EEC">
        <w:rPr>
          <w:rFonts w:asciiTheme="majorBidi" w:eastAsia="Times New Roman" w:hAnsiTheme="majorBidi" w:cstheme="majorBidi"/>
          <w:sz w:val="28"/>
          <w:szCs w:val="28"/>
        </w:rPr>
        <w:t>utilizeze</w:t>
      </w:r>
      <w:r w:rsidRPr="00404EEC">
        <w:rPr>
          <w:rFonts w:asciiTheme="majorBidi" w:eastAsia="Times New Roman" w:hAnsiTheme="majorBidi" w:cstheme="majorBidi"/>
          <w:sz w:val="28"/>
          <w:szCs w:val="28"/>
        </w:rPr>
        <w:t xml:space="preserve"> în </w:t>
      </w:r>
      <w:r w:rsidR="00AE357C" w:rsidRPr="00404EEC">
        <w:rPr>
          <w:rFonts w:asciiTheme="majorBidi" w:eastAsia="Times New Roman" w:hAnsiTheme="majorBidi" w:cstheme="majorBidi"/>
          <w:sz w:val="28"/>
          <w:szCs w:val="28"/>
        </w:rPr>
        <w:t>denumirea</w:t>
      </w:r>
      <w:r w:rsidRPr="00404EEC">
        <w:rPr>
          <w:rFonts w:asciiTheme="majorBidi" w:eastAsia="Times New Roman" w:hAnsiTheme="majorBidi" w:cstheme="majorBidi"/>
          <w:sz w:val="28"/>
          <w:szCs w:val="28"/>
        </w:rPr>
        <w:t xml:space="preserve"> întreprinderii lor cuvântul „farmacie” sau traducerea acestuia în altă limbă.</w:t>
      </w:r>
    </w:p>
    <w:p w14:paraId="13EB003C" w14:textId="77777777" w:rsidR="00D80444" w:rsidRPr="00404EEC" w:rsidRDefault="00D80444" w:rsidP="00BF3C65">
      <w:pPr>
        <w:pStyle w:val="Listparagraf"/>
        <w:widowControl w:val="0"/>
        <w:shd w:val="clear" w:color="auto" w:fill="FFFFFF"/>
        <w:tabs>
          <w:tab w:val="left" w:pos="1134"/>
        </w:tabs>
        <w:spacing w:after="0" w:line="240" w:lineRule="auto"/>
        <w:ind w:left="710"/>
        <w:jc w:val="both"/>
        <w:rPr>
          <w:rFonts w:asciiTheme="majorBidi" w:eastAsia="Times New Roman" w:hAnsiTheme="majorBidi" w:cstheme="majorBidi"/>
          <w:sz w:val="28"/>
          <w:szCs w:val="28"/>
        </w:rPr>
      </w:pPr>
    </w:p>
    <w:p w14:paraId="78D8C5F8" w14:textId="7025F743" w:rsidR="00EA4B3A" w:rsidRPr="00404EEC" w:rsidRDefault="00304830">
      <w:pPr>
        <w:pStyle w:val="Titlu2"/>
        <w:keepNext w:val="0"/>
        <w:keepLines w:val="0"/>
        <w:widowControl w:val="0"/>
        <w:shd w:val="clear" w:color="auto" w:fill="FFFFFF"/>
        <w:spacing w:before="0" w:after="0" w:line="240" w:lineRule="auto"/>
        <w:ind w:firstLine="709"/>
        <w:jc w:val="both"/>
        <w:rPr>
          <w:rFonts w:asciiTheme="majorBidi" w:eastAsia="Times New Roman" w:hAnsiTheme="majorBidi"/>
          <w:b/>
          <w:color w:val="000000"/>
          <w:sz w:val="28"/>
          <w:szCs w:val="28"/>
        </w:rPr>
      </w:pPr>
      <w:bookmarkStart w:id="2" w:name="_heading=h.644efxggau3" w:colFirst="0" w:colLast="0"/>
      <w:bookmarkEnd w:id="2"/>
      <w:r w:rsidRPr="00404EEC">
        <w:rPr>
          <w:rFonts w:asciiTheme="majorBidi" w:eastAsia="Times New Roman" w:hAnsiTheme="majorBidi"/>
          <w:b/>
          <w:color w:val="000000"/>
          <w:sz w:val="28"/>
          <w:szCs w:val="28"/>
        </w:rPr>
        <w:t xml:space="preserve">Articolul </w:t>
      </w:r>
      <w:r w:rsidR="00C35785" w:rsidRPr="00404EEC">
        <w:rPr>
          <w:rFonts w:asciiTheme="majorBidi" w:eastAsia="Times New Roman" w:hAnsiTheme="majorBidi"/>
          <w:b/>
          <w:color w:val="000000"/>
          <w:sz w:val="28"/>
          <w:szCs w:val="28"/>
        </w:rPr>
        <w:t>9</w:t>
      </w:r>
      <w:r w:rsidRPr="00404EEC">
        <w:rPr>
          <w:rFonts w:asciiTheme="majorBidi" w:eastAsia="Times New Roman" w:hAnsiTheme="majorBidi"/>
          <w:b/>
          <w:color w:val="000000"/>
          <w:sz w:val="28"/>
          <w:szCs w:val="28"/>
        </w:rPr>
        <w:t xml:space="preserve">. </w:t>
      </w:r>
      <w:r w:rsidRPr="00404EEC">
        <w:rPr>
          <w:rFonts w:asciiTheme="majorBidi" w:eastAsia="Times New Roman" w:hAnsiTheme="majorBidi"/>
          <w:color w:val="000000"/>
          <w:sz w:val="28"/>
          <w:szCs w:val="28"/>
        </w:rPr>
        <w:t xml:space="preserve">Procedura </w:t>
      </w:r>
      <w:r w:rsidR="00A13D6B" w:rsidRPr="00404EEC">
        <w:rPr>
          <w:rFonts w:asciiTheme="majorBidi" w:eastAsia="Times New Roman" w:hAnsiTheme="majorBidi"/>
          <w:color w:val="000000"/>
          <w:sz w:val="28"/>
          <w:szCs w:val="28"/>
        </w:rPr>
        <w:t xml:space="preserve">de </w:t>
      </w:r>
      <w:r w:rsidRPr="00404EEC">
        <w:rPr>
          <w:rFonts w:asciiTheme="majorBidi" w:eastAsia="Times New Roman" w:hAnsiTheme="majorBidi"/>
          <w:color w:val="000000"/>
          <w:sz w:val="28"/>
          <w:szCs w:val="28"/>
        </w:rPr>
        <w:t>autoriza</w:t>
      </w:r>
      <w:r w:rsidR="00200A52" w:rsidRPr="00404EEC">
        <w:rPr>
          <w:rFonts w:asciiTheme="majorBidi" w:eastAsia="Times New Roman" w:hAnsiTheme="majorBidi"/>
          <w:color w:val="000000"/>
          <w:sz w:val="28"/>
          <w:szCs w:val="28"/>
        </w:rPr>
        <w:t>re</w:t>
      </w:r>
      <w:r w:rsidRPr="00404EEC">
        <w:rPr>
          <w:rFonts w:asciiTheme="majorBidi" w:eastAsia="Times New Roman" w:hAnsiTheme="majorBidi"/>
          <w:color w:val="000000"/>
          <w:sz w:val="28"/>
          <w:szCs w:val="28"/>
        </w:rPr>
        <w:t xml:space="preserve"> </w:t>
      </w:r>
      <w:r w:rsidR="00200A52" w:rsidRPr="00404EEC">
        <w:rPr>
          <w:rFonts w:asciiTheme="majorBidi" w:eastAsia="Times New Roman" w:hAnsiTheme="majorBidi"/>
          <w:color w:val="000000"/>
          <w:sz w:val="28"/>
          <w:szCs w:val="28"/>
        </w:rPr>
        <w:t xml:space="preserve">a </w:t>
      </w:r>
      <w:r w:rsidRPr="00404EEC">
        <w:rPr>
          <w:rFonts w:asciiTheme="majorBidi" w:eastAsia="Times New Roman" w:hAnsiTheme="majorBidi"/>
          <w:color w:val="000000"/>
          <w:sz w:val="28"/>
          <w:szCs w:val="28"/>
        </w:rPr>
        <w:t>activit</w:t>
      </w:r>
      <w:r w:rsidR="00200A52" w:rsidRPr="00404EEC">
        <w:rPr>
          <w:rFonts w:asciiTheme="majorBidi" w:eastAsia="Times New Roman" w:hAnsiTheme="majorBidi"/>
          <w:color w:val="000000"/>
          <w:sz w:val="28"/>
          <w:szCs w:val="28"/>
        </w:rPr>
        <w:t>ății</w:t>
      </w:r>
      <w:r w:rsidRPr="00404EEC">
        <w:rPr>
          <w:rFonts w:asciiTheme="majorBidi" w:eastAsia="Times New Roman" w:hAnsiTheme="majorBidi"/>
          <w:color w:val="000000"/>
          <w:sz w:val="28"/>
          <w:szCs w:val="28"/>
        </w:rPr>
        <w:t xml:space="preserve"> </w:t>
      </w:r>
      <w:r w:rsidR="00A13D6B" w:rsidRPr="00404EEC">
        <w:rPr>
          <w:rFonts w:asciiTheme="majorBidi" w:eastAsia="Times New Roman" w:hAnsiTheme="majorBidi"/>
          <w:color w:val="000000"/>
          <w:sz w:val="28"/>
          <w:szCs w:val="28"/>
        </w:rPr>
        <w:t xml:space="preserve">unității </w:t>
      </w:r>
      <w:r w:rsidRPr="00404EEC">
        <w:rPr>
          <w:rFonts w:asciiTheme="majorBidi" w:eastAsia="Times New Roman" w:hAnsiTheme="majorBidi"/>
          <w:color w:val="000000"/>
          <w:sz w:val="28"/>
          <w:szCs w:val="28"/>
        </w:rPr>
        <w:t>farmaceutic</w:t>
      </w:r>
      <w:r w:rsidR="00200A52" w:rsidRPr="00404EEC">
        <w:rPr>
          <w:rFonts w:asciiTheme="majorBidi" w:eastAsia="Times New Roman" w:hAnsiTheme="majorBidi"/>
          <w:color w:val="000000"/>
          <w:sz w:val="28"/>
          <w:szCs w:val="28"/>
        </w:rPr>
        <w:t>e</w:t>
      </w:r>
    </w:p>
    <w:p w14:paraId="537F63A7" w14:textId="11CBAC80" w:rsidR="00DB44E4" w:rsidRPr="00404EEC" w:rsidRDefault="00304830" w:rsidP="00DB44E4">
      <w:pPr>
        <w:widowControl w:val="0"/>
        <w:numPr>
          <w:ilvl w:val="0"/>
          <w:numId w:val="1"/>
        </w:numPr>
        <w:shd w:val="clear" w:color="auto" w:fill="FFFFFF"/>
        <w:tabs>
          <w:tab w:val="left" w:pos="1276"/>
        </w:tabs>
        <w:spacing w:after="0" w:line="240" w:lineRule="auto"/>
        <w:ind w:left="0" w:firstLine="709"/>
        <w:jc w:val="both"/>
        <w:rPr>
          <w:rFonts w:asciiTheme="majorBidi" w:hAnsiTheme="majorBidi" w:cstheme="majorBidi"/>
        </w:rPr>
      </w:pPr>
      <w:r w:rsidRPr="00404EEC">
        <w:rPr>
          <w:rFonts w:asciiTheme="majorBidi" w:eastAsia="Times New Roman" w:hAnsiTheme="majorBidi" w:cstheme="majorBidi"/>
          <w:sz w:val="28"/>
          <w:szCs w:val="28"/>
        </w:rPr>
        <w:t xml:space="preserve">Modul de solicitare și acordare a autorizației pentru activitatea </w:t>
      </w:r>
      <w:r w:rsidR="00200A52" w:rsidRPr="00404EEC">
        <w:rPr>
          <w:rFonts w:asciiTheme="majorBidi" w:eastAsia="Times New Roman" w:hAnsiTheme="majorBidi" w:cstheme="majorBidi"/>
          <w:sz w:val="28"/>
          <w:szCs w:val="28"/>
        </w:rPr>
        <w:t xml:space="preserve">unității </w:t>
      </w:r>
      <w:r w:rsidRPr="00404EEC">
        <w:rPr>
          <w:rFonts w:asciiTheme="majorBidi" w:eastAsia="Times New Roman" w:hAnsiTheme="majorBidi" w:cstheme="majorBidi"/>
          <w:sz w:val="28"/>
          <w:szCs w:val="28"/>
        </w:rPr>
        <w:t>farmaceutic</w:t>
      </w:r>
      <w:r w:rsidR="00200A52"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se stabilește </w:t>
      </w:r>
      <w:r w:rsidR="00860F56" w:rsidRPr="00404EEC">
        <w:rPr>
          <w:rFonts w:asciiTheme="majorBidi" w:eastAsia="Times New Roman" w:hAnsiTheme="majorBidi" w:cstheme="majorBidi"/>
          <w:sz w:val="28"/>
          <w:szCs w:val="28"/>
        </w:rPr>
        <w:t>prin</w:t>
      </w:r>
      <w:r w:rsidRPr="00404EEC">
        <w:rPr>
          <w:rFonts w:asciiTheme="majorBidi" w:eastAsia="Times New Roman" w:hAnsiTheme="majorBidi" w:cstheme="majorBidi"/>
          <w:sz w:val="28"/>
          <w:szCs w:val="28"/>
        </w:rPr>
        <w:t xml:space="preserve"> Legea nr. 160/2011 privind reglementarea prin autorizare a activității de întreprinzător</w:t>
      </w:r>
      <w:r w:rsidR="00860F56"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 partea în care nu este reglementat</w:t>
      </w:r>
      <w:r w:rsidR="00860F56" w:rsidRPr="00404EEC">
        <w:rPr>
          <w:rFonts w:asciiTheme="majorBidi" w:eastAsia="Times New Roman" w:hAnsiTheme="majorBidi" w:cstheme="majorBidi"/>
          <w:sz w:val="28"/>
          <w:szCs w:val="28"/>
          <w:lang w:val="ro-MD"/>
        </w:rPr>
        <w:t>ă</w:t>
      </w:r>
      <w:r w:rsidRPr="00404EEC">
        <w:rPr>
          <w:rFonts w:asciiTheme="majorBidi" w:eastAsia="Times New Roman" w:hAnsiTheme="majorBidi" w:cstheme="majorBidi"/>
          <w:sz w:val="28"/>
          <w:szCs w:val="28"/>
        </w:rPr>
        <w:t xml:space="preserve"> de prezenta lege. </w:t>
      </w:r>
    </w:p>
    <w:p w14:paraId="5650976C" w14:textId="5879C889" w:rsidR="00EA4B3A" w:rsidRPr="00404EEC" w:rsidRDefault="00304830" w:rsidP="00DB44E4">
      <w:pPr>
        <w:widowControl w:val="0"/>
        <w:numPr>
          <w:ilvl w:val="0"/>
          <w:numId w:val="1"/>
        </w:numPr>
        <w:shd w:val="clear" w:color="auto" w:fill="FFFFFF"/>
        <w:tabs>
          <w:tab w:val="left" w:pos="1276"/>
        </w:tabs>
        <w:spacing w:after="0" w:line="240" w:lineRule="auto"/>
        <w:ind w:left="0" w:firstLine="709"/>
        <w:jc w:val="both"/>
        <w:rPr>
          <w:rFonts w:asciiTheme="majorBidi" w:hAnsiTheme="majorBidi" w:cstheme="majorBidi"/>
        </w:rPr>
      </w:pPr>
      <w:r w:rsidRPr="00404EEC">
        <w:rPr>
          <w:rFonts w:asciiTheme="majorBidi" w:eastAsia="Times New Roman" w:hAnsiTheme="majorBidi" w:cstheme="majorBidi"/>
          <w:sz w:val="28"/>
          <w:szCs w:val="28"/>
        </w:rPr>
        <w:t>Procedura de eliberare a autorizației pentru activitate</w:t>
      </w:r>
      <w:r w:rsidR="00A13D6B" w:rsidRPr="00404EEC">
        <w:rPr>
          <w:rFonts w:asciiTheme="majorBidi" w:eastAsia="Times New Roman" w:hAnsiTheme="majorBidi" w:cstheme="majorBidi"/>
          <w:sz w:val="28"/>
          <w:szCs w:val="28"/>
        </w:rPr>
        <w:t>a</w:t>
      </w:r>
      <w:r w:rsidR="00200A52" w:rsidRPr="00404EEC">
        <w:rPr>
          <w:rFonts w:asciiTheme="majorBidi" w:eastAsia="Times New Roman" w:hAnsiTheme="majorBidi" w:cstheme="majorBidi"/>
          <w:sz w:val="28"/>
          <w:szCs w:val="28"/>
        </w:rPr>
        <w:t xml:space="preserve"> unității</w:t>
      </w:r>
      <w:r w:rsidRPr="00404EEC">
        <w:rPr>
          <w:rFonts w:asciiTheme="majorBidi" w:eastAsia="Times New Roman" w:hAnsiTheme="majorBidi" w:cstheme="majorBidi"/>
          <w:sz w:val="28"/>
          <w:szCs w:val="28"/>
        </w:rPr>
        <w:t xml:space="preserve"> farmaceut</w:t>
      </w:r>
      <w:r w:rsidR="00200A52" w:rsidRPr="00404EEC">
        <w:rPr>
          <w:rFonts w:asciiTheme="majorBidi" w:eastAsia="Times New Roman" w:hAnsiTheme="majorBidi" w:cstheme="majorBidi"/>
          <w:sz w:val="28"/>
          <w:szCs w:val="28"/>
        </w:rPr>
        <w:t>ice</w:t>
      </w:r>
      <w:r w:rsidRPr="00404EEC">
        <w:rPr>
          <w:rFonts w:asciiTheme="majorBidi" w:eastAsia="Times New Roman" w:hAnsiTheme="majorBidi" w:cstheme="majorBidi"/>
          <w:sz w:val="28"/>
          <w:szCs w:val="28"/>
        </w:rPr>
        <w:t xml:space="preserve"> se inițiază în baza unei cereri depuse de către </w:t>
      </w:r>
      <w:r w:rsidR="00200A52" w:rsidRPr="00404EEC">
        <w:rPr>
          <w:rFonts w:asciiTheme="majorBidi" w:eastAsia="Times New Roman" w:hAnsiTheme="majorBidi" w:cstheme="majorBidi"/>
          <w:sz w:val="28"/>
          <w:szCs w:val="28"/>
        </w:rPr>
        <w:t>solicitant</w:t>
      </w:r>
      <w:r w:rsidR="00F70CFA" w:rsidRPr="00404EEC">
        <w:rPr>
          <w:rFonts w:asciiTheme="majorBidi" w:eastAsia="Times New Roman" w:hAnsiTheme="majorBidi" w:cstheme="majorBidi"/>
          <w:sz w:val="28"/>
          <w:szCs w:val="28"/>
        </w:rPr>
        <w:t>ul</w:t>
      </w:r>
      <w:r w:rsidRPr="00404EEC">
        <w:rPr>
          <w:rFonts w:asciiTheme="majorBidi" w:eastAsia="Times New Roman" w:hAnsiTheme="majorBidi" w:cstheme="majorBidi"/>
          <w:sz w:val="28"/>
          <w:szCs w:val="28"/>
        </w:rPr>
        <w:t xml:space="preserve"> stabilit în Republica Moldova. Cererea de obținere a autorizației pentru activitate</w:t>
      </w:r>
      <w:r w:rsidR="00A13D6B" w:rsidRPr="00404EEC">
        <w:rPr>
          <w:rFonts w:asciiTheme="majorBidi" w:eastAsia="Times New Roman" w:hAnsiTheme="majorBidi" w:cstheme="majorBidi"/>
          <w:sz w:val="28"/>
          <w:szCs w:val="28"/>
        </w:rPr>
        <w:t>a</w:t>
      </w:r>
      <w:r w:rsidRPr="00404EEC">
        <w:rPr>
          <w:rFonts w:asciiTheme="majorBidi" w:eastAsia="Times New Roman" w:hAnsiTheme="majorBidi" w:cstheme="majorBidi"/>
          <w:sz w:val="28"/>
          <w:szCs w:val="28"/>
        </w:rPr>
        <w:t xml:space="preserve"> </w:t>
      </w:r>
      <w:r w:rsidR="00A13D6B" w:rsidRPr="00404EEC">
        <w:rPr>
          <w:rFonts w:asciiTheme="majorBidi" w:eastAsia="Times New Roman" w:hAnsiTheme="majorBidi" w:cstheme="majorBidi"/>
          <w:sz w:val="28"/>
          <w:szCs w:val="28"/>
        </w:rPr>
        <w:t xml:space="preserve">unității </w:t>
      </w:r>
      <w:r w:rsidRPr="00404EEC">
        <w:rPr>
          <w:rFonts w:asciiTheme="majorBidi" w:eastAsia="Times New Roman" w:hAnsiTheme="majorBidi" w:cstheme="majorBidi"/>
          <w:sz w:val="28"/>
          <w:szCs w:val="28"/>
        </w:rPr>
        <w:t>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trebuie să conțină următoarele date și </w:t>
      </w:r>
      <w:r w:rsidR="00F70CFA" w:rsidRPr="00404EEC">
        <w:rPr>
          <w:rFonts w:asciiTheme="majorBidi" w:eastAsia="Times New Roman" w:hAnsiTheme="majorBidi" w:cstheme="majorBidi"/>
          <w:sz w:val="28"/>
          <w:szCs w:val="28"/>
        </w:rPr>
        <w:t>acte</w:t>
      </w:r>
      <w:r w:rsidRPr="00404EEC">
        <w:rPr>
          <w:rFonts w:asciiTheme="majorBidi" w:eastAsia="Times New Roman" w:hAnsiTheme="majorBidi" w:cstheme="majorBidi"/>
          <w:sz w:val="28"/>
          <w:szCs w:val="28"/>
        </w:rPr>
        <w:t xml:space="preserve">: </w:t>
      </w:r>
    </w:p>
    <w:p w14:paraId="3B0A28CB" w14:textId="6B7ADC9B" w:rsidR="00567E3E" w:rsidRPr="00404EEC" w:rsidRDefault="00304830" w:rsidP="00567E3E">
      <w:pPr>
        <w:widowControl w:val="0"/>
        <w:numPr>
          <w:ilvl w:val="0"/>
          <w:numId w:val="19"/>
        </w:numPr>
        <w:spacing w:after="0" w:line="240" w:lineRule="auto"/>
        <w:ind w:left="0" w:firstLine="709"/>
        <w:jc w:val="both"/>
        <w:rPr>
          <w:rFonts w:asciiTheme="majorBidi" w:eastAsia="Times New Roman" w:hAnsiTheme="majorBidi" w:cstheme="majorBidi"/>
          <w:sz w:val="28"/>
          <w:szCs w:val="28"/>
        </w:rPr>
      </w:pPr>
      <w:bookmarkStart w:id="3" w:name="_heading=h.1fob9te" w:colFirst="0" w:colLast="0"/>
      <w:bookmarkEnd w:id="3"/>
      <w:r w:rsidRPr="00404EEC">
        <w:rPr>
          <w:rFonts w:asciiTheme="majorBidi" w:eastAsia="Times New Roman" w:hAnsiTheme="majorBidi" w:cstheme="majorBidi"/>
          <w:sz w:val="28"/>
          <w:szCs w:val="28"/>
        </w:rPr>
        <w:t xml:space="preserve">IDNO-ul, denumirea completă și adresa solicitantului, </w:t>
      </w:r>
      <w:r w:rsidR="00860F56" w:rsidRPr="00404EEC">
        <w:rPr>
          <w:rFonts w:asciiTheme="majorBidi" w:eastAsia="Times New Roman" w:hAnsiTheme="majorBidi" w:cstheme="majorBidi"/>
          <w:sz w:val="28"/>
          <w:szCs w:val="28"/>
        </w:rPr>
        <w:t>precum</w:t>
      </w:r>
      <w:r w:rsidRPr="00404EEC">
        <w:rPr>
          <w:rFonts w:asciiTheme="majorBidi" w:eastAsia="Times New Roman" w:hAnsiTheme="majorBidi" w:cstheme="majorBidi"/>
          <w:sz w:val="28"/>
          <w:szCs w:val="28"/>
        </w:rPr>
        <w:t xml:space="preserve"> și a unității farmaceutice;</w:t>
      </w:r>
      <w:bookmarkStart w:id="4" w:name="_heading=h.wv743278ewx3" w:colFirst="0" w:colLast="0"/>
      <w:bookmarkEnd w:id="4"/>
    </w:p>
    <w:p w14:paraId="34290241" w14:textId="0E69214E" w:rsidR="00EA4B3A" w:rsidRPr="00404EEC" w:rsidRDefault="00304830">
      <w:pPr>
        <w:widowControl w:val="0"/>
        <w:numPr>
          <w:ilvl w:val="0"/>
          <w:numId w:val="19"/>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lista activităților pentru care se solicită autorizația pentru activitate</w:t>
      </w:r>
      <w:r w:rsidR="00A13D6B"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w:t>
      </w:r>
    </w:p>
    <w:p w14:paraId="24483CED" w14:textId="10FD9468" w:rsidR="00EA4B3A" w:rsidRPr="00404EEC" w:rsidRDefault="009E2EC2">
      <w:pPr>
        <w:widowControl w:val="0"/>
        <w:numPr>
          <w:ilvl w:val="0"/>
          <w:numId w:val="19"/>
        </w:numPr>
        <w:spacing w:after="0" w:line="240" w:lineRule="auto"/>
        <w:ind w:left="0" w:firstLine="709"/>
        <w:jc w:val="both"/>
        <w:rPr>
          <w:rFonts w:asciiTheme="majorBidi" w:eastAsia="Times New Roman" w:hAnsiTheme="majorBidi" w:cstheme="majorBidi"/>
          <w:sz w:val="28"/>
          <w:szCs w:val="28"/>
        </w:rPr>
      </w:pPr>
      <w:bookmarkStart w:id="5" w:name="_heading=h.febu4ry6mvae" w:colFirst="0" w:colLast="0"/>
      <w:bookmarkEnd w:id="5"/>
      <w:r w:rsidRPr="00404EEC">
        <w:rPr>
          <w:rFonts w:asciiTheme="majorBidi" w:eastAsia="Times New Roman" w:hAnsiTheme="majorBidi" w:cstheme="majorBidi"/>
          <w:color w:val="000000" w:themeColor="text1"/>
          <w:sz w:val="28"/>
          <w:szCs w:val="28"/>
        </w:rPr>
        <w:t xml:space="preserve">copia actului ce </w:t>
      </w:r>
      <w:r w:rsidR="00860F56" w:rsidRPr="00404EEC">
        <w:rPr>
          <w:rFonts w:asciiTheme="majorBidi" w:eastAsia="Times New Roman" w:hAnsiTheme="majorBidi" w:cstheme="majorBidi"/>
          <w:color w:val="000000" w:themeColor="text1"/>
          <w:sz w:val="28"/>
          <w:szCs w:val="28"/>
        </w:rPr>
        <w:t>atestă</w:t>
      </w:r>
      <w:r w:rsidRPr="00404EEC">
        <w:rPr>
          <w:rFonts w:asciiTheme="majorBidi" w:eastAsia="Times New Roman" w:hAnsiTheme="majorBidi" w:cstheme="majorBidi"/>
          <w:color w:val="000000" w:themeColor="text1"/>
          <w:sz w:val="28"/>
          <w:szCs w:val="28"/>
        </w:rPr>
        <w:t xml:space="preserve"> dreptul de proprietate </w:t>
      </w:r>
      <w:r w:rsidR="00304830" w:rsidRPr="00404EEC">
        <w:rPr>
          <w:rFonts w:asciiTheme="majorBidi" w:eastAsia="Times New Roman" w:hAnsiTheme="majorBidi" w:cstheme="majorBidi"/>
          <w:color w:val="000000" w:themeColor="text1"/>
          <w:sz w:val="28"/>
          <w:szCs w:val="28"/>
        </w:rPr>
        <w:t>sau contractul</w:t>
      </w:r>
      <w:r w:rsidRPr="00404EEC">
        <w:rPr>
          <w:rFonts w:asciiTheme="majorBidi" w:eastAsia="Times New Roman" w:hAnsiTheme="majorBidi" w:cstheme="majorBidi"/>
          <w:color w:val="000000" w:themeColor="text1"/>
          <w:sz w:val="28"/>
          <w:szCs w:val="28"/>
        </w:rPr>
        <w:t>ui</w:t>
      </w:r>
      <w:r w:rsidR="00304830" w:rsidRPr="00404EEC">
        <w:rPr>
          <w:rFonts w:asciiTheme="majorBidi" w:eastAsia="Times New Roman" w:hAnsiTheme="majorBidi" w:cstheme="majorBidi"/>
          <w:color w:val="000000" w:themeColor="text1"/>
          <w:sz w:val="28"/>
          <w:szCs w:val="28"/>
        </w:rPr>
        <w:t xml:space="preserve"> </w:t>
      </w:r>
      <w:r w:rsidR="00304830" w:rsidRPr="00404EEC">
        <w:rPr>
          <w:rFonts w:asciiTheme="majorBidi" w:eastAsia="Times New Roman" w:hAnsiTheme="majorBidi" w:cstheme="majorBidi"/>
          <w:sz w:val="28"/>
          <w:szCs w:val="28"/>
        </w:rPr>
        <w:t xml:space="preserve">care </w:t>
      </w:r>
      <w:r w:rsidR="00860F56" w:rsidRPr="00404EEC">
        <w:rPr>
          <w:rFonts w:asciiTheme="majorBidi" w:eastAsia="Times New Roman" w:hAnsiTheme="majorBidi" w:cstheme="majorBidi"/>
          <w:sz w:val="28"/>
          <w:szCs w:val="28"/>
        </w:rPr>
        <w:t>confirmă</w:t>
      </w:r>
      <w:r w:rsidR="00304830" w:rsidRPr="00404EEC">
        <w:rPr>
          <w:rFonts w:asciiTheme="majorBidi" w:eastAsia="Times New Roman" w:hAnsiTheme="majorBidi" w:cstheme="majorBidi"/>
          <w:sz w:val="28"/>
          <w:szCs w:val="28"/>
        </w:rPr>
        <w:t xml:space="preserve"> dreptul de posesiune și folosință a spațiului în care se </w:t>
      </w:r>
      <w:r w:rsidR="00860F56" w:rsidRPr="00404EEC">
        <w:rPr>
          <w:rFonts w:asciiTheme="majorBidi" w:eastAsia="Times New Roman" w:hAnsiTheme="majorBidi" w:cstheme="majorBidi"/>
          <w:sz w:val="28"/>
          <w:szCs w:val="28"/>
        </w:rPr>
        <w:t>desfășoară</w:t>
      </w:r>
      <w:r w:rsidR="00304830" w:rsidRPr="00404EEC">
        <w:rPr>
          <w:rFonts w:asciiTheme="majorBidi" w:eastAsia="Times New Roman" w:hAnsiTheme="majorBidi" w:cstheme="majorBidi"/>
          <w:sz w:val="28"/>
          <w:szCs w:val="28"/>
        </w:rPr>
        <w:t xml:space="preserve"> activitatea farmaceutică;</w:t>
      </w:r>
    </w:p>
    <w:p w14:paraId="02560440" w14:textId="7614209C" w:rsidR="00EA4B3A" w:rsidRPr="00404EEC" w:rsidRDefault="00304830">
      <w:pPr>
        <w:widowControl w:val="0"/>
        <w:numPr>
          <w:ilvl w:val="0"/>
          <w:numId w:val="19"/>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color w:val="000000" w:themeColor="text1"/>
          <w:sz w:val="28"/>
          <w:szCs w:val="28"/>
        </w:rPr>
        <w:t xml:space="preserve">date </w:t>
      </w:r>
      <w:r w:rsidR="00860F56" w:rsidRPr="00404EEC">
        <w:rPr>
          <w:rFonts w:asciiTheme="majorBidi" w:eastAsia="Times New Roman" w:hAnsiTheme="majorBidi" w:cstheme="majorBidi"/>
          <w:color w:val="000000" w:themeColor="text1"/>
          <w:sz w:val="28"/>
          <w:szCs w:val="28"/>
        </w:rPr>
        <w:t>referitoare</w:t>
      </w:r>
      <w:r w:rsidRPr="00404EEC">
        <w:rPr>
          <w:rFonts w:asciiTheme="majorBidi" w:eastAsia="Times New Roman" w:hAnsiTheme="majorBidi" w:cstheme="majorBidi"/>
          <w:color w:val="000000" w:themeColor="text1"/>
          <w:sz w:val="28"/>
          <w:szCs w:val="28"/>
        </w:rPr>
        <w:t xml:space="preserve"> la spații și schema actualizată care </w:t>
      </w:r>
      <w:r w:rsidR="00860F56" w:rsidRPr="00404EEC">
        <w:rPr>
          <w:rFonts w:asciiTheme="majorBidi" w:eastAsia="Times New Roman" w:hAnsiTheme="majorBidi" w:cstheme="majorBidi"/>
          <w:color w:val="000000" w:themeColor="text1"/>
          <w:sz w:val="28"/>
          <w:szCs w:val="28"/>
        </w:rPr>
        <w:t>indică</w:t>
      </w:r>
      <w:r w:rsidRPr="00404EEC">
        <w:rPr>
          <w:rFonts w:asciiTheme="majorBidi" w:eastAsia="Times New Roman" w:hAnsiTheme="majorBidi" w:cstheme="majorBidi"/>
          <w:color w:val="000000" w:themeColor="text1"/>
          <w:sz w:val="28"/>
          <w:szCs w:val="28"/>
        </w:rPr>
        <w:t xml:space="preserve"> suprafețele încăperilor</w:t>
      </w:r>
      <w:r w:rsidRPr="00404EEC">
        <w:rPr>
          <w:rFonts w:asciiTheme="majorBidi" w:eastAsia="Times New Roman" w:hAnsiTheme="majorBidi" w:cstheme="majorBidi"/>
          <w:sz w:val="28"/>
          <w:szCs w:val="28"/>
        </w:rPr>
        <w:t xml:space="preserve">, </w:t>
      </w:r>
      <w:r w:rsidR="008B27E9" w:rsidRPr="00404EEC">
        <w:rPr>
          <w:rFonts w:asciiTheme="majorBidi" w:eastAsia="Times New Roman" w:hAnsiTheme="majorBidi" w:cstheme="majorBidi"/>
          <w:sz w:val="28"/>
          <w:szCs w:val="28"/>
        </w:rPr>
        <w:t>confirmate</w:t>
      </w:r>
      <w:r w:rsidRPr="00404EEC">
        <w:rPr>
          <w:rFonts w:asciiTheme="majorBidi" w:eastAsia="Times New Roman" w:hAnsiTheme="majorBidi" w:cstheme="majorBidi"/>
          <w:sz w:val="28"/>
          <w:szCs w:val="28"/>
        </w:rPr>
        <w:t xml:space="preserve"> de </w:t>
      </w:r>
      <w:r w:rsidR="00F77AC6" w:rsidRPr="00404EEC">
        <w:rPr>
          <w:rFonts w:asciiTheme="majorBidi" w:eastAsia="Times New Roman" w:hAnsiTheme="majorBidi" w:cstheme="majorBidi"/>
          <w:sz w:val="28"/>
          <w:szCs w:val="28"/>
        </w:rPr>
        <w:t xml:space="preserve">solicitant sau </w:t>
      </w:r>
      <w:r w:rsidR="00860F56" w:rsidRPr="00404EEC">
        <w:rPr>
          <w:rFonts w:asciiTheme="majorBidi" w:eastAsia="Times New Roman" w:hAnsiTheme="majorBidi" w:cstheme="majorBidi"/>
          <w:sz w:val="28"/>
          <w:szCs w:val="28"/>
        </w:rPr>
        <w:t xml:space="preserve">de </w:t>
      </w:r>
      <w:r w:rsidRPr="00404EEC">
        <w:rPr>
          <w:rFonts w:asciiTheme="majorBidi" w:eastAsia="Times New Roman" w:hAnsiTheme="majorBidi" w:cstheme="majorBidi"/>
          <w:sz w:val="28"/>
          <w:szCs w:val="28"/>
        </w:rPr>
        <w:t xml:space="preserve">reprezentantul legal al </w:t>
      </w:r>
      <w:r w:rsidR="00F77AC6" w:rsidRPr="00404EEC">
        <w:rPr>
          <w:rFonts w:asciiTheme="majorBidi" w:eastAsia="Times New Roman" w:hAnsiTheme="majorBidi" w:cstheme="majorBidi"/>
          <w:sz w:val="28"/>
          <w:szCs w:val="28"/>
        </w:rPr>
        <w:t>acestuia</w:t>
      </w:r>
      <w:r w:rsidRPr="00404EEC">
        <w:rPr>
          <w:rFonts w:asciiTheme="majorBidi" w:eastAsia="Times New Roman" w:hAnsiTheme="majorBidi" w:cstheme="majorBidi"/>
          <w:sz w:val="28"/>
          <w:szCs w:val="28"/>
        </w:rPr>
        <w:t>;</w:t>
      </w:r>
    </w:p>
    <w:p w14:paraId="38EDCEE9" w14:textId="15D9A7F8" w:rsidR="00EA4B3A" w:rsidRPr="00404EEC" w:rsidRDefault="00304830" w:rsidP="00A842FD">
      <w:pPr>
        <w:widowControl w:val="0"/>
        <w:numPr>
          <w:ilvl w:val="0"/>
          <w:numId w:val="19"/>
        </w:numPr>
        <w:spacing w:after="0" w:line="240" w:lineRule="auto"/>
        <w:ind w:left="0" w:firstLine="709"/>
        <w:jc w:val="both"/>
        <w:rPr>
          <w:rFonts w:asciiTheme="majorBidi" w:eastAsia="Times New Roman" w:hAnsiTheme="majorBidi" w:cstheme="majorBidi"/>
          <w:sz w:val="28"/>
          <w:szCs w:val="28"/>
        </w:rPr>
      </w:pPr>
      <w:bookmarkStart w:id="6" w:name="_heading=h.1pdqcwwtggxk" w:colFirst="0" w:colLast="0"/>
      <w:bookmarkEnd w:id="6"/>
      <w:r w:rsidRPr="00404EEC">
        <w:rPr>
          <w:rFonts w:asciiTheme="majorBidi" w:eastAsia="Times New Roman" w:hAnsiTheme="majorBidi" w:cstheme="majorBidi"/>
          <w:sz w:val="28"/>
          <w:szCs w:val="28"/>
        </w:rPr>
        <w:t xml:space="preserve">dovada </w:t>
      </w:r>
      <w:r w:rsidR="0080068B" w:rsidRPr="00404EEC">
        <w:rPr>
          <w:rFonts w:asciiTheme="majorBidi" w:eastAsia="Times New Roman" w:hAnsiTheme="majorBidi" w:cstheme="majorBidi"/>
          <w:sz w:val="28"/>
          <w:szCs w:val="28"/>
        </w:rPr>
        <w:t xml:space="preserve">certificărilor </w:t>
      </w:r>
      <w:r w:rsidRPr="00404EEC">
        <w:rPr>
          <w:rFonts w:asciiTheme="majorBidi" w:eastAsia="Times New Roman" w:hAnsiTheme="majorBidi" w:cstheme="majorBidi"/>
          <w:sz w:val="28"/>
          <w:szCs w:val="28"/>
        </w:rPr>
        <w:t>și experienței profesionale, inclusiv diploma de absolvire</w:t>
      </w:r>
      <w:r w:rsidR="00A13D6B" w:rsidRPr="00404EEC">
        <w:rPr>
          <w:rFonts w:asciiTheme="majorBidi" w:eastAsia="Times New Roman" w:hAnsiTheme="majorBidi" w:cstheme="majorBidi"/>
          <w:sz w:val="28"/>
          <w:szCs w:val="28"/>
        </w:rPr>
        <w:t xml:space="preserve"> a instituției de învățământ</w:t>
      </w:r>
      <w:r w:rsidR="00860F56" w:rsidRPr="00404EEC">
        <w:rPr>
          <w:rFonts w:asciiTheme="majorBidi" w:eastAsia="Times New Roman" w:hAnsiTheme="majorBidi" w:cstheme="majorBidi"/>
          <w:sz w:val="28"/>
          <w:szCs w:val="28"/>
        </w:rPr>
        <w:t xml:space="preserve"> superior</w:t>
      </w:r>
      <w:r w:rsidRPr="00404EEC">
        <w:rPr>
          <w:rFonts w:asciiTheme="majorBidi" w:eastAsia="Times New Roman" w:hAnsiTheme="majorBidi" w:cstheme="majorBidi"/>
          <w:sz w:val="28"/>
          <w:szCs w:val="28"/>
        </w:rPr>
        <w:t xml:space="preserve"> a </w:t>
      </w:r>
      <w:r w:rsidR="00060094" w:rsidRPr="00404EEC">
        <w:rPr>
          <w:rFonts w:asciiTheme="majorBidi" w:eastAsia="Times New Roman" w:hAnsiTheme="majorBidi" w:cstheme="majorBidi"/>
          <w:sz w:val="28"/>
          <w:szCs w:val="28"/>
        </w:rPr>
        <w:t>farmacistului diriginte al</w:t>
      </w:r>
      <w:r w:rsidRPr="00404EEC">
        <w:rPr>
          <w:rFonts w:asciiTheme="majorBidi" w:eastAsia="Times New Roman" w:hAnsiTheme="majorBidi" w:cstheme="majorBidi"/>
          <w:sz w:val="28"/>
          <w:szCs w:val="28"/>
        </w:rPr>
        <w:t xml:space="preserve"> unității farmaceutice</w:t>
      </w:r>
      <w:r w:rsidR="00A80128" w:rsidRPr="00404EEC">
        <w:rPr>
          <w:rFonts w:asciiTheme="majorBidi" w:eastAsia="Times New Roman" w:hAnsiTheme="majorBidi" w:cstheme="majorBidi"/>
          <w:sz w:val="28"/>
          <w:szCs w:val="28"/>
        </w:rPr>
        <w:t xml:space="preserve"> și</w:t>
      </w:r>
      <w:r w:rsidR="00A842FD" w:rsidRPr="00404EEC">
        <w:rPr>
          <w:rFonts w:asciiTheme="majorBidi" w:hAnsiTheme="majorBidi" w:cstheme="majorBidi"/>
          <w:sz w:val="28"/>
          <w:szCs w:val="28"/>
        </w:rPr>
        <w:t xml:space="preserve"> ordinul de angajare</w:t>
      </w:r>
      <w:r w:rsidRPr="00404EEC">
        <w:rPr>
          <w:rFonts w:asciiTheme="majorBidi" w:eastAsia="Times New Roman" w:hAnsiTheme="majorBidi" w:cstheme="majorBidi"/>
          <w:sz w:val="28"/>
          <w:szCs w:val="28"/>
        </w:rPr>
        <w:t>;</w:t>
      </w:r>
    </w:p>
    <w:p w14:paraId="03CE26E6" w14:textId="77777777" w:rsidR="00A842FD" w:rsidRPr="00404EEC" w:rsidRDefault="00304830" w:rsidP="00A842FD">
      <w:pPr>
        <w:widowControl w:val="0"/>
        <w:numPr>
          <w:ilvl w:val="0"/>
          <w:numId w:val="19"/>
        </w:numPr>
        <w:spacing w:after="0" w:line="240" w:lineRule="auto"/>
        <w:ind w:left="0" w:firstLine="709"/>
        <w:jc w:val="both"/>
        <w:rPr>
          <w:rFonts w:asciiTheme="majorBidi" w:eastAsia="Times New Roman" w:hAnsiTheme="majorBidi" w:cstheme="majorBidi"/>
          <w:sz w:val="28"/>
          <w:szCs w:val="28"/>
        </w:rPr>
      </w:pPr>
      <w:bookmarkStart w:id="7" w:name="_heading=h.u6aqwbv1hyn0" w:colFirst="0" w:colLast="0"/>
      <w:bookmarkEnd w:id="7"/>
      <w:r w:rsidRPr="00404EEC">
        <w:rPr>
          <w:rFonts w:asciiTheme="majorBidi" w:eastAsia="Times New Roman" w:hAnsiTheme="majorBidi" w:cstheme="majorBidi"/>
          <w:sz w:val="28"/>
          <w:szCs w:val="28"/>
        </w:rPr>
        <w:lastRenderedPageBreak/>
        <w:t xml:space="preserve">lista </w:t>
      </w:r>
      <w:r w:rsidR="00860F56" w:rsidRPr="00404EEC">
        <w:rPr>
          <w:rFonts w:asciiTheme="majorBidi" w:eastAsia="Times New Roman" w:hAnsiTheme="majorBidi" w:cstheme="majorBidi"/>
          <w:sz w:val="28"/>
          <w:szCs w:val="28"/>
        </w:rPr>
        <w:t>dotărilor</w:t>
      </w:r>
      <w:r w:rsidRPr="00404EEC">
        <w:rPr>
          <w:rFonts w:asciiTheme="majorBidi" w:eastAsia="Times New Roman" w:hAnsiTheme="majorBidi" w:cstheme="majorBidi"/>
          <w:sz w:val="28"/>
          <w:szCs w:val="28"/>
        </w:rPr>
        <w:t xml:space="preserve"> cu mobilier, ustensile și aparatură;</w:t>
      </w:r>
      <w:bookmarkStart w:id="8" w:name="_heading=h.wxzg9pv5vi9" w:colFirst="0" w:colLast="0"/>
      <w:bookmarkEnd w:id="8"/>
    </w:p>
    <w:p w14:paraId="3C908EB0" w14:textId="119B09A8" w:rsidR="00EA4B3A" w:rsidRPr="00404EEC" w:rsidRDefault="00304830" w:rsidP="00A842FD">
      <w:pPr>
        <w:widowControl w:val="0"/>
        <w:numPr>
          <w:ilvl w:val="0"/>
          <w:numId w:val="19"/>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notificarea pentru comerț electronic farmaceutic/e-Commerce, în conformitate cu prevederile art.</w:t>
      </w:r>
      <w:r w:rsidR="0076498D"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1</w:t>
      </w:r>
      <w:r w:rsidR="0076498D" w:rsidRPr="00404EEC">
        <w:rPr>
          <w:rFonts w:asciiTheme="majorBidi" w:eastAsia="Times New Roman" w:hAnsiTheme="majorBidi" w:cstheme="majorBidi"/>
          <w:sz w:val="28"/>
          <w:szCs w:val="28"/>
        </w:rPr>
        <w:t>1</w:t>
      </w:r>
      <w:r w:rsidRPr="00404EEC">
        <w:rPr>
          <w:rFonts w:asciiTheme="majorBidi" w:eastAsia="Times New Roman" w:hAnsiTheme="majorBidi" w:cstheme="majorBidi"/>
          <w:sz w:val="28"/>
          <w:szCs w:val="28"/>
        </w:rPr>
        <w:t>, alin. (2), dacă se solicită autorizarea acestei activități;</w:t>
      </w:r>
    </w:p>
    <w:p w14:paraId="10BEC13E" w14:textId="7A4582CC" w:rsidR="00EA4B3A" w:rsidRPr="00404EEC" w:rsidRDefault="00304830">
      <w:pPr>
        <w:widowControl w:val="0"/>
        <w:numPr>
          <w:ilvl w:val="0"/>
          <w:numId w:val="19"/>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dovada achitării taxelor aferente.</w:t>
      </w:r>
    </w:p>
    <w:p w14:paraId="7F35F357" w14:textId="4176ED75" w:rsidR="00DB1640" w:rsidRPr="00404EEC" w:rsidRDefault="00304830" w:rsidP="00DB1640">
      <w:pPr>
        <w:pStyle w:val="Listparagraf"/>
        <w:widowControl w:val="0"/>
        <w:numPr>
          <w:ilvl w:val="0"/>
          <w:numId w:val="1"/>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Dacă documentația depusă de solicitant nu este completă sau conformă, </w:t>
      </w:r>
      <w:r w:rsidR="001F35D6" w:rsidRPr="00404EEC">
        <w:rPr>
          <w:rFonts w:asciiTheme="majorBidi" w:eastAsia="Times New Roman" w:hAnsiTheme="majorBidi" w:cstheme="majorBidi"/>
          <w:sz w:val="28"/>
          <w:szCs w:val="28"/>
        </w:rPr>
        <w:t>AMDM notifică</w:t>
      </w:r>
      <w:r w:rsidRPr="00404EEC">
        <w:rPr>
          <w:rFonts w:asciiTheme="majorBidi" w:eastAsia="Times New Roman" w:hAnsiTheme="majorBidi" w:cstheme="majorBidi"/>
          <w:sz w:val="28"/>
          <w:szCs w:val="28"/>
        </w:rPr>
        <w:t xml:space="preserve"> în termen de </w:t>
      </w:r>
      <w:r w:rsidR="001F35D6" w:rsidRPr="00404EEC">
        <w:rPr>
          <w:rFonts w:asciiTheme="majorBidi" w:eastAsia="Times New Roman" w:hAnsiTheme="majorBidi" w:cstheme="majorBidi"/>
          <w:sz w:val="28"/>
          <w:szCs w:val="28"/>
        </w:rPr>
        <w:t>cinci</w:t>
      </w:r>
      <w:r w:rsidRPr="00404EEC">
        <w:rPr>
          <w:rFonts w:asciiTheme="majorBidi" w:eastAsia="Times New Roman" w:hAnsiTheme="majorBidi" w:cstheme="majorBidi"/>
          <w:sz w:val="28"/>
          <w:szCs w:val="28"/>
        </w:rPr>
        <w:t xml:space="preserve"> zile lucrătoare</w:t>
      </w:r>
      <w:r w:rsidR="008B27E9" w:rsidRPr="00404EEC">
        <w:rPr>
          <w:rFonts w:asciiTheme="majorBidi" w:eastAsia="Times New Roman" w:hAnsiTheme="majorBidi" w:cstheme="majorBidi"/>
          <w:sz w:val="28"/>
          <w:szCs w:val="28"/>
        </w:rPr>
        <w:t xml:space="preserve"> </w:t>
      </w:r>
      <w:r w:rsidR="00756343" w:rsidRPr="00404EEC">
        <w:rPr>
          <w:rFonts w:asciiTheme="majorBidi" w:eastAsia="Times New Roman" w:hAnsiTheme="majorBidi" w:cstheme="majorBidi"/>
          <w:sz w:val="28"/>
          <w:szCs w:val="28"/>
        </w:rPr>
        <w:t>de la constatare</w:t>
      </w:r>
      <w:r w:rsidRPr="00404EEC">
        <w:rPr>
          <w:rFonts w:asciiTheme="majorBidi" w:eastAsia="Times New Roman" w:hAnsiTheme="majorBidi" w:cstheme="majorBidi"/>
          <w:sz w:val="28"/>
          <w:szCs w:val="28"/>
        </w:rPr>
        <w:t xml:space="preserve"> și </w:t>
      </w:r>
      <w:r w:rsidR="001F35D6" w:rsidRPr="00404EEC">
        <w:rPr>
          <w:rFonts w:asciiTheme="majorBidi" w:eastAsia="Times New Roman" w:hAnsiTheme="majorBidi" w:cstheme="majorBidi"/>
          <w:sz w:val="28"/>
          <w:szCs w:val="28"/>
        </w:rPr>
        <w:t>acordă un termen de</w:t>
      </w:r>
      <w:r w:rsidRPr="00404EEC">
        <w:rPr>
          <w:rFonts w:asciiTheme="majorBidi" w:eastAsia="Times New Roman" w:hAnsiTheme="majorBidi" w:cstheme="majorBidi"/>
          <w:sz w:val="28"/>
          <w:szCs w:val="28"/>
        </w:rPr>
        <w:t xml:space="preserve"> 15 zile din momentul notificării pentru completarea dosarului. În cazul în care dosarul nu </w:t>
      </w:r>
      <w:r w:rsidR="001F35D6" w:rsidRPr="00404EEC">
        <w:rPr>
          <w:rFonts w:asciiTheme="majorBidi" w:eastAsia="Times New Roman" w:hAnsiTheme="majorBidi" w:cstheme="majorBidi"/>
          <w:sz w:val="28"/>
          <w:szCs w:val="28"/>
        </w:rPr>
        <w:t>se</w:t>
      </w:r>
      <w:r w:rsidRPr="00404EEC">
        <w:rPr>
          <w:rFonts w:asciiTheme="majorBidi" w:eastAsia="Times New Roman" w:hAnsiTheme="majorBidi" w:cstheme="majorBidi"/>
          <w:sz w:val="28"/>
          <w:szCs w:val="28"/>
        </w:rPr>
        <w:t xml:space="preserve"> complet</w:t>
      </w:r>
      <w:r w:rsidR="001F35D6" w:rsidRPr="00404EEC">
        <w:rPr>
          <w:rFonts w:asciiTheme="majorBidi" w:eastAsia="Times New Roman" w:hAnsiTheme="majorBidi" w:cstheme="majorBidi"/>
          <w:sz w:val="28"/>
          <w:szCs w:val="28"/>
        </w:rPr>
        <w:t>ează</w:t>
      </w:r>
      <w:r w:rsidRPr="00404EEC">
        <w:rPr>
          <w:rFonts w:asciiTheme="majorBidi" w:eastAsia="Times New Roman" w:hAnsiTheme="majorBidi" w:cstheme="majorBidi"/>
          <w:sz w:val="28"/>
          <w:szCs w:val="28"/>
        </w:rPr>
        <w:t xml:space="preserve"> în acest </w:t>
      </w:r>
      <w:r w:rsidR="001F35D6" w:rsidRPr="00404EEC">
        <w:rPr>
          <w:rFonts w:asciiTheme="majorBidi" w:eastAsia="Times New Roman" w:hAnsiTheme="majorBidi" w:cstheme="majorBidi"/>
          <w:sz w:val="28"/>
          <w:szCs w:val="28"/>
        </w:rPr>
        <w:t>termen</w:t>
      </w:r>
      <w:r w:rsidRPr="00404EEC">
        <w:rPr>
          <w:rFonts w:asciiTheme="majorBidi" w:eastAsia="Times New Roman" w:hAnsiTheme="majorBidi" w:cstheme="majorBidi"/>
          <w:sz w:val="28"/>
          <w:szCs w:val="28"/>
        </w:rPr>
        <w:t xml:space="preserve"> cu documentația solicitată, cererea cu documentele anexate ale solicitantului se respinge.</w:t>
      </w:r>
    </w:p>
    <w:p w14:paraId="7D3A4C83" w14:textId="0E0090A8" w:rsidR="00DB1640" w:rsidRPr="00404EEC" w:rsidRDefault="00136CAA" w:rsidP="00DB1640">
      <w:pPr>
        <w:pStyle w:val="Listparagraf"/>
        <w:widowControl w:val="0"/>
        <w:numPr>
          <w:ilvl w:val="0"/>
          <w:numId w:val="1"/>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AMDM emite sau refuză </w:t>
      </w:r>
      <w:r w:rsidR="00756343" w:rsidRPr="00404EEC">
        <w:rPr>
          <w:rFonts w:asciiTheme="majorBidi" w:eastAsia="Times New Roman" w:hAnsiTheme="majorBidi" w:cstheme="majorBidi"/>
          <w:sz w:val="28"/>
          <w:szCs w:val="28"/>
        </w:rPr>
        <w:t>emiterea</w:t>
      </w:r>
      <w:r w:rsidRPr="00404EEC">
        <w:rPr>
          <w:rFonts w:asciiTheme="majorBidi" w:eastAsia="Times New Roman" w:hAnsiTheme="majorBidi" w:cstheme="majorBidi"/>
          <w:sz w:val="28"/>
          <w:szCs w:val="28"/>
        </w:rPr>
        <w:t xml:space="preserve"> autorizație</w:t>
      </w:r>
      <w:r w:rsidR="00756343" w:rsidRPr="00404EEC">
        <w:rPr>
          <w:rFonts w:asciiTheme="majorBidi" w:eastAsia="Times New Roman" w:hAnsiTheme="majorBidi" w:cstheme="majorBidi"/>
          <w:sz w:val="28"/>
          <w:szCs w:val="28"/>
        </w:rPr>
        <w:t>i</w:t>
      </w:r>
      <w:r w:rsidRPr="00404EEC">
        <w:rPr>
          <w:rFonts w:asciiTheme="majorBidi" w:eastAsia="Times New Roman" w:hAnsiTheme="majorBidi" w:cstheme="majorBidi"/>
          <w:sz w:val="28"/>
          <w:szCs w:val="28"/>
        </w:rPr>
        <w:t xml:space="preserve"> pentru activitate</w:t>
      </w:r>
      <w:r w:rsidR="00B56FB2" w:rsidRPr="00404EEC">
        <w:rPr>
          <w:rFonts w:asciiTheme="majorBidi" w:eastAsia="Times New Roman" w:hAnsiTheme="majorBidi" w:cstheme="majorBidi"/>
          <w:sz w:val="28"/>
          <w:szCs w:val="28"/>
        </w:rPr>
        <w:t>a</w:t>
      </w:r>
      <w:r w:rsidRPr="00404EEC">
        <w:rPr>
          <w:rFonts w:asciiTheme="majorBidi" w:eastAsia="Times New Roman" w:hAnsiTheme="majorBidi" w:cstheme="majorBidi"/>
          <w:sz w:val="28"/>
          <w:szCs w:val="28"/>
        </w:rPr>
        <w:t xml:space="preserve"> </w:t>
      </w:r>
      <w:r w:rsidR="00A13D6B" w:rsidRPr="00404EEC">
        <w:rPr>
          <w:rFonts w:asciiTheme="majorBidi" w:eastAsia="Times New Roman" w:hAnsiTheme="majorBidi" w:cstheme="majorBidi"/>
          <w:sz w:val="28"/>
          <w:szCs w:val="28"/>
        </w:rPr>
        <w:t xml:space="preserve">unității </w:t>
      </w:r>
      <w:r w:rsidRPr="00404EEC">
        <w:rPr>
          <w:rFonts w:asciiTheme="majorBidi" w:eastAsia="Times New Roman" w:hAnsiTheme="majorBidi" w:cstheme="majorBidi"/>
          <w:sz w:val="28"/>
          <w:szCs w:val="28"/>
        </w:rPr>
        <w:t>farmaceutic</w:t>
      </w:r>
      <w:r w:rsidR="00A13D6B" w:rsidRPr="00404EEC">
        <w:rPr>
          <w:rFonts w:asciiTheme="majorBidi" w:eastAsia="Times New Roman" w:hAnsiTheme="majorBidi" w:cstheme="majorBidi"/>
          <w:sz w:val="28"/>
          <w:szCs w:val="28"/>
        </w:rPr>
        <w:t>e</w:t>
      </w:r>
      <w:r w:rsidR="00756343" w:rsidRPr="00404EEC">
        <w:rPr>
          <w:rFonts w:asciiTheme="majorBidi" w:eastAsia="Times New Roman" w:hAnsiTheme="majorBidi" w:cstheme="majorBidi"/>
          <w:sz w:val="28"/>
          <w:szCs w:val="28"/>
        </w:rPr>
        <w:t xml:space="preserve"> pe</w:t>
      </w:r>
      <w:r w:rsidRPr="00404EEC">
        <w:rPr>
          <w:rFonts w:asciiTheme="majorBidi" w:eastAsia="Times New Roman" w:hAnsiTheme="majorBidi" w:cstheme="majorBidi"/>
          <w:sz w:val="28"/>
          <w:szCs w:val="28"/>
        </w:rPr>
        <w:t xml:space="preserve"> baza </w:t>
      </w:r>
      <w:r w:rsidR="00567E3E" w:rsidRPr="00404EEC">
        <w:rPr>
          <w:rFonts w:asciiTheme="majorBidi" w:eastAsia="Times New Roman" w:hAnsiTheme="majorBidi" w:cstheme="majorBidi"/>
          <w:sz w:val="28"/>
          <w:szCs w:val="28"/>
        </w:rPr>
        <w:t>procesului</w:t>
      </w:r>
      <w:r w:rsidR="00C24592" w:rsidRPr="00404EEC">
        <w:rPr>
          <w:rFonts w:asciiTheme="majorBidi" w:eastAsia="Times New Roman" w:hAnsiTheme="majorBidi" w:cstheme="majorBidi"/>
          <w:sz w:val="28"/>
          <w:szCs w:val="28"/>
        </w:rPr>
        <w:t>-</w:t>
      </w:r>
      <w:r w:rsidR="00567E3E" w:rsidRPr="00404EEC">
        <w:rPr>
          <w:rFonts w:asciiTheme="majorBidi" w:eastAsia="Times New Roman" w:hAnsiTheme="majorBidi" w:cstheme="majorBidi"/>
          <w:sz w:val="28"/>
          <w:szCs w:val="28"/>
        </w:rPr>
        <w:t>verbal de control</w:t>
      </w:r>
      <w:r w:rsidR="00756343" w:rsidRPr="00404EEC">
        <w:rPr>
          <w:rFonts w:asciiTheme="majorBidi" w:eastAsia="Times New Roman" w:hAnsiTheme="majorBidi" w:cstheme="majorBidi"/>
          <w:sz w:val="28"/>
          <w:szCs w:val="28"/>
        </w:rPr>
        <w:t xml:space="preserve"> sau a</w:t>
      </w:r>
      <w:r w:rsidR="00567E3E" w:rsidRPr="00404EEC">
        <w:rPr>
          <w:rFonts w:asciiTheme="majorBidi" w:eastAsia="Times New Roman" w:hAnsiTheme="majorBidi" w:cstheme="majorBidi"/>
          <w:sz w:val="28"/>
          <w:szCs w:val="28"/>
        </w:rPr>
        <w:t xml:space="preserve"> raportului de inspecție farmaceutică</w:t>
      </w:r>
      <w:r w:rsidRPr="00404EEC">
        <w:rPr>
          <w:rFonts w:asciiTheme="majorBidi" w:eastAsia="Times New Roman" w:hAnsiTheme="majorBidi" w:cstheme="majorBidi"/>
          <w:sz w:val="28"/>
          <w:szCs w:val="28"/>
        </w:rPr>
        <w:t xml:space="preserve"> privind întrunirea condițiilor impuse de prezenta lege, efectuat de inspectorii AMDM</w:t>
      </w:r>
      <w:r w:rsidR="00756343"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 termen de 30 de zile de la primirea cereri</w:t>
      </w:r>
      <w:r w:rsidR="00756343" w:rsidRPr="00404EEC">
        <w:rPr>
          <w:rFonts w:asciiTheme="majorBidi" w:eastAsia="Times New Roman" w:hAnsiTheme="majorBidi" w:cstheme="majorBidi"/>
          <w:sz w:val="28"/>
          <w:szCs w:val="28"/>
        </w:rPr>
        <w:t>i</w:t>
      </w:r>
      <w:r w:rsidRPr="00404EEC">
        <w:rPr>
          <w:rFonts w:asciiTheme="majorBidi" w:eastAsia="Times New Roman" w:hAnsiTheme="majorBidi" w:cstheme="majorBidi"/>
          <w:sz w:val="28"/>
          <w:szCs w:val="28"/>
        </w:rPr>
        <w:t xml:space="preserve"> complete (cu toate datele și documentele prezentate).</w:t>
      </w:r>
    </w:p>
    <w:p w14:paraId="22E8E31A" w14:textId="0E731237" w:rsidR="00DB1640" w:rsidRPr="00404EEC" w:rsidRDefault="00304830" w:rsidP="00DB1640">
      <w:pPr>
        <w:pStyle w:val="Listparagraf"/>
        <w:widowControl w:val="0"/>
        <w:numPr>
          <w:ilvl w:val="0"/>
          <w:numId w:val="1"/>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Autorizația pentru activitate</w:t>
      </w:r>
      <w:r w:rsidR="00A13D6B"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menționată la </w:t>
      </w:r>
      <w:r w:rsidR="002146C0" w:rsidRPr="00404EEC">
        <w:rPr>
          <w:rFonts w:asciiTheme="majorBidi" w:eastAsia="Times New Roman" w:hAnsiTheme="majorBidi" w:cstheme="majorBidi"/>
          <w:sz w:val="28"/>
          <w:szCs w:val="28"/>
        </w:rPr>
        <w:t xml:space="preserve">art. 6 alin. (1) </w:t>
      </w:r>
      <w:r w:rsidR="00756343" w:rsidRPr="00404EEC">
        <w:rPr>
          <w:rFonts w:asciiTheme="majorBidi" w:eastAsia="Times New Roman" w:hAnsiTheme="majorBidi" w:cstheme="majorBidi"/>
          <w:sz w:val="28"/>
          <w:szCs w:val="28"/>
        </w:rPr>
        <w:t>se eliberează</w:t>
      </w:r>
      <w:r w:rsidRPr="00404EEC">
        <w:rPr>
          <w:rFonts w:asciiTheme="majorBidi" w:eastAsia="Times New Roman" w:hAnsiTheme="majorBidi" w:cstheme="majorBidi"/>
          <w:sz w:val="28"/>
          <w:szCs w:val="28"/>
        </w:rPr>
        <w:t xml:space="preserve"> pentru o perioadă nelimitată de timp, în formatul stabilit de Guvern.</w:t>
      </w:r>
    </w:p>
    <w:p w14:paraId="2F791A76" w14:textId="40A62AD6" w:rsidR="00B63D73" w:rsidRPr="00404EEC" w:rsidRDefault="00567E3E" w:rsidP="00B63D73">
      <w:pPr>
        <w:pStyle w:val="Listparagraf"/>
        <w:widowControl w:val="0"/>
        <w:numPr>
          <w:ilvl w:val="0"/>
          <w:numId w:val="1"/>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În cazul neconformității spațiului</w:t>
      </w:r>
      <w:r w:rsidR="00756343" w:rsidRPr="00404EEC">
        <w:rPr>
          <w:rFonts w:asciiTheme="majorBidi" w:eastAsia="Times New Roman" w:hAnsiTheme="majorBidi" w:cstheme="majorBidi"/>
          <w:sz w:val="28"/>
          <w:szCs w:val="28"/>
        </w:rPr>
        <w:t xml:space="preserve"> constatate</w:t>
      </w:r>
      <w:r w:rsidRPr="00404EEC">
        <w:rPr>
          <w:rFonts w:asciiTheme="majorBidi" w:eastAsia="Times New Roman" w:hAnsiTheme="majorBidi" w:cstheme="majorBidi"/>
          <w:sz w:val="28"/>
          <w:szCs w:val="28"/>
        </w:rPr>
        <w:t xml:space="preserve"> într-un proces</w:t>
      </w:r>
      <w:r w:rsidR="00C24592"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verbal de control</w:t>
      </w:r>
      <w:r w:rsidR="00756343" w:rsidRPr="00404EEC">
        <w:rPr>
          <w:rFonts w:asciiTheme="majorBidi" w:eastAsia="Times New Roman" w:hAnsiTheme="majorBidi" w:cstheme="majorBidi"/>
          <w:sz w:val="28"/>
          <w:szCs w:val="28"/>
        </w:rPr>
        <w:t xml:space="preserve"> sau</w:t>
      </w:r>
      <w:r w:rsidRPr="00404EEC">
        <w:rPr>
          <w:rFonts w:asciiTheme="majorBidi" w:eastAsia="Times New Roman" w:hAnsiTheme="majorBidi" w:cstheme="majorBidi"/>
          <w:sz w:val="28"/>
          <w:szCs w:val="28"/>
        </w:rPr>
        <w:t xml:space="preserve"> raport de inspecție farmaceutică nefavorabil, inspecția se reprogramează de către AMDM, o singură dată, în termen de 30 de zile de la data comunicării de către solicitant a remedierii neconformităților; autorizația </w:t>
      </w:r>
      <w:r w:rsidR="000429DB" w:rsidRPr="00404EEC">
        <w:rPr>
          <w:rFonts w:asciiTheme="majorBidi" w:eastAsia="Times New Roman" w:hAnsiTheme="majorBidi" w:cstheme="majorBidi"/>
          <w:sz w:val="28"/>
          <w:szCs w:val="28"/>
        </w:rPr>
        <w:t>pentru activitatea unității farmaceutice</w:t>
      </w:r>
      <w:r w:rsidR="000429DB" w:rsidRPr="00404EEC">
        <w:rPr>
          <w:rFonts w:asciiTheme="majorBidi" w:eastAsia="Times New Roman" w:hAnsiTheme="majorBidi" w:cstheme="majorBidi"/>
          <w:color w:val="EE0000"/>
          <w:sz w:val="28"/>
          <w:szCs w:val="28"/>
        </w:rPr>
        <w:t xml:space="preserve"> </w:t>
      </w:r>
      <w:r w:rsidRPr="00404EEC">
        <w:rPr>
          <w:rFonts w:asciiTheme="majorBidi" w:eastAsia="Times New Roman" w:hAnsiTheme="majorBidi" w:cstheme="majorBidi"/>
          <w:sz w:val="28"/>
          <w:szCs w:val="28"/>
        </w:rPr>
        <w:t>se eliberează numai în urma remedierii tuturor neconformităților constatate, iar în cazul neremedierii acestora în termen de 30 de zile de la comunicarea procesului de verbal de control</w:t>
      </w:r>
      <w:r w:rsidR="00756343" w:rsidRPr="00404EEC">
        <w:rPr>
          <w:rFonts w:asciiTheme="majorBidi" w:eastAsia="Times New Roman" w:hAnsiTheme="majorBidi" w:cstheme="majorBidi"/>
          <w:sz w:val="28"/>
          <w:szCs w:val="28"/>
        </w:rPr>
        <w:t xml:space="preserve"> sau</w:t>
      </w:r>
      <w:r w:rsidRPr="00404EEC">
        <w:rPr>
          <w:rFonts w:asciiTheme="majorBidi" w:eastAsia="Times New Roman" w:hAnsiTheme="majorBidi" w:cstheme="majorBidi"/>
          <w:sz w:val="28"/>
          <w:szCs w:val="28"/>
        </w:rPr>
        <w:t xml:space="preserve"> raportului de inspecție farmaceutică, AMDM va refuza eliberarea autorizației pentru activitate</w:t>
      </w:r>
      <w:r w:rsidR="00A13D6B"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w:t>
      </w:r>
    </w:p>
    <w:p w14:paraId="76EEB9B7" w14:textId="797D5632" w:rsidR="00B63D73" w:rsidRPr="00404EEC" w:rsidRDefault="00B63D73" w:rsidP="00B63D73">
      <w:pPr>
        <w:pStyle w:val="Listparagraf"/>
        <w:widowControl w:val="0"/>
        <w:numPr>
          <w:ilvl w:val="0"/>
          <w:numId w:val="1"/>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În cazul în care unitatea farmaceutică desfășoară activități cu substanțe stupefiante, psihotrope, plante, precursori și medicamente care conțin astfel de substanțe, aceasta respectă prevederile </w:t>
      </w:r>
      <w:r w:rsidR="00F77AC6" w:rsidRPr="00404EEC">
        <w:rPr>
          <w:rFonts w:asciiTheme="majorBidi" w:eastAsia="Times New Roman" w:hAnsiTheme="majorBidi" w:cstheme="majorBidi"/>
          <w:sz w:val="28"/>
          <w:szCs w:val="28"/>
        </w:rPr>
        <w:t xml:space="preserve">Legii </w:t>
      </w:r>
      <w:r w:rsidR="00756343" w:rsidRPr="00404EEC">
        <w:rPr>
          <w:rFonts w:asciiTheme="majorBidi" w:eastAsia="Times New Roman" w:hAnsiTheme="majorBidi" w:cstheme="majorBidi"/>
          <w:sz w:val="28"/>
          <w:szCs w:val="28"/>
        </w:rPr>
        <w:t>cu privire la circulația substanțelor stupefiante, psihotrope și plantelor care conțin astfel de substanțe, precursorilor, substanțelor psihoactive noi și substitutelor de droguri.</w:t>
      </w:r>
    </w:p>
    <w:p w14:paraId="275BBC3C" w14:textId="77777777" w:rsidR="00D80444" w:rsidRPr="00404EEC" w:rsidRDefault="00D80444" w:rsidP="00D80444">
      <w:pPr>
        <w:pStyle w:val="Listparagraf"/>
        <w:widowControl w:val="0"/>
        <w:spacing w:after="0" w:line="240" w:lineRule="auto"/>
        <w:ind w:left="709"/>
        <w:jc w:val="both"/>
        <w:rPr>
          <w:rFonts w:asciiTheme="majorBidi" w:eastAsia="Times New Roman" w:hAnsiTheme="majorBidi" w:cstheme="majorBidi"/>
          <w:sz w:val="28"/>
          <w:szCs w:val="28"/>
        </w:rPr>
      </w:pPr>
    </w:p>
    <w:p w14:paraId="6314FC92" w14:textId="6504744E" w:rsidR="00EA4B3A" w:rsidRPr="00404EEC" w:rsidRDefault="00304830">
      <w:pPr>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 xml:space="preserve">Articolul </w:t>
      </w:r>
      <w:r w:rsidR="00C35785" w:rsidRPr="00404EEC">
        <w:rPr>
          <w:rFonts w:asciiTheme="majorBidi" w:eastAsia="Times New Roman" w:hAnsiTheme="majorBidi" w:cstheme="majorBidi"/>
          <w:b/>
          <w:sz w:val="28"/>
          <w:szCs w:val="28"/>
        </w:rPr>
        <w:t>10</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Reperfectarea autorizației pentru activitate</w:t>
      </w:r>
      <w:r w:rsidR="00A13D6B"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p>
    <w:p w14:paraId="3B9E3D36" w14:textId="3ADDC0D3" w:rsidR="00DB1640" w:rsidRPr="00404EEC" w:rsidRDefault="00304830">
      <w:pPr>
        <w:pStyle w:val="Listparagraf"/>
        <w:numPr>
          <w:ilvl w:val="0"/>
          <w:numId w:val="35"/>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Modul de reperfectare a autorizației pentru activitatea</w:t>
      </w:r>
      <w:r w:rsidR="00A13D6B" w:rsidRPr="00404EEC">
        <w:rPr>
          <w:rFonts w:asciiTheme="majorBidi" w:eastAsia="Times New Roman" w:hAnsiTheme="majorBidi" w:cstheme="majorBidi"/>
          <w:sz w:val="28"/>
          <w:szCs w:val="28"/>
        </w:rPr>
        <w:t xml:space="preserve">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se stabilește </w:t>
      </w:r>
      <w:r w:rsidR="00885CF9" w:rsidRPr="00404EEC">
        <w:rPr>
          <w:rFonts w:asciiTheme="majorBidi" w:eastAsia="Times New Roman" w:hAnsiTheme="majorBidi" w:cstheme="majorBidi"/>
          <w:sz w:val="28"/>
          <w:szCs w:val="28"/>
        </w:rPr>
        <w:t>prin</w:t>
      </w:r>
      <w:r w:rsidRPr="00404EEC">
        <w:rPr>
          <w:rFonts w:asciiTheme="majorBidi" w:eastAsia="Times New Roman" w:hAnsiTheme="majorBidi" w:cstheme="majorBidi"/>
          <w:sz w:val="28"/>
          <w:szCs w:val="28"/>
        </w:rPr>
        <w:t xml:space="preserve"> Legea nr. 160/2011 privind reglementarea prin autorizare a activității de întreprinzător</w:t>
      </w:r>
      <w:r w:rsidR="00756343"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 partea în care nu este reglementat de prezenta lege.</w:t>
      </w:r>
    </w:p>
    <w:p w14:paraId="378DA940" w14:textId="0DEF2A9D" w:rsidR="00DB1640" w:rsidRPr="00404EEC" w:rsidRDefault="00304830">
      <w:pPr>
        <w:pStyle w:val="Listparagraf"/>
        <w:numPr>
          <w:ilvl w:val="0"/>
          <w:numId w:val="35"/>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Temei pentru reperfectarea autorizației </w:t>
      </w:r>
      <w:r w:rsidR="00885CF9" w:rsidRPr="00404EEC">
        <w:rPr>
          <w:rFonts w:asciiTheme="majorBidi" w:eastAsia="Times New Roman" w:hAnsiTheme="majorBidi" w:cstheme="majorBidi"/>
          <w:sz w:val="28"/>
          <w:szCs w:val="28"/>
        </w:rPr>
        <w:t>îl constituie</w:t>
      </w:r>
      <w:r w:rsidRPr="00404EEC">
        <w:rPr>
          <w:rFonts w:asciiTheme="majorBidi" w:eastAsia="Times New Roman" w:hAnsiTheme="majorBidi" w:cstheme="majorBidi"/>
          <w:sz w:val="28"/>
          <w:szCs w:val="28"/>
        </w:rPr>
        <w:t xml:space="preserve"> schimbarea datelor reflectate în actul permisiv. </w:t>
      </w:r>
      <w:r w:rsidR="00885CF9" w:rsidRPr="00404EEC">
        <w:rPr>
          <w:rFonts w:asciiTheme="majorBidi" w:eastAsia="Times New Roman" w:hAnsiTheme="majorBidi" w:cstheme="majorBidi"/>
          <w:sz w:val="28"/>
          <w:szCs w:val="28"/>
        </w:rPr>
        <w:t xml:space="preserve">În cazul apariției unui astfel de temei </w:t>
      </w:r>
      <w:r w:rsidRPr="00404EEC">
        <w:rPr>
          <w:rFonts w:asciiTheme="majorBidi" w:eastAsia="Times New Roman" w:hAnsiTheme="majorBidi" w:cstheme="majorBidi"/>
          <w:sz w:val="28"/>
          <w:szCs w:val="28"/>
        </w:rPr>
        <w:t>pentru reperfectarea autorizației pentru activitate</w:t>
      </w:r>
      <w:r w:rsidR="00A13D6B" w:rsidRPr="00404EEC">
        <w:rPr>
          <w:rFonts w:asciiTheme="majorBidi" w:eastAsia="Times New Roman" w:hAnsiTheme="majorBidi" w:cstheme="majorBidi"/>
          <w:sz w:val="28"/>
          <w:szCs w:val="28"/>
        </w:rPr>
        <w:t xml:space="preserve">a unității </w:t>
      </w:r>
      <w:r w:rsidRPr="00404EEC">
        <w:rPr>
          <w:rFonts w:asciiTheme="majorBidi" w:eastAsia="Times New Roman" w:hAnsiTheme="majorBidi" w:cstheme="majorBidi"/>
          <w:sz w:val="28"/>
          <w:szCs w:val="28"/>
        </w:rPr>
        <w:t>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titularul acesteia este obligat </w:t>
      </w:r>
      <w:r w:rsidR="00885CF9" w:rsidRPr="00404EEC">
        <w:rPr>
          <w:rFonts w:asciiTheme="majorBidi" w:eastAsia="Times New Roman" w:hAnsiTheme="majorBidi" w:cstheme="majorBidi"/>
          <w:sz w:val="28"/>
          <w:szCs w:val="28"/>
        </w:rPr>
        <w:t xml:space="preserve">să solicite reperfectarea acesteia, prin depunerea unei cereri către AMDM, </w:t>
      </w:r>
      <w:r w:rsidRPr="00404EEC">
        <w:rPr>
          <w:rFonts w:asciiTheme="majorBidi" w:eastAsia="Times New Roman" w:hAnsiTheme="majorBidi" w:cstheme="majorBidi"/>
          <w:sz w:val="28"/>
          <w:szCs w:val="28"/>
        </w:rPr>
        <w:t>în termen de 10 zile lucrătoare.</w:t>
      </w:r>
    </w:p>
    <w:p w14:paraId="7CB9ACEC" w14:textId="44B24F12" w:rsidR="00DB1640" w:rsidRPr="00404EEC" w:rsidRDefault="00136CAA">
      <w:pPr>
        <w:pStyle w:val="Listparagraf"/>
        <w:numPr>
          <w:ilvl w:val="0"/>
          <w:numId w:val="35"/>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lastRenderedPageBreak/>
        <w:t xml:space="preserve">AMDM examinează cererea de modificare a </w:t>
      </w:r>
      <w:r w:rsidR="00E879FC" w:rsidRPr="00404EEC">
        <w:rPr>
          <w:rFonts w:asciiTheme="majorBidi" w:eastAsia="Times New Roman" w:hAnsiTheme="majorBidi" w:cstheme="majorBidi"/>
          <w:sz w:val="28"/>
          <w:szCs w:val="28"/>
        </w:rPr>
        <w:t xml:space="preserve">autorizației pentru activitatea unității farmaceutice </w:t>
      </w:r>
      <w:r w:rsidRPr="00404EEC">
        <w:rPr>
          <w:rFonts w:asciiTheme="majorBidi" w:eastAsia="Times New Roman" w:hAnsiTheme="majorBidi" w:cstheme="majorBidi"/>
          <w:sz w:val="28"/>
          <w:szCs w:val="28"/>
        </w:rPr>
        <w:t xml:space="preserve">și adoptă o decizie (în cazul modificărilor de natură administrativă) în termen de 15 zile din momentul recepționării cererii complete, cu excepția cazurilor în care este necesară </w:t>
      </w:r>
      <w:r w:rsidR="00E879FC" w:rsidRPr="00404EEC">
        <w:rPr>
          <w:rFonts w:asciiTheme="majorBidi" w:eastAsia="Times New Roman" w:hAnsiTheme="majorBidi" w:cstheme="majorBidi"/>
          <w:sz w:val="28"/>
          <w:szCs w:val="28"/>
        </w:rPr>
        <w:t>efectuarea</w:t>
      </w:r>
      <w:r w:rsidRPr="00404EEC">
        <w:rPr>
          <w:rFonts w:asciiTheme="majorBidi" w:eastAsia="Times New Roman" w:hAnsiTheme="majorBidi" w:cstheme="majorBidi"/>
          <w:sz w:val="28"/>
          <w:szCs w:val="28"/>
        </w:rPr>
        <w:t xml:space="preserve"> unei inspecții (modificări de natură tehnică). În </w:t>
      </w:r>
      <w:r w:rsidR="00885CF9" w:rsidRPr="00404EEC">
        <w:rPr>
          <w:rFonts w:asciiTheme="majorBidi" w:eastAsia="Times New Roman" w:hAnsiTheme="majorBidi" w:cstheme="majorBidi"/>
          <w:sz w:val="28"/>
          <w:szCs w:val="28"/>
        </w:rPr>
        <w:t>aceste</w:t>
      </w:r>
      <w:r w:rsidRPr="00404EEC">
        <w:rPr>
          <w:rFonts w:asciiTheme="majorBidi" w:eastAsia="Times New Roman" w:hAnsiTheme="majorBidi" w:cstheme="majorBidi"/>
          <w:sz w:val="28"/>
          <w:szCs w:val="28"/>
        </w:rPr>
        <w:t xml:space="preserve"> cazuri, perioada întocmirii unei decizii este de 30 de zile.</w:t>
      </w:r>
    </w:p>
    <w:p w14:paraId="78858682" w14:textId="5B19ECCD" w:rsidR="00EA4B3A" w:rsidRPr="00404EEC" w:rsidRDefault="00304830">
      <w:pPr>
        <w:pStyle w:val="Listparagraf"/>
        <w:numPr>
          <w:ilvl w:val="0"/>
          <w:numId w:val="35"/>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Conținutul cererii de modificare</w:t>
      </w:r>
      <w:r w:rsidR="002F7F95" w:rsidRPr="00404EEC">
        <w:rPr>
          <w:rFonts w:asciiTheme="majorBidi" w:eastAsia="Times New Roman" w:hAnsiTheme="majorBidi" w:cstheme="majorBidi"/>
          <w:sz w:val="28"/>
          <w:szCs w:val="28"/>
        </w:rPr>
        <w:t xml:space="preserve"> a autorizației pentru activitatea unității farmaceutice </w:t>
      </w:r>
      <w:r w:rsidR="00885CF9" w:rsidRPr="00404EEC">
        <w:rPr>
          <w:rFonts w:asciiTheme="majorBidi" w:eastAsia="Times New Roman" w:hAnsiTheme="majorBidi" w:cstheme="majorBidi"/>
          <w:sz w:val="28"/>
          <w:szCs w:val="28"/>
        </w:rPr>
        <w:t>se stabilește</w:t>
      </w:r>
      <w:r w:rsidRPr="00404EEC">
        <w:rPr>
          <w:rFonts w:asciiTheme="majorBidi" w:eastAsia="Times New Roman" w:hAnsiTheme="majorBidi" w:cstheme="majorBidi"/>
          <w:sz w:val="28"/>
          <w:szCs w:val="28"/>
        </w:rPr>
        <w:t xml:space="preserve"> de Guvern.</w:t>
      </w:r>
    </w:p>
    <w:p w14:paraId="08AD16AA" w14:textId="77777777" w:rsidR="00D80444" w:rsidRPr="00404EEC" w:rsidRDefault="00D80444" w:rsidP="00D80444">
      <w:pPr>
        <w:pStyle w:val="Listparagraf"/>
        <w:spacing w:after="0" w:line="240" w:lineRule="auto"/>
        <w:ind w:left="709"/>
        <w:jc w:val="both"/>
        <w:rPr>
          <w:rFonts w:asciiTheme="majorBidi" w:eastAsia="Times New Roman" w:hAnsiTheme="majorBidi" w:cstheme="majorBidi"/>
          <w:sz w:val="28"/>
          <w:szCs w:val="28"/>
        </w:rPr>
      </w:pPr>
    </w:p>
    <w:p w14:paraId="35862E4D" w14:textId="5CA24808"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Articolul 1</w:t>
      </w:r>
      <w:r w:rsidR="00C35785" w:rsidRPr="00404EEC">
        <w:rPr>
          <w:rFonts w:asciiTheme="majorBidi" w:eastAsia="Times New Roman" w:hAnsiTheme="majorBidi" w:cstheme="majorBidi"/>
          <w:b/>
          <w:sz w:val="28"/>
          <w:szCs w:val="28"/>
        </w:rPr>
        <w:t>1</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Activitatea farmaceutică prin intermediul serviciilor societății informaționale (e-Commerce)</w:t>
      </w:r>
    </w:p>
    <w:p w14:paraId="161DBED9" w14:textId="248E310F" w:rsidR="00DB1640" w:rsidRPr="00404EEC" w:rsidRDefault="00304830" w:rsidP="00DB1640">
      <w:pPr>
        <w:numPr>
          <w:ilvl w:val="0"/>
          <w:numId w:val="4"/>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Comercializarea prin intermediul serviciilor societății informaționale a medicamentelor care se eliberează fără prescripție medicală și a celor prescrise prin intermediul rețetei electronice </w:t>
      </w:r>
      <w:r w:rsidR="00885CF9" w:rsidRPr="00404EEC">
        <w:rPr>
          <w:rFonts w:asciiTheme="majorBidi" w:eastAsia="Times New Roman" w:hAnsiTheme="majorBidi" w:cstheme="majorBidi"/>
          <w:sz w:val="28"/>
          <w:szCs w:val="28"/>
        </w:rPr>
        <w:t>se permite</w:t>
      </w:r>
      <w:r w:rsidRPr="00404EEC">
        <w:rPr>
          <w:rFonts w:asciiTheme="majorBidi" w:eastAsia="Times New Roman" w:hAnsiTheme="majorBidi" w:cstheme="majorBidi"/>
          <w:sz w:val="28"/>
          <w:szCs w:val="28"/>
        </w:rPr>
        <w:t xml:space="preserve"> numai farmaciilor comunitare care dispun de autorizație pentru activitate</w:t>
      </w:r>
      <w:r w:rsidR="00A13D6B"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și care notifică </w:t>
      </w:r>
      <w:r w:rsidR="00136CAA" w:rsidRPr="00404EEC">
        <w:rPr>
          <w:rFonts w:asciiTheme="majorBidi" w:eastAsia="Times New Roman" w:hAnsiTheme="majorBidi" w:cstheme="majorBidi"/>
          <w:sz w:val="28"/>
          <w:szCs w:val="28"/>
        </w:rPr>
        <w:t xml:space="preserve">AMDM </w:t>
      </w:r>
      <w:r w:rsidRPr="00404EEC">
        <w:rPr>
          <w:rFonts w:asciiTheme="majorBidi" w:eastAsia="Times New Roman" w:hAnsiTheme="majorBidi" w:cstheme="majorBidi"/>
          <w:sz w:val="28"/>
          <w:szCs w:val="28"/>
        </w:rPr>
        <w:t xml:space="preserve"> intenția de a desfășura această activitate, conform procedurii aprobate prin ordinul ministrului  sănătății.</w:t>
      </w:r>
    </w:p>
    <w:p w14:paraId="77B42D22" w14:textId="717E5207" w:rsidR="00EA4B3A" w:rsidRPr="00404EEC" w:rsidRDefault="00304830" w:rsidP="00DB1640">
      <w:pPr>
        <w:numPr>
          <w:ilvl w:val="0"/>
          <w:numId w:val="4"/>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Notificarea prevăzută la alin. (1) conține următoarele informații:</w:t>
      </w:r>
    </w:p>
    <w:p w14:paraId="56345814" w14:textId="77777777" w:rsidR="00EA4B3A" w:rsidRPr="00404EEC" w:rsidRDefault="00304830">
      <w:pPr>
        <w:numPr>
          <w:ilvl w:val="0"/>
          <w:numId w:val="7"/>
        </w:numPr>
        <w:shd w:val="clear" w:color="auto" w:fill="FFFFFF"/>
        <w:tabs>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denumirea companiei și adresa permanentă a unității farmaceutice de unde se efectuează livrarea medicamentelor respective;</w:t>
      </w:r>
    </w:p>
    <w:p w14:paraId="3123D24E" w14:textId="49D039CC" w:rsidR="00EA4B3A" w:rsidRPr="00404EEC" w:rsidRDefault="00304830">
      <w:pPr>
        <w:numPr>
          <w:ilvl w:val="0"/>
          <w:numId w:val="7"/>
        </w:numPr>
        <w:shd w:val="clear" w:color="auto" w:fill="FFFFFF"/>
        <w:tabs>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data începerii activității de oferire </w:t>
      </w:r>
      <w:r w:rsidR="00885CF9" w:rsidRPr="00404EEC">
        <w:rPr>
          <w:rFonts w:asciiTheme="majorBidi" w:eastAsia="Times New Roman" w:hAnsiTheme="majorBidi" w:cstheme="majorBidi"/>
          <w:sz w:val="28"/>
          <w:szCs w:val="28"/>
        </w:rPr>
        <w:t xml:space="preserve">a medicamentelor </w:t>
      </w:r>
      <w:r w:rsidRPr="00404EEC">
        <w:rPr>
          <w:rFonts w:asciiTheme="majorBidi" w:eastAsia="Times New Roman" w:hAnsiTheme="majorBidi" w:cstheme="majorBidi"/>
          <w:sz w:val="28"/>
          <w:szCs w:val="28"/>
        </w:rPr>
        <w:t>spre comercializare la distanță către populație prin intermediul serviciilor societății informaționale;</w:t>
      </w:r>
    </w:p>
    <w:p w14:paraId="4647C869" w14:textId="1D5B0D45" w:rsidR="00EA4B3A" w:rsidRPr="00404EEC" w:rsidRDefault="00304830">
      <w:pPr>
        <w:numPr>
          <w:ilvl w:val="0"/>
          <w:numId w:val="7"/>
        </w:numPr>
        <w:shd w:val="clear" w:color="auto" w:fill="FFFFFF"/>
        <w:tabs>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adresa site-ului</w:t>
      </w:r>
      <w:r w:rsidR="00567E3E" w:rsidRPr="00404EEC">
        <w:rPr>
          <w:rFonts w:asciiTheme="majorBidi" w:eastAsia="Times New Roman" w:hAnsiTheme="majorBidi" w:cstheme="majorBidi"/>
          <w:sz w:val="28"/>
          <w:szCs w:val="28"/>
        </w:rPr>
        <w:t xml:space="preserve"> web a </w:t>
      </w:r>
      <w:r w:rsidRPr="00404EEC">
        <w:rPr>
          <w:rFonts w:asciiTheme="majorBidi" w:eastAsia="Times New Roman" w:hAnsiTheme="majorBidi" w:cstheme="majorBidi"/>
          <w:sz w:val="28"/>
          <w:szCs w:val="28"/>
        </w:rPr>
        <w:t>unității farmaceutice prin intermediul căruia se efectuează comercializarea;</w:t>
      </w:r>
    </w:p>
    <w:p w14:paraId="4AE04853" w14:textId="370B2350" w:rsidR="00EA4B3A" w:rsidRPr="00404EEC" w:rsidRDefault="00304830">
      <w:pPr>
        <w:numPr>
          <w:ilvl w:val="0"/>
          <w:numId w:val="7"/>
        </w:numPr>
        <w:shd w:val="clear" w:color="auto" w:fill="FFFFFF"/>
        <w:tabs>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numele farmacistului responsabil de comercializarea medicamentelor prin intermediul serviciilor societății informaționale și data începerii activității. Datele s</w:t>
      </w:r>
      <w:r w:rsidR="00885CF9"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înscri</w:t>
      </w:r>
      <w:r w:rsidR="00885CF9" w:rsidRPr="00404EEC">
        <w:rPr>
          <w:rFonts w:asciiTheme="majorBidi" w:eastAsia="Times New Roman" w:hAnsiTheme="majorBidi" w:cstheme="majorBidi"/>
          <w:sz w:val="28"/>
          <w:szCs w:val="28"/>
        </w:rPr>
        <w:t>u</w:t>
      </w:r>
      <w:r w:rsidRPr="00404EEC">
        <w:rPr>
          <w:rFonts w:asciiTheme="majorBidi" w:eastAsia="Times New Roman" w:hAnsiTheme="majorBidi" w:cstheme="majorBidi"/>
          <w:sz w:val="28"/>
          <w:szCs w:val="28"/>
        </w:rPr>
        <w:t xml:space="preserve"> ca mențiune în autorizația pentru activitate farmaceutică a unității farmaceutice în cauză.</w:t>
      </w:r>
    </w:p>
    <w:p w14:paraId="19436C60" w14:textId="542CD909" w:rsidR="00EA4B3A" w:rsidRPr="00404EEC" w:rsidRDefault="00304830" w:rsidP="00E918F5">
      <w:pPr>
        <w:pStyle w:val="Listparagraf"/>
        <w:numPr>
          <w:ilvl w:val="0"/>
          <w:numId w:val="4"/>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Orice modificare ulterioară a informațiilor prevăzute la alin. (1) și (2) se comunică </w:t>
      </w:r>
      <w:r w:rsidR="00136CAA" w:rsidRPr="00404EEC">
        <w:rPr>
          <w:rFonts w:asciiTheme="majorBidi" w:eastAsia="Times New Roman" w:hAnsiTheme="majorBidi" w:cstheme="majorBidi"/>
          <w:sz w:val="28"/>
          <w:szCs w:val="28"/>
        </w:rPr>
        <w:t>AMDM</w:t>
      </w:r>
      <w:r w:rsidRPr="00404EEC">
        <w:rPr>
          <w:rFonts w:asciiTheme="majorBidi" w:eastAsia="Times New Roman" w:hAnsiTheme="majorBidi" w:cstheme="majorBidi"/>
          <w:sz w:val="28"/>
          <w:szCs w:val="28"/>
        </w:rPr>
        <w:t>.</w:t>
      </w:r>
    </w:p>
    <w:p w14:paraId="4AA158A5" w14:textId="77777777" w:rsidR="00EA4B3A" w:rsidRPr="00404EEC" w:rsidRDefault="00304830" w:rsidP="00E918F5">
      <w:pPr>
        <w:numPr>
          <w:ilvl w:val="0"/>
          <w:numId w:val="4"/>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Livrările de medicamente se efectuează doar pe teritoriul Republicii Moldova.</w:t>
      </w:r>
    </w:p>
    <w:p w14:paraId="2AD28D81" w14:textId="41567AA5" w:rsidR="00EA4B3A" w:rsidRPr="00404EEC" w:rsidRDefault="00304830" w:rsidP="00E918F5">
      <w:pPr>
        <w:numPr>
          <w:ilvl w:val="0"/>
          <w:numId w:val="4"/>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Site-ul </w:t>
      </w:r>
      <w:r w:rsidR="00567E3E" w:rsidRPr="00404EEC">
        <w:rPr>
          <w:rFonts w:asciiTheme="majorBidi" w:eastAsia="Times New Roman" w:hAnsiTheme="majorBidi" w:cstheme="majorBidi"/>
          <w:sz w:val="28"/>
          <w:szCs w:val="28"/>
        </w:rPr>
        <w:t xml:space="preserve">web a </w:t>
      </w:r>
      <w:r w:rsidRPr="00404EEC">
        <w:rPr>
          <w:rFonts w:asciiTheme="majorBidi" w:eastAsia="Times New Roman" w:hAnsiTheme="majorBidi" w:cstheme="majorBidi"/>
          <w:sz w:val="28"/>
          <w:szCs w:val="28"/>
        </w:rPr>
        <w:t>unității farmaceutice care oferă medicamente prin intermediul serviciilor societății informaționale, în conformitate cu prevederile legislației privind comerțul electronic</w:t>
      </w:r>
      <w:r w:rsidR="00885CF9"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conține următoarele informații:</w:t>
      </w:r>
    </w:p>
    <w:p w14:paraId="6A8B665A" w14:textId="578F14D8" w:rsidR="00EA4B3A" w:rsidRPr="00404EEC" w:rsidRDefault="00304830" w:rsidP="00E918F5">
      <w:pPr>
        <w:numPr>
          <w:ilvl w:val="1"/>
          <w:numId w:val="4"/>
        </w:numPr>
        <w:shd w:val="clear" w:color="auto" w:fill="FFFFFF"/>
        <w:tabs>
          <w:tab w:val="left" w:pos="426"/>
          <w:tab w:val="left" w:pos="709"/>
          <w:tab w:val="left" w:pos="851"/>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datele de contact ale </w:t>
      </w:r>
      <w:r w:rsidR="00136CAA" w:rsidRPr="00404EEC">
        <w:rPr>
          <w:rFonts w:asciiTheme="majorBidi" w:eastAsia="Times New Roman" w:hAnsiTheme="majorBidi" w:cstheme="majorBidi"/>
          <w:sz w:val="28"/>
          <w:szCs w:val="28"/>
        </w:rPr>
        <w:t>AMDM</w:t>
      </w:r>
      <w:r w:rsidRPr="00404EEC">
        <w:rPr>
          <w:rFonts w:asciiTheme="majorBidi" w:eastAsia="Times New Roman" w:hAnsiTheme="majorBidi" w:cstheme="majorBidi"/>
          <w:sz w:val="28"/>
          <w:szCs w:val="28"/>
        </w:rPr>
        <w:t>;</w:t>
      </w:r>
    </w:p>
    <w:p w14:paraId="00E27865" w14:textId="79DAA650" w:rsidR="00EA4B3A" w:rsidRPr="00404EEC" w:rsidRDefault="00304830" w:rsidP="00E918F5">
      <w:pPr>
        <w:numPr>
          <w:ilvl w:val="1"/>
          <w:numId w:val="4"/>
        </w:numPr>
        <w:shd w:val="clear" w:color="auto" w:fill="FFFFFF"/>
        <w:tabs>
          <w:tab w:val="left" w:pos="426"/>
          <w:tab w:val="left" w:pos="709"/>
          <w:tab w:val="left" w:pos="851"/>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o legătură hyperlink </w:t>
      </w:r>
      <w:r w:rsidR="00867272" w:rsidRPr="00404EEC">
        <w:rPr>
          <w:rFonts w:asciiTheme="majorBidi" w:eastAsia="Times New Roman" w:hAnsiTheme="majorBidi" w:cstheme="majorBidi"/>
          <w:sz w:val="28"/>
          <w:szCs w:val="28"/>
        </w:rPr>
        <w:t>către</w:t>
      </w:r>
      <w:r w:rsidRPr="00404EEC">
        <w:rPr>
          <w:rFonts w:asciiTheme="majorBidi" w:eastAsia="Times New Roman" w:hAnsiTheme="majorBidi" w:cstheme="majorBidi"/>
          <w:sz w:val="28"/>
          <w:szCs w:val="28"/>
        </w:rPr>
        <w:t xml:space="preserve"> site-ul </w:t>
      </w:r>
      <w:r w:rsidR="00567E3E" w:rsidRPr="00404EEC">
        <w:rPr>
          <w:rFonts w:asciiTheme="majorBidi" w:eastAsia="Times New Roman" w:hAnsiTheme="majorBidi" w:cstheme="majorBidi"/>
          <w:sz w:val="28"/>
          <w:szCs w:val="28"/>
        </w:rPr>
        <w:t xml:space="preserve">web </w:t>
      </w:r>
      <w:r w:rsidRPr="00404EEC">
        <w:rPr>
          <w:rFonts w:asciiTheme="majorBidi" w:eastAsia="Times New Roman" w:hAnsiTheme="majorBidi" w:cstheme="majorBidi"/>
          <w:sz w:val="28"/>
          <w:szCs w:val="28"/>
        </w:rPr>
        <w:t>menționat la alin. (6);</w:t>
      </w:r>
    </w:p>
    <w:p w14:paraId="0B316B2C" w14:textId="542B41F9" w:rsidR="00EA4B3A" w:rsidRPr="00404EEC" w:rsidRDefault="00304830" w:rsidP="00E918F5">
      <w:pPr>
        <w:numPr>
          <w:ilvl w:val="1"/>
          <w:numId w:val="4"/>
        </w:numPr>
        <w:shd w:val="clear" w:color="auto" w:fill="FFFFFF"/>
        <w:tabs>
          <w:tab w:val="left" w:pos="426"/>
          <w:tab w:val="left" w:pos="709"/>
          <w:tab w:val="left" w:pos="851"/>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logo-ul comun stabilit prin ordinul </w:t>
      </w:r>
      <w:r w:rsidR="00136CAA" w:rsidRPr="00404EEC">
        <w:rPr>
          <w:rFonts w:asciiTheme="majorBidi" w:eastAsia="Times New Roman" w:hAnsiTheme="majorBidi" w:cstheme="majorBidi"/>
          <w:sz w:val="28"/>
          <w:szCs w:val="28"/>
        </w:rPr>
        <w:t>AMDM</w:t>
      </w:r>
      <w:r w:rsidRPr="00404EEC">
        <w:rPr>
          <w:rFonts w:asciiTheme="majorBidi" w:eastAsia="Times New Roman" w:hAnsiTheme="majorBidi" w:cstheme="majorBidi"/>
          <w:sz w:val="28"/>
          <w:szCs w:val="28"/>
        </w:rPr>
        <w:t xml:space="preserve">, afișat clar pe fiecare pagină a site-ului </w:t>
      </w:r>
      <w:r w:rsidR="00567E3E" w:rsidRPr="00404EEC">
        <w:rPr>
          <w:rFonts w:asciiTheme="majorBidi" w:eastAsia="Times New Roman" w:hAnsiTheme="majorBidi" w:cstheme="majorBidi"/>
          <w:sz w:val="28"/>
          <w:szCs w:val="28"/>
        </w:rPr>
        <w:t xml:space="preserve">web </w:t>
      </w:r>
      <w:r w:rsidRPr="00404EEC">
        <w:rPr>
          <w:rFonts w:asciiTheme="majorBidi" w:eastAsia="Times New Roman" w:hAnsiTheme="majorBidi" w:cstheme="majorBidi"/>
          <w:sz w:val="28"/>
          <w:szCs w:val="28"/>
        </w:rPr>
        <w:t>care are legătură cu oferta de comercializare de medicamente la distanță către populație. Logo-ul comun conține o legătură hyperlink către poziția în care unitatea farmaceutică este înscrisă pe lista menționată la alin. (6) lit. c).</w:t>
      </w:r>
    </w:p>
    <w:p w14:paraId="01E93E79" w14:textId="6F46D5F0" w:rsidR="00EA4B3A" w:rsidRPr="00404EEC" w:rsidRDefault="00E918F5" w:rsidP="00E918F5">
      <w:pPr>
        <w:numPr>
          <w:ilvl w:val="1"/>
          <w:numId w:val="4"/>
        </w:numPr>
        <w:shd w:val="clear" w:color="auto" w:fill="FFFFFF"/>
        <w:tabs>
          <w:tab w:val="left" w:pos="426"/>
          <w:tab w:val="left" w:pos="709"/>
          <w:tab w:val="left" w:pos="851"/>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este interzisă afișarea de legături hyperlink către site-urile</w:t>
      </w:r>
      <w:r w:rsidR="00567E3E" w:rsidRPr="00404EEC">
        <w:rPr>
          <w:rFonts w:asciiTheme="majorBidi" w:eastAsia="Times New Roman" w:hAnsiTheme="majorBidi" w:cstheme="majorBidi"/>
          <w:sz w:val="28"/>
          <w:szCs w:val="28"/>
        </w:rPr>
        <w:t xml:space="preserve"> web</w:t>
      </w:r>
      <w:r w:rsidRPr="00404EEC">
        <w:rPr>
          <w:rFonts w:asciiTheme="majorBidi" w:eastAsia="Times New Roman" w:hAnsiTheme="majorBidi" w:cstheme="majorBidi"/>
          <w:sz w:val="28"/>
          <w:szCs w:val="28"/>
        </w:rPr>
        <w:t xml:space="preserve"> de internet ale companiilor farmaceutice.</w:t>
      </w:r>
    </w:p>
    <w:p w14:paraId="6C0E4B82" w14:textId="0573C3B0" w:rsidR="00EA4B3A" w:rsidRPr="00404EEC" w:rsidRDefault="00136CAA" w:rsidP="00E918F5">
      <w:pPr>
        <w:pStyle w:val="Listparagraf"/>
        <w:numPr>
          <w:ilvl w:val="0"/>
          <w:numId w:val="4"/>
        </w:numPr>
        <w:tabs>
          <w:tab w:val="left" w:pos="360"/>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AMDM afișează pe </w:t>
      </w:r>
      <w:r w:rsidR="00567E3E" w:rsidRPr="00404EEC">
        <w:rPr>
          <w:rFonts w:asciiTheme="majorBidi" w:eastAsia="Times New Roman" w:hAnsiTheme="majorBidi" w:cstheme="majorBidi"/>
          <w:sz w:val="28"/>
          <w:szCs w:val="28"/>
        </w:rPr>
        <w:t>site-ul</w:t>
      </w:r>
      <w:r w:rsidRPr="00404EEC">
        <w:rPr>
          <w:rFonts w:asciiTheme="majorBidi" w:eastAsia="Times New Roman" w:hAnsiTheme="majorBidi" w:cstheme="majorBidi"/>
          <w:sz w:val="28"/>
          <w:szCs w:val="28"/>
        </w:rPr>
        <w:t xml:space="preserve"> web propri</w:t>
      </w:r>
      <w:r w:rsidR="00567E3E" w:rsidRPr="00404EEC">
        <w:rPr>
          <w:rFonts w:asciiTheme="majorBidi" w:eastAsia="Times New Roman" w:hAnsiTheme="majorBidi" w:cstheme="majorBidi"/>
          <w:sz w:val="28"/>
          <w:szCs w:val="28"/>
        </w:rPr>
        <w:t>u</w:t>
      </w:r>
      <w:r w:rsidRPr="00404EEC">
        <w:rPr>
          <w:rFonts w:asciiTheme="majorBidi" w:eastAsia="Times New Roman" w:hAnsiTheme="majorBidi" w:cstheme="majorBidi"/>
          <w:sz w:val="28"/>
          <w:szCs w:val="28"/>
        </w:rPr>
        <w:t xml:space="preserve"> următoarele informații:</w:t>
      </w:r>
    </w:p>
    <w:p w14:paraId="141D8822" w14:textId="77777777" w:rsidR="00E918F5" w:rsidRPr="00404EEC" w:rsidRDefault="00304830" w:rsidP="00E918F5">
      <w:pPr>
        <w:pStyle w:val="Listparagraf"/>
        <w:numPr>
          <w:ilvl w:val="1"/>
          <w:numId w:val="4"/>
        </w:numPr>
        <w:tabs>
          <w:tab w:val="left" w:pos="426"/>
          <w:tab w:val="left" w:pos="709"/>
        </w:tabs>
        <w:spacing w:after="0" w:line="240" w:lineRule="auto"/>
        <w:ind w:left="0" w:firstLine="709"/>
        <w:jc w:val="both"/>
        <w:rPr>
          <w:rFonts w:asciiTheme="majorBidi" w:eastAsia="Times New Roman" w:hAnsiTheme="majorBidi" w:cstheme="majorBidi"/>
          <w:sz w:val="28"/>
          <w:szCs w:val="28"/>
        </w:rPr>
      </w:pPr>
      <w:bookmarkStart w:id="9" w:name="_heading=h.2et92p0" w:colFirst="0" w:colLast="0"/>
      <w:bookmarkEnd w:id="9"/>
      <w:r w:rsidRPr="00404EEC">
        <w:rPr>
          <w:rFonts w:asciiTheme="majorBidi" w:eastAsia="Times New Roman" w:hAnsiTheme="majorBidi" w:cstheme="majorBidi"/>
          <w:sz w:val="28"/>
          <w:szCs w:val="28"/>
        </w:rPr>
        <w:lastRenderedPageBreak/>
        <w:t>informații privind legislația națională aplicabilă oferirii de medicamente spre comercializare la distanță către populație prin intermediul serviciilor societății informaționale</w:t>
      </w:r>
      <w:r w:rsidR="00E918F5" w:rsidRPr="00404EEC">
        <w:rPr>
          <w:rFonts w:asciiTheme="majorBidi" w:eastAsia="Times New Roman" w:hAnsiTheme="majorBidi" w:cstheme="majorBidi"/>
          <w:sz w:val="28"/>
          <w:szCs w:val="28"/>
        </w:rPr>
        <w:t>;</w:t>
      </w:r>
    </w:p>
    <w:p w14:paraId="1A42EB4E" w14:textId="77777777" w:rsidR="00E918F5" w:rsidRPr="00404EEC" w:rsidRDefault="00304830" w:rsidP="00E918F5">
      <w:pPr>
        <w:pStyle w:val="Listparagraf"/>
        <w:numPr>
          <w:ilvl w:val="1"/>
          <w:numId w:val="4"/>
        </w:numPr>
        <w:tabs>
          <w:tab w:val="left" w:pos="426"/>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informații privind scopul logo-ului comun menționat la alin. (5);</w:t>
      </w:r>
    </w:p>
    <w:p w14:paraId="5DD1243A" w14:textId="7AD91BBB" w:rsidR="00E918F5" w:rsidRPr="00404EEC" w:rsidRDefault="00304830" w:rsidP="00E918F5">
      <w:pPr>
        <w:pStyle w:val="Listparagraf"/>
        <w:numPr>
          <w:ilvl w:val="1"/>
          <w:numId w:val="4"/>
        </w:numPr>
        <w:tabs>
          <w:tab w:val="left" w:pos="426"/>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lista unităților farmaceutice care oferă medicamente spre comercializare la distanță către populație prin intermediul serviciilor societății informaționale în conformitate cu alin. (1), precum și adresele site-urilor </w:t>
      </w:r>
      <w:r w:rsidR="00255541" w:rsidRPr="00404EEC">
        <w:rPr>
          <w:rFonts w:asciiTheme="majorBidi" w:eastAsia="Times New Roman" w:hAnsiTheme="majorBidi" w:cstheme="majorBidi"/>
          <w:sz w:val="28"/>
          <w:szCs w:val="28"/>
        </w:rPr>
        <w:t>web</w:t>
      </w:r>
      <w:r w:rsidR="00867272" w:rsidRPr="00404EEC">
        <w:rPr>
          <w:rFonts w:asciiTheme="majorBidi" w:eastAsia="Times New Roman" w:hAnsiTheme="majorBidi" w:cstheme="majorBidi"/>
          <w:sz w:val="28"/>
          <w:szCs w:val="28"/>
        </w:rPr>
        <w:t xml:space="preserve"> ale</w:t>
      </w:r>
      <w:r w:rsidR="00255541"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acestora;</w:t>
      </w:r>
    </w:p>
    <w:p w14:paraId="26515173" w14:textId="77777777" w:rsidR="00E918F5" w:rsidRPr="00404EEC" w:rsidRDefault="00304830" w:rsidP="00E918F5">
      <w:pPr>
        <w:pStyle w:val="Listparagraf"/>
        <w:numPr>
          <w:ilvl w:val="1"/>
          <w:numId w:val="4"/>
        </w:numPr>
        <w:tabs>
          <w:tab w:val="left" w:pos="426"/>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informații generale privind riscurile legate de medicamentele furnizate ilegal populației prin intermediul serviciilor societății informaționale.</w:t>
      </w:r>
    </w:p>
    <w:p w14:paraId="5518A597" w14:textId="19C44A57" w:rsidR="00EA4B3A" w:rsidRPr="00404EEC" w:rsidRDefault="00304830" w:rsidP="004879C7">
      <w:pPr>
        <w:pStyle w:val="Listparagraf"/>
        <w:numPr>
          <w:ilvl w:val="0"/>
          <w:numId w:val="4"/>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Pentru fiecare medicament oferit prin intermediul serviciilor societății informaționale se afișează obligatoriu:</w:t>
      </w:r>
    </w:p>
    <w:p w14:paraId="4FAAA1F0" w14:textId="3C652B5F" w:rsidR="00E918F5" w:rsidRPr="00404EEC" w:rsidRDefault="00304830" w:rsidP="004879C7">
      <w:pPr>
        <w:pStyle w:val="Listparagraf"/>
        <w:numPr>
          <w:ilvl w:val="1"/>
          <w:numId w:val="4"/>
        </w:numPr>
        <w:tabs>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denumirea medicamentului</w:t>
      </w:r>
      <w:r w:rsidR="00A13D6B" w:rsidRPr="00404EEC">
        <w:rPr>
          <w:rFonts w:asciiTheme="majorBidi" w:eastAsia="Times New Roman" w:hAnsiTheme="majorBidi" w:cstheme="majorBidi"/>
          <w:sz w:val="28"/>
          <w:szCs w:val="28"/>
        </w:rPr>
        <w:t>, inclusiv denumirea comună internațională</w:t>
      </w:r>
      <w:r w:rsidRPr="00404EEC">
        <w:rPr>
          <w:rFonts w:asciiTheme="majorBidi" w:eastAsia="Times New Roman" w:hAnsiTheme="majorBidi" w:cstheme="majorBidi"/>
          <w:sz w:val="28"/>
          <w:szCs w:val="28"/>
        </w:rPr>
        <w:t>;</w:t>
      </w:r>
    </w:p>
    <w:p w14:paraId="43E1C69A" w14:textId="77777777" w:rsidR="00E918F5" w:rsidRPr="00404EEC" w:rsidRDefault="00304830" w:rsidP="004879C7">
      <w:pPr>
        <w:pStyle w:val="Listparagraf"/>
        <w:numPr>
          <w:ilvl w:val="1"/>
          <w:numId w:val="4"/>
        </w:numPr>
        <w:tabs>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indicațiile terapeutice din autorizaţia de punere pe piață;</w:t>
      </w:r>
    </w:p>
    <w:p w14:paraId="6E1FCBDF" w14:textId="77777777" w:rsidR="00E918F5" w:rsidRPr="00404EEC" w:rsidRDefault="00304830" w:rsidP="004879C7">
      <w:pPr>
        <w:pStyle w:val="Listparagraf"/>
        <w:numPr>
          <w:ilvl w:val="1"/>
          <w:numId w:val="4"/>
        </w:numPr>
        <w:tabs>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prospectul;</w:t>
      </w:r>
    </w:p>
    <w:p w14:paraId="22B61455" w14:textId="77777777" w:rsidR="004879C7" w:rsidRPr="00404EEC" w:rsidRDefault="00304830" w:rsidP="004879C7">
      <w:pPr>
        <w:pStyle w:val="Listparagraf"/>
        <w:numPr>
          <w:ilvl w:val="1"/>
          <w:numId w:val="4"/>
        </w:numPr>
        <w:tabs>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prețul.</w:t>
      </w:r>
    </w:p>
    <w:p w14:paraId="7D0361A2" w14:textId="623CD7A7" w:rsidR="004879C7" w:rsidRPr="00404EEC" w:rsidRDefault="00867272" w:rsidP="004879C7">
      <w:pPr>
        <w:pStyle w:val="Listparagraf"/>
        <w:numPr>
          <w:ilvl w:val="0"/>
          <w:numId w:val="4"/>
        </w:numPr>
        <w:tabs>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Se interzice</w:t>
      </w:r>
      <w:r w:rsidR="00304830" w:rsidRPr="00404EEC">
        <w:rPr>
          <w:rFonts w:asciiTheme="majorBidi" w:eastAsia="Times New Roman" w:hAnsiTheme="majorBidi" w:cstheme="majorBidi"/>
          <w:sz w:val="28"/>
          <w:szCs w:val="28"/>
        </w:rPr>
        <w:t xml:space="preserve"> folosirea stimulentelor comerciale</w:t>
      </w:r>
      <w:r w:rsidR="00F70CFA" w:rsidRPr="00404EEC">
        <w:rPr>
          <w:rFonts w:asciiTheme="majorBidi" w:eastAsia="Times New Roman" w:hAnsiTheme="majorBidi" w:cstheme="majorBidi"/>
          <w:sz w:val="28"/>
          <w:szCs w:val="28"/>
        </w:rPr>
        <w:t xml:space="preserve"> sau programelor de </w:t>
      </w:r>
      <w:r w:rsidR="00A80128" w:rsidRPr="00404EEC">
        <w:rPr>
          <w:rFonts w:asciiTheme="majorBidi" w:eastAsia="Times New Roman" w:hAnsiTheme="majorBidi" w:cstheme="majorBidi"/>
          <w:sz w:val="28"/>
          <w:szCs w:val="28"/>
        </w:rPr>
        <w:t xml:space="preserve">aplicare a </w:t>
      </w:r>
      <w:r w:rsidR="00F70CFA" w:rsidRPr="00404EEC">
        <w:rPr>
          <w:rFonts w:asciiTheme="majorBidi" w:eastAsia="Times New Roman" w:hAnsiTheme="majorBidi" w:cstheme="majorBidi"/>
          <w:sz w:val="28"/>
          <w:szCs w:val="28"/>
        </w:rPr>
        <w:t>reducer</w:t>
      </w:r>
      <w:r w:rsidR="00A80128" w:rsidRPr="00404EEC">
        <w:rPr>
          <w:rFonts w:asciiTheme="majorBidi" w:eastAsia="Times New Roman" w:hAnsiTheme="majorBidi" w:cstheme="majorBidi"/>
          <w:sz w:val="28"/>
          <w:szCs w:val="28"/>
        </w:rPr>
        <w:t>ilor</w:t>
      </w:r>
      <w:r w:rsidR="00F70CFA" w:rsidRPr="00404EEC">
        <w:rPr>
          <w:rFonts w:asciiTheme="majorBidi" w:eastAsia="Times New Roman" w:hAnsiTheme="majorBidi" w:cstheme="majorBidi"/>
          <w:sz w:val="28"/>
          <w:szCs w:val="28"/>
        </w:rPr>
        <w:t xml:space="preserve"> în cazul procurării unor cantități mai mari la </w:t>
      </w:r>
      <w:r w:rsidR="00304830" w:rsidRPr="00404EEC">
        <w:rPr>
          <w:rFonts w:asciiTheme="majorBidi" w:eastAsia="Times New Roman" w:hAnsiTheme="majorBidi" w:cstheme="majorBidi"/>
          <w:sz w:val="28"/>
          <w:szCs w:val="28"/>
        </w:rPr>
        <w:t xml:space="preserve">eliberarea cu amănuntul a medicamentelor, care </w:t>
      </w:r>
      <w:r w:rsidRPr="00404EEC">
        <w:rPr>
          <w:rFonts w:asciiTheme="majorBidi" w:eastAsia="Times New Roman" w:hAnsiTheme="majorBidi" w:cstheme="majorBidi"/>
          <w:sz w:val="28"/>
          <w:szCs w:val="28"/>
        </w:rPr>
        <w:t>pot</w:t>
      </w:r>
      <w:r w:rsidR="00304830"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con</w:t>
      </w:r>
      <w:r w:rsidR="00304830" w:rsidRPr="00404EEC">
        <w:rPr>
          <w:rFonts w:asciiTheme="majorBidi" w:eastAsia="Times New Roman" w:hAnsiTheme="majorBidi" w:cstheme="majorBidi"/>
          <w:sz w:val="28"/>
          <w:szCs w:val="28"/>
        </w:rPr>
        <w:t xml:space="preserve">duce la procurarea sau utilizarea abuzivă </w:t>
      </w:r>
      <w:r w:rsidR="00F70CFA" w:rsidRPr="00404EEC">
        <w:rPr>
          <w:rFonts w:asciiTheme="majorBidi" w:eastAsia="Times New Roman" w:hAnsiTheme="majorBidi" w:cstheme="majorBidi"/>
          <w:sz w:val="28"/>
          <w:szCs w:val="28"/>
        </w:rPr>
        <w:t xml:space="preserve">și exagerată </w:t>
      </w:r>
      <w:r w:rsidR="00304830" w:rsidRPr="00404EEC">
        <w:rPr>
          <w:rFonts w:asciiTheme="majorBidi" w:eastAsia="Times New Roman" w:hAnsiTheme="majorBidi" w:cstheme="majorBidi"/>
          <w:sz w:val="28"/>
          <w:szCs w:val="28"/>
        </w:rPr>
        <w:t>a medicamentelor de către consumatorul final.</w:t>
      </w:r>
    </w:p>
    <w:p w14:paraId="4EA005EF" w14:textId="1EC02918" w:rsidR="00EA4B3A" w:rsidRPr="00404EEC" w:rsidRDefault="00304830" w:rsidP="004879C7">
      <w:pPr>
        <w:pStyle w:val="Listparagraf"/>
        <w:numPr>
          <w:ilvl w:val="0"/>
          <w:numId w:val="4"/>
        </w:numPr>
        <w:tabs>
          <w:tab w:val="left" w:pos="709"/>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Mărimea taxei de livrare a medicamentelor nu </w:t>
      </w:r>
      <w:r w:rsidR="00867272" w:rsidRPr="00404EEC">
        <w:rPr>
          <w:rFonts w:asciiTheme="majorBidi" w:eastAsia="Times New Roman" w:hAnsiTheme="majorBidi" w:cstheme="majorBidi"/>
          <w:sz w:val="28"/>
          <w:szCs w:val="28"/>
        </w:rPr>
        <w:t>depinde</w:t>
      </w:r>
      <w:r w:rsidRPr="00404EEC">
        <w:rPr>
          <w:rFonts w:asciiTheme="majorBidi" w:eastAsia="Times New Roman" w:hAnsiTheme="majorBidi" w:cstheme="majorBidi"/>
          <w:sz w:val="28"/>
          <w:szCs w:val="28"/>
        </w:rPr>
        <w:t xml:space="preserve"> de medicamentele eliberate, de suma comenzii sau de numărul de medicamente comandate.</w:t>
      </w:r>
    </w:p>
    <w:p w14:paraId="74BA0BC7" w14:textId="77777777" w:rsidR="00D80444" w:rsidRPr="00404EEC" w:rsidRDefault="00D80444" w:rsidP="00D80444">
      <w:pPr>
        <w:pStyle w:val="Listparagraf"/>
        <w:tabs>
          <w:tab w:val="left" w:pos="709"/>
        </w:tabs>
        <w:spacing w:after="0" w:line="240" w:lineRule="auto"/>
        <w:ind w:left="709"/>
        <w:jc w:val="both"/>
        <w:rPr>
          <w:rFonts w:asciiTheme="majorBidi" w:eastAsia="Times New Roman" w:hAnsiTheme="majorBidi" w:cstheme="majorBidi"/>
          <w:sz w:val="28"/>
          <w:szCs w:val="28"/>
        </w:rPr>
      </w:pPr>
    </w:p>
    <w:p w14:paraId="6C109403" w14:textId="03410A50"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bookmarkStart w:id="10" w:name="_heading=h.tyjcwt" w:colFirst="0" w:colLast="0"/>
      <w:bookmarkEnd w:id="10"/>
      <w:r w:rsidRPr="00404EEC">
        <w:rPr>
          <w:rFonts w:asciiTheme="majorBidi" w:eastAsia="Times New Roman" w:hAnsiTheme="majorBidi" w:cstheme="majorBidi"/>
          <w:b/>
          <w:sz w:val="28"/>
          <w:szCs w:val="28"/>
        </w:rPr>
        <w:t>Articolul 1</w:t>
      </w:r>
      <w:r w:rsidR="00C35785" w:rsidRPr="00404EEC">
        <w:rPr>
          <w:rFonts w:asciiTheme="majorBidi" w:eastAsia="Times New Roman" w:hAnsiTheme="majorBidi" w:cstheme="majorBidi"/>
          <w:b/>
          <w:sz w:val="28"/>
          <w:szCs w:val="28"/>
        </w:rPr>
        <w:t>2</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Suspendarea autorizației pentru activitate</w:t>
      </w:r>
      <w:r w:rsidR="00A13D6B"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p>
    <w:p w14:paraId="530B3066" w14:textId="3BC6313C" w:rsidR="00EA4B3A" w:rsidRPr="00404EEC" w:rsidRDefault="00304830">
      <w:pPr>
        <w:numPr>
          <w:ilvl w:val="0"/>
          <w:numId w:val="23"/>
        </w:numPr>
        <w:spacing w:after="0" w:line="240" w:lineRule="auto"/>
        <w:ind w:left="0" w:firstLine="720"/>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Modul de suspendare a autorizației pentru activitatea</w:t>
      </w:r>
      <w:r w:rsidR="00A13D6B" w:rsidRPr="00404EEC">
        <w:rPr>
          <w:rFonts w:asciiTheme="majorBidi" w:eastAsia="Times New Roman" w:hAnsiTheme="majorBidi" w:cstheme="majorBidi"/>
          <w:sz w:val="28"/>
          <w:szCs w:val="28"/>
        </w:rPr>
        <w:t xml:space="preserve">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se stabilește </w:t>
      </w:r>
      <w:r w:rsidR="00867272" w:rsidRPr="00404EEC">
        <w:rPr>
          <w:rFonts w:asciiTheme="majorBidi" w:eastAsia="Times New Roman" w:hAnsiTheme="majorBidi" w:cstheme="majorBidi"/>
          <w:sz w:val="28"/>
          <w:szCs w:val="28"/>
        </w:rPr>
        <w:t>prin</w:t>
      </w:r>
      <w:r w:rsidRPr="00404EEC">
        <w:rPr>
          <w:rFonts w:asciiTheme="majorBidi" w:eastAsia="Times New Roman" w:hAnsiTheme="majorBidi" w:cstheme="majorBidi"/>
          <w:sz w:val="28"/>
          <w:szCs w:val="28"/>
        </w:rPr>
        <w:t xml:space="preserve"> Legea nr. 160/2011 privind reglementarea prin autorizare a activității de întreprinzător</w:t>
      </w:r>
      <w:r w:rsidR="00867272"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 partea în care nu este reglementat</w:t>
      </w:r>
      <w:r w:rsidR="00867272" w:rsidRPr="00404EEC">
        <w:rPr>
          <w:rFonts w:asciiTheme="majorBidi" w:eastAsia="Times New Roman" w:hAnsiTheme="majorBidi" w:cstheme="majorBidi"/>
          <w:sz w:val="28"/>
          <w:szCs w:val="28"/>
        </w:rPr>
        <w:t>ă</w:t>
      </w:r>
      <w:r w:rsidRPr="00404EEC">
        <w:rPr>
          <w:rFonts w:asciiTheme="majorBidi" w:eastAsia="Times New Roman" w:hAnsiTheme="majorBidi" w:cstheme="majorBidi"/>
          <w:sz w:val="28"/>
          <w:szCs w:val="28"/>
        </w:rPr>
        <w:t xml:space="preserve"> de prezenta lege.</w:t>
      </w:r>
    </w:p>
    <w:p w14:paraId="6F4C95E3" w14:textId="757CA1F2" w:rsidR="00EA4B3A" w:rsidRPr="00404EEC" w:rsidRDefault="00304830">
      <w:pPr>
        <w:widowControl w:val="0"/>
        <w:numPr>
          <w:ilvl w:val="0"/>
          <w:numId w:val="23"/>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Autorizația pentru activitate</w:t>
      </w:r>
      <w:r w:rsidR="00212E2B" w:rsidRPr="00404EEC">
        <w:rPr>
          <w:rFonts w:asciiTheme="majorBidi" w:eastAsia="Times New Roman" w:hAnsiTheme="majorBidi" w:cstheme="majorBidi"/>
          <w:sz w:val="28"/>
          <w:szCs w:val="28"/>
        </w:rPr>
        <w:t>a</w:t>
      </w:r>
      <w:r w:rsidR="00A13D6B" w:rsidRPr="00404EEC">
        <w:rPr>
          <w:rFonts w:asciiTheme="majorBidi" w:eastAsia="Times New Roman" w:hAnsiTheme="majorBidi" w:cstheme="majorBidi"/>
          <w:sz w:val="28"/>
          <w:szCs w:val="28"/>
        </w:rPr>
        <w:t xml:space="preserve">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se suspendă în următoarele cazuri:</w:t>
      </w:r>
    </w:p>
    <w:p w14:paraId="681F27B0" w14:textId="2E7BCFD0" w:rsidR="00EA4B3A" w:rsidRPr="00404EEC" w:rsidRDefault="00304830">
      <w:pPr>
        <w:widowControl w:val="0"/>
        <w:numPr>
          <w:ilvl w:val="0"/>
          <w:numId w:val="1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la cererea justificată a deținătorului acesteia, formulată în scris, pentru o perioadă de maxim</w:t>
      </w:r>
      <w:r w:rsidR="00867272" w:rsidRPr="00404EEC">
        <w:rPr>
          <w:rFonts w:asciiTheme="majorBidi" w:eastAsia="Times New Roman" w:hAnsiTheme="majorBidi" w:cstheme="majorBidi"/>
          <w:sz w:val="28"/>
          <w:szCs w:val="28"/>
        </w:rPr>
        <w:t>um</w:t>
      </w:r>
      <w:r w:rsidRPr="00404EEC">
        <w:rPr>
          <w:rFonts w:asciiTheme="majorBidi" w:eastAsia="Times New Roman" w:hAnsiTheme="majorBidi" w:cstheme="majorBidi"/>
          <w:sz w:val="28"/>
          <w:szCs w:val="28"/>
        </w:rPr>
        <w:t xml:space="preserve"> 6 luni. Reluarea activității se </w:t>
      </w:r>
      <w:r w:rsidR="00867272" w:rsidRPr="00404EEC">
        <w:rPr>
          <w:rFonts w:asciiTheme="majorBidi" w:eastAsia="Times New Roman" w:hAnsiTheme="majorBidi" w:cstheme="majorBidi"/>
          <w:sz w:val="28"/>
          <w:szCs w:val="28"/>
        </w:rPr>
        <w:t>efectuează</w:t>
      </w:r>
      <w:r w:rsidRPr="00404EEC">
        <w:rPr>
          <w:rFonts w:asciiTheme="majorBidi" w:eastAsia="Times New Roman" w:hAnsiTheme="majorBidi" w:cstheme="majorBidi"/>
          <w:sz w:val="28"/>
          <w:szCs w:val="28"/>
        </w:rPr>
        <w:t xml:space="preserve"> doar după depunerea la </w:t>
      </w:r>
      <w:r w:rsidR="00136CAA" w:rsidRPr="00404EEC">
        <w:rPr>
          <w:rFonts w:asciiTheme="majorBidi" w:eastAsia="Times New Roman" w:hAnsiTheme="majorBidi" w:cstheme="majorBidi"/>
          <w:sz w:val="28"/>
          <w:szCs w:val="28"/>
        </w:rPr>
        <w:t xml:space="preserve">AMDM </w:t>
      </w:r>
      <w:r w:rsidRPr="00404EEC">
        <w:rPr>
          <w:rFonts w:asciiTheme="majorBidi" w:eastAsia="Times New Roman" w:hAnsiTheme="majorBidi" w:cstheme="majorBidi"/>
          <w:sz w:val="28"/>
          <w:szCs w:val="28"/>
        </w:rPr>
        <w:t>a unei notificări de reluare a activității, însoțită de o declarație pe propria răspundere prin care se confirmă că nu au intervenit modificări față de informațiile care au stat la baza autorizării. Dacă</w:t>
      </w:r>
      <w:r w:rsidR="00867272"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 termen de </w:t>
      </w:r>
      <w:r w:rsidR="00867272" w:rsidRPr="00404EEC">
        <w:rPr>
          <w:rFonts w:asciiTheme="majorBidi" w:eastAsia="Times New Roman" w:hAnsiTheme="majorBidi" w:cstheme="majorBidi"/>
          <w:sz w:val="28"/>
          <w:szCs w:val="28"/>
        </w:rPr>
        <w:t>șase</w:t>
      </w:r>
      <w:r w:rsidRPr="00404EEC">
        <w:rPr>
          <w:rFonts w:asciiTheme="majorBidi" w:eastAsia="Times New Roman" w:hAnsiTheme="majorBidi" w:cstheme="majorBidi"/>
          <w:sz w:val="28"/>
          <w:szCs w:val="28"/>
        </w:rPr>
        <w:t xml:space="preserve"> luni </w:t>
      </w:r>
      <w:r w:rsidR="00867272" w:rsidRPr="00404EEC">
        <w:rPr>
          <w:rFonts w:asciiTheme="majorBidi" w:eastAsia="Times New Roman" w:hAnsiTheme="majorBidi" w:cstheme="majorBidi"/>
          <w:sz w:val="28"/>
          <w:szCs w:val="28"/>
        </w:rPr>
        <w:t>de la</w:t>
      </w:r>
      <w:r w:rsidRPr="00404EEC">
        <w:rPr>
          <w:rFonts w:asciiTheme="majorBidi" w:eastAsia="Times New Roman" w:hAnsiTheme="majorBidi" w:cstheme="majorBidi"/>
          <w:sz w:val="28"/>
          <w:szCs w:val="28"/>
        </w:rPr>
        <w:t xml:space="preserve"> data suspendării autorizației pentru activitatea</w:t>
      </w:r>
      <w:r w:rsidR="00A13D6B" w:rsidRPr="00404EEC">
        <w:rPr>
          <w:rFonts w:asciiTheme="majorBidi" w:eastAsia="Times New Roman" w:hAnsiTheme="majorBidi" w:cstheme="majorBidi"/>
          <w:sz w:val="28"/>
          <w:szCs w:val="28"/>
        </w:rPr>
        <w:t xml:space="preserve">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deținătorul acesteia nu solicită anularea suspendării, autorizația pentru activitate</w:t>
      </w:r>
      <w:r w:rsidR="00A13D6B" w:rsidRPr="00404EEC">
        <w:rPr>
          <w:rFonts w:asciiTheme="majorBidi" w:eastAsia="Times New Roman" w:hAnsiTheme="majorBidi" w:cstheme="majorBidi"/>
          <w:sz w:val="28"/>
          <w:szCs w:val="28"/>
        </w:rPr>
        <w:t>a</w:t>
      </w:r>
      <w:r w:rsidRPr="00404EEC">
        <w:rPr>
          <w:rFonts w:asciiTheme="majorBidi" w:eastAsia="Times New Roman" w:hAnsiTheme="majorBidi" w:cstheme="majorBidi"/>
          <w:sz w:val="28"/>
          <w:szCs w:val="28"/>
        </w:rPr>
        <w:t xml:space="preserve"> </w:t>
      </w:r>
      <w:r w:rsidR="00A13D6B" w:rsidRPr="00404EEC">
        <w:rPr>
          <w:rFonts w:asciiTheme="majorBidi" w:eastAsia="Times New Roman" w:hAnsiTheme="majorBidi" w:cstheme="majorBidi"/>
          <w:sz w:val="28"/>
          <w:szCs w:val="28"/>
        </w:rPr>
        <w:t xml:space="preserve">unității </w:t>
      </w:r>
      <w:r w:rsidRPr="00404EEC">
        <w:rPr>
          <w:rFonts w:asciiTheme="majorBidi" w:eastAsia="Times New Roman" w:hAnsiTheme="majorBidi" w:cstheme="majorBidi"/>
          <w:sz w:val="28"/>
          <w:szCs w:val="28"/>
        </w:rPr>
        <w:t>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w:t>
      </w:r>
      <w:r w:rsidR="00867272" w:rsidRPr="00404EEC">
        <w:rPr>
          <w:rFonts w:asciiTheme="majorBidi" w:eastAsia="Times New Roman" w:hAnsiTheme="majorBidi" w:cstheme="majorBidi"/>
          <w:sz w:val="28"/>
          <w:szCs w:val="28"/>
        </w:rPr>
        <w:t>se retrage</w:t>
      </w:r>
      <w:r w:rsidRPr="00404EEC">
        <w:rPr>
          <w:rFonts w:asciiTheme="majorBidi" w:eastAsia="Times New Roman" w:hAnsiTheme="majorBidi" w:cstheme="majorBidi"/>
          <w:sz w:val="28"/>
          <w:szCs w:val="28"/>
        </w:rPr>
        <w:t xml:space="preserve"> definitiv.</w:t>
      </w:r>
    </w:p>
    <w:p w14:paraId="0E427F74" w14:textId="784FB61D" w:rsidR="00EA4B3A" w:rsidRPr="00404EEC" w:rsidRDefault="00867272">
      <w:pPr>
        <w:widowControl w:val="0"/>
        <w:numPr>
          <w:ilvl w:val="0"/>
          <w:numId w:val="1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d</w:t>
      </w:r>
      <w:r w:rsidR="00304830" w:rsidRPr="00404EEC">
        <w:rPr>
          <w:rFonts w:asciiTheme="majorBidi" w:eastAsia="Times New Roman" w:hAnsiTheme="majorBidi" w:cstheme="majorBidi"/>
          <w:sz w:val="28"/>
          <w:szCs w:val="28"/>
        </w:rPr>
        <w:t>acă</w:t>
      </w:r>
      <w:r w:rsidRPr="00404EEC">
        <w:rPr>
          <w:rFonts w:asciiTheme="majorBidi" w:eastAsia="Times New Roman" w:hAnsiTheme="majorBidi" w:cstheme="majorBidi"/>
          <w:sz w:val="28"/>
          <w:szCs w:val="28"/>
        </w:rPr>
        <w:t>,</w:t>
      </w:r>
      <w:r w:rsidR="00304830" w:rsidRPr="00404EEC">
        <w:rPr>
          <w:rFonts w:asciiTheme="majorBidi" w:eastAsia="Times New Roman" w:hAnsiTheme="majorBidi" w:cstheme="majorBidi"/>
          <w:sz w:val="28"/>
          <w:szCs w:val="28"/>
        </w:rPr>
        <w:t xml:space="preserve"> în </w:t>
      </w:r>
      <w:r w:rsidRPr="00404EEC">
        <w:rPr>
          <w:rFonts w:asciiTheme="majorBidi" w:eastAsia="Times New Roman" w:hAnsiTheme="majorBidi" w:cstheme="majorBidi"/>
          <w:sz w:val="28"/>
          <w:szCs w:val="28"/>
        </w:rPr>
        <w:t>urma</w:t>
      </w:r>
      <w:r w:rsidR="00304830" w:rsidRPr="00404EEC">
        <w:rPr>
          <w:rFonts w:asciiTheme="majorBidi" w:eastAsia="Times New Roman" w:hAnsiTheme="majorBidi" w:cstheme="majorBidi"/>
          <w:sz w:val="28"/>
          <w:szCs w:val="28"/>
        </w:rPr>
        <w:t xml:space="preserve"> inspecției, se constată neîndeplinirea uneia sau mai multor condiții care au stat la baza autorizării, </w:t>
      </w:r>
      <w:r w:rsidR="00136CAA" w:rsidRPr="00404EEC">
        <w:rPr>
          <w:rFonts w:asciiTheme="majorBidi" w:eastAsia="Times New Roman" w:hAnsiTheme="majorBidi" w:cstheme="majorBidi"/>
          <w:sz w:val="28"/>
          <w:szCs w:val="28"/>
        </w:rPr>
        <w:t xml:space="preserve">AMDM </w:t>
      </w:r>
      <w:r w:rsidR="00304830" w:rsidRPr="00404EEC">
        <w:rPr>
          <w:rFonts w:asciiTheme="majorBidi" w:eastAsia="Times New Roman" w:hAnsiTheme="majorBidi" w:cstheme="majorBidi"/>
          <w:sz w:val="28"/>
          <w:szCs w:val="28"/>
        </w:rPr>
        <w:t xml:space="preserve">suspendă autorizația până la remedierea deficiențelor identificate. Dacă deficiențele constatate nu </w:t>
      </w:r>
      <w:r w:rsidRPr="00404EEC">
        <w:rPr>
          <w:rFonts w:asciiTheme="majorBidi" w:eastAsia="Times New Roman" w:hAnsiTheme="majorBidi" w:cstheme="majorBidi"/>
          <w:sz w:val="28"/>
          <w:szCs w:val="28"/>
        </w:rPr>
        <w:t xml:space="preserve">se </w:t>
      </w:r>
      <w:r w:rsidR="00304830" w:rsidRPr="00404EEC">
        <w:rPr>
          <w:rFonts w:asciiTheme="majorBidi" w:eastAsia="Times New Roman" w:hAnsiTheme="majorBidi" w:cstheme="majorBidi"/>
          <w:sz w:val="28"/>
          <w:szCs w:val="28"/>
        </w:rPr>
        <w:t>pot</w:t>
      </w:r>
      <w:r w:rsidRPr="00404EEC">
        <w:rPr>
          <w:rFonts w:asciiTheme="majorBidi" w:eastAsia="Times New Roman" w:hAnsiTheme="majorBidi" w:cstheme="majorBidi"/>
          <w:sz w:val="28"/>
          <w:szCs w:val="28"/>
        </w:rPr>
        <w:t xml:space="preserve"> </w:t>
      </w:r>
      <w:r w:rsidR="00304830" w:rsidRPr="00404EEC">
        <w:rPr>
          <w:rFonts w:asciiTheme="majorBidi" w:eastAsia="Times New Roman" w:hAnsiTheme="majorBidi" w:cstheme="majorBidi"/>
          <w:sz w:val="28"/>
          <w:szCs w:val="28"/>
        </w:rPr>
        <w:t xml:space="preserve">remedia, </w:t>
      </w:r>
      <w:r w:rsidR="00136CAA" w:rsidRPr="00404EEC">
        <w:rPr>
          <w:rFonts w:asciiTheme="majorBidi" w:eastAsia="Times New Roman" w:hAnsiTheme="majorBidi" w:cstheme="majorBidi"/>
          <w:sz w:val="28"/>
          <w:szCs w:val="28"/>
        </w:rPr>
        <w:t xml:space="preserve">AMDM </w:t>
      </w:r>
      <w:r w:rsidR="00304830" w:rsidRPr="00404EEC">
        <w:rPr>
          <w:rFonts w:asciiTheme="majorBidi" w:eastAsia="Times New Roman" w:hAnsiTheme="majorBidi" w:cstheme="majorBidi"/>
          <w:sz w:val="28"/>
          <w:szCs w:val="28"/>
        </w:rPr>
        <w:t>retrage autorizația;</w:t>
      </w:r>
    </w:p>
    <w:p w14:paraId="282049ED" w14:textId="77777777" w:rsidR="00EA4B3A" w:rsidRPr="00404EEC" w:rsidRDefault="00304830">
      <w:pPr>
        <w:widowControl w:val="0"/>
        <w:numPr>
          <w:ilvl w:val="0"/>
          <w:numId w:val="1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lipsa dreptului de proprietate sau expirarea contractului de locațiune a imobilului unde se desfășoară activitatea;</w:t>
      </w:r>
    </w:p>
    <w:p w14:paraId="79C0D931" w14:textId="2A0F0414" w:rsidR="00EA4B3A" w:rsidRPr="00404EEC" w:rsidRDefault="00304830">
      <w:pPr>
        <w:widowControl w:val="0"/>
        <w:numPr>
          <w:ilvl w:val="0"/>
          <w:numId w:val="1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lastRenderedPageBreak/>
        <w:t xml:space="preserve">încălcarea prevederilor art. </w:t>
      </w:r>
      <w:r w:rsidR="0076498D" w:rsidRPr="00404EEC">
        <w:rPr>
          <w:rFonts w:asciiTheme="majorBidi" w:eastAsia="Times New Roman" w:hAnsiTheme="majorBidi" w:cstheme="majorBidi"/>
          <w:sz w:val="28"/>
          <w:szCs w:val="28"/>
        </w:rPr>
        <w:t>8</w:t>
      </w:r>
      <w:r w:rsidRPr="00404EEC">
        <w:rPr>
          <w:rFonts w:asciiTheme="majorBidi" w:eastAsia="Times New Roman" w:hAnsiTheme="majorBidi" w:cstheme="majorBidi"/>
          <w:sz w:val="28"/>
          <w:szCs w:val="28"/>
        </w:rPr>
        <w:t>, alin. (3);</w:t>
      </w:r>
    </w:p>
    <w:p w14:paraId="765933AB" w14:textId="3CAC84AD" w:rsidR="00EA4B3A" w:rsidRPr="00404EEC" w:rsidRDefault="00304830">
      <w:pPr>
        <w:widowControl w:val="0"/>
        <w:numPr>
          <w:ilvl w:val="0"/>
          <w:numId w:val="1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schimbarea datelor reflectate în actul permisiv fără notificarea </w:t>
      </w:r>
      <w:r w:rsidR="001917BF" w:rsidRPr="00404EEC">
        <w:rPr>
          <w:rFonts w:asciiTheme="majorBidi" w:eastAsia="Times New Roman" w:hAnsiTheme="majorBidi" w:cstheme="majorBidi"/>
          <w:sz w:val="28"/>
          <w:szCs w:val="28"/>
        </w:rPr>
        <w:t xml:space="preserve">AMDM, </w:t>
      </w:r>
      <w:r w:rsidRPr="00404EEC">
        <w:rPr>
          <w:rFonts w:asciiTheme="majorBidi" w:eastAsia="Times New Roman" w:hAnsiTheme="majorBidi" w:cstheme="majorBidi"/>
          <w:sz w:val="28"/>
          <w:szCs w:val="28"/>
        </w:rPr>
        <w:t xml:space="preserve">în condițiile stabilite la art. </w:t>
      </w:r>
      <w:r w:rsidR="0076498D" w:rsidRPr="00404EEC">
        <w:rPr>
          <w:rFonts w:asciiTheme="majorBidi" w:eastAsia="Times New Roman" w:hAnsiTheme="majorBidi" w:cstheme="majorBidi"/>
          <w:sz w:val="28"/>
          <w:szCs w:val="28"/>
        </w:rPr>
        <w:t>10</w:t>
      </w:r>
      <w:r w:rsidRPr="00404EEC">
        <w:rPr>
          <w:rFonts w:asciiTheme="majorBidi" w:eastAsia="Times New Roman" w:hAnsiTheme="majorBidi" w:cstheme="majorBidi"/>
          <w:sz w:val="28"/>
          <w:szCs w:val="28"/>
        </w:rPr>
        <w:t>;</w:t>
      </w:r>
    </w:p>
    <w:p w14:paraId="57202586" w14:textId="624C5560" w:rsidR="00EA4B3A" w:rsidRPr="00404EEC" w:rsidRDefault="00304830">
      <w:pPr>
        <w:widowControl w:val="0"/>
        <w:numPr>
          <w:ilvl w:val="0"/>
          <w:numId w:val="1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desfășurarea activității farmaceutice fără utilizarea corespunzătoare a sistemului </w:t>
      </w:r>
      <w:r w:rsidR="00393965" w:rsidRPr="00404EEC">
        <w:rPr>
          <w:rFonts w:ascii="Times New Roman" w:hAnsi="Times New Roman"/>
          <w:bCs/>
          <w:sz w:val="28"/>
          <w:szCs w:val="28"/>
        </w:rPr>
        <w:t>informațional</w:t>
      </w:r>
      <w:r w:rsidRPr="00404EEC">
        <w:rPr>
          <w:rFonts w:asciiTheme="majorBidi" w:eastAsia="Times New Roman" w:hAnsiTheme="majorBidi" w:cstheme="majorBidi"/>
          <w:sz w:val="28"/>
          <w:szCs w:val="28"/>
        </w:rPr>
        <w:t>;</w:t>
      </w:r>
    </w:p>
    <w:p w14:paraId="3A6F54AC" w14:textId="3F01F066" w:rsidR="00F54F46" w:rsidRPr="00404EEC" w:rsidRDefault="00304830">
      <w:pPr>
        <w:widowControl w:val="0"/>
        <w:numPr>
          <w:ilvl w:val="0"/>
          <w:numId w:val="15"/>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lipsa certificatului privind conformitatea cu bunele practici de farmacie</w:t>
      </w:r>
      <w:r w:rsidR="00F54F46" w:rsidRPr="00404EEC">
        <w:rPr>
          <w:rFonts w:asciiTheme="majorBidi" w:eastAsia="Times New Roman" w:hAnsiTheme="majorBidi" w:cstheme="majorBidi"/>
          <w:sz w:val="28"/>
          <w:szCs w:val="28"/>
        </w:rPr>
        <w:t>.</w:t>
      </w:r>
    </w:p>
    <w:p w14:paraId="3545FA59" w14:textId="60430256" w:rsidR="00F54F46" w:rsidRPr="00404EEC" w:rsidRDefault="00136CAA">
      <w:pPr>
        <w:pStyle w:val="Listparagraf"/>
        <w:widowControl w:val="0"/>
        <w:numPr>
          <w:ilvl w:val="0"/>
          <w:numId w:val="23"/>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AMDM suspendă autorizația pentru activitate</w:t>
      </w:r>
      <w:r w:rsidR="00A13D6B"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pentru toate sau o parte din activitățile indicate dacă deținătorul autorizației încalcă prevederile art. </w:t>
      </w:r>
      <w:r w:rsidR="0076498D" w:rsidRPr="00404EEC">
        <w:rPr>
          <w:rFonts w:asciiTheme="majorBidi" w:eastAsia="Times New Roman" w:hAnsiTheme="majorBidi" w:cstheme="majorBidi"/>
          <w:sz w:val="28"/>
          <w:szCs w:val="28"/>
        </w:rPr>
        <w:t>6</w:t>
      </w:r>
      <w:r w:rsidRPr="00404EEC">
        <w:rPr>
          <w:rFonts w:asciiTheme="majorBidi" w:eastAsia="Times New Roman" w:hAnsiTheme="majorBidi" w:cstheme="majorBidi"/>
          <w:sz w:val="28"/>
          <w:szCs w:val="28"/>
        </w:rPr>
        <w:t xml:space="preserve">, </w:t>
      </w:r>
      <w:r w:rsidR="0076498D" w:rsidRPr="00404EEC">
        <w:rPr>
          <w:rFonts w:asciiTheme="majorBidi" w:eastAsia="Times New Roman" w:hAnsiTheme="majorBidi" w:cstheme="majorBidi"/>
          <w:sz w:val="28"/>
          <w:szCs w:val="28"/>
        </w:rPr>
        <w:t>8</w:t>
      </w:r>
      <w:r w:rsidRPr="00404EEC">
        <w:rPr>
          <w:rFonts w:asciiTheme="majorBidi" w:eastAsia="Times New Roman" w:hAnsiTheme="majorBidi" w:cstheme="majorBidi"/>
          <w:sz w:val="28"/>
          <w:szCs w:val="28"/>
        </w:rPr>
        <w:t>, 1</w:t>
      </w:r>
      <w:r w:rsidR="0076498D" w:rsidRPr="00404EEC">
        <w:rPr>
          <w:rFonts w:asciiTheme="majorBidi" w:eastAsia="Times New Roman" w:hAnsiTheme="majorBidi" w:cstheme="majorBidi"/>
          <w:sz w:val="28"/>
          <w:szCs w:val="28"/>
        </w:rPr>
        <w:t>1</w:t>
      </w:r>
      <w:r w:rsidRPr="00404EEC">
        <w:rPr>
          <w:rFonts w:asciiTheme="majorBidi" w:eastAsia="Times New Roman" w:hAnsiTheme="majorBidi" w:cstheme="majorBidi"/>
          <w:sz w:val="28"/>
          <w:szCs w:val="28"/>
        </w:rPr>
        <w:t>. În cazul suspendării parțiale a autorizației, care afectează doar anumite activități, AMDM emite o nouă autorizație care specifică exclusiv activitățile pentru care autorizația rămâne valabilă.</w:t>
      </w:r>
    </w:p>
    <w:p w14:paraId="354E5047" w14:textId="2DC8624C" w:rsidR="00F54F46" w:rsidRPr="00404EEC" w:rsidRDefault="00304830">
      <w:pPr>
        <w:pStyle w:val="Listparagraf"/>
        <w:widowControl w:val="0"/>
        <w:numPr>
          <w:ilvl w:val="0"/>
          <w:numId w:val="23"/>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În cazul în care </w:t>
      </w:r>
      <w:r w:rsidR="00136CAA" w:rsidRPr="00404EEC">
        <w:rPr>
          <w:rFonts w:asciiTheme="majorBidi" w:eastAsia="Times New Roman" w:hAnsiTheme="majorBidi" w:cstheme="majorBidi"/>
          <w:sz w:val="28"/>
          <w:szCs w:val="28"/>
        </w:rPr>
        <w:t xml:space="preserve">AMDM </w:t>
      </w:r>
      <w:r w:rsidRPr="00404EEC">
        <w:rPr>
          <w:rFonts w:asciiTheme="majorBidi" w:eastAsia="Times New Roman" w:hAnsiTheme="majorBidi" w:cstheme="majorBidi"/>
          <w:sz w:val="28"/>
          <w:szCs w:val="28"/>
        </w:rPr>
        <w:t>dispune suspendarea autorizației pentru activitate</w:t>
      </w:r>
      <w:r w:rsidR="00A13D6B"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aceasta notifică deținătorul autorizației în termen de </w:t>
      </w:r>
      <w:r w:rsidR="00BE7CB0" w:rsidRPr="00404EEC">
        <w:rPr>
          <w:rFonts w:asciiTheme="majorBidi" w:eastAsia="Times New Roman" w:hAnsiTheme="majorBidi" w:cstheme="majorBidi"/>
          <w:sz w:val="28"/>
          <w:szCs w:val="28"/>
        </w:rPr>
        <w:t>cinci</w:t>
      </w:r>
      <w:r w:rsidRPr="00404EEC">
        <w:rPr>
          <w:rFonts w:asciiTheme="majorBidi" w:eastAsia="Times New Roman" w:hAnsiTheme="majorBidi" w:cstheme="majorBidi"/>
          <w:sz w:val="28"/>
          <w:szCs w:val="28"/>
        </w:rPr>
        <w:t xml:space="preserve"> zile lucrătoare</w:t>
      </w:r>
      <w:r w:rsidR="00BE7CB0" w:rsidRPr="00404EEC">
        <w:rPr>
          <w:rFonts w:asciiTheme="majorBidi" w:eastAsia="Times New Roman" w:hAnsiTheme="majorBidi" w:cstheme="majorBidi"/>
          <w:sz w:val="28"/>
          <w:szCs w:val="28"/>
        </w:rPr>
        <w:t xml:space="preserve"> din data emiterii deciziei</w:t>
      </w:r>
      <w:r w:rsidRPr="00404EEC">
        <w:rPr>
          <w:rFonts w:asciiTheme="majorBidi" w:eastAsia="Times New Roman" w:hAnsiTheme="majorBidi" w:cstheme="majorBidi"/>
          <w:sz w:val="28"/>
          <w:szCs w:val="28"/>
        </w:rPr>
        <w:t>, precizând motivele care au stat la baza deciziei</w:t>
      </w:r>
      <w:r w:rsidR="00F54F46" w:rsidRPr="00404EEC">
        <w:rPr>
          <w:rFonts w:asciiTheme="majorBidi" w:eastAsia="Times New Roman" w:hAnsiTheme="majorBidi" w:cstheme="majorBidi"/>
          <w:sz w:val="28"/>
          <w:szCs w:val="28"/>
        </w:rPr>
        <w:t>.</w:t>
      </w:r>
    </w:p>
    <w:p w14:paraId="2C750078" w14:textId="602AAD23" w:rsidR="00F54F46" w:rsidRPr="00404EEC" w:rsidRDefault="00304830">
      <w:pPr>
        <w:pStyle w:val="Listparagraf"/>
        <w:widowControl w:val="0"/>
        <w:numPr>
          <w:ilvl w:val="0"/>
          <w:numId w:val="23"/>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Deținătorul autorizației pentru activitate</w:t>
      </w:r>
      <w:r w:rsidR="00A13D6B"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poate </w:t>
      </w:r>
      <w:r w:rsidR="00BE7CB0" w:rsidRPr="00404EEC">
        <w:rPr>
          <w:rFonts w:asciiTheme="majorBidi" w:eastAsia="Times New Roman" w:hAnsiTheme="majorBidi" w:cstheme="majorBidi"/>
          <w:sz w:val="28"/>
          <w:szCs w:val="28"/>
        </w:rPr>
        <w:t xml:space="preserve">contesta </w:t>
      </w:r>
      <w:r w:rsidRPr="00404EEC">
        <w:rPr>
          <w:rFonts w:asciiTheme="majorBidi" w:eastAsia="Times New Roman" w:hAnsiTheme="majorBidi" w:cstheme="majorBidi"/>
          <w:sz w:val="28"/>
          <w:szCs w:val="28"/>
        </w:rPr>
        <w:t>decizi</w:t>
      </w:r>
      <w:r w:rsidR="00BE7CB0" w:rsidRPr="00404EEC">
        <w:rPr>
          <w:rFonts w:asciiTheme="majorBidi" w:eastAsia="Times New Roman" w:hAnsiTheme="majorBidi" w:cstheme="majorBidi"/>
          <w:sz w:val="28"/>
          <w:szCs w:val="28"/>
        </w:rPr>
        <w:t>a</w:t>
      </w:r>
      <w:r w:rsidRPr="00404EEC">
        <w:rPr>
          <w:rFonts w:asciiTheme="majorBidi" w:eastAsia="Times New Roman" w:hAnsiTheme="majorBidi" w:cstheme="majorBidi"/>
          <w:sz w:val="28"/>
          <w:szCs w:val="28"/>
        </w:rPr>
        <w:t xml:space="preserve"> de suspendare a autorizației în termen de </w:t>
      </w:r>
      <w:r w:rsidR="00BE7CB0" w:rsidRPr="00404EEC">
        <w:rPr>
          <w:rFonts w:asciiTheme="majorBidi" w:eastAsia="Times New Roman" w:hAnsiTheme="majorBidi" w:cstheme="majorBidi"/>
          <w:sz w:val="28"/>
          <w:szCs w:val="28"/>
        </w:rPr>
        <w:t>trei</w:t>
      </w:r>
      <w:r w:rsidRPr="00404EEC">
        <w:rPr>
          <w:rFonts w:asciiTheme="majorBidi" w:eastAsia="Times New Roman" w:hAnsiTheme="majorBidi" w:cstheme="majorBidi"/>
          <w:sz w:val="28"/>
          <w:szCs w:val="28"/>
        </w:rPr>
        <w:t xml:space="preserve"> zile lucrătoare de la primirea deciziei.</w:t>
      </w:r>
    </w:p>
    <w:p w14:paraId="2D75E276" w14:textId="64B4B771" w:rsidR="00EA4B3A" w:rsidRPr="00404EEC" w:rsidRDefault="00136CAA">
      <w:pPr>
        <w:pStyle w:val="Listparagraf"/>
        <w:widowControl w:val="0"/>
        <w:numPr>
          <w:ilvl w:val="0"/>
          <w:numId w:val="23"/>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AMDM </w:t>
      </w:r>
      <w:r w:rsidR="000C7D14" w:rsidRPr="00404EEC">
        <w:rPr>
          <w:rFonts w:asciiTheme="majorBidi" w:eastAsia="Times New Roman" w:hAnsiTheme="majorBidi" w:cstheme="majorBidi"/>
          <w:sz w:val="28"/>
          <w:szCs w:val="28"/>
        </w:rPr>
        <w:t>examinează</w:t>
      </w:r>
      <w:r w:rsidRPr="00404EEC">
        <w:rPr>
          <w:rFonts w:asciiTheme="majorBidi" w:eastAsia="Times New Roman" w:hAnsiTheme="majorBidi" w:cstheme="majorBidi"/>
          <w:sz w:val="28"/>
          <w:szCs w:val="28"/>
        </w:rPr>
        <w:t xml:space="preserve"> </w:t>
      </w:r>
      <w:r w:rsidR="00160D6B" w:rsidRPr="00404EEC">
        <w:rPr>
          <w:rFonts w:asciiTheme="majorBidi" w:eastAsia="Times New Roman" w:hAnsiTheme="majorBidi" w:cstheme="majorBidi"/>
          <w:sz w:val="28"/>
          <w:szCs w:val="28"/>
        </w:rPr>
        <w:t>c</w:t>
      </w:r>
      <w:r w:rsidR="00BE7CB0" w:rsidRPr="00404EEC">
        <w:rPr>
          <w:rFonts w:asciiTheme="majorBidi" w:eastAsia="Times New Roman" w:hAnsiTheme="majorBidi" w:cstheme="majorBidi"/>
          <w:sz w:val="28"/>
          <w:szCs w:val="28"/>
        </w:rPr>
        <w:t>ererea privind contestarea</w:t>
      </w:r>
      <w:r w:rsidRPr="00404EEC">
        <w:rPr>
          <w:rFonts w:asciiTheme="majorBidi" w:eastAsia="Times New Roman" w:hAnsiTheme="majorBidi" w:cstheme="majorBidi"/>
          <w:sz w:val="28"/>
          <w:szCs w:val="28"/>
        </w:rPr>
        <w:t xml:space="preserve"> în termenul prevăzut de Codul administrativ. </w:t>
      </w:r>
      <w:r w:rsidR="00BE7CB0" w:rsidRPr="00404EEC">
        <w:rPr>
          <w:rFonts w:asciiTheme="majorBidi" w:eastAsia="Times New Roman" w:hAnsiTheme="majorBidi" w:cstheme="majorBidi"/>
          <w:sz w:val="28"/>
          <w:szCs w:val="28"/>
        </w:rPr>
        <w:t>Contestarea</w:t>
      </w:r>
      <w:r w:rsidRPr="00404EEC">
        <w:rPr>
          <w:rFonts w:asciiTheme="majorBidi" w:eastAsia="Times New Roman" w:hAnsiTheme="majorBidi" w:cstheme="majorBidi"/>
          <w:sz w:val="28"/>
          <w:szCs w:val="28"/>
        </w:rPr>
        <w:t xml:space="preserve"> nu suspendă efectele deciziei AMDM  privind suspendarea autorizației pentru activitate</w:t>
      </w:r>
      <w:r w:rsidR="00A13D6B"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A13D6B"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până la soluționarea definitivă a contestației.</w:t>
      </w:r>
    </w:p>
    <w:p w14:paraId="0BDC17E6" w14:textId="77777777" w:rsidR="00D80444" w:rsidRPr="00404EEC" w:rsidRDefault="00255541" w:rsidP="00255541">
      <w:pPr>
        <w:pStyle w:val="Listparagraf"/>
        <w:widowControl w:val="0"/>
        <w:numPr>
          <w:ilvl w:val="0"/>
          <w:numId w:val="23"/>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În cazul suspendării autorizației pentru activitate</w:t>
      </w:r>
      <w:r w:rsidR="00C43634"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C43634"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din cauza nerespectării regulilor de bună practică de farmacie, reluarea activității </w:t>
      </w:r>
      <w:r w:rsidR="00C62225" w:rsidRPr="00404EEC">
        <w:rPr>
          <w:rFonts w:asciiTheme="majorBidi" w:eastAsia="Times New Roman" w:hAnsiTheme="majorBidi" w:cstheme="majorBidi"/>
          <w:sz w:val="28"/>
          <w:szCs w:val="28"/>
        </w:rPr>
        <w:t>se permite</w:t>
      </w:r>
      <w:r w:rsidRPr="00404EEC">
        <w:rPr>
          <w:rFonts w:asciiTheme="majorBidi" w:eastAsia="Times New Roman" w:hAnsiTheme="majorBidi" w:cstheme="majorBidi"/>
          <w:sz w:val="28"/>
          <w:szCs w:val="28"/>
        </w:rPr>
        <w:t xml:space="preserve"> numai după obținerea unui proces verbal de control</w:t>
      </w:r>
      <w:r w:rsidR="00C62225" w:rsidRPr="00404EEC">
        <w:rPr>
          <w:rFonts w:asciiTheme="majorBidi" w:eastAsia="Times New Roman" w:hAnsiTheme="majorBidi" w:cstheme="majorBidi"/>
          <w:sz w:val="28"/>
          <w:szCs w:val="28"/>
        </w:rPr>
        <w:t xml:space="preserve"> sau</w:t>
      </w:r>
      <w:r w:rsidRPr="00404EEC">
        <w:rPr>
          <w:rFonts w:asciiTheme="majorBidi" w:eastAsia="Times New Roman" w:hAnsiTheme="majorBidi" w:cstheme="majorBidi"/>
          <w:sz w:val="28"/>
          <w:szCs w:val="28"/>
        </w:rPr>
        <w:t xml:space="preserve"> raport de inspecție farmaceutică favorabil emis de AMDM.</w:t>
      </w:r>
    </w:p>
    <w:p w14:paraId="4827DE53" w14:textId="7E0E7644" w:rsidR="00255541" w:rsidRPr="00404EEC" w:rsidRDefault="00255541" w:rsidP="00D80444">
      <w:pPr>
        <w:pStyle w:val="Listparagraf"/>
        <w:widowControl w:val="0"/>
        <w:shd w:val="clear" w:color="auto" w:fill="FFFFFF"/>
        <w:spacing w:after="0" w:line="240" w:lineRule="auto"/>
        <w:ind w:left="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 </w:t>
      </w:r>
    </w:p>
    <w:p w14:paraId="1E7D8EA1" w14:textId="5CF80ABA" w:rsidR="00EA4B3A" w:rsidRPr="00404EEC" w:rsidRDefault="00304830">
      <w:pPr>
        <w:widowControl w:val="0"/>
        <w:spacing w:after="0" w:line="240" w:lineRule="auto"/>
        <w:ind w:firstLine="709"/>
        <w:jc w:val="both"/>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Articolul 1</w:t>
      </w:r>
      <w:r w:rsidR="00C35785" w:rsidRPr="00404EEC">
        <w:rPr>
          <w:rFonts w:asciiTheme="majorBidi" w:eastAsia="Times New Roman" w:hAnsiTheme="majorBidi" w:cstheme="majorBidi"/>
          <w:b/>
          <w:sz w:val="28"/>
          <w:szCs w:val="28"/>
        </w:rPr>
        <w:t>3</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Retragerea autorizației pentru activitate</w:t>
      </w:r>
      <w:r w:rsidR="00C43634"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C43634" w:rsidRPr="00404EEC">
        <w:rPr>
          <w:rFonts w:asciiTheme="majorBidi" w:eastAsia="Times New Roman" w:hAnsiTheme="majorBidi" w:cstheme="majorBidi"/>
          <w:sz w:val="28"/>
          <w:szCs w:val="28"/>
        </w:rPr>
        <w:t>e</w:t>
      </w:r>
    </w:p>
    <w:p w14:paraId="51D56E16" w14:textId="6B0EEAB8" w:rsidR="00EA4B3A" w:rsidRPr="00404EEC" w:rsidRDefault="00304830">
      <w:pPr>
        <w:numPr>
          <w:ilvl w:val="0"/>
          <w:numId w:val="14"/>
        </w:numPr>
        <w:spacing w:after="0" w:line="240" w:lineRule="auto"/>
        <w:ind w:left="0" w:firstLine="720"/>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Modul de retragere a autorizației pentru activitatea</w:t>
      </w:r>
      <w:r w:rsidR="00BE7CB0" w:rsidRPr="00404EEC">
        <w:rPr>
          <w:rFonts w:asciiTheme="majorBidi" w:eastAsia="Times New Roman" w:hAnsiTheme="majorBidi" w:cstheme="majorBidi"/>
          <w:sz w:val="28"/>
          <w:szCs w:val="28"/>
        </w:rPr>
        <w:t xml:space="preserve"> unității</w:t>
      </w:r>
      <w:r w:rsidRPr="00404EEC">
        <w:rPr>
          <w:rFonts w:asciiTheme="majorBidi" w:eastAsia="Times New Roman" w:hAnsiTheme="majorBidi" w:cstheme="majorBidi"/>
          <w:sz w:val="28"/>
          <w:szCs w:val="28"/>
        </w:rPr>
        <w:t xml:space="preserve"> farmaceutic</w:t>
      </w:r>
      <w:r w:rsidR="00BE7CB0"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se stabilește </w:t>
      </w:r>
      <w:r w:rsidR="00820F05" w:rsidRPr="00404EEC">
        <w:rPr>
          <w:rFonts w:asciiTheme="majorBidi" w:eastAsia="Times New Roman" w:hAnsiTheme="majorBidi" w:cstheme="majorBidi"/>
          <w:sz w:val="28"/>
          <w:szCs w:val="28"/>
        </w:rPr>
        <w:t>prin</w:t>
      </w:r>
      <w:r w:rsidRPr="00404EEC">
        <w:rPr>
          <w:rFonts w:asciiTheme="majorBidi" w:eastAsia="Times New Roman" w:hAnsiTheme="majorBidi" w:cstheme="majorBidi"/>
          <w:sz w:val="28"/>
          <w:szCs w:val="28"/>
        </w:rPr>
        <w:t xml:space="preserve"> Legea nr. 160/2011 privind reglementarea prin autorizare a activității de întreprinzător</w:t>
      </w:r>
      <w:r w:rsidR="00820F05"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 partea în care nu este reglementat de prezenta lege.</w:t>
      </w:r>
    </w:p>
    <w:p w14:paraId="03ED134B" w14:textId="24752DB5" w:rsidR="00EA4B3A" w:rsidRPr="00404EEC" w:rsidRDefault="00304830">
      <w:pPr>
        <w:widowControl w:val="0"/>
        <w:numPr>
          <w:ilvl w:val="0"/>
          <w:numId w:val="14"/>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Autorizația pentru activitate</w:t>
      </w:r>
      <w:r w:rsidR="00BE7CB0"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BE7CB0"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se retrage în următoarele cazuri:</w:t>
      </w:r>
    </w:p>
    <w:p w14:paraId="3909DACB" w14:textId="7C7DAA2B" w:rsidR="00EA4B3A" w:rsidRPr="00404EEC" w:rsidRDefault="00304830">
      <w:pPr>
        <w:widowControl w:val="0"/>
        <w:numPr>
          <w:ilvl w:val="0"/>
          <w:numId w:val="30"/>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la cererea deținătorului autorizației pentru activitate</w:t>
      </w:r>
      <w:r w:rsidR="00B56FB2"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B56FB2"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w:t>
      </w:r>
    </w:p>
    <w:p w14:paraId="4A1B8094" w14:textId="73FBD9FB" w:rsidR="00EA4B3A" w:rsidRPr="00404EEC" w:rsidRDefault="00304830" w:rsidP="00D21B2D">
      <w:pPr>
        <w:widowControl w:val="0"/>
        <w:numPr>
          <w:ilvl w:val="0"/>
          <w:numId w:val="30"/>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achiziţionării, păstrării şi eliberării produselor admise spre comercializare stabilite la art. 3 alin. (6)</w:t>
      </w:r>
      <w:r w:rsidR="00820F05"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care nu sunt autorizate în modul stabilit;</w:t>
      </w:r>
    </w:p>
    <w:p w14:paraId="1C2077A6" w14:textId="6612AF8F" w:rsidR="00EA4B3A" w:rsidRPr="00404EEC" w:rsidRDefault="001F35D6">
      <w:pPr>
        <w:widowControl w:val="0"/>
        <w:numPr>
          <w:ilvl w:val="0"/>
          <w:numId w:val="30"/>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în urma emiterii hotărârii definitive de către instanța de judecată sau a pronunțării falimentului societății deținătoare a autorizației pentru activitatea unității farmaceutice</w:t>
      </w:r>
      <w:r w:rsidR="00304830" w:rsidRPr="00404EEC">
        <w:rPr>
          <w:rFonts w:asciiTheme="majorBidi" w:eastAsia="Times New Roman" w:hAnsiTheme="majorBidi" w:cstheme="majorBidi"/>
          <w:sz w:val="28"/>
          <w:szCs w:val="28"/>
        </w:rPr>
        <w:t>;</w:t>
      </w:r>
    </w:p>
    <w:p w14:paraId="249AD287" w14:textId="023F4270" w:rsidR="00EA4B3A" w:rsidRPr="00404EEC" w:rsidRDefault="00304830">
      <w:pPr>
        <w:widowControl w:val="0"/>
        <w:numPr>
          <w:ilvl w:val="0"/>
          <w:numId w:val="30"/>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dacă suspendarea autorizației pentru activitate</w:t>
      </w:r>
      <w:r w:rsidR="001F35D6"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1F35D6" w:rsidRPr="00404EEC">
        <w:rPr>
          <w:rFonts w:asciiTheme="majorBidi" w:eastAsia="Times New Roman" w:hAnsiTheme="majorBidi" w:cstheme="majorBidi"/>
          <w:sz w:val="28"/>
          <w:szCs w:val="28"/>
        </w:rPr>
        <w:t>e</w:t>
      </w:r>
      <w:r w:rsidR="00D21B2D"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pentru o perioadă de până la </w:t>
      </w:r>
      <w:r w:rsidR="00BE7CB0" w:rsidRPr="00404EEC">
        <w:rPr>
          <w:rFonts w:asciiTheme="majorBidi" w:eastAsia="Times New Roman" w:hAnsiTheme="majorBidi" w:cstheme="majorBidi"/>
          <w:sz w:val="28"/>
          <w:szCs w:val="28"/>
        </w:rPr>
        <w:t>șase</w:t>
      </w:r>
      <w:r w:rsidRPr="00404EEC">
        <w:rPr>
          <w:rFonts w:asciiTheme="majorBidi" w:eastAsia="Times New Roman" w:hAnsiTheme="majorBidi" w:cstheme="majorBidi"/>
          <w:sz w:val="28"/>
          <w:szCs w:val="28"/>
        </w:rPr>
        <w:t xml:space="preserve"> luni</w:t>
      </w:r>
      <w:r w:rsidR="00D21B2D"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a fost solicitată conform art. 1</w:t>
      </w:r>
      <w:r w:rsidR="0076498D" w:rsidRPr="00404EEC">
        <w:rPr>
          <w:rFonts w:asciiTheme="majorBidi" w:eastAsia="Times New Roman" w:hAnsiTheme="majorBidi" w:cstheme="majorBidi"/>
          <w:sz w:val="28"/>
          <w:szCs w:val="28"/>
        </w:rPr>
        <w:t>2</w:t>
      </w:r>
      <w:r w:rsidRPr="00404EEC">
        <w:rPr>
          <w:rFonts w:asciiTheme="majorBidi" w:eastAsia="Times New Roman" w:hAnsiTheme="majorBidi" w:cstheme="majorBidi"/>
          <w:sz w:val="28"/>
          <w:szCs w:val="28"/>
        </w:rPr>
        <w:t xml:space="preserve"> alin. (1), dar </w:t>
      </w:r>
      <w:r w:rsidR="00D21B2D" w:rsidRPr="00404EEC">
        <w:rPr>
          <w:rFonts w:asciiTheme="majorBidi" w:eastAsia="Times New Roman" w:hAnsiTheme="majorBidi" w:cstheme="majorBidi"/>
          <w:sz w:val="28"/>
          <w:szCs w:val="28"/>
        </w:rPr>
        <w:t xml:space="preserve">în acest termen </w:t>
      </w:r>
      <w:r w:rsidRPr="00404EEC">
        <w:rPr>
          <w:rFonts w:asciiTheme="majorBidi" w:eastAsia="Times New Roman" w:hAnsiTheme="majorBidi" w:cstheme="majorBidi"/>
          <w:sz w:val="28"/>
          <w:szCs w:val="28"/>
        </w:rPr>
        <w:t>nu s</w:t>
      </w:r>
      <w:r w:rsidR="00D21B2D"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depu</w:t>
      </w:r>
      <w:r w:rsidR="00D21B2D" w:rsidRPr="00404EEC">
        <w:rPr>
          <w:rFonts w:asciiTheme="majorBidi" w:eastAsia="Times New Roman" w:hAnsiTheme="majorBidi" w:cstheme="majorBidi"/>
          <w:sz w:val="28"/>
          <w:szCs w:val="28"/>
        </w:rPr>
        <w:t>ne</w:t>
      </w:r>
      <w:r w:rsidRPr="00404EEC">
        <w:rPr>
          <w:rFonts w:asciiTheme="majorBidi" w:eastAsia="Times New Roman" w:hAnsiTheme="majorBidi" w:cstheme="majorBidi"/>
          <w:sz w:val="28"/>
          <w:szCs w:val="28"/>
        </w:rPr>
        <w:t xml:space="preserve"> o solicitare de reluare a activității</w:t>
      </w:r>
      <w:r w:rsidR="00D21B2D" w:rsidRPr="00404EEC">
        <w:rPr>
          <w:rFonts w:asciiTheme="majorBidi" w:eastAsia="Times New Roman" w:hAnsiTheme="majorBidi" w:cstheme="majorBidi"/>
          <w:sz w:val="28"/>
          <w:szCs w:val="28"/>
          <w:lang w:val="ro-MD"/>
        </w:rPr>
        <w:t>;</w:t>
      </w:r>
    </w:p>
    <w:p w14:paraId="628B59DC" w14:textId="0EE2A71B" w:rsidR="00EA4B3A" w:rsidRPr="00404EEC" w:rsidRDefault="00304830">
      <w:pPr>
        <w:widowControl w:val="0"/>
        <w:numPr>
          <w:ilvl w:val="0"/>
          <w:numId w:val="30"/>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funcționarea unității farmaceutice cu autorizația pentru activitate</w:t>
      </w:r>
      <w:r w:rsidR="00B56FB2"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B56FB2"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suspendată de </w:t>
      </w:r>
      <w:r w:rsidR="00136CAA" w:rsidRPr="00404EEC">
        <w:rPr>
          <w:rFonts w:asciiTheme="majorBidi" w:eastAsia="Times New Roman" w:hAnsiTheme="majorBidi" w:cstheme="majorBidi"/>
          <w:sz w:val="28"/>
          <w:szCs w:val="28"/>
        </w:rPr>
        <w:t>AMDM</w:t>
      </w:r>
      <w:r w:rsidRPr="00404EEC">
        <w:rPr>
          <w:rFonts w:asciiTheme="majorBidi" w:eastAsia="Times New Roman" w:hAnsiTheme="majorBidi" w:cstheme="majorBidi"/>
          <w:sz w:val="28"/>
          <w:szCs w:val="28"/>
        </w:rPr>
        <w:t>;</w:t>
      </w:r>
    </w:p>
    <w:p w14:paraId="17033E71" w14:textId="498F9579" w:rsidR="00EA4B3A" w:rsidRPr="00404EEC" w:rsidRDefault="00304830">
      <w:pPr>
        <w:widowControl w:val="0"/>
        <w:numPr>
          <w:ilvl w:val="0"/>
          <w:numId w:val="30"/>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lastRenderedPageBreak/>
        <w:t>practic</w:t>
      </w:r>
      <w:r w:rsidR="00D21B2D" w:rsidRPr="00404EEC">
        <w:rPr>
          <w:rFonts w:asciiTheme="majorBidi" w:eastAsia="Times New Roman" w:hAnsiTheme="majorBidi" w:cstheme="majorBidi"/>
          <w:sz w:val="28"/>
          <w:szCs w:val="28"/>
        </w:rPr>
        <w:t>area</w:t>
      </w:r>
      <w:r w:rsidRPr="00404EEC">
        <w:rPr>
          <w:rFonts w:asciiTheme="majorBidi" w:eastAsia="Times New Roman" w:hAnsiTheme="majorBidi" w:cstheme="majorBidi"/>
          <w:sz w:val="28"/>
          <w:szCs w:val="28"/>
        </w:rPr>
        <w:t xml:space="preserve"> de către deținătorul autorizației pentru activitate</w:t>
      </w:r>
      <w:r w:rsidR="00B56FB2"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B56FB2"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a activităților neindicate în autorizație;</w:t>
      </w:r>
    </w:p>
    <w:p w14:paraId="727F2FA4" w14:textId="77777777" w:rsidR="00EA4B3A" w:rsidRPr="00404EEC" w:rsidRDefault="00304830">
      <w:pPr>
        <w:widowControl w:val="0"/>
        <w:numPr>
          <w:ilvl w:val="0"/>
          <w:numId w:val="30"/>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desfășurarea activității farmaceutice în afara locului permanent indicat în autorizație;</w:t>
      </w:r>
    </w:p>
    <w:p w14:paraId="25BB6289" w14:textId="3CADC65C" w:rsidR="00F54F46" w:rsidRPr="00404EEC" w:rsidRDefault="00304830">
      <w:pPr>
        <w:widowControl w:val="0"/>
        <w:numPr>
          <w:ilvl w:val="0"/>
          <w:numId w:val="30"/>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retragerea certificatului privind conformitatea cu bunele practici de farmacie</w:t>
      </w:r>
      <w:r w:rsidR="00F54F46" w:rsidRPr="00404EEC">
        <w:rPr>
          <w:rFonts w:asciiTheme="majorBidi" w:eastAsia="Times New Roman" w:hAnsiTheme="majorBidi" w:cstheme="majorBidi"/>
          <w:sz w:val="28"/>
          <w:szCs w:val="28"/>
        </w:rPr>
        <w:t>.</w:t>
      </w:r>
    </w:p>
    <w:p w14:paraId="732BEB4D" w14:textId="11FE0FF0" w:rsidR="00F54F46" w:rsidRPr="00404EEC" w:rsidRDefault="00304830">
      <w:pPr>
        <w:pStyle w:val="Listparagraf"/>
        <w:widowControl w:val="0"/>
        <w:numPr>
          <w:ilvl w:val="0"/>
          <w:numId w:val="14"/>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În cazul în care </w:t>
      </w:r>
      <w:r w:rsidR="00136CAA" w:rsidRPr="00404EEC">
        <w:rPr>
          <w:rFonts w:asciiTheme="majorBidi" w:eastAsia="Times New Roman" w:hAnsiTheme="majorBidi" w:cstheme="majorBidi"/>
          <w:sz w:val="28"/>
          <w:szCs w:val="28"/>
        </w:rPr>
        <w:t xml:space="preserve">AMDM </w:t>
      </w:r>
      <w:r w:rsidRPr="00404EEC">
        <w:rPr>
          <w:rFonts w:asciiTheme="majorBidi" w:eastAsia="Times New Roman" w:hAnsiTheme="majorBidi" w:cstheme="majorBidi"/>
          <w:sz w:val="28"/>
          <w:szCs w:val="28"/>
        </w:rPr>
        <w:t>dispune retragerea autorizației pentru activitate</w:t>
      </w:r>
      <w:r w:rsidR="00B56FB2"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B56FB2"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notifică deținătorul autorizației în termen de </w:t>
      </w:r>
      <w:r w:rsidR="00BE7CB0" w:rsidRPr="00404EEC">
        <w:rPr>
          <w:rFonts w:asciiTheme="majorBidi" w:eastAsia="Times New Roman" w:hAnsiTheme="majorBidi" w:cstheme="majorBidi"/>
          <w:sz w:val="28"/>
          <w:szCs w:val="28"/>
        </w:rPr>
        <w:t>cinci</w:t>
      </w:r>
      <w:r w:rsidRPr="00404EEC">
        <w:rPr>
          <w:rFonts w:asciiTheme="majorBidi" w:eastAsia="Times New Roman" w:hAnsiTheme="majorBidi" w:cstheme="majorBidi"/>
          <w:sz w:val="28"/>
          <w:szCs w:val="28"/>
        </w:rPr>
        <w:t xml:space="preserve"> zile lucrătoare, precizând motivele care au stat la baza deciziei.</w:t>
      </w:r>
    </w:p>
    <w:p w14:paraId="350DDDCA" w14:textId="3665215C" w:rsidR="00F54F46" w:rsidRPr="00404EEC" w:rsidRDefault="001F35D6">
      <w:pPr>
        <w:pStyle w:val="Listparagraf"/>
        <w:widowControl w:val="0"/>
        <w:numPr>
          <w:ilvl w:val="0"/>
          <w:numId w:val="14"/>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Deținătorul autorizației pentru activitatea unității farmaceutice poate contesta decizia de retragere a autorizației în termen de trei zile lucrătoare de la primirea deciziei</w:t>
      </w:r>
      <w:r w:rsidR="00304830" w:rsidRPr="00404EEC">
        <w:rPr>
          <w:rFonts w:asciiTheme="majorBidi" w:eastAsia="Times New Roman" w:hAnsiTheme="majorBidi" w:cstheme="majorBidi"/>
          <w:sz w:val="28"/>
          <w:szCs w:val="28"/>
        </w:rPr>
        <w:t>.</w:t>
      </w:r>
    </w:p>
    <w:p w14:paraId="15CB3473" w14:textId="5AB62B4D" w:rsidR="00F54F46" w:rsidRPr="00404EEC" w:rsidRDefault="00136CAA">
      <w:pPr>
        <w:pStyle w:val="Listparagraf"/>
        <w:widowControl w:val="0"/>
        <w:numPr>
          <w:ilvl w:val="0"/>
          <w:numId w:val="14"/>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AMDM </w:t>
      </w:r>
      <w:r w:rsidR="000C7D14" w:rsidRPr="00404EEC">
        <w:rPr>
          <w:rFonts w:asciiTheme="majorBidi" w:eastAsia="Times New Roman" w:hAnsiTheme="majorBidi" w:cstheme="majorBidi"/>
          <w:sz w:val="28"/>
          <w:szCs w:val="28"/>
        </w:rPr>
        <w:t>examinează</w:t>
      </w:r>
      <w:r w:rsidRPr="00404EEC">
        <w:rPr>
          <w:rFonts w:asciiTheme="majorBidi" w:eastAsia="Times New Roman" w:hAnsiTheme="majorBidi" w:cstheme="majorBidi"/>
          <w:sz w:val="28"/>
          <w:szCs w:val="28"/>
        </w:rPr>
        <w:t xml:space="preserve"> </w:t>
      </w:r>
      <w:r w:rsidR="001F35D6" w:rsidRPr="00404EEC">
        <w:rPr>
          <w:rFonts w:asciiTheme="majorBidi" w:eastAsia="Times New Roman" w:hAnsiTheme="majorBidi" w:cstheme="majorBidi"/>
          <w:sz w:val="28"/>
          <w:szCs w:val="28"/>
        </w:rPr>
        <w:t>cererea privind contestarea</w:t>
      </w:r>
      <w:r w:rsidRPr="00404EEC">
        <w:rPr>
          <w:rFonts w:asciiTheme="majorBidi" w:eastAsia="Times New Roman" w:hAnsiTheme="majorBidi" w:cstheme="majorBidi"/>
          <w:sz w:val="28"/>
          <w:szCs w:val="28"/>
        </w:rPr>
        <w:t xml:space="preserve"> în termenul prevăzut de Codul administrativ. Depunerea contestației nu suspendă decizia AMDM privind retragerea autorizaţiei pentru activitate</w:t>
      </w:r>
      <w:r w:rsidR="00B56FB2"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B56FB2"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până la soluționarea definitivă a contestației.</w:t>
      </w:r>
    </w:p>
    <w:p w14:paraId="676F14DB" w14:textId="0619E8E2" w:rsidR="00C35785" w:rsidRPr="00404EEC" w:rsidRDefault="00304830">
      <w:pPr>
        <w:pStyle w:val="Listparagraf"/>
        <w:widowControl w:val="0"/>
        <w:numPr>
          <w:ilvl w:val="0"/>
          <w:numId w:val="14"/>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Deținătorul </w:t>
      </w:r>
      <w:r w:rsidRPr="00404EEC">
        <w:rPr>
          <w:rFonts w:asciiTheme="majorBidi" w:eastAsia="Times New Roman" w:hAnsiTheme="majorBidi" w:cstheme="majorBidi"/>
          <w:sz w:val="28"/>
          <w:szCs w:val="28"/>
          <w:lang w:val="ro-MD"/>
        </w:rPr>
        <w:t>autorizației pentru activitate</w:t>
      </w:r>
      <w:r w:rsidR="00B56FB2" w:rsidRPr="00404EEC">
        <w:rPr>
          <w:rFonts w:asciiTheme="majorBidi" w:eastAsia="Times New Roman" w:hAnsiTheme="majorBidi" w:cstheme="majorBidi"/>
          <w:sz w:val="28"/>
          <w:szCs w:val="28"/>
          <w:lang w:val="ro-MD"/>
        </w:rPr>
        <w:t>a unității</w:t>
      </w:r>
      <w:r w:rsidRPr="00404EEC">
        <w:rPr>
          <w:rFonts w:asciiTheme="majorBidi" w:eastAsia="Times New Roman" w:hAnsiTheme="majorBidi" w:cstheme="majorBidi"/>
          <w:sz w:val="28"/>
          <w:szCs w:val="28"/>
          <w:lang w:val="ro-MD"/>
        </w:rPr>
        <w:t xml:space="preserve"> farmaceutic</w:t>
      </w:r>
      <w:r w:rsidR="00B56FB2" w:rsidRPr="00404EEC">
        <w:rPr>
          <w:rFonts w:asciiTheme="majorBidi" w:eastAsia="Times New Roman" w:hAnsiTheme="majorBidi" w:cstheme="majorBidi"/>
          <w:sz w:val="28"/>
          <w:szCs w:val="28"/>
          <w:lang w:val="ro-MD"/>
        </w:rPr>
        <w:t>e</w:t>
      </w:r>
      <w:r w:rsidRPr="00404EEC">
        <w:rPr>
          <w:rFonts w:asciiTheme="majorBidi" w:eastAsia="Times New Roman" w:hAnsiTheme="majorBidi" w:cstheme="majorBidi"/>
          <w:sz w:val="28"/>
          <w:szCs w:val="28"/>
          <w:lang w:val="ro-MD"/>
        </w:rPr>
        <w:t xml:space="preserve"> retrase este obligat să prezinte informaţii referitoare la stocul de medicamente existent și destinația lor ulterioară.</w:t>
      </w:r>
    </w:p>
    <w:p w14:paraId="3FC8310C" w14:textId="77777777" w:rsidR="00D80444" w:rsidRPr="00404EEC" w:rsidRDefault="00D80444" w:rsidP="00D80444">
      <w:pPr>
        <w:pStyle w:val="Listparagraf"/>
        <w:widowControl w:val="0"/>
        <w:shd w:val="clear" w:color="auto" w:fill="FFFFFF"/>
        <w:spacing w:after="0" w:line="240" w:lineRule="auto"/>
        <w:ind w:left="709"/>
        <w:jc w:val="both"/>
        <w:rPr>
          <w:rFonts w:asciiTheme="majorBidi" w:eastAsia="Times New Roman" w:hAnsiTheme="majorBidi" w:cstheme="majorBidi"/>
          <w:sz w:val="28"/>
          <w:szCs w:val="28"/>
        </w:rPr>
      </w:pPr>
    </w:p>
    <w:p w14:paraId="00A2D37A" w14:textId="12731340" w:rsidR="00EA4B3A" w:rsidRPr="00404EEC" w:rsidRDefault="00304830" w:rsidP="00160D6B">
      <w:pPr>
        <w:widowControl w:val="0"/>
        <w:shd w:val="clear" w:color="auto" w:fill="FFFFFF"/>
        <w:tabs>
          <w:tab w:val="left" w:pos="1276"/>
        </w:tabs>
        <w:spacing w:after="0" w:line="240" w:lineRule="auto"/>
        <w:ind w:firstLine="709"/>
        <w:jc w:val="both"/>
        <w:rPr>
          <w:rFonts w:asciiTheme="majorBidi" w:eastAsia="Times New Roman" w:hAnsiTheme="majorBidi" w:cstheme="majorBidi"/>
          <w:sz w:val="28"/>
          <w:szCs w:val="28"/>
          <w:lang w:val="ro-MD"/>
        </w:rPr>
      </w:pPr>
      <w:r w:rsidRPr="00404EEC">
        <w:rPr>
          <w:rFonts w:asciiTheme="majorBidi" w:eastAsia="Times New Roman" w:hAnsiTheme="majorBidi" w:cstheme="majorBidi"/>
          <w:b/>
          <w:sz w:val="28"/>
          <w:szCs w:val="28"/>
          <w:lang w:val="ro-MD"/>
        </w:rPr>
        <w:t>Articolul 1</w:t>
      </w:r>
      <w:r w:rsidR="00C35785" w:rsidRPr="00404EEC">
        <w:rPr>
          <w:rFonts w:asciiTheme="majorBidi" w:eastAsia="Times New Roman" w:hAnsiTheme="majorBidi" w:cstheme="majorBidi"/>
          <w:b/>
          <w:sz w:val="28"/>
          <w:szCs w:val="28"/>
          <w:lang w:val="ro-MD"/>
        </w:rPr>
        <w:t>4</w:t>
      </w:r>
      <w:r w:rsidRPr="00404EEC">
        <w:rPr>
          <w:rFonts w:asciiTheme="majorBidi" w:eastAsia="Times New Roman" w:hAnsiTheme="majorBidi" w:cstheme="majorBidi"/>
          <w:b/>
          <w:sz w:val="28"/>
          <w:szCs w:val="28"/>
          <w:lang w:val="ro-MD"/>
        </w:rPr>
        <w:t xml:space="preserve">. </w:t>
      </w:r>
      <w:r w:rsidRPr="00404EEC">
        <w:rPr>
          <w:rFonts w:asciiTheme="majorBidi" w:eastAsia="Times New Roman" w:hAnsiTheme="majorBidi" w:cstheme="majorBidi"/>
          <w:sz w:val="28"/>
          <w:szCs w:val="28"/>
          <w:lang w:val="ro-MD"/>
        </w:rPr>
        <w:t>Taxe pentru emiterea autorizației pentru activitate</w:t>
      </w:r>
      <w:r w:rsidR="00B56FB2" w:rsidRPr="00404EEC">
        <w:rPr>
          <w:rFonts w:asciiTheme="majorBidi" w:eastAsia="Times New Roman" w:hAnsiTheme="majorBidi" w:cstheme="majorBidi"/>
          <w:sz w:val="28"/>
          <w:szCs w:val="28"/>
          <w:lang w:val="ro-MD"/>
        </w:rPr>
        <w:t>a unității</w:t>
      </w:r>
      <w:r w:rsidRPr="00404EEC">
        <w:rPr>
          <w:rFonts w:asciiTheme="majorBidi" w:eastAsia="Times New Roman" w:hAnsiTheme="majorBidi" w:cstheme="majorBidi"/>
          <w:sz w:val="28"/>
          <w:szCs w:val="28"/>
          <w:lang w:val="ro-MD"/>
        </w:rPr>
        <w:t xml:space="preserve"> farmaceutic</w:t>
      </w:r>
      <w:r w:rsidR="00B56FB2" w:rsidRPr="00404EEC">
        <w:rPr>
          <w:rFonts w:asciiTheme="majorBidi" w:eastAsia="Times New Roman" w:hAnsiTheme="majorBidi" w:cstheme="majorBidi"/>
          <w:sz w:val="28"/>
          <w:szCs w:val="28"/>
          <w:lang w:val="ro-MD"/>
        </w:rPr>
        <w:t>e</w:t>
      </w:r>
    </w:p>
    <w:p w14:paraId="5DB9C126" w14:textId="189D205E" w:rsidR="00F54F46" w:rsidRPr="00404EEC" w:rsidRDefault="00160D6B" w:rsidP="00F54F46">
      <w:pPr>
        <w:pStyle w:val="Listparagraf"/>
        <w:numPr>
          <w:ilvl w:val="0"/>
          <w:numId w:val="2"/>
        </w:numPr>
        <w:tabs>
          <w:tab w:val="left" w:pos="1276"/>
        </w:tabs>
        <w:ind w:left="0" w:firstLine="709"/>
        <w:jc w:val="both"/>
        <w:rPr>
          <w:rFonts w:asciiTheme="majorBidi" w:hAnsiTheme="majorBidi" w:cstheme="majorBidi"/>
          <w:sz w:val="28"/>
          <w:szCs w:val="28"/>
          <w:lang w:val="ro-MD"/>
        </w:rPr>
      </w:pPr>
      <w:r w:rsidRPr="00404EEC">
        <w:rPr>
          <w:rFonts w:asciiTheme="majorBidi" w:hAnsiTheme="majorBidi" w:cstheme="majorBidi"/>
          <w:sz w:val="28"/>
          <w:szCs w:val="28"/>
          <w:lang w:val="ro-MD" w:eastAsia="ru-RU"/>
        </w:rPr>
        <w:t xml:space="preserve">Taxele aplicabile pentru </w:t>
      </w:r>
      <w:r w:rsidR="00255541" w:rsidRPr="00404EEC">
        <w:rPr>
          <w:rFonts w:asciiTheme="majorBidi" w:hAnsiTheme="majorBidi" w:cstheme="majorBidi"/>
          <w:sz w:val="28"/>
          <w:szCs w:val="28"/>
          <w:lang w:val="ro-MD" w:eastAsia="ru-RU"/>
        </w:rPr>
        <w:t>emiterea</w:t>
      </w:r>
      <w:r w:rsidRPr="00404EEC">
        <w:rPr>
          <w:rFonts w:asciiTheme="majorBidi" w:hAnsiTheme="majorBidi" w:cstheme="majorBidi"/>
          <w:sz w:val="28"/>
          <w:szCs w:val="28"/>
          <w:lang w:val="ro-MD" w:eastAsia="ru-RU"/>
        </w:rPr>
        <w:t xml:space="preserve"> autorizației </w:t>
      </w:r>
      <w:r w:rsidR="00B56FB2" w:rsidRPr="00404EEC">
        <w:rPr>
          <w:rFonts w:asciiTheme="majorBidi" w:eastAsia="Times New Roman" w:hAnsiTheme="majorBidi" w:cstheme="majorBidi"/>
          <w:sz w:val="28"/>
          <w:szCs w:val="28"/>
        </w:rPr>
        <w:t xml:space="preserve">pentru activitatea unității farmaceutice </w:t>
      </w:r>
      <w:r w:rsidRPr="00404EEC">
        <w:rPr>
          <w:rFonts w:asciiTheme="majorBidi" w:hAnsiTheme="majorBidi" w:cstheme="majorBidi"/>
          <w:sz w:val="28"/>
          <w:szCs w:val="28"/>
          <w:lang w:val="ro-MD" w:eastAsia="ru-RU"/>
        </w:rPr>
        <w:t xml:space="preserve">se stabilesc </w:t>
      </w:r>
      <w:r w:rsidRPr="00404EEC">
        <w:rPr>
          <w:rFonts w:asciiTheme="majorBidi" w:hAnsiTheme="majorBidi" w:cstheme="majorBidi"/>
          <w:sz w:val="28"/>
          <w:szCs w:val="28"/>
          <w:lang w:val="ro-MD"/>
        </w:rPr>
        <w:t>în funcție de tipul unit</w:t>
      </w:r>
      <w:r w:rsidR="00D21B2D" w:rsidRPr="00404EEC">
        <w:rPr>
          <w:rFonts w:asciiTheme="majorBidi" w:hAnsiTheme="majorBidi" w:cstheme="majorBidi"/>
          <w:sz w:val="28"/>
          <w:szCs w:val="28"/>
          <w:lang w:val="ro-MD"/>
        </w:rPr>
        <w:t>ății</w:t>
      </w:r>
      <w:r w:rsidRPr="00404EEC">
        <w:rPr>
          <w:rFonts w:asciiTheme="majorBidi" w:hAnsiTheme="majorBidi" w:cstheme="majorBidi"/>
          <w:sz w:val="28"/>
          <w:szCs w:val="28"/>
          <w:lang w:val="ro-MD"/>
        </w:rPr>
        <w:t xml:space="preserve"> farmaceutic</w:t>
      </w:r>
      <w:r w:rsidR="00D21B2D" w:rsidRPr="00404EEC">
        <w:rPr>
          <w:rFonts w:asciiTheme="majorBidi" w:hAnsiTheme="majorBidi" w:cstheme="majorBidi"/>
          <w:sz w:val="28"/>
          <w:szCs w:val="28"/>
          <w:lang w:val="ro-MD"/>
        </w:rPr>
        <w:t>e</w:t>
      </w:r>
      <w:r w:rsidRPr="00404EEC">
        <w:rPr>
          <w:rFonts w:asciiTheme="majorBidi" w:hAnsiTheme="majorBidi" w:cstheme="majorBidi"/>
          <w:sz w:val="28"/>
          <w:szCs w:val="28"/>
          <w:lang w:val="ro-MD"/>
        </w:rPr>
        <w:t xml:space="preserve"> și de localitatea în care se propune </w:t>
      </w:r>
      <w:r w:rsidR="00D21B2D" w:rsidRPr="00404EEC">
        <w:rPr>
          <w:rFonts w:asciiTheme="majorBidi" w:hAnsiTheme="majorBidi" w:cstheme="majorBidi"/>
          <w:sz w:val="28"/>
          <w:szCs w:val="28"/>
          <w:lang w:val="ro-MD"/>
        </w:rPr>
        <w:t>înființarea acesteia, după cum urmează</w:t>
      </w:r>
      <w:r w:rsidRPr="00404EEC">
        <w:rPr>
          <w:rFonts w:asciiTheme="majorBidi" w:hAnsiTheme="majorBidi" w:cstheme="majorBidi"/>
          <w:sz w:val="28"/>
          <w:szCs w:val="28"/>
          <w:lang w:val="ro-MD"/>
        </w:rPr>
        <w:t>:</w:t>
      </w:r>
    </w:p>
    <w:p w14:paraId="2D6B448E" w14:textId="0161206D" w:rsidR="00F54F46" w:rsidRPr="00404EEC" w:rsidRDefault="00160D6B" w:rsidP="00F54F46">
      <w:pPr>
        <w:pStyle w:val="Listparagraf"/>
        <w:numPr>
          <w:ilvl w:val="4"/>
          <w:numId w:val="2"/>
        </w:numPr>
        <w:tabs>
          <w:tab w:val="left" w:pos="1276"/>
        </w:tabs>
        <w:ind w:left="0" w:firstLine="709"/>
        <w:jc w:val="both"/>
        <w:rPr>
          <w:rFonts w:asciiTheme="majorBidi" w:hAnsiTheme="majorBidi" w:cstheme="majorBidi"/>
          <w:sz w:val="28"/>
          <w:szCs w:val="28"/>
          <w:lang w:val="ro-MD"/>
        </w:rPr>
      </w:pPr>
      <w:r w:rsidRPr="00404EEC">
        <w:rPr>
          <w:rFonts w:asciiTheme="majorBidi" w:hAnsiTheme="majorBidi" w:cstheme="majorBidi"/>
          <w:sz w:val="28"/>
          <w:szCs w:val="28"/>
          <w:lang w:val="ro-MD" w:eastAsia="ru-RU"/>
        </w:rPr>
        <w:t>pentru înființarea unei farmacii comunitare în municipiul Chișinău</w:t>
      </w:r>
      <w:r w:rsidR="00237CD0" w:rsidRPr="00404EEC">
        <w:rPr>
          <w:rFonts w:asciiTheme="majorBidi" w:hAnsiTheme="majorBidi" w:cstheme="majorBidi"/>
          <w:sz w:val="28"/>
          <w:szCs w:val="28"/>
          <w:lang w:val="ro-MD" w:eastAsia="ru-RU"/>
        </w:rPr>
        <w:t xml:space="preserve"> – </w:t>
      </w:r>
      <w:r w:rsidR="00237CD0" w:rsidRPr="00404EEC">
        <w:rPr>
          <w:rFonts w:asciiTheme="majorBidi" w:hAnsiTheme="majorBidi" w:cstheme="majorBidi"/>
          <w:sz w:val="28"/>
          <w:szCs w:val="28"/>
          <w:lang w:val="ro-MD" w:eastAsia="ru-RU"/>
        </w:rPr>
        <w:br/>
        <w:t>20 000 lei</w:t>
      </w:r>
      <w:r w:rsidRPr="00404EEC">
        <w:rPr>
          <w:rFonts w:asciiTheme="majorBidi" w:hAnsiTheme="majorBidi" w:cstheme="majorBidi"/>
          <w:sz w:val="28"/>
          <w:szCs w:val="28"/>
          <w:lang w:val="ro-MD" w:eastAsia="ru-RU"/>
        </w:rPr>
        <w:t>;</w:t>
      </w:r>
    </w:p>
    <w:p w14:paraId="063F3277" w14:textId="0625AEFF" w:rsidR="00F54F46" w:rsidRPr="00404EEC" w:rsidRDefault="00160D6B" w:rsidP="00F54F46">
      <w:pPr>
        <w:pStyle w:val="Listparagraf"/>
        <w:numPr>
          <w:ilvl w:val="4"/>
          <w:numId w:val="2"/>
        </w:numPr>
        <w:tabs>
          <w:tab w:val="left" w:pos="1276"/>
        </w:tabs>
        <w:ind w:left="0" w:firstLine="709"/>
        <w:jc w:val="both"/>
        <w:rPr>
          <w:rFonts w:asciiTheme="majorBidi" w:hAnsiTheme="majorBidi" w:cstheme="majorBidi"/>
          <w:sz w:val="28"/>
          <w:szCs w:val="28"/>
          <w:lang w:val="ro-MD"/>
        </w:rPr>
      </w:pPr>
      <w:r w:rsidRPr="00404EEC">
        <w:rPr>
          <w:rFonts w:asciiTheme="majorBidi" w:hAnsiTheme="majorBidi" w:cstheme="majorBidi"/>
          <w:sz w:val="28"/>
          <w:szCs w:val="28"/>
          <w:lang w:val="ro-MD" w:eastAsia="ru-RU"/>
        </w:rPr>
        <w:t>pentru înființarea unei farmacii comunitare în alte municipii decât Chișinău</w:t>
      </w:r>
      <w:r w:rsidR="00237CD0" w:rsidRPr="00404EEC">
        <w:rPr>
          <w:rFonts w:asciiTheme="majorBidi" w:hAnsiTheme="majorBidi" w:cstheme="majorBidi"/>
          <w:sz w:val="28"/>
          <w:szCs w:val="28"/>
          <w:lang w:val="ro-MD" w:eastAsia="ru-RU"/>
        </w:rPr>
        <w:t xml:space="preserve"> – 5 000</w:t>
      </w:r>
      <w:r w:rsidR="002D7423" w:rsidRPr="00404EEC">
        <w:rPr>
          <w:rFonts w:asciiTheme="majorBidi" w:hAnsiTheme="majorBidi" w:cstheme="majorBidi"/>
          <w:sz w:val="28"/>
          <w:szCs w:val="28"/>
          <w:lang w:val="ro-MD" w:eastAsia="ru-RU"/>
        </w:rPr>
        <w:t xml:space="preserve"> lei</w:t>
      </w:r>
      <w:r w:rsidRPr="00404EEC">
        <w:rPr>
          <w:rFonts w:asciiTheme="majorBidi" w:hAnsiTheme="majorBidi" w:cstheme="majorBidi"/>
          <w:sz w:val="28"/>
          <w:szCs w:val="28"/>
          <w:lang w:val="ro-MD" w:eastAsia="ru-RU"/>
        </w:rPr>
        <w:t>;</w:t>
      </w:r>
    </w:p>
    <w:p w14:paraId="790A4A1A" w14:textId="25EF2F2C" w:rsidR="00F54F46" w:rsidRPr="00404EEC" w:rsidRDefault="00160D6B" w:rsidP="00F54F46">
      <w:pPr>
        <w:pStyle w:val="Listparagraf"/>
        <w:numPr>
          <w:ilvl w:val="4"/>
          <w:numId w:val="2"/>
        </w:numPr>
        <w:tabs>
          <w:tab w:val="left" w:pos="1276"/>
        </w:tabs>
        <w:ind w:left="0" w:firstLine="709"/>
        <w:jc w:val="both"/>
        <w:rPr>
          <w:rFonts w:asciiTheme="majorBidi" w:hAnsiTheme="majorBidi" w:cstheme="majorBidi"/>
          <w:sz w:val="28"/>
          <w:szCs w:val="28"/>
          <w:lang w:val="ro-MD"/>
        </w:rPr>
      </w:pPr>
      <w:r w:rsidRPr="00404EEC">
        <w:rPr>
          <w:rFonts w:asciiTheme="majorBidi" w:hAnsiTheme="majorBidi" w:cstheme="majorBidi"/>
          <w:sz w:val="28"/>
          <w:szCs w:val="28"/>
          <w:lang w:val="ro-MD" w:eastAsia="ru-RU"/>
        </w:rPr>
        <w:t>pentru înființarea unei farmacii comunitare în alte localități decât cele menționate la lit. a) și b)</w:t>
      </w:r>
      <w:r w:rsidR="00237CD0" w:rsidRPr="00404EEC">
        <w:rPr>
          <w:rFonts w:asciiTheme="majorBidi" w:hAnsiTheme="majorBidi" w:cstheme="majorBidi"/>
          <w:sz w:val="28"/>
          <w:szCs w:val="28"/>
          <w:lang w:val="ro-MD" w:eastAsia="ru-RU"/>
        </w:rPr>
        <w:t xml:space="preserve"> – 2</w:t>
      </w:r>
      <w:r w:rsidR="00C43634" w:rsidRPr="00404EEC">
        <w:rPr>
          <w:rFonts w:asciiTheme="majorBidi" w:hAnsiTheme="majorBidi" w:cstheme="majorBidi"/>
          <w:sz w:val="28"/>
          <w:szCs w:val="28"/>
          <w:lang w:val="ro-MD" w:eastAsia="ru-RU"/>
        </w:rPr>
        <w:t xml:space="preserve"> </w:t>
      </w:r>
      <w:r w:rsidR="00237CD0" w:rsidRPr="00404EEC">
        <w:rPr>
          <w:rFonts w:asciiTheme="majorBidi" w:hAnsiTheme="majorBidi" w:cstheme="majorBidi"/>
          <w:sz w:val="28"/>
          <w:szCs w:val="28"/>
          <w:lang w:val="ro-MD" w:eastAsia="ru-RU"/>
        </w:rPr>
        <w:t>500 lei</w:t>
      </w:r>
      <w:r w:rsidR="002D7423" w:rsidRPr="00404EEC">
        <w:rPr>
          <w:rFonts w:asciiTheme="majorBidi" w:hAnsiTheme="majorBidi" w:cstheme="majorBidi"/>
          <w:sz w:val="28"/>
          <w:szCs w:val="28"/>
          <w:lang w:val="ro-MD" w:eastAsia="ru-RU"/>
        </w:rPr>
        <w:t>.</w:t>
      </w:r>
    </w:p>
    <w:p w14:paraId="0C66228E" w14:textId="7FBC6915" w:rsidR="007C1723" w:rsidRPr="00404EEC" w:rsidRDefault="002D7423" w:rsidP="007C1723">
      <w:pPr>
        <w:pStyle w:val="Listparagraf"/>
        <w:numPr>
          <w:ilvl w:val="0"/>
          <w:numId w:val="2"/>
        </w:numPr>
        <w:tabs>
          <w:tab w:val="left" w:pos="1276"/>
        </w:tabs>
        <w:ind w:left="0" w:firstLine="709"/>
        <w:jc w:val="both"/>
        <w:rPr>
          <w:rFonts w:asciiTheme="majorBidi" w:hAnsiTheme="majorBidi" w:cstheme="majorBidi"/>
          <w:strike/>
          <w:sz w:val="28"/>
          <w:szCs w:val="28"/>
          <w:lang w:val="ro-MD" w:eastAsia="ru-RU"/>
        </w:rPr>
      </w:pPr>
      <w:r w:rsidRPr="00404EEC">
        <w:rPr>
          <w:rFonts w:asciiTheme="majorBidi" w:hAnsiTheme="majorBidi" w:cstheme="majorBidi"/>
          <w:sz w:val="28"/>
          <w:szCs w:val="28"/>
          <w:lang w:val="ro-MD" w:eastAsia="ru-RU"/>
        </w:rPr>
        <w:t xml:space="preserve">În cazul </w:t>
      </w:r>
      <w:r w:rsidR="00302084" w:rsidRPr="00404EEC">
        <w:rPr>
          <w:rFonts w:asciiTheme="majorBidi" w:hAnsiTheme="majorBidi" w:cstheme="majorBidi"/>
          <w:sz w:val="28"/>
          <w:szCs w:val="28"/>
          <w:lang w:val="ro-MD" w:eastAsia="ru-RU"/>
        </w:rPr>
        <w:t>reamplasării u</w:t>
      </w:r>
      <w:r w:rsidRPr="00404EEC">
        <w:rPr>
          <w:rFonts w:asciiTheme="majorBidi" w:hAnsiTheme="majorBidi" w:cstheme="majorBidi"/>
          <w:sz w:val="28"/>
          <w:szCs w:val="28"/>
          <w:lang w:val="ro-MD" w:eastAsia="ru-RU"/>
        </w:rPr>
        <w:t xml:space="preserve">nității farmaceutice </w:t>
      </w:r>
      <w:r w:rsidR="0030633E" w:rsidRPr="00404EEC">
        <w:rPr>
          <w:rFonts w:asciiTheme="majorBidi" w:hAnsiTheme="majorBidi" w:cstheme="majorBidi"/>
          <w:sz w:val="28"/>
          <w:szCs w:val="28"/>
          <w:lang w:val="ro-MD" w:eastAsia="ru-RU"/>
        </w:rPr>
        <w:t xml:space="preserve">în condițiile prevăzute la </w:t>
      </w:r>
      <w:r w:rsidR="00302084" w:rsidRPr="00404EEC">
        <w:rPr>
          <w:rFonts w:asciiTheme="majorBidi" w:hAnsiTheme="majorBidi" w:cstheme="majorBidi"/>
          <w:sz w:val="28"/>
          <w:szCs w:val="28"/>
          <w:lang w:val="ro-MD" w:eastAsia="ru-RU"/>
        </w:rPr>
        <w:br/>
      </w:r>
      <w:r w:rsidR="0030633E" w:rsidRPr="00404EEC">
        <w:rPr>
          <w:rFonts w:asciiTheme="majorBidi" w:hAnsiTheme="majorBidi" w:cstheme="majorBidi"/>
          <w:sz w:val="28"/>
          <w:szCs w:val="28"/>
          <w:lang w:val="ro-MD" w:eastAsia="ru-RU"/>
        </w:rPr>
        <w:t>art. 7 alin. (4)</w:t>
      </w:r>
      <w:r w:rsidRPr="00404EEC">
        <w:rPr>
          <w:rFonts w:asciiTheme="majorBidi" w:hAnsiTheme="majorBidi" w:cstheme="majorBidi"/>
          <w:sz w:val="28"/>
          <w:szCs w:val="28"/>
          <w:lang w:val="ro-MD" w:eastAsia="ru-RU"/>
        </w:rPr>
        <w:t xml:space="preserve">, </w:t>
      </w:r>
      <w:r w:rsidR="00EB2715" w:rsidRPr="00404EEC">
        <w:rPr>
          <w:rFonts w:asciiTheme="majorBidi" w:hAnsiTheme="majorBidi" w:cstheme="majorBidi"/>
          <w:sz w:val="28"/>
          <w:szCs w:val="28"/>
          <w:lang w:val="ro-MD" w:eastAsia="ru-RU"/>
        </w:rPr>
        <w:t>se aplică o taxă în valoare</w:t>
      </w:r>
      <w:r w:rsidRPr="00404EEC">
        <w:rPr>
          <w:rFonts w:asciiTheme="majorBidi" w:hAnsiTheme="majorBidi" w:cstheme="majorBidi"/>
          <w:sz w:val="28"/>
          <w:szCs w:val="28"/>
          <w:lang w:val="ro-MD" w:eastAsia="ru-RU"/>
        </w:rPr>
        <w:t xml:space="preserve"> de 50% din </w:t>
      </w:r>
      <w:r w:rsidR="00884BB7" w:rsidRPr="00404EEC">
        <w:rPr>
          <w:rFonts w:asciiTheme="majorBidi" w:hAnsiTheme="majorBidi" w:cstheme="majorBidi"/>
          <w:sz w:val="28"/>
          <w:szCs w:val="28"/>
          <w:lang w:val="ro-MD" w:eastAsia="ru-RU"/>
        </w:rPr>
        <w:t>taxa prevăzută pentru</w:t>
      </w:r>
      <w:r w:rsidRPr="00404EEC">
        <w:rPr>
          <w:rFonts w:asciiTheme="majorBidi" w:hAnsiTheme="majorBidi" w:cstheme="majorBidi"/>
          <w:sz w:val="28"/>
          <w:szCs w:val="28"/>
          <w:lang w:val="ro-MD" w:eastAsia="ru-RU"/>
        </w:rPr>
        <w:t xml:space="preserve"> înființare. </w:t>
      </w:r>
    </w:p>
    <w:p w14:paraId="13B25E13" w14:textId="1657CCBE" w:rsidR="007C1723" w:rsidRPr="00404EEC" w:rsidRDefault="002D7423" w:rsidP="007C1723">
      <w:pPr>
        <w:pStyle w:val="Listparagraf"/>
        <w:numPr>
          <w:ilvl w:val="0"/>
          <w:numId w:val="2"/>
        </w:numPr>
        <w:tabs>
          <w:tab w:val="left" w:pos="1276"/>
        </w:tabs>
        <w:ind w:left="0" w:firstLine="709"/>
        <w:jc w:val="both"/>
        <w:rPr>
          <w:rFonts w:asciiTheme="majorBidi" w:hAnsiTheme="majorBidi" w:cstheme="majorBidi"/>
          <w:strike/>
          <w:sz w:val="28"/>
          <w:szCs w:val="28"/>
          <w:lang w:val="ro-MD" w:eastAsia="ru-RU"/>
        </w:rPr>
      </w:pPr>
      <w:r w:rsidRPr="00404EEC">
        <w:rPr>
          <w:rFonts w:asciiTheme="majorBidi" w:eastAsia="Times New Roman" w:hAnsiTheme="majorBidi" w:cstheme="majorBidi"/>
          <w:sz w:val="28"/>
          <w:szCs w:val="28"/>
        </w:rPr>
        <w:t>Pentru orice altă modificare, decât cea prevăzută la alin. (2)</w:t>
      </w:r>
      <w:r w:rsidR="00D80444"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înscrisă pe autorizația pentru activitate</w:t>
      </w:r>
      <w:r w:rsidR="00C43634"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C43634" w:rsidRPr="00404EEC">
        <w:rPr>
          <w:rFonts w:asciiTheme="majorBidi" w:eastAsia="Times New Roman" w:hAnsiTheme="majorBidi" w:cstheme="majorBidi"/>
          <w:sz w:val="28"/>
          <w:szCs w:val="28"/>
        </w:rPr>
        <w:t>e</w:t>
      </w:r>
      <w:r w:rsidR="00D80444"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cuantumul taxe</w:t>
      </w:r>
      <w:r w:rsidR="00D80444" w:rsidRPr="00404EEC">
        <w:rPr>
          <w:rFonts w:asciiTheme="majorBidi" w:eastAsia="Times New Roman" w:hAnsiTheme="majorBidi" w:cstheme="majorBidi"/>
          <w:sz w:val="28"/>
          <w:szCs w:val="28"/>
        </w:rPr>
        <w:t>i</w:t>
      </w:r>
      <w:r w:rsidRPr="00404EEC">
        <w:rPr>
          <w:rFonts w:asciiTheme="majorBidi" w:eastAsia="Times New Roman" w:hAnsiTheme="majorBidi" w:cstheme="majorBidi"/>
          <w:sz w:val="28"/>
          <w:szCs w:val="28"/>
        </w:rPr>
        <w:t xml:space="preserve"> </w:t>
      </w:r>
      <w:r w:rsidR="00D80444" w:rsidRPr="00404EEC">
        <w:rPr>
          <w:rFonts w:asciiTheme="majorBidi" w:eastAsia="Times New Roman" w:hAnsiTheme="majorBidi" w:cstheme="majorBidi"/>
          <w:sz w:val="28"/>
          <w:szCs w:val="28"/>
        </w:rPr>
        <w:t>constituie</w:t>
      </w:r>
      <w:r w:rsidRPr="00404EEC">
        <w:rPr>
          <w:rFonts w:asciiTheme="majorBidi" w:eastAsia="Times New Roman" w:hAnsiTheme="majorBidi" w:cstheme="majorBidi"/>
          <w:sz w:val="28"/>
          <w:szCs w:val="28"/>
        </w:rPr>
        <w:t xml:space="preserve"> </w:t>
      </w:r>
      <w:r w:rsidR="00C43634" w:rsidRPr="00404EEC">
        <w:rPr>
          <w:rFonts w:asciiTheme="majorBidi" w:eastAsia="Times New Roman" w:hAnsiTheme="majorBidi" w:cstheme="majorBidi"/>
          <w:sz w:val="28"/>
          <w:szCs w:val="28"/>
        </w:rPr>
        <w:br/>
        <w:t>2 5</w:t>
      </w:r>
      <w:r w:rsidRPr="00404EEC">
        <w:rPr>
          <w:rFonts w:asciiTheme="majorBidi" w:eastAsia="Times New Roman" w:hAnsiTheme="majorBidi" w:cstheme="majorBidi"/>
          <w:sz w:val="28"/>
          <w:szCs w:val="28"/>
        </w:rPr>
        <w:t>00 lei</w:t>
      </w:r>
      <w:r w:rsidR="00D80444" w:rsidRPr="00404EEC">
        <w:rPr>
          <w:rFonts w:asciiTheme="majorBidi" w:eastAsia="Times New Roman" w:hAnsiTheme="majorBidi" w:cstheme="majorBidi"/>
          <w:sz w:val="28"/>
          <w:szCs w:val="28"/>
        </w:rPr>
        <w:t>.</w:t>
      </w:r>
    </w:p>
    <w:p w14:paraId="257D1084" w14:textId="39B9E6C7" w:rsidR="007C1723" w:rsidRPr="00404EEC" w:rsidRDefault="00160D6B" w:rsidP="007C1723">
      <w:pPr>
        <w:pStyle w:val="Listparagraf"/>
        <w:numPr>
          <w:ilvl w:val="0"/>
          <w:numId w:val="2"/>
        </w:numPr>
        <w:tabs>
          <w:tab w:val="left" w:pos="1276"/>
        </w:tabs>
        <w:ind w:left="0" w:firstLine="709"/>
        <w:jc w:val="both"/>
        <w:rPr>
          <w:rFonts w:asciiTheme="majorBidi" w:hAnsiTheme="majorBidi" w:cstheme="majorBidi"/>
          <w:strike/>
          <w:sz w:val="28"/>
          <w:szCs w:val="28"/>
          <w:lang w:val="ro-MD" w:eastAsia="ru-RU"/>
        </w:rPr>
      </w:pPr>
      <w:r w:rsidRPr="00404EEC">
        <w:rPr>
          <w:rFonts w:asciiTheme="majorBidi" w:hAnsiTheme="majorBidi" w:cstheme="majorBidi"/>
          <w:sz w:val="28"/>
          <w:szCs w:val="28"/>
          <w:lang w:val="ro-MD" w:eastAsia="ru-RU"/>
        </w:rPr>
        <w:t>Farmaciile comunitare</w:t>
      </w:r>
      <w:r w:rsidR="00255541" w:rsidRPr="00404EEC">
        <w:rPr>
          <w:rFonts w:asciiTheme="majorBidi" w:hAnsiTheme="majorBidi" w:cstheme="majorBidi"/>
          <w:sz w:val="28"/>
          <w:szCs w:val="28"/>
          <w:lang w:val="ro-MD" w:eastAsia="ru-RU"/>
        </w:rPr>
        <w:t xml:space="preserve"> și punctele de lucru </w:t>
      </w:r>
      <w:r w:rsidRPr="00404EEC">
        <w:rPr>
          <w:rFonts w:asciiTheme="majorBidi" w:hAnsiTheme="majorBidi" w:cstheme="majorBidi"/>
          <w:sz w:val="28"/>
          <w:szCs w:val="28"/>
          <w:lang w:val="ro-MD" w:eastAsia="ru-RU"/>
        </w:rPr>
        <w:t xml:space="preserve">situate în mediul rural </w:t>
      </w:r>
      <w:r w:rsidR="00D80444" w:rsidRPr="00404EEC">
        <w:rPr>
          <w:rFonts w:asciiTheme="majorBidi" w:hAnsiTheme="majorBidi" w:cstheme="majorBidi"/>
          <w:sz w:val="28"/>
          <w:szCs w:val="28"/>
          <w:lang w:val="ro-MD" w:eastAsia="ru-RU"/>
        </w:rPr>
        <w:t>se</w:t>
      </w:r>
      <w:r w:rsidRPr="00404EEC">
        <w:rPr>
          <w:rFonts w:asciiTheme="majorBidi" w:hAnsiTheme="majorBidi" w:cstheme="majorBidi"/>
          <w:sz w:val="28"/>
          <w:szCs w:val="28"/>
          <w:lang w:val="ro-MD" w:eastAsia="ru-RU"/>
        </w:rPr>
        <w:t xml:space="preserve"> scut</w:t>
      </w:r>
      <w:r w:rsidR="00D80444" w:rsidRPr="00404EEC">
        <w:rPr>
          <w:rFonts w:asciiTheme="majorBidi" w:hAnsiTheme="majorBidi" w:cstheme="majorBidi"/>
          <w:sz w:val="28"/>
          <w:szCs w:val="28"/>
          <w:lang w:val="ro-MD" w:eastAsia="ru-RU"/>
        </w:rPr>
        <w:t>esc</w:t>
      </w:r>
      <w:r w:rsidRPr="00404EEC">
        <w:rPr>
          <w:rFonts w:asciiTheme="majorBidi" w:hAnsiTheme="majorBidi" w:cstheme="majorBidi"/>
          <w:sz w:val="28"/>
          <w:szCs w:val="28"/>
          <w:lang w:val="ro-MD" w:eastAsia="ru-RU"/>
        </w:rPr>
        <w:t xml:space="preserve"> de plata taxelor pentru emiterea sau reperfectarea </w:t>
      </w:r>
      <w:r w:rsidR="00B56FB2" w:rsidRPr="00404EEC">
        <w:rPr>
          <w:rFonts w:asciiTheme="majorBidi" w:hAnsiTheme="majorBidi" w:cstheme="majorBidi"/>
          <w:sz w:val="28"/>
          <w:szCs w:val="28"/>
          <w:lang w:val="ro-MD" w:eastAsia="ru-RU"/>
        </w:rPr>
        <w:t xml:space="preserve">autorizației </w:t>
      </w:r>
      <w:r w:rsidR="00B56FB2" w:rsidRPr="00404EEC">
        <w:rPr>
          <w:rFonts w:asciiTheme="majorBidi" w:eastAsia="Times New Roman" w:hAnsiTheme="majorBidi" w:cstheme="majorBidi"/>
          <w:sz w:val="28"/>
          <w:szCs w:val="28"/>
        </w:rPr>
        <w:t>pentru activitatea unității farmaceutice</w:t>
      </w:r>
      <w:r w:rsidRPr="00404EEC">
        <w:rPr>
          <w:rFonts w:asciiTheme="majorBidi" w:hAnsiTheme="majorBidi" w:cstheme="majorBidi"/>
          <w:sz w:val="28"/>
          <w:szCs w:val="28"/>
          <w:lang w:val="ro-MD" w:eastAsia="ru-RU"/>
        </w:rPr>
        <w:t>.</w:t>
      </w:r>
    </w:p>
    <w:p w14:paraId="51972E7B" w14:textId="7949F2DF" w:rsidR="008F2FC1" w:rsidRPr="00404EEC" w:rsidRDefault="007C1723" w:rsidP="00D80444">
      <w:pPr>
        <w:pStyle w:val="Listparagraf"/>
        <w:numPr>
          <w:ilvl w:val="0"/>
          <w:numId w:val="2"/>
        </w:numPr>
        <w:tabs>
          <w:tab w:val="left" w:pos="1276"/>
        </w:tabs>
        <w:spacing w:after="0"/>
        <w:ind w:left="0" w:firstLine="709"/>
        <w:jc w:val="both"/>
        <w:rPr>
          <w:rFonts w:asciiTheme="majorBidi" w:hAnsiTheme="majorBidi" w:cstheme="majorBidi"/>
          <w:strike/>
          <w:sz w:val="28"/>
          <w:szCs w:val="28"/>
          <w:lang w:val="ro-MD" w:eastAsia="ru-RU"/>
        </w:rPr>
      </w:pPr>
      <w:r w:rsidRPr="00404EEC">
        <w:rPr>
          <w:rFonts w:asciiTheme="majorBidi" w:hAnsiTheme="majorBidi" w:cstheme="majorBidi"/>
          <w:sz w:val="28"/>
          <w:szCs w:val="28"/>
          <w:lang w:val="ro-MD" w:eastAsia="ru-RU"/>
        </w:rPr>
        <w:t>Taxele stabilite de prezenta lege constituie venit la bugetul de stat.</w:t>
      </w:r>
    </w:p>
    <w:p w14:paraId="52ACBEA0" w14:textId="77777777" w:rsidR="006C1D38" w:rsidRPr="00404EEC" w:rsidRDefault="006C1D38" w:rsidP="004422B7">
      <w:pPr>
        <w:keepNext/>
        <w:keepLines/>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p>
    <w:p w14:paraId="507903CE" w14:textId="0789EEB4" w:rsidR="00EA4B3A" w:rsidRPr="00404EEC" w:rsidRDefault="00304830" w:rsidP="004422B7">
      <w:pPr>
        <w:keepNext/>
        <w:keepLines/>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Capitolul III</w:t>
      </w:r>
    </w:p>
    <w:p w14:paraId="4D93DBBD" w14:textId="77777777" w:rsidR="00EA4B3A" w:rsidRPr="00404EEC" w:rsidRDefault="00304830" w:rsidP="004422B7">
      <w:pPr>
        <w:widowControl w:val="0"/>
        <w:shd w:val="clear" w:color="auto" w:fill="FFFFFF"/>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PERSONALUL FARMACEUTIC</w:t>
      </w:r>
    </w:p>
    <w:p w14:paraId="3C317752" w14:textId="77777777" w:rsidR="00D80444" w:rsidRPr="00404EEC" w:rsidRDefault="00D80444" w:rsidP="004422B7">
      <w:pPr>
        <w:widowControl w:val="0"/>
        <w:shd w:val="clear" w:color="auto" w:fill="FFFFFF"/>
        <w:spacing w:after="0" w:line="240" w:lineRule="auto"/>
        <w:jc w:val="center"/>
        <w:rPr>
          <w:rFonts w:asciiTheme="majorBidi" w:eastAsia="Times New Roman" w:hAnsiTheme="majorBidi" w:cstheme="majorBidi"/>
          <w:b/>
          <w:sz w:val="28"/>
          <w:szCs w:val="28"/>
        </w:rPr>
      </w:pPr>
    </w:p>
    <w:p w14:paraId="3C61BCB3" w14:textId="424152DA" w:rsidR="00EA4B3A" w:rsidRPr="00404EEC" w:rsidRDefault="00304830">
      <w:pPr>
        <w:widowControl w:val="0"/>
        <w:spacing w:after="0" w:line="240" w:lineRule="auto"/>
        <w:ind w:firstLine="709"/>
        <w:jc w:val="both"/>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Articolul 1</w:t>
      </w:r>
      <w:r w:rsidR="00C35785" w:rsidRPr="00404EEC">
        <w:rPr>
          <w:rFonts w:asciiTheme="majorBidi" w:eastAsia="Times New Roman" w:hAnsiTheme="majorBidi" w:cstheme="majorBidi"/>
          <w:b/>
          <w:sz w:val="28"/>
          <w:szCs w:val="28"/>
        </w:rPr>
        <w:t>5</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Exercitarea profesiilor de farmacist și asistent farmacist</w:t>
      </w:r>
    </w:p>
    <w:p w14:paraId="53D3FE87" w14:textId="5D12878C" w:rsidR="00F54F46" w:rsidRPr="00404EEC" w:rsidRDefault="00304830">
      <w:pPr>
        <w:widowControl w:val="0"/>
        <w:numPr>
          <w:ilvl w:val="0"/>
          <w:numId w:val="12"/>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Activitatea farmaceutică se exercită de către specialiști cu studii superioare sau studii medii de specialitate în domeniul farmaceutic,</w:t>
      </w:r>
      <w:r w:rsidR="00AA6C09" w:rsidRPr="00404EEC">
        <w:rPr>
          <w:rFonts w:asciiTheme="majorBidi" w:eastAsia="Times New Roman" w:hAnsiTheme="majorBidi" w:cstheme="majorBidi"/>
          <w:sz w:val="28"/>
          <w:szCs w:val="28"/>
        </w:rPr>
        <w:t xml:space="preserve"> ale căror</w:t>
      </w:r>
      <w:r w:rsidRPr="00404EEC">
        <w:rPr>
          <w:rFonts w:asciiTheme="majorBidi" w:eastAsia="Times New Roman" w:hAnsiTheme="majorBidi" w:cstheme="majorBidi"/>
          <w:sz w:val="28"/>
          <w:szCs w:val="28"/>
        </w:rPr>
        <w:t xml:space="preserve"> documente de studii fiind autentificate, recunoscute sau echivalate în Republica Moldova și care </w:t>
      </w:r>
      <w:r w:rsidR="00BC5A3D" w:rsidRPr="00404EEC">
        <w:rPr>
          <w:rFonts w:asciiTheme="majorBidi" w:eastAsia="Times New Roman" w:hAnsiTheme="majorBidi" w:cstheme="majorBidi"/>
          <w:sz w:val="28"/>
          <w:szCs w:val="28"/>
        </w:rPr>
        <w:t>sunt certificați în modul stabilit de legislație</w:t>
      </w:r>
      <w:r w:rsidRPr="00404EEC">
        <w:rPr>
          <w:rFonts w:asciiTheme="majorBidi" w:eastAsia="Times New Roman" w:hAnsiTheme="majorBidi" w:cstheme="majorBidi"/>
          <w:sz w:val="28"/>
          <w:szCs w:val="28"/>
        </w:rPr>
        <w:t>.</w:t>
      </w:r>
    </w:p>
    <w:p w14:paraId="618769EA" w14:textId="77777777" w:rsidR="00F54F46" w:rsidRPr="00404EEC" w:rsidRDefault="00304830">
      <w:pPr>
        <w:widowControl w:val="0"/>
        <w:numPr>
          <w:ilvl w:val="0"/>
          <w:numId w:val="12"/>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Personalul farmaceutic se constituie din:</w:t>
      </w:r>
    </w:p>
    <w:p w14:paraId="0EC439DB" w14:textId="2AE6EE16" w:rsidR="00F54F46" w:rsidRPr="00404EEC" w:rsidRDefault="00304830">
      <w:pPr>
        <w:pStyle w:val="Listparagraf"/>
        <w:widowControl w:val="0"/>
        <w:numPr>
          <w:ilvl w:val="4"/>
          <w:numId w:val="12"/>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farmaciști specialiști, absolvenți ai studiilor de rezidențiat</w:t>
      </w:r>
      <w:r w:rsidR="00AA6C09"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conform specialităților aprobate de Ministerul Sănătății;</w:t>
      </w:r>
    </w:p>
    <w:p w14:paraId="35819BEF" w14:textId="77777777" w:rsidR="00F54F46" w:rsidRPr="00404EEC" w:rsidRDefault="00304830">
      <w:pPr>
        <w:pStyle w:val="Listparagraf"/>
        <w:widowControl w:val="0"/>
        <w:numPr>
          <w:ilvl w:val="4"/>
          <w:numId w:val="12"/>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farmaciști;</w:t>
      </w:r>
    </w:p>
    <w:p w14:paraId="48D96A1E" w14:textId="77777777" w:rsidR="00F54F46" w:rsidRPr="00404EEC" w:rsidRDefault="00304830">
      <w:pPr>
        <w:pStyle w:val="Listparagraf"/>
        <w:widowControl w:val="0"/>
        <w:numPr>
          <w:ilvl w:val="4"/>
          <w:numId w:val="12"/>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asistenți farmaciști.</w:t>
      </w:r>
    </w:p>
    <w:p w14:paraId="2B0018A4" w14:textId="78488EDE" w:rsidR="00F54F46" w:rsidRPr="00404EEC" w:rsidRDefault="00304830">
      <w:pPr>
        <w:pStyle w:val="Listparagraf"/>
        <w:widowControl w:val="0"/>
        <w:numPr>
          <w:ilvl w:val="0"/>
          <w:numId w:val="12"/>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Sub îndrumarea și controlul unui farmacist, în unitățile farmaceutice își pot desfășura activitatea rezidenți farmaciști</w:t>
      </w:r>
      <w:r w:rsidR="00AA6C09"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 limita competențelor lor.</w:t>
      </w:r>
    </w:p>
    <w:p w14:paraId="2E4EACB0" w14:textId="41F8194C" w:rsidR="00C43634" w:rsidRPr="00404EEC" w:rsidRDefault="00C43634" w:rsidP="00C43634">
      <w:pPr>
        <w:pStyle w:val="Listparagraf"/>
        <w:widowControl w:val="0"/>
        <w:numPr>
          <w:ilvl w:val="0"/>
          <w:numId w:val="12"/>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lang w:eastAsia="ru-RU"/>
        </w:rPr>
        <w:t>Orice alt personal necesar funcționării unității farmaceutice își desfășoară activitatea sub controlu</w:t>
      </w:r>
      <w:r w:rsidR="003A08DE" w:rsidRPr="00404EEC">
        <w:rPr>
          <w:rFonts w:asciiTheme="majorBidi" w:eastAsia="Times New Roman" w:hAnsiTheme="majorBidi" w:cstheme="majorBidi"/>
          <w:sz w:val="28"/>
          <w:szCs w:val="28"/>
          <w:lang w:eastAsia="ru-RU"/>
        </w:rPr>
        <w:t>l farmacistului diriginte al</w:t>
      </w:r>
      <w:r w:rsidRPr="00404EEC">
        <w:rPr>
          <w:rFonts w:asciiTheme="majorBidi" w:eastAsia="Times New Roman" w:hAnsiTheme="majorBidi" w:cstheme="majorBidi"/>
          <w:sz w:val="28"/>
          <w:szCs w:val="28"/>
          <w:lang w:eastAsia="ru-RU"/>
        </w:rPr>
        <w:t xml:space="preserve"> unității farmaceutice.</w:t>
      </w:r>
    </w:p>
    <w:p w14:paraId="5CC6B6FF" w14:textId="364A1817" w:rsidR="00F54F46" w:rsidRPr="00404EEC" w:rsidRDefault="00304830">
      <w:pPr>
        <w:pStyle w:val="Listparagraf"/>
        <w:widowControl w:val="0"/>
        <w:numPr>
          <w:ilvl w:val="0"/>
          <w:numId w:val="12"/>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În punctele de lucru în localitățile rurale</w:t>
      </w:r>
      <w:r w:rsidR="00AA6C09"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prevăzute la art. 5 alin. (3), pot activa lucrători medicali care posedă </w:t>
      </w:r>
      <w:r w:rsidR="00160D6B" w:rsidRPr="00404EEC">
        <w:rPr>
          <w:rFonts w:asciiTheme="majorBidi" w:eastAsia="Times New Roman" w:hAnsiTheme="majorBidi" w:cstheme="majorBidi"/>
          <w:sz w:val="28"/>
          <w:szCs w:val="28"/>
        </w:rPr>
        <w:t>cunoștințe</w:t>
      </w:r>
      <w:r w:rsidRPr="00404EEC">
        <w:rPr>
          <w:rFonts w:asciiTheme="majorBidi" w:eastAsia="Times New Roman" w:hAnsiTheme="majorBidi" w:cstheme="majorBidi"/>
          <w:sz w:val="28"/>
          <w:szCs w:val="28"/>
        </w:rPr>
        <w:t xml:space="preserve"> practice în domeniul farmaceutic</w:t>
      </w:r>
      <w:r w:rsidR="00AA6C09"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 conformitate cu cerinţele aprobate prin ordin</w:t>
      </w:r>
      <w:r w:rsidR="00AA6C09" w:rsidRPr="00404EEC">
        <w:rPr>
          <w:rFonts w:asciiTheme="majorBidi" w:eastAsia="Times New Roman" w:hAnsiTheme="majorBidi" w:cstheme="majorBidi"/>
          <w:sz w:val="28"/>
          <w:szCs w:val="28"/>
        </w:rPr>
        <w:t xml:space="preserve"> al</w:t>
      </w:r>
      <w:r w:rsidRPr="00404EEC">
        <w:rPr>
          <w:rFonts w:asciiTheme="majorBidi" w:eastAsia="Times New Roman" w:hAnsiTheme="majorBidi" w:cstheme="majorBidi"/>
          <w:sz w:val="28"/>
          <w:szCs w:val="28"/>
        </w:rPr>
        <w:t xml:space="preserve"> ministrului sănătății.</w:t>
      </w:r>
    </w:p>
    <w:p w14:paraId="1F20E5F8" w14:textId="1AA13AAC" w:rsidR="00EA4B3A" w:rsidRPr="00404EEC" w:rsidRDefault="00304830">
      <w:pPr>
        <w:pStyle w:val="Listparagraf"/>
        <w:widowControl w:val="0"/>
        <w:numPr>
          <w:ilvl w:val="0"/>
          <w:numId w:val="12"/>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Persoanele care nu dețin studii în domeniul farmaceutic</w:t>
      </w:r>
      <w:r w:rsidR="001917BF" w:rsidRPr="00404EEC">
        <w:rPr>
          <w:rFonts w:asciiTheme="majorBidi" w:eastAsia="Times New Roman" w:hAnsiTheme="majorBidi" w:cstheme="majorBidi"/>
          <w:sz w:val="28"/>
          <w:szCs w:val="28"/>
        </w:rPr>
        <w:t xml:space="preserve"> și/sau cei care au obținut studii în străinătate neechivalate în mod corespunzător</w:t>
      </w:r>
      <w:r w:rsidRPr="00404EEC">
        <w:rPr>
          <w:rFonts w:asciiTheme="majorBidi" w:eastAsia="Times New Roman" w:hAnsiTheme="majorBidi" w:cstheme="majorBidi"/>
          <w:sz w:val="28"/>
          <w:szCs w:val="28"/>
        </w:rPr>
        <w:t xml:space="preserve"> nu au dreptul de a se implica în desfășurarea activității farmaceutice și în activitatea specifică a </w:t>
      </w:r>
      <w:r w:rsidR="003A08DE" w:rsidRPr="00404EEC">
        <w:rPr>
          <w:rFonts w:asciiTheme="majorBidi" w:eastAsia="Times New Roman" w:hAnsiTheme="majorBidi" w:cstheme="majorBidi"/>
          <w:sz w:val="28"/>
          <w:szCs w:val="28"/>
        </w:rPr>
        <w:t>farmacistului diriginte al</w:t>
      </w:r>
      <w:r w:rsidRPr="00404EEC">
        <w:rPr>
          <w:rFonts w:asciiTheme="majorBidi" w:eastAsia="Times New Roman" w:hAnsiTheme="majorBidi" w:cstheme="majorBidi"/>
          <w:sz w:val="28"/>
          <w:szCs w:val="28"/>
        </w:rPr>
        <w:t xml:space="preserve"> unității farmaceutice.</w:t>
      </w:r>
    </w:p>
    <w:p w14:paraId="6BB87987" w14:textId="77777777" w:rsidR="00D80444" w:rsidRPr="00404EEC" w:rsidRDefault="00D80444" w:rsidP="00AA6C09">
      <w:pPr>
        <w:pStyle w:val="Listparagraf"/>
        <w:widowControl w:val="0"/>
        <w:spacing w:after="0" w:line="240" w:lineRule="auto"/>
        <w:ind w:left="709"/>
        <w:jc w:val="both"/>
        <w:rPr>
          <w:rFonts w:asciiTheme="majorBidi" w:eastAsia="Times New Roman" w:hAnsiTheme="majorBidi" w:cstheme="majorBidi"/>
          <w:sz w:val="28"/>
          <w:szCs w:val="28"/>
        </w:rPr>
      </w:pPr>
    </w:p>
    <w:p w14:paraId="4C233096" w14:textId="2B7EC30B"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Articolul 1</w:t>
      </w:r>
      <w:r w:rsidR="00C35785" w:rsidRPr="00404EEC">
        <w:rPr>
          <w:rFonts w:asciiTheme="majorBidi" w:eastAsia="Times New Roman" w:hAnsiTheme="majorBidi" w:cstheme="majorBidi"/>
          <w:b/>
          <w:sz w:val="28"/>
          <w:szCs w:val="28"/>
        </w:rPr>
        <w:t>6</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Drepturile și responsabilitățile farmacistului și asistentului farmacist</w:t>
      </w:r>
    </w:p>
    <w:p w14:paraId="7D0BCDFE" w14:textId="041ACD33" w:rsidR="00EA4B3A" w:rsidRPr="00404EEC" w:rsidRDefault="00304830">
      <w:pPr>
        <w:widowControl w:val="0"/>
        <w:numPr>
          <w:ilvl w:val="0"/>
          <w:numId w:val="21"/>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Drepturile și responsabilitățile farmacistului și asistentului farmacist se stabilesc </w:t>
      </w:r>
      <w:r w:rsidR="00AA6C09" w:rsidRPr="00404EEC">
        <w:rPr>
          <w:rFonts w:asciiTheme="majorBidi" w:eastAsia="Times New Roman" w:hAnsiTheme="majorBidi" w:cstheme="majorBidi"/>
          <w:sz w:val="28"/>
          <w:szCs w:val="28"/>
        </w:rPr>
        <w:t>în conformitate</w:t>
      </w:r>
      <w:r w:rsidRPr="00404EEC">
        <w:rPr>
          <w:rFonts w:asciiTheme="majorBidi" w:eastAsia="Times New Roman" w:hAnsiTheme="majorBidi" w:cstheme="majorBidi"/>
          <w:sz w:val="28"/>
          <w:szCs w:val="28"/>
        </w:rPr>
        <w:t xml:space="preserve"> </w:t>
      </w:r>
      <w:r w:rsidR="00AA6C09" w:rsidRPr="00404EEC">
        <w:rPr>
          <w:rFonts w:asciiTheme="majorBidi" w:eastAsia="Times New Roman" w:hAnsiTheme="majorBidi" w:cstheme="majorBidi"/>
          <w:sz w:val="28"/>
          <w:szCs w:val="28"/>
        </w:rPr>
        <w:t>cu prevederile</w:t>
      </w:r>
      <w:r w:rsidRPr="00404EEC">
        <w:rPr>
          <w:rFonts w:asciiTheme="majorBidi" w:eastAsia="Times New Roman" w:hAnsiTheme="majorBidi" w:cstheme="majorBidi"/>
          <w:sz w:val="28"/>
          <w:szCs w:val="28"/>
        </w:rPr>
        <w:t xml:space="preserve"> prezentei legi, </w:t>
      </w:r>
      <w:r w:rsidR="00AA6C09" w:rsidRPr="00404EEC">
        <w:rPr>
          <w:rFonts w:asciiTheme="majorBidi" w:eastAsia="Times New Roman" w:hAnsiTheme="majorBidi" w:cstheme="majorBidi"/>
          <w:sz w:val="28"/>
          <w:szCs w:val="28"/>
        </w:rPr>
        <w:t xml:space="preserve">ale </w:t>
      </w:r>
      <w:r w:rsidRPr="00404EEC">
        <w:rPr>
          <w:rFonts w:asciiTheme="majorBidi" w:eastAsia="Times New Roman" w:hAnsiTheme="majorBidi" w:cstheme="majorBidi"/>
          <w:sz w:val="28"/>
          <w:szCs w:val="28"/>
        </w:rPr>
        <w:t>ordinel</w:t>
      </w:r>
      <w:r w:rsidR="00AA6C09" w:rsidRPr="00404EEC">
        <w:rPr>
          <w:rFonts w:asciiTheme="majorBidi" w:eastAsia="Times New Roman" w:hAnsiTheme="majorBidi" w:cstheme="majorBidi"/>
          <w:sz w:val="28"/>
          <w:szCs w:val="28"/>
        </w:rPr>
        <w:t>or</w:t>
      </w:r>
      <w:r w:rsidRPr="00404EEC">
        <w:rPr>
          <w:rFonts w:asciiTheme="majorBidi" w:eastAsia="Times New Roman" w:hAnsiTheme="majorBidi" w:cstheme="majorBidi"/>
          <w:sz w:val="28"/>
          <w:szCs w:val="28"/>
        </w:rPr>
        <w:t xml:space="preserve"> minist</w:t>
      </w:r>
      <w:r w:rsidR="00AA6C09" w:rsidRPr="00404EEC">
        <w:rPr>
          <w:rFonts w:asciiTheme="majorBidi" w:eastAsia="Times New Roman" w:hAnsiTheme="majorBidi" w:cstheme="majorBidi"/>
          <w:sz w:val="28"/>
          <w:szCs w:val="28"/>
        </w:rPr>
        <w:t>ru</w:t>
      </w:r>
      <w:r w:rsidRPr="00404EEC">
        <w:rPr>
          <w:rFonts w:asciiTheme="majorBidi" w:eastAsia="Times New Roman" w:hAnsiTheme="majorBidi" w:cstheme="majorBidi"/>
          <w:sz w:val="28"/>
          <w:szCs w:val="28"/>
        </w:rPr>
        <w:t>lui sănătății, al</w:t>
      </w:r>
      <w:r w:rsidR="00AA6C09" w:rsidRPr="00404EEC">
        <w:rPr>
          <w:rFonts w:asciiTheme="majorBidi" w:eastAsia="Times New Roman" w:hAnsiTheme="majorBidi" w:cstheme="majorBidi"/>
          <w:sz w:val="28"/>
          <w:szCs w:val="28"/>
        </w:rPr>
        <w:t>e altor</w:t>
      </w:r>
      <w:r w:rsidRPr="00404EEC">
        <w:rPr>
          <w:rFonts w:asciiTheme="majorBidi" w:eastAsia="Times New Roman" w:hAnsiTheme="majorBidi" w:cstheme="majorBidi"/>
          <w:sz w:val="28"/>
          <w:szCs w:val="28"/>
        </w:rPr>
        <w:t xml:space="preserve"> acte normative și </w:t>
      </w:r>
      <w:r w:rsidR="00AA6C09" w:rsidRPr="00404EEC">
        <w:rPr>
          <w:rFonts w:asciiTheme="majorBidi" w:eastAsia="Times New Roman" w:hAnsiTheme="majorBidi" w:cstheme="majorBidi"/>
          <w:sz w:val="28"/>
          <w:szCs w:val="28"/>
        </w:rPr>
        <w:t xml:space="preserve">ale </w:t>
      </w:r>
      <w:r w:rsidRPr="00404EEC">
        <w:rPr>
          <w:rFonts w:asciiTheme="majorBidi" w:eastAsia="Times New Roman" w:hAnsiTheme="majorBidi" w:cstheme="majorBidi"/>
          <w:sz w:val="28"/>
          <w:szCs w:val="28"/>
        </w:rPr>
        <w:t>fiș</w:t>
      </w:r>
      <w:r w:rsidR="00AA6C09" w:rsidRPr="00404EEC">
        <w:rPr>
          <w:rFonts w:asciiTheme="majorBidi" w:eastAsia="Times New Roman" w:hAnsiTheme="majorBidi" w:cstheme="majorBidi"/>
          <w:sz w:val="28"/>
          <w:szCs w:val="28"/>
        </w:rPr>
        <w:t>ei</w:t>
      </w:r>
      <w:r w:rsidRPr="00404EEC">
        <w:rPr>
          <w:rFonts w:asciiTheme="majorBidi" w:eastAsia="Times New Roman" w:hAnsiTheme="majorBidi" w:cstheme="majorBidi"/>
          <w:sz w:val="28"/>
          <w:szCs w:val="28"/>
        </w:rPr>
        <w:t xml:space="preserve"> postului, care </w:t>
      </w:r>
      <w:r w:rsidR="00AA6C09" w:rsidRPr="00404EEC">
        <w:rPr>
          <w:rFonts w:asciiTheme="majorBidi" w:eastAsia="Times New Roman" w:hAnsiTheme="majorBidi" w:cstheme="majorBidi"/>
          <w:sz w:val="28"/>
          <w:szCs w:val="28"/>
        </w:rPr>
        <w:t>constituie</w:t>
      </w:r>
      <w:r w:rsidRPr="00404EEC">
        <w:rPr>
          <w:rFonts w:asciiTheme="majorBidi" w:eastAsia="Times New Roman" w:hAnsiTheme="majorBidi" w:cstheme="majorBidi"/>
          <w:sz w:val="28"/>
          <w:szCs w:val="28"/>
        </w:rPr>
        <w:t xml:space="preserve"> parte integrantă a contractului individual de muncă. </w:t>
      </w:r>
    </w:p>
    <w:p w14:paraId="48EA91DE" w14:textId="77777777" w:rsidR="00EA4B3A" w:rsidRPr="00404EEC" w:rsidRDefault="00304830">
      <w:pPr>
        <w:widowControl w:val="0"/>
        <w:numPr>
          <w:ilvl w:val="0"/>
          <w:numId w:val="21"/>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Farmacistul are următoarele drepturi:</w:t>
      </w:r>
    </w:p>
    <w:p w14:paraId="2E3ACCBD" w14:textId="3AEDB644" w:rsidR="00121323" w:rsidRPr="00404EEC" w:rsidRDefault="00121323" w:rsidP="00E0198F">
      <w:pPr>
        <w:pStyle w:val="Listparagraf"/>
        <w:widowControl w:val="0"/>
        <w:numPr>
          <w:ilvl w:val="0"/>
          <w:numId w:val="41"/>
        </w:numP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exercite activitatea farmaceutică în conformitate cu prevederile prezentei legi și ale altor acte normative, respectând regimul de muncă stabilit de Codul muncii</w:t>
      </w:r>
      <w:r w:rsidR="00255541" w:rsidRPr="00404EEC">
        <w:rPr>
          <w:rFonts w:asciiTheme="majorBidi" w:eastAsia="Times New Roman" w:hAnsiTheme="majorBidi" w:cstheme="majorBidi"/>
          <w:sz w:val="28"/>
          <w:szCs w:val="28"/>
        </w:rPr>
        <w:t xml:space="preserve"> nr. 154/2003</w:t>
      </w:r>
      <w:r w:rsidRPr="00404EEC">
        <w:rPr>
          <w:rFonts w:asciiTheme="majorBidi" w:eastAsia="Times New Roman" w:hAnsiTheme="majorBidi" w:cstheme="majorBidi"/>
          <w:sz w:val="28"/>
          <w:szCs w:val="28"/>
        </w:rPr>
        <w:t>;</w:t>
      </w:r>
    </w:p>
    <w:p w14:paraId="3BCF4E45" w14:textId="36DBD57F" w:rsidR="00121323" w:rsidRPr="00404EEC" w:rsidRDefault="00121323">
      <w:pPr>
        <w:pStyle w:val="Listparagraf"/>
        <w:widowControl w:val="0"/>
        <w:numPr>
          <w:ilvl w:val="0"/>
          <w:numId w:val="41"/>
        </w:numP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elibereze și să comercializeze</w:t>
      </w:r>
      <w:r w:rsidR="00060094"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medicamente și alte produse farmaceutice publicului larg;</w:t>
      </w:r>
    </w:p>
    <w:p w14:paraId="5160EEA8" w14:textId="5CB4BBBF" w:rsidR="00121323" w:rsidRPr="00404EEC" w:rsidRDefault="00304830">
      <w:pPr>
        <w:pStyle w:val="Listparagraf"/>
        <w:widowControl w:val="0"/>
        <w:numPr>
          <w:ilvl w:val="0"/>
          <w:numId w:val="41"/>
        </w:numP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prepare medicamente conform formulelor oficinale și magistrale, precum și să efectueze controlul calității acestor</w:t>
      </w:r>
      <w:r w:rsidR="00AA6C09" w:rsidRPr="00404EEC">
        <w:rPr>
          <w:rFonts w:asciiTheme="majorBidi" w:eastAsia="Times New Roman" w:hAnsiTheme="majorBidi" w:cstheme="majorBidi"/>
          <w:sz w:val="28"/>
          <w:szCs w:val="28"/>
        </w:rPr>
        <w:t>a</w:t>
      </w:r>
      <w:r w:rsidRPr="00404EEC">
        <w:rPr>
          <w:rFonts w:asciiTheme="majorBidi" w:eastAsia="Times New Roman" w:hAnsiTheme="majorBidi" w:cstheme="majorBidi"/>
          <w:sz w:val="28"/>
          <w:szCs w:val="28"/>
        </w:rPr>
        <w:t>;</w:t>
      </w:r>
    </w:p>
    <w:p w14:paraId="053916C4" w14:textId="3144786B" w:rsidR="00121323" w:rsidRPr="00404EEC" w:rsidRDefault="00304830">
      <w:pPr>
        <w:pStyle w:val="Listparagraf"/>
        <w:widowControl w:val="0"/>
        <w:numPr>
          <w:ilvl w:val="0"/>
          <w:numId w:val="41"/>
        </w:numP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primească informații</w:t>
      </w:r>
      <w:r w:rsidR="00AA6C09" w:rsidRPr="00404EEC">
        <w:rPr>
          <w:rFonts w:asciiTheme="majorBidi" w:eastAsia="Times New Roman" w:hAnsiTheme="majorBidi" w:cstheme="majorBidi"/>
          <w:sz w:val="28"/>
          <w:szCs w:val="28"/>
        </w:rPr>
        <w:t>le</w:t>
      </w:r>
      <w:r w:rsidRPr="00404EEC">
        <w:rPr>
          <w:rFonts w:asciiTheme="majorBidi" w:eastAsia="Times New Roman" w:hAnsiTheme="majorBidi" w:cstheme="majorBidi"/>
          <w:sz w:val="28"/>
          <w:szCs w:val="28"/>
        </w:rPr>
        <w:t xml:space="preserve"> necesare desfășur</w:t>
      </w:r>
      <w:r w:rsidR="00AA6C09" w:rsidRPr="00404EEC">
        <w:rPr>
          <w:rFonts w:asciiTheme="majorBidi" w:eastAsia="Times New Roman" w:hAnsiTheme="majorBidi" w:cstheme="majorBidi"/>
          <w:sz w:val="28"/>
          <w:szCs w:val="28"/>
        </w:rPr>
        <w:t>ă</w:t>
      </w:r>
      <w:r w:rsidRPr="00404EEC">
        <w:rPr>
          <w:rFonts w:asciiTheme="majorBidi" w:eastAsia="Times New Roman" w:hAnsiTheme="majorBidi" w:cstheme="majorBidi"/>
          <w:sz w:val="28"/>
          <w:szCs w:val="28"/>
        </w:rPr>
        <w:t>r</w:t>
      </w:r>
      <w:r w:rsidR="00AA6C09" w:rsidRPr="00404EEC">
        <w:rPr>
          <w:rFonts w:asciiTheme="majorBidi" w:eastAsia="Times New Roman" w:hAnsiTheme="majorBidi" w:cstheme="majorBidi"/>
          <w:sz w:val="28"/>
          <w:szCs w:val="28"/>
        </w:rPr>
        <w:t>ii</w:t>
      </w:r>
      <w:r w:rsidRPr="00404EEC">
        <w:rPr>
          <w:rFonts w:asciiTheme="majorBidi" w:eastAsia="Times New Roman" w:hAnsiTheme="majorBidi" w:cstheme="majorBidi"/>
          <w:sz w:val="28"/>
          <w:szCs w:val="28"/>
        </w:rPr>
        <w:t xml:space="preserve"> activității farmaceutice</w:t>
      </w:r>
      <w:r w:rsidR="00AA6C09" w:rsidRPr="00404EEC">
        <w:rPr>
          <w:rFonts w:asciiTheme="majorBidi" w:eastAsia="Times New Roman" w:hAnsiTheme="majorBidi" w:cstheme="majorBidi"/>
          <w:sz w:val="28"/>
          <w:szCs w:val="28"/>
        </w:rPr>
        <w:t xml:space="preserve"> și</w:t>
      </w:r>
      <w:r w:rsidRPr="00404EEC">
        <w:rPr>
          <w:rFonts w:asciiTheme="majorBidi" w:eastAsia="Times New Roman" w:hAnsiTheme="majorBidi" w:cstheme="majorBidi"/>
          <w:sz w:val="28"/>
          <w:szCs w:val="28"/>
        </w:rPr>
        <w:t xml:space="preserve"> să coopereze, atunci când este necesar, cu profesioniștii din domeniul sănătății </w:t>
      </w:r>
      <w:r w:rsidR="00C43634" w:rsidRPr="00404EEC">
        <w:rPr>
          <w:rFonts w:asciiTheme="majorBidi" w:eastAsia="Times New Roman" w:hAnsiTheme="majorBidi" w:cstheme="majorBidi"/>
          <w:sz w:val="28"/>
          <w:szCs w:val="28"/>
        </w:rPr>
        <w:t>privind</w:t>
      </w:r>
      <w:r w:rsidRPr="00404EEC">
        <w:rPr>
          <w:rFonts w:asciiTheme="majorBidi" w:eastAsia="Times New Roman" w:hAnsiTheme="majorBidi" w:cstheme="majorBidi"/>
          <w:sz w:val="28"/>
          <w:szCs w:val="28"/>
        </w:rPr>
        <w:t xml:space="preserve"> medicamentele destinate pacienților </w:t>
      </w:r>
      <w:r w:rsidR="00C43634" w:rsidRPr="00404EEC">
        <w:rPr>
          <w:rFonts w:asciiTheme="majorBidi" w:eastAsia="Times New Roman" w:hAnsiTheme="majorBidi" w:cstheme="majorBidi"/>
          <w:sz w:val="28"/>
          <w:szCs w:val="28"/>
        </w:rPr>
        <w:t>pentru utilizarea lor</w:t>
      </w:r>
      <w:r w:rsidRPr="00404EEC">
        <w:rPr>
          <w:rFonts w:asciiTheme="majorBidi" w:eastAsia="Times New Roman" w:hAnsiTheme="majorBidi" w:cstheme="majorBidi"/>
          <w:sz w:val="28"/>
          <w:szCs w:val="28"/>
        </w:rPr>
        <w:t>;</w:t>
      </w:r>
    </w:p>
    <w:p w14:paraId="70E012ED" w14:textId="3DAB29F3" w:rsidR="00121323" w:rsidRPr="00404EEC" w:rsidRDefault="00C43634">
      <w:pPr>
        <w:pStyle w:val="Listparagraf"/>
        <w:widowControl w:val="0"/>
        <w:numPr>
          <w:ilvl w:val="0"/>
          <w:numId w:val="41"/>
        </w:numP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să consulte și </w:t>
      </w:r>
      <w:r w:rsidR="00304830" w:rsidRPr="00404EEC">
        <w:rPr>
          <w:rFonts w:asciiTheme="majorBidi" w:eastAsia="Times New Roman" w:hAnsiTheme="majorBidi" w:cstheme="majorBidi"/>
          <w:sz w:val="28"/>
          <w:szCs w:val="28"/>
        </w:rPr>
        <w:t>să informeze pacienții cu privire la utilizarea rațională a medicamentelor</w:t>
      </w:r>
      <w:r w:rsidR="00AA6C09" w:rsidRPr="00404EEC">
        <w:rPr>
          <w:rFonts w:asciiTheme="majorBidi" w:eastAsia="Times New Roman" w:hAnsiTheme="majorBidi" w:cstheme="majorBidi"/>
          <w:sz w:val="28"/>
          <w:szCs w:val="28"/>
        </w:rPr>
        <w:t xml:space="preserve"> și la </w:t>
      </w:r>
      <w:r w:rsidR="00304830" w:rsidRPr="00404EEC">
        <w:rPr>
          <w:rFonts w:asciiTheme="majorBidi" w:eastAsia="Times New Roman" w:hAnsiTheme="majorBidi" w:cstheme="majorBidi"/>
          <w:sz w:val="28"/>
          <w:szCs w:val="28"/>
        </w:rPr>
        <w:t>pro</w:t>
      </w:r>
      <w:r w:rsidRPr="00404EEC">
        <w:rPr>
          <w:rFonts w:asciiTheme="majorBidi" w:eastAsia="Times New Roman" w:hAnsiTheme="majorBidi" w:cstheme="majorBidi"/>
          <w:sz w:val="28"/>
          <w:szCs w:val="28"/>
        </w:rPr>
        <w:t>movarea</w:t>
      </w:r>
      <w:r w:rsidR="00304830" w:rsidRPr="00404EEC">
        <w:rPr>
          <w:rFonts w:asciiTheme="majorBidi" w:eastAsia="Times New Roman" w:hAnsiTheme="majorBidi" w:cstheme="majorBidi"/>
          <w:sz w:val="28"/>
          <w:szCs w:val="28"/>
        </w:rPr>
        <w:t xml:space="preserve"> </w:t>
      </w:r>
      <w:r w:rsidR="00AA6C09" w:rsidRPr="00404EEC">
        <w:rPr>
          <w:rFonts w:asciiTheme="majorBidi" w:eastAsia="Times New Roman" w:hAnsiTheme="majorBidi" w:cstheme="majorBidi"/>
          <w:sz w:val="28"/>
          <w:szCs w:val="28"/>
        </w:rPr>
        <w:t xml:space="preserve">uni </w:t>
      </w:r>
      <w:r w:rsidR="00304830" w:rsidRPr="00404EEC">
        <w:rPr>
          <w:rFonts w:asciiTheme="majorBidi" w:eastAsia="Times New Roman" w:hAnsiTheme="majorBidi" w:cstheme="majorBidi"/>
          <w:sz w:val="28"/>
          <w:szCs w:val="28"/>
        </w:rPr>
        <w:t xml:space="preserve">mod </w:t>
      </w:r>
      <w:r w:rsidR="00AA6C09" w:rsidRPr="00404EEC">
        <w:rPr>
          <w:rFonts w:asciiTheme="majorBidi" w:eastAsia="Times New Roman" w:hAnsiTheme="majorBidi" w:cstheme="majorBidi"/>
          <w:sz w:val="28"/>
          <w:szCs w:val="28"/>
        </w:rPr>
        <w:t xml:space="preserve">sănătos </w:t>
      </w:r>
      <w:r w:rsidR="00304830" w:rsidRPr="00404EEC">
        <w:rPr>
          <w:rFonts w:asciiTheme="majorBidi" w:eastAsia="Times New Roman" w:hAnsiTheme="majorBidi" w:cstheme="majorBidi"/>
          <w:sz w:val="28"/>
          <w:szCs w:val="28"/>
        </w:rPr>
        <w:t>de viață;</w:t>
      </w:r>
    </w:p>
    <w:p w14:paraId="1F2437AD" w14:textId="4101E8D6" w:rsidR="00121323" w:rsidRPr="00404EEC" w:rsidRDefault="00304830">
      <w:pPr>
        <w:pStyle w:val="Listparagraf"/>
        <w:widowControl w:val="0"/>
        <w:numPr>
          <w:ilvl w:val="0"/>
          <w:numId w:val="41"/>
        </w:numPr>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lastRenderedPageBreak/>
        <w:t>să refuze eliberarea</w:t>
      </w:r>
      <w:r w:rsidR="00AA6C09" w:rsidRPr="00404EEC">
        <w:rPr>
          <w:rFonts w:asciiTheme="majorBidi" w:eastAsia="Times New Roman" w:hAnsiTheme="majorBidi" w:cstheme="majorBidi"/>
          <w:sz w:val="28"/>
          <w:szCs w:val="28"/>
        </w:rPr>
        <w:t xml:space="preserve"> sau </w:t>
      </w:r>
      <w:r w:rsidRPr="00404EEC">
        <w:rPr>
          <w:rFonts w:asciiTheme="majorBidi" w:eastAsia="Times New Roman" w:hAnsiTheme="majorBidi" w:cstheme="majorBidi"/>
          <w:sz w:val="28"/>
          <w:szCs w:val="28"/>
        </w:rPr>
        <w:t xml:space="preserve">comercializarea medicamentelor dacă aceasta </w:t>
      </w:r>
      <w:r w:rsidR="00AA6C09" w:rsidRPr="00404EEC">
        <w:rPr>
          <w:rFonts w:asciiTheme="majorBidi" w:eastAsia="Times New Roman" w:hAnsiTheme="majorBidi" w:cstheme="majorBidi"/>
          <w:sz w:val="28"/>
          <w:szCs w:val="28"/>
        </w:rPr>
        <w:t>contravine</w:t>
      </w:r>
      <w:r w:rsidRPr="00404EEC">
        <w:rPr>
          <w:rFonts w:asciiTheme="majorBidi" w:eastAsia="Times New Roman" w:hAnsiTheme="majorBidi" w:cstheme="majorBidi"/>
          <w:sz w:val="28"/>
          <w:szCs w:val="28"/>
        </w:rPr>
        <w:t xml:space="preserve"> </w:t>
      </w:r>
      <w:r w:rsidR="00C43634" w:rsidRPr="00404EEC">
        <w:rPr>
          <w:rFonts w:asciiTheme="majorBidi" w:eastAsia="Times New Roman" w:hAnsiTheme="majorBidi" w:cstheme="majorBidi"/>
          <w:sz w:val="28"/>
          <w:szCs w:val="28"/>
        </w:rPr>
        <w:t xml:space="preserve">prevederilor legale, </w:t>
      </w:r>
      <w:r w:rsidRPr="00404EEC">
        <w:rPr>
          <w:rFonts w:asciiTheme="majorBidi" w:eastAsia="Times New Roman" w:hAnsiTheme="majorBidi" w:cstheme="majorBidi"/>
          <w:sz w:val="28"/>
          <w:szCs w:val="28"/>
        </w:rPr>
        <w:t>principiilor deontologice</w:t>
      </w:r>
      <w:r w:rsidR="00AA6C09" w:rsidRPr="00404EEC">
        <w:rPr>
          <w:rFonts w:asciiTheme="majorBidi" w:eastAsia="Times New Roman" w:hAnsiTheme="majorBidi" w:cstheme="majorBidi"/>
          <w:sz w:val="28"/>
          <w:szCs w:val="28"/>
        </w:rPr>
        <w:t xml:space="preserve"> ale</w:t>
      </w:r>
      <w:r w:rsidRPr="00404EEC">
        <w:rPr>
          <w:rFonts w:asciiTheme="majorBidi" w:eastAsia="Times New Roman" w:hAnsiTheme="majorBidi" w:cstheme="majorBidi"/>
          <w:sz w:val="28"/>
          <w:szCs w:val="28"/>
        </w:rPr>
        <w:t xml:space="preserve"> profesi</w:t>
      </w:r>
      <w:r w:rsidR="00AA6C09" w:rsidRPr="00404EEC">
        <w:rPr>
          <w:rFonts w:asciiTheme="majorBidi" w:eastAsia="Times New Roman" w:hAnsiTheme="majorBidi" w:cstheme="majorBidi"/>
          <w:sz w:val="28"/>
          <w:szCs w:val="28"/>
        </w:rPr>
        <w:t>ei</w:t>
      </w:r>
      <w:r w:rsidRPr="00404EEC">
        <w:rPr>
          <w:rFonts w:asciiTheme="majorBidi" w:eastAsia="Times New Roman" w:hAnsiTheme="majorBidi" w:cstheme="majorBidi"/>
          <w:sz w:val="28"/>
          <w:szCs w:val="28"/>
        </w:rPr>
        <w:t xml:space="preserve"> </w:t>
      </w:r>
      <w:r w:rsidR="00AA6C09" w:rsidRPr="00404EEC">
        <w:rPr>
          <w:rFonts w:asciiTheme="majorBidi" w:eastAsia="Times New Roman" w:hAnsiTheme="majorBidi" w:cstheme="majorBidi"/>
          <w:sz w:val="28"/>
          <w:szCs w:val="28"/>
        </w:rPr>
        <w:t>de</w:t>
      </w:r>
      <w:r w:rsidRPr="00404EEC">
        <w:rPr>
          <w:rFonts w:asciiTheme="majorBidi" w:eastAsia="Times New Roman" w:hAnsiTheme="majorBidi" w:cstheme="majorBidi"/>
          <w:sz w:val="28"/>
          <w:szCs w:val="28"/>
        </w:rPr>
        <w:t xml:space="preserve"> farmacist sau prezintă un pericol direct pentru viața persoanei sau aduce prejudicii sănătății acesteia;</w:t>
      </w:r>
    </w:p>
    <w:p w14:paraId="206C8259" w14:textId="5F388A73" w:rsidR="00F54F46" w:rsidRPr="00404EEC" w:rsidRDefault="00304830" w:rsidP="008559B3">
      <w:pPr>
        <w:pStyle w:val="Listparagraf"/>
        <w:widowControl w:val="0"/>
        <w:numPr>
          <w:ilvl w:val="0"/>
          <w:numId w:val="41"/>
        </w:numPr>
        <w:shd w:val="clear" w:color="auto" w:fill="FFFFFF" w:themeFill="background1"/>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participe la activitățile organizațiilor profesionale ale farmaciștilor</w:t>
      </w:r>
      <w:r w:rsidR="00C54826" w:rsidRPr="00404EEC">
        <w:rPr>
          <w:rFonts w:asciiTheme="majorBidi" w:eastAsia="Times New Roman" w:hAnsiTheme="majorBidi" w:cstheme="majorBidi"/>
          <w:sz w:val="28"/>
          <w:szCs w:val="28"/>
        </w:rPr>
        <w:t>/asistenților farmaciști</w:t>
      </w:r>
      <w:r w:rsidRPr="00404EEC">
        <w:rPr>
          <w:rFonts w:asciiTheme="majorBidi" w:eastAsia="Times New Roman" w:hAnsiTheme="majorBidi" w:cstheme="majorBidi"/>
          <w:sz w:val="28"/>
          <w:szCs w:val="28"/>
        </w:rPr>
        <w:t>.</w:t>
      </w:r>
    </w:p>
    <w:p w14:paraId="394937CD" w14:textId="3F00E16E" w:rsidR="00EA4B3A" w:rsidRPr="00404EEC" w:rsidRDefault="00304830" w:rsidP="008559B3">
      <w:pPr>
        <w:pStyle w:val="Listparagraf"/>
        <w:widowControl w:val="0"/>
        <w:numPr>
          <w:ilvl w:val="0"/>
          <w:numId w:val="21"/>
        </w:numPr>
        <w:shd w:val="clear" w:color="auto" w:fill="FFFFFF" w:themeFill="background1"/>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Farmacistul are următoarele responsabilități:</w:t>
      </w:r>
    </w:p>
    <w:p w14:paraId="48EE8332" w14:textId="735A608C" w:rsidR="00EA4B3A" w:rsidRPr="00404EEC" w:rsidRDefault="00304830" w:rsidP="008559B3">
      <w:pPr>
        <w:widowControl w:val="0"/>
        <w:numPr>
          <w:ilvl w:val="0"/>
          <w:numId w:val="26"/>
        </w:numPr>
        <w:shd w:val="clear" w:color="auto" w:fill="FFFFFF" w:themeFill="background1"/>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participe la programele de formare continuă pentru actualizarea cunoștințel</w:t>
      </w:r>
      <w:r w:rsidR="00B116CF" w:rsidRPr="00404EEC">
        <w:rPr>
          <w:rFonts w:asciiTheme="majorBidi" w:eastAsia="Times New Roman" w:hAnsiTheme="majorBidi" w:cstheme="majorBidi"/>
          <w:sz w:val="28"/>
          <w:szCs w:val="28"/>
        </w:rPr>
        <w:t>or</w:t>
      </w:r>
      <w:r w:rsidRPr="00404EEC">
        <w:rPr>
          <w:rFonts w:asciiTheme="majorBidi" w:eastAsia="Times New Roman" w:hAnsiTheme="majorBidi" w:cstheme="majorBidi"/>
          <w:sz w:val="28"/>
          <w:szCs w:val="28"/>
        </w:rPr>
        <w:t xml:space="preserve"> și competențel</w:t>
      </w:r>
      <w:r w:rsidR="00B116CF" w:rsidRPr="00404EEC">
        <w:rPr>
          <w:rFonts w:asciiTheme="majorBidi" w:eastAsia="Times New Roman" w:hAnsiTheme="majorBidi" w:cstheme="majorBidi"/>
          <w:sz w:val="28"/>
          <w:szCs w:val="28"/>
        </w:rPr>
        <w:t>or</w:t>
      </w:r>
      <w:r w:rsidRPr="00404EEC">
        <w:rPr>
          <w:rFonts w:asciiTheme="majorBidi" w:eastAsia="Times New Roman" w:hAnsiTheme="majorBidi" w:cstheme="majorBidi"/>
          <w:sz w:val="28"/>
          <w:szCs w:val="28"/>
        </w:rPr>
        <w:t xml:space="preserve"> profesionale</w:t>
      </w:r>
      <w:r w:rsidR="00C54826" w:rsidRPr="00404EEC">
        <w:rPr>
          <w:rFonts w:asciiTheme="majorBidi" w:eastAsia="Times New Roman" w:hAnsiTheme="majorBidi" w:cstheme="majorBidi"/>
          <w:sz w:val="28"/>
          <w:szCs w:val="28"/>
        </w:rPr>
        <w:t xml:space="preserve"> la fiecare </w:t>
      </w:r>
      <w:r w:rsidR="00B116CF" w:rsidRPr="00404EEC">
        <w:rPr>
          <w:rFonts w:asciiTheme="majorBidi" w:eastAsia="Times New Roman" w:hAnsiTheme="majorBidi" w:cstheme="majorBidi"/>
          <w:sz w:val="28"/>
          <w:szCs w:val="28"/>
        </w:rPr>
        <w:t>cinci</w:t>
      </w:r>
      <w:r w:rsidR="00C54826" w:rsidRPr="00404EEC">
        <w:rPr>
          <w:rFonts w:asciiTheme="majorBidi" w:eastAsia="Times New Roman" w:hAnsiTheme="majorBidi" w:cstheme="majorBidi"/>
          <w:sz w:val="28"/>
          <w:szCs w:val="28"/>
        </w:rPr>
        <w:t xml:space="preserve"> ani</w:t>
      </w:r>
      <w:r w:rsidR="00B116CF" w:rsidRPr="00404EEC">
        <w:rPr>
          <w:rFonts w:asciiTheme="majorBidi" w:eastAsia="Times New Roman" w:hAnsiTheme="majorBidi" w:cstheme="majorBidi"/>
          <w:sz w:val="28"/>
          <w:szCs w:val="28"/>
        </w:rPr>
        <w:t>,</w:t>
      </w:r>
      <w:r w:rsidR="00C54826" w:rsidRPr="00404EEC">
        <w:rPr>
          <w:rFonts w:asciiTheme="majorBidi" w:eastAsia="Times New Roman" w:hAnsiTheme="majorBidi" w:cstheme="majorBidi"/>
          <w:sz w:val="28"/>
          <w:szCs w:val="28"/>
        </w:rPr>
        <w:t xml:space="preserve"> în conformitate cu cerințele stabilite de Ministerul Sănătății</w:t>
      </w:r>
      <w:r w:rsidRPr="00404EEC">
        <w:rPr>
          <w:rFonts w:asciiTheme="majorBidi" w:eastAsia="Times New Roman" w:hAnsiTheme="majorBidi" w:cstheme="majorBidi"/>
          <w:sz w:val="28"/>
          <w:szCs w:val="28"/>
        </w:rPr>
        <w:t>;</w:t>
      </w:r>
    </w:p>
    <w:p w14:paraId="47CA55C0" w14:textId="4A03CCAC" w:rsidR="00C54826" w:rsidRPr="00404EEC" w:rsidRDefault="00C54826" w:rsidP="00C54826">
      <w:pPr>
        <w:widowControl w:val="0"/>
        <w:numPr>
          <w:ilvl w:val="0"/>
          <w:numId w:val="2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respecte principiile etico-deontologice și normele de conduită în raport cu pacienții, colegii și personalul medical;</w:t>
      </w:r>
    </w:p>
    <w:p w14:paraId="1CEE32CB" w14:textId="6168AED8" w:rsidR="00EA4B3A" w:rsidRPr="00404EEC" w:rsidRDefault="00304830">
      <w:pPr>
        <w:widowControl w:val="0"/>
        <w:numPr>
          <w:ilvl w:val="0"/>
          <w:numId w:val="2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să asigure documentarea și raportarea corectă a tuturor activităților farmaceutice, inclusiv a achizițiilor, vânzărilor și </w:t>
      </w:r>
      <w:r w:rsidR="00F70CFA" w:rsidRPr="00404EEC">
        <w:rPr>
          <w:rFonts w:asciiTheme="majorBidi" w:eastAsia="Times New Roman" w:hAnsiTheme="majorBidi" w:cstheme="majorBidi"/>
          <w:sz w:val="28"/>
          <w:szCs w:val="28"/>
        </w:rPr>
        <w:t xml:space="preserve">gestionarea </w:t>
      </w:r>
      <w:r w:rsidRPr="00404EEC">
        <w:rPr>
          <w:rFonts w:asciiTheme="majorBidi" w:eastAsia="Times New Roman" w:hAnsiTheme="majorBidi" w:cstheme="majorBidi"/>
          <w:sz w:val="28"/>
          <w:szCs w:val="28"/>
        </w:rPr>
        <w:t>stocurilor de medicamente</w:t>
      </w:r>
      <w:r w:rsidR="006A2429" w:rsidRPr="00404EEC">
        <w:rPr>
          <w:rFonts w:asciiTheme="majorBidi" w:eastAsia="Times New Roman" w:hAnsiTheme="majorBidi" w:cstheme="majorBidi"/>
          <w:sz w:val="28"/>
          <w:szCs w:val="28"/>
        </w:rPr>
        <w:t xml:space="preserve"> și a altor produse permise spre comercializare în cadrul unității farmaceutice</w:t>
      </w:r>
      <w:r w:rsidRPr="00404EEC">
        <w:rPr>
          <w:rFonts w:asciiTheme="majorBidi" w:eastAsia="Times New Roman" w:hAnsiTheme="majorBidi" w:cstheme="majorBidi"/>
          <w:sz w:val="28"/>
          <w:szCs w:val="28"/>
        </w:rPr>
        <w:t>;</w:t>
      </w:r>
    </w:p>
    <w:p w14:paraId="791F55B2" w14:textId="6EC7E0EE" w:rsidR="00EA4B3A" w:rsidRPr="00404EEC" w:rsidRDefault="00304830">
      <w:pPr>
        <w:widowControl w:val="0"/>
        <w:numPr>
          <w:ilvl w:val="0"/>
          <w:numId w:val="2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să </w:t>
      </w:r>
      <w:r w:rsidR="00C54826" w:rsidRPr="00404EEC">
        <w:rPr>
          <w:rFonts w:asciiTheme="majorBidi" w:eastAsia="Times New Roman" w:hAnsiTheme="majorBidi" w:cstheme="majorBidi"/>
          <w:sz w:val="28"/>
          <w:szCs w:val="28"/>
        </w:rPr>
        <w:t>presteze</w:t>
      </w:r>
      <w:r w:rsidRPr="00404EEC">
        <w:rPr>
          <w:rFonts w:asciiTheme="majorBidi" w:eastAsia="Times New Roman" w:hAnsiTheme="majorBidi" w:cstheme="majorBidi"/>
          <w:sz w:val="28"/>
          <w:szCs w:val="28"/>
        </w:rPr>
        <w:t xml:space="preserve"> servicii farmaceutice </w:t>
      </w:r>
      <w:r w:rsidR="00C54826" w:rsidRPr="00404EEC">
        <w:rPr>
          <w:rFonts w:asciiTheme="majorBidi" w:eastAsia="Times New Roman" w:hAnsiTheme="majorBidi" w:cstheme="majorBidi"/>
          <w:sz w:val="28"/>
          <w:szCs w:val="28"/>
        </w:rPr>
        <w:t>și să asigure calitatea lor</w:t>
      </w:r>
      <w:r w:rsidRPr="00404EEC">
        <w:rPr>
          <w:rFonts w:asciiTheme="majorBidi" w:eastAsia="Times New Roman" w:hAnsiTheme="majorBidi" w:cstheme="majorBidi"/>
          <w:sz w:val="28"/>
          <w:szCs w:val="28"/>
        </w:rPr>
        <w:t>;</w:t>
      </w:r>
    </w:p>
    <w:p w14:paraId="3952C4FE" w14:textId="5641C91A" w:rsidR="00C54826" w:rsidRPr="00404EEC" w:rsidRDefault="00C54826" w:rsidP="00C54826">
      <w:pPr>
        <w:widowControl w:val="0"/>
        <w:numPr>
          <w:ilvl w:val="0"/>
          <w:numId w:val="26"/>
        </w:numPr>
        <w:spacing w:after="0" w:line="240" w:lineRule="auto"/>
        <w:ind w:left="0" w:firstLine="709"/>
        <w:jc w:val="both"/>
        <w:rPr>
          <w:rFonts w:asciiTheme="majorBidi" w:eastAsia="Times New Roman" w:hAnsiTheme="majorBidi" w:cstheme="majorBidi"/>
          <w:sz w:val="28"/>
          <w:szCs w:val="28"/>
        </w:rPr>
      </w:pPr>
      <w:r w:rsidRPr="00404EEC">
        <w:rPr>
          <w:rFonts w:asciiTheme="majorBidi" w:hAnsiTheme="majorBidi" w:cstheme="majorBidi"/>
          <w:color w:val="000000" w:themeColor="text1"/>
          <w:sz w:val="28"/>
          <w:szCs w:val="28"/>
          <w:shd w:val="clear" w:color="auto" w:fill="FFFFFF"/>
        </w:rPr>
        <w:t>să</w:t>
      </w:r>
      <w:r w:rsidRPr="00404EEC">
        <w:rPr>
          <w:rFonts w:asciiTheme="majorBidi" w:hAnsiTheme="majorBidi" w:cstheme="majorBidi"/>
          <w:color w:val="333333"/>
          <w:sz w:val="28"/>
          <w:szCs w:val="28"/>
          <w:shd w:val="clear" w:color="auto" w:fill="FFFFFF"/>
        </w:rPr>
        <w:t xml:space="preserve"> </w:t>
      </w:r>
      <w:r w:rsidRPr="00404EEC">
        <w:rPr>
          <w:rFonts w:asciiTheme="majorBidi" w:hAnsiTheme="majorBidi" w:cstheme="majorBidi"/>
          <w:color w:val="000000" w:themeColor="text1"/>
          <w:sz w:val="28"/>
          <w:szCs w:val="28"/>
          <w:shd w:val="clear" w:color="auto" w:fill="FFFFFF"/>
        </w:rPr>
        <w:t>participe la campanii locale sau naționale privind sănătatea publică</w:t>
      </w:r>
      <w:r w:rsidRPr="00404EEC">
        <w:rPr>
          <w:rFonts w:asciiTheme="majorBidi" w:hAnsiTheme="majorBidi" w:cstheme="majorBidi"/>
          <w:color w:val="333333"/>
          <w:sz w:val="28"/>
          <w:szCs w:val="28"/>
          <w:shd w:val="clear" w:color="auto" w:fill="FFFFFF"/>
        </w:rPr>
        <w:t>;</w:t>
      </w:r>
    </w:p>
    <w:p w14:paraId="37071AEF" w14:textId="77777777" w:rsidR="00F54F46" w:rsidRPr="00404EEC" w:rsidRDefault="00304830">
      <w:pPr>
        <w:widowControl w:val="0"/>
        <w:numPr>
          <w:ilvl w:val="0"/>
          <w:numId w:val="2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îndeplinească alte atribuții stabilite prin acte normative.</w:t>
      </w:r>
    </w:p>
    <w:p w14:paraId="1CE705A0" w14:textId="029EA48E" w:rsidR="00F54F46" w:rsidRPr="00404EEC" w:rsidRDefault="00304830">
      <w:pPr>
        <w:pStyle w:val="Listparagraf"/>
        <w:widowControl w:val="0"/>
        <w:numPr>
          <w:ilvl w:val="0"/>
          <w:numId w:val="21"/>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Farmacistul, în conformitate cu pregătirea sa universitară, este competent să exercite şi </w:t>
      </w:r>
      <w:r w:rsidR="00B116CF" w:rsidRPr="00404EEC">
        <w:rPr>
          <w:rFonts w:asciiTheme="majorBidi" w:eastAsia="Times New Roman" w:hAnsiTheme="majorBidi" w:cstheme="majorBidi"/>
          <w:sz w:val="28"/>
          <w:szCs w:val="28"/>
        </w:rPr>
        <w:t xml:space="preserve">următoarele </w:t>
      </w:r>
      <w:r w:rsidRPr="00404EEC">
        <w:rPr>
          <w:rFonts w:asciiTheme="majorBidi" w:eastAsia="Times New Roman" w:hAnsiTheme="majorBidi" w:cstheme="majorBidi"/>
          <w:sz w:val="28"/>
          <w:szCs w:val="28"/>
        </w:rPr>
        <w:t>activităţi profesionale:</w:t>
      </w:r>
    </w:p>
    <w:p w14:paraId="71B286CC" w14:textId="77777777" w:rsidR="00E54B40" w:rsidRPr="00404EEC" w:rsidRDefault="00304830">
      <w:pPr>
        <w:pStyle w:val="Listparagraf"/>
        <w:widowControl w:val="0"/>
        <w:numPr>
          <w:ilvl w:val="0"/>
          <w:numId w:val="3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colaborarea cu medicul pentru stabilirea şi monitorizarea terapiei pacientului;</w:t>
      </w:r>
    </w:p>
    <w:p w14:paraId="550934C0" w14:textId="77777777" w:rsidR="00E54B40" w:rsidRPr="00404EEC" w:rsidRDefault="00304830">
      <w:pPr>
        <w:pStyle w:val="Listparagraf"/>
        <w:widowControl w:val="0"/>
        <w:numPr>
          <w:ilvl w:val="0"/>
          <w:numId w:val="3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activități de farmacovigilență;</w:t>
      </w:r>
    </w:p>
    <w:p w14:paraId="59E7E4FE" w14:textId="79DDCFB7" w:rsidR="00E54B40" w:rsidRPr="00404EEC" w:rsidRDefault="00304830">
      <w:pPr>
        <w:pStyle w:val="Listparagraf"/>
        <w:widowControl w:val="0"/>
        <w:numPr>
          <w:ilvl w:val="0"/>
          <w:numId w:val="3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fabricarea, controlul, depozitarea, conservarea şi distribuția produselor medicamentoase, inclusiv </w:t>
      </w:r>
      <w:r w:rsidR="00B116CF" w:rsidRPr="00404EEC">
        <w:rPr>
          <w:rFonts w:asciiTheme="majorBidi" w:eastAsia="Times New Roman" w:hAnsiTheme="majorBidi" w:cstheme="majorBidi"/>
          <w:sz w:val="28"/>
          <w:szCs w:val="28"/>
        </w:rPr>
        <w:t>a celor din</w:t>
      </w:r>
      <w:r w:rsidRPr="00404EEC">
        <w:rPr>
          <w:rFonts w:asciiTheme="majorBidi" w:eastAsia="Times New Roman" w:hAnsiTheme="majorBidi" w:cstheme="majorBidi"/>
          <w:sz w:val="28"/>
          <w:szCs w:val="28"/>
        </w:rPr>
        <w:t xml:space="preserve"> plante,</w:t>
      </w:r>
      <w:r w:rsidR="00B116CF" w:rsidRPr="00404EEC">
        <w:rPr>
          <w:rFonts w:asciiTheme="majorBidi" w:eastAsia="Times New Roman" w:hAnsiTheme="majorBidi" w:cstheme="majorBidi"/>
          <w:sz w:val="28"/>
          <w:szCs w:val="28"/>
        </w:rPr>
        <w:t xml:space="preserve"> a</w:t>
      </w:r>
      <w:r w:rsidRPr="00404EEC">
        <w:rPr>
          <w:rFonts w:asciiTheme="majorBidi" w:eastAsia="Times New Roman" w:hAnsiTheme="majorBidi" w:cstheme="majorBidi"/>
          <w:sz w:val="28"/>
          <w:szCs w:val="28"/>
        </w:rPr>
        <w:t xml:space="preserve"> suplimentelor alimentare, produselor cosmetice, dispozitivelor medicale, substanţelor farmaceutice active şi auxiliare;</w:t>
      </w:r>
    </w:p>
    <w:p w14:paraId="1F9B5F21" w14:textId="5A0F1F36" w:rsidR="00E54B40" w:rsidRPr="00404EEC" w:rsidRDefault="00B116CF">
      <w:pPr>
        <w:pStyle w:val="Listparagraf"/>
        <w:widowControl w:val="0"/>
        <w:numPr>
          <w:ilvl w:val="0"/>
          <w:numId w:val="3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efectuarea </w:t>
      </w:r>
      <w:r w:rsidR="00304830" w:rsidRPr="00404EEC">
        <w:rPr>
          <w:rFonts w:asciiTheme="majorBidi" w:eastAsia="Times New Roman" w:hAnsiTheme="majorBidi" w:cstheme="majorBidi"/>
          <w:sz w:val="28"/>
          <w:szCs w:val="28"/>
        </w:rPr>
        <w:t>analize</w:t>
      </w:r>
      <w:r w:rsidRPr="00404EEC">
        <w:rPr>
          <w:rFonts w:asciiTheme="majorBidi" w:eastAsia="Times New Roman" w:hAnsiTheme="majorBidi" w:cstheme="majorBidi"/>
          <w:sz w:val="28"/>
          <w:szCs w:val="28"/>
        </w:rPr>
        <w:t>lor</w:t>
      </w:r>
      <w:r w:rsidR="00304830" w:rsidRPr="00404EEC">
        <w:rPr>
          <w:rFonts w:asciiTheme="majorBidi" w:eastAsia="Times New Roman" w:hAnsiTheme="majorBidi" w:cstheme="majorBidi"/>
          <w:sz w:val="28"/>
          <w:szCs w:val="28"/>
        </w:rPr>
        <w:t xml:space="preserve"> în laboratoare de biochimie, toxicologie</w:t>
      </w:r>
      <w:r w:rsidRPr="00404EEC">
        <w:rPr>
          <w:rFonts w:asciiTheme="majorBidi" w:eastAsia="Times New Roman" w:hAnsiTheme="majorBidi" w:cstheme="majorBidi"/>
          <w:sz w:val="28"/>
          <w:szCs w:val="28"/>
        </w:rPr>
        <w:t>,</w:t>
      </w:r>
      <w:r w:rsidR="00304830" w:rsidRPr="00404EEC">
        <w:rPr>
          <w:rFonts w:asciiTheme="majorBidi" w:eastAsia="Times New Roman" w:hAnsiTheme="majorBidi" w:cstheme="majorBidi"/>
          <w:sz w:val="28"/>
          <w:szCs w:val="28"/>
        </w:rPr>
        <w:t xml:space="preserve"> igienă a mediului şi alimentelor;</w:t>
      </w:r>
    </w:p>
    <w:p w14:paraId="6A30FF72" w14:textId="4D4432D7" w:rsidR="00E54B40" w:rsidRPr="00404EEC" w:rsidRDefault="00B116CF">
      <w:pPr>
        <w:pStyle w:val="Listparagraf"/>
        <w:widowControl w:val="0"/>
        <w:numPr>
          <w:ilvl w:val="0"/>
          <w:numId w:val="3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activități de </w:t>
      </w:r>
      <w:r w:rsidR="00304830" w:rsidRPr="00404EEC">
        <w:rPr>
          <w:rFonts w:asciiTheme="majorBidi" w:eastAsia="Times New Roman" w:hAnsiTheme="majorBidi" w:cstheme="majorBidi"/>
          <w:sz w:val="28"/>
          <w:szCs w:val="28"/>
        </w:rPr>
        <w:t>marketing şi management farmaceutic;</w:t>
      </w:r>
    </w:p>
    <w:p w14:paraId="12BECE58" w14:textId="4AA47886" w:rsidR="00E54B40" w:rsidRPr="00404EEC" w:rsidRDefault="00304830">
      <w:pPr>
        <w:pStyle w:val="Listparagraf"/>
        <w:widowControl w:val="0"/>
        <w:numPr>
          <w:ilvl w:val="0"/>
          <w:numId w:val="36"/>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activităţi didactice în domeniul farmaceutic</w:t>
      </w:r>
      <w:r w:rsidR="001917BF" w:rsidRPr="00404EEC">
        <w:rPr>
          <w:rFonts w:asciiTheme="majorBidi" w:eastAsia="Times New Roman" w:hAnsiTheme="majorBidi" w:cstheme="majorBidi"/>
          <w:sz w:val="28"/>
          <w:szCs w:val="28"/>
        </w:rPr>
        <w:t>;</w:t>
      </w:r>
    </w:p>
    <w:p w14:paraId="67E37C78" w14:textId="516DB5A0" w:rsidR="001917BF" w:rsidRPr="00404EEC" w:rsidRDefault="001917BF">
      <w:pPr>
        <w:widowControl w:val="0"/>
        <w:numPr>
          <w:ilvl w:val="0"/>
          <w:numId w:val="36"/>
        </w:numPr>
        <w:spacing w:after="0" w:line="240" w:lineRule="auto"/>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îndeplin</w:t>
      </w:r>
      <w:r w:rsidR="00274001" w:rsidRPr="00404EEC">
        <w:rPr>
          <w:rFonts w:asciiTheme="majorBidi" w:eastAsia="Times New Roman" w:hAnsiTheme="majorBidi" w:cstheme="majorBidi"/>
          <w:sz w:val="28"/>
          <w:szCs w:val="28"/>
        </w:rPr>
        <w:t>irea</w:t>
      </w:r>
      <w:r w:rsidRPr="00404EEC">
        <w:rPr>
          <w:rFonts w:asciiTheme="majorBidi" w:eastAsia="Times New Roman" w:hAnsiTheme="majorBidi" w:cstheme="majorBidi"/>
          <w:sz w:val="28"/>
          <w:szCs w:val="28"/>
        </w:rPr>
        <w:t xml:space="preserve"> alt</w:t>
      </w:r>
      <w:r w:rsidR="00274001" w:rsidRPr="00404EEC">
        <w:rPr>
          <w:rFonts w:asciiTheme="majorBidi" w:eastAsia="Times New Roman" w:hAnsiTheme="majorBidi" w:cstheme="majorBidi"/>
          <w:sz w:val="28"/>
          <w:szCs w:val="28"/>
        </w:rPr>
        <w:t>or</w:t>
      </w:r>
      <w:r w:rsidRPr="00404EEC">
        <w:rPr>
          <w:rFonts w:asciiTheme="majorBidi" w:eastAsia="Times New Roman" w:hAnsiTheme="majorBidi" w:cstheme="majorBidi"/>
          <w:sz w:val="28"/>
          <w:szCs w:val="28"/>
        </w:rPr>
        <w:t xml:space="preserve"> atribuții stabilite prin acte normative.</w:t>
      </w:r>
    </w:p>
    <w:p w14:paraId="6A1DEE0C" w14:textId="72CB16B0" w:rsidR="00EA4B3A" w:rsidRPr="00404EEC" w:rsidRDefault="00304830">
      <w:pPr>
        <w:pStyle w:val="Listparagraf"/>
        <w:widowControl w:val="0"/>
        <w:numPr>
          <w:ilvl w:val="0"/>
          <w:numId w:val="21"/>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Asistentul farmacist are următoarele drepturi:</w:t>
      </w:r>
    </w:p>
    <w:p w14:paraId="19422A96" w14:textId="5ACF504F" w:rsidR="00EA4B3A" w:rsidRPr="00404EEC" w:rsidRDefault="00304830">
      <w:pPr>
        <w:widowControl w:val="0"/>
        <w:numPr>
          <w:ilvl w:val="0"/>
          <w:numId w:val="5"/>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să desfășoare activitate farmaceutică </w:t>
      </w:r>
      <w:r w:rsidR="0009271E" w:rsidRPr="00404EEC">
        <w:rPr>
          <w:rFonts w:asciiTheme="majorBidi" w:eastAsia="Times New Roman" w:hAnsiTheme="majorBidi" w:cstheme="majorBidi"/>
          <w:sz w:val="28"/>
          <w:szCs w:val="28"/>
        </w:rPr>
        <w:t xml:space="preserve">în conformitate cu prevederile </w:t>
      </w:r>
      <w:r w:rsidRPr="00404EEC">
        <w:rPr>
          <w:rFonts w:asciiTheme="majorBidi" w:eastAsia="Times New Roman" w:hAnsiTheme="majorBidi" w:cstheme="majorBidi"/>
          <w:sz w:val="28"/>
          <w:szCs w:val="28"/>
        </w:rPr>
        <w:t>prezentei legi și al</w:t>
      </w:r>
      <w:r w:rsidR="001B05B9" w:rsidRPr="00404EEC">
        <w:rPr>
          <w:rFonts w:asciiTheme="majorBidi" w:eastAsia="Times New Roman" w:hAnsiTheme="majorBidi" w:cstheme="majorBidi"/>
          <w:sz w:val="28"/>
          <w:szCs w:val="28"/>
        </w:rPr>
        <w:t>e altor</w:t>
      </w:r>
      <w:r w:rsidRPr="00404EEC">
        <w:rPr>
          <w:rFonts w:asciiTheme="majorBidi" w:eastAsia="Times New Roman" w:hAnsiTheme="majorBidi" w:cstheme="majorBidi"/>
          <w:sz w:val="28"/>
          <w:szCs w:val="28"/>
        </w:rPr>
        <w:t xml:space="preserve"> acte normative, sub supravegherea farmacistului;</w:t>
      </w:r>
    </w:p>
    <w:p w14:paraId="1A68895F" w14:textId="5E48C016" w:rsidR="00EA4B3A" w:rsidRPr="00404EEC" w:rsidRDefault="00304830">
      <w:pPr>
        <w:widowControl w:val="0"/>
        <w:numPr>
          <w:ilvl w:val="0"/>
          <w:numId w:val="5"/>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elibereze/ comercializeze publicului larg medicamente și alte produse farmaceutice</w:t>
      </w:r>
      <w:r w:rsidR="001B05B9"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sub supravegherea farmacistului;</w:t>
      </w:r>
    </w:p>
    <w:p w14:paraId="376AC2ED" w14:textId="77777777" w:rsidR="00EA4B3A" w:rsidRPr="00404EEC" w:rsidRDefault="00304830">
      <w:pPr>
        <w:widowControl w:val="0"/>
        <w:numPr>
          <w:ilvl w:val="0"/>
          <w:numId w:val="5"/>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prepare medicamente conform formulelor oficinale și magistrale;</w:t>
      </w:r>
    </w:p>
    <w:p w14:paraId="15C4C788" w14:textId="11018988" w:rsidR="00EA4B3A" w:rsidRPr="00404EEC" w:rsidRDefault="00304830">
      <w:pPr>
        <w:widowControl w:val="0"/>
        <w:numPr>
          <w:ilvl w:val="0"/>
          <w:numId w:val="5"/>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să </w:t>
      </w:r>
      <w:r w:rsidR="00C54826" w:rsidRPr="00404EEC">
        <w:rPr>
          <w:rFonts w:asciiTheme="majorBidi" w:eastAsia="Times New Roman" w:hAnsiTheme="majorBidi" w:cstheme="majorBidi"/>
          <w:sz w:val="28"/>
          <w:szCs w:val="28"/>
        </w:rPr>
        <w:t xml:space="preserve">participe în </w:t>
      </w:r>
      <w:r w:rsidRPr="00404EEC">
        <w:rPr>
          <w:rFonts w:asciiTheme="majorBidi" w:eastAsia="Times New Roman" w:hAnsiTheme="majorBidi" w:cstheme="majorBidi"/>
          <w:sz w:val="28"/>
          <w:szCs w:val="28"/>
        </w:rPr>
        <w:t>gestion</w:t>
      </w:r>
      <w:r w:rsidR="00C54826" w:rsidRPr="00404EEC">
        <w:rPr>
          <w:rFonts w:asciiTheme="majorBidi" w:eastAsia="Times New Roman" w:hAnsiTheme="majorBidi" w:cstheme="majorBidi"/>
          <w:sz w:val="28"/>
          <w:szCs w:val="28"/>
        </w:rPr>
        <w:t>area</w:t>
      </w:r>
      <w:r w:rsidRPr="00404EEC">
        <w:rPr>
          <w:rFonts w:asciiTheme="majorBidi" w:eastAsia="Times New Roman" w:hAnsiTheme="majorBidi" w:cstheme="majorBidi"/>
          <w:sz w:val="28"/>
          <w:szCs w:val="28"/>
        </w:rPr>
        <w:t xml:space="preserve"> stocuril</w:t>
      </w:r>
      <w:r w:rsidR="00C54826" w:rsidRPr="00404EEC">
        <w:rPr>
          <w:rFonts w:asciiTheme="majorBidi" w:eastAsia="Times New Roman" w:hAnsiTheme="majorBidi" w:cstheme="majorBidi"/>
          <w:sz w:val="28"/>
          <w:szCs w:val="28"/>
        </w:rPr>
        <w:t>or</w:t>
      </w:r>
      <w:r w:rsidRPr="00404EEC">
        <w:rPr>
          <w:rFonts w:asciiTheme="majorBidi" w:eastAsia="Times New Roman" w:hAnsiTheme="majorBidi" w:cstheme="majorBidi"/>
          <w:sz w:val="28"/>
          <w:szCs w:val="28"/>
        </w:rPr>
        <w:t xml:space="preserve"> de medicamente și produse farmaceutice;</w:t>
      </w:r>
    </w:p>
    <w:p w14:paraId="3927602F" w14:textId="77777777" w:rsidR="00EA4B3A" w:rsidRPr="00404EEC" w:rsidRDefault="00304830">
      <w:pPr>
        <w:widowControl w:val="0"/>
        <w:numPr>
          <w:ilvl w:val="0"/>
          <w:numId w:val="5"/>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primească informațiile necesare pentru desfășurarea activității farmaceutice în calitate de asistent farmacist;</w:t>
      </w:r>
    </w:p>
    <w:p w14:paraId="554585D2" w14:textId="1C1D195F" w:rsidR="00E54B40" w:rsidRPr="00404EEC" w:rsidRDefault="00304830">
      <w:pPr>
        <w:widowControl w:val="0"/>
        <w:numPr>
          <w:ilvl w:val="0"/>
          <w:numId w:val="5"/>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să participe la activitățile organizațiilor profesionale ale </w:t>
      </w:r>
      <w:r w:rsidR="00C54826" w:rsidRPr="00404EEC">
        <w:rPr>
          <w:rFonts w:asciiTheme="majorBidi" w:eastAsia="Times New Roman" w:hAnsiTheme="majorBidi" w:cstheme="majorBidi"/>
          <w:sz w:val="28"/>
          <w:szCs w:val="28"/>
        </w:rPr>
        <w:t xml:space="preserve">farmaciștilor/ </w:t>
      </w:r>
      <w:r w:rsidRPr="00404EEC">
        <w:rPr>
          <w:rFonts w:asciiTheme="majorBidi" w:eastAsia="Times New Roman" w:hAnsiTheme="majorBidi" w:cstheme="majorBidi"/>
          <w:sz w:val="28"/>
          <w:szCs w:val="28"/>
        </w:rPr>
        <w:t>asistenților farmaciști.</w:t>
      </w:r>
    </w:p>
    <w:p w14:paraId="744056E1" w14:textId="125959C8" w:rsidR="00EA4B3A" w:rsidRPr="00404EEC" w:rsidRDefault="00304830">
      <w:pPr>
        <w:pStyle w:val="Listparagraf"/>
        <w:widowControl w:val="0"/>
        <w:numPr>
          <w:ilvl w:val="0"/>
          <w:numId w:val="21"/>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lastRenderedPageBreak/>
        <w:t>Asistentul farmacist are următoarele responsabilități:</w:t>
      </w:r>
    </w:p>
    <w:p w14:paraId="0480EBA0" w14:textId="2032E719" w:rsidR="003A08DE" w:rsidRPr="00404EEC" w:rsidRDefault="00C54826" w:rsidP="003A08DE">
      <w:pPr>
        <w:widowControl w:val="0"/>
        <w:numPr>
          <w:ilvl w:val="0"/>
          <w:numId w:val="17"/>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să desfășoare activitate farmaceutică sub supravegherea și responsabilitatea </w:t>
      </w:r>
      <w:r w:rsidR="003A08DE" w:rsidRPr="00404EEC">
        <w:rPr>
          <w:rFonts w:asciiTheme="majorBidi" w:eastAsia="Times New Roman" w:hAnsiTheme="majorBidi" w:cstheme="majorBidi"/>
          <w:sz w:val="28"/>
          <w:szCs w:val="28"/>
        </w:rPr>
        <w:t>farmacistului diriginte</w:t>
      </w:r>
      <w:r w:rsidRPr="00404EEC">
        <w:rPr>
          <w:rFonts w:asciiTheme="majorBidi" w:eastAsia="Times New Roman" w:hAnsiTheme="majorBidi" w:cstheme="majorBidi"/>
          <w:sz w:val="28"/>
          <w:szCs w:val="28"/>
        </w:rPr>
        <w:t xml:space="preserve"> sau a farmacistului desemnat de acesta, cu excepția situației prevăzute la art. 15 alin. (4);</w:t>
      </w:r>
    </w:p>
    <w:p w14:paraId="6351EBD3" w14:textId="0B3BC9A6" w:rsidR="00EA4B3A" w:rsidRPr="00404EEC" w:rsidRDefault="00304830">
      <w:pPr>
        <w:widowControl w:val="0"/>
        <w:numPr>
          <w:ilvl w:val="0"/>
          <w:numId w:val="17"/>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participe la programele de formare continuă pentru actualizarea cunoștințelor și competențelor profesionale;</w:t>
      </w:r>
    </w:p>
    <w:p w14:paraId="606EBCDB" w14:textId="24CE5736" w:rsidR="00EA4B3A" w:rsidRPr="00404EEC" w:rsidRDefault="00C54826" w:rsidP="00C54826">
      <w:pPr>
        <w:widowControl w:val="0"/>
        <w:numPr>
          <w:ilvl w:val="0"/>
          <w:numId w:val="17"/>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respecte principiile etico-deontologice și normele de conduită în raport cu pacienții, colegii și personalul medical;</w:t>
      </w:r>
    </w:p>
    <w:p w14:paraId="135005F0" w14:textId="44C7CB13" w:rsidR="00EA4B3A" w:rsidRPr="00404EEC" w:rsidRDefault="00304830">
      <w:pPr>
        <w:widowControl w:val="0"/>
        <w:numPr>
          <w:ilvl w:val="0"/>
          <w:numId w:val="17"/>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îndeplinească alte atribuții stabilite prin acte normative.</w:t>
      </w:r>
    </w:p>
    <w:p w14:paraId="3D7BDB60" w14:textId="77777777" w:rsidR="00AA6C09" w:rsidRPr="00404EEC" w:rsidRDefault="00AA6C09" w:rsidP="00AA6C09">
      <w:pPr>
        <w:widowControl w:val="0"/>
        <w:spacing w:after="0" w:line="240" w:lineRule="auto"/>
        <w:ind w:left="709"/>
        <w:jc w:val="both"/>
        <w:rPr>
          <w:rFonts w:asciiTheme="majorBidi" w:eastAsia="Times New Roman" w:hAnsiTheme="majorBidi" w:cstheme="majorBidi"/>
          <w:sz w:val="28"/>
          <w:szCs w:val="28"/>
        </w:rPr>
      </w:pPr>
    </w:p>
    <w:p w14:paraId="46CA9658" w14:textId="243ACFAA" w:rsidR="00EA4B3A" w:rsidRPr="00404EEC" w:rsidRDefault="00304830">
      <w:pPr>
        <w:widowControl w:val="0"/>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Articolul 1</w:t>
      </w:r>
      <w:r w:rsidR="00121323" w:rsidRPr="00404EEC">
        <w:rPr>
          <w:rFonts w:asciiTheme="majorBidi" w:eastAsia="Times New Roman" w:hAnsiTheme="majorBidi" w:cstheme="majorBidi"/>
          <w:b/>
          <w:sz w:val="28"/>
          <w:szCs w:val="28"/>
        </w:rPr>
        <w:t>7</w:t>
      </w:r>
      <w:r w:rsidRPr="00404EEC">
        <w:rPr>
          <w:rFonts w:asciiTheme="majorBidi" w:eastAsia="Times New Roman" w:hAnsiTheme="majorBidi" w:cstheme="majorBidi"/>
          <w:b/>
          <w:sz w:val="28"/>
          <w:szCs w:val="28"/>
        </w:rPr>
        <w:t xml:space="preserve">. </w:t>
      </w:r>
      <w:r w:rsidR="0045736B" w:rsidRPr="00404EEC">
        <w:rPr>
          <w:rFonts w:asciiTheme="majorBidi" w:eastAsia="Times New Roman" w:hAnsiTheme="majorBidi" w:cstheme="majorBidi"/>
          <w:sz w:val="28"/>
          <w:szCs w:val="28"/>
        </w:rPr>
        <w:t>Farmacistul diriginte al</w:t>
      </w:r>
      <w:r w:rsidRPr="00404EEC">
        <w:rPr>
          <w:rFonts w:asciiTheme="majorBidi" w:eastAsia="Times New Roman" w:hAnsiTheme="majorBidi" w:cstheme="majorBidi"/>
          <w:sz w:val="28"/>
          <w:szCs w:val="28"/>
        </w:rPr>
        <w:t xml:space="preserve"> unității farmaceutice</w:t>
      </w:r>
    </w:p>
    <w:p w14:paraId="3402C1D7" w14:textId="65395701" w:rsidR="009937F2" w:rsidRPr="00404EEC" w:rsidRDefault="00302084">
      <w:pPr>
        <w:pStyle w:val="Listparagraf"/>
        <w:widowControl w:val="0"/>
        <w:numPr>
          <w:ilvl w:val="0"/>
          <w:numId w:val="37"/>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Farmacia este condusă de </w:t>
      </w:r>
      <w:r w:rsidR="0045736B" w:rsidRPr="00404EEC">
        <w:rPr>
          <w:rFonts w:asciiTheme="majorBidi" w:eastAsia="Times New Roman" w:hAnsiTheme="majorBidi" w:cstheme="majorBidi"/>
          <w:sz w:val="28"/>
          <w:szCs w:val="28"/>
        </w:rPr>
        <w:t>farmacist</w:t>
      </w:r>
      <w:r w:rsidR="004E2F28" w:rsidRPr="00404EEC">
        <w:rPr>
          <w:rFonts w:asciiTheme="majorBidi" w:eastAsia="Times New Roman" w:hAnsiTheme="majorBidi" w:cstheme="majorBidi"/>
          <w:sz w:val="28"/>
          <w:szCs w:val="28"/>
        </w:rPr>
        <w:t>ul</w:t>
      </w:r>
      <w:r w:rsidR="0045736B" w:rsidRPr="00404EEC">
        <w:rPr>
          <w:rFonts w:asciiTheme="majorBidi" w:eastAsia="Times New Roman" w:hAnsiTheme="majorBidi" w:cstheme="majorBidi"/>
          <w:sz w:val="28"/>
          <w:szCs w:val="28"/>
        </w:rPr>
        <w:t xml:space="preserve"> diriginte</w:t>
      </w:r>
      <w:r w:rsidR="00BE3402" w:rsidRPr="00404EEC">
        <w:rPr>
          <w:rFonts w:asciiTheme="majorBidi" w:eastAsia="Times New Roman" w:hAnsiTheme="majorBidi" w:cstheme="majorBidi"/>
          <w:sz w:val="28"/>
          <w:szCs w:val="28"/>
        </w:rPr>
        <w:t xml:space="preserve">, care </w:t>
      </w:r>
      <w:r w:rsidR="00600F43" w:rsidRPr="00404EEC">
        <w:rPr>
          <w:rFonts w:asciiTheme="majorBidi" w:eastAsia="Times New Roman" w:hAnsiTheme="majorBidi" w:cstheme="majorBidi"/>
          <w:sz w:val="28"/>
          <w:szCs w:val="28"/>
        </w:rPr>
        <w:t>este</w:t>
      </w:r>
      <w:r w:rsidR="00BE3402"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farmacist specialist sau farmacist</w:t>
      </w:r>
      <w:r w:rsidR="00304830" w:rsidRPr="00404EEC">
        <w:rPr>
          <w:rFonts w:asciiTheme="majorBidi" w:eastAsia="Times New Roman" w:hAnsiTheme="majorBidi" w:cstheme="majorBidi"/>
          <w:sz w:val="28"/>
          <w:szCs w:val="28"/>
        </w:rPr>
        <w:t>.</w:t>
      </w:r>
    </w:p>
    <w:p w14:paraId="3928054E" w14:textId="66CD39F4" w:rsidR="00302084" w:rsidRPr="00404EEC" w:rsidRDefault="00302084" w:rsidP="00302084">
      <w:pPr>
        <w:pStyle w:val="Listparagraf"/>
        <w:widowControl w:val="0"/>
        <w:numPr>
          <w:ilvl w:val="0"/>
          <w:numId w:val="37"/>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În cazul lipsei specialiștilor prevăzuți la alin. (1), conducerea unei unități farmaceutice situat</w:t>
      </w:r>
      <w:r w:rsidR="00600F43"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într-o localitate rurală poate fi exercitată de un asistent farmacist</w:t>
      </w:r>
      <w:r w:rsidR="000E763C" w:rsidRPr="00404EEC">
        <w:rPr>
          <w:rFonts w:asciiTheme="majorBidi" w:eastAsia="Times New Roman" w:hAnsiTheme="majorBidi" w:cstheme="majorBidi"/>
          <w:sz w:val="28"/>
          <w:szCs w:val="28"/>
        </w:rPr>
        <w:t>.</w:t>
      </w:r>
    </w:p>
    <w:p w14:paraId="49875F12" w14:textId="7484B849" w:rsidR="00302084" w:rsidRPr="00404EEC" w:rsidRDefault="0045736B" w:rsidP="00302084">
      <w:pPr>
        <w:pStyle w:val="Listparagraf"/>
        <w:widowControl w:val="0"/>
        <w:numPr>
          <w:ilvl w:val="0"/>
          <w:numId w:val="37"/>
        </w:numPr>
        <w:shd w:val="clear" w:color="auto" w:fill="FFFFFF"/>
        <w:spacing w:after="0" w:line="240" w:lineRule="auto"/>
        <w:ind w:left="0" w:firstLine="709"/>
        <w:jc w:val="both"/>
        <w:rPr>
          <w:rFonts w:asciiTheme="majorBidi" w:eastAsia="Times New Roman" w:hAnsiTheme="majorBidi" w:cstheme="majorBidi"/>
          <w:color w:val="000000" w:themeColor="text1"/>
          <w:sz w:val="28"/>
          <w:szCs w:val="28"/>
        </w:rPr>
      </w:pPr>
      <w:r w:rsidRPr="00404EEC">
        <w:rPr>
          <w:rFonts w:asciiTheme="majorBidi" w:eastAsia="Times New Roman" w:hAnsiTheme="majorBidi" w:cstheme="majorBidi"/>
          <w:color w:val="000000" w:themeColor="text1"/>
          <w:sz w:val="28"/>
          <w:szCs w:val="28"/>
        </w:rPr>
        <w:t>Farmacistul diriginte</w:t>
      </w:r>
      <w:r w:rsidR="00302084" w:rsidRPr="00404EEC">
        <w:rPr>
          <w:rFonts w:asciiTheme="majorBidi" w:eastAsia="Times New Roman" w:hAnsiTheme="majorBidi" w:cstheme="majorBidi"/>
          <w:color w:val="000000" w:themeColor="text1"/>
          <w:sz w:val="28"/>
          <w:szCs w:val="28"/>
        </w:rPr>
        <w:t xml:space="preserve"> poate exercita funcția de conducere într-o singură </w:t>
      </w:r>
      <w:r w:rsidR="00274001" w:rsidRPr="00404EEC">
        <w:rPr>
          <w:rFonts w:asciiTheme="majorBidi" w:eastAsia="Times New Roman" w:hAnsiTheme="majorBidi" w:cstheme="majorBidi"/>
          <w:color w:val="000000" w:themeColor="text1"/>
          <w:sz w:val="28"/>
          <w:szCs w:val="28"/>
        </w:rPr>
        <w:t>farmacie comunitar</w:t>
      </w:r>
      <w:r w:rsidR="00274001" w:rsidRPr="00404EEC">
        <w:rPr>
          <w:rFonts w:asciiTheme="majorBidi" w:eastAsia="Times New Roman" w:hAnsiTheme="majorBidi" w:cstheme="majorBidi"/>
          <w:color w:val="000000" w:themeColor="text1"/>
          <w:sz w:val="28"/>
          <w:szCs w:val="28"/>
          <w:lang w:val="ro-MD"/>
        </w:rPr>
        <w:t>ă și/sau într-un singur punct farmaceutic</w:t>
      </w:r>
      <w:r w:rsidR="00302084" w:rsidRPr="00404EEC">
        <w:rPr>
          <w:rFonts w:asciiTheme="majorBidi" w:eastAsia="Times New Roman" w:hAnsiTheme="majorBidi" w:cstheme="majorBidi"/>
          <w:color w:val="000000" w:themeColor="text1"/>
          <w:sz w:val="28"/>
          <w:szCs w:val="28"/>
        </w:rPr>
        <w:t>.</w:t>
      </w:r>
    </w:p>
    <w:p w14:paraId="389DB082" w14:textId="678A29D5" w:rsidR="00302084" w:rsidRPr="00404EEC" w:rsidRDefault="0045736B" w:rsidP="00302084">
      <w:pPr>
        <w:pStyle w:val="Listparagraf"/>
        <w:widowControl w:val="0"/>
        <w:numPr>
          <w:ilvl w:val="0"/>
          <w:numId w:val="37"/>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Farmacistul diriginte</w:t>
      </w:r>
      <w:r w:rsidR="00302084" w:rsidRPr="00404EEC">
        <w:rPr>
          <w:rFonts w:asciiTheme="majorBidi" w:eastAsia="Times New Roman" w:hAnsiTheme="majorBidi" w:cstheme="majorBidi"/>
          <w:sz w:val="28"/>
          <w:szCs w:val="28"/>
        </w:rPr>
        <w:t xml:space="preserve"> este angajat în baza unui contract individual de muncă, cu normă întreagă, cu respectarea duratei timpului de muncă prevăzute de Codul muncii nr. 154/2003.</w:t>
      </w:r>
    </w:p>
    <w:p w14:paraId="7003AA17" w14:textId="5CD688B5" w:rsidR="00302084" w:rsidRPr="00404EEC" w:rsidRDefault="0045736B" w:rsidP="00302084">
      <w:pPr>
        <w:pStyle w:val="Listparagraf"/>
        <w:widowControl w:val="0"/>
        <w:numPr>
          <w:ilvl w:val="0"/>
          <w:numId w:val="37"/>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Farmacistul diriginte</w:t>
      </w:r>
      <w:r w:rsidR="00302084" w:rsidRPr="00404EEC">
        <w:rPr>
          <w:rFonts w:asciiTheme="majorBidi" w:eastAsia="Times New Roman" w:hAnsiTheme="majorBidi" w:cstheme="majorBidi"/>
          <w:sz w:val="28"/>
          <w:szCs w:val="28"/>
        </w:rPr>
        <w:t xml:space="preserve"> coordonează activitatea unității farmaceutice în baza principiului de conducere unică și este responsabil de utiliz</w:t>
      </w:r>
      <w:r w:rsidR="00B2299D" w:rsidRPr="00404EEC">
        <w:rPr>
          <w:rFonts w:asciiTheme="majorBidi" w:eastAsia="Times New Roman" w:hAnsiTheme="majorBidi" w:cstheme="majorBidi"/>
          <w:sz w:val="28"/>
          <w:szCs w:val="28"/>
        </w:rPr>
        <w:t>area</w:t>
      </w:r>
      <w:r w:rsidR="00302084" w:rsidRPr="00404EEC">
        <w:rPr>
          <w:rFonts w:asciiTheme="majorBidi" w:eastAsia="Times New Roman" w:hAnsiTheme="majorBidi" w:cstheme="majorBidi"/>
          <w:sz w:val="28"/>
          <w:szCs w:val="28"/>
        </w:rPr>
        <w:t xml:space="preserve"> conform</w:t>
      </w:r>
      <w:r w:rsidR="00B2299D" w:rsidRPr="00404EEC">
        <w:rPr>
          <w:rFonts w:asciiTheme="majorBidi" w:eastAsia="Times New Roman" w:hAnsiTheme="majorBidi" w:cstheme="majorBidi"/>
          <w:sz w:val="28"/>
          <w:szCs w:val="28"/>
        </w:rPr>
        <w:t>ă</w:t>
      </w:r>
      <w:r w:rsidR="00302084" w:rsidRPr="00404EEC">
        <w:rPr>
          <w:rFonts w:asciiTheme="majorBidi" w:eastAsia="Times New Roman" w:hAnsiTheme="majorBidi" w:cstheme="majorBidi"/>
          <w:sz w:val="28"/>
          <w:szCs w:val="28"/>
        </w:rPr>
        <w:t xml:space="preserve"> a resurselor unității.</w:t>
      </w:r>
    </w:p>
    <w:p w14:paraId="228A5C40" w14:textId="0DC2FC9E" w:rsidR="00EA4B3A" w:rsidRPr="00404EEC" w:rsidRDefault="0045736B">
      <w:pPr>
        <w:pStyle w:val="Listparagraf"/>
        <w:widowControl w:val="0"/>
        <w:numPr>
          <w:ilvl w:val="0"/>
          <w:numId w:val="37"/>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Farmacistul diriginte</w:t>
      </w:r>
      <w:r w:rsidR="00304830" w:rsidRPr="00404EEC">
        <w:rPr>
          <w:rFonts w:asciiTheme="majorBidi" w:eastAsia="Times New Roman" w:hAnsiTheme="majorBidi" w:cstheme="majorBidi"/>
          <w:sz w:val="28"/>
          <w:szCs w:val="28"/>
        </w:rPr>
        <w:t xml:space="preserve"> are următoarele responsabilități:</w:t>
      </w:r>
    </w:p>
    <w:p w14:paraId="3101BC7F" w14:textId="2FD1A9F6" w:rsidR="00EA4B3A" w:rsidRPr="00404EEC" w:rsidRDefault="00304830">
      <w:pPr>
        <w:widowControl w:val="0"/>
        <w:numPr>
          <w:ilvl w:val="0"/>
          <w:numId w:val="27"/>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să asigure </w:t>
      </w:r>
      <w:r w:rsidR="00B2299D" w:rsidRPr="00404EEC">
        <w:rPr>
          <w:rFonts w:asciiTheme="majorBidi" w:eastAsia="Times New Roman" w:hAnsiTheme="majorBidi" w:cstheme="majorBidi"/>
          <w:sz w:val="28"/>
          <w:szCs w:val="28"/>
        </w:rPr>
        <w:t>implicarea,</w:t>
      </w:r>
      <w:r w:rsidRPr="00404EEC">
        <w:rPr>
          <w:rFonts w:asciiTheme="majorBidi" w:eastAsia="Times New Roman" w:hAnsiTheme="majorBidi" w:cstheme="majorBidi"/>
          <w:sz w:val="28"/>
          <w:szCs w:val="28"/>
        </w:rPr>
        <w:t xml:space="preserve"> la toate etapele activităților unității farmaceutice, </w:t>
      </w:r>
      <w:r w:rsidR="00B2299D" w:rsidRPr="00404EEC">
        <w:rPr>
          <w:rFonts w:asciiTheme="majorBidi" w:eastAsia="Times New Roman" w:hAnsiTheme="majorBidi" w:cstheme="majorBidi"/>
          <w:sz w:val="28"/>
          <w:szCs w:val="28"/>
        </w:rPr>
        <w:t>a unui</w:t>
      </w:r>
      <w:r w:rsidRPr="00404EEC">
        <w:rPr>
          <w:rFonts w:asciiTheme="majorBidi" w:eastAsia="Times New Roman" w:hAnsiTheme="majorBidi" w:cstheme="majorBidi"/>
          <w:sz w:val="28"/>
          <w:szCs w:val="28"/>
        </w:rPr>
        <w:t xml:space="preserve"> număr suficient de personal </w:t>
      </w:r>
      <w:r w:rsidRPr="00404EEC">
        <w:rPr>
          <w:rFonts w:asciiTheme="majorBidi" w:eastAsia="Times New Roman" w:hAnsiTheme="majorBidi" w:cstheme="majorBidi"/>
          <w:color w:val="000000" w:themeColor="text1"/>
          <w:sz w:val="28"/>
          <w:szCs w:val="28"/>
        </w:rPr>
        <w:t>competent</w:t>
      </w:r>
      <w:r w:rsidR="00B2299D" w:rsidRPr="00404EEC">
        <w:rPr>
          <w:rFonts w:asciiTheme="majorBidi" w:eastAsia="Times New Roman" w:hAnsiTheme="majorBidi" w:cstheme="majorBidi"/>
          <w:color w:val="000000" w:themeColor="text1"/>
          <w:sz w:val="28"/>
          <w:szCs w:val="28"/>
        </w:rPr>
        <w:t>,</w:t>
      </w:r>
      <w:r w:rsidR="009D1AB4" w:rsidRPr="00404EEC">
        <w:rPr>
          <w:rFonts w:asciiTheme="majorBidi" w:eastAsia="Times New Roman" w:hAnsiTheme="majorBidi" w:cstheme="majorBidi"/>
          <w:color w:val="000000" w:themeColor="text1"/>
          <w:sz w:val="28"/>
          <w:szCs w:val="28"/>
        </w:rPr>
        <w:t xml:space="preserve"> </w:t>
      </w:r>
      <w:r w:rsidRPr="00404EEC">
        <w:rPr>
          <w:rFonts w:asciiTheme="majorBidi" w:eastAsia="Times New Roman" w:hAnsiTheme="majorBidi" w:cstheme="majorBidi"/>
          <w:sz w:val="28"/>
          <w:szCs w:val="28"/>
        </w:rPr>
        <w:t>în funcție de volumul activității şi de programul de funcționare al unității farmaceutice;</w:t>
      </w:r>
    </w:p>
    <w:p w14:paraId="2AA92549" w14:textId="4BBA4D95" w:rsidR="00EA4B3A" w:rsidRPr="00404EEC" w:rsidRDefault="00304830">
      <w:pPr>
        <w:widowControl w:val="0"/>
        <w:numPr>
          <w:ilvl w:val="0"/>
          <w:numId w:val="27"/>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răspundă de activitatea</w:t>
      </w:r>
      <w:r w:rsidR="009D1AB4" w:rsidRPr="00404EEC">
        <w:rPr>
          <w:rFonts w:asciiTheme="majorBidi" w:eastAsia="Times New Roman" w:hAnsiTheme="majorBidi" w:cstheme="majorBidi"/>
          <w:sz w:val="28"/>
          <w:szCs w:val="28"/>
        </w:rPr>
        <w:t xml:space="preserve"> unității</w:t>
      </w:r>
      <w:r w:rsidRPr="00404EEC">
        <w:rPr>
          <w:rFonts w:asciiTheme="majorBidi" w:eastAsia="Times New Roman" w:hAnsiTheme="majorBidi" w:cstheme="majorBidi"/>
          <w:sz w:val="28"/>
          <w:szCs w:val="28"/>
        </w:rPr>
        <w:t xml:space="preserve"> farmac</w:t>
      </w:r>
      <w:r w:rsidR="009D1AB4" w:rsidRPr="00404EEC">
        <w:rPr>
          <w:rFonts w:asciiTheme="majorBidi" w:eastAsia="Times New Roman" w:hAnsiTheme="majorBidi" w:cstheme="majorBidi"/>
          <w:sz w:val="28"/>
          <w:szCs w:val="28"/>
        </w:rPr>
        <w:t>eutice</w:t>
      </w:r>
      <w:r w:rsidRPr="00404EEC">
        <w:rPr>
          <w:rFonts w:asciiTheme="majorBidi" w:eastAsia="Times New Roman" w:hAnsiTheme="majorBidi" w:cstheme="majorBidi"/>
          <w:sz w:val="28"/>
          <w:szCs w:val="28"/>
        </w:rPr>
        <w:t xml:space="preserve"> în orice condiții, inclusiv cu caracter contravențional sau situații de urgență;</w:t>
      </w:r>
    </w:p>
    <w:p w14:paraId="3608307F" w14:textId="1972134B" w:rsidR="00EA4B3A" w:rsidRPr="00404EEC" w:rsidRDefault="00304830">
      <w:pPr>
        <w:widowControl w:val="0"/>
        <w:numPr>
          <w:ilvl w:val="0"/>
          <w:numId w:val="27"/>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asigure întocmirea documentației aferente activității farmaceutice</w:t>
      </w:r>
      <w:r w:rsidR="00B2299D"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 conformitate cu actele normative ce reglementează activitatea farmaceutică;</w:t>
      </w:r>
    </w:p>
    <w:p w14:paraId="73393CD8" w14:textId="170CED6B" w:rsidR="00EA4B3A" w:rsidRPr="00404EEC" w:rsidRDefault="00304830">
      <w:pPr>
        <w:widowControl w:val="0"/>
        <w:numPr>
          <w:ilvl w:val="0"/>
          <w:numId w:val="27"/>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să desemneze</w:t>
      </w:r>
      <w:r w:rsidR="00B2299D"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prin ordin</w:t>
      </w:r>
      <w:r w:rsidR="00B2299D"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un înlocuitor cu un nivel de </w:t>
      </w:r>
      <w:r w:rsidR="000B47B4" w:rsidRPr="00404EEC">
        <w:rPr>
          <w:rFonts w:asciiTheme="majorBidi" w:eastAsia="Times New Roman" w:hAnsiTheme="majorBidi" w:cstheme="majorBidi"/>
          <w:sz w:val="28"/>
          <w:szCs w:val="28"/>
        </w:rPr>
        <w:t xml:space="preserve">certificare </w:t>
      </w:r>
      <w:r w:rsidRPr="00404EEC">
        <w:rPr>
          <w:rFonts w:asciiTheme="majorBidi" w:eastAsia="Times New Roman" w:hAnsiTheme="majorBidi" w:cstheme="majorBidi"/>
          <w:sz w:val="28"/>
          <w:szCs w:val="28"/>
        </w:rPr>
        <w:t xml:space="preserve">similar, capabil să </w:t>
      </w:r>
      <w:r w:rsidR="00B2299D" w:rsidRPr="00404EEC">
        <w:rPr>
          <w:rFonts w:asciiTheme="majorBidi" w:eastAsia="Times New Roman" w:hAnsiTheme="majorBidi" w:cstheme="majorBidi"/>
          <w:sz w:val="28"/>
          <w:szCs w:val="28"/>
        </w:rPr>
        <w:t>exercite</w:t>
      </w:r>
      <w:r w:rsidRPr="00404EEC">
        <w:rPr>
          <w:rFonts w:asciiTheme="majorBidi" w:eastAsia="Times New Roman" w:hAnsiTheme="majorBidi" w:cstheme="majorBidi"/>
          <w:sz w:val="28"/>
          <w:szCs w:val="28"/>
        </w:rPr>
        <w:t xml:space="preserve"> responsabilitățile </w:t>
      </w:r>
      <w:r w:rsidR="003A08DE" w:rsidRPr="00404EEC">
        <w:rPr>
          <w:rFonts w:asciiTheme="majorBidi" w:eastAsia="Times New Roman" w:hAnsiTheme="majorBidi" w:cstheme="majorBidi"/>
          <w:sz w:val="28"/>
          <w:szCs w:val="28"/>
        </w:rPr>
        <w:t>farmacistului diriginte</w:t>
      </w:r>
      <w:r w:rsidRPr="00404EEC">
        <w:rPr>
          <w:rFonts w:asciiTheme="majorBidi" w:eastAsia="Times New Roman" w:hAnsiTheme="majorBidi" w:cstheme="majorBidi"/>
          <w:sz w:val="28"/>
          <w:szCs w:val="28"/>
        </w:rPr>
        <w:t xml:space="preserve"> în lipsa sa;</w:t>
      </w:r>
    </w:p>
    <w:p w14:paraId="75E019F6" w14:textId="51C4FAB0" w:rsidR="00EA4B3A" w:rsidRPr="00404EEC" w:rsidRDefault="00304830">
      <w:pPr>
        <w:widowControl w:val="0"/>
        <w:numPr>
          <w:ilvl w:val="0"/>
          <w:numId w:val="27"/>
        </w:numPr>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să notifice </w:t>
      </w:r>
      <w:r w:rsidR="00136CAA" w:rsidRPr="00404EEC">
        <w:rPr>
          <w:rFonts w:asciiTheme="majorBidi" w:eastAsia="Times New Roman" w:hAnsiTheme="majorBidi" w:cstheme="majorBidi"/>
          <w:sz w:val="28"/>
          <w:szCs w:val="28"/>
        </w:rPr>
        <w:t xml:space="preserve">AMDM </w:t>
      </w:r>
      <w:r w:rsidRPr="00404EEC">
        <w:rPr>
          <w:rFonts w:asciiTheme="majorBidi" w:eastAsia="Times New Roman" w:hAnsiTheme="majorBidi" w:cstheme="majorBidi"/>
          <w:sz w:val="28"/>
          <w:szCs w:val="28"/>
        </w:rPr>
        <w:t>cu privire la încetarea raporturilor de muncă cu unitatea farmaceutică, în termen de 10 zile de la data încetării acestora.</w:t>
      </w:r>
    </w:p>
    <w:p w14:paraId="17CC80B8" w14:textId="77777777" w:rsidR="00AA6C09" w:rsidRPr="00404EEC" w:rsidRDefault="00AA6C09" w:rsidP="00AA6C09">
      <w:pPr>
        <w:widowControl w:val="0"/>
        <w:spacing w:after="0" w:line="240" w:lineRule="auto"/>
        <w:ind w:left="709"/>
        <w:jc w:val="both"/>
        <w:rPr>
          <w:rFonts w:asciiTheme="majorBidi" w:eastAsia="Times New Roman" w:hAnsiTheme="majorBidi" w:cstheme="majorBidi"/>
          <w:sz w:val="28"/>
          <w:szCs w:val="28"/>
        </w:rPr>
      </w:pPr>
    </w:p>
    <w:p w14:paraId="3150D6FF" w14:textId="6FABBECE" w:rsidR="00EA4B3A" w:rsidRPr="00404EEC" w:rsidRDefault="00304830">
      <w:pPr>
        <w:widowControl w:val="0"/>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Articolul 1</w:t>
      </w:r>
      <w:r w:rsidR="00121323" w:rsidRPr="00404EEC">
        <w:rPr>
          <w:rFonts w:asciiTheme="majorBidi" w:eastAsia="Times New Roman" w:hAnsiTheme="majorBidi" w:cstheme="majorBidi"/>
          <w:b/>
          <w:sz w:val="28"/>
          <w:szCs w:val="28"/>
        </w:rPr>
        <w:t>8</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Evidența cadrelor farmaceutice</w:t>
      </w:r>
    </w:p>
    <w:p w14:paraId="03FB2661" w14:textId="313E08BA" w:rsidR="006D69EA" w:rsidRPr="00404EEC" w:rsidRDefault="006D69EA" w:rsidP="000D1898">
      <w:pPr>
        <w:pStyle w:val="Listparagraf"/>
        <w:widowControl w:val="0"/>
        <w:numPr>
          <w:ilvl w:val="0"/>
          <w:numId w:val="11"/>
        </w:numPr>
        <w:shd w:val="clear" w:color="auto" w:fill="FFFFFF"/>
        <w:spacing w:after="0" w:line="240" w:lineRule="auto"/>
        <w:ind w:left="0" w:firstLine="709"/>
        <w:jc w:val="both"/>
        <w:rPr>
          <w:rFonts w:asciiTheme="majorBidi" w:eastAsia="Times New Roman" w:hAnsiTheme="majorBidi" w:cstheme="majorBidi"/>
          <w:bCs/>
          <w:sz w:val="28"/>
          <w:szCs w:val="28"/>
        </w:rPr>
      </w:pPr>
      <w:r w:rsidRPr="00404EEC">
        <w:rPr>
          <w:rFonts w:asciiTheme="majorBidi" w:eastAsia="Times New Roman" w:hAnsiTheme="majorBidi" w:cstheme="majorBidi"/>
          <w:bCs/>
          <w:sz w:val="28"/>
          <w:szCs w:val="28"/>
        </w:rPr>
        <w:t>Evidența cadrelor farmaceutice se realizează în mod obligatoriu de fiecare unitate farmaceutică</w:t>
      </w:r>
      <w:r w:rsidR="00A80128" w:rsidRPr="00404EEC">
        <w:rPr>
          <w:rFonts w:asciiTheme="majorBidi" w:eastAsia="Times New Roman" w:hAnsiTheme="majorBidi" w:cstheme="majorBidi"/>
          <w:bCs/>
          <w:sz w:val="28"/>
          <w:szCs w:val="28"/>
        </w:rPr>
        <w:t xml:space="preserve">/întreprinderea farmaceutică </w:t>
      </w:r>
      <w:r w:rsidRPr="00404EEC">
        <w:rPr>
          <w:rFonts w:asciiTheme="majorBidi" w:eastAsia="Times New Roman" w:hAnsiTheme="majorBidi" w:cstheme="majorBidi"/>
          <w:bCs/>
          <w:sz w:val="28"/>
          <w:szCs w:val="28"/>
        </w:rPr>
        <w:t xml:space="preserve"> prin introducerea datelor în Sistemul informațional de evidență a resurselor umane în sistemul sănătății </w:t>
      </w:r>
      <w:r w:rsidR="00A80128" w:rsidRPr="00404EEC">
        <w:rPr>
          <w:rFonts w:asciiTheme="majorBidi" w:eastAsia="Times New Roman" w:hAnsiTheme="majorBidi" w:cstheme="majorBidi"/>
          <w:bCs/>
          <w:sz w:val="28"/>
          <w:szCs w:val="28"/>
        </w:rPr>
        <w:t>(</w:t>
      </w:r>
      <w:r w:rsidRPr="00404EEC">
        <w:rPr>
          <w:rFonts w:asciiTheme="majorBidi" w:eastAsia="Times New Roman" w:hAnsiTheme="majorBidi" w:cstheme="majorBidi"/>
          <w:bCs/>
          <w:sz w:val="28"/>
          <w:szCs w:val="28"/>
        </w:rPr>
        <w:t>SI ERUSS)</w:t>
      </w:r>
      <w:r w:rsidR="00A80128" w:rsidRPr="00404EEC">
        <w:rPr>
          <w:rFonts w:asciiTheme="majorBidi" w:eastAsia="Times New Roman" w:hAnsiTheme="majorBidi" w:cstheme="majorBidi"/>
          <w:bCs/>
          <w:sz w:val="28"/>
          <w:szCs w:val="28"/>
        </w:rPr>
        <w:t>.</w:t>
      </w:r>
    </w:p>
    <w:p w14:paraId="7A5143A0" w14:textId="05E181D7" w:rsidR="003A08DE" w:rsidRPr="00404EEC" w:rsidRDefault="000D1898" w:rsidP="000D1898">
      <w:pPr>
        <w:pStyle w:val="Listparagraf"/>
        <w:numPr>
          <w:ilvl w:val="0"/>
          <w:numId w:val="11"/>
        </w:numPr>
        <w:ind w:left="0" w:firstLine="360"/>
        <w:jc w:val="both"/>
        <w:rPr>
          <w:rFonts w:asciiTheme="majorBidi" w:eastAsia="Times New Roman" w:hAnsiTheme="majorBidi" w:cstheme="majorBidi"/>
          <w:bCs/>
          <w:sz w:val="28"/>
          <w:szCs w:val="28"/>
        </w:rPr>
      </w:pPr>
      <w:r w:rsidRPr="00404EEC">
        <w:rPr>
          <w:rFonts w:asciiTheme="majorBidi" w:eastAsia="Times New Roman" w:hAnsiTheme="majorBidi" w:cstheme="majorBidi"/>
          <w:bCs/>
          <w:sz w:val="28"/>
          <w:szCs w:val="28"/>
        </w:rPr>
        <w:t>Exercitarea controlului asupra respectării prevederilor alin. (1) este de competența inspecției farmaceutice</w:t>
      </w:r>
      <w:r w:rsidR="00A80128" w:rsidRPr="00404EEC">
        <w:rPr>
          <w:rFonts w:asciiTheme="majorBidi" w:eastAsia="Times New Roman" w:hAnsiTheme="majorBidi" w:cstheme="majorBidi"/>
          <w:bCs/>
          <w:sz w:val="28"/>
          <w:szCs w:val="28"/>
        </w:rPr>
        <w:t>.</w:t>
      </w:r>
    </w:p>
    <w:p w14:paraId="68D00697" w14:textId="77777777" w:rsidR="00212E2B" w:rsidRPr="00404EEC" w:rsidRDefault="00212E2B" w:rsidP="00212E2B">
      <w:pPr>
        <w:pStyle w:val="Listparagraf"/>
        <w:widowControl w:val="0"/>
        <w:shd w:val="clear" w:color="auto" w:fill="FFFFFF"/>
        <w:spacing w:after="0" w:line="240" w:lineRule="auto"/>
        <w:ind w:left="709"/>
        <w:jc w:val="both"/>
        <w:rPr>
          <w:rFonts w:asciiTheme="majorBidi" w:eastAsia="Times New Roman" w:hAnsiTheme="majorBidi" w:cstheme="majorBidi"/>
          <w:bCs/>
          <w:sz w:val="28"/>
          <w:szCs w:val="28"/>
        </w:rPr>
      </w:pPr>
    </w:p>
    <w:p w14:paraId="21B31A0D" w14:textId="099E84EB" w:rsidR="00EA4B3A" w:rsidRPr="00404EEC" w:rsidRDefault="00304830" w:rsidP="004422B7">
      <w:pPr>
        <w:keepNext/>
        <w:keepLines/>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lastRenderedPageBreak/>
        <w:t>Capitolul IV</w:t>
      </w:r>
    </w:p>
    <w:p w14:paraId="6EFB22FC" w14:textId="43DE191D" w:rsidR="00EA4B3A" w:rsidRPr="00404EEC" w:rsidRDefault="00C54826" w:rsidP="004422B7">
      <w:pPr>
        <w:widowControl w:val="0"/>
        <w:pBdr>
          <w:top w:val="nil"/>
          <w:left w:val="nil"/>
          <w:bottom w:val="nil"/>
          <w:right w:val="nil"/>
          <w:between w:val="nil"/>
        </w:pBdr>
        <w:shd w:val="clear" w:color="auto" w:fill="FFFFFF"/>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 xml:space="preserve">GESTIONAREA </w:t>
      </w:r>
      <w:r w:rsidR="00136CAA" w:rsidRPr="00404EEC">
        <w:rPr>
          <w:rFonts w:asciiTheme="majorBidi" w:eastAsia="Times New Roman" w:hAnsiTheme="majorBidi" w:cstheme="majorBidi"/>
          <w:b/>
          <w:sz w:val="28"/>
          <w:szCs w:val="28"/>
        </w:rPr>
        <w:t>DEȘEURI</w:t>
      </w:r>
      <w:r w:rsidRPr="00404EEC">
        <w:rPr>
          <w:rFonts w:asciiTheme="majorBidi" w:eastAsia="Times New Roman" w:hAnsiTheme="majorBidi" w:cstheme="majorBidi"/>
          <w:b/>
          <w:sz w:val="28"/>
          <w:szCs w:val="28"/>
        </w:rPr>
        <w:t>LOR</w:t>
      </w:r>
      <w:r w:rsidR="00136CAA" w:rsidRPr="00404EEC">
        <w:rPr>
          <w:rFonts w:asciiTheme="majorBidi" w:eastAsia="Times New Roman" w:hAnsiTheme="majorBidi" w:cstheme="majorBidi"/>
          <w:b/>
          <w:sz w:val="28"/>
          <w:szCs w:val="28"/>
        </w:rPr>
        <w:t xml:space="preserve"> FARMACEUTICE</w:t>
      </w:r>
    </w:p>
    <w:p w14:paraId="203A066A" w14:textId="77777777" w:rsidR="00AA6C09" w:rsidRPr="00404EEC" w:rsidRDefault="00AA6C09" w:rsidP="004422B7">
      <w:pPr>
        <w:widowControl w:val="0"/>
        <w:pBdr>
          <w:top w:val="nil"/>
          <w:left w:val="nil"/>
          <w:bottom w:val="nil"/>
          <w:right w:val="nil"/>
          <w:between w:val="nil"/>
        </w:pBdr>
        <w:shd w:val="clear" w:color="auto" w:fill="FFFFFF"/>
        <w:spacing w:after="0" w:line="240" w:lineRule="auto"/>
        <w:jc w:val="center"/>
        <w:rPr>
          <w:rFonts w:asciiTheme="majorBidi" w:eastAsia="Times New Roman" w:hAnsiTheme="majorBidi" w:cstheme="majorBidi"/>
          <w:b/>
          <w:sz w:val="28"/>
          <w:szCs w:val="28"/>
        </w:rPr>
      </w:pPr>
    </w:p>
    <w:p w14:paraId="337A1B94" w14:textId="37E3D7B6" w:rsidR="00EA4B3A" w:rsidRPr="00404EEC" w:rsidRDefault="00304830">
      <w:pPr>
        <w:widowControl w:val="0"/>
        <w:pBdr>
          <w:top w:val="nil"/>
          <w:left w:val="nil"/>
          <w:bottom w:val="nil"/>
          <w:right w:val="nil"/>
          <w:between w:val="nil"/>
        </w:pBdr>
        <w:shd w:val="clear" w:color="auto" w:fill="FFFFFF"/>
        <w:spacing w:after="0" w:line="240" w:lineRule="auto"/>
        <w:ind w:firstLine="709"/>
        <w:jc w:val="both"/>
        <w:rPr>
          <w:rFonts w:asciiTheme="majorBidi" w:eastAsia="Times New Roman" w:hAnsiTheme="majorBidi" w:cstheme="majorBidi"/>
          <w:b/>
          <w:sz w:val="28"/>
          <w:szCs w:val="28"/>
        </w:rPr>
      </w:pPr>
      <w:bookmarkStart w:id="11" w:name="_heading=h.1t3h5sf" w:colFirst="0" w:colLast="0"/>
      <w:bookmarkEnd w:id="11"/>
      <w:r w:rsidRPr="00404EEC">
        <w:rPr>
          <w:rFonts w:asciiTheme="majorBidi" w:eastAsia="Times New Roman" w:hAnsiTheme="majorBidi" w:cstheme="majorBidi"/>
          <w:b/>
          <w:sz w:val="28"/>
          <w:szCs w:val="28"/>
        </w:rPr>
        <w:t xml:space="preserve">Articolul </w:t>
      </w:r>
      <w:r w:rsidR="00121323" w:rsidRPr="00404EEC">
        <w:rPr>
          <w:rFonts w:asciiTheme="majorBidi" w:eastAsia="Times New Roman" w:hAnsiTheme="majorBidi" w:cstheme="majorBidi"/>
          <w:b/>
          <w:sz w:val="28"/>
          <w:szCs w:val="28"/>
        </w:rPr>
        <w:t>19</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 xml:space="preserve">Colectarea </w:t>
      </w:r>
      <w:r w:rsidR="00711081" w:rsidRPr="00404EEC">
        <w:rPr>
          <w:rFonts w:asciiTheme="majorBidi" w:eastAsia="Times New Roman" w:hAnsiTheme="majorBidi" w:cstheme="majorBidi"/>
          <w:sz w:val="28"/>
          <w:szCs w:val="28"/>
        </w:rPr>
        <w:t xml:space="preserve">și gestionarea </w:t>
      </w:r>
      <w:r w:rsidRPr="00404EEC">
        <w:rPr>
          <w:rFonts w:asciiTheme="majorBidi" w:eastAsia="Times New Roman" w:hAnsiTheme="majorBidi" w:cstheme="majorBidi"/>
          <w:sz w:val="28"/>
          <w:szCs w:val="28"/>
        </w:rPr>
        <w:t>deșeurilor farmaceutice</w:t>
      </w:r>
    </w:p>
    <w:p w14:paraId="50F80742" w14:textId="73EE01EF" w:rsidR="00711081" w:rsidRPr="00404EEC" w:rsidRDefault="00711081">
      <w:pPr>
        <w:widowControl w:val="0"/>
        <w:numPr>
          <w:ilvl w:val="0"/>
          <w:numId w:val="9"/>
        </w:numPr>
        <w:pBdr>
          <w:top w:val="nil"/>
          <w:left w:val="nil"/>
          <w:bottom w:val="nil"/>
          <w:right w:val="nil"/>
          <w:between w:val="nil"/>
        </w:pBdr>
        <w:shd w:val="clear" w:color="auto" w:fill="FFFFFF"/>
        <w:spacing w:after="0" w:line="240" w:lineRule="auto"/>
        <w:ind w:left="0" w:firstLine="720"/>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Reguli detaliate privind colectarea și gestionarea deșeurilor farmaceutice s</w:t>
      </w:r>
      <w:r w:rsidR="00E06389"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stabil</w:t>
      </w:r>
      <w:r w:rsidR="00E06389" w:rsidRPr="00404EEC">
        <w:rPr>
          <w:rFonts w:asciiTheme="majorBidi" w:eastAsia="Times New Roman" w:hAnsiTheme="majorBidi" w:cstheme="majorBidi"/>
          <w:sz w:val="28"/>
          <w:szCs w:val="28"/>
        </w:rPr>
        <w:t>esc</w:t>
      </w:r>
      <w:r w:rsidRPr="00404EEC">
        <w:rPr>
          <w:rFonts w:asciiTheme="majorBidi" w:eastAsia="Times New Roman" w:hAnsiTheme="majorBidi" w:cstheme="majorBidi"/>
          <w:sz w:val="28"/>
          <w:szCs w:val="28"/>
        </w:rPr>
        <w:t xml:space="preserve"> de Guvern.</w:t>
      </w:r>
    </w:p>
    <w:p w14:paraId="5CF86989" w14:textId="73B62756" w:rsidR="00EA4B3A" w:rsidRPr="00404EEC" w:rsidRDefault="00304830">
      <w:pPr>
        <w:widowControl w:val="0"/>
        <w:numPr>
          <w:ilvl w:val="0"/>
          <w:numId w:val="9"/>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Activitatea de colectare și depozitare temporară a deșeurilor farmaceutice de către </w:t>
      </w:r>
      <w:r w:rsidR="005B70A6" w:rsidRPr="00404EEC">
        <w:rPr>
          <w:rFonts w:asciiTheme="majorBidi" w:eastAsia="Times New Roman" w:hAnsiTheme="majorBidi" w:cstheme="majorBidi"/>
          <w:sz w:val="28"/>
          <w:szCs w:val="28"/>
        </w:rPr>
        <w:t>unitatea farmaceutică</w:t>
      </w:r>
      <w:r w:rsidRPr="00404EEC">
        <w:rPr>
          <w:rFonts w:asciiTheme="majorBidi" w:eastAsia="Times New Roman" w:hAnsiTheme="majorBidi" w:cstheme="majorBidi"/>
          <w:sz w:val="28"/>
          <w:szCs w:val="28"/>
        </w:rPr>
        <w:t xml:space="preserve"> </w:t>
      </w:r>
      <w:r w:rsidR="00E06389" w:rsidRPr="00404EEC">
        <w:rPr>
          <w:rFonts w:asciiTheme="majorBidi" w:eastAsia="Times New Roman" w:hAnsiTheme="majorBidi" w:cstheme="majorBidi"/>
          <w:sz w:val="28"/>
          <w:szCs w:val="28"/>
        </w:rPr>
        <w:t>constituie</w:t>
      </w:r>
      <w:r w:rsidR="00C54826" w:rsidRPr="00404EEC">
        <w:rPr>
          <w:rFonts w:asciiTheme="majorBidi" w:eastAsia="Times New Roman" w:hAnsiTheme="majorBidi" w:cstheme="majorBidi"/>
          <w:sz w:val="28"/>
          <w:szCs w:val="28"/>
        </w:rPr>
        <w:t xml:space="preserve"> un serviciu farmaceutic esențial obligatoriu, </w:t>
      </w:r>
      <w:r w:rsidR="00E06389" w:rsidRPr="00404EEC">
        <w:rPr>
          <w:rFonts w:asciiTheme="majorBidi" w:eastAsia="Times New Roman" w:hAnsiTheme="majorBidi" w:cstheme="majorBidi"/>
          <w:sz w:val="28"/>
          <w:szCs w:val="28"/>
        </w:rPr>
        <w:t xml:space="preserve">este </w:t>
      </w:r>
      <w:r w:rsidRPr="00404EEC">
        <w:rPr>
          <w:rFonts w:asciiTheme="majorBidi" w:eastAsia="Times New Roman" w:hAnsiTheme="majorBidi" w:cstheme="majorBidi"/>
          <w:sz w:val="28"/>
          <w:szCs w:val="28"/>
        </w:rPr>
        <w:t xml:space="preserve">considerată intermediară și nu necesită autorizație de mediu pentru gestionarea deșeurilor. Acest </w:t>
      </w:r>
      <w:r w:rsidR="00121323" w:rsidRPr="00404EEC">
        <w:rPr>
          <w:rFonts w:asciiTheme="majorBidi" w:eastAsia="Times New Roman" w:hAnsiTheme="majorBidi" w:cstheme="majorBidi"/>
          <w:sz w:val="28"/>
          <w:szCs w:val="28"/>
        </w:rPr>
        <w:t>proces</w:t>
      </w:r>
      <w:r w:rsidRPr="00404EEC">
        <w:rPr>
          <w:rFonts w:asciiTheme="majorBidi" w:eastAsia="Times New Roman" w:hAnsiTheme="majorBidi" w:cstheme="majorBidi"/>
          <w:sz w:val="28"/>
          <w:szCs w:val="28"/>
        </w:rPr>
        <w:t xml:space="preserve"> </w:t>
      </w:r>
      <w:r w:rsidR="00E06389" w:rsidRPr="00404EEC">
        <w:rPr>
          <w:rFonts w:asciiTheme="majorBidi" w:eastAsia="Times New Roman" w:hAnsiTheme="majorBidi" w:cstheme="majorBidi"/>
          <w:sz w:val="28"/>
          <w:szCs w:val="28"/>
        </w:rPr>
        <w:t>este prevăzut</w:t>
      </w:r>
      <w:r w:rsidRPr="00404EEC">
        <w:rPr>
          <w:rFonts w:asciiTheme="majorBidi" w:eastAsia="Times New Roman" w:hAnsiTheme="majorBidi" w:cstheme="majorBidi"/>
          <w:sz w:val="28"/>
          <w:szCs w:val="28"/>
        </w:rPr>
        <w:t xml:space="preserve"> în regulamentul intern de funcționare al </w:t>
      </w:r>
      <w:r w:rsidR="00E06389" w:rsidRPr="00404EEC">
        <w:rPr>
          <w:rFonts w:asciiTheme="majorBidi" w:eastAsia="Times New Roman" w:hAnsiTheme="majorBidi" w:cstheme="majorBidi"/>
          <w:sz w:val="28"/>
          <w:szCs w:val="28"/>
        </w:rPr>
        <w:t>unității farmaceutice</w:t>
      </w:r>
      <w:r w:rsidRPr="00404EEC">
        <w:rPr>
          <w:rFonts w:asciiTheme="majorBidi" w:eastAsia="Times New Roman" w:hAnsiTheme="majorBidi" w:cstheme="majorBidi"/>
          <w:sz w:val="28"/>
          <w:szCs w:val="28"/>
        </w:rPr>
        <w:t>.</w:t>
      </w:r>
    </w:p>
    <w:p w14:paraId="16928697" w14:textId="75F4D57E" w:rsidR="00711081" w:rsidRPr="00404EEC" w:rsidRDefault="00711081">
      <w:pPr>
        <w:widowControl w:val="0"/>
        <w:numPr>
          <w:ilvl w:val="0"/>
          <w:numId w:val="9"/>
        </w:numPr>
        <w:pBdr>
          <w:top w:val="nil"/>
          <w:left w:val="nil"/>
          <w:bottom w:val="nil"/>
          <w:right w:val="nil"/>
          <w:between w:val="nil"/>
        </w:pBdr>
        <w:shd w:val="clear" w:color="auto" w:fill="FFFFFF"/>
        <w:spacing w:after="0" w:line="240" w:lineRule="auto"/>
        <w:ind w:left="0" w:firstLine="720"/>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Producătorii și importatorii de medicamente și </w:t>
      </w:r>
      <w:r w:rsidR="00E06389" w:rsidRPr="00404EEC">
        <w:rPr>
          <w:rFonts w:asciiTheme="majorBidi" w:eastAsia="Times New Roman" w:hAnsiTheme="majorBidi" w:cstheme="majorBidi"/>
          <w:sz w:val="28"/>
          <w:szCs w:val="28"/>
        </w:rPr>
        <w:t xml:space="preserve">de </w:t>
      </w:r>
      <w:r w:rsidRPr="00404EEC">
        <w:rPr>
          <w:rFonts w:asciiTheme="majorBidi" w:eastAsia="Times New Roman" w:hAnsiTheme="majorBidi" w:cstheme="majorBidi"/>
          <w:sz w:val="28"/>
          <w:szCs w:val="28"/>
        </w:rPr>
        <w:t>materi</w:t>
      </w:r>
      <w:r w:rsidR="00E06389" w:rsidRPr="00404EEC">
        <w:rPr>
          <w:rFonts w:asciiTheme="majorBidi" w:eastAsia="Times New Roman" w:hAnsiTheme="majorBidi" w:cstheme="majorBidi"/>
          <w:sz w:val="28"/>
          <w:szCs w:val="28"/>
        </w:rPr>
        <w:t>i</w:t>
      </w:r>
      <w:r w:rsidRPr="00404EEC">
        <w:rPr>
          <w:rFonts w:asciiTheme="majorBidi" w:eastAsia="Times New Roman" w:hAnsiTheme="majorBidi" w:cstheme="majorBidi"/>
          <w:sz w:val="28"/>
          <w:szCs w:val="28"/>
        </w:rPr>
        <w:t xml:space="preserve"> prim</w:t>
      </w:r>
      <w:r w:rsidR="00E06389"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medicamentoas</w:t>
      </w:r>
      <w:r w:rsidR="00E06389"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w:t>
      </w:r>
      <w:r w:rsidR="00E06389" w:rsidRPr="00404EEC">
        <w:rPr>
          <w:rFonts w:asciiTheme="majorBidi" w:eastAsia="Times New Roman" w:hAnsiTheme="majorBidi" w:cstheme="majorBidi"/>
          <w:sz w:val="28"/>
          <w:szCs w:val="28"/>
        </w:rPr>
        <w:t>destinate fabricării</w:t>
      </w:r>
      <w:r w:rsidRPr="00404EEC">
        <w:rPr>
          <w:rFonts w:asciiTheme="majorBidi" w:eastAsia="Times New Roman" w:hAnsiTheme="majorBidi" w:cstheme="majorBidi"/>
          <w:sz w:val="28"/>
          <w:szCs w:val="28"/>
        </w:rPr>
        <w:t xml:space="preserve"> medicamentelor sau preparatelor achită taxa pentru gestionarea deșeurilor farmaceutice, conform regulamentului stabilit de Guvern.</w:t>
      </w:r>
    </w:p>
    <w:p w14:paraId="78CF9561" w14:textId="606DC618" w:rsidR="00711081" w:rsidRPr="00404EEC" w:rsidRDefault="00711081">
      <w:pPr>
        <w:widowControl w:val="0"/>
        <w:numPr>
          <w:ilvl w:val="0"/>
          <w:numId w:val="9"/>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Se interzice eliminarea deșeurilor farmaceutice prin distrugerea </w:t>
      </w:r>
      <w:r w:rsidR="00E06389" w:rsidRPr="00404EEC">
        <w:rPr>
          <w:rFonts w:asciiTheme="majorBidi" w:eastAsia="Times New Roman" w:hAnsiTheme="majorBidi" w:cstheme="majorBidi"/>
          <w:sz w:val="28"/>
          <w:szCs w:val="28"/>
        </w:rPr>
        <w:t>acestora</w:t>
      </w:r>
      <w:r w:rsidRPr="00404EEC">
        <w:rPr>
          <w:rFonts w:asciiTheme="majorBidi" w:eastAsia="Times New Roman" w:hAnsiTheme="majorBidi" w:cstheme="majorBidi"/>
          <w:sz w:val="28"/>
          <w:szCs w:val="28"/>
        </w:rPr>
        <w:t xml:space="preserve"> de către </w:t>
      </w:r>
      <w:r w:rsidR="00E06389" w:rsidRPr="00404EEC">
        <w:rPr>
          <w:rFonts w:asciiTheme="majorBidi" w:eastAsia="Times New Roman" w:hAnsiTheme="majorBidi" w:cstheme="majorBidi"/>
          <w:sz w:val="28"/>
          <w:szCs w:val="28"/>
        </w:rPr>
        <w:t>unitatea farmaceutică</w:t>
      </w:r>
      <w:r w:rsidRPr="00404EEC">
        <w:rPr>
          <w:rFonts w:asciiTheme="majorBidi" w:eastAsia="Times New Roman" w:hAnsiTheme="majorBidi" w:cstheme="majorBidi"/>
          <w:sz w:val="28"/>
          <w:szCs w:val="28"/>
        </w:rPr>
        <w:t>.</w:t>
      </w:r>
    </w:p>
    <w:p w14:paraId="74CC3989" w14:textId="77777777" w:rsidR="008F2FC1" w:rsidRPr="00404EEC" w:rsidRDefault="008F2FC1" w:rsidP="004422B7">
      <w:pPr>
        <w:keepNext/>
        <w:keepLines/>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p>
    <w:p w14:paraId="1AFD9883" w14:textId="4BA785FE" w:rsidR="00EA4B3A" w:rsidRPr="00404EEC" w:rsidRDefault="00304830" w:rsidP="004422B7">
      <w:pPr>
        <w:keepNext/>
        <w:keepLines/>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Capitolul V</w:t>
      </w:r>
    </w:p>
    <w:p w14:paraId="55BA1227" w14:textId="7823C3C1" w:rsidR="00AA6C09" w:rsidRPr="00404EEC" w:rsidRDefault="00FF7DCB" w:rsidP="004422B7">
      <w:pPr>
        <w:keepNext/>
        <w:keepLines/>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FORMAREA PREȚULUI LA MEDICAMENTE</w:t>
      </w:r>
    </w:p>
    <w:p w14:paraId="387CF9AB" w14:textId="77777777" w:rsidR="00AA6C09" w:rsidRPr="00404EEC" w:rsidRDefault="00AA6C09" w:rsidP="004422B7">
      <w:pPr>
        <w:keepNext/>
        <w:keepLines/>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p>
    <w:p w14:paraId="3E260204" w14:textId="57DCD0C6" w:rsidR="006C1D38" w:rsidRPr="00404EEC" w:rsidRDefault="006C1D38" w:rsidP="006C1D38">
      <w:pPr>
        <w:widowControl w:val="0"/>
        <w:pBdr>
          <w:top w:val="nil"/>
          <w:left w:val="nil"/>
          <w:bottom w:val="nil"/>
          <w:right w:val="nil"/>
          <w:between w:val="nil"/>
        </w:pBdr>
        <w:spacing w:after="0" w:line="240" w:lineRule="auto"/>
        <w:ind w:firstLine="709"/>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 xml:space="preserve">Articolul 20. </w:t>
      </w:r>
      <w:r w:rsidRPr="00404EEC">
        <w:rPr>
          <w:rFonts w:asciiTheme="majorBidi" w:eastAsia="Times New Roman" w:hAnsiTheme="majorBidi" w:cstheme="majorBidi"/>
          <w:sz w:val="28"/>
          <w:szCs w:val="28"/>
        </w:rPr>
        <w:t>Formarea prețului la medicamente</w:t>
      </w:r>
    </w:p>
    <w:p w14:paraId="5328256D" w14:textId="580A5416" w:rsidR="006C1D38" w:rsidRPr="00404EEC" w:rsidRDefault="006C1D38" w:rsidP="006C1D38">
      <w:pPr>
        <w:numPr>
          <w:ilvl w:val="0"/>
          <w:numId w:val="48"/>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Modul de formare a prețu</w:t>
      </w:r>
      <w:r w:rsidR="00E06389" w:rsidRPr="00404EEC">
        <w:rPr>
          <w:rFonts w:asciiTheme="majorBidi" w:eastAsia="Times New Roman" w:hAnsiTheme="majorBidi" w:cstheme="majorBidi"/>
          <w:sz w:val="28"/>
          <w:szCs w:val="28"/>
        </w:rPr>
        <w:t>rilor</w:t>
      </w:r>
      <w:r w:rsidRPr="00404EEC">
        <w:rPr>
          <w:rFonts w:asciiTheme="majorBidi" w:eastAsia="Times New Roman" w:hAnsiTheme="majorBidi" w:cstheme="majorBidi"/>
          <w:sz w:val="28"/>
          <w:szCs w:val="28"/>
        </w:rPr>
        <w:t xml:space="preserve"> și adaosuril</w:t>
      </w:r>
      <w:r w:rsidR="00E06389" w:rsidRPr="00404EEC">
        <w:rPr>
          <w:rFonts w:asciiTheme="majorBidi" w:eastAsia="Times New Roman" w:hAnsiTheme="majorBidi" w:cstheme="majorBidi"/>
          <w:sz w:val="28"/>
          <w:szCs w:val="28"/>
        </w:rPr>
        <w:t>or</w:t>
      </w:r>
      <w:r w:rsidRPr="00404EEC">
        <w:rPr>
          <w:rFonts w:asciiTheme="majorBidi" w:eastAsia="Times New Roman" w:hAnsiTheme="majorBidi" w:cstheme="majorBidi"/>
          <w:sz w:val="28"/>
          <w:szCs w:val="28"/>
        </w:rPr>
        <w:t xml:space="preserve"> comerciale la  medicamente se stabilesc de Guvern.</w:t>
      </w:r>
    </w:p>
    <w:p w14:paraId="4630957F" w14:textId="789D279C" w:rsidR="006C1D38" w:rsidRPr="00404EEC" w:rsidRDefault="006C1D38" w:rsidP="006C1D38">
      <w:pPr>
        <w:numPr>
          <w:ilvl w:val="0"/>
          <w:numId w:val="48"/>
        </w:numP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Unitățile farmaceutice sunt obligate să afișeze prețurile cu amănuntul la medicamente, inclusiv pe platformele online, iar prețurile finale includ orice taxe, subvenții sau reduceri aplicabile.</w:t>
      </w:r>
    </w:p>
    <w:p w14:paraId="6250115B" w14:textId="77777777" w:rsidR="006C1D38" w:rsidRPr="00404EEC" w:rsidRDefault="006C1D38" w:rsidP="004422B7">
      <w:pPr>
        <w:widowControl w:val="0"/>
        <w:pBdr>
          <w:top w:val="nil"/>
          <w:left w:val="nil"/>
          <w:bottom w:val="nil"/>
          <w:right w:val="nil"/>
          <w:between w:val="nil"/>
        </w:pBdr>
        <w:shd w:val="clear" w:color="auto" w:fill="FFFFFF"/>
        <w:spacing w:after="0" w:line="240" w:lineRule="auto"/>
        <w:jc w:val="center"/>
        <w:rPr>
          <w:rFonts w:asciiTheme="majorBidi" w:eastAsia="Times New Roman" w:hAnsiTheme="majorBidi" w:cstheme="majorBidi"/>
          <w:b/>
          <w:sz w:val="28"/>
          <w:szCs w:val="28"/>
        </w:rPr>
      </w:pPr>
    </w:p>
    <w:p w14:paraId="5EB1ED73" w14:textId="0F5599D7" w:rsidR="006C1D38" w:rsidRPr="00404EEC" w:rsidRDefault="006C1D38" w:rsidP="006C1D38">
      <w:pPr>
        <w:keepNext/>
        <w:keepLines/>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Capitolul VI</w:t>
      </w:r>
    </w:p>
    <w:p w14:paraId="0DD09A68" w14:textId="34B6AA59" w:rsidR="00EA4B3A" w:rsidRPr="00404EEC" w:rsidRDefault="00136CAA" w:rsidP="004422B7">
      <w:pPr>
        <w:widowControl w:val="0"/>
        <w:pBdr>
          <w:top w:val="nil"/>
          <w:left w:val="nil"/>
          <w:bottom w:val="nil"/>
          <w:right w:val="nil"/>
          <w:between w:val="nil"/>
        </w:pBdr>
        <w:shd w:val="clear" w:color="auto" w:fill="FFFFFF"/>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 xml:space="preserve">SUPRAVEGHEREA ȘI CONTROLUL DE STAT AL ACTIVITĂȚII </w:t>
      </w:r>
      <w:r w:rsidR="00C54826" w:rsidRPr="00404EEC">
        <w:rPr>
          <w:rFonts w:asciiTheme="majorBidi" w:eastAsia="Times New Roman" w:hAnsiTheme="majorBidi" w:cstheme="majorBidi"/>
          <w:b/>
          <w:sz w:val="28"/>
          <w:szCs w:val="28"/>
        </w:rPr>
        <w:t>UNITĂȚI</w:t>
      </w:r>
      <w:r w:rsidR="00102890" w:rsidRPr="00404EEC">
        <w:rPr>
          <w:rFonts w:asciiTheme="majorBidi" w:eastAsia="Times New Roman" w:hAnsiTheme="majorBidi" w:cstheme="majorBidi"/>
          <w:b/>
          <w:sz w:val="28"/>
          <w:szCs w:val="28"/>
        </w:rPr>
        <w:t xml:space="preserve">LOR </w:t>
      </w:r>
      <w:r w:rsidRPr="00404EEC">
        <w:rPr>
          <w:rFonts w:asciiTheme="majorBidi" w:eastAsia="Times New Roman" w:hAnsiTheme="majorBidi" w:cstheme="majorBidi"/>
          <w:b/>
          <w:sz w:val="28"/>
          <w:szCs w:val="28"/>
        </w:rPr>
        <w:t>FARMACEUTICE</w:t>
      </w:r>
    </w:p>
    <w:p w14:paraId="12586D94" w14:textId="77777777" w:rsidR="00AA6C09" w:rsidRPr="00404EEC" w:rsidRDefault="00AA6C09" w:rsidP="004422B7">
      <w:pPr>
        <w:widowControl w:val="0"/>
        <w:pBdr>
          <w:top w:val="nil"/>
          <w:left w:val="nil"/>
          <w:bottom w:val="nil"/>
          <w:right w:val="nil"/>
          <w:between w:val="nil"/>
        </w:pBdr>
        <w:shd w:val="clear" w:color="auto" w:fill="FFFFFF"/>
        <w:spacing w:after="0" w:line="240" w:lineRule="auto"/>
        <w:jc w:val="center"/>
        <w:rPr>
          <w:rFonts w:asciiTheme="majorBidi" w:eastAsia="Times New Roman" w:hAnsiTheme="majorBidi" w:cstheme="majorBidi"/>
          <w:b/>
          <w:sz w:val="28"/>
          <w:szCs w:val="28"/>
        </w:rPr>
      </w:pPr>
    </w:p>
    <w:p w14:paraId="16C03FD5" w14:textId="7CD98642" w:rsidR="00EA4B3A" w:rsidRPr="00404EEC" w:rsidRDefault="00304830">
      <w:pPr>
        <w:widowControl w:val="0"/>
        <w:pBdr>
          <w:top w:val="nil"/>
          <w:left w:val="nil"/>
          <w:bottom w:val="nil"/>
          <w:right w:val="nil"/>
          <w:between w:val="nil"/>
        </w:pBdr>
        <w:shd w:val="clear" w:color="auto" w:fill="FFFFFF"/>
        <w:spacing w:after="0" w:line="240" w:lineRule="auto"/>
        <w:ind w:firstLine="709"/>
        <w:jc w:val="both"/>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Articolul 2</w:t>
      </w:r>
      <w:r w:rsidR="006C1D38" w:rsidRPr="00404EEC">
        <w:rPr>
          <w:rFonts w:asciiTheme="majorBidi" w:eastAsia="Times New Roman" w:hAnsiTheme="majorBidi" w:cstheme="majorBidi"/>
          <w:b/>
          <w:sz w:val="28"/>
          <w:szCs w:val="28"/>
        </w:rPr>
        <w:t>1</w:t>
      </w:r>
      <w:r w:rsidRPr="00404EEC">
        <w:rPr>
          <w:rFonts w:asciiTheme="majorBidi" w:eastAsia="Times New Roman" w:hAnsiTheme="majorBidi" w:cstheme="majorBidi"/>
          <w:b/>
          <w:sz w:val="28"/>
          <w:szCs w:val="28"/>
        </w:rPr>
        <w:t xml:space="preserve">. </w:t>
      </w:r>
      <w:r w:rsidR="00102890" w:rsidRPr="00404EEC">
        <w:rPr>
          <w:rFonts w:asciiTheme="majorBidi" w:eastAsia="Times New Roman" w:hAnsiTheme="majorBidi" w:cstheme="majorBidi"/>
          <w:sz w:val="28"/>
          <w:szCs w:val="28"/>
        </w:rPr>
        <w:t>S</w:t>
      </w:r>
      <w:r w:rsidRPr="00404EEC">
        <w:rPr>
          <w:rFonts w:asciiTheme="majorBidi" w:eastAsia="Times New Roman" w:hAnsiTheme="majorBidi" w:cstheme="majorBidi"/>
          <w:sz w:val="28"/>
          <w:szCs w:val="28"/>
        </w:rPr>
        <w:t>upravegherea punerii în aplicare a prezentei legi</w:t>
      </w:r>
    </w:p>
    <w:p w14:paraId="27816906" w14:textId="6B612E93" w:rsidR="00AA6C09" w:rsidRPr="00404EEC" w:rsidRDefault="00784168" w:rsidP="00784168">
      <w:pPr>
        <w:widowControl w:val="0"/>
        <w:pBdr>
          <w:top w:val="nil"/>
          <w:left w:val="nil"/>
          <w:bottom w:val="nil"/>
          <w:right w:val="nil"/>
          <w:between w:val="nil"/>
        </w:pBdr>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Controlul de stat al activității farmaceutice</w:t>
      </w:r>
      <w:r w:rsidR="00102890" w:rsidRPr="00404EEC">
        <w:rPr>
          <w:rFonts w:asciiTheme="majorBidi" w:eastAsia="Times New Roman" w:hAnsiTheme="majorBidi" w:cstheme="majorBidi"/>
          <w:sz w:val="28"/>
          <w:szCs w:val="28"/>
        </w:rPr>
        <w:t xml:space="preserve"> în cadrul</w:t>
      </w:r>
      <w:r w:rsidRPr="00404EEC">
        <w:rPr>
          <w:rFonts w:asciiTheme="majorBidi" w:eastAsia="Times New Roman" w:hAnsiTheme="majorBidi" w:cstheme="majorBidi"/>
          <w:sz w:val="28"/>
          <w:szCs w:val="28"/>
        </w:rPr>
        <w:t xml:space="preserve"> unităților farmaceutice, indiferent de tipul de proprietate și </w:t>
      </w:r>
      <w:r w:rsidR="00FF7DCB" w:rsidRPr="00404EEC">
        <w:rPr>
          <w:rFonts w:asciiTheme="majorBidi" w:eastAsia="Times New Roman" w:hAnsiTheme="majorBidi" w:cstheme="majorBidi"/>
          <w:sz w:val="28"/>
          <w:szCs w:val="28"/>
        </w:rPr>
        <w:t>forma juridică de organizare</w:t>
      </w:r>
      <w:r w:rsidRPr="00404EEC">
        <w:rPr>
          <w:rFonts w:asciiTheme="majorBidi" w:eastAsia="Times New Roman" w:hAnsiTheme="majorBidi" w:cstheme="majorBidi"/>
          <w:sz w:val="28"/>
          <w:szCs w:val="28"/>
        </w:rPr>
        <w:t>, se realizează conform prevederilor Legii nr. 131/2012 privind controlul de stat, prezent</w:t>
      </w:r>
      <w:r w:rsidR="00E06389" w:rsidRPr="00404EEC">
        <w:rPr>
          <w:rFonts w:asciiTheme="majorBidi" w:eastAsia="Times New Roman" w:hAnsiTheme="majorBidi" w:cstheme="majorBidi"/>
          <w:sz w:val="28"/>
          <w:szCs w:val="28"/>
        </w:rPr>
        <w:t>ei</w:t>
      </w:r>
      <w:r w:rsidRPr="00404EEC">
        <w:rPr>
          <w:rFonts w:asciiTheme="majorBidi" w:eastAsia="Times New Roman" w:hAnsiTheme="majorBidi" w:cstheme="majorBidi"/>
          <w:sz w:val="28"/>
          <w:szCs w:val="28"/>
        </w:rPr>
        <w:t xml:space="preserve"> </w:t>
      </w:r>
      <w:r w:rsidR="0069491F" w:rsidRPr="00404EEC">
        <w:rPr>
          <w:rFonts w:asciiTheme="majorBidi" w:eastAsia="Times New Roman" w:hAnsiTheme="majorBidi" w:cstheme="majorBidi"/>
          <w:sz w:val="28"/>
          <w:szCs w:val="28"/>
        </w:rPr>
        <w:t>leg</w:t>
      </w:r>
      <w:r w:rsidR="00E06389" w:rsidRPr="00404EEC">
        <w:rPr>
          <w:rFonts w:asciiTheme="majorBidi" w:eastAsia="Times New Roman" w:hAnsiTheme="majorBidi" w:cstheme="majorBidi"/>
          <w:sz w:val="28"/>
          <w:szCs w:val="28"/>
        </w:rPr>
        <w:t>i</w:t>
      </w:r>
      <w:r w:rsidR="0069491F" w:rsidRPr="00404EEC">
        <w:rPr>
          <w:rFonts w:asciiTheme="majorBidi" w:eastAsia="Times New Roman" w:hAnsiTheme="majorBidi" w:cstheme="majorBidi"/>
          <w:sz w:val="28"/>
          <w:szCs w:val="28"/>
        </w:rPr>
        <w:t xml:space="preserve"> și </w:t>
      </w:r>
      <w:r w:rsidR="00E06389" w:rsidRPr="00404EEC">
        <w:rPr>
          <w:rFonts w:asciiTheme="majorBidi" w:eastAsia="Times New Roman" w:hAnsiTheme="majorBidi" w:cstheme="majorBidi"/>
          <w:sz w:val="28"/>
          <w:szCs w:val="28"/>
        </w:rPr>
        <w:t>L</w:t>
      </w:r>
      <w:r w:rsidRPr="00404EEC">
        <w:rPr>
          <w:rFonts w:asciiTheme="majorBidi" w:eastAsia="Times New Roman" w:hAnsiTheme="majorBidi" w:cstheme="majorBidi"/>
          <w:sz w:val="28"/>
          <w:szCs w:val="28"/>
        </w:rPr>
        <w:t>eg</w:t>
      </w:r>
      <w:r w:rsidR="00E06389" w:rsidRPr="00404EEC">
        <w:rPr>
          <w:rFonts w:asciiTheme="majorBidi" w:eastAsia="Times New Roman" w:hAnsiTheme="majorBidi" w:cstheme="majorBidi"/>
          <w:sz w:val="28"/>
          <w:szCs w:val="28"/>
        </w:rPr>
        <w:t>ii</w:t>
      </w:r>
      <w:r w:rsidRPr="00404EEC">
        <w:rPr>
          <w:rFonts w:asciiTheme="majorBidi" w:eastAsia="Times New Roman" w:hAnsiTheme="majorBidi" w:cstheme="majorBidi"/>
          <w:sz w:val="28"/>
          <w:szCs w:val="28"/>
        </w:rPr>
        <w:t xml:space="preserve"> cu privire la medicamente.</w:t>
      </w:r>
    </w:p>
    <w:p w14:paraId="52B4ABEE" w14:textId="65707D3D" w:rsidR="00784168" w:rsidRPr="00404EEC" w:rsidRDefault="00784168" w:rsidP="00784168">
      <w:pPr>
        <w:widowControl w:val="0"/>
        <w:pBdr>
          <w:top w:val="nil"/>
          <w:left w:val="nil"/>
          <w:bottom w:val="nil"/>
          <w:right w:val="nil"/>
          <w:between w:val="nil"/>
        </w:pBdr>
        <w:shd w:val="clear" w:color="auto" w:fill="FFFFFF"/>
        <w:spacing w:after="0" w:line="240" w:lineRule="auto"/>
        <w:ind w:firstLine="709"/>
        <w:jc w:val="both"/>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 xml:space="preserve"> </w:t>
      </w:r>
    </w:p>
    <w:p w14:paraId="65880906" w14:textId="5AC9C9CF" w:rsidR="00EA4B3A" w:rsidRPr="00404EEC" w:rsidRDefault="00304830" w:rsidP="00784168">
      <w:pPr>
        <w:widowControl w:val="0"/>
        <w:pBdr>
          <w:top w:val="nil"/>
          <w:left w:val="nil"/>
          <w:bottom w:val="nil"/>
          <w:right w:val="nil"/>
          <w:between w:val="nil"/>
        </w:pBdr>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Articolul 2</w:t>
      </w:r>
      <w:r w:rsidR="006C1D38" w:rsidRPr="00404EEC">
        <w:rPr>
          <w:rFonts w:asciiTheme="majorBidi" w:eastAsia="Times New Roman" w:hAnsiTheme="majorBidi" w:cstheme="majorBidi"/>
          <w:b/>
          <w:sz w:val="28"/>
          <w:szCs w:val="28"/>
        </w:rPr>
        <w:t>2</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Inspectorii Agenției Medicamentului și Dispozitivelor Medicale</w:t>
      </w:r>
    </w:p>
    <w:p w14:paraId="2ECF1042" w14:textId="77777777" w:rsidR="00EA4B3A" w:rsidRPr="00404EEC" w:rsidRDefault="00304830">
      <w:pPr>
        <w:widowControl w:val="0"/>
        <w:numPr>
          <w:ilvl w:val="0"/>
          <w:numId w:val="13"/>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Inspectorii dețin studii universitare în domeniul farmaceutic și experiență de muncă  de cel puțin 5 ani în acest domeniu.</w:t>
      </w:r>
    </w:p>
    <w:p w14:paraId="58AF8F17" w14:textId="697EF81E" w:rsidR="00EA4B3A" w:rsidRPr="00404EEC" w:rsidRDefault="00304830">
      <w:pPr>
        <w:widowControl w:val="0"/>
        <w:numPr>
          <w:ilvl w:val="0"/>
          <w:numId w:val="13"/>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La îndeplinirea atribuțiilor de serviciu, inspectorii sunt independenți și se conduc de legislația  Republicii Moldova.</w:t>
      </w:r>
    </w:p>
    <w:p w14:paraId="62113A66" w14:textId="47018019" w:rsidR="00EA4B3A" w:rsidRPr="00404EEC" w:rsidRDefault="00304830">
      <w:pPr>
        <w:widowControl w:val="0"/>
        <w:numPr>
          <w:ilvl w:val="0"/>
          <w:numId w:val="13"/>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Inspectorii beneficiază de formare profesională continuă</w:t>
      </w:r>
      <w:r w:rsidR="00E06389"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conform </w:t>
      </w:r>
      <w:r w:rsidRPr="00404EEC">
        <w:rPr>
          <w:rFonts w:asciiTheme="majorBidi" w:eastAsia="Times New Roman" w:hAnsiTheme="majorBidi" w:cstheme="majorBidi"/>
          <w:sz w:val="28"/>
          <w:szCs w:val="28"/>
        </w:rPr>
        <w:lastRenderedPageBreak/>
        <w:t xml:space="preserve">programului stabilit de </w:t>
      </w:r>
      <w:r w:rsidR="00136CAA" w:rsidRPr="00404EEC">
        <w:rPr>
          <w:rFonts w:asciiTheme="majorBidi" w:eastAsia="Times New Roman" w:hAnsiTheme="majorBidi" w:cstheme="majorBidi"/>
          <w:sz w:val="28"/>
          <w:szCs w:val="28"/>
        </w:rPr>
        <w:t>AMDM</w:t>
      </w:r>
      <w:r w:rsidRPr="00404EEC">
        <w:rPr>
          <w:rFonts w:asciiTheme="majorBidi" w:eastAsia="Times New Roman" w:hAnsiTheme="majorBidi" w:cstheme="majorBidi"/>
          <w:sz w:val="28"/>
          <w:szCs w:val="28"/>
        </w:rPr>
        <w:t>.</w:t>
      </w:r>
    </w:p>
    <w:p w14:paraId="49FA3B1D" w14:textId="68C2BDFC" w:rsidR="00EA4B3A" w:rsidRPr="00404EEC" w:rsidRDefault="00304830">
      <w:pPr>
        <w:widowControl w:val="0"/>
        <w:numPr>
          <w:ilvl w:val="0"/>
          <w:numId w:val="13"/>
        </w:numPr>
        <w:pBdr>
          <w:top w:val="nil"/>
          <w:left w:val="nil"/>
          <w:bottom w:val="nil"/>
          <w:right w:val="nil"/>
          <w:between w:val="nil"/>
        </w:pBdr>
        <w:shd w:val="clear" w:color="auto" w:fill="FFFFFF"/>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Fiecare inspector semnează o declarație privind conflictul de interese, inclusiv </w:t>
      </w:r>
      <w:r w:rsidR="00E06389" w:rsidRPr="00404EEC">
        <w:rPr>
          <w:rFonts w:asciiTheme="majorBidi" w:eastAsia="Times New Roman" w:hAnsiTheme="majorBidi" w:cstheme="majorBidi"/>
          <w:sz w:val="28"/>
          <w:szCs w:val="28"/>
        </w:rPr>
        <w:t>de natură</w:t>
      </w:r>
      <w:r w:rsidRPr="00404EEC">
        <w:rPr>
          <w:rFonts w:asciiTheme="majorBidi" w:eastAsia="Times New Roman" w:hAnsiTheme="majorBidi" w:cstheme="majorBidi"/>
          <w:sz w:val="28"/>
          <w:szCs w:val="28"/>
        </w:rPr>
        <w:t xml:space="preserve"> financiar</w:t>
      </w:r>
      <w:r w:rsidR="00E06389" w:rsidRPr="00404EEC">
        <w:rPr>
          <w:rFonts w:asciiTheme="majorBidi" w:eastAsia="Times New Roman" w:hAnsiTheme="majorBidi" w:cstheme="majorBidi"/>
          <w:sz w:val="28"/>
          <w:szCs w:val="28"/>
        </w:rPr>
        <w:t>ă</w:t>
      </w:r>
      <w:r w:rsidRPr="00404EEC">
        <w:rPr>
          <w:rFonts w:asciiTheme="majorBidi" w:eastAsia="Times New Roman" w:hAnsiTheme="majorBidi" w:cstheme="majorBidi"/>
          <w:sz w:val="28"/>
          <w:szCs w:val="28"/>
        </w:rPr>
        <w:t xml:space="preserve"> sau de alt</w:t>
      </w:r>
      <w:r w:rsidR="00E06389" w:rsidRPr="00404EEC">
        <w:rPr>
          <w:rFonts w:asciiTheme="majorBidi" w:eastAsia="Times New Roman" w:hAnsiTheme="majorBidi" w:cstheme="majorBidi"/>
          <w:sz w:val="28"/>
          <w:szCs w:val="28"/>
        </w:rPr>
        <w:t xml:space="preserve"> tip,</w:t>
      </w:r>
      <w:r w:rsidRPr="00404EEC">
        <w:rPr>
          <w:rFonts w:asciiTheme="majorBidi" w:eastAsia="Times New Roman" w:hAnsiTheme="majorBidi" w:cstheme="majorBidi"/>
          <w:sz w:val="28"/>
          <w:szCs w:val="28"/>
        </w:rPr>
        <w:t xml:space="preserve"> cu </w:t>
      </w:r>
      <w:r w:rsidR="00AA4FDF" w:rsidRPr="00404EEC">
        <w:rPr>
          <w:rFonts w:asciiTheme="majorBidi" w:eastAsia="Times New Roman" w:hAnsiTheme="majorBidi" w:cstheme="majorBidi"/>
          <w:sz w:val="28"/>
          <w:szCs w:val="28"/>
        </w:rPr>
        <w:t>persoanele</w:t>
      </w:r>
      <w:r w:rsidR="005B70A6" w:rsidRPr="00404EEC">
        <w:rPr>
          <w:rFonts w:asciiTheme="majorBidi" w:eastAsia="Times New Roman" w:hAnsiTheme="majorBidi" w:cstheme="majorBidi"/>
          <w:sz w:val="28"/>
          <w:szCs w:val="28"/>
        </w:rPr>
        <w:t xml:space="preserve"> juridice</w:t>
      </w:r>
      <w:r w:rsidRPr="00404EEC">
        <w:rPr>
          <w:rFonts w:asciiTheme="majorBidi" w:eastAsia="Times New Roman" w:hAnsiTheme="majorBidi" w:cstheme="majorBidi"/>
          <w:sz w:val="28"/>
          <w:szCs w:val="28"/>
        </w:rPr>
        <w:t xml:space="preserve"> </w:t>
      </w:r>
      <w:r w:rsidR="00E06389" w:rsidRPr="00404EEC">
        <w:rPr>
          <w:rFonts w:asciiTheme="majorBidi" w:eastAsia="Times New Roman" w:hAnsiTheme="majorBidi" w:cstheme="majorBidi"/>
          <w:sz w:val="28"/>
          <w:szCs w:val="28"/>
        </w:rPr>
        <w:t>supuse</w:t>
      </w:r>
      <w:r w:rsidRPr="00404EEC">
        <w:rPr>
          <w:rFonts w:asciiTheme="majorBidi" w:eastAsia="Times New Roman" w:hAnsiTheme="majorBidi" w:cstheme="majorBidi"/>
          <w:sz w:val="28"/>
          <w:szCs w:val="28"/>
        </w:rPr>
        <w:t xml:space="preserve"> inspec</w:t>
      </w:r>
      <w:r w:rsidR="00E06389" w:rsidRPr="00404EEC">
        <w:rPr>
          <w:rFonts w:asciiTheme="majorBidi" w:eastAsia="Times New Roman" w:hAnsiTheme="majorBidi" w:cstheme="majorBidi"/>
          <w:sz w:val="28"/>
          <w:szCs w:val="28"/>
        </w:rPr>
        <w:t>ției</w:t>
      </w:r>
      <w:r w:rsidRPr="00404EEC">
        <w:rPr>
          <w:rFonts w:asciiTheme="majorBidi" w:eastAsia="Times New Roman" w:hAnsiTheme="majorBidi" w:cstheme="majorBidi"/>
          <w:sz w:val="28"/>
          <w:szCs w:val="28"/>
        </w:rPr>
        <w:t xml:space="preserve">. </w:t>
      </w:r>
    </w:p>
    <w:p w14:paraId="4637E704" w14:textId="77777777" w:rsidR="00E61197" w:rsidRPr="00404EEC" w:rsidRDefault="00E61197" w:rsidP="00212E2B">
      <w:pPr>
        <w:shd w:val="clear" w:color="auto" w:fill="FFFFFF"/>
        <w:spacing w:after="0" w:line="240" w:lineRule="auto"/>
        <w:jc w:val="both"/>
        <w:rPr>
          <w:rFonts w:asciiTheme="majorBidi" w:eastAsia="Times New Roman" w:hAnsiTheme="majorBidi" w:cstheme="majorBidi"/>
          <w:sz w:val="28"/>
          <w:szCs w:val="28"/>
        </w:rPr>
      </w:pPr>
    </w:p>
    <w:p w14:paraId="175E3FD0" w14:textId="41F70FCD" w:rsidR="00EA4B3A" w:rsidRPr="00404EEC" w:rsidRDefault="00304830" w:rsidP="00BB05E8">
      <w:pPr>
        <w:keepNext/>
        <w:keepLines/>
        <w:widowControl w:val="0"/>
        <w:pBdr>
          <w:top w:val="nil"/>
          <w:left w:val="nil"/>
          <w:bottom w:val="nil"/>
          <w:right w:val="nil"/>
          <w:between w:val="nil"/>
        </w:pBdr>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Capitolul VI</w:t>
      </w:r>
      <w:r w:rsidR="006C1D38" w:rsidRPr="00404EEC">
        <w:rPr>
          <w:rFonts w:asciiTheme="majorBidi" w:eastAsia="Times New Roman" w:hAnsiTheme="majorBidi" w:cstheme="majorBidi"/>
          <w:b/>
          <w:sz w:val="28"/>
          <w:szCs w:val="28"/>
        </w:rPr>
        <w:t>I</w:t>
      </w:r>
    </w:p>
    <w:p w14:paraId="15C2C1AB" w14:textId="77777777" w:rsidR="00EA4B3A" w:rsidRPr="00404EEC" w:rsidRDefault="00304830" w:rsidP="00BB05E8">
      <w:pPr>
        <w:widowControl w:val="0"/>
        <w:pBdr>
          <w:top w:val="nil"/>
          <w:left w:val="nil"/>
          <w:bottom w:val="nil"/>
          <w:right w:val="nil"/>
          <w:between w:val="nil"/>
        </w:pBdr>
        <w:shd w:val="clear" w:color="auto" w:fill="FFFFFF"/>
        <w:spacing w:after="0" w:line="240" w:lineRule="auto"/>
        <w:jc w:val="center"/>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DISPOZIȚII FINALE ȘI TRANZITORII</w:t>
      </w:r>
    </w:p>
    <w:p w14:paraId="04611CAA" w14:textId="77777777" w:rsidR="00AA6C09" w:rsidRPr="00404EEC" w:rsidRDefault="00AA6C09" w:rsidP="00BB05E8">
      <w:pPr>
        <w:widowControl w:val="0"/>
        <w:pBdr>
          <w:top w:val="nil"/>
          <w:left w:val="nil"/>
          <w:bottom w:val="nil"/>
          <w:right w:val="nil"/>
          <w:between w:val="nil"/>
        </w:pBdr>
        <w:shd w:val="clear" w:color="auto" w:fill="FFFFFF"/>
        <w:spacing w:after="0" w:line="240" w:lineRule="auto"/>
        <w:jc w:val="center"/>
        <w:rPr>
          <w:rFonts w:asciiTheme="majorBidi" w:eastAsia="Times New Roman" w:hAnsiTheme="majorBidi" w:cstheme="majorBidi"/>
          <w:b/>
          <w:sz w:val="28"/>
          <w:szCs w:val="28"/>
        </w:rPr>
      </w:pPr>
    </w:p>
    <w:p w14:paraId="6B8C6BF3" w14:textId="49680E6D" w:rsidR="00EA4B3A" w:rsidRPr="00404EEC" w:rsidRDefault="00304830" w:rsidP="00BB05E8">
      <w:pPr>
        <w:widowControl w:val="0"/>
        <w:pBdr>
          <w:top w:val="nil"/>
          <w:left w:val="nil"/>
          <w:bottom w:val="nil"/>
          <w:right w:val="nil"/>
          <w:between w:val="nil"/>
        </w:pBdr>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b/>
          <w:sz w:val="28"/>
          <w:szCs w:val="28"/>
        </w:rPr>
        <w:t>Articolul 2</w:t>
      </w:r>
      <w:r w:rsidR="00212E2B" w:rsidRPr="00404EEC">
        <w:rPr>
          <w:rFonts w:asciiTheme="majorBidi" w:eastAsia="Times New Roman" w:hAnsiTheme="majorBidi" w:cstheme="majorBidi"/>
          <w:b/>
          <w:sz w:val="28"/>
          <w:szCs w:val="28"/>
        </w:rPr>
        <w:t>3</w:t>
      </w:r>
      <w:r w:rsidRPr="00404EEC">
        <w:rPr>
          <w:rFonts w:asciiTheme="majorBidi" w:eastAsia="Times New Roman" w:hAnsiTheme="majorBidi" w:cstheme="majorBidi"/>
          <w:sz w:val="28"/>
          <w:szCs w:val="28"/>
        </w:rPr>
        <w:t>. Dispoziții finale</w:t>
      </w:r>
    </w:p>
    <w:p w14:paraId="7DAACB66" w14:textId="0D536E13" w:rsidR="003F3826" w:rsidRPr="00404EEC" w:rsidRDefault="00304830" w:rsidP="0017473C">
      <w:pPr>
        <w:pStyle w:val="Listparagraf"/>
        <w:widowControl w:val="0"/>
        <w:numPr>
          <w:ilvl w:val="0"/>
          <w:numId w:val="38"/>
        </w:numPr>
        <w:shd w:val="clear" w:color="auto" w:fill="FFFFFF"/>
        <w:spacing w:after="0" w:line="240" w:lineRule="auto"/>
        <w:ind w:left="0" w:right="56"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Prezenta lege intră în vigoare la expirarea a șase luni de la</w:t>
      </w:r>
      <w:r w:rsidR="0017473C"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data publicării în Monitorul Oficial al Republicii Moldova.</w:t>
      </w:r>
    </w:p>
    <w:p w14:paraId="40845E10" w14:textId="4A2BE5CC" w:rsidR="003C770F" w:rsidRPr="00404EEC" w:rsidRDefault="003C770F" w:rsidP="003C770F">
      <w:pPr>
        <w:pStyle w:val="Listparagraf"/>
        <w:widowControl w:val="0"/>
        <w:numPr>
          <w:ilvl w:val="0"/>
          <w:numId w:val="38"/>
        </w:numPr>
        <w:shd w:val="clear" w:color="auto" w:fill="FFFFFF"/>
        <w:spacing w:after="0" w:line="240" w:lineRule="auto"/>
        <w:ind w:left="0" w:firstLine="709"/>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Guvernul, în termen de </w:t>
      </w:r>
      <w:r w:rsidR="0017473C" w:rsidRPr="00404EEC">
        <w:rPr>
          <w:rFonts w:asciiTheme="majorBidi" w:eastAsia="Times New Roman" w:hAnsiTheme="majorBidi" w:cstheme="majorBidi"/>
          <w:sz w:val="28"/>
          <w:szCs w:val="28"/>
        </w:rPr>
        <w:t>șase</w:t>
      </w:r>
      <w:r w:rsidRPr="00404EEC">
        <w:rPr>
          <w:rFonts w:asciiTheme="majorBidi" w:eastAsia="Times New Roman" w:hAnsiTheme="majorBidi" w:cstheme="majorBidi"/>
          <w:sz w:val="28"/>
          <w:szCs w:val="28"/>
        </w:rPr>
        <w:t xml:space="preserve"> luni de la data publicării prezentei legi: </w:t>
      </w:r>
    </w:p>
    <w:p w14:paraId="3201123E" w14:textId="77777777" w:rsidR="003C770F" w:rsidRPr="00404EEC" w:rsidRDefault="003C770F" w:rsidP="00302084">
      <w:pPr>
        <w:pStyle w:val="Listparagraf"/>
        <w:widowControl w:val="0"/>
        <w:numPr>
          <w:ilvl w:val="4"/>
          <w:numId w:val="46"/>
        </w:numPr>
        <w:shd w:val="clear" w:color="auto" w:fill="FFFFFF"/>
        <w:spacing w:after="0" w:line="240" w:lineRule="auto"/>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 va aproba actele normative necesare pentru aplicarea prezentei legi și pentru asigurarea activității autorității competente;</w:t>
      </w:r>
    </w:p>
    <w:p w14:paraId="36C504AF" w14:textId="6E2592A3" w:rsidR="003C770F" w:rsidRPr="00404EEC" w:rsidRDefault="003C770F" w:rsidP="00302084">
      <w:pPr>
        <w:pStyle w:val="Listparagraf"/>
        <w:widowControl w:val="0"/>
        <w:numPr>
          <w:ilvl w:val="4"/>
          <w:numId w:val="46"/>
        </w:numPr>
        <w:shd w:val="clear" w:color="auto" w:fill="FFFFFF"/>
        <w:spacing w:after="0" w:line="240" w:lineRule="auto"/>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 xml:space="preserve"> va aduce actele sale normative în concordanță cu prezenta lege. </w:t>
      </w:r>
    </w:p>
    <w:p w14:paraId="195AD56B" w14:textId="0BB2ED3F" w:rsidR="00102890" w:rsidRPr="00404EEC" w:rsidRDefault="00E0198F" w:rsidP="00060094">
      <w:pPr>
        <w:pStyle w:val="Listparagraf"/>
        <w:widowControl w:val="0"/>
        <w:numPr>
          <w:ilvl w:val="0"/>
          <w:numId w:val="38"/>
        </w:numPr>
        <w:shd w:val="clear" w:color="auto" w:fill="FFFFFF"/>
        <w:spacing w:after="0" w:line="240" w:lineRule="auto"/>
        <w:jc w:val="both"/>
        <w:rPr>
          <w:rFonts w:asciiTheme="majorBidi" w:hAnsiTheme="majorBidi" w:cstheme="majorBidi"/>
          <w:sz w:val="28"/>
          <w:szCs w:val="28"/>
          <w:lang w:val="ro-MD"/>
        </w:rPr>
      </w:pPr>
      <w:r w:rsidRPr="00404EEC">
        <w:rPr>
          <w:rFonts w:asciiTheme="majorBidi" w:hAnsiTheme="majorBidi" w:cstheme="majorBidi"/>
          <w:sz w:val="28"/>
          <w:szCs w:val="28"/>
          <w:lang w:val="ro-MD"/>
        </w:rPr>
        <w:t>La data intrării în vigoare a prezentei Legi</w:t>
      </w:r>
      <w:r w:rsidR="00102890" w:rsidRPr="00404EEC">
        <w:rPr>
          <w:rFonts w:asciiTheme="majorBidi" w:hAnsiTheme="majorBidi" w:cstheme="majorBidi"/>
          <w:sz w:val="28"/>
          <w:szCs w:val="28"/>
          <w:lang w:val="ro-MD"/>
        </w:rPr>
        <w:t>:</w:t>
      </w:r>
    </w:p>
    <w:p w14:paraId="6505C178" w14:textId="5488D476" w:rsidR="00102890" w:rsidRPr="00404EEC" w:rsidRDefault="0017473C" w:rsidP="00102890">
      <w:pPr>
        <w:pStyle w:val="Listparagraf"/>
        <w:widowControl w:val="0"/>
        <w:numPr>
          <w:ilvl w:val="2"/>
          <w:numId w:val="27"/>
        </w:numPr>
        <w:shd w:val="clear" w:color="auto" w:fill="FFFFFF"/>
        <w:spacing w:after="0" w:line="240" w:lineRule="auto"/>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Legea</w:t>
      </w:r>
      <w:r w:rsidRPr="00404EEC">
        <w:rPr>
          <w:rFonts w:asciiTheme="majorBidi" w:eastAsia="Times New Roman" w:hAnsiTheme="majorBidi" w:cstheme="majorBidi"/>
          <w:sz w:val="28"/>
          <w:szCs w:val="28"/>
          <w:lang w:val="ro-MD"/>
        </w:rPr>
        <w:t xml:space="preserve"> </w:t>
      </w:r>
      <w:r w:rsidRPr="00404EEC">
        <w:rPr>
          <w:rFonts w:asciiTheme="majorBidi" w:eastAsia="Times New Roman" w:hAnsiTheme="majorBidi" w:cstheme="majorBidi"/>
          <w:sz w:val="28"/>
          <w:szCs w:val="28"/>
        </w:rPr>
        <w:t xml:space="preserve">nr. 1456/1993 cu privire la activitatea farmaceutică (Monitorul Oficial al Republicii Moldova, 1998, nr. 26-27, art. 176), </w:t>
      </w:r>
      <w:r w:rsidR="00E0198F" w:rsidRPr="00404EEC">
        <w:rPr>
          <w:rFonts w:asciiTheme="majorBidi" w:eastAsia="Times New Roman" w:hAnsiTheme="majorBidi" w:cstheme="majorBidi"/>
          <w:sz w:val="28"/>
          <w:szCs w:val="28"/>
          <w:lang w:val="ro-MD"/>
        </w:rPr>
        <w:t>s</w:t>
      </w:r>
      <w:r w:rsidR="00BB05E8" w:rsidRPr="00404EEC">
        <w:rPr>
          <w:rFonts w:asciiTheme="majorBidi" w:eastAsia="Times New Roman" w:hAnsiTheme="majorBidi" w:cstheme="majorBidi"/>
          <w:sz w:val="28"/>
          <w:szCs w:val="28"/>
        </w:rPr>
        <w:t>e abrogă</w:t>
      </w:r>
      <w:r w:rsidRPr="00404EEC">
        <w:rPr>
          <w:rFonts w:asciiTheme="majorBidi" w:eastAsia="Times New Roman" w:hAnsiTheme="majorBidi" w:cstheme="majorBidi"/>
          <w:sz w:val="28"/>
          <w:szCs w:val="28"/>
        </w:rPr>
        <w:t>.</w:t>
      </w:r>
    </w:p>
    <w:p w14:paraId="72D1B2CA" w14:textId="46A5E317" w:rsidR="00EA4B3A" w:rsidRPr="00404EEC" w:rsidRDefault="00102890" w:rsidP="00102890">
      <w:pPr>
        <w:pStyle w:val="Listparagraf"/>
        <w:widowControl w:val="0"/>
        <w:numPr>
          <w:ilvl w:val="2"/>
          <w:numId w:val="27"/>
        </w:numPr>
        <w:shd w:val="clear" w:color="auto" w:fill="FFFFFF"/>
        <w:spacing w:after="0" w:line="240" w:lineRule="auto"/>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Anexa nr. 1 la Legea nr. 160/2011 privind reglementarea prin autorizare a activității de întreprinzător (Monitorul Oficial al Republicii Moldova, 2011, nr. 170–175, art. 494), cu modificările ulterioare, se modifică după cum urmează</w:t>
      </w:r>
      <w:r w:rsidR="00BB05E8" w:rsidRPr="00404EEC">
        <w:rPr>
          <w:rFonts w:asciiTheme="majorBidi" w:eastAsia="Times New Roman" w:hAnsiTheme="majorBidi" w:cstheme="majorBidi"/>
          <w:sz w:val="28"/>
          <w:szCs w:val="28"/>
        </w:rPr>
        <w:t>:</w:t>
      </w:r>
    </w:p>
    <w:p w14:paraId="030ABABA" w14:textId="79EBDEA8" w:rsidR="003F3826" w:rsidRPr="00404EEC" w:rsidRDefault="00304830">
      <w:pPr>
        <w:pStyle w:val="Listparagraf"/>
        <w:widowControl w:val="0"/>
        <w:numPr>
          <w:ilvl w:val="0"/>
          <w:numId w:val="40"/>
        </w:numPr>
        <w:pBdr>
          <w:top w:val="nil"/>
          <w:left w:val="nil"/>
          <w:bottom w:val="nil"/>
          <w:right w:val="nil"/>
          <w:between w:val="nil"/>
        </w:pBdr>
        <w:shd w:val="clear" w:color="auto" w:fill="FFFFFF"/>
        <w:tabs>
          <w:tab w:val="left" w:pos="1134"/>
        </w:tabs>
        <w:spacing w:after="0" w:line="240" w:lineRule="auto"/>
        <w:ind w:left="0"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la c</w:t>
      </w:r>
      <w:r w:rsidR="00102890" w:rsidRPr="00404EEC">
        <w:rPr>
          <w:rFonts w:asciiTheme="majorBidi" w:eastAsia="Times New Roman" w:hAnsiTheme="majorBidi" w:cstheme="majorBidi"/>
          <w:sz w:val="28"/>
          <w:szCs w:val="28"/>
        </w:rPr>
        <w:t>ompartimentul I</w:t>
      </w:r>
      <w:r w:rsidR="00EA0288" w:rsidRPr="00404EEC">
        <w:rPr>
          <w:rFonts w:asciiTheme="majorBidi" w:eastAsia="Times New Roman" w:hAnsiTheme="majorBidi" w:cstheme="majorBidi"/>
          <w:sz w:val="28"/>
          <w:szCs w:val="28"/>
        </w:rPr>
        <w:t>,</w:t>
      </w:r>
      <w:r w:rsidR="008172E2" w:rsidRPr="00404EEC">
        <w:rPr>
          <w:rFonts w:asciiTheme="majorBidi" w:eastAsia="Times New Roman" w:hAnsiTheme="majorBidi" w:cstheme="majorBidi"/>
          <w:sz w:val="28"/>
          <w:szCs w:val="28"/>
        </w:rPr>
        <w:t xml:space="preserve"> poziția 14 se exclude</w:t>
      </w:r>
      <w:r w:rsidR="00843FBD" w:rsidRPr="00404EEC">
        <w:rPr>
          <w:rFonts w:asciiTheme="majorBidi" w:eastAsia="Times New Roman" w:hAnsiTheme="majorBidi" w:cstheme="majorBidi"/>
          <w:sz w:val="28"/>
          <w:szCs w:val="28"/>
        </w:rPr>
        <w:t>;</w:t>
      </w:r>
    </w:p>
    <w:p w14:paraId="2BAC594B" w14:textId="68C9CE23" w:rsidR="00EA4B3A" w:rsidRPr="00404EEC" w:rsidRDefault="00304830">
      <w:pPr>
        <w:pStyle w:val="Listparagraf"/>
        <w:widowControl w:val="0"/>
        <w:numPr>
          <w:ilvl w:val="0"/>
          <w:numId w:val="40"/>
        </w:numPr>
        <w:pBdr>
          <w:top w:val="nil"/>
          <w:left w:val="nil"/>
          <w:bottom w:val="nil"/>
          <w:right w:val="nil"/>
          <w:between w:val="nil"/>
        </w:pBdr>
        <w:shd w:val="clear" w:color="auto" w:fill="FFFFFF"/>
        <w:tabs>
          <w:tab w:val="left" w:pos="1134"/>
        </w:tabs>
        <w:spacing w:after="0" w:line="240" w:lineRule="auto"/>
        <w:ind w:left="0" w:firstLine="709"/>
        <w:jc w:val="both"/>
        <w:rPr>
          <w:rFonts w:asciiTheme="majorBidi" w:eastAsia="Times New Roman" w:hAnsiTheme="majorBidi" w:cstheme="majorBidi"/>
          <w:sz w:val="24"/>
          <w:szCs w:val="24"/>
        </w:rPr>
      </w:pPr>
      <w:r w:rsidRPr="00404EEC">
        <w:rPr>
          <w:rFonts w:asciiTheme="majorBidi" w:eastAsia="Times New Roman" w:hAnsiTheme="majorBidi" w:cstheme="majorBidi"/>
          <w:sz w:val="28"/>
          <w:szCs w:val="28"/>
        </w:rPr>
        <w:t>la c</w:t>
      </w:r>
      <w:r w:rsidR="00102890" w:rsidRPr="00404EEC">
        <w:rPr>
          <w:rFonts w:asciiTheme="majorBidi" w:eastAsia="Times New Roman" w:hAnsiTheme="majorBidi" w:cstheme="majorBidi"/>
          <w:sz w:val="28"/>
          <w:szCs w:val="28"/>
        </w:rPr>
        <w:t>ompartimentu</w:t>
      </w:r>
      <w:r w:rsidRPr="00404EEC">
        <w:rPr>
          <w:rFonts w:asciiTheme="majorBidi" w:eastAsia="Times New Roman" w:hAnsiTheme="majorBidi" w:cstheme="majorBidi"/>
          <w:sz w:val="28"/>
          <w:szCs w:val="28"/>
        </w:rPr>
        <w:t>l</w:t>
      </w:r>
      <w:r w:rsidR="00102890"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II</w:t>
      </w:r>
      <w:r w:rsidR="00102890"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se completează cu poziția 87</w:t>
      </w:r>
      <w:r w:rsidR="00EA0288"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cu următorul cuprins:</w:t>
      </w:r>
      <w:r w:rsidR="00843FBD" w:rsidRPr="00404EEC">
        <w:rPr>
          <w:rFonts w:asciiTheme="majorBidi" w:eastAsia="Times New Roman" w:hAnsiTheme="majorBidi" w:cstheme="majorBidi"/>
          <w:sz w:val="28"/>
          <w:szCs w:val="28"/>
        </w:rPr>
        <w:t xml:space="preserve"> </w:t>
      </w:r>
      <w:r w:rsidR="00843FBD" w:rsidRPr="00404EEC">
        <w:rPr>
          <w:rFonts w:asciiTheme="majorBidi" w:eastAsia="Times New Roman" w:hAnsiTheme="majorBidi" w:cstheme="majorBidi"/>
          <w:sz w:val="28"/>
          <w:szCs w:val="28"/>
        </w:rPr>
        <w:br/>
      </w:r>
      <w:r w:rsidR="00843FBD" w:rsidRPr="00404EEC">
        <w:rPr>
          <w:rFonts w:asciiTheme="majorBidi" w:eastAsia="Times New Roman" w:hAnsiTheme="majorBidi" w:cstheme="majorBidi"/>
          <w:sz w:val="24"/>
          <w:szCs w:val="24"/>
        </w:rPr>
        <w:t>„</w:t>
      </w:r>
    </w:p>
    <w:tbl>
      <w:tblPr>
        <w:tblStyle w:val="a4"/>
        <w:tblW w:w="9376"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450"/>
        <w:gridCol w:w="1818"/>
        <w:gridCol w:w="2127"/>
        <w:gridCol w:w="1890"/>
        <w:gridCol w:w="1680"/>
        <w:gridCol w:w="1411"/>
      </w:tblGrid>
      <w:tr w:rsidR="00C35785" w:rsidRPr="00404EEC" w14:paraId="00BDE4D4" w14:textId="77777777">
        <w:trPr>
          <w:trHeight w:val="3345"/>
        </w:trPr>
        <w:tc>
          <w:tcPr>
            <w:tcW w:w="4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DEA4E91" w14:textId="77777777" w:rsidR="00EA4B3A" w:rsidRPr="00404EEC" w:rsidRDefault="00304830" w:rsidP="003F3826">
            <w:pPr>
              <w:widowControl w:val="0"/>
              <w:shd w:val="clear" w:color="auto" w:fill="FFFFFF"/>
              <w:spacing w:after="0" w:line="240" w:lineRule="auto"/>
              <w:ind w:firstLine="709"/>
              <w:jc w:val="center"/>
              <w:rPr>
                <w:rFonts w:asciiTheme="majorBidi" w:eastAsia="Times New Roman" w:hAnsiTheme="majorBidi" w:cstheme="majorBidi"/>
                <w:sz w:val="24"/>
                <w:szCs w:val="24"/>
              </w:rPr>
            </w:pPr>
            <w:r w:rsidRPr="00404EEC">
              <w:rPr>
                <w:rFonts w:asciiTheme="majorBidi" w:eastAsia="Times New Roman" w:hAnsiTheme="majorBidi" w:cstheme="majorBidi"/>
                <w:sz w:val="24"/>
                <w:szCs w:val="24"/>
              </w:rPr>
              <w:t>887</w:t>
            </w:r>
          </w:p>
        </w:tc>
        <w:tc>
          <w:tcPr>
            <w:tcW w:w="181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0D4CC9E" w14:textId="23D792A9" w:rsidR="00EA4B3A" w:rsidRPr="00404EEC" w:rsidRDefault="00304830" w:rsidP="0099229F">
            <w:pPr>
              <w:widowControl w:val="0"/>
              <w:shd w:val="clear" w:color="auto" w:fill="FFFFFF"/>
              <w:spacing w:after="0" w:line="240" w:lineRule="auto"/>
              <w:jc w:val="center"/>
              <w:rPr>
                <w:rFonts w:asciiTheme="majorBidi" w:eastAsia="Times New Roman" w:hAnsiTheme="majorBidi" w:cstheme="majorBidi"/>
                <w:sz w:val="24"/>
                <w:szCs w:val="24"/>
              </w:rPr>
            </w:pPr>
            <w:r w:rsidRPr="00404EEC">
              <w:rPr>
                <w:rFonts w:asciiTheme="majorBidi" w:eastAsia="Times New Roman" w:hAnsiTheme="majorBidi" w:cstheme="majorBidi"/>
                <w:sz w:val="24"/>
                <w:szCs w:val="24"/>
              </w:rPr>
              <w:t>Autorizație pentru activitate</w:t>
            </w:r>
            <w:r w:rsidR="00102890" w:rsidRPr="00404EEC">
              <w:rPr>
                <w:rFonts w:asciiTheme="majorBidi" w:eastAsia="Times New Roman" w:hAnsiTheme="majorBidi" w:cstheme="majorBidi"/>
                <w:sz w:val="24"/>
                <w:szCs w:val="24"/>
              </w:rPr>
              <w:t>a unității</w:t>
            </w:r>
            <w:r w:rsidRPr="00404EEC">
              <w:rPr>
                <w:rFonts w:asciiTheme="majorBidi" w:eastAsia="Times New Roman" w:hAnsiTheme="majorBidi" w:cstheme="majorBidi"/>
                <w:sz w:val="24"/>
                <w:szCs w:val="24"/>
              </w:rPr>
              <w:t xml:space="preserve"> farmaceutic</w:t>
            </w:r>
            <w:r w:rsidR="00102890" w:rsidRPr="00404EEC">
              <w:rPr>
                <w:rFonts w:asciiTheme="majorBidi" w:eastAsia="Times New Roman" w:hAnsiTheme="majorBidi" w:cstheme="majorBidi"/>
                <w:sz w:val="24"/>
                <w:szCs w:val="24"/>
              </w:rPr>
              <w:t>e</w:t>
            </w:r>
          </w:p>
        </w:tc>
        <w:tc>
          <w:tcPr>
            <w:tcW w:w="212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EBAAF3A" w14:textId="19275CB1" w:rsidR="00EA4B3A" w:rsidRPr="00404EEC" w:rsidRDefault="00136CAA" w:rsidP="0099229F">
            <w:pPr>
              <w:widowControl w:val="0"/>
              <w:shd w:val="clear" w:color="auto" w:fill="FFFFFF"/>
              <w:spacing w:after="0" w:line="240" w:lineRule="auto"/>
              <w:jc w:val="center"/>
              <w:rPr>
                <w:rFonts w:asciiTheme="majorBidi" w:eastAsia="Times New Roman" w:hAnsiTheme="majorBidi" w:cstheme="majorBidi"/>
                <w:sz w:val="24"/>
                <w:szCs w:val="24"/>
              </w:rPr>
            </w:pPr>
            <w:r w:rsidRPr="00404EEC">
              <w:rPr>
                <w:rFonts w:asciiTheme="majorBidi" w:eastAsia="Times New Roman" w:hAnsiTheme="majorBidi" w:cstheme="majorBidi"/>
                <w:sz w:val="24"/>
                <w:szCs w:val="24"/>
              </w:rPr>
              <w:t xml:space="preserve">Agenția Medicamentului și Dispozitivelor Medicale </w:t>
            </w:r>
          </w:p>
        </w:tc>
        <w:tc>
          <w:tcPr>
            <w:tcW w:w="18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AE11837" w14:textId="77777777" w:rsidR="00EA4B3A" w:rsidRPr="00404EEC" w:rsidRDefault="00304830" w:rsidP="0099229F">
            <w:pPr>
              <w:widowControl w:val="0"/>
              <w:shd w:val="clear" w:color="auto" w:fill="FFFFFF"/>
              <w:spacing w:after="0" w:line="240" w:lineRule="auto"/>
              <w:jc w:val="center"/>
              <w:rPr>
                <w:rFonts w:asciiTheme="majorBidi" w:eastAsia="Times New Roman" w:hAnsiTheme="majorBidi" w:cstheme="majorBidi"/>
                <w:sz w:val="24"/>
                <w:szCs w:val="24"/>
              </w:rPr>
            </w:pPr>
            <w:r w:rsidRPr="00404EEC">
              <w:rPr>
                <w:rFonts w:asciiTheme="majorBidi" w:eastAsia="Times New Roman" w:hAnsiTheme="majorBidi" w:cstheme="majorBidi"/>
                <w:sz w:val="24"/>
                <w:szCs w:val="24"/>
              </w:rPr>
              <w:t xml:space="preserve">Agenția Servicii Publice </w:t>
            </w:r>
          </w:p>
          <w:p w14:paraId="386ACF25" w14:textId="77777777" w:rsidR="00EA4B3A" w:rsidRPr="00404EEC" w:rsidRDefault="00304830" w:rsidP="0099229F">
            <w:pPr>
              <w:widowControl w:val="0"/>
              <w:shd w:val="clear" w:color="auto" w:fill="FFFFFF"/>
              <w:spacing w:after="0" w:line="240" w:lineRule="auto"/>
              <w:jc w:val="center"/>
              <w:rPr>
                <w:rFonts w:asciiTheme="majorBidi" w:eastAsia="Times New Roman" w:hAnsiTheme="majorBidi" w:cstheme="majorBidi"/>
                <w:sz w:val="24"/>
                <w:szCs w:val="24"/>
              </w:rPr>
            </w:pPr>
            <w:r w:rsidRPr="00404EEC">
              <w:rPr>
                <w:rFonts w:asciiTheme="majorBidi" w:eastAsia="Times New Roman" w:hAnsiTheme="majorBidi" w:cstheme="majorBidi"/>
                <w:sz w:val="24"/>
                <w:szCs w:val="24"/>
              </w:rPr>
              <w:t xml:space="preserve">Agenția Națională pentru Sănătate Publică </w:t>
            </w:r>
          </w:p>
          <w:p w14:paraId="74999E1F" w14:textId="77777777" w:rsidR="00EA4B3A" w:rsidRPr="00404EEC" w:rsidRDefault="00304830" w:rsidP="0099229F">
            <w:pPr>
              <w:widowControl w:val="0"/>
              <w:shd w:val="clear" w:color="auto" w:fill="FFFFFF"/>
              <w:spacing w:after="0" w:line="240" w:lineRule="auto"/>
              <w:jc w:val="center"/>
              <w:rPr>
                <w:rFonts w:asciiTheme="majorBidi" w:eastAsia="Times New Roman" w:hAnsiTheme="majorBidi" w:cstheme="majorBidi"/>
                <w:sz w:val="24"/>
                <w:szCs w:val="24"/>
              </w:rPr>
            </w:pPr>
            <w:r w:rsidRPr="00404EEC">
              <w:rPr>
                <w:rFonts w:asciiTheme="majorBidi" w:eastAsia="Times New Roman" w:hAnsiTheme="majorBidi" w:cstheme="majorBidi"/>
                <w:sz w:val="24"/>
                <w:szCs w:val="24"/>
              </w:rPr>
              <w:t>Comitetul Permanent de Control asupra Drogurilor</w:t>
            </w:r>
          </w:p>
        </w:tc>
        <w:tc>
          <w:tcPr>
            <w:tcW w:w="16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45409BE" w14:textId="1579823B" w:rsidR="00EA4B3A" w:rsidRPr="00404EEC" w:rsidRDefault="00160D6B" w:rsidP="0099229F">
            <w:pPr>
              <w:widowControl w:val="0"/>
              <w:shd w:val="clear" w:color="auto" w:fill="FFFFFF"/>
              <w:spacing w:after="0" w:line="240" w:lineRule="auto"/>
              <w:ind w:hanging="10"/>
              <w:jc w:val="center"/>
              <w:rPr>
                <w:rFonts w:asciiTheme="majorBidi" w:eastAsia="Times New Roman" w:hAnsiTheme="majorBidi" w:cstheme="majorBidi"/>
                <w:sz w:val="24"/>
                <w:szCs w:val="24"/>
                <w:lang w:val="fr-FR"/>
              </w:rPr>
            </w:pPr>
            <w:r w:rsidRPr="00404EEC">
              <w:rPr>
                <w:rFonts w:asciiTheme="majorBidi" w:eastAsia="Times New Roman" w:hAnsiTheme="majorBidi" w:cstheme="majorBidi"/>
                <w:sz w:val="24"/>
                <w:szCs w:val="24"/>
              </w:rPr>
              <w:t xml:space="preserve">Conform </w:t>
            </w:r>
            <w:r w:rsidR="006F15BF" w:rsidRPr="00404EEC">
              <w:rPr>
                <w:rFonts w:asciiTheme="majorBidi" w:eastAsia="Times New Roman" w:hAnsiTheme="majorBidi" w:cstheme="majorBidi"/>
                <w:sz w:val="24"/>
                <w:szCs w:val="24"/>
              </w:rPr>
              <w:t>Legii farmaciei</w:t>
            </w:r>
          </w:p>
        </w:tc>
        <w:tc>
          <w:tcPr>
            <w:tcW w:w="141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0688E0" w14:textId="77777777" w:rsidR="00EA4B3A" w:rsidRPr="00404EEC" w:rsidRDefault="00304830" w:rsidP="0099229F">
            <w:pPr>
              <w:widowControl w:val="0"/>
              <w:shd w:val="clear" w:color="auto" w:fill="FFFFFF"/>
              <w:spacing w:after="0" w:line="240" w:lineRule="auto"/>
              <w:jc w:val="center"/>
              <w:rPr>
                <w:rFonts w:asciiTheme="majorBidi" w:eastAsia="Times New Roman" w:hAnsiTheme="majorBidi" w:cstheme="majorBidi"/>
                <w:sz w:val="24"/>
                <w:szCs w:val="24"/>
              </w:rPr>
            </w:pPr>
            <w:r w:rsidRPr="00404EEC">
              <w:rPr>
                <w:rFonts w:asciiTheme="majorBidi" w:eastAsia="Times New Roman" w:hAnsiTheme="majorBidi" w:cstheme="majorBidi"/>
                <w:sz w:val="24"/>
                <w:szCs w:val="24"/>
              </w:rPr>
              <w:t>Nelimitat</w:t>
            </w:r>
          </w:p>
        </w:tc>
      </w:tr>
    </w:tbl>
    <w:p w14:paraId="0D4E0351" w14:textId="6B916217" w:rsidR="00BB05E8" w:rsidRPr="00404EEC" w:rsidRDefault="00BB05E8" w:rsidP="00BB05E8">
      <w:pPr>
        <w:pStyle w:val="Listparagraf"/>
        <w:widowControl w:val="0"/>
        <w:pBdr>
          <w:top w:val="nil"/>
          <w:left w:val="nil"/>
          <w:bottom w:val="nil"/>
          <w:right w:val="nil"/>
          <w:between w:val="nil"/>
        </w:pBdr>
        <w:shd w:val="clear" w:color="auto" w:fill="FFFFFF"/>
        <w:tabs>
          <w:tab w:val="left" w:pos="1134"/>
        </w:tabs>
        <w:spacing w:after="0" w:line="240" w:lineRule="auto"/>
        <w:ind w:left="0" w:firstLine="709"/>
        <w:jc w:val="right"/>
        <w:rPr>
          <w:rFonts w:asciiTheme="majorBidi" w:eastAsia="Times New Roman" w:hAnsiTheme="majorBidi" w:cstheme="majorBidi"/>
          <w:sz w:val="24"/>
          <w:szCs w:val="24"/>
        </w:rPr>
      </w:pPr>
      <w:r w:rsidRPr="00404EEC">
        <w:rPr>
          <w:rFonts w:asciiTheme="majorBidi" w:eastAsia="Times New Roman" w:hAnsiTheme="majorBidi" w:cstheme="majorBidi"/>
          <w:sz w:val="24"/>
          <w:szCs w:val="24"/>
        </w:rPr>
        <w:t>”.</w:t>
      </w:r>
    </w:p>
    <w:p w14:paraId="17FCBF98" w14:textId="3036714F" w:rsidR="00BB05E8" w:rsidRPr="00404EEC" w:rsidRDefault="00BB05E8" w:rsidP="00BB05E8">
      <w:pPr>
        <w:widowControl w:val="0"/>
        <w:shd w:val="clear" w:color="auto" w:fill="FFFFFF"/>
        <w:spacing w:after="0" w:line="240" w:lineRule="auto"/>
        <w:ind w:firstLine="709"/>
        <w:jc w:val="both"/>
        <w:rPr>
          <w:rFonts w:asciiTheme="majorBidi" w:eastAsia="Times New Roman" w:hAnsiTheme="majorBidi" w:cstheme="majorBidi"/>
          <w:b/>
          <w:sz w:val="28"/>
          <w:szCs w:val="28"/>
        </w:rPr>
      </w:pPr>
      <w:r w:rsidRPr="00404EEC">
        <w:rPr>
          <w:rFonts w:asciiTheme="majorBidi" w:eastAsia="Times New Roman" w:hAnsiTheme="majorBidi" w:cstheme="majorBidi"/>
          <w:b/>
          <w:sz w:val="28"/>
          <w:szCs w:val="28"/>
        </w:rPr>
        <w:t>Articolul 2</w:t>
      </w:r>
      <w:r w:rsidR="00212E2B" w:rsidRPr="00404EEC">
        <w:rPr>
          <w:rFonts w:asciiTheme="majorBidi" w:eastAsia="Times New Roman" w:hAnsiTheme="majorBidi" w:cstheme="majorBidi"/>
          <w:b/>
          <w:sz w:val="28"/>
          <w:szCs w:val="28"/>
        </w:rPr>
        <w:t>4</w:t>
      </w:r>
      <w:r w:rsidRPr="00404EEC">
        <w:rPr>
          <w:rFonts w:asciiTheme="majorBidi" w:eastAsia="Times New Roman" w:hAnsiTheme="majorBidi" w:cstheme="majorBidi"/>
          <w:b/>
          <w:sz w:val="28"/>
          <w:szCs w:val="28"/>
        </w:rPr>
        <w:t xml:space="preserve">. </w:t>
      </w:r>
      <w:r w:rsidRPr="00404EEC">
        <w:rPr>
          <w:rFonts w:asciiTheme="majorBidi" w:eastAsia="Times New Roman" w:hAnsiTheme="majorBidi" w:cstheme="majorBidi"/>
          <w:sz w:val="28"/>
          <w:szCs w:val="28"/>
        </w:rPr>
        <w:t>Dispoziții tranzitorii</w:t>
      </w:r>
    </w:p>
    <w:p w14:paraId="564EE87C" w14:textId="77777777" w:rsidR="00BB05E8" w:rsidRPr="00404EEC" w:rsidRDefault="00BB05E8" w:rsidP="00BB05E8">
      <w:pPr>
        <w:widowControl w:val="0"/>
        <w:shd w:val="clear" w:color="auto" w:fill="FFFFFF"/>
        <w:spacing w:after="0" w:line="240" w:lineRule="auto"/>
        <w:ind w:firstLine="709"/>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La data intrării în vigoare a prezentei Legi:</w:t>
      </w:r>
    </w:p>
    <w:p w14:paraId="2C39B4B7" w14:textId="0A44BCB6" w:rsidR="00BB05E8" w:rsidRPr="00404EEC" w:rsidRDefault="00BB05E8" w:rsidP="00BB05E8">
      <w:pPr>
        <w:pStyle w:val="Listparagraf"/>
        <w:widowControl w:val="0"/>
        <w:numPr>
          <w:ilvl w:val="0"/>
          <w:numId w:val="42"/>
        </w:numPr>
        <w:pBdr>
          <w:top w:val="nil"/>
          <w:left w:val="nil"/>
          <w:bottom w:val="nil"/>
          <w:right w:val="nil"/>
          <w:between w:val="nil"/>
        </w:pBdr>
        <w:shd w:val="clear" w:color="auto" w:fill="FFFFFF"/>
        <w:spacing w:after="0" w:line="240" w:lineRule="auto"/>
        <w:ind w:left="0" w:firstLine="710"/>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farmaciile comunitare și filiale acestora</w:t>
      </w:r>
      <w:r w:rsidR="00EA0288" w:rsidRPr="00404EEC">
        <w:rPr>
          <w:rFonts w:asciiTheme="majorBidi" w:eastAsia="Times New Roman" w:hAnsiTheme="majorBidi" w:cstheme="majorBidi"/>
          <w:sz w:val="28"/>
          <w:szCs w:val="28"/>
        </w:rPr>
        <w:t>,</w:t>
      </w:r>
      <w:r w:rsidR="00FF7DCB"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 xml:space="preserve">licențiate la momentul intrării în vigoare a prezenței legi, își continuă activitatea în baza licenței eliberate în temeiul Legii </w:t>
      </w:r>
      <w:r w:rsidR="00EA0288" w:rsidRPr="00404EEC">
        <w:rPr>
          <w:rFonts w:asciiTheme="majorBidi" w:eastAsia="Times New Roman" w:hAnsiTheme="majorBidi" w:cstheme="majorBidi"/>
          <w:sz w:val="28"/>
          <w:szCs w:val="28"/>
        </w:rPr>
        <w:t xml:space="preserve">nr. 1456/1993 </w:t>
      </w:r>
      <w:r w:rsidRPr="00404EEC">
        <w:rPr>
          <w:rFonts w:asciiTheme="majorBidi" w:eastAsia="Times New Roman" w:hAnsiTheme="majorBidi" w:cstheme="majorBidi"/>
          <w:sz w:val="28"/>
          <w:szCs w:val="28"/>
        </w:rPr>
        <w:t>cu privire la activitatea farmaceutică și conform prevederilor Legii nr. 160/2011 privind reglementarea prin autorizare a activității de întreprinzător</w:t>
      </w:r>
      <w:r w:rsidR="00F86646" w:rsidRPr="00404EEC">
        <w:rPr>
          <w:rFonts w:asciiTheme="majorBidi" w:eastAsia="Times New Roman" w:hAnsiTheme="majorBidi" w:cstheme="majorBidi"/>
          <w:sz w:val="28"/>
          <w:szCs w:val="28"/>
        </w:rPr>
        <w:t xml:space="preserve">, </w:t>
      </w:r>
      <w:r w:rsidRPr="00404EEC">
        <w:rPr>
          <w:rFonts w:asciiTheme="majorBidi" w:eastAsia="Times New Roman" w:hAnsiTheme="majorBidi" w:cstheme="majorBidi"/>
          <w:sz w:val="28"/>
          <w:szCs w:val="28"/>
        </w:rPr>
        <w:t>până la 01.01.2027;</w:t>
      </w:r>
    </w:p>
    <w:p w14:paraId="3CD697E3" w14:textId="2FD0ABF4" w:rsidR="00BB05E8" w:rsidRPr="00404EEC" w:rsidRDefault="00BB05E8" w:rsidP="00BB05E8">
      <w:pPr>
        <w:pStyle w:val="Listparagraf"/>
        <w:widowControl w:val="0"/>
        <w:numPr>
          <w:ilvl w:val="0"/>
          <w:numId w:val="42"/>
        </w:numPr>
        <w:pBdr>
          <w:top w:val="nil"/>
          <w:left w:val="nil"/>
          <w:bottom w:val="nil"/>
          <w:right w:val="nil"/>
          <w:between w:val="nil"/>
        </w:pBdr>
        <w:shd w:val="clear" w:color="auto" w:fill="FFFFFF"/>
        <w:spacing w:after="0" w:line="240" w:lineRule="auto"/>
        <w:ind w:left="0" w:firstLine="710"/>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pentru reperfectarea licenței prevăzute la alin. (1) în autorizație pentru activitate</w:t>
      </w:r>
      <w:r w:rsidR="0017473C"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17473C"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solicitanții sunt scutiți de plata taxelor prevăzute la art. 14;</w:t>
      </w:r>
    </w:p>
    <w:p w14:paraId="0F8DBD47" w14:textId="7B612F2D" w:rsidR="00BB05E8" w:rsidRPr="00404EEC" w:rsidRDefault="00BB05E8" w:rsidP="00BB05E8">
      <w:pPr>
        <w:pStyle w:val="Listparagraf"/>
        <w:widowControl w:val="0"/>
        <w:numPr>
          <w:ilvl w:val="0"/>
          <w:numId w:val="42"/>
        </w:numPr>
        <w:pBdr>
          <w:top w:val="nil"/>
          <w:left w:val="nil"/>
          <w:bottom w:val="nil"/>
          <w:right w:val="nil"/>
          <w:between w:val="nil"/>
        </w:pBdr>
        <w:shd w:val="clear" w:color="auto" w:fill="FFFFFF"/>
        <w:spacing w:after="0" w:line="240" w:lineRule="auto"/>
        <w:ind w:left="0" w:firstLine="710"/>
        <w:jc w:val="both"/>
        <w:rPr>
          <w:rFonts w:asciiTheme="majorBidi" w:eastAsia="Times New Roman" w:hAnsiTheme="majorBidi" w:cstheme="majorBidi"/>
          <w:sz w:val="28"/>
          <w:szCs w:val="28"/>
        </w:rPr>
      </w:pPr>
      <w:r w:rsidRPr="00404EEC">
        <w:rPr>
          <w:rFonts w:asciiTheme="majorBidi" w:eastAsia="Times New Roman" w:hAnsiTheme="majorBidi" w:cstheme="majorBidi"/>
          <w:sz w:val="28"/>
          <w:szCs w:val="28"/>
        </w:rPr>
        <w:t>prin derogare de la prevederile art. 6 alin. (1)</w:t>
      </w:r>
      <w:r w:rsidR="00EA0288"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unitățile farmaceutice care </w:t>
      </w:r>
      <w:r w:rsidRPr="00404EEC">
        <w:rPr>
          <w:rFonts w:asciiTheme="majorBidi" w:eastAsia="Times New Roman" w:hAnsiTheme="majorBidi" w:cstheme="majorBidi"/>
          <w:sz w:val="28"/>
          <w:szCs w:val="28"/>
        </w:rPr>
        <w:lastRenderedPageBreak/>
        <w:t>dețin certificate de acreditare valabile la momentul demarării procesului de certificare GPP își continuă activitatea în baza autorizației pentru activitate</w:t>
      </w:r>
      <w:r w:rsidR="0017473C" w:rsidRPr="00404EEC">
        <w:rPr>
          <w:rFonts w:asciiTheme="majorBidi" w:eastAsia="Times New Roman" w:hAnsiTheme="majorBidi" w:cstheme="majorBidi"/>
          <w:sz w:val="28"/>
          <w:szCs w:val="28"/>
        </w:rPr>
        <w:t>a unității</w:t>
      </w:r>
      <w:r w:rsidRPr="00404EEC">
        <w:rPr>
          <w:rFonts w:asciiTheme="majorBidi" w:eastAsia="Times New Roman" w:hAnsiTheme="majorBidi" w:cstheme="majorBidi"/>
          <w:sz w:val="28"/>
          <w:szCs w:val="28"/>
        </w:rPr>
        <w:t xml:space="preserve"> farmaceutic</w:t>
      </w:r>
      <w:r w:rsidR="0017473C" w:rsidRPr="00404EEC">
        <w:rPr>
          <w:rFonts w:asciiTheme="majorBidi" w:eastAsia="Times New Roman" w:hAnsiTheme="majorBidi" w:cstheme="majorBidi"/>
          <w:sz w:val="28"/>
          <w:szCs w:val="28"/>
        </w:rPr>
        <w:t>e</w:t>
      </w:r>
      <w:r w:rsidRPr="00404EEC">
        <w:rPr>
          <w:rFonts w:asciiTheme="majorBidi" w:eastAsia="Times New Roman" w:hAnsiTheme="majorBidi" w:cstheme="majorBidi"/>
          <w:sz w:val="28"/>
          <w:szCs w:val="28"/>
        </w:rPr>
        <w:t xml:space="preserve"> sau </w:t>
      </w:r>
      <w:r w:rsidR="00EA0288" w:rsidRPr="00404EEC">
        <w:rPr>
          <w:rFonts w:asciiTheme="majorBidi" w:eastAsia="Times New Roman" w:hAnsiTheme="majorBidi" w:cstheme="majorBidi"/>
          <w:sz w:val="28"/>
          <w:szCs w:val="28"/>
        </w:rPr>
        <w:t xml:space="preserve">a </w:t>
      </w:r>
      <w:r w:rsidRPr="00404EEC">
        <w:rPr>
          <w:rFonts w:asciiTheme="majorBidi" w:eastAsia="Times New Roman" w:hAnsiTheme="majorBidi" w:cstheme="majorBidi"/>
          <w:sz w:val="28"/>
          <w:szCs w:val="28"/>
        </w:rPr>
        <w:t>licenței pentru activitate farmaceutică</w:t>
      </w:r>
      <w:r w:rsidR="00EA0288"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în condițiile menționate la alin. (1)</w:t>
      </w:r>
      <w:r w:rsidR="00EA0288" w:rsidRPr="00404EEC">
        <w:rPr>
          <w:rFonts w:asciiTheme="majorBidi" w:eastAsia="Times New Roman" w:hAnsiTheme="majorBidi" w:cstheme="majorBidi"/>
          <w:sz w:val="28"/>
          <w:szCs w:val="28"/>
        </w:rPr>
        <w:t>,</w:t>
      </w:r>
      <w:r w:rsidRPr="00404EEC">
        <w:rPr>
          <w:rFonts w:asciiTheme="majorBidi" w:eastAsia="Times New Roman" w:hAnsiTheme="majorBidi" w:cstheme="majorBidi"/>
          <w:sz w:val="28"/>
          <w:szCs w:val="28"/>
        </w:rPr>
        <w:t xml:space="preserve"> și </w:t>
      </w:r>
      <w:r w:rsidR="00EA0288" w:rsidRPr="00404EEC">
        <w:rPr>
          <w:rFonts w:asciiTheme="majorBidi" w:eastAsia="Times New Roman" w:hAnsiTheme="majorBidi" w:cstheme="majorBidi"/>
          <w:sz w:val="28"/>
          <w:szCs w:val="28"/>
        </w:rPr>
        <w:t xml:space="preserve">a </w:t>
      </w:r>
      <w:r w:rsidRPr="00404EEC">
        <w:rPr>
          <w:rFonts w:asciiTheme="majorBidi" w:eastAsia="Times New Roman" w:hAnsiTheme="majorBidi" w:cstheme="majorBidi"/>
          <w:sz w:val="28"/>
          <w:szCs w:val="28"/>
        </w:rPr>
        <w:t>Certificatului de acreditare, până la 01.07.2027.</w:t>
      </w:r>
    </w:p>
    <w:p w14:paraId="77F22CAD" w14:textId="77777777" w:rsidR="00BB05E8" w:rsidRPr="003A08DE" w:rsidRDefault="00BB05E8">
      <w:pPr>
        <w:pStyle w:val="Listparagraf"/>
        <w:widowControl w:val="0"/>
        <w:pBdr>
          <w:top w:val="nil"/>
          <w:left w:val="nil"/>
          <w:bottom w:val="nil"/>
          <w:right w:val="nil"/>
          <w:between w:val="nil"/>
        </w:pBdr>
        <w:shd w:val="clear" w:color="auto" w:fill="FFFFFF"/>
        <w:tabs>
          <w:tab w:val="left" w:pos="1134"/>
        </w:tabs>
        <w:spacing w:after="0" w:line="240" w:lineRule="auto"/>
        <w:ind w:left="0" w:firstLine="709"/>
        <w:jc w:val="right"/>
        <w:rPr>
          <w:rFonts w:asciiTheme="majorBidi" w:eastAsia="Times New Roman" w:hAnsiTheme="majorBidi" w:cstheme="majorBidi"/>
          <w:sz w:val="24"/>
          <w:szCs w:val="24"/>
        </w:rPr>
      </w:pPr>
    </w:p>
    <w:sectPr w:rsidR="00BB05E8" w:rsidRPr="003A08DE">
      <w:pgSz w:w="11906" w:h="16838"/>
      <w:pgMar w:top="1134" w:right="964" w:bottom="1134" w:left="181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embedRegular r:id="rId1" w:fontKey="{4FC2B597-91D2-4C59-B355-357C18EC3F0E}"/>
  </w:font>
  <w:font w:name="Aptos">
    <w:charset w:val="00"/>
    <w:family w:val="swiss"/>
    <w:pitch w:val="variable"/>
    <w:sig w:usb0="20000287" w:usb1="00000003" w:usb2="00000000" w:usb3="00000000" w:csb0="0000019F" w:csb1="00000000"/>
    <w:embedRegular r:id="rId2" w:fontKey="{4ED3254E-FE24-4B8B-B369-FB9CC4756DCE}"/>
    <w:embedBold r:id="rId3" w:fontKey="{71F7EE97-64BA-468C-B57A-B1C60FDCE3BC}"/>
    <w:embedItalic r:id="rId4" w:fontKey="{A11C2EB7-29CA-4189-B11E-5E04C3871BA9}"/>
  </w:font>
  <w:font w:name="Aptos Display">
    <w:charset w:val="00"/>
    <w:family w:val="swiss"/>
    <w:pitch w:val="variable"/>
    <w:sig w:usb0="20000287" w:usb1="00000003" w:usb2="00000000" w:usb3="00000000" w:csb0="0000019F" w:csb1="00000000"/>
    <w:embedRegular r:id="rId5" w:fontKey="{55814928-C14A-4C6C-AE86-F99AE138E926}"/>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D6A"/>
    <w:multiLevelType w:val="multilevel"/>
    <w:tmpl w:val="9ACC1FEA"/>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suff w:val="space"/>
      <w:lvlText w:val="%5)"/>
      <w:lvlJc w:val="left"/>
      <w:pPr>
        <w:ind w:left="0" w:firstLine="709"/>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AF05583"/>
    <w:multiLevelType w:val="hybridMultilevel"/>
    <w:tmpl w:val="9CAAC6CC"/>
    <w:lvl w:ilvl="0" w:tplc="040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B6E36F4"/>
    <w:multiLevelType w:val="multilevel"/>
    <w:tmpl w:val="C1880D2E"/>
    <w:lvl w:ilvl="0">
      <w:start w:val="1"/>
      <w:numFmt w:val="lowerLetter"/>
      <w:suff w:val="space"/>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suff w:val="space"/>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3" w15:restartNumberingAfterBreak="0">
    <w:nsid w:val="0D1E7492"/>
    <w:multiLevelType w:val="multilevel"/>
    <w:tmpl w:val="9AEA6EB6"/>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D9B2A83"/>
    <w:multiLevelType w:val="multilevel"/>
    <w:tmpl w:val="66E271C8"/>
    <w:lvl w:ilvl="0">
      <w:start w:val="1"/>
      <w:numFmt w:val="lowerLetter"/>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06D5C44"/>
    <w:multiLevelType w:val="hybridMultilevel"/>
    <w:tmpl w:val="785856E8"/>
    <w:lvl w:ilvl="0" w:tplc="83249992">
      <w:start w:val="1"/>
      <w:numFmt w:val="decimal"/>
      <w:suff w:val="space"/>
      <w:lvlText w:val="(%1)"/>
      <w:lvlJc w:val="left"/>
      <w:pPr>
        <w:ind w:left="1070"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10D45207"/>
    <w:multiLevelType w:val="hybridMultilevel"/>
    <w:tmpl w:val="759E9870"/>
    <w:lvl w:ilvl="0" w:tplc="FFFFFFFF">
      <w:start w:val="1"/>
      <w:numFmt w:val="decimal"/>
      <w:suff w:val="space"/>
      <w:lvlText w:val="(%1)"/>
      <w:lvlJc w:val="left"/>
      <w:pPr>
        <w:ind w:left="1070"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10FD715E"/>
    <w:multiLevelType w:val="hybridMultilevel"/>
    <w:tmpl w:val="D30030AC"/>
    <w:lvl w:ilvl="0" w:tplc="4C62E23A">
      <w:start w:val="1"/>
      <w:numFmt w:val="decimal"/>
      <w:suff w:val="space"/>
      <w:lvlText w:val="(%1)"/>
      <w:lvlJc w:val="left"/>
      <w:pPr>
        <w:ind w:left="107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316065"/>
    <w:multiLevelType w:val="hybridMultilevel"/>
    <w:tmpl w:val="039CBD6A"/>
    <w:lvl w:ilvl="0" w:tplc="7ACEB9E0">
      <w:start w:val="1"/>
      <w:numFmt w:val="lowerLetter"/>
      <w:suff w:val="space"/>
      <w:lvlText w:val="%1)"/>
      <w:lvlJc w:val="left"/>
      <w:pPr>
        <w:ind w:left="1070"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9" w15:restartNumberingAfterBreak="0">
    <w:nsid w:val="1669666B"/>
    <w:multiLevelType w:val="multilevel"/>
    <w:tmpl w:val="D69A7152"/>
    <w:lvl w:ilvl="0">
      <w:start w:val="1"/>
      <w:numFmt w:val="decimal"/>
      <w:suff w:val="space"/>
      <w:lvlText w:val="(%1)"/>
      <w:lvlJc w:val="left"/>
      <w:pPr>
        <w:ind w:left="1353" w:hanging="359"/>
      </w:pPr>
      <w:rPr>
        <w:rFonts w:hint="default"/>
        <w:b w:val="0"/>
        <w:color w:val="000000"/>
      </w:rPr>
    </w:lvl>
    <w:lvl w:ilvl="1">
      <w:start w:val="1"/>
      <w:numFmt w:val="decimal"/>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0" w15:restartNumberingAfterBreak="0">
    <w:nsid w:val="17C35606"/>
    <w:multiLevelType w:val="multilevel"/>
    <w:tmpl w:val="E58CC6B8"/>
    <w:lvl w:ilvl="0">
      <w:start w:val="1"/>
      <w:numFmt w:val="decimal"/>
      <w:suff w:val="space"/>
      <w:lvlText w:val="(%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1" w15:restartNumberingAfterBreak="0">
    <w:nsid w:val="18216435"/>
    <w:multiLevelType w:val="multilevel"/>
    <w:tmpl w:val="277E74B4"/>
    <w:lvl w:ilvl="0">
      <w:start w:val="1"/>
      <w:numFmt w:val="lowerLetter"/>
      <w:suff w:val="space"/>
      <w:lvlText w:val="%1)"/>
      <w:lvlJc w:val="left"/>
      <w:pPr>
        <w:ind w:left="114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2" w15:restartNumberingAfterBreak="0">
    <w:nsid w:val="1AA154E8"/>
    <w:multiLevelType w:val="multilevel"/>
    <w:tmpl w:val="9ACC1FEA"/>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suff w:val="space"/>
      <w:lvlText w:val="%5)"/>
      <w:lvlJc w:val="left"/>
      <w:pPr>
        <w:ind w:left="0" w:firstLine="709"/>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1F872989"/>
    <w:multiLevelType w:val="hybridMultilevel"/>
    <w:tmpl w:val="0C902CDE"/>
    <w:lvl w:ilvl="0" w:tplc="3F842A4E">
      <w:start w:val="1"/>
      <w:numFmt w:val="lowerLetter"/>
      <w:suff w:val="space"/>
      <w:lvlText w:val="%1)"/>
      <w:lvlJc w:val="left"/>
      <w:pPr>
        <w:ind w:left="1070"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4" w15:restartNumberingAfterBreak="0">
    <w:nsid w:val="1FDB4CE8"/>
    <w:multiLevelType w:val="multilevel"/>
    <w:tmpl w:val="EBFCD5A4"/>
    <w:lvl w:ilvl="0">
      <w:start w:val="1"/>
      <w:numFmt w:val="lowerLetter"/>
      <w:suff w:val="space"/>
      <w:lvlText w:val="%1)"/>
      <w:lvlJc w:val="left"/>
      <w:pPr>
        <w:ind w:left="1495" w:hanging="360"/>
      </w:pPr>
      <w:rPr>
        <w:rFonts w:hint="default"/>
      </w:rPr>
    </w:lvl>
    <w:lvl w:ilvl="1">
      <w:start w:val="1"/>
      <w:numFmt w:val="bullet"/>
      <w:lvlText w:val="o"/>
      <w:lvlJc w:val="left"/>
      <w:pPr>
        <w:ind w:left="2215" w:hanging="360"/>
      </w:pPr>
      <w:rPr>
        <w:rFonts w:ascii="Courier New" w:eastAsia="Courier New" w:hAnsi="Courier New" w:cs="Courier New" w:hint="default"/>
      </w:rPr>
    </w:lvl>
    <w:lvl w:ilvl="2">
      <w:start w:val="1"/>
      <w:numFmt w:val="bullet"/>
      <w:lvlText w:val="▪"/>
      <w:lvlJc w:val="left"/>
      <w:pPr>
        <w:ind w:left="2935" w:hanging="360"/>
      </w:pPr>
      <w:rPr>
        <w:rFonts w:ascii="Noto Sans Symbols" w:eastAsia="Noto Sans Symbols" w:hAnsi="Noto Sans Symbols" w:cs="Noto Sans Symbols" w:hint="default"/>
      </w:rPr>
    </w:lvl>
    <w:lvl w:ilvl="3">
      <w:start w:val="1"/>
      <w:numFmt w:val="bullet"/>
      <w:lvlText w:val="●"/>
      <w:lvlJc w:val="left"/>
      <w:pPr>
        <w:ind w:left="3655" w:hanging="360"/>
      </w:pPr>
      <w:rPr>
        <w:rFonts w:ascii="Noto Sans Symbols" w:eastAsia="Noto Sans Symbols" w:hAnsi="Noto Sans Symbols" w:cs="Noto Sans Symbols" w:hint="default"/>
      </w:rPr>
    </w:lvl>
    <w:lvl w:ilvl="4">
      <w:start w:val="1"/>
      <w:numFmt w:val="bullet"/>
      <w:lvlText w:val="o"/>
      <w:lvlJc w:val="left"/>
      <w:pPr>
        <w:ind w:left="4375" w:hanging="360"/>
      </w:pPr>
      <w:rPr>
        <w:rFonts w:ascii="Courier New" w:eastAsia="Courier New" w:hAnsi="Courier New" w:cs="Courier New" w:hint="default"/>
      </w:rPr>
    </w:lvl>
    <w:lvl w:ilvl="5">
      <w:start w:val="1"/>
      <w:numFmt w:val="bullet"/>
      <w:lvlText w:val="▪"/>
      <w:lvlJc w:val="left"/>
      <w:pPr>
        <w:ind w:left="5095" w:hanging="360"/>
      </w:pPr>
      <w:rPr>
        <w:rFonts w:ascii="Noto Sans Symbols" w:eastAsia="Noto Sans Symbols" w:hAnsi="Noto Sans Symbols" w:cs="Noto Sans Symbols" w:hint="default"/>
      </w:rPr>
    </w:lvl>
    <w:lvl w:ilvl="6">
      <w:start w:val="1"/>
      <w:numFmt w:val="bullet"/>
      <w:lvlText w:val="●"/>
      <w:lvlJc w:val="left"/>
      <w:pPr>
        <w:ind w:left="5815" w:hanging="360"/>
      </w:pPr>
      <w:rPr>
        <w:rFonts w:ascii="Noto Sans Symbols" w:eastAsia="Noto Sans Symbols" w:hAnsi="Noto Sans Symbols" w:cs="Noto Sans Symbols" w:hint="default"/>
      </w:rPr>
    </w:lvl>
    <w:lvl w:ilvl="7">
      <w:start w:val="1"/>
      <w:numFmt w:val="bullet"/>
      <w:lvlText w:val="o"/>
      <w:lvlJc w:val="left"/>
      <w:pPr>
        <w:ind w:left="6535" w:hanging="360"/>
      </w:pPr>
      <w:rPr>
        <w:rFonts w:ascii="Courier New" w:eastAsia="Courier New" w:hAnsi="Courier New" w:cs="Courier New" w:hint="default"/>
      </w:rPr>
    </w:lvl>
    <w:lvl w:ilvl="8">
      <w:start w:val="1"/>
      <w:numFmt w:val="bullet"/>
      <w:lvlText w:val="▪"/>
      <w:lvlJc w:val="left"/>
      <w:pPr>
        <w:ind w:left="7255" w:hanging="360"/>
      </w:pPr>
      <w:rPr>
        <w:rFonts w:ascii="Noto Sans Symbols" w:eastAsia="Noto Sans Symbols" w:hAnsi="Noto Sans Symbols" w:cs="Noto Sans Symbols" w:hint="default"/>
      </w:rPr>
    </w:lvl>
  </w:abstractNum>
  <w:abstractNum w:abstractNumId="15" w15:restartNumberingAfterBreak="0">
    <w:nsid w:val="211E2314"/>
    <w:multiLevelType w:val="multilevel"/>
    <w:tmpl w:val="2BE20800"/>
    <w:lvl w:ilvl="0">
      <w:start w:val="1"/>
      <w:numFmt w:val="lowerLetter"/>
      <w:suff w:val="space"/>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6" w15:restartNumberingAfterBreak="0">
    <w:nsid w:val="224278F6"/>
    <w:multiLevelType w:val="multilevel"/>
    <w:tmpl w:val="11CC3EE8"/>
    <w:lvl w:ilvl="0">
      <w:start w:val="1"/>
      <w:numFmt w:val="lowerLetter"/>
      <w:suff w:val="space"/>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suff w:val="space"/>
      <w:lvlText w:val="%3)"/>
      <w:lvlJc w:val="left"/>
      <w:pPr>
        <w:ind w:left="0" w:firstLine="709"/>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7" w15:restartNumberingAfterBreak="0">
    <w:nsid w:val="22956D02"/>
    <w:multiLevelType w:val="multilevel"/>
    <w:tmpl w:val="25046B28"/>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suff w:val="space"/>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24DF3281"/>
    <w:multiLevelType w:val="multilevel"/>
    <w:tmpl w:val="FCD05E32"/>
    <w:lvl w:ilvl="0">
      <w:start w:val="1"/>
      <w:numFmt w:val="decimal"/>
      <w:suff w:val="space"/>
      <w:lvlText w:val="(%1)"/>
      <w:lvlJc w:val="left"/>
      <w:pPr>
        <w:ind w:left="720" w:hanging="360"/>
      </w:pPr>
      <w:rPr>
        <w:rFonts w:ascii="Times New Roman" w:hAnsi="Times New Roman" w:cs="Times New Roman" w:hint="default"/>
        <w:b w:val="0"/>
        <w:color w:val="000000"/>
        <w:sz w:val="28"/>
        <w:szCs w:val="28"/>
      </w:rPr>
    </w:lvl>
    <w:lvl w:ilvl="1">
      <w:start w:val="1"/>
      <w:numFmt w:val="lowerLetter"/>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6803C2A"/>
    <w:multiLevelType w:val="multilevel"/>
    <w:tmpl w:val="37F8B514"/>
    <w:lvl w:ilvl="0">
      <w:start w:val="1"/>
      <w:numFmt w:val="decimal"/>
      <w:suff w:val="space"/>
      <w:lvlText w:val="(%1)"/>
      <w:lvlJc w:val="left"/>
      <w:pPr>
        <w:ind w:left="720" w:hanging="360"/>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7846ED"/>
    <w:multiLevelType w:val="multilevel"/>
    <w:tmpl w:val="24BE0B3E"/>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 w15:restartNumberingAfterBreak="0">
    <w:nsid w:val="2BCE3A66"/>
    <w:multiLevelType w:val="multilevel"/>
    <w:tmpl w:val="3A006E0A"/>
    <w:lvl w:ilvl="0">
      <w:start w:val="1"/>
      <w:numFmt w:val="lowerLetter"/>
      <w:suff w:val="space"/>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2" w15:restartNumberingAfterBreak="0">
    <w:nsid w:val="2BFE5824"/>
    <w:multiLevelType w:val="hybridMultilevel"/>
    <w:tmpl w:val="729AF368"/>
    <w:lvl w:ilvl="0" w:tplc="C75800F0">
      <w:start w:val="1"/>
      <w:numFmt w:val="decimal"/>
      <w:suff w:val="space"/>
      <w:lvlText w:val="(%1)"/>
      <w:lvlJc w:val="left"/>
      <w:pPr>
        <w:ind w:left="1070"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15:restartNumberingAfterBreak="0">
    <w:nsid w:val="2F0F7E9F"/>
    <w:multiLevelType w:val="hybridMultilevel"/>
    <w:tmpl w:val="BEF40DC0"/>
    <w:lvl w:ilvl="0" w:tplc="D17285B4">
      <w:start w:val="1"/>
      <w:numFmt w:val="decimal"/>
      <w:suff w:val="space"/>
      <w:lvlText w:val="(%1)"/>
      <w:lvlJc w:val="left"/>
      <w:pPr>
        <w:ind w:left="1070" w:hanging="360"/>
      </w:pPr>
      <w:rPr>
        <w:rFonts w:hint="default"/>
        <w:color w:val="000000" w:themeColor="text1"/>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4" w15:restartNumberingAfterBreak="0">
    <w:nsid w:val="2F341003"/>
    <w:multiLevelType w:val="multilevel"/>
    <w:tmpl w:val="B218CCEA"/>
    <w:lvl w:ilvl="0">
      <w:start w:val="1"/>
      <w:numFmt w:val="lowerLetter"/>
      <w:suff w:val="space"/>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25" w15:restartNumberingAfterBreak="0">
    <w:nsid w:val="31844701"/>
    <w:multiLevelType w:val="hybridMultilevel"/>
    <w:tmpl w:val="E130B3FE"/>
    <w:lvl w:ilvl="0" w:tplc="B3CC094C">
      <w:start w:val="1"/>
      <w:numFmt w:val="lowerLetter"/>
      <w:suff w:val="space"/>
      <w:lvlText w:val="%1)"/>
      <w:lvlJc w:val="left"/>
      <w:pPr>
        <w:ind w:left="1070"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6" w15:restartNumberingAfterBreak="0">
    <w:nsid w:val="3240113F"/>
    <w:multiLevelType w:val="multilevel"/>
    <w:tmpl w:val="9ACC1FEA"/>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suff w:val="space"/>
      <w:lvlText w:val="%5)"/>
      <w:lvlJc w:val="left"/>
      <w:pPr>
        <w:ind w:left="0" w:firstLine="709"/>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15:restartNumberingAfterBreak="0">
    <w:nsid w:val="3E534325"/>
    <w:multiLevelType w:val="multilevel"/>
    <w:tmpl w:val="4404D0E8"/>
    <w:lvl w:ilvl="0">
      <w:start w:val="1"/>
      <w:numFmt w:val="lowerLetter"/>
      <w:suff w:val="space"/>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28" w15:restartNumberingAfterBreak="0">
    <w:nsid w:val="41B57ACA"/>
    <w:multiLevelType w:val="multilevel"/>
    <w:tmpl w:val="7B201E66"/>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1E941A8"/>
    <w:multiLevelType w:val="multilevel"/>
    <w:tmpl w:val="999A3E36"/>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0" w15:restartNumberingAfterBreak="0">
    <w:nsid w:val="42BE303F"/>
    <w:multiLevelType w:val="multilevel"/>
    <w:tmpl w:val="25FC9AD6"/>
    <w:lvl w:ilvl="0">
      <w:start w:val="1"/>
      <w:numFmt w:val="lowerLetter"/>
      <w:suff w:val="space"/>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31" w15:restartNumberingAfterBreak="0">
    <w:nsid w:val="49FE52C4"/>
    <w:multiLevelType w:val="multilevel"/>
    <w:tmpl w:val="8B34D4D2"/>
    <w:lvl w:ilvl="0">
      <w:start w:val="1"/>
      <w:numFmt w:val="lowerLetter"/>
      <w:suff w:val="space"/>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suff w:val="space"/>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32" w15:restartNumberingAfterBreak="0">
    <w:nsid w:val="4B0A74B7"/>
    <w:multiLevelType w:val="multilevel"/>
    <w:tmpl w:val="9F6A4BAA"/>
    <w:lvl w:ilvl="0">
      <w:start w:val="1"/>
      <w:numFmt w:val="decimal"/>
      <w:suff w:val="space"/>
      <w:lvlText w:val="(%1)"/>
      <w:lvlJc w:val="left"/>
      <w:pPr>
        <w:ind w:left="4755" w:hanging="360"/>
      </w:pPr>
      <w:rPr>
        <w:rFonts w:ascii="Times New Roman" w:hAnsi="Times New Roman" w:cs="Times New Roman" w:hint="default"/>
        <w:sz w:val="28"/>
        <w:szCs w:val="28"/>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3" w15:restartNumberingAfterBreak="0">
    <w:nsid w:val="4C44011C"/>
    <w:multiLevelType w:val="multilevel"/>
    <w:tmpl w:val="EEB64FDA"/>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4" w15:restartNumberingAfterBreak="0">
    <w:nsid w:val="4F1C3353"/>
    <w:multiLevelType w:val="multilevel"/>
    <w:tmpl w:val="4A005636"/>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18E058D"/>
    <w:multiLevelType w:val="hybridMultilevel"/>
    <w:tmpl w:val="759E9870"/>
    <w:lvl w:ilvl="0" w:tplc="884C3E62">
      <w:start w:val="1"/>
      <w:numFmt w:val="decimal"/>
      <w:suff w:val="space"/>
      <w:lvlText w:val="(%1)"/>
      <w:lvlJc w:val="left"/>
      <w:pPr>
        <w:ind w:left="1070"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15:restartNumberingAfterBreak="0">
    <w:nsid w:val="56F24B50"/>
    <w:multiLevelType w:val="hybridMultilevel"/>
    <w:tmpl w:val="11F2BECE"/>
    <w:lvl w:ilvl="0" w:tplc="BCC2FCFA">
      <w:start w:val="1"/>
      <w:numFmt w:val="decimal"/>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37" w15:restartNumberingAfterBreak="0">
    <w:nsid w:val="584924B8"/>
    <w:multiLevelType w:val="multilevel"/>
    <w:tmpl w:val="1B0C0E4A"/>
    <w:lvl w:ilvl="0">
      <w:start w:val="1"/>
      <w:numFmt w:val="lowerLetter"/>
      <w:suff w:val="space"/>
      <w:lvlText w:val="%1)"/>
      <w:lvlJc w:val="left"/>
      <w:pPr>
        <w:ind w:left="1434" w:hanging="360"/>
      </w:pPr>
      <w:rPr>
        <w:rFonts w:hint="default"/>
      </w:rPr>
    </w:lvl>
    <w:lvl w:ilvl="1">
      <w:start w:val="1"/>
      <w:numFmt w:val="lowerLetter"/>
      <w:lvlText w:val="%2."/>
      <w:lvlJc w:val="left"/>
      <w:pPr>
        <w:ind w:left="2154" w:hanging="360"/>
      </w:pPr>
      <w:rPr>
        <w:rFonts w:hint="default"/>
      </w:rPr>
    </w:lvl>
    <w:lvl w:ilvl="2">
      <w:start w:val="1"/>
      <w:numFmt w:val="lowerRoman"/>
      <w:lvlText w:val="%3."/>
      <w:lvlJc w:val="right"/>
      <w:pPr>
        <w:ind w:left="2874" w:hanging="180"/>
      </w:pPr>
      <w:rPr>
        <w:rFonts w:hint="default"/>
      </w:rPr>
    </w:lvl>
    <w:lvl w:ilvl="3">
      <w:start w:val="1"/>
      <w:numFmt w:val="decimal"/>
      <w:lvlText w:val="%4."/>
      <w:lvlJc w:val="left"/>
      <w:pPr>
        <w:ind w:left="3594" w:hanging="360"/>
      </w:pPr>
      <w:rPr>
        <w:rFonts w:hint="default"/>
      </w:rPr>
    </w:lvl>
    <w:lvl w:ilvl="4">
      <w:start w:val="1"/>
      <w:numFmt w:val="lowerLetter"/>
      <w:lvlText w:val="%5."/>
      <w:lvlJc w:val="left"/>
      <w:pPr>
        <w:ind w:left="4314" w:hanging="360"/>
      </w:pPr>
      <w:rPr>
        <w:rFonts w:hint="default"/>
      </w:rPr>
    </w:lvl>
    <w:lvl w:ilvl="5">
      <w:start w:val="1"/>
      <w:numFmt w:val="lowerRoman"/>
      <w:lvlText w:val="%6."/>
      <w:lvlJc w:val="right"/>
      <w:pPr>
        <w:ind w:left="5034" w:hanging="180"/>
      </w:pPr>
      <w:rPr>
        <w:rFonts w:hint="default"/>
      </w:rPr>
    </w:lvl>
    <w:lvl w:ilvl="6">
      <w:start w:val="1"/>
      <w:numFmt w:val="decimal"/>
      <w:lvlText w:val="%7."/>
      <w:lvlJc w:val="left"/>
      <w:pPr>
        <w:ind w:left="5754" w:hanging="360"/>
      </w:pPr>
      <w:rPr>
        <w:rFonts w:hint="default"/>
      </w:rPr>
    </w:lvl>
    <w:lvl w:ilvl="7">
      <w:start w:val="1"/>
      <w:numFmt w:val="lowerLetter"/>
      <w:lvlText w:val="%8."/>
      <w:lvlJc w:val="left"/>
      <w:pPr>
        <w:ind w:left="6474" w:hanging="360"/>
      </w:pPr>
      <w:rPr>
        <w:rFonts w:hint="default"/>
      </w:rPr>
    </w:lvl>
    <w:lvl w:ilvl="8">
      <w:start w:val="1"/>
      <w:numFmt w:val="lowerRoman"/>
      <w:lvlText w:val="%9."/>
      <w:lvlJc w:val="right"/>
      <w:pPr>
        <w:ind w:left="7194" w:hanging="180"/>
      </w:pPr>
      <w:rPr>
        <w:rFonts w:hint="default"/>
      </w:rPr>
    </w:lvl>
  </w:abstractNum>
  <w:abstractNum w:abstractNumId="38" w15:restartNumberingAfterBreak="0">
    <w:nsid w:val="61BD589A"/>
    <w:multiLevelType w:val="multilevel"/>
    <w:tmpl w:val="C0F4D112"/>
    <w:lvl w:ilvl="0">
      <w:start w:val="3"/>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suff w:val="space"/>
      <w:lvlText w:val="%5)"/>
      <w:lvlJc w:val="left"/>
      <w:pPr>
        <w:ind w:left="0" w:firstLine="709"/>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9" w15:restartNumberingAfterBreak="0">
    <w:nsid w:val="620E73FE"/>
    <w:multiLevelType w:val="multilevel"/>
    <w:tmpl w:val="C0C8721E"/>
    <w:lvl w:ilvl="0">
      <w:start w:val="1"/>
      <w:numFmt w:val="decimal"/>
      <w:suff w:val="space"/>
      <w:lvlText w:val="(%1)"/>
      <w:lvlJc w:val="left"/>
      <w:pPr>
        <w:ind w:left="928" w:hanging="360"/>
      </w:pPr>
      <w:rPr>
        <w:rFonts w:hint="default"/>
        <w:strike w:val="0"/>
        <w:u w:val="none"/>
      </w:rPr>
    </w:lvl>
    <w:lvl w:ilvl="1">
      <w:start w:val="1"/>
      <w:numFmt w:val="lowerLetter"/>
      <w:lvlText w:val="(%2)"/>
      <w:lvlJc w:val="left"/>
      <w:pPr>
        <w:ind w:left="1866" w:hanging="360"/>
      </w:pPr>
      <w:rPr>
        <w:rFonts w:hint="default"/>
        <w:u w:val="none"/>
      </w:rPr>
    </w:lvl>
    <w:lvl w:ilvl="2">
      <w:start w:val="1"/>
      <w:numFmt w:val="lowerRoman"/>
      <w:lvlText w:val="(%3)"/>
      <w:lvlJc w:val="right"/>
      <w:pPr>
        <w:ind w:left="2586" w:hanging="360"/>
      </w:pPr>
      <w:rPr>
        <w:rFonts w:hint="default"/>
        <w:u w:val="none"/>
      </w:rPr>
    </w:lvl>
    <w:lvl w:ilvl="3">
      <w:start w:val="1"/>
      <w:numFmt w:val="decimal"/>
      <w:lvlText w:val="%4)"/>
      <w:lvlJc w:val="left"/>
      <w:pPr>
        <w:ind w:left="3306" w:hanging="360"/>
      </w:pPr>
      <w:rPr>
        <w:rFonts w:hint="default"/>
        <w:u w:val="none"/>
      </w:rPr>
    </w:lvl>
    <w:lvl w:ilvl="4">
      <w:start w:val="1"/>
      <w:numFmt w:val="lowerLetter"/>
      <w:suff w:val="space"/>
      <w:lvlText w:val="%5)"/>
      <w:lvlJc w:val="left"/>
      <w:pPr>
        <w:ind w:left="4026" w:hanging="360"/>
      </w:pPr>
      <w:rPr>
        <w:rFonts w:hint="default"/>
        <w:u w:val="none"/>
      </w:rPr>
    </w:lvl>
    <w:lvl w:ilvl="5">
      <w:start w:val="1"/>
      <w:numFmt w:val="lowerRoman"/>
      <w:lvlText w:val="%6)"/>
      <w:lvlJc w:val="right"/>
      <w:pPr>
        <w:ind w:left="4746" w:hanging="360"/>
      </w:pPr>
      <w:rPr>
        <w:rFonts w:hint="default"/>
        <w:u w:val="none"/>
      </w:rPr>
    </w:lvl>
    <w:lvl w:ilvl="6">
      <w:start w:val="1"/>
      <w:numFmt w:val="decimal"/>
      <w:lvlText w:val="%7."/>
      <w:lvlJc w:val="left"/>
      <w:pPr>
        <w:ind w:left="5466" w:hanging="360"/>
      </w:pPr>
      <w:rPr>
        <w:rFonts w:hint="default"/>
        <w:u w:val="none"/>
      </w:rPr>
    </w:lvl>
    <w:lvl w:ilvl="7">
      <w:start w:val="1"/>
      <w:numFmt w:val="lowerLetter"/>
      <w:lvlText w:val="%8."/>
      <w:lvlJc w:val="left"/>
      <w:pPr>
        <w:ind w:left="6186" w:hanging="360"/>
      </w:pPr>
      <w:rPr>
        <w:rFonts w:hint="default"/>
        <w:u w:val="none"/>
      </w:rPr>
    </w:lvl>
    <w:lvl w:ilvl="8">
      <w:start w:val="1"/>
      <w:numFmt w:val="lowerRoman"/>
      <w:lvlText w:val="%9."/>
      <w:lvlJc w:val="right"/>
      <w:pPr>
        <w:ind w:left="6906" w:hanging="360"/>
      </w:pPr>
      <w:rPr>
        <w:rFonts w:hint="default"/>
        <w:u w:val="none"/>
      </w:rPr>
    </w:lvl>
  </w:abstractNum>
  <w:abstractNum w:abstractNumId="40" w15:restartNumberingAfterBreak="0">
    <w:nsid w:val="67905E1C"/>
    <w:multiLevelType w:val="hybridMultilevel"/>
    <w:tmpl w:val="E8827A5C"/>
    <w:lvl w:ilvl="0" w:tplc="52D62C1C">
      <w:start w:val="1"/>
      <w:numFmt w:val="lowerLetter"/>
      <w:suff w:val="space"/>
      <w:lvlText w:val="%1)"/>
      <w:lvlJc w:val="left"/>
      <w:pPr>
        <w:ind w:left="1070"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1" w15:restartNumberingAfterBreak="0">
    <w:nsid w:val="6CBF2FB8"/>
    <w:multiLevelType w:val="multilevel"/>
    <w:tmpl w:val="D8E6B0EE"/>
    <w:lvl w:ilvl="0">
      <w:start w:val="1"/>
      <w:numFmt w:val="lowerLetter"/>
      <w:suff w:val="space"/>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42" w15:restartNumberingAfterBreak="0">
    <w:nsid w:val="6FCA764A"/>
    <w:multiLevelType w:val="hybridMultilevel"/>
    <w:tmpl w:val="22849838"/>
    <w:lvl w:ilvl="0" w:tplc="7EB45B56">
      <w:start w:val="1"/>
      <w:numFmt w:val="decimal"/>
      <w:suff w:val="space"/>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3" w15:restartNumberingAfterBreak="0">
    <w:nsid w:val="77A374DE"/>
    <w:multiLevelType w:val="multilevel"/>
    <w:tmpl w:val="813A3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993B72"/>
    <w:multiLevelType w:val="multilevel"/>
    <w:tmpl w:val="824055A8"/>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5" w15:restartNumberingAfterBreak="0">
    <w:nsid w:val="7EF835E9"/>
    <w:multiLevelType w:val="multilevel"/>
    <w:tmpl w:val="C3D8B0D6"/>
    <w:lvl w:ilvl="0">
      <w:start w:val="1"/>
      <w:numFmt w:val="decimal"/>
      <w:suff w:val="space"/>
      <w:lvlText w:val="(%1)"/>
      <w:lvlJc w:val="left"/>
      <w:pPr>
        <w:ind w:left="943" w:hanging="375"/>
      </w:pPr>
      <w:rPr>
        <w:rFonts w:hint="default"/>
        <w:color w:val="auto"/>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num w:numId="1" w16cid:durableId="423960768">
    <w:abstractNumId w:val="32"/>
  </w:num>
  <w:num w:numId="2" w16cid:durableId="1551383482">
    <w:abstractNumId w:val="39"/>
  </w:num>
  <w:num w:numId="3" w16cid:durableId="569124248">
    <w:abstractNumId w:val="41"/>
  </w:num>
  <w:num w:numId="4" w16cid:durableId="1463889750">
    <w:abstractNumId w:val="18"/>
  </w:num>
  <w:num w:numId="5" w16cid:durableId="1935625165">
    <w:abstractNumId w:val="31"/>
  </w:num>
  <w:num w:numId="6" w16cid:durableId="417293647">
    <w:abstractNumId w:val="45"/>
  </w:num>
  <w:num w:numId="7" w16cid:durableId="1778525092">
    <w:abstractNumId w:val="28"/>
  </w:num>
  <w:num w:numId="8" w16cid:durableId="602105317">
    <w:abstractNumId w:val="4"/>
  </w:num>
  <w:num w:numId="9" w16cid:durableId="459223350">
    <w:abstractNumId w:val="3"/>
  </w:num>
  <w:num w:numId="10" w16cid:durableId="1937905839">
    <w:abstractNumId w:val="14"/>
  </w:num>
  <w:num w:numId="11" w16cid:durableId="1515725831">
    <w:abstractNumId w:val="19"/>
  </w:num>
  <w:num w:numId="12" w16cid:durableId="2052459511">
    <w:abstractNumId w:val="17"/>
  </w:num>
  <w:num w:numId="13" w16cid:durableId="1580166234">
    <w:abstractNumId w:val="10"/>
  </w:num>
  <w:num w:numId="14" w16cid:durableId="1643734012">
    <w:abstractNumId w:val="9"/>
  </w:num>
  <w:num w:numId="15" w16cid:durableId="34543188">
    <w:abstractNumId w:val="37"/>
  </w:num>
  <w:num w:numId="16" w16cid:durableId="554196416">
    <w:abstractNumId w:val="30"/>
  </w:num>
  <w:num w:numId="17" w16cid:durableId="732701703">
    <w:abstractNumId w:val="11"/>
  </w:num>
  <w:num w:numId="18" w16cid:durableId="795607320">
    <w:abstractNumId w:val="2"/>
  </w:num>
  <w:num w:numId="19" w16cid:durableId="1027213522">
    <w:abstractNumId w:val="15"/>
  </w:num>
  <w:num w:numId="20" w16cid:durableId="1851404507">
    <w:abstractNumId w:val="44"/>
  </w:num>
  <w:num w:numId="21" w16cid:durableId="429203035">
    <w:abstractNumId w:val="33"/>
  </w:num>
  <w:num w:numId="22" w16cid:durableId="1543203622">
    <w:abstractNumId w:val="24"/>
  </w:num>
  <w:num w:numId="23" w16cid:durableId="191646931">
    <w:abstractNumId w:val="29"/>
  </w:num>
  <w:num w:numId="24" w16cid:durableId="604918623">
    <w:abstractNumId w:val="0"/>
  </w:num>
  <w:num w:numId="25" w16cid:durableId="262569414">
    <w:abstractNumId w:val="27"/>
  </w:num>
  <w:num w:numId="26" w16cid:durableId="536311692">
    <w:abstractNumId w:val="21"/>
  </w:num>
  <w:num w:numId="27" w16cid:durableId="2104446363">
    <w:abstractNumId w:val="16"/>
  </w:num>
  <w:num w:numId="28" w16cid:durableId="999382884">
    <w:abstractNumId w:val="20"/>
  </w:num>
  <w:num w:numId="29" w16cid:durableId="541479131">
    <w:abstractNumId w:val="43"/>
  </w:num>
  <w:num w:numId="30" w16cid:durableId="1222980698">
    <w:abstractNumId w:val="34"/>
  </w:num>
  <w:num w:numId="31" w16cid:durableId="1168209674">
    <w:abstractNumId w:val="7"/>
  </w:num>
  <w:num w:numId="32" w16cid:durableId="105194370">
    <w:abstractNumId w:val="40"/>
  </w:num>
  <w:num w:numId="33" w16cid:durableId="1697392112">
    <w:abstractNumId w:val="8"/>
  </w:num>
  <w:num w:numId="34" w16cid:durableId="26807267">
    <w:abstractNumId w:val="23"/>
  </w:num>
  <w:num w:numId="35" w16cid:durableId="7101092">
    <w:abstractNumId w:val="5"/>
  </w:num>
  <w:num w:numId="36" w16cid:durableId="1595243259">
    <w:abstractNumId w:val="25"/>
  </w:num>
  <w:num w:numId="37" w16cid:durableId="1523743195">
    <w:abstractNumId w:val="22"/>
  </w:num>
  <w:num w:numId="38" w16cid:durableId="903835026">
    <w:abstractNumId w:val="35"/>
  </w:num>
  <w:num w:numId="39" w16cid:durableId="1431896920">
    <w:abstractNumId w:val="42"/>
  </w:num>
  <w:num w:numId="40" w16cid:durableId="33431991">
    <w:abstractNumId w:val="13"/>
  </w:num>
  <w:num w:numId="41" w16cid:durableId="923225910">
    <w:abstractNumId w:val="1"/>
  </w:num>
  <w:num w:numId="42" w16cid:durableId="674963439">
    <w:abstractNumId w:val="6"/>
  </w:num>
  <w:num w:numId="43" w16cid:durableId="1346635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3574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0312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9675920">
    <w:abstractNumId w:val="12"/>
  </w:num>
  <w:num w:numId="47" w16cid:durableId="743837498">
    <w:abstractNumId w:val="38"/>
  </w:num>
  <w:num w:numId="48" w16cid:durableId="1270820849">
    <w:abstractNumId w:val="26"/>
  </w:num>
  <w:num w:numId="49" w16cid:durableId="1687363617">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B3A"/>
    <w:rsid w:val="00013A09"/>
    <w:rsid w:val="00021B21"/>
    <w:rsid w:val="000429DB"/>
    <w:rsid w:val="00043024"/>
    <w:rsid w:val="00060094"/>
    <w:rsid w:val="000744AA"/>
    <w:rsid w:val="00085730"/>
    <w:rsid w:val="00086F5B"/>
    <w:rsid w:val="00091A6D"/>
    <w:rsid w:val="00092459"/>
    <w:rsid w:val="0009271E"/>
    <w:rsid w:val="0009672B"/>
    <w:rsid w:val="000B47B4"/>
    <w:rsid w:val="000C7D14"/>
    <w:rsid w:val="000D1898"/>
    <w:rsid w:val="000E763C"/>
    <w:rsid w:val="00102890"/>
    <w:rsid w:val="00121323"/>
    <w:rsid w:val="001216F7"/>
    <w:rsid w:val="00136CAA"/>
    <w:rsid w:val="00147CF4"/>
    <w:rsid w:val="001542B4"/>
    <w:rsid w:val="00160D6B"/>
    <w:rsid w:val="001663E2"/>
    <w:rsid w:val="0017473C"/>
    <w:rsid w:val="001917BF"/>
    <w:rsid w:val="00193E12"/>
    <w:rsid w:val="001A2D98"/>
    <w:rsid w:val="001A4B63"/>
    <w:rsid w:val="001B05B9"/>
    <w:rsid w:val="001C7A30"/>
    <w:rsid w:val="001C7F66"/>
    <w:rsid w:val="001F2002"/>
    <w:rsid w:val="001F35D6"/>
    <w:rsid w:val="00200A52"/>
    <w:rsid w:val="00204195"/>
    <w:rsid w:val="0020518A"/>
    <w:rsid w:val="00212E2B"/>
    <w:rsid w:val="002146C0"/>
    <w:rsid w:val="002345F9"/>
    <w:rsid w:val="00237CD0"/>
    <w:rsid w:val="002523A3"/>
    <w:rsid w:val="00255541"/>
    <w:rsid w:val="00274001"/>
    <w:rsid w:val="002872D7"/>
    <w:rsid w:val="00294565"/>
    <w:rsid w:val="002B4264"/>
    <w:rsid w:val="002D7423"/>
    <w:rsid w:val="002E2F64"/>
    <w:rsid w:val="002E30B2"/>
    <w:rsid w:val="002F0F2F"/>
    <w:rsid w:val="002F7F95"/>
    <w:rsid w:val="00302084"/>
    <w:rsid w:val="00304830"/>
    <w:rsid w:val="00305F1C"/>
    <w:rsid w:val="0030633E"/>
    <w:rsid w:val="003326AE"/>
    <w:rsid w:val="00343BBB"/>
    <w:rsid w:val="00367FA3"/>
    <w:rsid w:val="00380328"/>
    <w:rsid w:val="00386B0D"/>
    <w:rsid w:val="00393965"/>
    <w:rsid w:val="003A08DE"/>
    <w:rsid w:val="003C770F"/>
    <w:rsid w:val="003D1B3A"/>
    <w:rsid w:val="003F3826"/>
    <w:rsid w:val="00404EEC"/>
    <w:rsid w:val="004422B7"/>
    <w:rsid w:val="0045736B"/>
    <w:rsid w:val="004879C7"/>
    <w:rsid w:val="004E2728"/>
    <w:rsid w:val="004E2F28"/>
    <w:rsid w:val="005050B6"/>
    <w:rsid w:val="005055DC"/>
    <w:rsid w:val="00520F55"/>
    <w:rsid w:val="00567E3E"/>
    <w:rsid w:val="00572420"/>
    <w:rsid w:val="005758F2"/>
    <w:rsid w:val="0058420E"/>
    <w:rsid w:val="00591EFE"/>
    <w:rsid w:val="005B70A6"/>
    <w:rsid w:val="005D3805"/>
    <w:rsid w:val="005D7D9E"/>
    <w:rsid w:val="005E7874"/>
    <w:rsid w:val="00600F43"/>
    <w:rsid w:val="0060695E"/>
    <w:rsid w:val="0061226D"/>
    <w:rsid w:val="0063039F"/>
    <w:rsid w:val="006324A6"/>
    <w:rsid w:val="00636E5D"/>
    <w:rsid w:val="0069491F"/>
    <w:rsid w:val="00696DD0"/>
    <w:rsid w:val="006A2429"/>
    <w:rsid w:val="006C1D38"/>
    <w:rsid w:val="006D69EA"/>
    <w:rsid w:val="006F15BF"/>
    <w:rsid w:val="006F2CE3"/>
    <w:rsid w:val="00705876"/>
    <w:rsid w:val="00706D43"/>
    <w:rsid w:val="00711081"/>
    <w:rsid w:val="00732200"/>
    <w:rsid w:val="007354C7"/>
    <w:rsid w:val="00746E81"/>
    <w:rsid w:val="007505B1"/>
    <w:rsid w:val="00756343"/>
    <w:rsid w:val="007613BB"/>
    <w:rsid w:val="0076498D"/>
    <w:rsid w:val="007704E6"/>
    <w:rsid w:val="00777917"/>
    <w:rsid w:val="00784168"/>
    <w:rsid w:val="00784926"/>
    <w:rsid w:val="00797C58"/>
    <w:rsid w:val="007A7C77"/>
    <w:rsid w:val="007C1723"/>
    <w:rsid w:val="007F70B2"/>
    <w:rsid w:val="0080068B"/>
    <w:rsid w:val="00807AD1"/>
    <w:rsid w:val="00812885"/>
    <w:rsid w:val="008146DE"/>
    <w:rsid w:val="008172E2"/>
    <w:rsid w:val="00820F05"/>
    <w:rsid w:val="00843FBD"/>
    <w:rsid w:val="00851F6F"/>
    <w:rsid w:val="008559B3"/>
    <w:rsid w:val="00860F56"/>
    <w:rsid w:val="00867272"/>
    <w:rsid w:val="00884BB7"/>
    <w:rsid w:val="00885CF9"/>
    <w:rsid w:val="00893D03"/>
    <w:rsid w:val="008B27E9"/>
    <w:rsid w:val="008C03F0"/>
    <w:rsid w:val="008D46EA"/>
    <w:rsid w:val="008D5215"/>
    <w:rsid w:val="008D665A"/>
    <w:rsid w:val="008E68E3"/>
    <w:rsid w:val="008F10D2"/>
    <w:rsid w:val="008F2FC1"/>
    <w:rsid w:val="00922140"/>
    <w:rsid w:val="009712DC"/>
    <w:rsid w:val="0097206A"/>
    <w:rsid w:val="00975050"/>
    <w:rsid w:val="00980B60"/>
    <w:rsid w:val="0099229F"/>
    <w:rsid w:val="009937F2"/>
    <w:rsid w:val="00994067"/>
    <w:rsid w:val="009C2A5C"/>
    <w:rsid w:val="009C7605"/>
    <w:rsid w:val="009D1755"/>
    <w:rsid w:val="009D1AB4"/>
    <w:rsid w:val="009E2EC2"/>
    <w:rsid w:val="009F0489"/>
    <w:rsid w:val="00A05A7E"/>
    <w:rsid w:val="00A13D6B"/>
    <w:rsid w:val="00A57092"/>
    <w:rsid w:val="00A7536A"/>
    <w:rsid w:val="00A80128"/>
    <w:rsid w:val="00A842FD"/>
    <w:rsid w:val="00A95156"/>
    <w:rsid w:val="00A96A3F"/>
    <w:rsid w:val="00AA07AD"/>
    <w:rsid w:val="00AA4FDF"/>
    <w:rsid w:val="00AA6C09"/>
    <w:rsid w:val="00AD38D1"/>
    <w:rsid w:val="00AE197E"/>
    <w:rsid w:val="00AE357C"/>
    <w:rsid w:val="00B116CF"/>
    <w:rsid w:val="00B150CC"/>
    <w:rsid w:val="00B20238"/>
    <w:rsid w:val="00B2299D"/>
    <w:rsid w:val="00B56FB2"/>
    <w:rsid w:val="00B60F4E"/>
    <w:rsid w:val="00B63D73"/>
    <w:rsid w:val="00B64E70"/>
    <w:rsid w:val="00B963A6"/>
    <w:rsid w:val="00BA4A70"/>
    <w:rsid w:val="00BB05E8"/>
    <w:rsid w:val="00BB4E7D"/>
    <w:rsid w:val="00BC5A3D"/>
    <w:rsid w:val="00BD59AE"/>
    <w:rsid w:val="00BD7CD9"/>
    <w:rsid w:val="00BE068C"/>
    <w:rsid w:val="00BE3402"/>
    <w:rsid w:val="00BE7CB0"/>
    <w:rsid w:val="00BF3C65"/>
    <w:rsid w:val="00C24592"/>
    <w:rsid w:val="00C35785"/>
    <w:rsid w:val="00C4084F"/>
    <w:rsid w:val="00C433AF"/>
    <w:rsid w:val="00C43634"/>
    <w:rsid w:val="00C47B7A"/>
    <w:rsid w:val="00C541A9"/>
    <w:rsid w:val="00C54634"/>
    <w:rsid w:val="00C54826"/>
    <w:rsid w:val="00C62225"/>
    <w:rsid w:val="00C754AF"/>
    <w:rsid w:val="00C94DFE"/>
    <w:rsid w:val="00CC643A"/>
    <w:rsid w:val="00CE5C3E"/>
    <w:rsid w:val="00D11CDE"/>
    <w:rsid w:val="00D13907"/>
    <w:rsid w:val="00D15A5C"/>
    <w:rsid w:val="00D1768E"/>
    <w:rsid w:val="00D21B2D"/>
    <w:rsid w:val="00D40FAC"/>
    <w:rsid w:val="00D65386"/>
    <w:rsid w:val="00D80444"/>
    <w:rsid w:val="00D85957"/>
    <w:rsid w:val="00DB1640"/>
    <w:rsid w:val="00DB44E4"/>
    <w:rsid w:val="00E0198F"/>
    <w:rsid w:val="00E06389"/>
    <w:rsid w:val="00E14CB8"/>
    <w:rsid w:val="00E20E4A"/>
    <w:rsid w:val="00E54B40"/>
    <w:rsid w:val="00E61197"/>
    <w:rsid w:val="00E61287"/>
    <w:rsid w:val="00E65FDE"/>
    <w:rsid w:val="00E879FC"/>
    <w:rsid w:val="00E918F5"/>
    <w:rsid w:val="00EA0288"/>
    <w:rsid w:val="00EA4B3A"/>
    <w:rsid w:val="00EB2588"/>
    <w:rsid w:val="00EB2715"/>
    <w:rsid w:val="00EC09CA"/>
    <w:rsid w:val="00ED57B9"/>
    <w:rsid w:val="00EE1F82"/>
    <w:rsid w:val="00EE389E"/>
    <w:rsid w:val="00F005EE"/>
    <w:rsid w:val="00F06057"/>
    <w:rsid w:val="00F1009A"/>
    <w:rsid w:val="00F31B8F"/>
    <w:rsid w:val="00F37290"/>
    <w:rsid w:val="00F407B8"/>
    <w:rsid w:val="00F407EF"/>
    <w:rsid w:val="00F52F3C"/>
    <w:rsid w:val="00F54F46"/>
    <w:rsid w:val="00F700BC"/>
    <w:rsid w:val="00F70CFA"/>
    <w:rsid w:val="00F71A57"/>
    <w:rsid w:val="00F76896"/>
    <w:rsid w:val="00F77AC6"/>
    <w:rsid w:val="00F8109B"/>
    <w:rsid w:val="00F81B1D"/>
    <w:rsid w:val="00F86646"/>
    <w:rsid w:val="00F91E3A"/>
    <w:rsid w:val="00F9674C"/>
    <w:rsid w:val="00FC4B36"/>
    <w:rsid w:val="00FD74D0"/>
    <w:rsid w:val="00FF7D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5F5B"/>
  <w15:docId w15:val="{CABF48A6-3BB6-472C-B10B-A1889C91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D5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ED5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unhideWhenUsed/>
    <w:qFormat/>
    <w:rsid w:val="00ED562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unhideWhenUsed/>
    <w:qFormat/>
    <w:rsid w:val="00ED562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unhideWhenUsed/>
    <w:qFormat/>
    <w:rsid w:val="00ED562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D562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D562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D562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D562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ED5622"/>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 Normal1"/>
    <w:tblPr>
      <w:tblCellMar>
        <w:top w:w="0" w:type="dxa"/>
        <w:left w:w="0" w:type="dxa"/>
        <w:bottom w:w="0" w:type="dxa"/>
        <w:right w:w="0" w:type="dxa"/>
      </w:tblCellMar>
    </w:tblPr>
  </w:style>
  <w:style w:type="character" w:customStyle="1" w:styleId="Titlu1Caracter">
    <w:name w:val="Titlu 1 Caracter"/>
    <w:basedOn w:val="Fontdeparagrafimplicit"/>
    <w:link w:val="Titlu1"/>
    <w:uiPriority w:val="9"/>
    <w:rsid w:val="00ED562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D562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D562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D562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D562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D562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D562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D562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D5622"/>
    <w:rPr>
      <w:rFonts w:eastAsiaTheme="majorEastAsia" w:cstheme="majorBidi"/>
      <w:color w:val="272727" w:themeColor="text1" w:themeTint="D8"/>
    </w:rPr>
  </w:style>
  <w:style w:type="character" w:customStyle="1" w:styleId="TitluCaracter">
    <w:name w:val="Titlu Caracter"/>
    <w:basedOn w:val="Fontdeparagrafimplicit"/>
    <w:link w:val="Titlu"/>
    <w:uiPriority w:val="10"/>
    <w:rsid w:val="00ED562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Pr>
      <w:color w:val="595959"/>
      <w:sz w:val="28"/>
      <w:szCs w:val="28"/>
    </w:rPr>
  </w:style>
  <w:style w:type="character" w:customStyle="1" w:styleId="SubtitluCaracter">
    <w:name w:val="Subtitlu Caracter"/>
    <w:basedOn w:val="Fontdeparagrafimplicit"/>
    <w:link w:val="Subtitlu"/>
    <w:uiPriority w:val="11"/>
    <w:rsid w:val="00ED562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D562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D5622"/>
    <w:rPr>
      <w:i/>
      <w:iCs/>
      <w:color w:val="404040" w:themeColor="text1" w:themeTint="BF"/>
    </w:rPr>
  </w:style>
  <w:style w:type="paragraph" w:styleId="Listparagraf">
    <w:name w:val="List Paragraph"/>
    <w:basedOn w:val="Normal"/>
    <w:uiPriority w:val="34"/>
    <w:qFormat/>
    <w:rsid w:val="00ED5622"/>
    <w:pPr>
      <w:ind w:left="720"/>
      <w:contextualSpacing/>
    </w:pPr>
  </w:style>
  <w:style w:type="character" w:styleId="Accentuareintens">
    <w:name w:val="Intense Emphasis"/>
    <w:basedOn w:val="Fontdeparagrafimplicit"/>
    <w:uiPriority w:val="21"/>
    <w:qFormat/>
    <w:rsid w:val="00ED5622"/>
    <w:rPr>
      <w:i/>
      <w:iCs/>
      <w:color w:val="0F4761" w:themeColor="accent1" w:themeShade="BF"/>
    </w:rPr>
  </w:style>
  <w:style w:type="paragraph" w:styleId="Citatintens">
    <w:name w:val="Intense Quote"/>
    <w:basedOn w:val="Normal"/>
    <w:next w:val="Normal"/>
    <w:link w:val="CitatintensCaracter"/>
    <w:uiPriority w:val="30"/>
    <w:qFormat/>
    <w:rsid w:val="00ED5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D5622"/>
    <w:rPr>
      <w:i/>
      <w:iCs/>
      <w:color w:val="0F4761" w:themeColor="accent1" w:themeShade="BF"/>
    </w:rPr>
  </w:style>
  <w:style w:type="character" w:styleId="Referireintens">
    <w:name w:val="Intense Reference"/>
    <w:basedOn w:val="Fontdeparagrafimplicit"/>
    <w:uiPriority w:val="32"/>
    <w:qFormat/>
    <w:rsid w:val="00ED5622"/>
    <w:rPr>
      <w:b/>
      <w:bCs/>
      <w:smallCaps/>
      <w:color w:val="0F4761" w:themeColor="accent1" w:themeShade="BF"/>
      <w:spacing w:val="5"/>
    </w:rPr>
  </w:style>
  <w:style w:type="character" w:customStyle="1" w:styleId="MSGENFONTSTYLENAMETEMPLATEROLENUMBERMSGENFONTSTYLENAMEBYROLETEXT2">
    <w:name w:val="MSG_EN_FONT_STYLE_NAME_TEMPLATE_ROLE_NUMBER MSG_EN_FONT_STYLE_NAME_BY_ROLE_TEXT 2_"/>
    <w:basedOn w:val="Fontdeparagrafimplicit"/>
    <w:link w:val="MSGENFONTSTYLENAMETEMPLATEROLENUMBERMSGENFONTSTYLENAMEBYROLETEXT20"/>
    <w:rsid w:val="00683D32"/>
    <w:rPr>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683D32"/>
    <w:pPr>
      <w:widowControl w:val="0"/>
      <w:shd w:val="clear" w:color="auto" w:fill="FFFFFF"/>
      <w:spacing w:before="680" w:after="500" w:line="288" w:lineRule="exact"/>
      <w:jc w:val="both"/>
    </w:pPr>
    <w:rPr>
      <w:sz w:val="26"/>
      <w:szCs w:val="26"/>
    </w:rPr>
  </w:style>
  <w:style w:type="character" w:customStyle="1" w:styleId="MSGENFONTSTYLENAMETEMPLATEROLELEVELMSGENFONTSTYLENAMEBYROLEHEADING1">
    <w:name w:val="MSG_EN_FONT_STYLE_NAME_TEMPLATE_ROLE_LEVEL MSG_EN_FONT_STYLE_NAME_BY_ROLE_HEADING 1_"/>
    <w:basedOn w:val="Fontdeparagrafimplicit"/>
    <w:link w:val="MSGENFONTSTYLENAMETEMPLATEROLELEVELMSGENFONTSTYLENAMEBYROLEHEADING10"/>
    <w:rsid w:val="00683D32"/>
    <w:rPr>
      <w:b/>
      <w:bCs/>
      <w:sz w:val="26"/>
      <w:szCs w:val="26"/>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683D32"/>
    <w:pPr>
      <w:widowControl w:val="0"/>
      <w:shd w:val="clear" w:color="auto" w:fill="FFFFFF"/>
      <w:spacing w:after="680" w:line="288" w:lineRule="exact"/>
      <w:ind w:hanging="1220"/>
      <w:jc w:val="center"/>
      <w:outlineLvl w:val="0"/>
    </w:pPr>
    <w:rPr>
      <w:b/>
      <w:bCs/>
      <w:sz w:val="26"/>
      <w:szCs w:val="26"/>
    </w:rPr>
  </w:style>
  <w:style w:type="character" w:customStyle="1" w:styleId="MSGENFONTSTYLENAMETEMPLATEROLENUMBERMSGENFONTSTYLENAMEBYROLETEXT9">
    <w:name w:val="MSG_EN_FONT_STYLE_NAME_TEMPLATE_ROLE_NUMBER MSG_EN_FONT_STYLE_NAME_BY_ROLE_TEXT 9_"/>
    <w:basedOn w:val="Fontdeparagrafimplicit"/>
    <w:link w:val="MSGENFONTSTYLENAMETEMPLATEROLENUMBERMSGENFONTSTYLENAMEBYROLETEXT90"/>
    <w:rsid w:val="00683D32"/>
    <w:rPr>
      <w:b/>
      <w:bCs/>
      <w:sz w:val="26"/>
      <w:szCs w:val="26"/>
      <w:shd w:val="clear" w:color="auto" w:fill="FFFFFF"/>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rsid w:val="00683D32"/>
    <w:pPr>
      <w:widowControl w:val="0"/>
      <w:shd w:val="clear" w:color="auto" w:fill="FFFFFF"/>
      <w:spacing w:after="200" w:line="288" w:lineRule="exact"/>
      <w:jc w:val="both"/>
    </w:pPr>
    <w:rPr>
      <w:b/>
      <w:bCs/>
      <w:sz w:val="26"/>
      <w:szCs w:val="26"/>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683D3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styleId="Accentuat">
    <w:name w:val="Emphasis"/>
    <w:basedOn w:val="Fontdeparagrafimplicit"/>
    <w:uiPriority w:val="20"/>
    <w:qFormat/>
    <w:rsid w:val="00AD192C"/>
    <w:rPr>
      <w:i/>
      <w:iCs/>
    </w:rPr>
  </w:style>
  <w:style w:type="paragraph" w:styleId="NormalWeb">
    <w:name w:val="Normal (Web)"/>
    <w:basedOn w:val="Normal"/>
    <w:uiPriority w:val="99"/>
    <w:unhideWhenUsed/>
    <w:rsid w:val="00A72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zuire">
    <w:name w:val="Revision"/>
    <w:hidden/>
    <w:uiPriority w:val="99"/>
    <w:semiHidden/>
    <w:rsid w:val="007A1A26"/>
    <w:pPr>
      <w:spacing w:after="0" w:line="240" w:lineRule="auto"/>
    </w:pPr>
  </w:style>
  <w:style w:type="character" w:customStyle="1" w:styleId="spar">
    <w:name w:val="s_par"/>
    <w:rsid w:val="006354D8"/>
  </w:style>
  <w:style w:type="character" w:styleId="Hyperlink">
    <w:name w:val="Hyperlink"/>
    <w:basedOn w:val="Fontdeparagrafimplicit"/>
    <w:uiPriority w:val="99"/>
    <w:unhideWhenUsed/>
    <w:rsid w:val="003D7550"/>
    <w:rPr>
      <w:color w:val="0000FF"/>
      <w:u w:val="single"/>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character" w:styleId="Referincomentariu">
    <w:name w:val="annotation reference"/>
    <w:basedOn w:val="Fontdeparagrafimplicit"/>
    <w:uiPriority w:val="99"/>
    <w:semiHidden/>
    <w:unhideWhenUsed/>
    <w:rsid w:val="003B6323"/>
    <w:rPr>
      <w:sz w:val="16"/>
      <w:szCs w:val="16"/>
    </w:rPr>
  </w:style>
  <w:style w:type="paragraph" w:styleId="Textcomentariu">
    <w:name w:val="annotation text"/>
    <w:basedOn w:val="Normal"/>
    <w:link w:val="TextcomentariuCaracter"/>
    <w:uiPriority w:val="99"/>
    <w:unhideWhenUsed/>
    <w:rsid w:val="003B6323"/>
    <w:pPr>
      <w:spacing w:line="240" w:lineRule="auto"/>
    </w:pPr>
    <w:rPr>
      <w:sz w:val="20"/>
      <w:szCs w:val="20"/>
    </w:rPr>
  </w:style>
  <w:style w:type="character" w:customStyle="1" w:styleId="TextcomentariuCaracter">
    <w:name w:val="Text comentariu Caracter"/>
    <w:basedOn w:val="Fontdeparagrafimplicit"/>
    <w:link w:val="Textcomentariu"/>
    <w:uiPriority w:val="99"/>
    <w:rsid w:val="003B6323"/>
    <w:rPr>
      <w:sz w:val="20"/>
      <w:szCs w:val="20"/>
    </w:rPr>
  </w:style>
  <w:style w:type="paragraph" w:styleId="SubiectComentariu">
    <w:name w:val="annotation subject"/>
    <w:basedOn w:val="Textcomentariu"/>
    <w:next w:val="Textcomentariu"/>
    <w:link w:val="SubiectComentariuCaracter"/>
    <w:uiPriority w:val="99"/>
    <w:semiHidden/>
    <w:unhideWhenUsed/>
    <w:rsid w:val="003B6323"/>
    <w:rPr>
      <w:b/>
      <w:bCs/>
    </w:rPr>
  </w:style>
  <w:style w:type="character" w:customStyle="1" w:styleId="SubiectComentariuCaracter">
    <w:name w:val="Subiect Comentariu Caracter"/>
    <w:basedOn w:val="TextcomentariuCaracter"/>
    <w:link w:val="SubiectComentariu"/>
    <w:uiPriority w:val="99"/>
    <w:semiHidden/>
    <w:rsid w:val="003B6323"/>
    <w:rPr>
      <w:b/>
      <w:bCs/>
      <w:sz w:val="20"/>
      <w:szCs w:val="20"/>
    </w:rPr>
  </w:style>
  <w:style w:type="table" w:customStyle="1" w:styleId="a3">
    <w:basedOn w:val="TabelNormal"/>
    <w:tblPr>
      <w:tblStyleRowBandSize w:val="1"/>
      <w:tblStyleColBandSize w:val="1"/>
      <w:tblCellMar>
        <w:top w:w="100" w:type="dxa"/>
        <w:left w:w="100" w:type="dxa"/>
        <w:bottom w:w="100" w:type="dxa"/>
        <w:right w:w="100" w:type="dxa"/>
      </w:tblCellMar>
    </w:tblPr>
  </w:style>
  <w:style w:type="table" w:customStyle="1" w:styleId="a4">
    <w:basedOn w:val="TabelNormal"/>
    <w:tblPr>
      <w:tblStyleRowBandSize w:val="1"/>
      <w:tblStyleColBandSize w:val="1"/>
      <w:tblCellMar>
        <w:top w:w="100" w:type="dxa"/>
        <w:left w:w="100" w:type="dxa"/>
        <w:bottom w:w="100" w:type="dxa"/>
        <w:right w:w="100" w:type="dxa"/>
      </w:tblCellMar>
    </w:tblPr>
  </w:style>
  <w:style w:type="character" w:styleId="MeniuneNerezolvat">
    <w:name w:val="Unresolved Mention"/>
    <w:basedOn w:val="Fontdeparagrafimplicit"/>
    <w:uiPriority w:val="99"/>
    <w:semiHidden/>
    <w:unhideWhenUsed/>
    <w:rsid w:val="00380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6746">
      <w:bodyDiv w:val="1"/>
      <w:marLeft w:val="0"/>
      <w:marRight w:val="0"/>
      <w:marTop w:val="0"/>
      <w:marBottom w:val="0"/>
      <w:divBdr>
        <w:top w:val="none" w:sz="0" w:space="0" w:color="auto"/>
        <w:left w:val="none" w:sz="0" w:space="0" w:color="auto"/>
        <w:bottom w:val="none" w:sz="0" w:space="0" w:color="auto"/>
        <w:right w:val="none" w:sz="0" w:space="0" w:color="auto"/>
      </w:divBdr>
    </w:div>
    <w:div w:id="356199687">
      <w:bodyDiv w:val="1"/>
      <w:marLeft w:val="0"/>
      <w:marRight w:val="0"/>
      <w:marTop w:val="0"/>
      <w:marBottom w:val="0"/>
      <w:divBdr>
        <w:top w:val="none" w:sz="0" w:space="0" w:color="auto"/>
        <w:left w:val="none" w:sz="0" w:space="0" w:color="auto"/>
        <w:bottom w:val="none" w:sz="0" w:space="0" w:color="auto"/>
        <w:right w:val="none" w:sz="0" w:space="0" w:color="auto"/>
      </w:divBdr>
    </w:div>
    <w:div w:id="419374560">
      <w:bodyDiv w:val="1"/>
      <w:marLeft w:val="0"/>
      <w:marRight w:val="0"/>
      <w:marTop w:val="0"/>
      <w:marBottom w:val="0"/>
      <w:divBdr>
        <w:top w:val="none" w:sz="0" w:space="0" w:color="auto"/>
        <w:left w:val="none" w:sz="0" w:space="0" w:color="auto"/>
        <w:bottom w:val="none" w:sz="0" w:space="0" w:color="auto"/>
        <w:right w:val="none" w:sz="0" w:space="0" w:color="auto"/>
      </w:divBdr>
    </w:div>
    <w:div w:id="539250190">
      <w:bodyDiv w:val="1"/>
      <w:marLeft w:val="0"/>
      <w:marRight w:val="0"/>
      <w:marTop w:val="0"/>
      <w:marBottom w:val="0"/>
      <w:divBdr>
        <w:top w:val="none" w:sz="0" w:space="0" w:color="auto"/>
        <w:left w:val="none" w:sz="0" w:space="0" w:color="auto"/>
        <w:bottom w:val="none" w:sz="0" w:space="0" w:color="auto"/>
        <w:right w:val="none" w:sz="0" w:space="0" w:color="auto"/>
      </w:divBdr>
    </w:div>
    <w:div w:id="582645293">
      <w:bodyDiv w:val="1"/>
      <w:marLeft w:val="0"/>
      <w:marRight w:val="0"/>
      <w:marTop w:val="0"/>
      <w:marBottom w:val="0"/>
      <w:divBdr>
        <w:top w:val="none" w:sz="0" w:space="0" w:color="auto"/>
        <w:left w:val="none" w:sz="0" w:space="0" w:color="auto"/>
        <w:bottom w:val="none" w:sz="0" w:space="0" w:color="auto"/>
        <w:right w:val="none" w:sz="0" w:space="0" w:color="auto"/>
      </w:divBdr>
    </w:div>
    <w:div w:id="605427231">
      <w:bodyDiv w:val="1"/>
      <w:marLeft w:val="0"/>
      <w:marRight w:val="0"/>
      <w:marTop w:val="0"/>
      <w:marBottom w:val="0"/>
      <w:divBdr>
        <w:top w:val="none" w:sz="0" w:space="0" w:color="auto"/>
        <w:left w:val="none" w:sz="0" w:space="0" w:color="auto"/>
        <w:bottom w:val="none" w:sz="0" w:space="0" w:color="auto"/>
        <w:right w:val="none" w:sz="0" w:space="0" w:color="auto"/>
      </w:divBdr>
    </w:div>
    <w:div w:id="658920671">
      <w:bodyDiv w:val="1"/>
      <w:marLeft w:val="0"/>
      <w:marRight w:val="0"/>
      <w:marTop w:val="0"/>
      <w:marBottom w:val="0"/>
      <w:divBdr>
        <w:top w:val="none" w:sz="0" w:space="0" w:color="auto"/>
        <w:left w:val="none" w:sz="0" w:space="0" w:color="auto"/>
        <w:bottom w:val="none" w:sz="0" w:space="0" w:color="auto"/>
        <w:right w:val="none" w:sz="0" w:space="0" w:color="auto"/>
      </w:divBdr>
    </w:div>
    <w:div w:id="704718860">
      <w:bodyDiv w:val="1"/>
      <w:marLeft w:val="0"/>
      <w:marRight w:val="0"/>
      <w:marTop w:val="0"/>
      <w:marBottom w:val="0"/>
      <w:divBdr>
        <w:top w:val="none" w:sz="0" w:space="0" w:color="auto"/>
        <w:left w:val="none" w:sz="0" w:space="0" w:color="auto"/>
        <w:bottom w:val="none" w:sz="0" w:space="0" w:color="auto"/>
        <w:right w:val="none" w:sz="0" w:space="0" w:color="auto"/>
      </w:divBdr>
    </w:div>
    <w:div w:id="776754818">
      <w:bodyDiv w:val="1"/>
      <w:marLeft w:val="0"/>
      <w:marRight w:val="0"/>
      <w:marTop w:val="0"/>
      <w:marBottom w:val="0"/>
      <w:divBdr>
        <w:top w:val="none" w:sz="0" w:space="0" w:color="auto"/>
        <w:left w:val="none" w:sz="0" w:space="0" w:color="auto"/>
        <w:bottom w:val="none" w:sz="0" w:space="0" w:color="auto"/>
        <w:right w:val="none" w:sz="0" w:space="0" w:color="auto"/>
      </w:divBdr>
    </w:div>
    <w:div w:id="847334539">
      <w:bodyDiv w:val="1"/>
      <w:marLeft w:val="0"/>
      <w:marRight w:val="0"/>
      <w:marTop w:val="0"/>
      <w:marBottom w:val="0"/>
      <w:divBdr>
        <w:top w:val="none" w:sz="0" w:space="0" w:color="auto"/>
        <w:left w:val="none" w:sz="0" w:space="0" w:color="auto"/>
        <w:bottom w:val="none" w:sz="0" w:space="0" w:color="auto"/>
        <w:right w:val="none" w:sz="0" w:space="0" w:color="auto"/>
      </w:divBdr>
    </w:div>
    <w:div w:id="866721169">
      <w:bodyDiv w:val="1"/>
      <w:marLeft w:val="0"/>
      <w:marRight w:val="0"/>
      <w:marTop w:val="0"/>
      <w:marBottom w:val="0"/>
      <w:divBdr>
        <w:top w:val="none" w:sz="0" w:space="0" w:color="auto"/>
        <w:left w:val="none" w:sz="0" w:space="0" w:color="auto"/>
        <w:bottom w:val="none" w:sz="0" w:space="0" w:color="auto"/>
        <w:right w:val="none" w:sz="0" w:space="0" w:color="auto"/>
      </w:divBdr>
    </w:div>
    <w:div w:id="970400840">
      <w:bodyDiv w:val="1"/>
      <w:marLeft w:val="0"/>
      <w:marRight w:val="0"/>
      <w:marTop w:val="0"/>
      <w:marBottom w:val="0"/>
      <w:divBdr>
        <w:top w:val="none" w:sz="0" w:space="0" w:color="auto"/>
        <w:left w:val="none" w:sz="0" w:space="0" w:color="auto"/>
        <w:bottom w:val="none" w:sz="0" w:space="0" w:color="auto"/>
        <w:right w:val="none" w:sz="0" w:space="0" w:color="auto"/>
      </w:divBdr>
    </w:div>
    <w:div w:id="1048187907">
      <w:bodyDiv w:val="1"/>
      <w:marLeft w:val="0"/>
      <w:marRight w:val="0"/>
      <w:marTop w:val="0"/>
      <w:marBottom w:val="0"/>
      <w:divBdr>
        <w:top w:val="none" w:sz="0" w:space="0" w:color="auto"/>
        <w:left w:val="none" w:sz="0" w:space="0" w:color="auto"/>
        <w:bottom w:val="none" w:sz="0" w:space="0" w:color="auto"/>
        <w:right w:val="none" w:sz="0" w:space="0" w:color="auto"/>
      </w:divBdr>
    </w:div>
    <w:div w:id="1286347255">
      <w:bodyDiv w:val="1"/>
      <w:marLeft w:val="0"/>
      <w:marRight w:val="0"/>
      <w:marTop w:val="0"/>
      <w:marBottom w:val="0"/>
      <w:divBdr>
        <w:top w:val="none" w:sz="0" w:space="0" w:color="auto"/>
        <w:left w:val="none" w:sz="0" w:space="0" w:color="auto"/>
        <w:bottom w:val="none" w:sz="0" w:space="0" w:color="auto"/>
        <w:right w:val="none" w:sz="0" w:space="0" w:color="auto"/>
      </w:divBdr>
    </w:div>
    <w:div w:id="1341083517">
      <w:bodyDiv w:val="1"/>
      <w:marLeft w:val="0"/>
      <w:marRight w:val="0"/>
      <w:marTop w:val="0"/>
      <w:marBottom w:val="0"/>
      <w:divBdr>
        <w:top w:val="none" w:sz="0" w:space="0" w:color="auto"/>
        <w:left w:val="none" w:sz="0" w:space="0" w:color="auto"/>
        <w:bottom w:val="none" w:sz="0" w:space="0" w:color="auto"/>
        <w:right w:val="none" w:sz="0" w:space="0" w:color="auto"/>
      </w:divBdr>
    </w:div>
    <w:div w:id="1520390300">
      <w:bodyDiv w:val="1"/>
      <w:marLeft w:val="0"/>
      <w:marRight w:val="0"/>
      <w:marTop w:val="0"/>
      <w:marBottom w:val="0"/>
      <w:divBdr>
        <w:top w:val="none" w:sz="0" w:space="0" w:color="auto"/>
        <w:left w:val="none" w:sz="0" w:space="0" w:color="auto"/>
        <w:bottom w:val="none" w:sz="0" w:space="0" w:color="auto"/>
        <w:right w:val="none" w:sz="0" w:space="0" w:color="auto"/>
      </w:divBdr>
    </w:div>
    <w:div w:id="2055033238">
      <w:bodyDiv w:val="1"/>
      <w:marLeft w:val="0"/>
      <w:marRight w:val="0"/>
      <w:marTop w:val="0"/>
      <w:marBottom w:val="0"/>
      <w:divBdr>
        <w:top w:val="none" w:sz="0" w:space="0" w:color="auto"/>
        <w:left w:val="none" w:sz="0" w:space="0" w:color="auto"/>
        <w:bottom w:val="none" w:sz="0" w:space="0" w:color="auto"/>
        <w:right w:val="none" w:sz="0" w:space="0" w:color="auto"/>
      </w:divBdr>
    </w:div>
    <w:div w:id="2071922156">
      <w:bodyDiv w:val="1"/>
      <w:marLeft w:val="0"/>
      <w:marRight w:val="0"/>
      <w:marTop w:val="0"/>
      <w:marBottom w:val="0"/>
      <w:divBdr>
        <w:top w:val="none" w:sz="0" w:space="0" w:color="auto"/>
        <w:left w:val="none" w:sz="0" w:space="0" w:color="auto"/>
        <w:bottom w:val="none" w:sz="0" w:space="0" w:color="auto"/>
        <w:right w:val="none" w:sz="0" w:space="0" w:color="auto"/>
      </w:divBdr>
    </w:div>
    <w:div w:id="2090811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9+apjp0MViZSuGtyn2zNbRI9zw==">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</go:docsCustomData>
</go:gDocsCustomXmlDataStorage>
</file>

<file path=customXml/itemProps1.xml><?xml version="1.0" encoding="utf-8"?>
<ds:datastoreItem xmlns:ds="http://schemas.openxmlformats.org/officeDocument/2006/customXml" ds:itemID="{B3DE36D4-EEC5-465B-81BA-0FFBD8FB8C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6622</Words>
  <Characters>38412</Characters>
  <Application>Microsoft Office Word</Application>
  <DocSecurity>0</DocSecurity>
  <Lines>320</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ȘTIRBALOV</dc:creator>
  <cp:lastModifiedBy>Direcția Politici  în  Domeniul Medicamentului și Dispozitivelor Medicale</cp:lastModifiedBy>
  <cp:revision>2</cp:revision>
  <cp:lastPrinted>2025-05-23T14:09:00Z</cp:lastPrinted>
  <dcterms:created xsi:type="dcterms:W3CDTF">2025-12-09T14:49:00Z</dcterms:created>
  <dcterms:modified xsi:type="dcterms:W3CDTF">2025-12-09T14:49:00Z</dcterms:modified>
</cp:coreProperties>
</file>